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65A5" w:rsidRDefault="004C65A5" w:rsidP="001E173D">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Pr>
          <w:rFonts w:ascii="Arial" w:hAnsi="Arial" w:cs="Arial"/>
          <w:b/>
          <w:bCs/>
        </w:rPr>
        <w:t>Poznámky k účtovnej závierke za rok 201</w:t>
      </w:r>
      <w:r w:rsidR="001E173D">
        <w:rPr>
          <w:rFonts w:ascii="Arial" w:hAnsi="Arial" w:cs="Arial"/>
          <w:b/>
          <w:bCs/>
        </w:rPr>
        <w:t>4</w:t>
      </w:r>
    </w:p>
    <w:p w:rsidR="004C65A5" w:rsidRDefault="004C65A5" w:rsidP="004C65A5">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Pr>
          <w:rFonts w:ascii="Arial" w:hAnsi="Arial" w:cs="Arial"/>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Pr>
          <w:rFonts w:ascii="Arial" w:hAnsi="Arial" w:cs="Arial"/>
          <w:sz w:val="22"/>
          <w:szCs w:val="22"/>
        </w:rPr>
        <w:t>č.MF</w:t>
      </w:r>
      <w:proofErr w:type="spellEnd"/>
      <w:r>
        <w:rPr>
          <w:rFonts w:ascii="Arial" w:hAnsi="Arial" w:cs="Arial"/>
          <w:sz w:val="22"/>
          <w:szCs w:val="22"/>
        </w:rPr>
        <w:t>/17920/2013-74 – FS č.12/2013)</w:t>
      </w:r>
    </w:p>
    <w:p w:rsidR="004C65A5" w:rsidRDefault="004C65A5" w:rsidP="004C65A5">
      <w:pPr>
        <w:rPr>
          <w:rFonts w:ascii="Arial" w:hAnsi="Arial" w:cs="Arial"/>
          <w:sz w:val="22"/>
          <w:szCs w:val="22"/>
        </w:rPr>
      </w:pPr>
    </w:p>
    <w:tbl>
      <w:tblPr>
        <w:tblW w:w="5000" w:type="pct"/>
        <w:tblInd w:w="-106" w:type="dxa"/>
        <w:tblLayout w:type="fixed"/>
        <w:tblLook w:val="0000" w:firstRow="0" w:lastRow="0" w:firstColumn="0" w:lastColumn="0" w:noHBand="0" w:noVBand="0"/>
      </w:tblPr>
      <w:tblGrid>
        <w:gridCol w:w="2097"/>
        <w:gridCol w:w="6975"/>
      </w:tblGrid>
      <w:tr w:rsidR="004C65A5" w:rsidTr="00AF5CC6">
        <w:trPr>
          <w:trHeight w:val="80"/>
        </w:trPr>
        <w:tc>
          <w:tcPr>
            <w:tcW w:w="5000" w:type="pct"/>
            <w:gridSpan w:val="2"/>
            <w:tcBorders>
              <w:top w:val="nil"/>
              <w:left w:val="nil"/>
              <w:bottom w:val="nil"/>
              <w:right w:val="nil"/>
            </w:tcBorders>
            <w:noWrap/>
            <w:vAlign w:val="bottom"/>
          </w:tcPr>
          <w:p w:rsidR="004C65A5" w:rsidRDefault="004C65A5" w:rsidP="00AF5CC6">
            <w:pPr>
              <w:jc w:val="both"/>
              <w:rPr>
                <w:rFonts w:ascii="Arial" w:hAnsi="Arial" w:cs="Arial"/>
              </w:rPr>
            </w:pPr>
            <w:r>
              <w:rPr>
                <w:rFonts w:ascii="Arial" w:hAnsi="Arial" w:cs="Arial"/>
                <w:sz w:val="22"/>
                <w:szCs w:val="22"/>
              </w:rPr>
              <w:t>a) Základné informácie o účtovnej jednotke:</w:t>
            </w:r>
          </w:p>
        </w:tc>
      </w:tr>
      <w:tr w:rsidR="004C65A5" w:rsidTr="00AF5CC6">
        <w:trPr>
          <w:trHeight w:val="80"/>
        </w:trPr>
        <w:tc>
          <w:tcPr>
            <w:tcW w:w="1156" w:type="pct"/>
            <w:tcBorders>
              <w:top w:val="nil"/>
              <w:left w:val="nil"/>
              <w:bottom w:val="single" w:sz="4" w:space="0" w:color="auto"/>
              <w:right w:val="nil"/>
            </w:tcBorders>
            <w:noWrap/>
            <w:vAlign w:val="bottom"/>
          </w:tcPr>
          <w:p w:rsidR="004C65A5" w:rsidRDefault="004C65A5" w:rsidP="00AF5CC6">
            <w:pPr>
              <w:jc w:val="both"/>
              <w:rPr>
                <w:rFonts w:ascii="Arial" w:hAnsi="Arial" w:cs="Arial"/>
              </w:rPr>
            </w:pPr>
          </w:p>
        </w:tc>
        <w:tc>
          <w:tcPr>
            <w:tcW w:w="3844" w:type="pct"/>
            <w:tcBorders>
              <w:top w:val="nil"/>
              <w:left w:val="nil"/>
              <w:bottom w:val="single" w:sz="4" w:space="0" w:color="auto"/>
              <w:right w:val="nil"/>
            </w:tcBorders>
            <w:noWrap/>
            <w:vAlign w:val="bottom"/>
          </w:tcPr>
          <w:p w:rsidR="004C65A5" w:rsidRDefault="004C65A5" w:rsidP="00AF5CC6">
            <w:pPr>
              <w:jc w:val="both"/>
              <w:rPr>
                <w:rFonts w:ascii="Arial" w:hAnsi="Arial" w:cs="Arial"/>
              </w:rPr>
            </w:pPr>
          </w:p>
        </w:tc>
      </w:tr>
      <w:tr w:rsidR="004C65A5" w:rsidTr="00AF5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4C65A5" w:rsidRDefault="004C65A5" w:rsidP="00AF5CC6">
            <w:pPr>
              <w:jc w:val="both"/>
              <w:rPr>
                <w:rFonts w:ascii="Arial" w:hAnsi="Arial" w:cs="Arial"/>
              </w:rPr>
            </w:pPr>
            <w:r>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4C65A5" w:rsidRDefault="00665042" w:rsidP="00AF5CC6">
            <w:pPr>
              <w:jc w:val="both"/>
              <w:rPr>
                <w:rFonts w:ascii="Arial" w:hAnsi="Arial" w:cs="Arial"/>
              </w:rPr>
            </w:pPr>
            <w:r>
              <w:rPr>
                <w:rFonts w:ascii="Arial" w:hAnsi="Arial" w:cs="Arial"/>
                <w:sz w:val="22"/>
                <w:szCs w:val="22"/>
              </w:rPr>
              <w:t>HYSTER Slovakia, s.r.o.</w:t>
            </w:r>
          </w:p>
        </w:tc>
      </w:tr>
      <w:tr w:rsidR="004C65A5" w:rsidTr="00AF5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4C65A5" w:rsidRDefault="004C65A5" w:rsidP="00AF5CC6">
            <w:pPr>
              <w:jc w:val="both"/>
              <w:rPr>
                <w:rFonts w:ascii="Arial" w:hAnsi="Arial" w:cs="Arial"/>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4C65A5" w:rsidRDefault="004C65A5" w:rsidP="00AF5CC6">
            <w:pPr>
              <w:jc w:val="both"/>
              <w:rPr>
                <w:rFonts w:ascii="Arial" w:hAnsi="Arial" w:cs="Arial"/>
              </w:rPr>
            </w:pPr>
            <w:r>
              <w:rPr>
                <w:rFonts w:ascii="Arial" w:hAnsi="Arial" w:cs="Arial"/>
                <w:sz w:val="22"/>
                <w:szCs w:val="22"/>
              </w:rPr>
              <w:t>Buzulucká 3, 960 01 Zvolen</w:t>
            </w:r>
          </w:p>
        </w:tc>
      </w:tr>
      <w:tr w:rsidR="004C65A5" w:rsidTr="00AF5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4C65A5" w:rsidRDefault="004C65A5" w:rsidP="00AF5CC6">
            <w:pPr>
              <w:jc w:val="both"/>
              <w:rPr>
                <w:rFonts w:ascii="Arial" w:hAnsi="Arial" w:cs="Arial"/>
              </w:rPr>
            </w:pPr>
            <w:r>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4C65A5" w:rsidRDefault="00665042" w:rsidP="00AF5CC6">
            <w:pPr>
              <w:jc w:val="both"/>
              <w:rPr>
                <w:rFonts w:ascii="Arial" w:hAnsi="Arial" w:cs="Arial"/>
              </w:rPr>
            </w:pPr>
            <w:r>
              <w:rPr>
                <w:rFonts w:ascii="Arial" w:hAnsi="Arial" w:cs="Arial"/>
                <w:sz w:val="22"/>
                <w:szCs w:val="22"/>
              </w:rPr>
              <w:t>06.12.2013</w:t>
            </w:r>
          </w:p>
        </w:tc>
      </w:tr>
      <w:tr w:rsidR="004C65A5" w:rsidTr="00AF5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4C65A5" w:rsidRDefault="00665042" w:rsidP="00AF5CC6">
            <w:pPr>
              <w:jc w:val="both"/>
              <w:rPr>
                <w:rFonts w:ascii="Arial" w:hAnsi="Arial" w:cs="Arial"/>
              </w:rPr>
            </w:pPr>
            <w:r>
              <w:rPr>
                <w:rFonts w:ascii="Arial" w:hAnsi="Arial" w:cs="Arial"/>
                <w:sz w:val="22"/>
                <w:szCs w:val="22"/>
              </w:rPr>
              <w:t>06.12.2013</w:t>
            </w:r>
          </w:p>
        </w:tc>
      </w:tr>
    </w:tbl>
    <w:p w:rsidR="004C65A5" w:rsidRDefault="004C65A5" w:rsidP="004C65A5">
      <w:pPr>
        <w:jc w:val="both"/>
        <w:rPr>
          <w:rFonts w:ascii="Arial" w:hAnsi="Arial" w:cs="Arial"/>
          <w:b/>
          <w:bCs/>
          <w:sz w:val="22"/>
          <w:szCs w:val="22"/>
        </w:rPr>
      </w:pPr>
    </w:p>
    <w:p w:rsidR="004C65A5" w:rsidRDefault="004C65A5" w:rsidP="00746D7A">
      <w:pPr>
        <w:jc w:val="both"/>
        <w:rPr>
          <w:rFonts w:ascii="Arial" w:hAnsi="Arial" w:cs="Arial"/>
          <w:sz w:val="22"/>
          <w:szCs w:val="22"/>
        </w:rPr>
      </w:pPr>
      <w:r>
        <w:rPr>
          <w:rFonts w:ascii="Arial" w:hAnsi="Arial" w:cs="Arial"/>
          <w:sz w:val="22"/>
          <w:szCs w:val="22"/>
        </w:rPr>
        <w:t xml:space="preserve">b) Opis hospodárskej činnosti účtovnej jednotky: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46D7A" w:rsidRPr="00746D7A" w:rsidTr="00746D7A">
        <w:trPr>
          <w:tblCellSpacing w:w="15" w:type="dxa"/>
        </w:trPr>
        <w:tc>
          <w:tcPr>
            <w:tcW w:w="3350" w:type="pct"/>
            <w:vAlign w:val="center"/>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xml:space="preserve">kúpa tovaru na účely jeho predaja konečnému spotrebiteľovi (maloobchod) alebo iným prevádzkovateľom živnosti (veľkoobchod) </w:t>
            </w:r>
          </w:p>
        </w:tc>
        <w:tc>
          <w:tcPr>
            <w:tcW w:w="1650" w:type="pct"/>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(od: 06.12.2013)</w:t>
            </w:r>
          </w:p>
        </w:tc>
      </w:tr>
    </w:tbl>
    <w:p w:rsidR="00746D7A" w:rsidRPr="00746D7A" w:rsidRDefault="00746D7A" w:rsidP="00746D7A">
      <w:pPr>
        <w:rPr>
          <w:rFonts w:eastAsia="Times New Roman" w:cs="Times New Roman"/>
          <w:vanish/>
          <w:lang w:eastAsia="zh-TW"/>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46D7A" w:rsidRPr="00746D7A" w:rsidTr="00746D7A">
        <w:trPr>
          <w:tblCellSpacing w:w="15" w:type="dxa"/>
        </w:trPr>
        <w:tc>
          <w:tcPr>
            <w:tcW w:w="3350" w:type="pct"/>
            <w:vAlign w:val="center"/>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xml:space="preserve">sprostredkovateľská činnosť v oblasti obchodu </w:t>
            </w:r>
          </w:p>
        </w:tc>
        <w:tc>
          <w:tcPr>
            <w:tcW w:w="1650" w:type="pct"/>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(od: 06.12.2013)</w:t>
            </w:r>
          </w:p>
        </w:tc>
      </w:tr>
    </w:tbl>
    <w:p w:rsidR="00746D7A" w:rsidRPr="00746D7A" w:rsidRDefault="00746D7A" w:rsidP="00746D7A">
      <w:pPr>
        <w:rPr>
          <w:rFonts w:eastAsia="Times New Roman" w:cs="Times New Roman"/>
          <w:vanish/>
          <w:lang w:eastAsia="zh-TW"/>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46D7A" w:rsidRPr="00746D7A" w:rsidTr="00746D7A">
        <w:trPr>
          <w:tblCellSpacing w:w="15" w:type="dxa"/>
        </w:trPr>
        <w:tc>
          <w:tcPr>
            <w:tcW w:w="3350" w:type="pct"/>
            <w:vAlign w:val="center"/>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xml:space="preserve">sprostredkovateľská činnosť v oblasti služieb </w:t>
            </w:r>
          </w:p>
        </w:tc>
        <w:tc>
          <w:tcPr>
            <w:tcW w:w="1650" w:type="pct"/>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(od: 06.12.2013)</w:t>
            </w:r>
          </w:p>
        </w:tc>
      </w:tr>
    </w:tbl>
    <w:p w:rsidR="00746D7A" w:rsidRPr="00746D7A" w:rsidRDefault="00746D7A" w:rsidP="00746D7A">
      <w:pPr>
        <w:rPr>
          <w:rFonts w:eastAsia="Times New Roman" w:cs="Times New Roman"/>
          <w:vanish/>
          <w:lang w:eastAsia="zh-TW"/>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46D7A" w:rsidRPr="00746D7A" w:rsidTr="00746D7A">
        <w:trPr>
          <w:tblCellSpacing w:w="15" w:type="dxa"/>
        </w:trPr>
        <w:tc>
          <w:tcPr>
            <w:tcW w:w="3350" w:type="pct"/>
            <w:vAlign w:val="center"/>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xml:space="preserve">sprostredkovateľská činnosť v oblasti výroby </w:t>
            </w:r>
          </w:p>
        </w:tc>
        <w:tc>
          <w:tcPr>
            <w:tcW w:w="1650" w:type="pct"/>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(od: 06.12.2013)</w:t>
            </w:r>
          </w:p>
        </w:tc>
      </w:tr>
    </w:tbl>
    <w:p w:rsidR="00746D7A" w:rsidRPr="00746D7A" w:rsidRDefault="00746D7A" w:rsidP="00746D7A">
      <w:pPr>
        <w:rPr>
          <w:rFonts w:eastAsia="Times New Roman" w:cs="Times New Roman"/>
          <w:vanish/>
          <w:lang w:eastAsia="zh-TW"/>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46D7A" w:rsidRPr="00746D7A" w:rsidTr="00746D7A">
        <w:trPr>
          <w:tblCellSpacing w:w="15" w:type="dxa"/>
        </w:trPr>
        <w:tc>
          <w:tcPr>
            <w:tcW w:w="3350" w:type="pct"/>
            <w:vAlign w:val="center"/>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xml:space="preserve">finančný leasing </w:t>
            </w:r>
          </w:p>
        </w:tc>
        <w:tc>
          <w:tcPr>
            <w:tcW w:w="1650" w:type="pct"/>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(od: 06.12.2013)</w:t>
            </w:r>
          </w:p>
        </w:tc>
      </w:tr>
    </w:tbl>
    <w:p w:rsidR="00746D7A" w:rsidRPr="00746D7A" w:rsidRDefault="00746D7A" w:rsidP="00746D7A">
      <w:pPr>
        <w:rPr>
          <w:rFonts w:eastAsia="Times New Roman" w:cs="Times New Roman"/>
          <w:vanish/>
          <w:lang w:eastAsia="zh-TW"/>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46D7A" w:rsidRPr="00746D7A" w:rsidTr="00746D7A">
        <w:trPr>
          <w:tblCellSpacing w:w="15" w:type="dxa"/>
        </w:trPr>
        <w:tc>
          <w:tcPr>
            <w:tcW w:w="3350" w:type="pct"/>
            <w:vAlign w:val="center"/>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xml:space="preserve">prenájom hnuteľných vecí </w:t>
            </w:r>
          </w:p>
        </w:tc>
        <w:tc>
          <w:tcPr>
            <w:tcW w:w="1650" w:type="pct"/>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(od: 06.12.2013)</w:t>
            </w:r>
          </w:p>
        </w:tc>
      </w:tr>
    </w:tbl>
    <w:p w:rsidR="00746D7A" w:rsidRPr="00746D7A" w:rsidRDefault="00746D7A" w:rsidP="00746D7A">
      <w:pPr>
        <w:rPr>
          <w:rFonts w:eastAsia="Times New Roman" w:cs="Times New Roman"/>
          <w:vanish/>
          <w:lang w:eastAsia="zh-TW"/>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072"/>
      </w:tblGrid>
      <w:tr w:rsidR="00746D7A" w:rsidRPr="00746D7A" w:rsidTr="00746D7A">
        <w:trPr>
          <w:tblCellSpacing w:w="15" w:type="dxa"/>
        </w:trPr>
        <w:tc>
          <w:tcPr>
            <w:tcW w:w="3350" w:type="pct"/>
            <w:vAlign w:val="center"/>
            <w:hideMark/>
          </w:tcPr>
          <w:p w:rsidR="00746D7A" w:rsidRPr="00746D7A" w:rsidRDefault="00746D7A" w:rsidP="00746D7A">
            <w:pPr>
              <w:rPr>
                <w:rFonts w:eastAsia="Times New Roman" w:cs="Times New Roman"/>
                <w:lang w:eastAsia="zh-TW"/>
              </w:rPr>
            </w:pPr>
            <w:r w:rsidRPr="00746D7A">
              <w:rPr>
                <w:rFonts w:eastAsia="Times New Roman" w:cs="Times New Roman"/>
                <w:lang w:eastAsia="zh-TW"/>
              </w:rPr>
              <w:t xml:space="preserve">vykonávanie mimoškolskej vzdelávacej činnosti </w:t>
            </w:r>
          </w:p>
        </w:tc>
      </w:tr>
    </w:tbl>
    <w:p w:rsidR="004C65A5" w:rsidRDefault="004C65A5" w:rsidP="004C65A5">
      <w:pPr>
        <w:spacing w:after="120"/>
        <w:jc w:val="both"/>
        <w:rPr>
          <w:rFonts w:ascii="Arial" w:hAnsi="Arial" w:cs="Arial"/>
          <w:sz w:val="22"/>
          <w:szCs w:val="22"/>
        </w:rPr>
      </w:pPr>
    </w:p>
    <w:p w:rsidR="004C65A5" w:rsidRDefault="004C65A5" w:rsidP="004C65A5">
      <w:pPr>
        <w:spacing w:after="120"/>
        <w:jc w:val="both"/>
        <w:rPr>
          <w:rFonts w:ascii="Arial" w:hAnsi="Arial" w:cs="Arial"/>
          <w:sz w:val="22"/>
          <w:szCs w:val="22"/>
        </w:rPr>
      </w:pPr>
      <w:r>
        <w:rPr>
          <w:rFonts w:ascii="Arial" w:hAnsi="Arial" w:cs="Arial"/>
          <w:sz w:val="22"/>
          <w:szCs w:val="22"/>
        </w:rPr>
        <w:t>c) Informácie o počte zamestnancov</w:t>
      </w:r>
    </w:p>
    <w:p w:rsidR="004C65A5" w:rsidRDefault="004C65A5" w:rsidP="004C65A5">
      <w:pPr>
        <w:spacing w:after="120"/>
        <w:jc w:val="both"/>
        <w:rPr>
          <w:rFonts w:ascii="Arial" w:hAnsi="Arial" w:cs="Arial"/>
          <w:sz w:val="22"/>
          <w:szCs w:val="22"/>
        </w:rPr>
      </w:pPr>
      <w:r>
        <w:rPr>
          <w:rFonts w:ascii="Arial" w:hAnsi="Arial" w:cs="Arial"/>
          <w:sz w:val="22"/>
          <w:szCs w:val="22"/>
        </w:rPr>
        <w:t xml:space="preserve">Informácie k prílohe č.3 časti A. písm. c) </w:t>
      </w:r>
      <w:r>
        <w:rPr>
          <w:rFonts w:ascii="Arial" w:hAnsi="Arial" w:cs="Arial"/>
          <w:sz w:val="22"/>
          <w:szCs w:val="22"/>
          <w:u w:val="single"/>
        </w:rPr>
        <w:t>o počte zamestnancov</w:t>
      </w:r>
    </w:p>
    <w:tbl>
      <w:tblPr>
        <w:tblW w:w="5172" w:type="pct"/>
        <w:tblInd w:w="-106" w:type="dxa"/>
        <w:tblLayout w:type="fixed"/>
        <w:tblLook w:val="0000" w:firstRow="0" w:lastRow="0" w:firstColumn="0" w:lastColumn="0" w:noHBand="0" w:noVBand="0"/>
      </w:tblPr>
      <w:tblGrid>
        <w:gridCol w:w="4526"/>
        <w:gridCol w:w="2350"/>
        <w:gridCol w:w="2487"/>
      </w:tblGrid>
      <w:tr w:rsidR="004C65A5" w:rsidTr="00AF5CC6">
        <w:trPr>
          <w:trHeight w:val="555"/>
        </w:trPr>
        <w:tc>
          <w:tcPr>
            <w:tcW w:w="2417" w:type="pct"/>
            <w:tcBorders>
              <w:top w:val="single" w:sz="8" w:space="0" w:color="auto"/>
              <w:left w:val="single" w:sz="8" w:space="0" w:color="auto"/>
              <w:bottom w:val="nil"/>
              <w:right w:val="single" w:sz="8" w:space="0" w:color="auto"/>
            </w:tcBorders>
            <w:vAlign w:val="center"/>
          </w:tcPr>
          <w:p w:rsidR="004C65A5" w:rsidRDefault="004C65A5" w:rsidP="00AF5CC6">
            <w:pPr>
              <w:ind w:right="459"/>
              <w:jc w:val="center"/>
              <w:rPr>
                <w:rFonts w:ascii="Arial" w:hAnsi="Arial" w:cs="Arial"/>
                <w:b/>
                <w:bCs/>
              </w:rPr>
            </w:pPr>
            <w:r>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Bezprostredne predchádzajúce účtovné obdobie</w:t>
            </w:r>
          </w:p>
        </w:tc>
      </w:tr>
      <w:tr w:rsidR="004C65A5" w:rsidTr="00AF5CC6">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4C65A5" w:rsidRDefault="00AF5CC6" w:rsidP="00AF5CC6">
            <w:pPr>
              <w:jc w:val="both"/>
              <w:rPr>
                <w:rFonts w:ascii="Arial" w:hAnsi="Arial" w:cs="Arial"/>
              </w:rPr>
            </w:pPr>
            <w:r>
              <w:rPr>
                <w:rFonts w:ascii="Arial" w:hAnsi="Arial" w:cs="Arial"/>
                <w:sz w:val="22"/>
                <w:szCs w:val="22"/>
              </w:rPr>
              <w:t>17</w:t>
            </w:r>
          </w:p>
        </w:tc>
        <w:tc>
          <w:tcPr>
            <w:tcW w:w="1328" w:type="pct"/>
            <w:tcBorders>
              <w:top w:val="single" w:sz="12" w:space="0" w:color="auto"/>
              <w:left w:val="nil"/>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 </w:t>
            </w:r>
            <w:r w:rsidR="00AF5CC6">
              <w:rPr>
                <w:rFonts w:ascii="Arial" w:hAnsi="Arial" w:cs="Arial"/>
                <w:sz w:val="22"/>
                <w:szCs w:val="22"/>
              </w:rPr>
              <w:t>0</w:t>
            </w:r>
          </w:p>
        </w:tc>
      </w:tr>
      <w:tr w:rsidR="004C65A5" w:rsidTr="00AF5CC6">
        <w:trPr>
          <w:trHeight w:val="555"/>
        </w:trPr>
        <w:tc>
          <w:tcPr>
            <w:tcW w:w="2417" w:type="pct"/>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4C65A5" w:rsidRDefault="00AF5CC6" w:rsidP="00AF5CC6">
            <w:pPr>
              <w:jc w:val="both"/>
              <w:rPr>
                <w:rFonts w:ascii="Arial" w:hAnsi="Arial" w:cs="Arial"/>
              </w:rPr>
            </w:pPr>
            <w:r>
              <w:rPr>
                <w:rFonts w:ascii="Arial" w:hAnsi="Arial" w:cs="Arial"/>
                <w:sz w:val="22"/>
                <w:szCs w:val="22"/>
              </w:rPr>
              <w:t> 17</w:t>
            </w:r>
          </w:p>
        </w:tc>
        <w:tc>
          <w:tcPr>
            <w:tcW w:w="1328" w:type="pct"/>
            <w:tcBorders>
              <w:top w:val="nil"/>
              <w:left w:val="nil"/>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 </w:t>
            </w:r>
            <w:r w:rsidR="00AF5CC6">
              <w:rPr>
                <w:rFonts w:ascii="Arial" w:hAnsi="Arial" w:cs="Arial"/>
                <w:sz w:val="22"/>
                <w:szCs w:val="22"/>
              </w:rPr>
              <w:t>0</w:t>
            </w:r>
          </w:p>
        </w:tc>
      </w:tr>
      <w:tr w:rsidR="004C65A5" w:rsidTr="00AF5CC6">
        <w:trPr>
          <w:trHeight w:val="390"/>
        </w:trPr>
        <w:tc>
          <w:tcPr>
            <w:tcW w:w="2417" w:type="pct"/>
            <w:tcBorders>
              <w:top w:val="nil"/>
              <w:left w:val="single" w:sz="8" w:space="0" w:color="auto"/>
              <w:bottom w:val="single" w:sz="8"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4C65A5" w:rsidRDefault="00AF5CC6" w:rsidP="00AF5CC6">
            <w:pPr>
              <w:jc w:val="both"/>
              <w:rPr>
                <w:rFonts w:ascii="Arial" w:hAnsi="Arial" w:cs="Arial"/>
              </w:rPr>
            </w:pPr>
            <w:r>
              <w:rPr>
                <w:rFonts w:ascii="Arial" w:hAnsi="Arial" w:cs="Arial"/>
                <w:sz w:val="22"/>
                <w:szCs w:val="22"/>
              </w:rPr>
              <w:t> 17</w:t>
            </w:r>
          </w:p>
        </w:tc>
        <w:tc>
          <w:tcPr>
            <w:tcW w:w="1328" w:type="pct"/>
            <w:tcBorders>
              <w:top w:val="nil"/>
              <w:left w:val="nil"/>
              <w:bottom w:val="single" w:sz="8"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 </w:t>
            </w:r>
            <w:r w:rsidR="00AF5CC6">
              <w:rPr>
                <w:rFonts w:ascii="Arial" w:hAnsi="Arial" w:cs="Arial"/>
                <w:sz w:val="22"/>
                <w:szCs w:val="22"/>
              </w:rPr>
              <w:t>0</w:t>
            </w:r>
          </w:p>
        </w:tc>
      </w:tr>
    </w:tbl>
    <w:p w:rsidR="004C65A5" w:rsidRDefault="004C65A5" w:rsidP="004C65A5">
      <w:pPr>
        <w:ind w:left="928"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4C65A5" w:rsidRDefault="004C65A5" w:rsidP="004C65A5">
      <w:pPr>
        <w:ind w:right="-468"/>
        <w:jc w:val="both"/>
        <w:rPr>
          <w:rFonts w:ascii="Arial" w:hAnsi="Arial" w:cs="Arial"/>
          <w:sz w:val="22"/>
          <w:szCs w:val="22"/>
        </w:rPr>
      </w:pPr>
      <w:r>
        <w:rPr>
          <w:rFonts w:ascii="Arial" w:hAnsi="Arial" w:cs="Arial"/>
          <w:sz w:val="22"/>
          <w:szCs w:val="22"/>
        </w:rPr>
        <w:t>spoločnosť nie je neobmedzene ručiacim spoločníkom v iných účtovných jednotkách</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e) Právny dôvod na zostavenie účtovnej závierky:</w:t>
      </w:r>
    </w:p>
    <w:p w:rsidR="004C65A5" w:rsidRDefault="004C65A5" w:rsidP="004C65A5">
      <w:pPr>
        <w:ind w:right="-468"/>
        <w:jc w:val="both"/>
        <w:rPr>
          <w:rFonts w:ascii="Arial" w:hAnsi="Arial" w:cs="Arial"/>
          <w:sz w:val="22"/>
          <w:szCs w:val="22"/>
        </w:rPr>
      </w:pPr>
      <w:r>
        <w:rPr>
          <w:rFonts w:ascii="Arial" w:hAnsi="Arial" w:cs="Arial"/>
          <w:sz w:val="22"/>
          <w:szCs w:val="22"/>
        </w:rPr>
        <w:t xml:space="preserve"> riadna účtovná závierka</w:t>
      </w:r>
    </w:p>
    <w:p w:rsidR="004C65A5" w:rsidRDefault="004C65A5" w:rsidP="004C65A5">
      <w:pPr>
        <w:ind w:right="-468"/>
        <w:jc w:val="both"/>
        <w:rPr>
          <w:rFonts w:ascii="Arial" w:hAnsi="Arial" w:cs="Arial"/>
          <w:b/>
          <w:bCs/>
          <w:sz w:val="22"/>
          <w:szCs w:val="22"/>
        </w:rPr>
      </w:pPr>
    </w:p>
    <w:p w:rsidR="004C65A5" w:rsidRDefault="004C65A5" w:rsidP="00746D7A">
      <w:pPr>
        <w:ind w:right="-468"/>
        <w:jc w:val="both"/>
        <w:rPr>
          <w:rFonts w:ascii="Arial" w:hAnsi="Arial" w:cs="Arial"/>
          <w:sz w:val="22"/>
          <w:szCs w:val="22"/>
        </w:rPr>
      </w:pPr>
      <w:r>
        <w:rPr>
          <w:rFonts w:ascii="Arial" w:hAnsi="Arial" w:cs="Arial"/>
          <w:sz w:val="22"/>
          <w:szCs w:val="22"/>
        </w:rPr>
        <w:t>f) Dátum schválenia účtovnej závierky za bezprostredne predchádzajúce účtovné obdobie príslušným orgánom účtovnej jednotky:</w:t>
      </w:r>
      <w:r w:rsidR="00746D7A">
        <w:rPr>
          <w:rFonts w:ascii="Arial" w:hAnsi="Arial" w:cs="Arial"/>
          <w:sz w:val="22"/>
          <w:szCs w:val="22"/>
        </w:rPr>
        <w:t xml:space="preserve"> </w:t>
      </w:r>
      <w:r w:rsidR="00AF5CC6">
        <w:rPr>
          <w:rFonts w:ascii="Arial" w:hAnsi="Arial" w:cs="Arial"/>
          <w:sz w:val="22"/>
          <w:szCs w:val="22"/>
        </w:rPr>
        <w:t>31.03.201</w:t>
      </w:r>
      <w:r w:rsidR="00746D7A">
        <w:rPr>
          <w:rFonts w:ascii="Arial" w:hAnsi="Arial" w:cs="Arial"/>
          <w:sz w:val="22"/>
          <w:szCs w:val="22"/>
        </w:rPr>
        <w:t>5</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b/>
          <w:bCs/>
          <w:sz w:val="22"/>
          <w:szCs w:val="22"/>
        </w:rPr>
      </w:pPr>
      <w:r>
        <w:rPr>
          <w:rFonts w:ascii="Arial" w:hAnsi="Arial" w:cs="Arial"/>
          <w:b/>
          <w:bCs/>
          <w:sz w:val="22"/>
          <w:szCs w:val="22"/>
        </w:rPr>
        <w:t>C. Ak je účtovná jednotka súčasťou konsolidovaného celku poznámky obsahujú aj tieto informácie:</w:t>
      </w:r>
    </w:p>
    <w:p w:rsidR="004C65A5" w:rsidRDefault="004C65A5" w:rsidP="004C65A5">
      <w:pPr>
        <w:ind w:left="360" w:right="-468"/>
        <w:jc w:val="both"/>
        <w:rPr>
          <w:rFonts w:ascii="Arial" w:hAnsi="Arial" w:cs="Arial"/>
          <w:sz w:val="22"/>
          <w:szCs w:val="22"/>
        </w:rPr>
      </w:pPr>
      <w:r>
        <w:rPr>
          <w:rFonts w:ascii="Arial" w:hAnsi="Arial" w:cs="Arial"/>
          <w:sz w:val="22"/>
          <w:szCs w:val="22"/>
        </w:rPr>
        <w:t>Účtovná jednotka nie je súčasťou konsolidovaného celku</w:t>
      </w:r>
    </w:p>
    <w:p w:rsidR="004C65A5" w:rsidRDefault="004C65A5" w:rsidP="004C65A5">
      <w:pPr>
        <w:ind w:left="360"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4C65A5" w:rsidRDefault="004C65A5" w:rsidP="004C65A5">
      <w:pPr>
        <w:spacing w:after="120"/>
        <w:ind w:right="-471"/>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4C65A5" w:rsidRDefault="004C65A5" w:rsidP="004C65A5">
      <w:pPr>
        <w:ind w:right="-468"/>
        <w:jc w:val="both"/>
        <w:rPr>
          <w:rFonts w:ascii="Arial" w:hAnsi="Arial" w:cs="Arial"/>
          <w:sz w:val="22"/>
          <w:szCs w:val="22"/>
        </w:rPr>
      </w:pPr>
      <w:r>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2. Pri oslobodení podľa § 22 ods. 12 zákona obchodné meno a sídlo dcérskych účtovných jednotiek:  </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b/>
          <w:bCs/>
          <w:sz w:val="22"/>
          <w:szCs w:val="22"/>
        </w:rPr>
      </w:pPr>
    </w:p>
    <w:p w:rsidR="004C65A5" w:rsidRDefault="004C65A5" w:rsidP="004C65A5">
      <w:pPr>
        <w:ind w:right="-468"/>
        <w:jc w:val="both"/>
        <w:rPr>
          <w:rFonts w:ascii="Arial" w:hAnsi="Arial" w:cs="Arial"/>
          <w:b/>
          <w:bCs/>
          <w:sz w:val="22"/>
          <w:szCs w:val="22"/>
        </w:rPr>
      </w:pPr>
      <w:r>
        <w:rPr>
          <w:rFonts w:ascii="Arial" w:hAnsi="Arial" w:cs="Arial"/>
          <w:b/>
          <w:bCs/>
          <w:sz w:val="22"/>
          <w:szCs w:val="22"/>
        </w:rPr>
        <w:t>D. V poznámkach sa uvádzajú ďalšie informácie o:</w:t>
      </w:r>
    </w:p>
    <w:p w:rsidR="004C65A5" w:rsidRDefault="004C65A5" w:rsidP="004C65A5">
      <w:pPr>
        <w:ind w:right="-468"/>
        <w:jc w:val="both"/>
        <w:rPr>
          <w:rFonts w:ascii="Arial" w:hAnsi="Arial" w:cs="Arial"/>
          <w:sz w:val="22"/>
          <w:szCs w:val="22"/>
        </w:rPr>
      </w:pPr>
      <w:r>
        <w:rPr>
          <w:rFonts w:ascii="Arial" w:hAnsi="Arial" w:cs="Arial"/>
          <w:sz w:val="22"/>
          <w:szCs w:val="22"/>
        </w:rPr>
        <w:t>a) použitých účtovných zásadách a účtovných metódach,</w:t>
      </w:r>
    </w:p>
    <w:p w:rsidR="004C65A5" w:rsidRDefault="004C65A5" w:rsidP="004C65A5">
      <w:pPr>
        <w:ind w:right="-468"/>
        <w:jc w:val="both"/>
        <w:rPr>
          <w:rFonts w:ascii="Arial" w:hAnsi="Arial" w:cs="Arial"/>
          <w:sz w:val="22"/>
          <w:szCs w:val="22"/>
        </w:rPr>
      </w:pPr>
      <w:r>
        <w:rPr>
          <w:rFonts w:ascii="Arial" w:hAnsi="Arial" w:cs="Arial"/>
          <w:sz w:val="22"/>
          <w:szCs w:val="22"/>
        </w:rPr>
        <w:t>b) údajoch vykázaných na strane aktív súvahy,</w:t>
      </w:r>
    </w:p>
    <w:p w:rsidR="004C65A5" w:rsidRDefault="004C65A5" w:rsidP="004C65A5">
      <w:pPr>
        <w:ind w:right="-468"/>
        <w:jc w:val="both"/>
        <w:rPr>
          <w:rFonts w:ascii="Arial" w:hAnsi="Arial" w:cs="Arial"/>
          <w:sz w:val="22"/>
          <w:szCs w:val="22"/>
        </w:rPr>
      </w:pPr>
      <w:r>
        <w:rPr>
          <w:rFonts w:ascii="Arial" w:hAnsi="Arial" w:cs="Arial"/>
          <w:sz w:val="22"/>
          <w:szCs w:val="22"/>
        </w:rPr>
        <w:t>c) údajoch vykázaných na strane pasív súvahy,</w:t>
      </w:r>
    </w:p>
    <w:p w:rsidR="004C65A5" w:rsidRDefault="004C65A5" w:rsidP="004C65A5">
      <w:pPr>
        <w:ind w:right="-468"/>
        <w:jc w:val="both"/>
        <w:rPr>
          <w:rFonts w:ascii="Arial" w:hAnsi="Arial" w:cs="Arial"/>
          <w:sz w:val="22"/>
          <w:szCs w:val="22"/>
        </w:rPr>
      </w:pPr>
      <w:r>
        <w:rPr>
          <w:rFonts w:ascii="Arial" w:hAnsi="Arial" w:cs="Arial"/>
          <w:sz w:val="22"/>
          <w:szCs w:val="22"/>
        </w:rPr>
        <w:t>d) výnosoch,</w:t>
      </w:r>
    </w:p>
    <w:p w:rsidR="004C65A5" w:rsidRDefault="004C65A5" w:rsidP="004C65A5">
      <w:pPr>
        <w:ind w:right="-468"/>
        <w:jc w:val="both"/>
        <w:rPr>
          <w:rFonts w:ascii="Arial" w:hAnsi="Arial" w:cs="Arial"/>
          <w:sz w:val="22"/>
          <w:szCs w:val="22"/>
        </w:rPr>
      </w:pPr>
      <w:r>
        <w:rPr>
          <w:rFonts w:ascii="Arial" w:hAnsi="Arial" w:cs="Arial"/>
          <w:sz w:val="22"/>
          <w:szCs w:val="22"/>
        </w:rPr>
        <w:t>e) nákladoch,</w:t>
      </w:r>
    </w:p>
    <w:p w:rsidR="004C65A5" w:rsidRDefault="004C65A5" w:rsidP="004C65A5">
      <w:pPr>
        <w:ind w:right="-468"/>
        <w:jc w:val="both"/>
        <w:rPr>
          <w:rFonts w:ascii="Arial" w:hAnsi="Arial" w:cs="Arial"/>
          <w:b/>
          <w:bCs/>
          <w:sz w:val="22"/>
          <w:szCs w:val="22"/>
        </w:rPr>
      </w:pPr>
      <w:r>
        <w:rPr>
          <w:rFonts w:ascii="Arial" w:hAnsi="Arial" w:cs="Arial"/>
          <w:sz w:val="22"/>
          <w:szCs w:val="22"/>
        </w:rPr>
        <w:t>f) daniach z príjmov,</w:t>
      </w:r>
    </w:p>
    <w:p w:rsidR="004C65A5" w:rsidRDefault="004C65A5" w:rsidP="004C65A5">
      <w:pPr>
        <w:ind w:right="-468"/>
        <w:jc w:val="both"/>
        <w:rPr>
          <w:rFonts w:ascii="Arial" w:hAnsi="Arial" w:cs="Arial"/>
          <w:b/>
          <w:bCs/>
          <w:sz w:val="22"/>
          <w:szCs w:val="22"/>
        </w:rPr>
      </w:pPr>
      <w:r>
        <w:rPr>
          <w:rFonts w:ascii="Arial" w:hAnsi="Arial" w:cs="Arial"/>
          <w:sz w:val="22"/>
          <w:szCs w:val="22"/>
        </w:rPr>
        <w:t>g) údajoch na podsúvahových účtoch,</w:t>
      </w:r>
    </w:p>
    <w:p w:rsidR="004C65A5" w:rsidRDefault="004C65A5" w:rsidP="004C65A5">
      <w:pPr>
        <w:ind w:right="-468"/>
        <w:jc w:val="both"/>
        <w:rPr>
          <w:rFonts w:ascii="Arial" w:hAnsi="Arial" w:cs="Arial"/>
          <w:b/>
          <w:bCs/>
          <w:sz w:val="22"/>
          <w:szCs w:val="22"/>
        </w:rPr>
      </w:pPr>
      <w:r>
        <w:rPr>
          <w:rFonts w:ascii="Arial" w:hAnsi="Arial" w:cs="Arial"/>
          <w:sz w:val="22"/>
          <w:szCs w:val="22"/>
        </w:rPr>
        <w:t>h) iných aktívach a iných pasívach,</w:t>
      </w:r>
    </w:p>
    <w:p w:rsidR="004C65A5" w:rsidRDefault="004C65A5" w:rsidP="004C65A5">
      <w:pPr>
        <w:ind w:right="-468"/>
        <w:jc w:val="both"/>
        <w:rPr>
          <w:rFonts w:ascii="Arial" w:hAnsi="Arial" w:cs="Arial"/>
          <w:sz w:val="22"/>
          <w:szCs w:val="22"/>
        </w:rPr>
      </w:pPr>
      <w:r>
        <w:rPr>
          <w:rFonts w:ascii="Arial" w:hAnsi="Arial" w:cs="Arial"/>
          <w:sz w:val="22"/>
          <w:szCs w:val="22"/>
        </w:rPr>
        <w:t>i) spriaznených osobách,</w:t>
      </w:r>
    </w:p>
    <w:p w:rsidR="004C65A5" w:rsidRDefault="004C65A5" w:rsidP="004C65A5">
      <w:pPr>
        <w:ind w:right="-468"/>
        <w:jc w:val="both"/>
        <w:rPr>
          <w:rFonts w:ascii="Arial" w:hAnsi="Arial" w:cs="Arial"/>
          <w:b/>
          <w:bCs/>
          <w:sz w:val="22"/>
          <w:szCs w:val="22"/>
        </w:rPr>
      </w:pPr>
      <w:r>
        <w:rPr>
          <w:rFonts w:ascii="Arial" w:hAnsi="Arial" w:cs="Arial"/>
          <w:sz w:val="22"/>
          <w:szCs w:val="22"/>
        </w:rPr>
        <w:t>j) skutočnostiach, ktoré nastali medzi dňom, ku ktorému sa zostavuje účtovná závierka a dňom jej zostavenia,</w:t>
      </w:r>
    </w:p>
    <w:p w:rsidR="004C65A5" w:rsidRDefault="004C65A5" w:rsidP="004C65A5">
      <w:pPr>
        <w:ind w:right="-468"/>
        <w:jc w:val="both"/>
        <w:rPr>
          <w:rFonts w:ascii="Arial" w:hAnsi="Arial" w:cs="Arial"/>
          <w:b/>
          <w:bCs/>
          <w:sz w:val="22"/>
          <w:szCs w:val="22"/>
        </w:rPr>
      </w:pPr>
      <w:r>
        <w:rPr>
          <w:rFonts w:ascii="Arial" w:hAnsi="Arial" w:cs="Arial"/>
          <w:sz w:val="22"/>
          <w:szCs w:val="22"/>
        </w:rPr>
        <w:t>k) prehľade zmien vlastného imania,</w:t>
      </w:r>
    </w:p>
    <w:p w:rsidR="004C65A5" w:rsidRDefault="004C65A5" w:rsidP="004C65A5">
      <w:pPr>
        <w:ind w:right="-468"/>
        <w:jc w:val="both"/>
        <w:rPr>
          <w:rFonts w:ascii="Arial" w:hAnsi="Arial" w:cs="Arial"/>
          <w:b/>
          <w:bCs/>
          <w:sz w:val="22"/>
          <w:szCs w:val="22"/>
        </w:rPr>
      </w:pPr>
      <w:r>
        <w:rPr>
          <w:rFonts w:ascii="Arial" w:hAnsi="Arial" w:cs="Arial"/>
          <w:sz w:val="22"/>
          <w:szCs w:val="22"/>
        </w:rPr>
        <w:t>l) prehľade peňažných tokov.</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b/>
          <w:bCs/>
          <w:sz w:val="22"/>
          <w:szCs w:val="22"/>
        </w:rPr>
      </w:pPr>
    </w:p>
    <w:p w:rsidR="004C65A5" w:rsidRDefault="004C65A5" w:rsidP="004C65A5">
      <w:pPr>
        <w:ind w:right="-468"/>
        <w:jc w:val="both"/>
        <w:rPr>
          <w:rFonts w:ascii="Arial" w:hAnsi="Arial" w:cs="Arial"/>
          <w:b/>
          <w:bCs/>
          <w:sz w:val="22"/>
          <w:szCs w:val="22"/>
        </w:rPr>
      </w:pPr>
      <w:r>
        <w:rPr>
          <w:rFonts w:ascii="Arial" w:hAnsi="Arial" w:cs="Arial"/>
          <w:b/>
          <w:bCs/>
          <w:sz w:val="22"/>
          <w:szCs w:val="22"/>
        </w:rPr>
        <w:t>E. Informácie o použitých účtovných zásadách a účtovných metódach:</w:t>
      </w:r>
    </w:p>
    <w:p w:rsidR="004C65A5" w:rsidRDefault="004C65A5" w:rsidP="004C65A5">
      <w:pPr>
        <w:ind w:right="-468"/>
        <w:jc w:val="both"/>
        <w:rPr>
          <w:rFonts w:ascii="Arial" w:hAnsi="Arial" w:cs="Arial"/>
          <w:sz w:val="22"/>
          <w:szCs w:val="22"/>
        </w:rPr>
      </w:pPr>
      <w:r>
        <w:rPr>
          <w:rFonts w:ascii="Arial" w:hAnsi="Arial" w:cs="Arial"/>
          <w:sz w:val="22"/>
          <w:szCs w:val="22"/>
        </w:rPr>
        <w:t xml:space="preserve"> </w:t>
      </w:r>
    </w:p>
    <w:p w:rsidR="004C65A5" w:rsidRDefault="004C65A5" w:rsidP="004C65A5">
      <w:pPr>
        <w:ind w:right="-468"/>
        <w:jc w:val="both"/>
        <w:rPr>
          <w:rFonts w:ascii="Arial" w:hAnsi="Arial" w:cs="Arial"/>
          <w:sz w:val="22"/>
          <w:szCs w:val="22"/>
        </w:rPr>
      </w:pPr>
      <w:r>
        <w:rPr>
          <w:rFonts w:ascii="Arial" w:hAnsi="Arial" w:cs="Arial"/>
          <w:sz w:val="22"/>
          <w:szCs w:val="22"/>
        </w:rPr>
        <w:t xml:space="preserve">a) Splnenie predpokladu, že účtovná jednotka bude </w:t>
      </w:r>
      <w:r>
        <w:rPr>
          <w:rFonts w:ascii="Arial" w:hAnsi="Arial" w:cs="Arial"/>
          <w:sz w:val="22"/>
          <w:szCs w:val="22"/>
          <w:u w:val="single"/>
        </w:rPr>
        <w:t>nepretržite pokračovať</w:t>
      </w:r>
      <w:r>
        <w:rPr>
          <w:rFonts w:ascii="Arial" w:hAnsi="Arial" w:cs="Arial"/>
          <w:sz w:val="22"/>
          <w:szCs w:val="22"/>
        </w:rPr>
        <w:t xml:space="preserve"> vo svojej činnosti: </w:t>
      </w:r>
    </w:p>
    <w:p w:rsidR="004C65A5" w:rsidRDefault="004C65A5" w:rsidP="004C65A5">
      <w:pPr>
        <w:ind w:right="-468"/>
        <w:jc w:val="both"/>
        <w:rPr>
          <w:rFonts w:ascii="Arial" w:hAnsi="Arial" w:cs="Arial"/>
          <w:sz w:val="22"/>
          <w:szCs w:val="22"/>
        </w:rPr>
      </w:pPr>
      <w:r>
        <w:rPr>
          <w:rFonts w:ascii="Arial" w:hAnsi="Arial" w:cs="Arial"/>
          <w:sz w:val="22"/>
          <w:szCs w:val="22"/>
        </w:rPr>
        <w:t xml:space="preserve"> účtovná jednotka zostavuje účtovnú závierku za predpokladu nepretržitej činnosti v ďalšom období</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b) </w:t>
      </w:r>
      <w:r>
        <w:rPr>
          <w:rFonts w:ascii="Arial" w:hAnsi="Arial" w:cs="Arial"/>
          <w:sz w:val="22"/>
          <w:szCs w:val="22"/>
          <w:u w:val="single"/>
        </w:rPr>
        <w:t>Zmeny účtovných zásad</w:t>
      </w:r>
      <w:r>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4C65A5" w:rsidRDefault="004C65A5" w:rsidP="00AF5CC6">
      <w:pPr>
        <w:ind w:right="-468"/>
        <w:jc w:val="both"/>
        <w:rPr>
          <w:rFonts w:ascii="Arial" w:hAnsi="Arial" w:cs="Arial"/>
          <w:sz w:val="22"/>
          <w:szCs w:val="22"/>
        </w:rPr>
      </w:pPr>
      <w:r>
        <w:rPr>
          <w:rFonts w:ascii="Arial" w:hAnsi="Arial" w:cs="Arial"/>
          <w:sz w:val="22"/>
          <w:szCs w:val="22"/>
        </w:rPr>
        <w:lastRenderedPageBreak/>
        <w:t>spoločnosť v roku 201</w:t>
      </w:r>
      <w:r w:rsidR="00AF5CC6">
        <w:rPr>
          <w:rFonts w:ascii="Arial" w:hAnsi="Arial" w:cs="Arial"/>
          <w:sz w:val="22"/>
          <w:szCs w:val="22"/>
        </w:rPr>
        <w:t>4</w:t>
      </w:r>
      <w:r>
        <w:rPr>
          <w:rFonts w:ascii="Arial" w:hAnsi="Arial" w:cs="Arial"/>
          <w:sz w:val="22"/>
          <w:szCs w:val="22"/>
        </w:rPr>
        <w:t xml:space="preserve"> nezmenila účtovné zásady, metódy ani postupy </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c) </w:t>
      </w:r>
      <w:r>
        <w:rPr>
          <w:rFonts w:ascii="Arial" w:hAnsi="Arial" w:cs="Arial"/>
          <w:sz w:val="22"/>
          <w:szCs w:val="22"/>
          <w:u w:val="single"/>
        </w:rPr>
        <w:t>Spôsob oceňovania</w:t>
      </w:r>
      <w:r>
        <w:rPr>
          <w:rFonts w:ascii="Arial" w:hAnsi="Arial" w:cs="Arial"/>
          <w:sz w:val="22"/>
          <w:szCs w:val="22"/>
        </w:rPr>
        <w:t xml:space="preserve"> jednotlivých zložiek majetku a záväzkov v členení na: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 Dlhodobý nehmotný majetok obstaraný kúpou: obstarávacou cenou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2. Dlhodobý nehmotný majetok obstaraný vlastnou činnosťou: s.r.o. nevytvárala DNIM vlastnou činnosťou</w:t>
      </w:r>
    </w:p>
    <w:p w:rsidR="004C65A5" w:rsidRDefault="004C65A5" w:rsidP="004C65A5">
      <w:pPr>
        <w:jc w:val="both"/>
        <w:rPr>
          <w:rFonts w:ascii="Arial" w:hAnsi="Arial" w:cs="Arial"/>
          <w:sz w:val="22"/>
          <w:szCs w:val="22"/>
        </w:rPr>
      </w:pPr>
      <w:r>
        <w:rPr>
          <w:rFonts w:ascii="Arial" w:hAnsi="Arial" w:cs="Arial"/>
          <w:sz w:val="22"/>
          <w:szCs w:val="22"/>
        </w:rPr>
        <w:t xml:space="preserve"> </w:t>
      </w:r>
    </w:p>
    <w:p w:rsidR="004C65A5" w:rsidRDefault="004C65A5" w:rsidP="004C65A5">
      <w:pPr>
        <w:jc w:val="both"/>
        <w:rPr>
          <w:rFonts w:ascii="Arial" w:hAnsi="Arial" w:cs="Arial"/>
          <w:sz w:val="22"/>
          <w:szCs w:val="22"/>
        </w:rPr>
      </w:pPr>
      <w:r>
        <w:rPr>
          <w:rFonts w:ascii="Arial" w:hAnsi="Arial" w:cs="Arial"/>
          <w:sz w:val="22"/>
          <w:szCs w:val="22"/>
        </w:rPr>
        <w:t>3. Dlhodobý nehmotný majetok obstaraný iným spôsobom: s.r.o. nevytvárala majetok inou činnosťou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4. Dlhodobý hmotný majetok obstaraný kúpou: obstarávacou cenou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5. Dlhodobý hmotný majetok obstaraný vlastnou činnosťou: s.r.o. nevytvárala DIM vlastnou činnosťou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6. Dlhodobý hmotný majetok obstaraný iným spôsobom: s.r.o. nevytvárala majetok inou činnosťou</w:t>
      </w:r>
    </w:p>
    <w:p w:rsidR="004C65A5" w:rsidRDefault="004C65A5" w:rsidP="004C65A5">
      <w:pPr>
        <w:jc w:val="both"/>
        <w:rPr>
          <w:rFonts w:ascii="Arial" w:hAnsi="Arial" w:cs="Arial"/>
          <w:sz w:val="22"/>
          <w:szCs w:val="22"/>
        </w:rPr>
      </w:pPr>
      <w:r>
        <w:rPr>
          <w:rFonts w:ascii="Arial" w:hAnsi="Arial" w:cs="Arial"/>
          <w:sz w:val="22"/>
          <w:szCs w:val="22"/>
        </w:rPr>
        <w:t xml:space="preserve"> </w:t>
      </w:r>
    </w:p>
    <w:p w:rsidR="004C65A5" w:rsidRDefault="004C65A5" w:rsidP="00746D7A">
      <w:pPr>
        <w:jc w:val="both"/>
        <w:rPr>
          <w:rFonts w:ascii="Arial" w:hAnsi="Arial" w:cs="Arial"/>
          <w:sz w:val="22"/>
          <w:szCs w:val="22"/>
        </w:rPr>
      </w:pPr>
      <w:r>
        <w:rPr>
          <w:rFonts w:ascii="Arial" w:hAnsi="Arial" w:cs="Arial"/>
          <w:sz w:val="22"/>
          <w:szCs w:val="22"/>
        </w:rPr>
        <w:t xml:space="preserve">7. Dlhodobý finančný majetok: s.r.o. </w:t>
      </w:r>
      <w:r w:rsidR="00746D7A">
        <w:rPr>
          <w:rFonts w:ascii="Arial" w:hAnsi="Arial" w:cs="Arial"/>
          <w:sz w:val="22"/>
          <w:szCs w:val="22"/>
        </w:rPr>
        <w:t>nena</w:t>
      </w:r>
      <w:r>
        <w:rPr>
          <w:rFonts w:ascii="Arial" w:hAnsi="Arial" w:cs="Arial"/>
          <w:sz w:val="22"/>
          <w:szCs w:val="22"/>
        </w:rPr>
        <w:t>kupovala finančný majetok</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8. Zásoby obstarané kúpou: obstarávacou cenou ( nákupná cena + náklady na obstaranie)</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9. Zásoby vytvorené vlastnou činnosťou: vlastnými nákladmi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10. Zásoby obstarané iným spôsobom: s.r.o. neobstarala zásoby iným spôsobom</w:t>
      </w:r>
    </w:p>
    <w:p w:rsidR="004C65A5" w:rsidRDefault="004C65A5" w:rsidP="004C65A5">
      <w:pPr>
        <w:jc w:val="both"/>
        <w:rPr>
          <w:rFonts w:ascii="Arial" w:hAnsi="Arial" w:cs="Arial"/>
          <w:sz w:val="22"/>
          <w:szCs w:val="22"/>
        </w:rPr>
      </w:pPr>
    </w:p>
    <w:p w:rsidR="004C65A5" w:rsidRDefault="004C65A5" w:rsidP="00746D7A">
      <w:pPr>
        <w:jc w:val="both"/>
        <w:rPr>
          <w:rFonts w:ascii="Arial" w:hAnsi="Arial" w:cs="Arial"/>
          <w:sz w:val="22"/>
          <w:szCs w:val="22"/>
        </w:rPr>
      </w:pPr>
      <w:r>
        <w:rPr>
          <w:rFonts w:ascii="Arial" w:hAnsi="Arial" w:cs="Arial"/>
          <w:sz w:val="22"/>
          <w:szCs w:val="22"/>
        </w:rPr>
        <w:t xml:space="preserve">11. Zákazková výroba a zákazková výstavba nehnuteľnosti určenej na predaj: s.r.o. </w:t>
      </w:r>
      <w:r w:rsidR="00746D7A">
        <w:rPr>
          <w:rFonts w:ascii="Arial" w:hAnsi="Arial" w:cs="Arial"/>
          <w:sz w:val="22"/>
          <w:szCs w:val="22"/>
        </w:rPr>
        <w:t>neúčtujeme</w:t>
      </w:r>
      <w:bookmarkStart w:id="0" w:name="_GoBack"/>
      <w:bookmarkEnd w:id="0"/>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12. Pohľadávky: menovitou hodnotou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13. Krátkodobý finančný majetok: menovitou hodnotou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14. Časové rozlíšenie na strane aktív súvahy: menovitou hodnotou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15. Záväzky, vrátane rezerv, dlhopisov, pôžičiek a úverov: menovitou hodnotou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16. Časové rozlíšenie na strane pasív súvahy: neúčtujeme</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17. Deriváty: neúčtujeme</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18. Majetok a záväzky zabezpečené derivátmi: neúčtujeme</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20. Majetok obstaraný v privatizácii: neúčtujeme</w:t>
      </w:r>
    </w:p>
    <w:p w:rsidR="004C65A5" w:rsidRDefault="004C65A5" w:rsidP="004C65A5">
      <w:pPr>
        <w:jc w:val="both"/>
        <w:rPr>
          <w:rFonts w:ascii="Arial" w:hAnsi="Arial" w:cs="Arial"/>
          <w:sz w:val="22"/>
          <w:szCs w:val="22"/>
        </w:rPr>
      </w:pPr>
      <w:r>
        <w:rPr>
          <w:rFonts w:ascii="Arial" w:hAnsi="Arial" w:cs="Arial"/>
          <w:sz w:val="22"/>
          <w:szCs w:val="22"/>
        </w:rPr>
        <w:t xml:space="preserve"> </w:t>
      </w:r>
    </w:p>
    <w:p w:rsidR="004C65A5" w:rsidRDefault="004C65A5" w:rsidP="004C65A5">
      <w:pPr>
        <w:jc w:val="both"/>
        <w:rPr>
          <w:rFonts w:ascii="Arial" w:hAnsi="Arial" w:cs="Arial"/>
          <w:sz w:val="22"/>
          <w:szCs w:val="22"/>
        </w:rPr>
      </w:pPr>
      <w:r>
        <w:rPr>
          <w:rFonts w:ascii="Arial" w:hAnsi="Arial" w:cs="Arial"/>
          <w:sz w:val="22"/>
          <w:szCs w:val="22"/>
        </w:rPr>
        <w:t>21. Splatná daň z príjmov a odložená daň z príjmov: menovitou hodnotou</w:t>
      </w:r>
    </w:p>
    <w:p w:rsidR="004C65A5" w:rsidRDefault="004C65A5" w:rsidP="004C65A5">
      <w:pPr>
        <w:jc w:val="both"/>
        <w:rPr>
          <w:rFonts w:ascii="Arial" w:hAnsi="Arial" w:cs="Arial"/>
          <w:sz w:val="22"/>
          <w:szCs w:val="22"/>
        </w:rPr>
      </w:pPr>
    </w:p>
    <w:p w:rsidR="004C65A5" w:rsidRDefault="004C65A5" w:rsidP="004C65A5">
      <w:pPr>
        <w:pStyle w:val="Nadpis2"/>
        <w:tabs>
          <w:tab w:val="left" w:pos="1005"/>
        </w:tabs>
        <w:jc w:val="both"/>
        <w:rPr>
          <w:rFonts w:ascii="Arial" w:hAnsi="Arial" w:cs="Arial"/>
          <w:b w:val="0"/>
          <w:bCs w:val="0"/>
          <w:sz w:val="22"/>
          <w:szCs w:val="22"/>
        </w:rPr>
      </w:pPr>
      <w:r>
        <w:rPr>
          <w:rFonts w:ascii="Arial" w:hAnsi="Arial" w:cs="Arial"/>
          <w:b w:val="0"/>
          <w:bCs w:val="0"/>
          <w:sz w:val="22"/>
          <w:szCs w:val="22"/>
        </w:rPr>
        <w:lastRenderedPageBreak/>
        <w:t xml:space="preserve">d) </w:t>
      </w:r>
      <w:r>
        <w:rPr>
          <w:rFonts w:ascii="Arial" w:hAnsi="Arial" w:cs="Arial"/>
          <w:b w:val="0"/>
          <w:bCs w:val="0"/>
          <w:sz w:val="22"/>
          <w:szCs w:val="22"/>
          <w:u w:val="single"/>
        </w:rPr>
        <w:t>Tvorba odpisového plánu</w:t>
      </w:r>
      <w:r>
        <w:rPr>
          <w:rFonts w:ascii="Arial" w:hAnsi="Arial" w:cs="Arial"/>
          <w:b w:val="0"/>
          <w:bCs w:val="0"/>
          <w:sz w:val="22"/>
          <w:szCs w:val="22"/>
        </w:rPr>
        <w:t xml:space="preserve"> pre dlhodobý majetok, pričom sa uvádza doba odpisovania, sadzby odpisov a odpisové metódy pre účtovné odpisy:</w:t>
      </w:r>
    </w:p>
    <w:p w:rsidR="004C65A5" w:rsidRDefault="004C65A5" w:rsidP="004C65A5">
      <w:pPr>
        <w:rPr>
          <w:rFonts w:cs="Times New Roman"/>
        </w:rPr>
      </w:pPr>
      <w:r>
        <w:rPr>
          <w:rFonts w:cs="Times New Roman"/>
        </w:rPr>
        <w:t xml:space="preserve">spoločnosť tvorí odpisový plán pre dlhodobý majetok v súlade so zákonom o účtovníctve a dani z príjmov, doby odpisovania pri DHIM sú zhodné s týmito zákonmi, používame rovnomerný účtovný odpis. </w:t>
      </w:r>
    </w:p>
    <w:p w:rsidR="004C65A5" w:rsidRDefault="004C65A5" w:rsidP="004C65A5">
      <w:pPr>
        <w:rPr>
          <w:rFonts w:ascii="Arial" w:hAnsi="Arial" w:cs="Arial"/>
        </w:rPr>
      </w:pPr>
    </w:p>
    <w:p w:rsidR="004C65A5" w:rsidRDefault="004C65A5" w:rsidP="004C65A5">
      <w:pPr>
        <w:pStyle w:val="Nadpis2"/>
        <w:jc w:val="both"/>
        <w:rPr>
          <w:rFonts w:ascii="Arial" w:hAnsi="Arial" w:cs="Arial"/>
          <w:b w:val="0"/>
          <w:bCs w:val="0"/>
          <w:sz w:val="22"/>
          <w:szCs w:val="22"/>
        </w:rPr>
      </w:pPr>
      <w:r>
        <w:rPr>
          <w:rFonts w:ascii="Arial" w:hAnsi="Arial" w:cs="Arial"/>
          <w:b w:val="0"/>
          <w:bCs w:val="0"/>
          <w:sz w:val="22"/>
          <w:szCs w:val="22"/>
        </w:rPr>
        <w:t xml:space="preserve">e) </w:t>
      </w:r>
      <w:r>
        <w:rPr>
          <w:rFonts w:ascii="Arial" w:hAnsi="Arial" w:cs="Arial"/>
          <w:b w:val="0"/>
          <w:bCs w:val="0"/>
          <w:sz w:val="22"/>
          <w:szCs w:val="22"/>
          <w:u w:val="single"/>
        </w:rPr>
        <w:t>Dotácie</w:t>
      </w:r>
      <w:r>
        <w:rPr>
          <w:rFonts w:ascii="Arial" w:hAnsi="Arial" w:cs="Arial"/>
          <w:b w:val="0"/>
          <w:bCs w:val="0"/>
          <w:sz w:val="22"/>
          <w:szCs w:val="22"/>
        </w:rPr>
        <w:t xml:space="preserve"> poskytnuté na obstaranie majetku s uvedením zložky majetku a ich ocenenia:</w:t>
      </w:r>
    </w:p>
    <w:p w:rsidR="004C65A5" w:rsidRDefault="004C65A5" w:rsidP="004C65A5">
      <w:pPr>
        <w:pStyle w:val="Nadpis2"/>
        <w:jc w:val="both"/>
        <w:rPr>
          <w:rFonts w:ascii="Arial" w:hAnsi="Arial" w:cs="Arial"/>
          <w:sz w:val="22"/>
          <w:szCs w:val="22"/>
        </w:rPr>
      </w:pPr>
      <w:r>
        <w:rPr>
          <w:rFonts w:ascii="Arial" w:hAnsi="Arial" w:cs="Arial"/>
          <w:b w:val="0"/>
          <w:bCs w:val="0"/>
          <w:sz w:val="22"/>
          <w:szCs w:val="22"/>
        </w:rPr>
        <w:t xml:space="preserve">spoločnosť neprijala žiadne dotácie na obstaranie majetku </w:t>
      </w:r>
    </w:p>
    <w:p w:rsidR="004C65A5" w:rsidRDefault="004C65A5" w:rsidP="004C65A5">
      <w:pPr>
        <w:ind w:right="-468"/>
        <w:jc w:val="both"/>
        <w:rPr>
          <w:rFonts w:ascii="Arial" w:hAnsi="Arial" w:cs="Arial"/>
          <w:sz w:val="22"/>
          <w:szCs w:val="22"/>
        </w:rPr>
      </w:pPr>
    </w:p>
    <w:p w:rsidR="004C65A5" w:rsidRDefault="004C65A5" w:rsidP="004C65A5">
      <w:pPr>
        <w:pStyle w:val="Nadpis2"/>
        <w:jc w:val="both"/>
        <w:rPr>
          <w:rFonts w:ascii="Arial" w:hAnsi="Arial" w:cs="Arial"/>
          <w:b w:val="0"/>
          <w:bCs w:val="0"/>
          <w:sz w:val="22"/>
          <w:szCs w:val="22"/>
        </w:rPr>
      </w:pPr>
      <w:r>
        <w:rPr>
          <w:rFonts w:ascii="Arial" w:hAnsi="Arial" w:cs="Arial"/>
          <w:b w:val="0"/>
          <w:bCs w:val="0"/>
          <w:sz w:val="22"/>
          <w:szCs w:val="22"/>
        </w:rPr>
        <w:t xml:space="preserve">f) </w:t>
      </w:r>
      <w:r>
        <w:rPr>
          <w:rFonts w:ascii="Arial" w:hAnsi="Arial" w:cs="Arial"/>
          <w:b w:val="0"/>
          <w:bCs w:val="0"/>
          <w:sz w:val="22"/>
          <w:szCs w:val="22"/>
          <w:u w:val="single"/>
        </w:rPr>
        <w:t>Informácie o oprave významných chýb</w:t>
      </w:r>
      <w:r>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4C65A5" w:rsidRDefault="004C65A5" w:rsidP="00AF5CC6">
      <w:pPr>
        <w:rPr>
          <w:rFonts w:cs="Times New Roman"/>
        </w:rPr>
      </w:pPr>
      <w:r>
        <w:rPr>
          <w:rFonts w:cs="Times New Roman"/>
        </w:rPr>
        <w:t>spoločnosť v bežnom účtovnom období roku 201</w:t>
      </w:r>
      <w:r w:rsidR="00AF5CC6">
        <w:rPr>
          <w:rFonts w:cs="Times New Roman"/>
        </w:rPr>
        <w:t>4</w:t>
      </w:r>
      <w:r>
        <w:rPr>
          <w:rFonts w:cs="Times New Roman"/>
        </w:rPr>
        <w:t xml:space="preserve"> nevykonala opravu chýb minulých účtovných období</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b/>
          <w:bCs/>
          <w:sz w:val="22"/>
          <w:szCs w:val="22"/>
        </w:rPr>
        <w:t xml:space="preserve">F. Informácie o údajoch vykázaných na strane aktív súvahy: </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a) </w:t>
      </w:r>
      <w:r>
        <w:rPr>
          <w:rFonts w:ascii="Arial" w:hAnsi="Arial" w:cs="Arial"/>
          <w:b/>
          <w:bCs/>
          <w:sz w:val="22"/>
          <w:szCs w:val="22"/>
          <w:u w:val="single"/>
        </w:rPr>
        <w:t>Dlhodobý nehmotný majetok</w:t>
      </w:r>
      <w:r>
        <w:rPr>
          <w:rFonts w:ascii="Arial" w:hAnsi="Arial" w:cs="Arial"/>
          <w:sz w:val="22"/>
          <w:szCs w:val="22"/>
        </w:rPr>
        <w:t xml:space="preserve"> za bežné účtovné obdobie a za bezprostredne predchádzajúce účtovné obdobie:  </w:t>
      </w:r>
    </w:p>
    <w:p w:rsidR="004C65A5" w:rsidRDefault="004C65A5" w:rsidP="004C65A5">
      <w:pPr>
        <w:ind w:right="-468"/>
        <w:jc w:val="both"/>
        <w:rPr>
          <w:rFonts w:ascii="Arial" w:hAnsi="Arial" w:cs="Arial"/>
          <w:sz w:val="22"/>
          <w:szCs w:val="22"/>
        </w:rPr>
      </w:pPr>
    </w:p>
    <w:p w:rsidR="004C65A5" w:rsidRDefault="004C65A5" w:rsidP="004C65A5">
      <w:pPr>
        <w:pStyle w:val="Nzov"/>
        <w:spacing w:before="0" w:beforeAutospacing="0" w:after="0"/>
        <w:jc w:val="left"/>
        <w:rPr>
          <w:rFonts w:ascii="Arial" w:hAnsi="Arial" w:cs="Arial"/>
          <w:b w:val="0"/>
          <w:bCs w:val="0"/>
        </w:rPr>
      </w:pPr>
      <w:r>
        <w:rPr>
          <w:rFonts w:ascii="Arial" w:hAnsi="Arial" w:cs="Arial"/>
          <w:b w:val="0"/>
          <w:bCs w:val="0"/>
        </w:rPr>
        <w:t>Informácie k prílohe č. 3 časti F. písm. a) o </w:t>
      </w:r>
      <w:r>
        <w:rPr>
          <w:rFonts w:ascii="Arial" w:hAnsi="Arial" w:cs="Arial"/>
          <w:b w:val="0"/>
          <w:bCs w:val="0"/>
          <w:u w:val="single"/>
        </w:rPr>
        <w:t>dlhodobom nehmotnom majetku</w:t>
      </w:r>
    </w:p>
    <w:p w:rsidR="004C65A5" w:rsidRDefault="004C65A5" w:rsidP="004C65A5">
      <w:pPr>
        <w:rPr>
          <w:rFonts w:ascii="Arial" w:hAnsi="Arial" w:cs="Arial"/>
          <w:sz w:val="22"/>
          <w:szCs w:val="22"/>
        </w:rPr>
      </w:pPr>
      <w:r>
        <w:rPr>
          <w:rFonts w:ascii="Arial" w:hAnsi="Arial" w:cs="Arial"/>
          <w:sz w:val="22"/>
          <w:szCs w:val="22"/>
        </w:rPr>
        <w:t>Tabuľka č. 1</w:t>
      </w:r>
    </w:p>
    <w:tbl>
      <w:tblPr>
        <w:tblW w:w="4998" w:type="pct"/>
        <w:jc w:val="center"/>
        <w:tblLayout w:type="fixed"/>
        <w:tblCellMar>
          <w:left w:w="30" w:type="dxa"/>
          <w:right w:w="30" w:type="dxa"/>
        </w:tblCellMar>
        <w:tblLook w:val="0000" w:firstRow="0" w:lastRow="0" w:firstColumn="0" w:lastColumn="0" w:noHBand="0" w:noVBand="0"/>
      </w:tblPr>
      <w:tblGrid>
        <w:gridCol w:w="1841"/>
        <w:gridCol w:w="990"/>
        <w:gridCol w:w="843"/>
        <w:gridCol w:w="706"/>
        <w:gridCol w:w="992"/>
        <w:gridCol w:w="706"/>
        <w:gridCol w:w="89"/>
        <w:gridCol w:w="753"/>
        <w:gridCol w:w="1145"/>
        <w:gridCol w:w="973"/>
      </w:tblGrid>
      <w:tr w:rsidR="004C65A5" w:rsidTr="00AF5CC6">
        <w:trPr>
          <w:cantSplit/>
          <w:trHeight w:val="334"/>
          <w:jc w:val="center"/>
        </w:trPr>
        <w:tc>
          <w:tcPr>
            <w:tcW w:w="1841" w:type="dxa"/>
            <w:vMerge w:val="restart"/>
            <w:tcBorders>
              <w:top w:val="single" w:sz="12" w:space="0" w:color="auto"/>
              <w:left w:val="single" w:sz="12" w:space="0" w:color="auto"/>
              <w:bottom w:val="nil"/>
              <w:right w:val="single" w:sz="12" w:space="0" w:color="auto"/>
            </w:tcBorders>
            <w:vAlign w:val="center"/>
          </w:tcPr>
          <w:p w:rsidR="004C65A5" w:rsidRDefault="004C65A5" w:rsidP="00AF5CC6">
            <w:pPr>
              <w:autoSpaceDE w:val="0"/>
              <w:autoSpaceDN w:val="0"/>
              <w:adjustRightInd w:val="0"/>
              <w:jc w:val="center"/>
              <w:rPr>
                <w:rFonts w:ascii="Arial" w:hAnsi="Arial" w:cs="Arial"/>
                <w:b/>
                <w:bCs/>
              </w:rPr>
            </w:pPr>
            <w:r>
              <w:rPr>
                <w:rFonts w:ascii="Arial" w:hAnsi="Arial" w:cs="Arial"/>
                <w:b/>
                <w:bCs/>
                <w:sz w:val="22"/>
                <w:szCs w:val="22"/>
              </w:rPr>
              <w:t>Dlhodobý nehmotný majetok</w:t>
            </w:r>
          </w:p>
        </w:tc>
        <w:tc>
          <w:tcPr>
            <w:tcW w:w="7197" w:type="dxa"/>
            <w:gridSpan w:val="9"/>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b/>
                <w:bCs/>
              </w:rPr>
            </w:pPr>
            <w:r>
              <w:rPr>
                <w:rFonts w:ascii="Arial" w:hAnsi="Arial" w:cs="Arial"/>
                <w:b/>
                <w:bCs/>
                <w:sz w:val="22"/>
                <w:szCs w:val="22"/>
              </w:rPr>
              <w:t>Bežné účtovné obdobie</w:t>
            </w:r>
          </w:p>
        </w:tc>
      </w:tr>
      <w:tr w:rsidR="004C65A5" w:rsidTr="00AF5CC6">
        <w:trPr>
          <w:cantSplit/>
          <w:trHeight w:val="1124"/>
          <w:jc w:val="center"/>
        </w:trPr>
        <w:tc>
          <w:tcPr>
            <w:tcW w:w="1841"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rPr>
            </w:pPr>
          </w:p>
        </w:tc>
        <w:tc>
          <w:tcPr>
            <w:tcW w:w="990"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Aktivo-vané</w:t>
            </w:r>
            <w:proofErr w:type="spellEnd"/>
            <w:r>
              <w:rPr>
                <w:rFonts w:ascii="Arial" w:hAnsi="Arial" w:cs="Arial"/>
                <w:sz w:val="22"/>
                <w:szCs w:val="22"/>
              </w:rPr>
              <w:t xml:space="preserve"> náklady na vývoj</w:t>
            </w:r>
          </w:p>
        </w:tc>
        <w:tc>
          <w:tcPr>
            <w:tcW w:w="843"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Softvér</w:t>
            </w:r>
          </w:p>
        </w:tc>
        <w:tc>
          <w:tcPr>
            <w:tcW w:w="706"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Oceniteľ-né</w:t>
            </w:r>
            <w:proofErr w:type="spellEnd"/>
            <w:r>
              <w:rPr>
                <w:rFonts w:ascii="Arial" w:hAnsi="Arial" w:cs="Arial"/>
                <w:sz w:val="22"/>
                <w:szCs w:val="22"/>
              </w:rPr>
              <w:t xml:space="preserve"> práva</w:t>
            </w:r>
          </w:p>
        </w:tc>
        <w:tc>
          <w:tcPr>
            <w:tcW w:w="992"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Goodwill</w:t>
            </w:r>
            <w:proofErr w:type="spellEnd"/>
          </w:p>
        </w:tc>
        <w:tc>
          <w:tcPr>
            <w:tcW w:w="706"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Ostatný DNM</w:t>
            </w:r>
          </w:p>
        </w:tc>
        <w:tc>
          <w:tcPr>
            <w:tcW w:w="842" w:type="dxa"/>
            <w:gridSpan w:val="2"/>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Obsta</w:t>
            </w:r>
            <w:proofErr w:type="spellEnd"/>
            <w:r>
              <w:rPr>
                <w:rFonts w:ascii="Arial" w:hAnsi="Arial" w:cs="Arial"/>
                <w:sz w:val="22"/>
                <w:szCs w:val="22"/>
              </w:rPr>
              <w:t>-</w:t>
            </w:r>
          </w:p>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rávaný</w:t>
            </w:r>
            <w:proofErr w:type="spellEnd"/>
            <w:r>
              <w:rPr>
                <w:rFonts w:ascii="Arial" w:hAnsi="Arial" w:cs="Arial"/>
                <w:sz w:val="22"/>
                <w:szCs w:val="22"/>
              </w:rPr>
              <w:t xml:space="preserve"> DNM</w:t>
            </w:r>
          </w:p>
        </w:tc>
        <w:tc>
          <w:tcPr>
            <w:tcW w:w="1145"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Poskytnuté preddavky na DNM</w:t>
            </w:r>
          </w:p>
        </w:tc>
        <w:tc>
          <w:tcPr>
            <w:tcW w:w="973"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Spolu</w:t>
            </w:r>
          </w:p>
        </w:tc>
      </w:tr>
      <w:tr w:rsidR="004C65A5" w:rsidTr="00AF5CC6">
        <w:trPr>
          <w:trHeight w:val="80"/>
          <w:jc w:val="center"/>
        </w:trPr>
        <w:tc>
          <w:tcPr>
            <w:tcW w:w="1841" w:type="dxa"/>
            <w:tcBorders>
              <w:top w:val="single" w:sz="4" w:space="0" w:color="auto"/>
              <w:left w:val="single" w:sz="4"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a</w:t>
            </w:r>
          </w:p>
        </w:tc>
        <w:tc>
          <w:tcPr>
            <w:tcW w:w="990"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B</w:t>
            </w:r>
          </w:p>
        </w:tc>
        <w:tc>
          <w:tcPr>
            <w:tcW w:w="843"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c</w:t>
            </w:r>
          </w:p>
        </w:tc>
        <w:tc>
          <w:tcPr>
            <w:tcW w:w="706"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d</w:t>
            </w:r>
          </w:p>
        </w:tc>
        <w:tc>
          <w:tcPr>
            <w:tcW w:w="992"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e</w:t>
            </w:r>
          </w:p>
        </w:tc>
        <w:tc>
          <w:tcPr>
            <w:tcW w:w="706"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f</w:t>
            </w:r>
          </w:p>
        </w:tc>
        <w:tc>
          <w:tcPr>
            <w:tcW w:w="842" w:type="dxa"/>
            <w:gridSpan w:val="2"/>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g</w:t>
            </w:r>
          </w:p>
        </w:tc>
        <w:tc>
          <w:tcPr>
            <w:tcW w:w="1145"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H</w:t>
            </w:r>
          </w:p>
        </w:tc>
        <w:tc>
          <w:tcPr>
            <w:tcW w:w="973" w:type="dxa"/>
            <w:tcBorders>
              <w:top w:val="single" w:sz="4" w:space="0" w:color="auto"/>
              <w:left w:val="single" w:sz="12" w:space="0" w:color="auto"/>
              <w:bottom w:val="single" w:sz="4" w:space="0" w:color="auto"/>
              <w:right w:val="single" w:sz="4"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i</w:t>
            </w:r>
          </w:p>
        </w:tc>
      </w:tr>
      <w:tr w:rsidR="004C65A5" w:rsidTr="00AF5CC6">
        <w:trPr>
          <w:trHeight w:val="266"/>
          <w:jc w:val="center"/>
        </w:trPr>
        <w:tc>
          <w:tcPr>
            <w:tcW w:w="9038" w:type="dxa"/>
            <w:gridSpan w:val="10"/>
            <w:tcBorders>
              <w:top w:val="single" w:sz="4"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Prvotné ocenenie</w:t>
            </w:r>
          </w:p>
        </w:tc>
      </w:tr>
      <w:tr w:rsidR="004C65A5" w:rsidTr="00AF5CC6">
        <w:trPr>
          <w:trHeight w:val="278"/>
          <w:jc w:val="center"/>
        </w:trPr>
        <w:tc>
          <w:tcPr>
            <w:tcW w:w="1841"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4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6" w:space="0" w:color="auto"/>
              <w:right w:val="single" w:sz="6" w:space="0" w:color="auto"/>
            </w:tcBorders>
            <w:vAlign w:val="center"/>
          </w:tcPr>
          <w:p w:rsidR="004C65A5" w:rsidRDefault="00AF5CC6" w:rsidP="00AF5CC6">
            <w:pPr>
              <w:autoSpaceDE w:val="0"/>
              <w:autoSpaceDN w:val="0"/>
              <w:adjustRightInd w:val="0"/>
              <w:jc w:val="center"/>
              <w:rPr>
                <w:rFonts w:ascii="Arial" w:hAnsi="Arial" w:cs="Arial"/>
              </w:rPr>
            </w:pPr>
            <w:r>
              <w:rPr>
                <w:rFonts w:ascii="Arial" w:hAnsi="Arial" w:cs="Arial"/>
              </w:rPr>
              <w:t>11971</w:t>
            </w: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6" w:space="0" w:color="auto"/>
              <w:right w:val="single" w:sz="6" w:space="0" w:color="auto"/>
            </w:tcBorders>
            <w:vAlign w:val="center"/>
          </w:tcPr>
          <w:p w:rsidR="004C65A5" w:rsidRDefault="00AF5CC6" w:rsidP="00AF5CC6">
            <w:pPr>
              <w:autoSpaceDE w:val="0"/>
              <w:autoSpaceDN w:val="0"/>
              <w:adjustRightInd w:val="0"/>
              <w:jc w:val="center"/>
              <w:rPr>
                <w:rFonts w:ascii="Arial" w:hAnsi="Arial" w:cs="Arial"/>
              </w:rPr>
            </w:pPr>
            <w:r>
              <w:rPr>
                <w:rFonts w:ascii="Arial" w:hAnsi="Arial" w:cs="Arial"/>
              </w:rPr>
              <w:t>400000</w:t>
            </w: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6" w:space="0" w:color="auto"/>
              <w:right w:val="single" w:sz="12" w:space="0" w:color="auto"/>
            </w:tcBorders>
          </w:tcPr>
          <w:p w:rsidR="004C65A5" w:rsidRDefault="00AF5CC6" w:rsidP="00AF5CC6">
            <w:pPr>
              <w:autoSpaceDE w:val="0"/>
              <w:autoSpaceDN w:val="0"/>
              <w:adjustRightInd w:val="0"/>
              <w:jc w:val="center"/>
              <w:rPr>
                <w:rFonts w:ascii="Arial" w:hAnsi="Arial" w:cs="Arial"/>
              </w:rPr>
            </w:pPr>
            <w:r>
              <w:rPr>
                <w:rFonts w:ascii="Arial" w:hAnsi="Arial" w:cs="Arial"/>
              </w:rPr>
              <w:t>411971</w:t>
            </w:r>
          </w:p>
        </w:tc>
      </w:tr>
      <w:tr w:rsidR="004C65A5" w:rsidTr="00AF5CC6">
        <w:trPr>
          <w:trHeight w:val="397"/>
          <w:jc w:val="center"/>
        </w:trPr>
        <w:tc>
          <w:tcPr>
            <w:tcW w:w="184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4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4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12" w:space="0" w:color="auto"/>
              <w:right w:val="single" w:sz="6" w:space="0" w:color="auto"/>
            </w:tcBorders>
            <w:vAlign w:val="center"/>
          </w:tcPr>
          <w:p w:rsidR="004C65A5" w:rsidRDefault="00AF5CC6" w:rsidP="00AF5CC6">
            <w:pPr>
              <w:autoSpaceDE w:val="0"/>
              <w:autoSpaceDN w:val="0"/>
              <w:adjustRightInd w:val="0"/>
              <w:jc w:val="center"/>
              <w:rPr>
                <w:rFonts w:ascii="Arial" w:hAnsi="Arial" w:cs="Arial"/>
              </w:rPr>
            </w:pPr>
            <w:r>
              <w:rPr>
                <w:rFonts w:ascii="Arial" w:hAnsi="Arial" w:cs="Arial"/>
                <w:sz w:val="22"/>
                <w:szCs w:val="22"/>
              </w:rPr>
              <w:t>11971</w:t>
            </w: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12" w:space="0" w:color="auto"/>
              <w:right w:val="single" w:sz="6" w:space="0" w:color="auto"/>
            </w:tcBorders>
            <w:vAlign w:val="center"/>
          </w:tcPr>
          <w:p w:rsidR="004C65A5" w:rsidRDefault="00AF5CC6" w:rsidP="00AF5CC6">
            <w:pPr>
              <w:autoSpaceDE w:val="0"/>
              <w:autoSpaceDN w:val="0"/>
              <w:adjustRightInd w:val="0"/>
              <w:jc w:val="center"/>
              <w:rPr>
                <w:rFonts w:ascii="Arial" w:hAnsi="Arial" w:cs="Arial"/>
              </w:rPr>
            </w:pPr>
            <w:r>
              <w:rPr>
                <w:rFonts w:ascii="Arial" w:hAnsi="Arial" w:cs="Arial"/>
              </w:rPr>
              <w:t>400000</w:t>
            </w: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12" w:space="0" w:color="auto"/>
              <w:right w:val="single" w:sz="12" w:space="0" w:color="auto"/>
            </w:tcBorders>
          </w:tcPr>
          <w:p w:rsidR="004C65A5" w:rsidRDefault="00AF5CC6" w:rsidP="00AF5CC6">
            <w:pPr>
              <w:autoSpaceDE w:val="0"/>
              <w:autoSpaceDN w:val="0"/>
              <w:adjustRightInd w:val="0"/>
              <w:jc w:val="center"/>
              <w:rPr>
                <w:rFonts w:ascii="Arial" w:hAnsi="Arial" w:cs="Arial"/>
              </w:rPr>
            </w:pPr>
            <w:r>
              <w:rPr>
                <w:rFonts w:ascii="Arial" w:hAnsi="Arial" w:cs="Arial"/>
              </w:rPr>
              <w:t>411971</w:t>
            </w:r>
          </w:p>
        </w:tc>
      </w:tr>
      <w:tr w:rsidR="004C65A5" w:rsidTr="00AF5CC6">
        <w:trPr>
          <w:trHeight w:val="278"/>
          <w:jc w:val="center"/>
        </w:trPr>
        <w:tc>
          <w:tcPr>
            <w:tcW w:w="9038" w:type="dxa"/>
            <w:gridSpan w:val="10"/>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Oprávky</w:t>
            </w:r>
          </w:p>
        </w:tc>
      </w:tr>
      <w:tr w:rsidR="004C65A5" w:rsidTr="00AF5CC6">
        <w:trPr>
          <w:trHeight w:val="278"/>
          <w:jc w:val="center"/>
        </w:trPr>
        <w:tc>
          <w:tcPr>
            <w:tcW w:w="1841"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4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6"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rPr>
            </w:pPr>
            <w:r>
              <w:rPr>
                <w:rFonts w:ascii="Arial" w:hAnsi="Arial" w:cs="Arial"/>
                <w:sz w:val="22"/>
                <w:szCs w:val="22"/>
              </w:rPr>
              <w:t>2494</w:t>
            </w: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6"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rPr>
            </w:pPr>
            <w:r>
              <w:rPr>
                <w:rFonts w:ascii="Arial" w:hAnsi="Arial" w:cs="Arial"/>
              </w:rPr>
              <w:t>100003</w:t>
            </w: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6" w:space="0" w:color="auto"/>
              <w:right w:val="single" w:sz="12" w:space="0" w:color="auto"/>
            </w:tcBorders>
          </w:tcPr>
          <w:p w:rsidR="004C65A5" w:rsidRDefault="00A93E44" w:rsidP="00AF5CC6">
            <w:pPr>
              <w:autoSpaceDE w:val="0"/>
              <w:autoSpaceDN w:val="0"/>
              <w:adjustRightInd w:val="0"/>
              <w:jc w:val="center"/>
              <w:rPr>
                <w:rFonts w:ascii="Arial" w:hAnsi="Arial" w:cs="Arial"/>
              </w:rPr>
            </w:pPr>
            <w:r>
              <w:rPr>
                <w:rFonts w:ascii="Arial" w:hAnsi="Arial" w:cs="Arial"/>
                <w:sz w:val="22"/>
                <w:szCs w:val="22"/>
              </w:rPr>
              <w:t>102497</w:t>
            </w:r>
          </w:p>
        </w:tc>
      </w:tr>
      <w:tr w:rsidR="004C65A5" w:rsidTr="00AF5CC6">
        <w:trPr>
          <w:trHeight w:val="397"/>
          <w:jc w:val="center"/>
        </w:trPr>
        <w:tc>
          <w:tcPr>
            <w:tcW w:w="184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4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lastRenderedPageBreak/>
              <w:t>Presuny</w:t>
            </w:r>
          </w:p>
        </w:tc>
        <w:tc>
          <w:tcPr>
            <w:tcW w:w="99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4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12"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rPr>
            </w:pPr>
            <w:r>
              <w:rPr>
                <w:rFonts w:ascii="Arial" w:hAnsi="Arial" w:cs="Arial"/>
              </w:rPr>
              <w:t>2494</w:t>
            </w: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12"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rPr>
            </w:pPr>
            <w:r>
              <w:rPr>
                <w:rFonts w:ascii="Arial" w:hAnsi="Arial" w:cs="Arial"/>
              </w:rPr>
              <w:t>100003</w:t>
            </w: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12" w:space="0" w:color="auto"/>
              <w:right w:val="single" w:sz="12" w:space="0" w:color="auto"/>
            </w:tcBorders>
          </w:tcPr>
          <w:p w:rsidR="004C65A5" w:rsidRDefault="00A93E44" w:rsidP="00AF5CC6">
            <w:pPr>
              <w:autoSpaceDE w:val="0"/>
              <w:autoSpaceDN w:val="0"/>
              <w:adjustRightInd w:val="0"/>
              <w:jc w:val="center"/>
              <w:rPr>
                <w:rFonts w:ascii="Arial" w:hAnsi="Arial" w:cs="Arial"/>
              </w:rPr>
            </w:pPr>
            <w:r>
              <w:rPr>
                <w:rFonts w:ascii="Arial" w:hAnsi="Arial" w:cs="Arial"/>
                <w:sz w:val="22"/>
                <w:szCs w:val="22"/>
              </w:rPr>
              <w:t>102497</w:t>
            </w:r>
          </w:p>
        </w:tc>
      </w:tr>
      <w:tr w:rsidR="004C65A5" w:rsidTr="00AF5CC6">
        <w:trPr>
          <w:trHeight w:val="278"/>
          <w:jc w:val="center"/>
        </w:trPr>
        <w:tc>
          <w:tcPr>
            <w:tcW w:w="9038" w:type="dxa"/>
            <w:gridSpan w:val="10"/>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Opravné položky</w:t>
            </w:r>
          </w:p>
        </w:tc>
      </w:tr>
      <w:tr w:rsidR="004C65A5" w:rsidTr="00AF5CC6">
        <w:trPr>
          <w:trHeight w:val="278"/>
          <w:jc w:val="center"/>
        </w:trPr>
        <w:tc>
          <w:tcPr>
            <w:tcW w:w="1841"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4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4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4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99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4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2"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9038" w:type="dxa"/>
            <w:gridSpan w:val="10"/>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Zostatková hodnota </w:t>
            </w:r>
          </w:p>
        </w:tc>
      </w:tr>
      <w:tr w:rsidR="004C65A5" w:rsidTr="00AF5CC6">
        <w:trPr>
          <w:trHeight w:val="278"/>
          <w:jc w:val="center"/>
        </w:trPr>
        <w:tc>
          <w:tcPr>
            <w:tcW w:w="1841"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12" w:space="0" w:color="auto"/>
              <w:left w:val="single" w:sz="6" w:space="0" w:color="auto"/>
              <w:bottom w:val="single" w:sz="6"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rPr>
            </w:pPr>
            <w:r>
              <w:rPr>
                <w:rFonts w:ascii="Arial" w:hAnsi="Arial" w:cs="Arial"/>
                <w:sz w:val="22"/>
                <w:szCs w:val="22"/>
              </w:rPr>
              <w:t>0</w:t>
            </w:r>
          </w:p>
        </w:tc>
        <w:tc>
          <w:tcPr>
            <w:tcW w:w="70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12" w:space="0" w:color="auto"/>
              <w:left w:val="single" w:sz="6" w:space="0" w:color="auto"/>
              <w:bottom w:val="single" w:sz="6"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rPr>
            </w:pPr>
            <w:r>
              <w:rPr>
                <w:rFonts w:ascii="Arial" w:hAnsi="Arial" w:cs="Arial"/>
              </w:rPr>
              <w:t>0</w:t>
            </w:r>
          </w:p>
        </w:tc>
        <w:tc>
          <w:tcPr>
            <w:tcW w:w="795"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53"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12" w:space="0" w:color="auto"/>
              <w:left w:val="single" w:sz="6" w:space="0" w:color="auto"/>
              <w:bottom w:val="single" w:sz="6" w:space="0" w:color="auto"/>
              <w:right w:val="single" w:sz="12" w:space="0" w:color="auto"/>
            </w:tcBorders>
          </w:tcPr>
          <w:p w:rsidR="004C65A5" w:rsidRDefault="00A93E44" w:rsidP="00AF5CC6">
            <w:pPr>
              <w:autoSpaceDE w:val="0"/>
              <w:autoSpaceDN w:val="0"/>
              <w:adjustRightInd w:val="0"/>
              <w:jc w:val="center"/>
              <w:rPr>
                <w:rFonts w:ascii="Arial" w:hAnsi="Arial" w:cs="Arial"/>
              </w:rPr>
            </w:pPr>
            <w:r>
              <w:rPr>
                <w:rFonts w:ascii="Arial" w:hAnsi="Arial" w:cs="Arial"/>
                <w:sz w:val="22"/>
                <w:szCs w:val="22"/>
              </w:rPr>
              <w:t>,</w:t>
            </w:r>
          </w:p>
        </w:tc>
      </w:tr>
      <w:tr w:rsidR="004C65A5" w:rsidTr="00AF5CC6">
        <w:trPr>
          <w:trHeight w:val="290"/>
          <w:jc w:val="center"/>
        </w:trPr>
        <w:tc>
          <w:tcPr>
            <w:tcW w:w="184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43" w:type="dxa"/>
            <w:tcBorders>
              <w:top w:val="single" w:sz="6" w:space="0" w:color="auto"/>
              <w:left w:val="single" w:sz="6" w:space="0" w:color="auto"/>
              <w:bottom w:val="single" w:sz="12"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rPr>
            </w:pPr>
            <w:r>
              <w:rPr>
                <w:rFonts w:ascii="Arial" w:hAnsi="Arial" w:cs="Arial"/>
                <w:sz w:val="22"/>
                <w:szCs w:val="22"/>
              </w:rPr>
              <w:t>9477</w:t>
            </w:r>
          </w:p>
        </w:tc>
        <w:tc>
          <w:tcPr>
            <w:tcW w:w="70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tcBorders>
              <w:top w:val="single" w:sz="6" w:space="0" w:color="auto"/>
              <w:left w:val="single" w:sz="6" w:space="0" w:color="auto"/>
              <w:bottom w:val="single" w:sz="12"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rPr>
            </w:pPr>
            <w:r>
              <w:rPr>
                <w:rFonts w:ascii="Arial" w:hAnsi="Arial" w:cs="Arial"/>
              </w:rPr>
              <w:t>299997</w:t>
            </w:r>
          </w:p>
        </w:tc>
        <w:tc>
          <w:tcPr>
            <w:tcW w:w="79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53"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45"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73" w:type="dxa"/>
            <w:tcBorders>
              <w:top w:val="single" w:sz="6" w:space="0" w:color="auto"/>
              <w:left w:val="single" w:sz="6" w:space="0" w:color="auto"/>
              <w:bottom w:val="single" w:sz="12" w:space="0" w:color="auto"/>
              <w:right w:val="single" w:sz="12" w:space="0" w:color="auto"/>
            </w:tcBorders>
          </w:tcPr>
          <w:p w:rsidR="004C65A5" w:rsidRDefault="00A93E44" w:rsidP="00AF5CC6">
            <w:pPr>
              <w:autoSpaceDE w:val="0"/>
              <w:autoSpaceDN w:val="0"/>
              <w:adjustRightInd w:val="0"/>
              <w:jc w:val="center"/>
              <w:rPr>
                <w:rFonts w:ascii="Arial" w:hAnsi="Arial" w:cs="Arial"/>
              </w:rPr>
            </w:pPr>
            <w:r>
              <w:rPr>
                <w:rFonts w:ascii="Arial" w:hAnsi="Arial" w:cs="Arial"/>
              </w:rPr>
              <w:t>309474</w:t>
            </w:r>
          </w:p>
        </w:tc>
      </w:tr>
    </w:tbl>
    <w:p w:rsidR="004C65A5" w:rsidRDefault="004C65A5" w:rsidP="004C65A5">
      <w:pPr>
        <w:pStyle w:val="Nzov"/>
        <w:spacing w:before="0" w:beforeAutospacing="0" w:after="0"/>
        <w:jc w:val="left"/>
        <w:rPr>
          <w:rFonts w:ascii="Arial" w:hAnsi="Arial" w:cs="Arial"/>
          <w:b w:val="0"/>
          <w:bCs w:val="0"/>
        </w:rPr>
      </w:pPr>
    </w:p>
    <w:p w:rsidR="004C65A5" w:rsidRDefault="004C65A5" w:rsidP="004C65A5">
      <w:pPr>
        <w:pStyle w:val="Nzov"/>
        <w:spacing w:before="0" w:beforeAutospacing="0" w:after="0"/>
        <w:jc w:val="left"/>
        <w:rPr>
          <w:rFonts w:ascii="Arial" w:hAnsi="Arial" w:cs="Arial"/>
          <w:b w:val="0"/>
          <w:bCs w:val="0"/>
        </w:rPr>
      </w:pPr>
      <w:r>
        <w:rPr>
          <w:rFonts w:ascii="Arial" w:hAnsi="Arial" w:cs="Arial"/>
          <w:b w:val="0"/>
          <w:bCs w:val="0"/>
        </w:rPr>
        <w:t>Tabuľka č. 2</w:t>
      </w:r>
    </w:p>
    <w:tbl>
      <w:tblPr>
        <w:tblW w:w="4998" w:type="pct"/>
        <w:jc w:val="center"/>
        <w:tblLayout w:type="fixed"/>
        <w:tblCellMar>
          <w:left w:w="30" w:type="dxa"/>
          <w:right w:w="30" w:type="dxa"/>
        </w:tblCellMar>
        <w:tblLook w:val="0000" w:firstRow="0" w:lastRow="0" w:firstColumn="0" w:lastColumn="0" w:noHBand="0" w:noVBand="0"/>
      </w:tblPr>
      <w:tblGrid>
        <w:gridCol w:w="1841"/>
        <w:gridCol w:w="990"/>
        <w:gridCol w:w="843"/>
        <w:gridCol w:w="859"/>
        <w:gridCol w:w="828"/>
        <w:gridCol w:w="717"/>
        <w:gridCol w:w="89"/>
        <w:gridCol w:w="753"/>
        <w:gridCol w:w="1263"/>
        <w:gridCol w:w="855"/>
      </w:tblGrid>
      <w:tr w:rsidR="004C65A5" w:rsidTr="00AF5CC6">
        <w:trPr>
          <w:cantSplit/>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4C65A5" w:rsidRDefault="004C65A5" w:rsidP="00AF5CC6">
            <w:pPr>
              <w:autoSpaceDE w:val="0"/>
              <w:autoSpaceDN w:val="0"/>
              <w:adjustRightInd w:val="0"/>
              <w:jc w:val="center"/>
              <w:rPr>
                <w:rFonts w:ascii="Arial" w:hAnsi="Arial" w:cs="Arial"/>
                <w:b/>
                <w:bCs/>
              </w:rPr>
            </w:pPr>
            <w:r>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b/>
                <w:bCs/>
              </w:rPr>
            </w:pPr>
            <w:r>
              <w:rPr>
                <w:rFonts w:ascii="Arial" w:hAnsi="Arial" w:cs="Arial"/>
                <w:b/>
                <w:bCs/>
                <w:sz w:val="22"/>
                <w:szCs w:val="22"/>
              </w:rPr>
              <w:t>Bezprostredne predchádzajúce účtovné obdobie</w:t>
            </w:r>
          </w:p>
        </w:tc>
      </w:tr>
      <w:tr w:rsidR="004C65A5" w:rsidTr="00AF5CC6">
        <w:trPr>
          <w:cantSplit/>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Oceniteľ-né</w:t>
            </w:r>
            <w:proofErr w:type="spellEnd"/>
            <w:r>
              <w:rPr>
                <w:rFonts w:ascii="Arial" w:hAnsi="Arial" w:cs="Arial"/>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Obsta</w:t>
            </w:r>
            <w:proofErr w:type="spellEnd"/>
            <w:r>
              <w:rPr>
                <w:rFonts w:ascii="Arial" w:hAnsi="Arial" w:cs="Arial"/>
                <w:sz w:val="22"/>
                <w:szCs w:val="22"/>
              </w:rPr>
              <w:t>-</w:t>
            </w:r>
          </w:p>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rávaný</w:t>
            </w:r>
            <w:proofErr w:type="spellEnd"/>
            <w:r>
              <w:rPr>
                <w:rFonts w:ascii="Arial" w:hAnsi="Arial" w:cs="Arial"/>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Spolu</w:t>
            </w:r>
          </w:p>
        </w:tc>
      </w:tr>
      <w:tr w:rsidR="004C65A5" w:rsidTr="00AF5CC6">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i</w:t>
            </w:r>
          </w:p>
        </w:tc>
      </w:tr>
      <w:tr w:rsidR="004C65A5" w:rsidTr="00AF5CC6">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Prvotné ocenenie</w:t>
            </w:r>
          </w:p>
        </w:tc>
      </w:tr>
      <w:tr w:rsidR="004C65A5" w:rsidTr="00AF5CC6">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Oprávky</w:t>
            </w:r>
          </w:p>
        </w:tc>
      </w:tr>
      <w:tr w:rsidR="004C65A5" w:rsidTr="00AF5CC6">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Opravné položky</w:t>
            </w:r>
          </w:p>
        </w:tc>
      </w:tr>
      <w:tr w:rsidR="004C65A5" w:rsidTr="00AF5CC6">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Zostatková hodnota </w:t>
            </w:r>
          </w:p>
        </w:tc>
      </w:tr>
      <w:tr w:rsidR="004C65A5" w:rsidTr="00AF5CC6">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bl>
    <w:p w:rsidR="004C65A5" w:rsidRDefault="004C65A5" w:rsidP="004C65A5">
      <w:pPr>
        <w:pStyle w:val="Nzov"/>
        <w:keepNext w:val="0"/>
        <w:spacing w:before="0" w:beforeAutospacing="0" w:after="0"/>
        <w:jc w:val="left"/>
        <w:rPr>
          <w:rFonts w:ascii="Arial" w:hAnsi="Arial" w:cs="Arial"/>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a) </w:t>
      </w:r>
      <w:r>
        <w:rPr>
          <w:rFonts w:ascii="Arial" w:hAnsi="Arial" w:cs="Arial"/>
          <w:b/>
          <w:bCs/>
          <w:sz w:val="22"/>
          <w:szCs w:val="22"/>
          <w:u w:val="single"/>
        </w:rPr>
        <w:t>Dlhodobý hmotný majetok</w:t>
      </w:r>
      <w:r>
        <w:rPr>
          <w:rFonts w:ascii="Arial" w:hAnsi="Arial" w:cs="Arial"/>
          <w:sz w:val="22"/>
          <w:szCs w:val="22"/>
        </w:rPr>
        <w:t xml:space="preserve"> za bežné účtovné obdobie a za bezprostredne predchádzajúce účtovné obdobie:  </w:t>
      </w:r>
    </w:p>
    <w:p w:rsidR="004C65A5" w:rsidRDefault="004C65A5" w:rsidP="004C65A5">
      <w:pPr>
        <w:pStyle w:val="Nzov"/>
        <w:spacing w:before="0" w:beforeAutospacing="0" w:after="0"/>
        <w:jc w:val="left"/>
        <w:rPr>
          <w:rFonts w:ascii="Arial" w:hAnsi="Arial" w:cs="Arial"/>
          <w:b w:val="0"/>
          <w:bCs w:val="0"/>
        </w:rPr>
      </w:pPr>
    </w:p>
    <w:p w:rsidR="004C65A5" w:rsidRDefault="004C65A5" w:rsidP="004C65A5">
      <w:pPr>
        <w:pStyle w:val="Nzov"/>
        <w:spacing w:before="0" w:beforeAutospacing="0" w:after="0"/>
        <w:jc w:val="left"/>
        <w:rPr>
          <w:rFonts w:ascii="Arial" w:hAnsi="Arial" w:cs="Arial"/>
          <w:b w:val="0"/>
          <w:bCs w:val="0"/>
        </w:rPr>
      </w:pPr>
      <w:r>
        <w:rPr>
          <w:rFonts w:ascii="Arial" w:hAnsi="Arial" w:cs="Arial"/>
          <w:b w:val="0"/>
          <w:bCs w:val="0"/>
        </w:rPr>
        <w:t>Informácie k prílohe č. 3 časti F. písm. a) o </w:t>
      </w:r>
      <w:r>
        <w:rPr>
          <w:rFonts w:ascii="Arial" w:hAnsi="Arial" w:cs="Arial"/>
          <w:b w:val="0"/>
          <w:bCs w:val="0"/>
          <w:u w:val="single"/>
        </w:rPr>
        <w:t>dlhodobom hmotnom majetku</w:t>
      </w:r>
    </w:p>
    <w:p w:rsidR="004C65A5" w:rsidRDefault="004C65A5" w:rsidP="004C65A5">
      <w:pPr>
        <w:rPr>
          <w:rFonts w:ascii="Arial" w:hAnsi="Arial" w:cs="Arial"/>
          <w:sz w:val="22"/>
          <w:szCs w:val="22"/>
        </w:rPr>
      </w:pPr>
      <w:r>
        <w:rPr>
          <w:rFonts w:ascii="Arial" w:hAnsi="Arial" w:cs="Arial"/>
          <w:sz w:val="22"/>
          <w:szCs w:val="22"/>
        </w:rPr>
        <w:t>Tabuľka č. 1</w:t>
      </w:r>
    </w:p>
    <w:tbl>
      <w:tblPr>
        <w:tblW w:w="5061" w:type="pct"/>
        <w:jc w:val="center"/>
        <w:tblLayout w:type="fixed"/>
        <w:tblCellMar>
          <w:left w:w="30" w:type="dxa"/>
          <w:right w:w="30" w:type="dxa"/>
        </w:tblCellMar>
        <w:tblLook w:val="0000" w:firstRow="0" w:lastRow="0" w:firstColumn="0" w:lastColumn="0" w:noHBand="0" w:noVBand="0"/>
      </w:tblPr>
      <w:tblGrid>
        <w:gridCol w:w="1528"/>
        <w:gridCol w:w="11"/>
        <w:gridCol w:w="6"/>
        <w:gridCol w:w="850"/>
        <w:gridCol w:w="709"/>
        <w:gridCol w:w="1007"/>
        <w:gridCol w:w="11"/>
        <w:gridCol w:w="399"/>
        <w:gridCol w:w="412"/>
        <w:gridCol w:w="10"/>
        <w:gridCol w:w="278"/>
        <w:gridCol w:w="569"/>
        <w:gridCol w:w="8"/>
        <w:gridCol w:w="14"/>
        <w:gridCol w:w="392"/>
        <w:gridCol w:w="702"/>
        <w:gridCol w:w="702"/>
        <w:gridCol w:w="842"/>
        <w:gridCol w:w="702"/>
      </w:tblGrid>
      <w:tr w:rsidR="004C65A5" w:rsidTr="00A93E44">
        <w:trPr>
          <w:cantSplit/>
          <w:trHeight w:val="145"/>
          <w:tblHeader/>
          <w:jc w:val="center"/>
        </w:trPr>
        <w:tc>
          <w:tcPr>
            <w:tcW w:w="1528" w:type="dxa"/>
            <w:vMerge w:val="restart"/>
            <w:tcBorders>
              <w:top w:val="single" w:sz="12" w:space="0" w:color="auto"/>
              <w:left w:val="single" w:sz="12" w:space="0" w:color="auto"/>
              <w:bottom w:val="nil"/>
              <w:right w:val="single" w:sz="12" w:space="0" w:color="auto"/>
            </w:tcBorders>
            <w:vAlign w:val="center"/>
          </w:tcPr>
          <w:p w:rsidR="004C65A5" w:rsidRDefault="004C65A5" w:rsidP="00AF5CC6">
            <w:pPr>
              <w:autoSpaceDE w:val="0"/>
              <w:autoSpaceDN w:val="0"/>
              <w:adjustRightInd w:val="0"/>
              <w:jc w:val="center"/>
              <w:rPr>
                <w:rFonts w:ascii="Arial" w:hAnsi="Arial" w:cs="Arial"/>
                <w:b/>
                <w:bCs/>
              </w:rPr>
            </w:pPr>
            <w:r>
              <w:rPr>
                <w:rFonts w:ascii="Arial" w:hAnsi="Arial" w:cs="Arial"/>
                <w:b/>
                <w:bCs/>
                <w:sz w:val="22"/>
                <w:szCs w:val="22"/>
              </w:rPr>
              <w:lastRenderedPageBreak/>
              <w:t>Dlhodobý hmotný majetok</w:t>
            </w:r>
          </w:p>
        </w:tc>
        <w:tc>
          <w:tcPr>
            <w:tcW w:w="7624" w:type="dxa"/>
            <w:gridSpan w:val="18"/>
            <w:tcBorders>
              <w:top w:val="single" w:sz="12" w:space="0" w:color="auto"/>
              <w:left w:val="single" w:sz="12" w:space="0" w:color="auto"/>
              <w:bottom w:val="nil"/>
              <w:right w:val="single" w:sz="12" w:space="0" w:color="auto"/>
            </w:tcBorders>
          </w:tcPr>
          <w:p w:rsidR="004C65A5" w:rsidRDefault="004C65A5" w:rsidP="00AF5CC6">
            <w:pPr>
              <w:autoSpaceDE w:val="0"/>
              <w:autoSpaceDN w:val="0"/>
              <w:adjustRightInd w:val="0"/>
              <w:jc w:val="center"/>
              <w:rPr>
                <w:rFonts w:ascii="Arial" w:hAnsi="Arial" w:cs="Arial"/>
                <w:b/>
                <w:bCs/>
              </w:rPr>
            </w:pPr>
            <w:r>
              <w:rPr>
                <w:rFonts w:ascii="Arial" w:hAnsi="Arial" w:cs="Arial"/>
                <w:b/>
                <w:bCs/>
                <w:sz w:val="22"/>
                <w:szCs w:val="22"/>
              </w:rPr>
              <w:t xml:space="preserve">Bežné účtovné obdobie                                                                                                                                    </w:t>
            </w:r>
          </w:p>
        </w:tc>
      </w:tr>
      <w:tr w:rsidR="004C65A5" w:rsidTr="00A93E44">
        <w:trPr>
          <w:cantSplit/>
          <w:trHeight w:val="1537"/>
          <w:tblHeader/>
          <w:jc w:val="center"/>
        </w:trPr>
        <w:tc>
          <w:tcPr>
            <w:tcW w:w="1528"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867" w:type="dxa"/>
            <w:gridSpan w:val="3"/>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Pozemky</w:t>
            </w:r>
          </w:p>
        </w:tc>
        <w:tc>
          <w:tcPr>
            <w:tcW w:w="709"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Stavby</w:t>
            </w:r>
          </w:p>
        </w:tc>
        <w:tc>
          <w:tcPr>
            <w:tcW w:w="1417" w:type="dxa"/>
            <w:gridSpan w:val="3"/>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Samos-</w:t>
            </w:r>
            <w:proofErr w:type="spellStart"/>
            <w:r>
              <w:rPr>
                <w:rFonts w:ascii="Arial" w:hAnsi="Arial" w:cs="Arial"/>
                <w:sz w:val="22"/>
                <w:szCs w:val="22"/>
              </w:rPr>
              <w:t>tatné</w:t>
            </w:r>
            <w:proofErr w:type="spellEnd"/>
            <w:r>
              <w:rPr>
                <w:rFonts w:ascii="Arial" w:hAnsi="Arial" w:cs="Arial"/>
                <w:sz w:val="22"/>
                <w:szCs w:val="22"/>
              </w:rPr>
              <w:t xml:space="preserve"> hnuteľné veci a </w:t>
            </w:r>
          </w:p>
          <w:p w:rsidR="004C65A5" w:rsidRDefault="004C65A5" w:rsidP="00AF5CC6">
            <w:pPr>
              <w:autoSpaceDE w:val="0"/>
              <w:autoSpaceDN w:val="0"/>
              <w:adjustRightInd w:val="0"/>
              <w:jc w:val="center"/>
              <w:rPr>
                <w:rFonts w:ascii="Arial" w:hAnsi="Arial" w:cs="Arial"/>
              </w:rPr>
            </w:pPr>
            <w:r>
              <w:rPr>
                <w:rFonts w:ascii="Arial" w:hAnsi="Arial" w:cs="Arial"/>
                <w:sz w:val="22"/>
                <w:szCs w:val="22"/>
              </w:rPr>
              <w:t xml:space="preserve">súbory </w:t>
            </w:r>
            <w:proofErr w:type="spellStart"/>
            <w:r>
              <w:rPr>
                <w:rFonts w:ascii="Arial" w:hAnsi="Arial" w:cs="Arial"/>
                <w:sz w:val="22"/>
                <w:szCs w:val="22"/>
              </w:rPr>
              <w:t>hnuteľ-ných</w:t>
            </w:r>
            <w:proofErr w:type="spellEnd"/>
            <w:r>
              <w:rPr>
                <w:rFonts w:ascii="Arial" w:hAnsi="Arial" w:cs="Arial"/>
                <w:sz w:val="22"/>
                <w:szCs w:val="22"/>
              </w:rPr>
              <w:t xml:space="preserve"> vecí</w:t>
            </w:r>
          </w:p>
        </w:tc>
        <w:tc>
          <w:tcPr>
            <w:tcW w:w="700" w:type="dxa"/>
            <w:gridSpan w:val="3"/>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Pestova-teľské</w:t>
            </w:r>
            <w:proofErr w:type="spellEnd"/>
            <w:r>
              <w:rPr>
                <w:rFonts w:ascii="Arial" w:hAnsi="Arial" w:cs="Arial"/>
                <w:sz w:val="22"/>
                <w:szCs w:val="22"/>
              </w:rPr>
              <w:t xml:space="preserve"> celky</w:t>
            </w:r>
            <w:r>
              <w:rPr>
                <w:rFonts w:ascii="Arial" w:hAnsi="Arial" w:cs="Arial"/>
                <w:sz w:val="22"/>
                <w:szCs w:val="22"/>
              </w:rPr>
              <w:br/>
              <w:t xml:space="preserve"> trvalých porastov</w:t>
            </w:r>
          </w:p>
        </w:tc>
        <w:tc>
          <w:tcPr>
            <w:tcW w:w="983" w:type="dxa"/>
            <w:gridSpan w:val="4"/>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Ob-stará-</w:t>
            </w:r>
            <w:proofErr w:type="spellStart"/>
            <w:r>
              <w:rPr>
                <w:rFonts w:ascii="Arial" w:hAnsi="Arial" w:cs="Arial"/>
                <w:sz w:val="22"/>
                <w:szCs w:val="22"/>
              </w:rPr>
              <w:t>vaný</w:t>
            </w:r>
            <w:proofErr w:type="spellEnd"/>
            <w:r>
              <w:rPr>
                <w:rFonts w:ascii="Arial" w:hAnsi="Arial" w:cs="Arial"/>
                <w:sz w:val="22"/>
                <w:szCs w:val="22"/>
              </w:rPr>
              <w:t xml:space="preserve"> DHM</w:t>
            </w:r>
          </w:p>
        </w:tc>
        <w:tc>
          <w:tcPr>
            <w:tcW w:w="842"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Poskytnuté pred-</w:t>
            </w:r>
            <w:proofErr w:type="spellStart"/>
            <w:r>
              <w:rPr>
                <w:rFonts w:ascii="Arial" w:hAnsi="Arial" w:cs="Arial"/>
                <w:sz w:val="22"/>
                <w:szCs w:val="22"/>
              </w:rPr>
              <w:t>davky</w:t>
            </w:r>
            <w:proofErr w:type="spellEnd"/>
            <w:r>
              <w:rPr>
                <w:rFonts w:ascii="Arial" w:hAnsi="Arial" w:cs="Arial"/>
                <w:sz w:val="22"/>
                <w:szCs w:val="22"/>
              </w:rPr>
              <w:t xml:space="preserve"> na </w:t>
            </w:r>
          </w:p>
          <w:p w:rsidR="004C65A5" w:rsidRDefault="004C65A5" w:rsidP="00AF5CC6">
            <w:pPr>
              <w:autoSpaceDE w:val="0"/>
              <w:autoSpaceDN w:val="0"/>
              <w:adjustRightInd w:val="0"/>
              <w:jc w:val="center"/>
              <w:rPr>
                <w:rFonts w:ascii="Arial" w:hAnsi="Arial" w:cs="Arial"/>
              </w:rPr>
            </w:pPr>
            <w:r>
              <w:rPr>
                <w:rFonts w:ascii="Arial" w:hAnsi="Arial" w:cs="Arial"/>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Spolu</w:t>
            </w:r>
          </w:p>
        </w:tc>
      </w:tr>
      <w:tr w:rsidR="004C65A5" w:rsidTr="00A93E44">
        <w:trPr>
          <w:trHeight w:val="155"/>
          <w:tblHeader/>
          <w:jc w:val="center"/>
        </w:trPr>
        <w:tc>
          <w:tcPr>
            <w:tcW w:w="1528" w:type="dxa"/>
            <w:tcBorders>
              <w:top w:val="single" w:sz="4" w:space="0" w:color="auto"/>
              <w:left w:val="single" w:sz="4"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a</w:t>
            </w:r>
          </w:p>
        </w:tc>
        <w:tc>
          <w:tcPr>
            <w:tcW w:w="867" w:type="dxa"/>
            <w:gridSpan w:val="3"/>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b</w:t>
            </w:r>
          </w:p>
        </w:tc>
        <w:tc>
          <w:tcPr>
            <w:tcW w:w="709"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c</w:t>
            </w:r>
          </w:p>
        </w:tc>
        <w:tc>
          <w:tcPr>
            <w:tcW w:w="1417" w:type="dxa"/>
            <w:gridSpan w:val="3"/>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d</w:t>
            </w:r>
          </w:p>
        </w:tc>
        <w:tc>
          <w:tcPr>
            <w:tcW w:w="700" w:type="dxa"/>
            <w:gridSpan w:val="3"/>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e</w:t>
            </w:r>
          </w:p>
        </w:tc>
        <w:tc>
          <w:tcPr>
            <w:tcW w:w="983" w:type="dxa"/>
            <w:gridSpan w:val="4"/>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h</w:t>
            </w:r>
          </w:p>
        </w:tc>
        <w:tc>
          <w:tcPr>
            <w:tcW w:w="842"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i</w:t>
            </w:r>
          </w:p>
        </w:tc>
        <w:tc>
          <w:tcPr>
            <w:tcW w:w="702" w:type="dxa"/>
            <w:tcBorders>
              <w:top w:val="single" w:sz="4" w:space="0" w:color="auto"/>
              <w:left w:val="single" w:sz="12" w:space="0" w:color="auto"/>
              <w:bottom w:val="single" w:sz="4" w:space="0" w:color="auto"/>
              <w:right w:val="single" w:sz="4"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j</w:t>
            </w:r>
          </w:p>
        </w:tc>
      </w:tr>
      <w:tr w:rsidR="004C65A5" w:rsidTr="00A93E44">
        <w:trPr>
          <w:trHeight w:val="408"/>
          <w:tblHeader/>
          <w:jc w:val="center"/>
        </w:trPr>
        <w:tc>
          <w:tcPr>
            <w:tcW w:w="9152" w:type="dxa"/>
            <w:gridSpan w:val="19"/>
            <w:tcBorders>
              <w:top w:val="single" w:sz="4"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Prvotné ocenenie</w:t>
            </w:r>
          </w:p>
        </w:tc>
      </w:tr>
      <w:tr w:rsidR="004C65A5" w:rsidTr="00A93E44">
        <w:trPr>
          <w:trHeight w:val="278"/>
          <w:tblHeader/>
          <w:jc w:val="center"/>
        </w:trPr>
        <w:tc>
          <w:tcPr>
            <w:tcW w:w="1539" w:type="dxa"/>
            <w:gridSpan w:val="2"/>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w:t>
            </w:r>
            <w:r>
              <w:rPr>
                <w:rFonts w:ascii="Arial" w:hAnsi="Arial" w:cs="Arial"/>
                <w:b/>
                <w:bCs/>
                <w:sz w:val="22"/>
                <w:szCs w:val="22"/>
              </w:rPr>
              <w:br/>
              <w:t>na začiatku účtovného obdobia</w:t>
            </w:r>
          </w:p>
        </w:tc>
        <w:tc>
          <w:tcPr>
            <w:tcW w:w="856" w:type="dxa"/>
            <w:gridSpan w:val="2"/>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0"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91"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856"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6" w:space="0" w:color="auto"/>
              <w:left w:val="single" w:sz="6" w:space="0" w:color="auto"/>
              <w:bottom w:val="single" w:sz="6"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123913</w:t>
            </w:r>
          </w:p>
        </w:tc>
        <w:tc>
          <w:tcPr>
            <w:tcW w:w="700"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91"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123913</w:t>
            </w:r>
          </w:p>
        </w:tc>
      </w:tr>
      <w:tr w:rsidR="004C65A5" w:rsidTr="00A93E44">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856"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6" w:space="0" w:color="auto"/>
              <w:left w:val="single" w:sz="6" w:space="0" w:color="auto"/>
              <w:bottom w:val="single" w:sz="6"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0</w:t>
            </w:r>
          </w:p>
        </w:tc>
        <w:tc>
          <w:tcPr>
            <w:tcW w:w="700"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91"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0</w:t>
            </w:r>
          </w:p>
        </w:tc>
      </w:tr>
      <w:tr w:rsidR="004C65A5" w:rsidTr="00A93E44">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856"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91"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278"/>
          <w:tblHeader/>
          <w:jc w:val="center"/>
        </w:trPr>
        <w:tc>
          <w:tcPr>
            <w:tcW w:w="1539" w:type="dxa"/>
            <w:gridSpan w:val="2"/>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856" w:type="dxa"/>
            <w:gridSpan w:val="2"/>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6" w:space="0" w:color="auto"/>
              <w:left w:val="single" w:sz="6" w:space="0" w:color="auto"/>
              <w:bottom w:val="single" w:sz="12" w:space="0" w:color="auto"/>
              <w:right w:val="single" w:sz="6" w:space="0" w:color="auto"/>
            </w:tcBorders>
            <w:vAlign w:val="center"/>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123913</w:t>
            </w:r>
          </w:p>
        </w:tc>
        <w:tc>
          <w:tcPr>
            <w:tcW w:w="700"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91"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123913</w:t>
            </w:r>
          </w:p>
        </w:tc>
      </w:tr>
      <w:tr w:rsidR="004C65A5" w:rsidTr="00A93E44">
        <w:trPr>
          <w:trHeight w:val="278"/>
          <w:tblHeader/>
          <w:jc w:val="center"/>
        </w:trPr>
        <w:tc>
          <w:tcPr>
            <w:tcW w:w="9152" w:type="dxa"/>
            <w:gridSpan w:val="19"/>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sz w:val="18"/>
                <w:szCs w:val="18"/>
              </w:rPr>
            </w:pPr>
            <w:r>
              <w:rPr>
                <w:rFonts w:ascii="Arial" w:hAnsi="Arial" w:cs="Arial"/>
                <w:sz w:val="18"/>
                <w:szCs w:val="18"/>
              </w:rPr>
              <w:t>Oprávky</w:t>
            </w:r>
          </w:p>
        </w:tc>
      </w:tr>
      <w:tr w:rsidR="004C65A5" w:rsidTr="00A93E44">
        <w:trPr>
          <w:trHeight w:val="278"/>
          <w:tblHeader/>
          <w:jc w:val="center"/>
        </w:trPr>
        <w:tc>
          <w:tcPr>
            <w:tcW w:w="1539" w:type="dxa"/>
            <w:gridSpan w:val="2"/>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w:t>
            </w:r>
            <w:r>
              <w:rPr>
                <w:rFonts w:ascii="Arial" w:hAnsi="Arial" w:cs="Arial"/>
                <w:b/>
                <w:bCs/>
                <w:sz w:val="22"/>
                <w:szCs w:val="22"/>
              </w:rPr>
              <w:br/>
              <w:t>na začiatku účtovného obdobia</w:t>
            </w:r>
          </w:p>
        </w:tc>
        <w:tc>
          <w:tcPr>
            <w:tcW w:w="856" w:type="dxa"/>
            <w:gridSpan w:val="2"/>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12"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422"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55"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856"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6" w:space="0" w:color="auto"/>
              <w:left w:val="single" w:sz="6" w:space="0" w:color="auto"/>
              <w:bottom w:val="single" w:sz="6" w:space="0" w:color="auto"/>
              <w:right w:val="single" w:sz="6" w:space="0" w:color="auto"/>
            </w:tcBorders>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23602</w:t>
            </w:r>
          </w:p>
        </w:tc>
        <w:tc>
          <w:tcPr>
            <w:tcW w:w="42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55"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23602</w:t>
            </w:r>
          </w:p>
        </w:tc>
      </w:tr>
      <w:tr w:rsidR="004C65A5" w:rsidTr="00A93E44">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856"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42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55"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278"/>
          <w:tblHeader/>
          <w:jc w:val="center"/>
        </w:trPr>
        <w:tc>
          <w:tcPr>
            <w:tcW w:w="1539" w:type="dxa"/>
            <w:gridSpan w:val="2"/>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856" w:type="dxa"/>
            <w:gridSpan w:val="2"/>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422"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55"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278"/>
          <w:tblHeader/>
          <w:jc w:val="center"/>
        </w:trPr>
        <w:tc>
          <w:tcPr>
            <w:tcW w:w="1539" w:type="dxa"/>
            <w:gridSpan w:val="2"/>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856" w:type="dxa"/>
            <w:gridSpan w:val="2"/>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417" w:type="dxa"/>
            <w:gridSpan w:val="3"/>
            <w:tcBorders>
              <w:top w:val="single" w:sz="6" w:space="0" w:color="auto"/>
              <w:left w:val="single" w:sz="6" w:space="0" w:color="auto"/>
              <w:bottom w:val="single" w:sz="12" w:space="0" w:color="auto"/>
              <w:right w:val="single" w:sz="6" w:space="0" w:color="auto"/>
            </w:tcBorders>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23602</w:t>
            </w:r>
          </w:p>
        </w:tc>
        <w:tc>
          <w:tcPr>
            <w:tcW w:w="422"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55"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rsidR="004C65A5" w:rsidRDefault="00A93E44" w:rsidP="00AF5CC6">
            <w:pPr>
              <w:autoSpaceDE w:val="0"/>
              <w:autoSpaceDN w:val="0"/>
              <w:adjustRightInd w:val="0"/>
              <w:jc w:val="center"/>
              <w:rPr>
                <w:rFonts w:ascii="Arial" w:hAnsi="Arial" w:cs="Arial"/>
                <w:sz w:val="18"/>
                <w:szCs w:val="18"/>
              </w:rPr>
            </w:pPr>
            <w:r>
              <w:rPr>
                <w:rFonts w:ascii="Arial" w:hAnsi="Arial" w:cs="Arial"/>
                <w:sz w:val="18"/>
                <w:szCs w:val="18"/>
              </w:rPr>
              <w:t>20602</w:t>
            </w:r>
          </w:p>
        </w:tc>
      </w:tr>
      <w:tr w:rsidR="004C65A5" w:rsidTr="00A93E44">
        <w:trPr>
          <w:trHeight w:val="278"/>
          <w:tblHeader/>
          <w:jc w:val="center"/>
        </w:trPr>
        <w:tc>
          <w:tcPr>
            <w:tcW w:w="9152" w:type="dxa"/>
            <w:gridSpan w:val="19"/>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sz w:val="18"/>
                <w:szCs w:val="18"/>
              </w:rPr>
            </w:pPr>
            <w:r>
              <w:rPr>
                <w:rFonts w:ascii="Arial" w:hAnsi="Arial" w:cs="Arial"/>
                <w:sz w:val="18"/>
                <w:szCs w:val="18"/>
              </w:rPr>
              <w:t>Opravné položky</w:t>
            </w:r>
          </w:p>
        </w:tc>
      </w:tr>
      <w:tr w:rsidR="004C65A5" w:rsidTr="00A93E44">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w:t>
            </w:r>
            <w:r>
              <w:rPr>
                <w:rFonts w:ascii="Arial" w:hAnsi="Arial" w:cs="Arial"/>
                <w:b/>
                <w:bCs/>
                <w:sz w:val="22"/>
                <w:szCs w:val="22"/>
              </w:rPr>
              <w:br/>
              <w:t>na začiatku účtovného obdobia</w:t>
            </w:r>
          </w:p>
        </w:tc>
        <w:tc>
          <w:tcPr>
            <w:tcW w:w="867" w:type="dxa"/>
            <w:gridSpan w:val="3"/>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77"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867" w:type="dxa"/>
            <w:gridSpan w:val="3"/>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77"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867" w:type="dxa"/>
            <w:gridSpan w:val="3"/>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77"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397"/>
          <w:tblHeader/>
          <w:jc w:val="center"/>
        </w:trPr>
        <w:tc>
          <w:tcPr>
            <w:tcW w:w="1528"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867" w:type="dxa"/>
            <w:gridSpan w:val="3"/>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77"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397"/>
          <w:tblHeader/>
          <w:jc w:val="center"/>
        </w:trPr>
        <w:tc>
          <w:tcPr>
            <w:tcW w:w="1528"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867" w:type="dxa"/>
            <w:gridSpan w:val="3"/>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577"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278"/>
          <w:tblHeader/>
          <w:jc w:val="center"/>
        </w:trPr>
        <w:tc>
          <w:tcPr>
            <w:tcW w:w="9152" w:type="dxa"/>
            <w:gridSpan w:val="19"/>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sz w:val="18"/>
                <w:szCs w:val="18"/>
              </w:rPr>
            </w:pPr>
            <w:r>
              <w:rPr>
                <w:rFonts w:ascii="Arial" w:hAnsi="Arial" w:cs="Arial"/>
                <w:sz w:val="18"/>
                <w:szCs w:val="18"/>
              </w:rPr>
              <w:t>Zostatková hodnota </w:t>
            </w:r>
          </w:p>
        </w:tc>
      </w:tr>
      <w:tr w:rsidR="004C65A5" w:rsidTr="00A93E44">
        <w:trPr>
          <w:trHeight w:val="278"/>
          <w:tblHeader/>
          <w:jc w:val="center"/>
        </w:trPr>
        <w:tc>
          <w:tcPr>
            <w:tcW w:w="1545" w:type="dxa"/>
            <w:gridSpan w:val="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sz w:val="18"/>
                <w:szCs w:val="18"/>
              </w:rPr>
            </w:pPr>
            <w:r>
              <w:rPr>
                <w:rFonts w:ascii="Arial" w:hAnsi="Arial" w:cs="Arial"/>
                <w:b/>
                <w:bCs/>
                <w:sz w:val="18"/>
                <w:szCs w:val="18"/>
              </w:rPr>
              <w:lastRenderedPageBreak/>
              <w:t>Stav </w:t>
            </w:r>
            <w:r>
              <w:rPr>
                <w:rFonts w:ascii="Arial" w:hAnsi="Arial" w:cs="Arial"/>
                <w:b/>
                <w:bCs/>
                <w:sz w:val="18"/>
                <w:szCs w:val="18"/>
              </w:rPr>
              <w:br/>
              <w:t>na začiatku účtovného obdobia</w:t>
            </w:r>
          </w:p>
        </w:tc>
        <w:tc>
          <w:tcPr>
            <w:tcW w:w="850" w:type="dxa"/>
            <w:tcBorders>
              <w:top w:val="single" w:sz="12"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007"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57" w:type="dxa"/>
            <w:gridSpan w:val="3"/>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93E44">
        <w:trPr>
          <w:trHeight w:val="290"/>
          <w:tblHeader/>
          <w:jc w:val="center"/>
        </w:trPr>
        <w:tc>
          <w:tcPr>
            <w:tcW w:w="1545" w:type="dxa"/>
            <w:gridSpan w:val="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sz w:val="18"/>
                <w:szCs w:val="18"/>
              </w:rPr>
            </w:pPr>
            <w:r>
              <w:rPr>
                <w:rFonts w:ascii="Arial" w:hAnsi="Arial" w:cs="Arial"/>
                <w:b/>
                <w:bCs/>
                <w:sz w:val="18"/>
                <w:szCs w:val="18"/>
              </w:rPr>
              <w:t>Stav na konci účtovného obdobia</w:t>
            </w:r>
          </w:p>
        </w:tc>
        <w:tc>
          <w:tcPr>
            <w:tcW w:w="850" w:type="dxa"/>
            <w:tcBorders>
              <w:top w:val="single" w:sz="12"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sz w:val="18"/>
                <w:szCs w:val="18"/>
              </w:rPr>
            </w:pPr>
          </w:p>
        </w:tc>
        <w:tc>
          <w:tcPr>
            <w:tcW w:w="1007" w:type="dxa"/>
            <w:tcBorders>
              <w:top w:val="single" w:sz="12" w:space="0" w:color="auto"/>
              <w:left w:val="single" w:sz="6" w:space="0" w:color="auto"/>
              <w:bottom w:val="single" w:sz="12" w:space="0" w:color="auto"/>
              <w:right w:val="single" w:sz="6" w:space="0" w:color="auto"/>
            </w:tcBorders>
            <w:vAlign w:val="center"/>
          </w:tcPr>
          <w:p w:rsidR="001C4BB2" w:rsidRDefault="001C4BB2" w:rsidP="00AF5CC6">
            <w:pPr>
              <w:autoSpaceDE w:val="0"/>
              <w:autoSpaceDN w:val="0"/>
              <w:adjustRightInd w:val="0"/>
              <w:jc w:val="center"/>
              <w:rPr>
                <w:rFonts w:ascii="Arial" w:hAnsi="Arial" w:cs="Arial"/>
                <w:sz w:val="18"/>
                <w:szCs w:val="18"/>
              </w:rPr>
            </w:pPr>
            <w:r>
              <w:rPr>
                <w:rFonts w:ascii="Arial" w:hAnsi="Arial" w:cs="Arial"/>
                <w:sz w:val="18"/>
                <w:szCs w:val="18"/>
              </w:rPr>
              <w:t>100311</w:t>
            </w:r>
          </w:p>
          <w:p w:rsidR="004C65A5" w:rsidRDefault="004C65A5" w:rsidP="00AF5CC6">
            <w:pPr>
              <w:autoSpaceDE w:val="0"/>
              <w:autoSpaceDN w:val="0"/>
              <w:adjustRightInd w:val="0"/>
              <w:jc w:val="center"/>
              <w:rPr>
                <w:rFonts w:ascii="Arial" w:hAnsi="Arial" w:cs="Arial"/>
                <w:sz w:val="18"/>
                <w:szCs w:val="18"/>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57" w:type="dxa"/>
            <w:gridSpan w:val="3"/>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42"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12" w:space="0" w:color="auto"/>
              <w:right w:val="single" w:sz="12" w:space="0" w:color="auto"/>
            </w:tcBorders>
          </w:tcPr>
          <w:p w:rsidR="004C65A5" w:rsidRDefault="001C4BB2" w:rsidP="00AF5CC6">
            <w:pPr>
              <w:autoSpaceDE w:val="0"/>
              <w:autoSpaceDN w:val="0"/>
              <w:adjustRightInd w:val="0"/>
              <w:jc w:val="center"/>
              <w:rPr>
                <w:rFonts w:ascii="Arial" w:hAnsi="Arial" w:cs="Arial"/>
                <w:sz w:val="18"/>
                <w:szCs w:val="18"/>
              </w:rPr>
            </w:pPr>
            <w:r>
              <w:rPr>
                <w:rFonts w:ascii="Arial" w:hAnsi="Arial" w:cs="Arial"/>
                <w:sz w:val="18"/>
                <w:szCs w:val="18"/>
              </w:rPr>
              <w:t>100311</w:t>
            </w:r>
          </w:p>
        </w:tc>
      </w:tr>
    </w:tbl>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r>
        <w:rPr>
          <w:rFonts w:ascii="Arial" w:hAnsi="Arial" w:cs="Arial"/>
          <w:sz w:val="22"/>
          <w:szCs w:val="22"/>
        </w:rPr>
        <w:t>Tabuľka č. 2</w:t>
      </w:r>
    </w:p>
    <w:tbl>
      <w:tblPr>
        <w:tblW w:w="5061" w:type="pct"/>
        <w:jc w:val="center"/>
        <w:tblLayout w:type="fixed"/>
        <w:tblCellMar>
          <w:left w:w="30" w:type="dxa"/>
          <w:right w:w="30" w:type="dxa"/>
        </w:tblCellMar>
        <w:tblLook w:val="0000" w:firstRow="0" w:lastRow="0" w:firstColumn="0" w:lastColumn="0" w:noHBand="0" w:noVBand="0"/>
      </w:tblPr>
      <w:tblGrid>
        <w:gridCol w:w="1528"/>
        <w:gridCol w:w="11"/>
        <w:gridCol w:w="6"/>
        <w:gridCol w:w="1009"/>
        <w:gridCol w:w="842"/>
        <w:gridCol w:w="715"/>
        <w:gridCol w:w="11"/>
        <w:gridCol w:w="117"/>
        <w:gridCol w:w="694"/>
        <w:gridCol w:w="10"/>
        <w:gridCol w:w="278"/>
        <w:gridCol w:w="569"/>
        <w:gridCol w:w="8"/>
        <w:gridCol w:w="14"/>
        <w:gridCol w:w="392"/>
        <w:gridCol w:w="702"/>
        <w:gridCol w:w="702"/>
        <w:gridCol w:w="842"/>
        <w:gridCol w:w="702"/>
      </w:tblGrid>
      <w:tr w:rsidR="004C65A5" w:rsidTr="00AF5CC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4C65A5" w:rsidRDefault="004C65A5" w:rsidP="00AF5CC6">
            <w:pPr>
              <w:autoSpaceDE w:val="0"/>
              <w:autoSpaceDN w:val="0"/>
              <w:adjustRightInd w:val="0"/>
              <w:jc w:val="center"/>
              <w:rPr>
                <w:rFonts w:ascii="Arial" w:hAnsi="Arial" w:cs="Arial"/>
                <w:b/>
                <w:bCs/>
              </w:rPr>
            </w:pPr>
            <w:r>
              <w:rPr>
                <w:rFonts w:ascii="Arial" w:hAnsi="Arial" w:cs="Arial"/>
                <w:b/>
                <w:bCs/>
                <w:sz w:val="22"/>
                <w:szCs w:val="22"/>
              </w:rPr>
              <w:lastRenderedPageBreak/>
              <w:t>Dlhodobý hmotný majetok</w:t>
            </w:r>
          </w:p>
        </w:tc>
        <w:tc>
          <w:tcPr>
            <w:tcW w:w="7698" w:type="dxa"/>
            <w:gridSpan w:val="18"/>
            <w:tcBorders>
              <w:top w:val="single" w:sz="12" w:space="0" w:color="auto"/>
              <w:left w:val="single" w:sz="12" w:space="0" w:color="auto"/>
              <w:bottom w:val="nil"/>
              <w:right w:val="single" w:sz="12" w:space="0" w:color="auto"/>
            </w:tcBorders>
          </w:tcPr>
          <w:p w:rsidR="004C65A5" w:rsidRDefault="004C65A5" w:rsidP="00AF5CC6">
            <w:pPr>
              <w:autoSpaceDE w:val="0"/>
              <w:autoSpaceDN w:val="0"/>
              <w:adjustRightInd w:val="0"/>
              <w:jc w:val="center"/>
              <w:rPr>
                <w:rFonts w:ascii="Arial" w:hAnsi="Arial" w:cs="Arial"/>
                <w:b/>
                <w:bCs/>
              </w:rPr>
            </w:pPr>
            <w:r>
              <w:rPr>
                <w:rFonts w:ascii="Arial" w:hAnsi="Arial" w:cs="Arial"/>
                <w:b/>
                <w:bCs/>
                <w:sz w:val="22"/>
                <w:szCs w:val="22"/>
              </w:rPr>
              <w:t xml:space="preserve">Bezprostredne predchádzajúce účtovné obdobie                                                                                                                                    </w:t>
            </w:r>
          </w:p>
        </w:tc>
      </w:tr>
      <w:tr w:rsidR="004C65A5" w:rsidTr="00AF5CC6">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Samos-</w:t>
            </w:r>
            <w:proofErr w:type="spellStart"/>
            <w:r>
              <w:rPr>
                <w:rFonts w:ascii="Arial" w:hAnsi="Arial" w:cs="Arial"/>
                <w:sz w:val="22"/>
                <w:szCs w:val="22"/>
              </w:rPr>
              <w:t>tatné</w:t>
            </w:r>
            <w:proofErr w:type="spellEnd"/>
            <w:r>
              <w:rPr>
                <w:rFonts w:ascii="Arial" w:hAnsi="Arial" w:cs="Arial"/>
                <w:sz w:val="22"/>
                <w:szCs w:val="22"/>
              </w:rPr>
              <w:t xml:space="preserve"> hnuteľné veci a </w:t>
            </w:r>
          </w:p>
          <w:p w:rsidR="004C65A5" w:rsidRDefault="004C65A5" w:rsidP="00AF5CC6">
            <w:pPr>
              <w:autoSpaceDE w:val="0"/>
              <w:autoSpaceDN w:val="0"/>
              <w:adjustRightInd w:val="0"/>
              <w:jc w:val="center"/>
              <w:rPr>
                <w:rFonts w:ascii="Arial" w:hAnsi="Arial" w:cs="Arial"/>
              </w:rPr>
            </w:pPr>
            <w:r>
              <w:rPr>
                <w:rFonts w:ascii="Arial" w:hAnsi="Arial" w:cs="Arial"/>
                <w:sz w:val="22"/>
                <w:szCs w:val="22"/>
              </w:rPr>
              <w:t xml:space="preserve">súbory </w:t>
            </w:r>
            <w:proofErr w:type="spellStart"/>
            <w:r>
              <w:rPr>
                <w:rFonts w:ascii="Arial" w:hAnsi="Arial" w:cs="Arial"/>
                <w:sz w:val="22"/>
                <w:szCs w:val="22"/>
              </w:rPr>
              <w:t>hnuteľ-ných</w:t>
            </w:r>
            <w:proofErr w:type="spellEnd"/>
            <w:r>
              <w:rPr>
                <w:rFonts w:ascii="Arial" w:hAnsi="Arial" w:cs="Arial"/>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Pestova-teľské</w:t>
            </w:r>
            <w:proofErr w:type="spellEnd"/>
            <w:r>
              <w:rPr>
                <w:rFonts w:ascii="Arial" w:hAnsi="Arial" w:cs="Arial"/>
                <w:sz w:val="22"/>
                <w:szCs w:val="22"/>
              </w:rPr>
              <w:t xml:space="preserve"> celky</w:t>
            </w:r>
            <w:r>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Ob-stará-</w:t>
            </w:r>
            <w:proofErr w:type="spellStart"/>
            <w:r>
              <w:rPr>
                <w:rFonts w:ascii="Arial" w:hAnsi="Arial" w:cs="Arial"/>
                <w:sz w:val="22"/>
                <w:szCs w:val="22"/>
              </w:rPr>
              <w:t>vaný</w:t>
            </w:r>
            <w:proofErr w:type="spellEnd"/>
            <w:r>
              <w:rPr>
                <w:rFonts w:ascii="Arial" w:hAnsi="Arial" w:cs="Arial"/>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proofErr w:type="spellStart"/>
            <w:r>
              <w:rPr>
                <w:rFonts w:ascii="Arial" w:hAnsi="Arial" w:cs="Arial"/>
                <w:sz w:val="22"/>
                <w:szCs w:val="22"/>
              </w:rPr>
              <w:t>Poskyt-nuté</w:t>
            </w:r>
            <w:proofErr w:type="spellEnd"/>
            <w:r>
              <w:rPr>
                <w:rFonts w:ascii="Arial" w:hAnsi="Arial" w:cs="Arial"/>
                <w:sz w:val="22"/>
                <w:szCs w:val="22"/>
              </w:rPr>
              <w:t xml:space="preserve"> pred-</w:t>
            </w:r>
            <w:proofErr w:type="spellStart"/>
            <w:r>
              <w:rPr>
                <w:rFonts w:ascii="Arial" w:hAnsi="Arial" w:cs="Arial"/>
                <w:sz w:val="22"/>
                <w:szCs w:val="22"/>
              </w:rPr>
              <w:t>davky</w:t>
            </w:r>
            <w:proofErr w:type="spellEnd"/>
            <w:r>
              <w:rPr>
                <w:rFonts w:ascii="Arial" w:hAnsi="Arial" w:cs="Arial"/>
                <w:sz w:val="22"/>
                <w:szCs w:val="22"/>
              </w:rPr>
              <w:t xml:space="preserve"> na </w:t>
            </w:r>
          </w:p>
          <w:p w:rsidR="004C65A5" w:rsidRDefault="004C65A5" w:rsidP="00AF5CC6">
            <w:pPr>
              <w:autoSpaceDE w:val="0"/>
              <w:autoSpaceDN w:val="0"/>
              <w:adjustRightInd w:val="0"/>
              <w:jc w:val="center"/>
              <w:rPr>
                <w:rFonts w:ascii="Arial" w:hAnsi="Arial" w:cs="Arial"/>
              </w:rPr>
            </w:pPr>
            <w:r>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Spolu</w:t>
            </w:r>
          </w:p>
        </w:tc>
      </w:tr>
      <w:tr w:rsidR="004C65A5" w:rsidTr="00AF5CC6">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autoSpaceDE w:val="0"/>
              <w:autoSpaceDN w:val="0"/>
              <w:adjustRightInd w:val="0"/>
              <w:jc w:val="center"/>
              <w:rPr>
                <w:rFonts w:ascii="Arial" w:hAnsi="Arial" w:cs="Arial"/>
              </w:rPr>
            </w:pPr>
            <w:r>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4C65A5" w:rsidRDefault="004C65A5" w:rsidP="00AF5CC6">
            <w:pPr>
              <w:autoSpaceDE w:val="0"/>
              <w:autoSpaceDN w:val="0"/>
              <w:adjustRightInd w:val="0"/>
              <w:jc w:val="center"/>
              <w:rPr>
                <w:rFonts w:ascii="Arial" w:hAnsi="Arial" w:cs="Arial"/>
              </w:rPr>
            </w:pPr>
            <w:r>
              <w:rPr>
                <w:rFonts w:ascii="Arial" w:hAnsi="Arial" w:cs="Arial"/>
                <w:sz w:val="22"/>
                <w:szCs w:val="22"/>
              </w:rPr>
              <w:t>j</w:t>
            </w:r>
          </w:p>
        </w:tc>
      </w:tr>
      <w:tr w:rsidR="004C65A5" w:rsidTr="00AF5CC6">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Prvotné ocenenie</w:t>
            </w:r>
          </w:p>
        </w:tc>
      </w:tr>
      <w:tr w:rsidR="004C65A5" w:rsidTr="00AF5CC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w:t>
            </w:r>
            <w:r>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r w:rsidR="004C65A5" w:rsidTr="00AF5CC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F5CC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r w:rsidR="004C65A5" w:rsidTr="00AF5CC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Oprávky</w:t>
            </w:r>
          </w:p>
        </w:tc>
      </w:tr>
      <w:tr w:rsidR="004C65A5" w:rsidTr="00AF5CC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w:t>
            </w:r>
            <w:r>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F5CC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r w:rsidR="004C65A5" w:rsidTr="00AF5CC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F5CC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F5CC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Opravné položky</w:t>
            </w:r>
          </w:p>
        </w:tc>
      </w:tr>
      <w:tr w:rsidR="004C65A5" w:rsidTr="00AF5CC6">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w:t>
            </w:r>
            <w:r>
              <w:rPr>
                <w:rFonts w:ascii="Arial" w:hAnsi="Arial" w:cs="Arial"/>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Zostatková hodnota </w:t>
            </w:r>
          </w:p>
        </w:tc>
      </w:tr>
      <w:tr w:rsidR="004C65A5" w:rsidTr="00AF5CC6">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lastRenderedPageBreak/>
              <w:t>Stav </w:t>
            </w:r>
            <w:r>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8"/>
                <w:szCs w:val="18"/>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r w:rsidR="004C65A5" w:rsidTr="00AF5CC6">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4C65A5" w:rsidRDefault="004C65A5" w:rsidP="00AF5CC6">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sz w:val="16"/>
                <w:szCs w:val="16"/>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8"/>
                <w:szCs w:val="18"/>
              </w:rPr>
            </w:pPr>
          </w:p>
        </w:tc>
      </w:tr>
    </w:tbl>
    <w:p w:rsidR="004C65A5" w:rsidRDefault="004C65A5" w:rsidP="004C65A5">
      <w:pPr>
        <w:ind w:right="-468"/>
        <w:jc w:val="both"/>
        <w:rPr>
          <w:rFonts w:ascii="Arial" w:hAnsi="Arial" w:cs="Arial"/>
          <w:sz w:val="22"/>
          <w:szCs w:val="22"/>
        </w:rPr>
      </w:pPr>
    </w:p>
    <w:p w:rsidR="004C65A5" w:rsidRDefault="004C65A5" w:rsidP="004C65A5">
      <w:pPr>
        <w:ind w:left="1440"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b) Spôsob a výška </w:t>
      </w:r>
      <w:r>
        <w:rPr>
          <w:rFonts w:ascii="Arial" w:hAnsi="Arial" w:cs="Arial"/>
          <w:b/>
          <w:bCs/>
          <w:sz w:val="22"/>
          <w:szCs w:val="22"/>
          <w:u w:val="single"/>
        </w:rPr>
        <w:t>poistenia</w:t>
      </w:r>
      <w:r>
        <w:rPr>
          <w:rFonts w:ascii="Arial" w:hAnsi="Arial" w:cs="Arial"/>
          <w:sz w:val="22"/>
          <w:szCs w:val="22"/>
        </w:rPr>
        <w:t xml:space="preserve"> dlhodobého nehmotného majetku a dlhodobého hmotného majetku: </w:t>
      </w:r>
    </w:p>
    <w:p w:rsidR="004C65A5" w:rsidRDefault="004C65A5" w:rsidP="001C4BB2">
      <w:pPr>
        <w:ind w:right="-468"/>
        <w:jc w:val="both"/>
        <w:rPr>
          <w:rFonts w:ascii="Arial" w:hAnsi="Arial" w:cs="Arial"/>
          <w:sz w:val="22"/>
          <w:szCs w:val="22"/>
        </w:rPr>
      </w:pPr>
      <w:r>
        <w:rPr>
          <w:rFonts w:ascii="Arial" w:hAnsi="Arial" w:cs="Arial"/>
          <w:sz w:val="22"/>
          <w:szCs w:val="22"/>
        </w:rPr>
        <w:t xml:space="preserve">poistenie uzavreté v komerčnej poisťovni UNIQA ,  ročná výška poistenia majetku  je </w:t>
      </w:r>
      <w:r w:rsidR="001C4BB2">
        <w:rPr>
          <w:rFonts w:ascii="Arial" w:hAnsi="Arial" w:cs="Arial"/>
          <w:sz w:val="22"/>
          <w:szCs w:val="22"/>
        </w:rPr>
        <w:t>10</w:t>
      </w:r>
      <w:r w:rsidR="00746D7A">
        <w:rPr>
          <w:rFonts w:ascii="Arial" w:hAnsi="Arial" w:cs="Arial"/>
          <w:sz w:val="22"/>
          <w:szCs w:val="22"/>
        </w:rPr>
        <w:t xml:space="preserve"> </w:t>
      </w:r>
      <w:r w:rsidR="001C4BB2">
        <w:rPr>
          <w:rFonts w:ascii="Arial" w:hAnsi="Arial" w:cs="Arial"/>
          <w:sz w:val="22"/>
          <w:szCs w:val="22"/>
        </w:rPr>
        <w:t>532,99</w:t>
      </w:r>
      <w:r>
        <w:rPr>
          <w:rFonts w:ascii="Arial" w:hAnsi="Arial" w:cs="Arial"/>
          <w:sz w:val="22"/>
          <w:szCs w:val="22"/>
        </w:rPr>
        <w:t xml:space="preserve"> € </w:t>
      </w:r>
    </w:p>
    <w:p w:rsidR="004C65A5" w:rsidRDefault="004C65A5" w:rsidP="004C65A5">
      <w:pPr>
        <w:ind w:left="720" w:right="-468"/>
        <w:jc w:val="both"/>
        <w:rPr>
          <w:rFonts w:ascii="Arial" w:hAnsi="Arial" w:cs="Arial"/>
          <w:sz w:val="22"/>
          <w:szCs w:val="22"/>
        </w:rPr>
      </w:pPr>
    </w:p>
    <w:p w:rsidR="004C65A5" w:rsidRDefault="004C65A5" w:rsidP="004C65A5">
      <w:pPr>
        <w:ind w:left="720"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c.1) </w:t>
      </w:r>
      <w:r>
        <w:rPr>
          <w:rFonts w:ascii="Arial" w:hAnsi="Arial" w:cs="Arial"/>
          <w:b/>
          <w:bCs/>
          <w:sz w:val="22"/>
          <w:szCs w:val="22"/>
          <w:u w:val="single"/>
        </w:rPr>
        <w:t>Dlhodobý nehmotný majetok</w:t>
      </w:r>
      <w:r>
        <w:rPr>
          <w:rFonts w:ascii="Arial" w:hAnsi="Arial" w:cs="Arial"/>
          <w:sz w:val="22"/>
          <w:szCs w:val="22"/>
        </w:rPr>
        <w:t xml:space="preserve">, na ktorý je zriadené záložné právo a dlhodobý nehmotný majetok, pri ktorom má účtovná jednotka obmedzené právo s ním nakladať: </w:t>
      </w:r>
    </w:p>
    <w:p w:rsidR="004C65A5" w:rsidRDefault="004C65A5" w:rsidP="004C65A5">
      <w:pPr>
        <w:ind w:right="-468"/>
        <w:jc w:val="both"/>
        <w:rPr>
          <w:rFonts w:ascii="Arial" w:hAnsi="Arial" w:cs="Arial"/>
          <w:sz w:val="22"/>
          <w:szCs w:val="22"/>
        </w:rPr>
      </w:pPr>
      <w:r>
        <w:rPr>
          <w:rFonts w:ascii="Arial" w:hAnsi="Arial" w:cs="Arial"/>
          <w:sz w:val="22"/>
          <w:szCs w:val="22"/>
        </w:rPr>
        <w:t>spoločnosť neúčtuje o DHNM so zriadeným záložným právom</w:t>
      </w: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Informácie k prílohe č.3 časti F. písm. c) o </w:t>
      </w:r>
      <w:r>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52"/>
        <w:gridCol w:w="2990"/>
      </w:tblGrid>
      <w:tr w:rsidR="004C65A5" w:rsidTr="00AF5CC6">
        <w:trPr>
          <w:jc w:val="center"/>
        </w:trPr>
        <w:tc>
          <w:tcPr>
            <w:tcW w:w="6166" w:type="dxa"/>
            <w:tcBorders>
              <w:top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Hodnota za bežné účtovné obdobie</w:t>
            </w:r>
          </w:p>
        </w:tc>
      </w:tr>
      <w:tr w:rsidR="004C65A5" w:rsidTr="00AF5CC6">
        <w:trPr>
          <w:jc w:val="center"/>
        </w:trPr>
        <w:tc>
          <w:tcPr>
            <w:tcW w:w="6166" w:type="dxa"/>
            <w:tcBorders>
              <w:top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rsidR="004C65A5" w:rsidRDefault="004C65A5" w:rsidP="00AF5CC6">
            <w:pPr>
              <w:spacing w:line="360" w:lineRule="auto"/>
              <w:rPr>
                <w:rFonts w:ascii="Arial" w:hAnsi="Arial" w:cs="Arial"/>
              </w:rPr>
            </w:pPr>
            <w:r>
              <w:rPr>
                <w:rFonts w:ascii="Arial" w:hAnsi="Arial" w:cs="Arial"/>
                <w:sz w:val="22"/>
                <w:szCs w:val="22"/>
              </w:rPr>
              <w:t>0</w:t>
            </w: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c.2) </w:t>
      </w:r>
      <w:r>
        <w:rPr>
          <w:rFonts w:ascii="Arial" w:hAnsi="Arial" w:cs="Arial"/>
          <w:b/>
          <w:bCs/>
          <w:sz w:val="22"/>
          <w:szCs w:val="22"/>
          <w:u w:val="single"/>
        </w:rPr>
        <w:t>Dlhodobý hmotný majetok</w:t>
      </w:r>
      <w:r>
        <w:rPr>
          <w:rFonts w:ascii="Arial" w:hAnsi="Arial" w:cs="Arial"/>
          <w:sz w:val="22"/>
          <w:szCs w:val="22"/>
        </w:rPr>
        <w:t xml:space="preserve">, na ktorý je zriadené </w:t>
      </w:r>
      <w:r>
        <w:rPr>
          <w:rFonts w:ascii="Arial" w:hAnsi="Arial" w:cs="Arial"/>
          <w:sz w:val="22"/>
          <w:szCs w:val="22"/>
          <w:u w:val="single"/>
        </w:rPr>
        <w:t>záložné právo</w:t>
      </w:r>
      <w:r>
        <w:rPr>
          <w:rFonts w:ascii="Arial" w:hAnsi="Arial" w:cs="Arial"/>
          <w:sz w:val="22"/>
          <w:szCs w:val="22"/>
        </w:rPr>
        <w:t xml:space="preserve"> a dlhodobý hmotný majetok, pri ktorom má účtovná jednotka obmedzené právo s ním nakladať: </w:t>
      </w:r>
    </w:p>
    <w:p w:rsidR="004C65A5" w:rsidRDefault="004C65A5" w:rsidP="004C65A5">
      <w:pPr>
        <w:ind w:right="-468"/>
        <w:jc w:val="both"/>
        <w:rPr>
          <w:rFonts w:ascii="Arial" w:hAnsi="Arial" w:cs="Arial"/>
          <w:sz w:val="22"/>
          <w:szCs w:val="22"/>
        </w:rPr>
      </w:pPr>
      <w:r>
        <w:rPr>
          <w:rFonts w:ascii="Arial" w:hAnsi="Arial" w:cs="Arial"/>
          <w:sz w:val="22"/>
          <w:szCs w:val="22"/>
        </w:rPr>
        <w:t>spoločnosť neúčtuje o DHM so zriadeným záložným právom</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Informácie k prílohe č.3 časti F. písm. c) o </w:t>
      </w:r>
      <w:r>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52"/>
        <w:gridCol w:w="2990"/>
      </w:tblGrid>
      <w:tr w:rsidR="004C65A5" w:rsidTr="00AF5CC6">
        <w:trPr>
          <w:jc w:val="center"/>
        </w:trPr>
        <w:tc>
          <w:tcPr>
            <w:tcW w:w="6166" w:type="dxa"/>
            <w:tcBorders>
              <w:top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Hodnota za bežné účtovné obdobie</w:t>
            </w:r>
          </w:p>
        </w:tc>
      </w:tr>
      <w:tr w:rsidR="004C65A5" w:rsidTr="00AF5CC6">
        <w:trPr>
          <w:jc w:val="center"/>
        </w:trPr>
        <w:tc>
          <w:tcPr>
            <w:tcW w:w="6166" w:type="dxa"/>
            <w:tcBorders>
              <w:top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rsidR="004C65A5" w:rsidRDefault="004C65A5" w:rsidP="00AF5CC6">
            <w:pPr>
              <w:spacing w:line="360" w:lineRule="auto"/>
              <w:rPr>
                <w:rFonts w:ascii="Arial" w:hAnsi="Arial" w:cs="Arial"/>
              </w:rPr>
            </w:pPr>
            <w:r>
              <w:rPr>
                <w:rFonts w:ascii="Arial" w:hAnsi="Arial" w:cs="Arial"/>
                <w:sz w:val="22"/>
                <w:szCs w:val="22"/>
              </w:rPr>
              <w:t>0</w:t>
            </w:r>
          </w:p>
        </w:tc>
      </w:tr>
    </w:tbl>
    <w:p w:rsidR="004C65A5" w:rsidRDefault="004C65A5" w:rsidP="004C65A5">
      <w:pPr>
        <w:ind w:right="-468"/>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d) Dlhodobý majetok, pri ktorom vlastnícke právo nadobudol veriteľ zmluvou o zabezpečovacom prevode práva, ale ktorý užíva účtovná jednotka na základe zmluvy o výpožičke: spoločnosť neúčtuje o takomto majetku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spoločnosť neúčtuje o takomto majetku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g) Údaje, ktoré sa účtujú na účte 097 – Opravná položka k nadobudnutému majetku:</w:t>
      </w:r>
    </w:p>
    <w:p w:rsidR="004C65A5" w:rsidRDefault="004C65A5" w:rsidP="004C65A5">
      <w:pPr>
        <w:jc w:val="both"/>
        <w:rPr>
          <w:rFonts w:ascii="Arial" w:hAnsi="Arial" w:cs="Arial"/>
          <w:sz w:val="22"/>
          <w:szCs w:val="22"/>
        </w:rPr>
      </w:pPr>
      <w:r>
        <w:rPr>
          <w:rFonts w:ascii="Arial" w:hAnsi="Arial" w:cs="Arial"/>
          <w:sz w:val="22"/>
          <w:szCs w:val="22"/>
        </w:rPr>
        <w:t xml:space="preserve">spoločnosť neúčtuje o opravnej položke k  majetku </w:t>
      </w:r>
    </w:p>
    <w:p w:rsidR="004C65A5" w:rsidRDefault="004C65A5" w:rsidP="004C65A5">
      <w:pPr>
        <w:jc w:val="both"/>
        <w:rPr>
          <w:rFonts w:ascii="Arial" w:hAnsi="Arial" w:cs="Arial"/>
          <w:sz w:val="22"/>
          <w:szCs w:val="22"/>
        </w:rPr>
      </w:pPr>
    </w:p>
    <w:p w:rsidR="004C65A5" w:rsidRDefault="004C65A5" w:rsidP="004C65A5">
      <w:pPr>
        <w:spacing w:after="120"/>
        <w:jc w:val="both"/>
        <w:rPr>
          <w:rFonts w:ascii="Arial" w:hAnsi="Arial" w:cs="Arial"/>
          <w:sz w:val="22"/>
          <w:szCs w:val="22"/>
        </w:rPr>
      </w:pPr>
      <w:r>
        <w:rPr>
          <w:rFonts w:ascii="Arial" w:hAnsi="Arial" w:cs="Arial"/>
          <w:sz w:val="22"/>
          <w:szCs w:val="22"/>
        </w:rPr>
        <w:t>h) Výskumná a vývojová činnosť účtovnej jednotky za bežné účtovné obdobie a to v členení na: spoločnosť nevykonáva výskumnú a vývojovú činnosť</w:t>
      </w:r>
    </w:p>
    <w:p w:rsidR="004C65A5" w:rsidRDefault="004C65A5" w:rsidP="004C65A5">
      <w:pPr>
        <w:jc w:val="both"/>
        <w:rPr>
          <w:rFonts w:ascii="Arial" w:hAnsi="Arial" w:cs="Arial"/>
          <w:sz w:val="22"/>
          <w:szCs w:val="22"/>
        </w:rPr>
      </w:pPr>
      <w:r>
        <w:rPr>
          <w:rFonts w:ascii="Arial" w:hAnsi="Arial" w:cs="Arial"/>
          <w:sz w:val="22"/>
          <w:szCs w:val="22"/>
        </w:rPr>
        <w:t xml:space="preserve">1. Náklady na výskum vynaložené v bežnom účtovnom období: </w:t>
      </w:r>
    </w:p>
    <w:p w:rsidR="004C65A5" w:rsidRDefault="004C65A5" w:rsidP="004C65A5">
      <w:pPr>
        <w:jc w:val="both"/>
        <w:rPr>
          <w:rFonts w:ascii="Arial" w:hAnsi="Arial" w:cs="Arial"/>
          <w:sz w:val="22"/>
          <w:szCs w:val="22"/>
        </w:rPr>
      </w:pPr>
      <w:r>
        <w:rPr>
          <w:rFonts w:ascii="Arial" w:hAnsi="Arial" w:cs="Arial"/>
          <w:sz w:val="22"/>
          <w:szCs w:val="22"/>
        </w:rPr>
        <w:t xml:space="preserve">2. Neaktivované náklady na vývoj vynaložené v bežnom účtovnom období: </w:t>
      </w:r>
    </w:p>
    <w:p w:rsidR="004C65A5" w:rsidRDefault="004C65A5" w:rsidP="004C65A5">
      <w:pPr>
        <w:jc w:val="both"/>
        <w:rPr>
          <w:rFonts w:ascii="Arial" w:hAnsi="Arial" w:cs="Arial"/>
          <w:sz w:val="22"/>
          <w:szCs w:val="22"/>
        </w:rPr>
      </w:pPr>
      <w:r>
        <w:rPr>
          <w:rFonts w:ascii="Arial" w:hAnsi="Arial" w:cs="Arial"/>
          <w:sz w:val="22"/>
          <w:szCs w:val="22"/>
        </w:rPr>
        <w:t xml:space="preserve">3. Aktivované náklady na vývoj vynaložené v bežnom účtovnom období: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i) </w:t>
      </w:r>
      <w:r>
        <w:rPr>
          <w:rFonts w:ascii="Arial" w:hAnsi="Arial" w:cs="Arial"/>
          <w:b/>
          <w:bCs/>
          <w:sz w:val="22"/>
          <w:szCs w:val="22"/>
          <w:u w:val="single"/>
        </w:rPr>
        <w:t>Štruktúra dlhodobého finančného majetku</w:t>
      </w:r>
      <w:r>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4C65A5" w:rsidRDefault="004C65A5" w:rsidP="004C65A5">
      <w:pPr>
        <w:jc w:val="both"/>
        <w:rPr>
          <w:rFonts w:ascii="Arial" w:hAnsi="Arial" w:cs="Arial"/>
          <w:sz w:val="22"/>
          <w:szCs w:val="22"/>
        </w:rPr>
      </w:pPr>
    </w:p>
    <w:p w:rsidR="004C65A5" w:rsidRDefault="004C65A5" w:rsidP="004C65A5">
      <w:pPr>
        <w:spacing w:after="120"/>
        <w:jc w:val="both"/>
        <w:rPr>
          <w:rFonts w:ascii="Arial" w:hAnsi="Arial" w:cs="Arial"/>
          <w:sz w:val="22"/>
          <w:szCs w:val="22"/>
        </w:rPr>
      </w:pPr>
      <w:r>
        <w:rPr>
          <w:rFonts w:ascii="Arial" w:hAnsi="Arial" w:cs="Arial"/>
          <w:sz w:val="22"/>
          <w:szCs w:val="22"/>
        </w:rPr>
        <w:t>Informácie k prílohe č.3 časti F. písm. i) o </w:t>
      </w:r>
      <w:r>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86"/>
        <w:gridCol w:w="1104"/>
        <w:gridCol w:w="1669"/>
        <w:gridCol w:w="1426"/>
        <w:gridCol w:w="1636"/>
        <w:gridCol w:w="1321"/>
      </w:tblGrid>
      <w:tr w:rsidR="004C65A5" w:rsidTr="00AF5CC6">
        <w:trPr>
          <w:cantSplit/>
          <w:jc w:val="center"/>
        </w:trPr>
        <w:tc>
          <w:tcPr>
            <w:tcW w:w="1922" w:type="dxa"/>
            <w:vMerge w:val="restart"/>
            <w:tcBorders>
              <w:top w:val="single" w:sz="12" w:space="0" w:color="auto"/>
              <w:bottom w:val="nil"/>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Bežné účtovné obdobie </w:t>
            </w:r>
          </w:p>
        </w:tc>
      </w:tr>
      <w:tr w:rsidR="004C65A5" w:rsidTr="00AF5CC6">
        <w:trPr>
          <w:cantSplit/>
          <w:trHeight w:val="1394"/>
          <w:jc w:val="center"/>
        </w:trPr>
        <w:tc>
          <w:tcPr>
            <w:tcW w:w="1922" w:type="dxa"/>
            <w:vMerge/>
            <w:tcBorders>
              <w:top w:val="single" w:sz="12" w:space="0" w:color="auto"/>
              <w:bottom w:val="single" w:sz="4" w:space="0" w:color="auto"/>
              <w:right w:val="single" w:sz="12" w:space="0" w:color="auto"/>
            </w:tcBorders>
            <w:vAlign w:val="center"/>
          </w:tcPr>
          <w:p w:rsidR="004C65A5" w:rsidRDefault="004C65A5" w:rsidP="00AF5CC6">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Podiel ÚJ na ZI</w:t>
            </w:r>
          </w:p>
          <w:p w:rsidR="004C65A5" w:rsidRDefault="004C65A5" w:rsidP="00AF5CC6">
            <w:pPr>
              <w:pStyle w:val="TopHeader"/>
              <w:rPr>
                <w:rFonts w:ascii="Arial" w:hAnsi="Arial" w:cs="Arial"/>
                <w:b w:val="0"/>
                <w:bCs w:val="0"/>
              </w:rPr>
            </w:pPr>
            <w:r>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Podiel ÚJ na hlasovacích právach </w:t>
            </w:r>
          </w:p>
          <w:p w:rsidR="004C65A5" w:rsidRDefault="004C65A5" w:rsidP="00AF5CC6">
            <w:pPr>
              <w:pStyle w:val="TopHeader"/>
              <w:rPr>
                <w:rFonts w:ascii="Arial" w:hAnsi="Arial" w:cs="Arial"/>
                <w:b w:val="0"/>
                <w:bCs w:val="0"/>
              </w:rPr>
            </w:pPr>
            <w:r>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Účtovná hodnota </w:t>
            </w:r>
            <w:r>
              <w:rPr>
                <w:rFonts w:ascii="Arial" w:hAnsi="Arial" w:cs="Arial"/>
                <w:b w:val="0"/>
                <w:bCs w:val="0"/>
              </w:rPr>
              <w:br/>
              <w:t>DFM</w:t>
            </w:r>
          </w:p>
        </w:tc>
      </w:tr>
      <w:tr w:rsidR="004C65A5" w:rsidTr="00AF5CC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f</w:t>
            </w:r>
          </w:p>
        </w:tc>
      </w:tr>
      <w:tr w:rsidR="004C65A5" w:rsidTr="00AF5CC6">
        <w:trPr>
          <w:trHeight w:val="329"/>
          <w:jc w:val="center"/>
        </w:trPr>
        <w:tc>
          <w:tcPr>
            <w:tcW w:w="9211" w:type="dxa"/>
            <w:gridSpan w:val="6"/>
            <w:tcBorders>
              <w:top w:val="single" w:sz="4" w:space="0" w:color="auto"/>
              <w:bottom w:val="single" w:sz="12" w:space="0" w:color="auto"/>
            </w:tcBorders>
            <w:vAlign w:val="center"/>
          </w:tcPr>
          <w:p w:rsidR="004C65A5" w:rsidRDefault="004C65A5" w:rsidP="00AF5CC6">
            <w:pPr>
              <w:rPr>
                <w:rFonts w:ascii="Arial" w:hAnsi="Arial" w:cs="Arial"/>
              </w:rPr>
            </w:pPr>
            <w:r>
              <w:rPr>
                <w:rFonts w:ascii="Arial" w:hAnsi="Arial" w:cs="Arial"/>
                <w:sz w:val="22"/>
                <w:szCs w:val="22"/>
              </w:rPr>
              <w:t>Dcérske účtovné jednotky</w:t>
            </w:r>
          </w:p>
        </w:tc>
      </w:tr>
      <w:tr w:rsidR="004C65A5" w:rsidTr="00AF5CC6">
        <w:trPr>
          <w:trHeight w:val="369"/>
          <w:jc w:val="center"/>
        </w:trPr>
        <w:tc>
          <w:tcPr>
            <w:tcW w:w="1922" w:type="dxa"/>
            <w:tcBorders>
              <w:top w:val="single" w:sz="12" w:space="0" w:color="auto"/>
              <w:right w:val="single" w:sz="12" w:space="0" w:color="auto"/>
            </w:tcBorders>
            <w:vAlign w:val="center"/>
          </w:tcPr>
          <w:p w:rsidR="004C65A5" w:rsidRDefault="004C65A5" w:rsidP="00AF5CC6">
            <w:pPr>
              <w:rPr>
                <w:rFonts w:ascii="Arial" w:hAnsi="Arial" w:cs="Arial"/>
              </w:rPr>
            </w:pPr>
          </w:p>
        </w:tc>
        <w:tc>
          <w:tcPr>
            <w:tcW w:w="1124" w:type="dxa"/>
            <w:tcBorders>
              <w:top w:val="single" w:sz="12" w:space="0" w:color="auto"/>
              <w:left w:val="single" w:sz="12" w:space="0" w:color="auto"/>
            </w:tcBorders>
            <w:vAlign w:val="center"/>
          </w:tcPr>
          <w:p w:rsidR="004C65A5" w:rsidRDefault="004C65A5" w:rsidP="00AF5CC6">
            <w:pPr>
              <w:jc w:val="center"/>
              <w:rPr>
                <w:rFonts w:ascii="Arial" w:hAnsi="Arial" w:cs="Arial"/>
              </w:rPr>
            </w:pPr>
          </w:p>
        </w:tc>
        <w:tc>
          <w:tcPr>
            <w:tcW w:w="1701" w:type="dxa"/>
            <w:tcBorders>
              <w:top w:val="single" w:sz="12" w:space="0" w:color="auto"/>
            </w:tcBorders>
            <w:vAlign w:val="center"/>
          </w:tcPr>
          <w:p w:rsidR="004C65A5" w:rsidRDefault="004C65A5" w:rsidP="00AF5CC6">
            <w:pPr>
              <w:jc w:val="center"/>
              <w:rPr>
                <w:rFonts w:ascii="Arial" w:hAnsi="Arial" w:cs="Arial"/>
              </w:rPr>
            </w:pPr>
          </w:p>
        </w:tc>
        <w:tc>
          <w:tcPr>
            <w:tcW w:w="1452" w:type="dxa"/>
            <w:tcBorders>
              <w:top w:val="single" w:sz="12" w:space="0" w:color="auto"/>
            </w:tcBorders>
            <w:vAlign w:val="center"/>
          </w:tcPr>
          <w:p w:rsidR="004C65A5" w:rsidRDefault="004C65A5" w:rsidP="00AF5CC6">
            <w:pPr>
              <w:jc w:val="center"/>
              <w:rPr>
                <w:rFonts w:ascii="Arial" w:hAnsi="Arial" w:cs="Arial"/>
              </w:rPr>
            </w:pPr>
          </w:p>
        </w:tc>
        <w:tc>
          <w:tcPr>
            <w:tcW w:w="1667" w:type="dxa"/>
            <w:tcBorders>
              <w:top w:val="single" w:sz="12" w:space="0" w:color="auto"/>
            </w:tcBorders>
            <w:vAlign w:val="center"/>
          </w:tcPr>
          <w:p w:rsidR="004C65A5" w:rsidRDefault="004C65A5" w:rsidP="00AF5CC6">
            <w:pPr>
              <w:jc w:val="center"/>
              <w:rPr>
                <w:rFonts w:ascii="Arial" w:hAnsi="Arial" w:cs="Arial"/>
              </w:rPr>
            </w:pPr>
          </w:p>
        </w:tc>
        <w:tc>
          <w:tcPr>
            <w:tcW w:w="1345" w:type="dxa"/>
            <w:tcBorders>
              <w:top w:val="single" w:sz="12" w:space="0" w:color="auto"/>
            </w:tcBorders>
            <w:vAlign w:val="center"/>
          </w:tcPr>
          <w:p w:rsidR="004C65A5" w:rsidRDefault="004C65A5" w:rsidP="00AF5CC6">
            <w:pPr>
              <w:jc w:val="center"/>
              <w:rPr>
                <w:rFonts w:ascii="Arial" w:hAnsi="Arial" w:cs="Arial"/>
              </w:rPr>
            </w:pPr>
          </w:p>
        </w:tc>
      </w:tr>
      <w:tr w:rsidR="004C65A5" w:rsidTr="00AF5CC6">
        <w:trPr>
          <w:trHeight w:val="369"/>
          <w:jc w:val="center"/>
        </w:trPr>
        <w:tc>
          <w:tcPr>
            <w:tcW w:w="1922" w:type="dxa"/>
            <w:tcBorders>
              <w:right w:val="single" w:sz="12" w:space="0" w:color="auto"/>
            </w:tcBorders>
            <w:vAlign w:val="center"/>
          </w:tcPr>
          <w:p w:rsidR="004C65A5" w:rsidRDefault="004C65A5" w:rsidP="00AF5CC6">
            <w:pPr>
              <w:rPr>
                <w:rFonts w:ascii="Arial" w:hAnsi="Arial" w:cs="Arial"/>
              </w:rPr>
            </w:pPr>
          </w:p>
        </w:tc>
        <w:tc>
          <w:tcPr>
            <w:tcW w:w="1124" w:type="dxa"/>
            <w:tcBorders>
              <w:left w:val="single" w:sz="12" w:space="0" w:color="auto"/>
            </w:tcBorders>
            <w:vAlign w:val="center"/>
          </w:tcPr>
          <w:p w:rsidR="004C65A5" w:rsidRDefault="004C65A5" w:rsidP="00AF5CC6">
            <w:pPr>
              <w:jc w:val="center"/>
              <w:rPr>
                <w:rFonts w:ascii="Arial" w:hAnsi="Arial" w:cs="Arial"/>
              </w:rPr>
            </w:pPr>
          </w:p>
        </w:tc>
        <w:tc>
          <w:tcPr>
            <w:tcW w:w="1701" w:type="dxa"/>
            <w:vAlign w:val="center"/>
          </w:tcPr>
          <w:p w:rsidR="004C65A5" w:rsidRDefault="004C65A5" w:rsidP="00AF5CC6">
            <w:pPr>
              <w:jc w:val="center"/>
              <w:rPr>
                <w:rFonts w:ascii="Arial" w:hAnsi="Arial" w:cs="Arial"/>
              </w:rPr>
            </w:pPr>
          </w:p>
        </w:tc>
        <w:tc>
          <w:tcPr>
            <w:tcW w:w="1452" w:type="dxa"/>
            <w:vAlign w:val="center"/>
          </w:tcPr>
          <w:p w:rsidR="004C65A5" w:rsidRDefault="004C65A5" w:rsidP="00AF5CC6">
            <w:pPr>
              <w:jc w:val="center"/>
              <w:rPr>
                <w:rFonts w:ascii="Arial" w:hAnsi="Arial" w:cs="Arial"/>
              </w:rPr>
            </w:pPr>
          </w:p>
        </w:tc>
        <w:tc>
          <w:tcPr>
            <w:tcW w:w="1667" w:type="dxa"/>
            <w:vAlign w:val="center"/>
          </w:tcPr>
          <w:p w:rsidR="004C65A5" w:rsidRDefault="004C65A5" w:rsidP="00AF5CC6">
            <w:pPr>
              <w:jc w:val="center"/>
              <w:rPr>
                <w:rFonts w:ascii="Arial" w:hAnsi="Arial" w:cs="Arial"/>
              </w:rPr>
            </w:pPr>
          </w:p>
        </w:tc>
        <w:tc>
          <w:tcPr>
            <w:tcW w:w="1345" w:type="dxa"/>
            <w:vAlign w:val="center"/>
          </w:tcPr>
          <w:p w:rsidR="004C65A5" w:rsidRDefault="004C65A5" w:rsidP="00AF5CC6">
            <w:pPr>
              <w:jc w:val="center"/>
              <w:rPr>
                <w:rFonts w:ascii="Arial" w:hAnsi="Arial" w:cs="Arial"/>
              </w:rPr>
            </w:pPr>
          </w:p>
        </w:tc>
      </w:tr>
      <w:tr w:rsidR="004C65A5" w:rsidTr="00AF5CC6">
        <w:trPr>
          <w:trHeight w:val="369"/>
          <w:jc w:val="center"/>
        </w:trPr>
        <w:tc>
          <w:tcPr>
            <w:tcW w:w="1922" w:type="dxa"/>
            <w:tcBorders>
              <w:bottom w:val="single" w:sz="12" w:space="0" w:color="auto"/>
              <w:right w:val="single" w:sz="12" w:space="0" w:color="auto"/>
            </w:tcBorders>
            <w:vAlign w:val="center"/>
          </w:tcPr>
          <w:p w:rsidR="004C65A5" w:rsidRDefault="004C65A5" w:rsidP="00AF5CC6">
            <w:pPr>
              <w:rPr>
                <w:rFonts w:ascii="Arial" w:hAnsi="Arial" w:cs="Arial"/>
              </w:rPr>
            </w:pPr>
          </w:p>
        </w:tc>
        <w:tc>
          <w:tcPr>
            <w:tcW w:w="1124" w:type="dxa"/>
            <w:tcBorders>
              <w:left w:val="single" w:sz="12" w:space="0" w:color="auto"/>
              <w:bottom w:val="single" w:sz="12" w:space="0" w:color="auto"/>
            </w:tcBorders>
            <w:vAlign w:val="center"/>
          </w:tcPr>
          <w:p w:rsidR="004C65A5" w:rsidRDefault="004C65A5" w:rsidP="00AF5CC6">
            <w:pPr>
              <w:jc w:val="center"/>
              <w:rPr>
                <w:rFonts w:ascii="Arial" w:hAnsi="Arial" w:cs="Arial"/>
              </w:rPr>
            </w:pPr>
          </w:p>
        </w:tc>
        <w:tc>
          <w:tcPr>
            <w:tcW w:w="1701" w:type="dxa"/>
            <w:tcBorders>
              <w:bottom w:val="single" w:sz="12" w:space="0" w:color="auto"/>
            </w:tcBorders>
            <w:vAlign w:val="center"/>
          </w:tcPr>
          <w:p w:rsidR="004C65A5" w:rsidRDefault="004C65A5" w:rsidP="00AF5CC6">
            <w:pPr>
              <w:jc w:val="center"/>
              <w:rPr>
                <w:rFonts w:ascii="Arial" w:hAnsi="Arial" w:cs="Arial"/>
              </w:rPr>
            </w:pPr>
          </w:p>
        </w:tc>
        <w:tc>
          <w:tcPr>
            <w:tcW w:w="1452" w:type="dxa"/>
            <w:tcBorders>
              <w:bottom w:val="single" w:sz="12" w:space="0" w:color="auto"/>
            </w:tcBorders>
            <w:vAlign w:val="center"/>
          </w:tcPr>
          <w:p w:rsidR="004C65A5" w:rsidRDefault="004C65A5" w:rsidP="00AF5CC6">
            <w:pPr>
              <w:jc w:val="center"/>
              <w:rPr>
                <w:rFonts w:ascii="Arial" w:hAnsi="Arial" w:cs="Arial"/>
              </w:rPr>
            </w:pPr>
          </w:p>
        </w:tc>
        <w:tc>
          <w:tcPr>
            <w:tcW w:w="1667" w:type="dxa"/>
            <w:tcBorders>
              <w:bottom w:val="single" w:sz="12" w:space="0" w:color="auto"/>
            </w:tcBorders>
            <w:vAlign w:val="center"/>
          </w:tcPr>
          <w:p w:rsidR="004C65A5" w:rsidRDefault="004C65A5" w:rsidP="00AF5CC6">
            <w:pPr>
              <w:jc w:val="center"/>
              <w:rPr>
                <w:rFonts w:ascii="Arial" w:hAnsi="Arial" w:cs="Arial"/>
              </w:rPr>
            </w:pPr>
          </w:p>
        </w:tc>
        <w:tc>
          <w:tcPr>
            <w:tcW w:w="1345" w:type="dxa"/>
            <w:tcBorders>
              <w:bottom w:val="single" w:sz="12" w:space="0" w:color="auto"/>
            </w:tcBorders>
            <w:vAlign w:val="center"/>
          </w:tcPr>
          <w:p w:rsidR="004C65A5" w:rsidRDefault="004C65A5" w:rsidP="00AF5CC6">
            <w:pPr>
              <w:jc w:val="center"/>
              <w:rPr>
                <w:rFonts w:ascii="Arial" w:hAnsi="Arial" w:cs="Arial"/>
              </w:rPr>
            </w:pPr>
          </w:p>
        </w:tc>
      </w:tr>
      <w:tr w:rsidR="004C65A5" w:rsidTr="00AF5CC6">
        <w:trPr>
          <w:trHeight w:val="329"/>
          <w:jc w:val="center"/>
        </w:trPr>
        <w:tc>
          <w:tcPr>
            <w:tcW w:w="9211" w:type="dxa"/>
            <w:gridSpan w:val="6"/>
            <w:tcBorders>
              <w:top w:val="single" w:sz="12" w:space="0" w:color="auto"/>
              <w:bottom w:val="single" w:sz="12" w:space="0" w:color="auto"/>
            </w:tcBorders>
            <w:vAlign w:val="center"/>
          </w:tcPr>
          <w:p w:rsidR="004C65A5" w:rsidRDefault="004C65A5" w:rsidP="00AF5CC6">
            <w:pPr>
              <w:rPr>
                <w:rFonts w:ascii="Arial" w:hAnsi="Arial" w:cs="Arial"/>
              </w:rPr>
            </w:pPr>
            <w:r>
              <w:rPr>
                <w:rFonts w:ascii="Arial" w:hAnsi="Arial" w:cs="Arial"/>
                <w:sz w:val="22"/>
                <w:szCs w:val="22"/>
              </w:rPr>
              <w:t>Účtovné jednotky s podstatným vplyvom</w:t>
            </w:r>
          </w:p>
        </w:tc>
      </w:tr>
      <w:tr w:rsidR="004C65A5" w:rsidTr="00AF5CC6">
        <w:trPr>
          <w:trHeight w:val="369"/>
          <w:jc w:val="center"/>
        </w:trPr>
        <w:tc>
          <w:tcPr>
            <w:tcW w:w="1922" w:type="dxa"/>
            <w:tcBorders>
              <w:top w:val="single" w:sz="12" w:space="0" w:color="auto"/>
              <w:right w:val="single" w:sz="12" w:space="0" w:color="auto"/>
            </w:tcBorders>
            <w:vAlign w:val="center"/>
          </w:tcPr>
          <w:p w:rsidR="004C65A5" w:rsidRDefault="004C65A5" w:rsidP="00AF5CC6">
            <w:pPr>
              <w:rPr>
                <w:rFonts w:ascii="Arial" w:hAnsi="Arial" w:cs="Arial"/>
              </w:rPr>
            </w:pPr>
          </w:p>
        </w:tc>
        <w:tc>
          <w:tcPr>
            <w:tcW w:w="1124" w:type="dxa"/>
            <w:tcBorders>
              <w:top w:val="single" w:sz="12" w:space="0" w:color="auto"/>
              <w:left w:val="single" w:sz="12" w:space="0" w:color="auto"/>
            </w:tcBorders>
            <w:vAlign w:val="center"/>
          </w:tcPr>
          <w:p w:rsidR="004C65A5" w:rsidRDefault="004C65A5" w:rsidP="00AF5CC6">
            <w:pPr>
              <w:jc w:val="center"/>
              <w:rPr>
                <w:rFonts w:ascii="Arial" w:hAnsi="Arial" w:cs="Arial"/>
              </w:rPr>
            </w:pPr>
          </w:p>
        </w:tc>
        <w:tc>
          <w:tcPr>
            <w:tcW w:w="1701" w:type="dxa"/>
            <w:tcBorders>
              <w:top w:val="single" w:sz="12" w:space="0" w:color="auto"/>
            </w:tcBorders>
            <w:vAlign w:val="center"/>
          </w:tcPr>
          <w:p w:rsidR="004C65A5" w:rsidRDefault="004C65A5" w:rsidP="00AF5CC6">
            <w:pPr>
              <w:jc w:val="center"/>
              <w:rPr>
                <w:rFonts w:ascii="Arial" w:hAnsi="Arial" w:cs="Arial"/>
              </w:rPr>
            </w:pPr>
          </w:p>
        </w:tc>
        <w:tc>
          <w:tcPr>
            <w:tcW w:w="1452" w:type="dxa"/>
            <w:tcBorders>
              <w:top w:val="single" w:sz="12" w:space="0" w:color="auto"/>
            </w:tcBorders>
            <w:vAlign w:val="center"/>
          </w:tcPr>
          <w:p w:rsidR="004C65A5" w:rsidRDefault="004C65A5" w:rsidP="00AF5CC6">
            <w:pPr>
              <w:jc w:val="center"/>
              <w:rPr>
                <w:rFonts w:ascii="Arial" w:hAnsi="Arial" w:cs="Arial"/>
              </w:rPr>
            </w:pPr>
          </w:p>
        </w:tc>
        <w:tc>
          <w:tcPr>
            <w:tcW w:w="1667" w:type="dxa"/>
            <w:tcBorders>
              <w:top w:val="single" w:sz="12" w:space="0" w:color="auto"/>
            </w:tcBorders>
            <w:vAlign w:val="center"/>
          </w:tcPr>
          <w:p w:rsidR="004C65A5" w:rsidRDefault="004C65A5" w:rsidP="00AF5CC6">
            <w:pPr>
              <w:jc w:val="center"/>
              <w:rPr>
                <w:rFonts w:ascii="Arial" w:hAnsi="Arial" w:cs="Arial"/>
              </w:rPr>
            </w:pPr>
          </w:p>
        </w:tc>
        <w:tc>
          <w:tcPr>
            <w:tcW w:w="1345" w:type="dxa"/>
            <w:tcBorders>
              <w:top w:val="single" w:sz="12" w:space="0" w:color="auto"/>
            </w:tcBorders>
            <w:vAlign w:val="center"/>
          </w:tcPr>
          <w:p w:rsidR="004C65A5" w:rsidRDefault="004C65A5" w:rsidP="00AF5CC6">
            <w:pPr>
              <w:jc w:val="center"/>
              <w:rPr>
                <w:rFonts w:ascii="Arial" w:hAnsi="Arial" w:cs="Arial"/>
              </w:rPr>
            </w:pPr>
          </w:p>
        </w:tc>
      </w:tr>
      <w:tr w:rsidR="004C65A5" w:rsidTr="00AF5CC6">
        <w:trPr>
          <w:trHeight w:val="369"/>
          <w:jc w:val="center"/>
        </w:trPr>
        <w:tc>
          <w:tcPr>
            <w:tcW w:w="1922" w:type="dxa"/>
            <w:tcBorders>
              <w:right w:val="single" w:sz="12" w:space="0" w:color="auto"/>
            </w:tcBorders>
            <w:vAlign w:val="center"/>
          </w:tcPr>
          <w:p w:rsidR="004C65A5" w:rsidRDefault="004C65A5" w:rsidP="00AF5CC6">
            <w:pPr>
              <w:rPr>
                <w:rFonts w:ascii="Arial" w:hAnsi="Arial" w:cs="Arial"/>
              </w:rPr>
            </w:pPr>
          </w:p>
        </w:tc>
        <w:tc>
          <w:tcPr>
            <w:tcW w:w="1124" w:type="dxa"/>
            <w:tcBorders>
              <w:left w:val="single" w:sz="12" w:space="0" w:color="auto"/>
            </w:tcBorders>
            <w:vAlign w:val="center"/>
          </w:tcPr>
          <w:p w:rsidR="004C65A5" w:rsidRDefault="004C65A5" w:rsidP="00AF5CC6">
            <w:pPr>
              <w:jc w:val="center"/>
              <w:rPr>
                <w:rFonts w:ascii="Arial" w:hAnsi="Arial" w:cs="Arial"/>
              </w:rPr>
            </w:pPr>
          </w:p>
        </w:tc>
        <w:tc>
          <w:tcPr>
            <w:tcW w:w="1701" w:type="dxa"/>
            <w:vAlign w:val="center"/>
          </w:tcPr>
          <w:p w:rsidR="004C65A5" w:rsidRDefault="004C65A5" w:rsidP="00AF5CC6">
            <w:pPr>
              <w:jc w:val="center"/>
              <w:rPr>
                <w:rFonts w:ascii="Arial" w:hAnsi="Arial" w:cs="Arial"/>
              </w:rPr>
            </w:pPr>
          </w:p>
        </w:tc>
        <w:tc>
          <w:tcPr>
            <w:tcW w:w="1452" w:type="dxa"/>
            <w:vAlign w:val="center"/>
          </w:tcPr>
          <w:p w:rsidR="004C65A5" w:rsidRDefault="004C65A5" w:rsidP="00AF5CC6">
            <w:pPr>
              <w:jc w:val="center"/>
              <w:rPr>
                <w:rFonts w:ascii="Arial" w:hAnsi="Arial" w:cs="Arial"/>
              </w:rPr>
            </w:pPr>
          </w:p>
        </w:tc>
        <w:tc>
          <w:tcPr>
            <w:tcW w:w="1667" w:type="dxa"/>
            <w:vAlign w:val="center"/>
          </w:tcPr>
          <w:p w:rsidR="004C65A5" w:rsidRDefault="004C65A5" w:rsidP="00AF5CC6">
            <w:pPr>
              <w:jc w:val="center"/>
              <w:rPr>
                <w:rFonts w:ascii="Arial" w:hAnsi="Arial" w:cs="Arial"/>
              </w:rPr>
            </w:pPr>
          </w:p>
        </w:tc>
        <w:tc>
          <w:tcPr>
            <w:tcW w:w="1345" w:type="dxa"/>
            <w:vAlign w:val="center"/>
          </w:tcPr>
          <w:p w:rsidR="004C65A5" w:rsidRDefault="004C65A5" w:rsidP="00AF5CC6">
            <w:pPr>
              <w:jc w:val="center"/>
              <w:rPr>
                <w:rFonts w:ascii="Arial" w:hAnsi="Arial" w:cs="Arial"/>
              </w:rPr>
            </w:pPr>
          </w:p>
        </w:tc>
      </w:tr>
      <w:tr w:rsidR="004C65A5" w:rsidTr="00AF5CC6">
        <w:trPr>
          <w:trHeight w:val="369"/>
          <w:jc w:val="center"/>
        </w:trPr>
        <w:tc>
          <w:tcPr>
            <w:tcW w:w="1922" w:type="dxa"/>
            <w:tcBorders>
              <w:bottom w:val="single" w:sz="12" w:space="0" w:color="auto"/>
              <w:right w:val="single" w:sz="12" w:space="0" w:color="auto"/>
            </w:tcBorders>
            <w:vAlign w:val="center"/>
          </w:tcPr>
          <w:p w:rsidR="004C65A5" w:rsidRDefault="004C65A5" w:rsidP="00AF5CC6">
            <w:pPr>
              <w:rPr>
                <w:rFonts w:ascii="Arial" w:hAnsi="Arial" w:cs="Arial"/>
              </w:rPr>
            </w:pPr>
          </w:p>
        </w:tc>
        <w:tc>
          <w:tcPr>
            <w:tcW w:w="1124" w:type="dxa"/>
            <w:tcBorders>
              <w:left w:val="single" w:sz="12" w:space="0" w:color="auto"/>
              <w:bottom w:val="single" w:sz="12" w:space="0" w:color="auto"/>
            </w:tcBorders>
            <w:vAlign w:val="center"/>
          </w:tcPr>
          <w:p w:rsidR="004C65A5" w:rsidRDefault="004C65A5" w:rsidP="00AF5CC6">
            <w:pPr>
              <w:jc w:val="center"/>
              <w:rPr>
                <w:rFonts w:ascii="Arial" w:hAnsi="Arial" w:cs="Arial"/>
              </w:rPr>
            </w:pPr>
          </w:p>
        </w:tc>
        <w:tc>
          <w:tcPr>
            <w:tcW w:w="1701" w:type="dxa"/>
            <w:tcBorders>
              <w:bottom w:val="single" w:sz="12" w:space="0" w:color="auto"/>
            </w:tcBorders>
            <w:vAlign w:val="center"/>
          </w:tcPr>
          <w:p w:rsidR="004C65A5" w:rsidRDefault="004C65A5" w:rsidP="00AF5CC6">
            <w:pPr>
              <w:jc w:val="center"/>
              <w:rPr>
                <w:rFonts w:ascii="Arial" w:hAnsi="Arial" w:cs="Arial"/>
              </w:rPr>
            </w:pPr>
          </w:p>
        </w:tc>
        <w:tc>
          <w:tcPr>
            <w:tcW w:w="1452" w:type="dxa"/>
            <w:tcBorders>
              <w:bottom w:val="single" w:sz="12" w:space="0" w:color="auto"/>
            </w:tcBorders>
            <w:vAlign w:val="center"/>
          </w:tcPr>
          <w:p w:rsidR="004C65A5" w:rsidRDefault="004C65A5" w:rsidP="00AF5CC6">
            <w:pPr>
              <w:jc w:val="center"/>
              <w:rPr>
                <w:rFonts w:ascii="Arial" w:hAnsi="Arial" w:cs="Arial"/>
              </w:rPr>
            </w:pPr>
          </w:p>
        </w:tc>
        <w:tc>
          <w:tcPr>
            <w:tcW w:w="1667" w:type="dxa"/>
            <w:tcBorders>
              <w:bottom w:val="single" w:sz="12" w:space="0" w:color="auto"/>
            </w:tcBorders>
            <w:vAlign w:val="center"/>
          </w:tcPr>
          <w:p w:rsidR="004C65A5" w:rsidRDefault="004C65A5" w:rsidP="00AF5CC6">
            <w:pPr>
              <w:jc w:val="center"/>
              <w:rPr>
                <w:rFonts w:ascii="Arial" w:hAnsi="Arial" w:cs="Arial"/>
              </w:rPr>
            </w:pPr>
          </w:p>
        </w:tc>
        <w:tc>
          <w:tcPr>
            <w:tcW w:w="1345" w:type="dxa"/>
            <w:tcBorders>
              <w:bottom w:val="single" w:sz="12" w:space="0" w:color="auto"/>
            </w:tcBorders>
            <w:vAlign w:val="center"/>
          </w:tcPr>
          <w:p w:rsidR="004C65A5" w:rsidRDefault="004C65A5" w:rsidP="00AF5CC6">
            <w:pPr>
              <w:jc w:val="center"/>
              <w:rPr>
                <w:rFonts w:ascii="Arial" w:hAnsi="Arial" w:cs="Arial"/>
              </w:rPr>
            </w:pPr>
          </w:p>
        </w:tc>
      </w:tr>
      <w:tr w:rsidR="004C65A5" w:rsidTr="00AF5CC6">
        <w:trPr>
          <w:trHeight w:val="369"/>
          <w:jc w:val="center"/>
        </w:trPr>
        <w:tc>
          <w:tcPr>
            <w:tcW w:w="9211" w:type="dxa"/>
            <w:gridSpan w:val="6"/>
            <w:tcBorders>
              <w:top w:val="single" w:sz="12" w:space="0" w:color="auto"/>
              <w:bottom w:val="single" w:sz="12" w:space="0" w:color="auto"/>
            </w:tcBorders>
            <w:vAlign w:val="center"/>
          </w:tcPr>
          <w:p w:rsidR="004C65A5" w:rsidRDefault="004C65A5" w:rsidP="00AF5CC6">
            <w:pPr>
              <w:rPr>
                <w:rFonts w:ascii="Arial" w:hAnsi="Arial" w:cs="Arial"/>
              </w:rPr>
            </w:pPr>
            <w:r>
              <w:rPr>
                <w:rFonts w:ascii="Arial" w:hAnsi="Arial" w:cs="Arial"/>
                <w:sz w:val="22"/>
                <w:szCs w:val="22"/>
              </w:rPr>
              <w:t xml:space="preserve">Ostatné realizovateľné CP a podiely  </w:t>
            </w:r>
          </w:p>
        </w:tc>
      </w:tr>
      <w:tr w:rsidR="004C65A5" w:rsidTr="00AF5CC6">
        <w:trPr>
          <w:trHeight w:val="369"/>
          <w:jc w:val="center"/>
        </w:trPr>
        <w:tc>
          <w:tcPr>
            <w:tcW w:w="1922" w:type="dxa"/>
            <w:tcBorders>
              <w:top w:val="single" w:sz="12" w:space="0" w:color="auto"/>
              <w:right w:val="single" w:sz="12" w:space="0" w:color="auto"/>
            </w:tcBorders>
            <w:vAlign w:val="center"/>
          </w:tcPr>
          <w:p w:rsidR="004C65A5" w:rsidRDefault="004C65A5" w:rsidP="00AF5CC6">
            <w:pPr>
              <w:rPr>
                <w:rFonts w:ascii="Arial" w:hAnsi="Arial" w:cs="Arial"/>
              </w:rPr>
            </w:pPr>
          </w:p>
        </w:tc>
        <w:tc>
          <w:tcPr>
            <w:tcW w:w="1124" w:type="dxa"/>
            <w:tcBorders>
              <w:top w:val="single" w:sz="12" w:space="0" w:color="auto"/>
              <w:left w:val="single" w:sz="12" w:space="0" w:color="auto"/>
            </w:tcBorders>
            <w:vAlign w:val="center"/>
          </w:tcPr>
          <w:p w:rsidR="004C65A5" w:rsidRDefault="004C65A5" w:rsidP="00AF5CC6">
            <w:pPr>
              <w:jc w:val="center"/>
              <w:rPr>
                <w:rFonts w:ascii="Arial" w:hAnsi="Arial" w:cs="Arial"/>
              </w:rPr>
            </w:pPr>
          </w:p>
        </w:tc>
        <w:tc>
          <w:tcPr>
            <w:tcW w:w="1701" w:type="dxa"/>
            <w:tcBorders>
              <w:top w:val="single" w:sz="12" w:space="0" w:color="auto"/>
            </w:tcBorders>
            <w:vAlign w:val="center"/>
          </w:tcPr>
          <w:p w:rsidR="004C65A5" w:rsidRDefault="004C65A5" w:rsidP="00AF5CC6">
            <w:pPr>
              <w:jc w:val="center"/>
              <w:rPr>
                <w:rFonts w:ascii="Arial" w:hAnsi="Arial" w:cs="Arial"/>
              </w:rPr>
            </w:pPr>
          </w:p>
        </w:tc>
        <w:tc>
          <w:tcPr>
            <w:tcW w:w="1452" w:type="dxa"/>
            <w:tcBorders>
              <w:top w:val="single" w:sz="12" w:space="0" w:color="auto"/>
            </w:tcBorders>
            <w:vAlign w:val="center"/>
          </w:tcPr>
          <w:p w:rsidR="004C65A5" w:rsidRDefault="004C65A5" w:rsidP="00AF5CC6">
            <w:pPr>
              <w:jc w:val="center"/>
              <w:rPr>
                <w:rFonts w:ascii="Arial" w:hAnsi="Arial" w:cs="Arial"/>
              </w:rPr>
            </w:pPr>
          </w:p>
        </w:tc>
        <w:tc>
          <w:tcPr>
            <w:tcW w:w="1667" w:type="dxa"/>
            <w:tcBorders>
              <w:top w:val="single" w:sz="12" w:space="0" w:color="auto"/>
            </w:tcBorders>
            <w:vAlign w:val="center"/>
          </w:tcPr>
          <w:p w:rsidR="004C65A5" w:rsidRDefault="004C65A5" w:rsidP="00AF5CC6">
            <w:pPr>
              <w:jc w:val="center"/>
              <w:rPr>
                <w:rFonts w:ascii="Arial" w:hAnsi="Arial" w:cs="Arial"/>
              </w:rPr>
            </w:pPr>
          </w:p>
        </w:tc>
        <w:tc>
          <w:tcPr>
            <w:tcW w:w="1345" w:type="dxa"/>
            <w:tcBorders>
              <w:top w:val="single" w:sz="12" w:space="0" w:color="auto"/>
            </w:tcBorders>
            <w:vAlign w:val="center"/>
          </w:tcPr>
          <w:p w:rsidR="004C65A5" w:rsidRDefault="004C65A5" w:rsidP="00AF5CC6">
            <w:pPr>
              <w:jc w:val="center"/>
              <w:rPr>
                <w:rFonts w:ascii="Arial" w:hAnsi="Arial" w:cs="Arial"/>
              </w:rPr>
            </w:pPr>
          </w:p>
        </w:tc>
      </w:tr>
      <w:tr w:rsidR="004C65A5" w:rsidTr="00AF5CC6">
        <w:trPr>
          <w:trHeight w:val="369"/>
          <w:jc w:val="center"/>
        </w:trPr>
        <w:tc>
          <w:tcPr>
            <w:tcW w:w="1922" w:type="dxa"/>
            <w:tcBorders>
              <w:right w:val="single" w:sz="12" w:space="0" w:color="auto"/>
            </w:tcBorders>
            <w:vAlign w:val="center"/>
          </w:tcPr>
          <w:p w:rsidR="004C65A5" w:rsidRDefault="004C65A5" w:rsidP="00AF5CC6">
            <w:pPr>
              <w:rPr>
                <w:rFonts w:ascii="Arial" w:hAnsi="Arial" w:cs="Arial"/>
              </w:rPr>
            </w:pPr>
          </w:p>
        </w:tc>
        <w:tc>
          <w:tcPr>
            <w:tcW w:w="1124" w:type="dxa"/>
            <w:tcBorders>
              <w:left w:val="single" w:sz="12" w:space="0" w:color="auto"/>
            </w:tcBorders>
            <w:vAlign w:val="center"/>
          </w:tcPr>
          <w:p w:rsidR="004C65A5" w:rsidRDefault="004C65A5" w:rsidP="00AF5CC6">
            <w:pPr>
              <w:jc w:val="center"/>
              <w:rPr>
                <w:rFonts w:ascii="Arial" w:hAnsi="Arial" w:cs="Arial"/>
              </w:rPr>
            </w:pPr>
          </w:p>
        </w:tc>
        <w:tc>
          <w:tcPr>
            <w:tcW w:w="1701" w:type="dxa"/>
            <w:vAlign w:val="center"/>
          </w:tcPr>
          <w:p w:rsidR="004C65A5" w:rsidRDefault="004C65A5" w:rsidP="00AF5CC6">
            <w:pPr>
              <w:jc w:val="center"/>
              <w:rPr>
                <w:rFonts w:ascii="Arial" w:hAnsi="Arial" w:cs="Arial"/>
              </w:rPr>
            </w:pPr>
          </w:p>
        </w:tc>
        <w:tc>
          <w:tcPr>
            <w:tcW w:w="1452" w:type="dxa"/>
            <w:vAlign w:val="center"/>
          </w:tcPr>
          <w:p w:rsidR="004C65A5" w:rsidRDefault="004C65A5" w:rsidP="00AF5CC6">
            <w:pPr>
              <w:jc w:val="center"/>
              <w:rPr>
                <w:rFonts w:ascii="Arial" w:hAnsi="Arial" w:cs="Arial"/>
              </w:rPr>
            </w:pPr>
          </w:p>
        </w:tc>
        <w:tc>
          <w:tcPr>
            <w:tcW w:w="1667" w:type="dxa"/>
            <w:vAlign w:val="center"/>
          </w:tcPr>
          <w:p w:rsidR="004C65A5" w:rsidRDefault="004C65A5" w:rsidP="00AF5CC6">
            <w:pPr>
              <w:jc w:val="center"/>
              <w:rPr>
                <w:rFonts w:ascii="Arial" w:hAnsi="Arial" w:cs="Arial"/>
              </w:rPr>
            </w:pPr>
          </w:p>
        </w:tc>
        <w:tc>
          <w:tcPr>
            <w:tcW w:w="1345" w:type="dxa"/>
            <w:vAlign w:val="center"/>
          </w:tcPr>
          <w:p w:rsidR="004C65A5" w:rsidRDefault="004C65A5" w:rsidP="00AF5CC6">
            <w:pPr>
              <w:jc w:val="center"/>
              <w:rPr>
                <w:rFonts w:ascii="Arial" w:hAnsi="Arial" w:cs="Arial"/>
              </w:rPr>
            </w:pPr>
          </w:p>
        </w:tc>
      </w:tr>
      <w:tr w:rsidR="004C65A5" w:rsidTr="00AF5CC6">
        <w:trPr>
          <w:trHeight w:val="369"/>
          <w:jc w:val="center"/>
        </w:trPr>
        <w:tc>
          <w:tcPr>
            <w:tcW w:w="1922" w:type="dxa"/>
            <w:tcBorders>
              <w:bottom w:val="single" w:sz="12" w:space="0" w:color="auto"/>
              <w:right w:val="single" w:sz="12" w:space="0" w:color="auto"/>
            </w:tcBorders>
            <w:vAlign w:val="center"/>
          </w:tcPr>
          <w:p w:rsidR="004C65A5" w:rsidRDefault="004C65A5" w:rsidP="00AF5CC6">
            <w:pPr>
              <w:rPr>
                <w:rFonts w:ascii="Arial" w:hAnsi="Arial" w:cs="Arial"/>
              </w:rPr>
            </w:pPr>
          </w:p>
        </w:tc>
        <w:tc>
          <w:tcPr>
            <w:tcW w:w="1124" w:type="dxa"/>
            <w:tcBorders>
              <w:left w:val="single" w:sz="12" w:space="0" w:color="auto"/>
              <w:bottom w:val="single" w:sz="12" w:space="0" w:color="auto"/>
            </w:tcBorders>
            <w:vAlign w:val="center"/>
          </w:tcPr>
          <w:p w:rsidR="004C65A5" w:rsidRDefault="004C65A5" w:rsidP="00AF5CC6">
            <w:pPr>
              <w:jc w:val="center"/>
              <w:rPr>
                <w:rFonts w:ascii="Arial" w:hAnsi="Arial" w:cs="Arial"/>
              </w:rPr>
            </w:pPr>
          </w:p>
        </w:tc>
        <w:tc>
          <w:tcPr>
            <w:tcW w:w="1701" w:type="dxa"/>
            <w:tcBorders>
              <w:bottom w:val="single" w:sz="12" w:space="0" w:color="auto"/>
            </w:tcBorders>
            <w:vAlign w:val="center"/>
          </w:tcPr>
          <w:p w:rsidR="004C65A5" w:rsidRDefault="004C65A5" w:rsidP="00AF5CC6">
            <w:pPr>
              <w:jc w:val="center"/>
              <w:rPr>
                <w:rFonts w:ascii="Arial" w:hAnsi="Arial" w:cs="Arial"/>
              </w:rPr>
            </w:pPr>
          </w:p>
        </w:tc>
        <w:tc>
          <w:tcPr>
            <w:tcW w:w="1452" w:type="dxa"/>
            <w:tcBorders>
              <w:bottom w:val="single" w:sz="12" w:space="0" w:color="auto"/>
            </w:tcBorders>
            <w:vAlign w:val="center"/>
          </w:tcPr>
          <w:p w:rsidR="004C65A5" w:rsidRDefault="004C65A5" w:rsidP="00AF5CC6">
            <w:pPr>
              <w:jc w:val="center"/>
              <w:rPr>
                <w:rFonts w:ascii="Arial" w:hAnsi="Arial" w:cs="Arial"/>
              </w:rPr>
            </w:pPr>
          </w:p>
        </w:tc>
        <w:tc>
          <w:tcPr>
            <w:tcW w:w="1667" w:type="dxa"/>
            <w:tcBorders>
              <w:bottom w:val="single" w:sz="12" w:space="0" w:color="auto"/>
            </w:tcBorders>
            <w:vAlign w:val="center"/>
          </w:tcPr>
          <w:p w:rsidR="004C65A5" w:rsidRDefault="004C65A5" w:rsidP="00AF5CC6">
            <w:pPr>
              <w:jc w:val="center"/>
              <w:rPr>
                <w:rFonts w:ascii="Arial" w:hAnsi="Arial" w:cs="Arial"/>
              </w:rPr>
            </w:pPr>
          </w:p>
        </w:tc>
        <w:tc>
          <w:tcPr>
            <w:tcW w:w="1345" w:type="dxa"/>
            <w:tcBorders>
              <w:bottom w:val="single" w:sz="12" w:space="0" w:color="auto"/>
            </w:tcBorders>
            <w:vAlign w:val="center"/>
          </w:tcPr>
          <w:p w:rsidR="004C65A5" w:rsidRDefault="004C65A5" w:rsidP="00AF5CC6">
            <w:pPr>
              <w:jc w:val="center"/>
              <w:rPr>
                <w:rFonts w:ascii="Arial" w:hAnsi="Arial" w:cs="Arial"/>
              </w:rPr>
            </w:pPr>
          </w:p>
        </w:tc>
      </w:tr>
      <w:tr w:rsidR="004C65A5" w:rsidTr="00AF5CC6">
        <w:trPr>
          <w:trHeight w:val="369"/>
          <w:jc w:val="center"/>
        </w:trPr>
        <w:tc>
          <w:tcPr>
            <w:tcW w:w="9211" w:type="dxa"/>
            <w:gridSpan w:val="6"/>
            <w:tcBorders>
              <w:top w:val="single" w:sz="12" w:space="0" w:color="auto"/>
              <w:bottom w:val="single" w:sz="12" w:space="0" w:color="auto"/>
            </w:tcBorders>
            <w:vAlign w:val="center"/>
          </w:tcPr>
          <w:p w:rsidR="004C65A5" w:rsidRDefault="004C65A5" w:rsidP="00AF5CC6">
            <w:pPr>
              <w:rPr>
                <w:rFonts w:ascii="Arial" w:hAnsi="Arial" w:cs="Arial"/>
              </w:rPr>
            </w:pPr>
            <w:r>
              <w:rPr>
                <w:rFonts w:ascii="Arial" w:hAnsi="Arial" w:cs="Arial"/>
                <w:sz w:val="22"/>
                <w:szCs w:val="22"/>
              </w:rPr>
              <w:t>Obstarávaný DFM na účely vykonania vplyvu v inej ÚJ</w:t>
            </w:r>
          </w:p>
        </w:tc>
      </w:tr>
      <w:tr w:rsidR="004C65A5" w:rsidTr="00AF5CC6">
        <w:trPr>
          <w:trHeight w:val="369"/>
          <w:jc w:val="center"/>
        </w:trPr>
        <w:tc>
          <w:tcPr>
            <w:tcW w:w="1922" w:type="dxa"/>
            <w:tcBorders>
              <w:top w:val="single" w:sz="12" w:space="0" w:color="auto"/>
              <w:right w:val="single" w:sz="12" w:space="0" w:color="auto"/>
            </w:tcBorders>
            <w:vAlign w:val="center"/>
          </w:tcPr>
          <w:p w:rsidR="004C65A5" w:rsidRDefault="004C65A5" w:rsidP="00AF5CC6">
            <w:pPr>
              <w:rPr>
                <w:rFonts w:ascii="Arial" w:hAnsi="Arial" w:cs="Arial"/>
              </w:rPr>
            </w:pPr>
          </w:p>
        </w:tc>
        <w:tc>
          <w:tcPr>
            <w:tcW w:w="1124" w:type="dxa"/>
            <w:tcBorders>
              <w:top w:val="single" w:sz="12" w:space="0" w:color="auto"/>
              <w:left w:val="single" w:sz="12" w:space="0" w:color="auto"/>
            </w:tcBorders>
            <w:vAlign w:val="center"/>
          </w:tcPr>
          <w:p w:rsidR="004C65A5" w:rsidRDefault="004C65A5" w:rsidP="00AF5CC6">
            <w:pPr>
              <w:jc w:val="center"/>
              <w:rPr>
                <w:rFonts w:ascii="Arial" w:hAnsi="Arial" w:cs="Arial"/>
              </w:rPr>
            </w:pPr>
          </w:p>
        </w:tc>
        <w:tc>
          <w:tcPr>
            <w:tcW w:w="1701" w:type="dxa"/>
            <w:tcBorders>
              <w:top w:val="single" w:sz="12" w:space="0" w:color="auto"/>
            </w:tcBorders>
            <w:vAlign w:val="center"/>
          </w:tcPr>
          <w:p w:rsidR="004C65A5" w:rsidRDefault="004C65A5" w:rsidP="00AF5CC6">
            <w:pPr>
              <w:jc w:val="center"/>
              <w:rPr>
                <w:rFonts w:ascii="Arial" w:hAnsi="Arial" w:cs="Arial"/>
              </w:rPr>
            </w:pPr>
          </w:p>
        </w:tc>
        <w:tc>
          <w:tcPr>
            <w:tcW w:w="1452" w:type="dxa"/>
            <w:tcBorders>
              <w:top w:val="single" w:sz="12" w:space="0" w:color="auto"/>
            </w:tcBorders>
            <w:vAlign w:val="center"/>
          </w:tcPr>
          <w:p w:rsidR="004C65A5" w:rsidRDefault="004C65A5" w:rsidP="00AF5CC6">
            <w:pPr>
              <w:jc w:val="center"/>
              <w:rPr>
                <w:rFonts w:ascii="Arial" w:hAnsi="Arial" w:cs="Arial"/>
              </w:rPr>
            </w:pPr>
          </w:p>
        </w:tc>
        <w:tc>
          <w:tcPr>
            <w:tcW w:w="1667" w:type="dxa"/>
            <w:tcBorders>
              <w:top w:val="single" w:sz="12" w:space="0" w:color="auto"/>
            </w:tcBorders>
            <w:vAlign w:val="center"/>
          </w:tcPr>
          <w:p w:rsidR="004C65A5" w:rsidRDefault="004C65A5" w:rsidP="00AF5CC6">
            <w:pPr>
              <w:jc w:val="center"/>
              <w:rPr>
                <w:rFonts w:ascii="Arial" w:hAnsi="Arial" w:cs="Arial"/>
              </w:rPr>
            </w:pPr>
          </w:p>
        </w:tc>
        <w:tc>
          <w:tcPr>
            <w:tcW w:w="1345" w:type="dxa"/>
            <w:tcBorders>
              <w:top w:val="single" w:sz="12" w:space="0" w:color="auto"/>
            </w:tcBorders>
            <w:vAlign w:val="center"/>
          </w:tcPr>
          <w:p w:rsidR="004C65A5" w:rsidRDefault="004C65A5" w:rsidP="00AF5CC6">
            <w:pPr>
              <w:jc w:val="center"/>
              <w:rPr>
                <w:rFonts w:ascii="Arial" w:hAnsi="Arial" w:cs="Arial"/>
              </w:rPr>
            </w:pPr>
          </w:p>
        </w:tc>
      </w:tr>
      <w:tr w:rsidR="004C65A5" w:rsidTr="00AF5CC6">
        <w:trPr>
          <w:trHeight w:val="369"/>
          <w:jc w:val="center"/>
        </w:trPr>
        <w:tc>
          <w:tcPr>
            <w:tcW w:w="1922" w:type="dxa"/>
            <w:tcBorders>
              <w:bottom w:val="single" w:sz="12" w:space="0" w:color="auto"/>
              <w:right w:val="single" w:sz="12" w:space="0" w:color="auto"/>
            </w:tcBorders>
            <w:vAlign w:val="center"/>
          </w:tcPr>
          <w:p w:rsidR="004C65A5" w:rsidRDefault="004C65A5" w:rsidP="00AF5CC6">
            <w:pPr>
              <w:rPr>
                <w:rFonts w:ascii="Arial" w:hAnsi="Arial" w:cs="Arial"/>
              </w:rPr>
            </w:pPr>
          </w:p>
        </w:tc>
        <w:tc>
          <w:tcPr>
            <w:tcW w:w="1124" w:type="dxa"/>
            <w:tcBorders>
              <w:left w:val="single" w:sz="12" w:space="0" w:color="auto"/>
              <w:bottom w:val="single" w:sz="12" w:space="0" w:color="auto"/>
            </w:tcBorders>
            <w:vAlign w:val="center"/>
          </w:tcPr>
          <w:p w:rsidR="004C65A5" w:rsidRDefault="004C65A5" w:rsidP="00AF5CC6">
            <w:pPr>
              <w:jc w:val="center"/>
              <w:rPr>
                <w:rFonts w:ascii="Arial" w:hAnsi="Arial" w:cs="Arial"/>
              </w:rPr>
            </w:pPr>
          </w:p>
        </w:tc>
        <w:tc>
          <w:tcPr>
            <w:tcW w:w="1701" w:type="dxa"/>
            <w:tcBorders>
              <w:bottom w:val="single" w:sz="12" w:space="0" w:color="auto"/>
            </w:tcBorders>
            <w:vAlign w:val="center"/>
          </w:tcPr>
          <w:p w:rsidR="004C65A5" w:rsidRDefault="004C65A5" w:rsidP="00AF5CC6">
            <w:pPr>
              <w:jc w:val="center"/>
              <w:rPr>
                <w:rFonts w:ascii="Arial" w:hAnsi="Arial" w:cs="Arial"/>
              </w:rPr>
            </w:pPr>
          </w:p>
        </w:tc>
        <w:tc>
          <w:tcPr>
            <w:tcW w:w="1452" w:type="dxa"/>
            <w:tcBorders>
              <w:bottom w:val="single" w:sz="12" w:space="0" w:color="auto"/>
            </w:tcBorders>
            <w:vAlign w:val="center"/>
          </w:tcPr>
          <w:p w:rsidR="004C65A5" w:rsidRDefault="004C65A5" w:rsidP="00AF5CC6">
            <w:pPr>
              <w:jc w:val="center"/>
              <w:rPr>
                <w:rFonts w:ascii="Arial" w:hAnsi="Arial" w:cs="Arial"/>
              </w:rPr>
            </w:pPr>
          </w:p>
        </w:tc>
        <w:tc>
          <w:tcPr>
            <w:tcW w:w="1667" w:type="dxa"/>
            <w:tcBorders>
              <w:bottom w:val="single" w:sz="12" w:space="0" w:color="auto"/>
            </w:tcBorders>
            <w:vAlign w:val="center"/>
          </w:tcPr>
          <w:p w:rsidR="004C65A5" w:rsidRDefault="004C65A5" w:rsidP="00AF5CC6">
            <w:pPr>
              <w:jc w:val="center"/>
              <w:rPr>
                <w:rFonts w:ascii="Arial" w:hAnsi="Arial" w:cs="Arial"/>
              </w:rPr>
            </w:pPr>
          </w:p>
        </w:tc>
        <w:tc>
          <w:tcPr>
            <w:tcW w:w="1345" w:type="dxa"/>
            <w:tcBorders>
              <w:bottom w:val="single" w:sz="12" w:space="0" w:color="auto"/>
            </w:tcBorders>
            <w:vAlign w:val="center"/>
          </w:tcPr>
          <w:p w:rsidR="004C65A5" w:rsidRDefault="004C65A5" w:rsidP="00AF5CC6">
            <w:pPr>
              <w:jc w:val="center"/>
              <w:rPr>
                <w:rFonts w:ascii="Arial" w:hAnsi="Arial" w:cs="Arial"/>
              </w:rPr>
            </w:pPr>
          </w:p>
        </w:tc>
      </w:tr>
      <w:tr w:rsidR="004C65A5" w:rsidTr="00AF5CC6">
        <w:trPr>
          <w:trHeight w:val="369"/>
          <w:jc w:val="center"/>
        </w:trPr>
        <w:tc>
          <w:tcPr>
            <w:tcW w:w="1922" w:type="dxa"/>
            <w:tcBorders>
              <w:top w:val="single" w:sz="12" w:space="0" w:color="auto"/>
              <w:bottom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4C65A5" w:rsidRDefault="004C65A5" w:rsidP="00AF5CC6">
            <w:pPr>
              <w:jc w:val="center"/>
              <w:rPr>
                <w:rFonts w:ascii="Arial" w:hAnsi="Arial" w:cs="Arial"/>
              </w:rPr>
            </w:pPr>
            <w:r>
              <w:rPr>
                <w:rFonts w:ascii="Arial" w:hAnsi="Arial" w:cs="Arial"/>
                <w:sz w:val="22"/>
                <w:szCs w:val="22"/>
              </w:rPr>
              <w:t>X</w:t>
            </w:r>
          </w:p>
        </w:tc>
        <w:tc>
          <w:tcPr>
            <w:tcW w:w="1701" w:type="dxa"/>
            <w:tcBorders>
              <w:top w:val="single" w:sz="12" w:space="0" w:color="auto"/>
              <w:bottom w:val="single" w:sz="12" w:space="0" w:color="auto"/>
            </w:tcBorders>
            <w:vAlign w:val="center"/>
          </w:tcPr>
          <w:p w:rsidR="004C65A5" w:rsidRDefault="004C65A5" w:rsidP="00AF5CC6">
            <w:pPr>
              <w:jc w:val="center"/>
              <w:rPr>
                <w:rFonts w:ascii="Arial" w:hAnsi="Arial" w:cs="Arial"/>
              </w:rPr>
            </w:pPr>
            <w:r>
              <w:rPr>
                <w:rFonts w:ascii="Arial" w:hAnsi="Arial" w:cs="Arial"/>
                <w:sz w:val="22"/>
                <w:szCs w:val="22"/>
              </w:rPr>
              <w:t>x</w:t>
            </w:r>
          </w:p>
        </w:tc>
        <w:tc>
          <w:tcPr>
            <w:tcW w:w="1452" w:type="dxa"/>
            <w:tcBorders>
              <w:top w:val="single" w:sz="12" w:space="0" w:color="auto"/>
              <w:bottom w:val="single" w:sz="12" w:space="0" w:color="auto"/>
            </w:tcBorders>
            <w:vAlign w:val="center"/>
          </w:tcPr>
          <w:p w:rsidR="004C65A5" w:rsidRDefault="004C65A5" w:rsidP="00AF5CC6">
            <w:pPr>
              <w:jc w:val="center"/>
              <w:rPr>
                <w:rFonts w:ascii="Arial" w:hAnsi="Arial" w:cs="Arial"/>
              </w:rPr>
            </w:pPr>
            <w:r>
              <w:rPr>
                <w:rFonts w:ascii="Arial" w:hAnsi="Arial" w:cs="Arial"/>
                <w:sz w:val="22"/>
                <w:szCs w:val="22"/>
              </w:rPr>
              <w:t>x</w:t>
            </w:r>
          </w:p>
        </w:tc>
        <w:tc>
          <w:tcPr>
            <w:tcW w:w="1667" w:type="dxa"/>
            <w:tcBorders>
              <w:top w:val="single" w:sz="12" w:space="0" w:color="auto"/>
              <w:bottom w:val="single" w:sz="12" w:space="0" w:color="auto"/>
            </w:tcBorders>
            <w:vAlign w:val="center"/>
          </w:tcPr>
          <w:p w:rsidR="004C65A5" w:rsidRDefault="004C65A5" w:rsidP="00AF5CC6">
            <w:pPr>
              <w:jc w:val="center"/>
              <w:rPr>
                <w:rFonts w:ascii="Arial" w:hAnsi="Arial" w:cs="Arial"/>
              </w:rPr>
            </w:pPr>
            <w:r>
              <w:rPr>
                <w:rFonts w:ascii="Arial" w:hAnsi="Arial" w:cs="Arial"/>
                <w:sz w:val="22"/>
                <w:szCs w:val="22"/>
              </w:rPr>
              <w:t>x</w:t>
            </w:r>
          </w:p>
        </w:tc>
        <w:tc>
          <w:tcPr>
            <w:tcW w:w="1345" w:type="dxa"/>
            <w:tcBorders>
              <w:top w:val="single" w:sz="12" w:space="0" w:color="auto"/>
              <w:bottom w:val="single" w:sz="12" w:space="0" w:color="auto"/>
            </w:tcBorders>
            <w:vAlign w:val="center"/>
          </w:tcPr>
          <w:p w:rsidR="004C65A5" w:rsidRDefault="004C65A5" w:rsidP="00AF5CC6">
            <w:pPr>
              <w:jc w:val="center"/>
              <w:rPr>
                <w:rFonts w:ascii="Arial" w:hAnsi="Arial" w:cs="Arial"/>
              </w:rPr>
            </w:pPr>
            <w:r>
              <w:rPr>
                <w:rFonts w:ascii="Arial" w:hAnsi="Arial" w:cs="Arial"/>
                <w:sz w:val="22"/>
                <w:szCs w:val="22"/>
              </w:rPr>
              <w:t>375985</w:t>
            </w:r>
          </w:p>
        </w:tc>
      </w:tr>
    </w:tbl>
    <w:p w:rsidR="004C65A5" w:rsidRDefault="004C65A5" w:rsidP="004C65A5">
      <w:pPr>
        <w:pStyle w:val="Nzov"/>
        <w:spacing w:before="0" w:beforeAutospacing="0" w:after="0"/>
        <w:jc w:val="left"/>
        <w:rPr>
          <w:rFonts w:ascii="Arial" w:hAnsi="Arial" w:cs="Arial"/>
          <w:sz w:val="24"/>
          <w:szCs w:val="24"/>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j) Obstarávacia cena zložiek </w:t>
      </w:r>
      <w:r>
        <w:rPr>
          <w:rFonts w:ascii="Arial" w:hAnsi="Arial" w:cs="Arial"/>
          <w:b/>
          <w:bCs/>
          <w:sz w:val="22"/>
          <w:szCs w:val="22"/>
          <w:u w:val="single"/>
        </w:rPr>
        <w:t>dlhodobého finančného majetku</w:t>
      </w:r>
      <w:r>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4C65A5" w:rsidRDefault="004C65A5" w:rsidP="004C65A5">
      <w:pPr>
        <w:ind w:right="-468"/>
        <w:jc w:val="both"/>
        <w:rPr>
          <w:rFonts w:ascii="Arial" w:hAnsi="Arial" w:cs="Arial"/>
          <w:sz w:val="22"/>
          <w:szCs w:val="22"/>
        </w:rPr>
      </w:pPr>
    </w:p>
    <w:p w:rsidR="001C4BB2" w:rsidRDefault="001C4BB2" w:rsidP="004C65A5">
      <w:pPr>
        <w:ind w:right="-468"/>
        <w:jc w:val="both"/>
        <w:rPr>
          <w:rFonts w:ascii="Arial" w:hAnsi="Arial" w:cs="Arial"/>
          <w:sz w:val="22"/>
          <w:szCs w:val="22"/>
        </w:rPr>
      </w:pPr>
    </w:p>
    <w:p w:rsidR="001C4BB2" w:rsidRDefault="001C4BB2" w:rsidP="004C65A5">
      <w:pPr>
        <w:ind w:right="-468"/>
        <w:jc w:val="both"/>
        <w:rPr>
          <w:rFonts w:ascii="Arial" w:hAnsi="Arial" w:cs="Arial"/>
          <w:sz w:val="22"/>
          <w:szCs w:val="22"/>
        </w:rPr>
      </w:pPr>
    </w:p>
    <w:p w:rsidR="001C4BB2" w:rsidRDefault="001C4BB2" w:rsidP="004C65A5">
      <w:pPr>
        <w:ind w:right="-468"/>
        <w:jc w:val="both"/>
        <w:rPr>
          <w:rFonts w:ascii="Arial" w:hAnsi="Arial" w:cs="Arial"/>
          <w:sz w:val="22"/>
          <w:szCs w:val="22"/>
        </w:rPr>
      </w:pPr>
    </w:p>
    <w:p w:rsidR="001C4BB2" w:rsidRDefault="001C4BB2" w:rsidP="004C65A5">
      <w:pPr>
        <w:ind w:right="-468"/>
        <w:jc w:val="both"/>
        <w:rPr>
          <w:rFonts w:ascii="Arial" w:hAnsi="Arial" w:cs="Arial"/>
          <w:sz w:val="22"/>
          <w:szCs w:val="22"/>
        </w:rPr>
      </w:pPr>
    </w:p>
    <w:p w:rsidR="001C4BB2" w:rsidRDefault="001C4BB2" w:rsidP="004C65A5">
      <w:pPr>
        <w:ind w:right="-468"/>
        <w:jc w:val="both"/>
        <w:rPr>
          <w:rFonts w:ascii="Arial" w:hAnsi="Arial" w:cs="Arial"/>
          <w:sz w:val="22"/>
          <w:szCs w:val="22"/>
        </w:rPr>
      </w:pPr>
    </w:p>
    <w:p w:rsidR="001C4BB2" w:rsidRDefault="001C4BB2"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lastRenderedPageBreak/>
        <w:t>Informácie k prílohe č.3 časti F. písm. j) o </w:t>
      </w:r>
      <w:r>
        <w:rPr>
          <w:rFonts w:ascii="Arial" w:hAnsi="Arial" w:cs="Arial"/>
          <w:sz w:val="22"/>
          <w:szCs w:val="22"/>
          <w:u w:val="single"/>
        </w:rPr>
        <w:t>dlhodobom finančnom majetku</w:t>
      </w:r>
      <w:r>
        <w:rPr>
          <w:rFonts w:ascii="Arial" w:hAnsi="Arial" w:cs="Arial"/>
          <w:sz w:val="22"/>
          <w:szCs w:val="22"/>
        </w:rPr>
        <w:t>:</w:t>
      </w:r>
    </w:p>
    <w:p w:rsidR="004C65A5" w:rsidRDefault="004C65A5" w:rsidP="004C65A5">
      <w:pPr>
        <w:rPr>
          <w:rFonts w:ascii="Arial" w:hAnsi="Arial" w:cs="Arial"/>
          <w:sz w:val="22"/>
          <w:szCs w:val="22"/>
        </w:rPr>
      </w:pPr>
      <w:r>
        <w:rPr>
          <w:rFonts w:ascii="Arial" w:hAnsi="Arial" w:cs="Arial"/>
          <w:sz w:val="22"/>
          <w:szCs w:val="22"/>
        </w:rPr>
        <w:t>Tabuľka č. 1</w:t>
      </w:r>
    </w:p>
    <w:tbl>
      <w:tblPr>
        <w:tblW w:w="5248" w:type="pct"/>
        <w:jc w:val="center"/>
        <w:tblLayout w:type="fixed"/>
        <w:tblCellMar>
          <w:left w:w="30" w:type="dxa"/>
          <w:right w:w="30" w:type="dxa"/>
        </w:tblCellMar>
        <w:tblLook w:val="0000" w:firstRow="0" w:lastRow="0" w:firstColumn="0" w:lastColumn="0" w:noHBand="0" w:noVBand="0"/>
      </w:tblPr>
      <w:tblGrid>
        <w:gridCol w:w="1291"/>
        <w:gridCol w:w="1122"/>
        <w:gridCol w:w="1078"/>
        <w:gridCol w:w="46"/>
        <w:gridCol w:w="878"/>
        <w:gridCol w:w="103"/>
        <w:gridCol w:w="843"/>
        <w:gridCol w:w="702"/>
        <w:gridCol w:w="842"/>
        <w:gridCol w:w="655"/>
        <w:gridCol w:w="12"/>
        <w:gridCol w:w="869"/>
        <w:gridCol w:w="1049"/>
      </w:tblGrid>
      <w:tr w:rsidR="004C65A5" w:rsidTr="00AF5CC6">
        <w:trPr>
          <w:cantSplit/>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Dlhodobý finančný majetok</w:t>
            </w:r>
          </w:p>
        </w:tc>
        <w:tc>
          <w:tcPr>
            <w:tcW w:w="8279" w:type="dxa"/>
            <w:gridSpan w:val="12"/>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 xml:space="preserve">Bežné účtovné obdobie                                                                                                                                                                    </w:t>
            </w:r>
          </w:p>
        </w:tc>
      </w:tr>
      <w:tr w:rsidR="004C65A5" w:rsidTr="00AF5CC6">
        <w:trPr>
          <w:cantSplit/>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133"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Podielové </w:t>
            </w:r>
            <w:r>
              <w:rPr>
                <w:rFonts w:ascii="Arial" w:hAnsi="Arial" w:cs="Arial"/>
                <w:b w:val="0"/>
                <w:bCs w:val="0"/>
              </w:rPr>
              <w:br/>
              <w:t xml:space="preserve">CP a podiely </w:t>
            </w:r>
            <w:r>
              <w:rPr>
                <w:rFonts w:ascii="Arial" w:hAnsi="Arial" w:cs="Arial"/>
                <w:b w:val="0"/>
                <w:bCs w:val="0"/>
              </w:rPr>
              <w:br/>
              <w:t xml:space="preserve">v </w:t>
            </w:r>
            <w:proofErr w:type="spellStart"/>
            <w:r>
              <w:rPr>
                <w:rFonts w:ascii="Arial" w:hAnsi="Arial" w:cs="Arial"/>
                <w:b w:val="0"/>
                <w:bCs w:val="0"/>
              </w:rPr>
              <w:t>spoloč-nosti</w:t>
            </w:r>
            <w:proofErr w:type="spellEnd"/>
            <w:r>
              <w:rPr>
                <w:rFonts w:ascii="Arial" w:hAnsi="Arial" w:cs="Arial"/>
                <w:b w:val="0"/>
                <w:bCs w:val="0"/>
              </w:rPr>
              <w:t xml:space="preserve"> s </w:t>
            </w:r>
            <w:proofErr w:type="spellStart"/>
            <w:r>
              <w:rPr>
                <w:rFonts w:ascii="Arial" w:hAnsi="Arial" w:cs="Arial"/>
                <w:b w:val="0"/>
                <w:bCs w:val="0"/>
              </w:rPr>
              <w:t>pods-tatným</w:t>
            </w:r>
            <w:proofErr w:type="spellEnd"/>
            <w:r>
              <w:rPr>
                <w:rFonts w:ascii="Arial" w:hAnsi="Arial" w:cs="Arial"/>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Pôžičky ÚJ </w:t>
            </w:r>
            <w:r>
              <w:rPr>
                <w:rFonts w:ascii="Arial" w:hAnsi="Arial" w:cs="Arial"/>
                <w:b w:val="0"/>
                <w:bCs w:val="0"/>
              </w:rPr>
              <w:br/>
              <w:t>v </w:t>
            </w:r>
            <w:proofErr w:type="spellStart"/>
            <w:r>
              <w:rPr>
                <w:rFonts w:ascii="Arial" w:hAnsi="Arial" w:cs="Arial"/>
                <w:b w:val="0"/>
                <w:bCs w:val="0"/>
              </w:rPr>
              <w:t>kons</w:t>
            </w:r>
            <w:proofErr w:type="spellEnd"/>
            <w:r>
              <w:rPr>
                <w:rFonts w:ascii="Arial" w:hAnsi="Arial" w:cs="Arial"/>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Pôžičky s  dobou </w:t>
            </w:r>
            <w:proofErr w:type="spellStart"/>
            <w:r>
              <w:rPr>
                <w:rFonts w:ascii="Arial" w:hAnsi="Arial" w:cs="Arial"/>
                <w:b w:val="0"/>
                <w:bCs w:val="0"/>
              </w:rPr>
              <w:t>splat-nosti</w:t>
            </w:r>
            <w:proofErr w:type="spellEnd"/>
            <w:r>
              <w:rPr>
                <w:rFonts w:ascii="Arial" w:hAnsi="Arial" w:cs="Arial"/>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Ob-stará-</w:t>
            </w:r>
            <w:proofErr w:type="spellStart"/>
            <w:r>
              <w:rPr>
                <w:rFonts w:ascii="Arial" w:hAnsi="Arial" w:cs="Arial"/>
                <w:b w:val="0"/>
                <w:bCs w:val="0"/>
              </w:rPr>
              <w:t>vaný</w:t>
            </w:r>
            <w:proofErr w:type="spellEnd"/>
            <w:r>
              <w:rPr>
                <w:rFonts w:ascii="Arial" w:hAnsi="Arial" w:cs="Arial"/>
                <w:b w:val="0"/>
                <w:bCs w:val="0"/>
              </w:rPr>
              <w:t xml:space="preserve"> </w:t>
            </w:r>
            <w:r>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proofErr w:type="spellStart"/>
            <w:r>
              <w:rPr>
                <w:rFonts w:ascii="Arial" w:hAnsi="Arial" w:cs="Arial"/>
                <w:b w:val="0"/>
                <w:bCs w:val="0"/>
              </w:rPr>
              <w:t>Poskyt-nuté</w:t>
            </w:r>
            <w:proofErr w:type="spellEnd"/>
            <w:r>
              <w:rPr>
                <w:rFonts w:ascii="Arial" w:hAnsi="Arial" w:cs="Arial"/>
                <w:b w:val="0"/>
                <w:bCs w:val="0"/>
              </w:rPr>
              <w:t xml:space="preserve"> pred-</w:t>
            </w:r>
            <w:proofErr w:type="spellStart"/>
            <w:r>
              <w:rPr>
                <w:rFonts w:ascii="Arial" w:hAnsi="Arial" w:cs="Arial"/>
                <w:b w:val="0"/>
                <w:bCs w:val="0"/>
              </w:rPr>
              <w:t>davky</w:t>
            </w:r>
            <w:proofErr w:type="spellEnd"/>
            <w:r>
              <w:rPr>
                <w:rFonts w:ascii="Arial" w:hAnsi="Arial" w:cs="Arial"/>
                <w:b w:val="0"/>
                <w:bCs w:val="0"/>
              </w:rPr>
              <w:t xml:space="preserve"> na </w:t>
            </w:r>
          </w:p>
          <w:p w:rsidR="004C65A5" w:rsidRDefault="004C65A5" w:rsidP="00AF5CC6">
            <w:pPr>
              <w:pStyle w:val="TopHeader"/>
              <w:rPr>
                <w:rFonts w:ascii="Arial" w:hAnsi="Arial" w:cs="Arial"/>
                <w:b w:val="0"/>
                <w:bCs w:val="0"/>
              </w:rPr>
            </w:pPr>
            <w:r>
              <w:rPr>
                <w:rFonts w:ascii="Arial" w:hAnsi="Arial" w:cs="Arial"/>
                <w:b w:val="0"/>
                <w:bCs w:val="0"/>
              </w:rPr>
              <w:t>DFM</w:t>
            </w:r>
          </w:p>
        </w:tc>
        <w:tc>
          <w:tcPr>
            <w:tcW w:w="1059"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Spolu</w:t>
            </w:r>
          </w:p>
        </w:tc>
      </w:tr>
      <w:tr w:rsidR="004C65A5" w:rsidTr="00AF5CC6">
        <w:trPr>
          <w:trHeight w:val="195"/>
          <w:jc w:val="center"/>
        </w:trPr>
        <w:tc>
          <w:tcPr>
            <w:tcW w:w="1305" w:type="dxa"/>
            <w:tcBorders>
              <w:top w:val="single" w:sz="4" w:space="0" w:color="auto"/>
              <w:left w:val="single" w:sz="4"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133"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I</w:t>
            </w:r>
          </w:p>
        </w:tc>
        <w:tc>
          <w:tcPr>
            <w:tcW w:w="1059" w:type="dxa"/>
            <w:tcBorders>
              <w:top w:val="single" w:sz="4" w:space="0" w:color="auto"/>
              <w:left w:val="single" w:sz="12" w:space="0" w:color="auto"/>
              <w:bottom w:val="single" w:sz="4" w:space="0" w:color="auto"/>
              <w:right w:val="single" w:sz="4" w:space="0" w:color="auto"/>
            </w:tcBorders>
          </w:tcPr>
          <w:p w:rsidR="004C65A5" w:rsidRDefault="004C65A5" w:rsidP="00AF5CC6">
            <w:pPr>
              <w:pStyle w:val="TopHeader"/>
              <w:rPr>
                <w:rFonts w:ascii="Arial" w:hAnsi="Arial" w:cs="Arial"/>
                <w:b w:val="0"/>
                <w:bCs w:val="0"/>
              </w:rPr>
            </w:pPr>
            <w:r>
              <w:rPr>
                <w:rFonts w:ascii="Arial" w:hAnsi="Arial" w:cs="Arial"/>
                <w:b w:val="0"/>
                <w:bCs w:val="0"/>
              </w:rPr>
              <w:t>j</w:t>
            </w:r>
          </w:p>
        </w:tc>
      </w:tr>
      <w:tr w:rsidR="004C65A5" w:rsidTr="00AF5CC6">
        <w:trPr>
          <w:trHeight w:val="278"/>
          <w:jc w:val="center"/>
        </w:trPr>
        <w:tc>
          <w:tcPr>
            <w:tcW w:w="9584" w:type="dxa"/>
            <w:gridSpan w:val="13"/>
            <w:tcBorders>
              <w:top w:val="single" w:sz="4"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Prvotné ocenenie</w:t>
            </w:r>
          </w:p>
        </w:tc>
      </w:tr>
      <w:tr w:rsidR="004C65A5" w:rsidTr="00AF5CC6">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r w:rsidR="004C65A5" w:rsidTr="00AF5CC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133"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r w:rsidR="004C65A5" w:rsidTr="00AF5CC6">
        <w:trPr>
          <w:trHeight w:val="278"/>
          <w:jc w:val="center"/>
        </w:trPr>
        <w:tc>
          <w:tcPr>
            <w:tcW w:w="9584" w:type="dxa"/>
            <w:gridSpan w:val="1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Opravné položky</w:t>
            </w:r>
          </w:p>
        </w:tc>
      </w:tr>
      <w:tr w:rsidR="004C65A5" w:rsidTr="00AF5CC6">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133"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9584" w:type="dxa"/>
            <w:gridSpan w:val="1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Účtovná hodnota </w:t>
            </w:r>
          </w:p>
        </w:tc>
      </w:tr>
      <w:tr w:rsidR="004C65A5" w:rsidTr="00AF5CC6">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r w:rsidR="004C65A5" w:rsidTr="00AF5CC6">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59"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bl>
    <w:p w:rsidR="004C65A5" w:rsidRDefault="004C65A5" w:rsidP="004C65A5">
      <w:pPr>
        <w:rPr>
          <w:rFonts w:ascii="Arial" w:hAnsi="Arial" w:cs="Arial"/>
          <w:sz w:val="22"/>
          <w:szCs w:val="22"/>
        </w:rPr>
      </w:pPr>
    </w:p>
    <w:p w:rsidR="001C4BB2" w:rsidRDefault="001C4BB2" w:rsidP="004C65A5">
      <w:pPr>
        <w:rPr>
          <w:rFonts w:ascii="Arial" w:hAnsi="Arial" w:cs="Arial"/>
          <w:sz w:val="22"/>
          <w:szCs w:val="22"/>
        </w:rPr>
      </w:pPr>
    </w:p>
    <w:p w:rsidR="001C4BB2" w:rsidRDefault="001C4BB2" w:rsidP="004C65A5">
      <w:pPr>
        <w:rPr>
          <w:rFonts w:ascii="Arial" w:hAnsi="Arial" w:cs="Arial"/>
          <w:sz w:val="22"/>
          <w:szCs w:val="22"/>
        </w:rPr>
      </w:pPr>
    </w:p>
    <w:p w:rsidR="001C4BB2" w:rsidRDefault="001C4BB2" w:rsidP="004C65A5">
      <w:pPr>
        <w:rPr>
          <w:rFonts w:ascii="Arial" w:hAnsi="Arial" w:cs="Arial"/>
          <w:sz w:val="22"/>
          <w:szCs w:val="22"/>
        </w:rPr>
      </w:pPr>
    </w:p>
    <w:p w:rsidR="001C4BB2" w:rsidRDefault="001C4BB2" w:rsidP="004C65A5">
      <w:pPr>
        <w:rPr>
          <w:rFonts w:ascii="Arial" w:hAnsi="Arial" w:cs="Arial"/>
          <w:sz w:val="22"/>
          <w:szCs w:val="22"/>
        </w:rPr>
      </w:pPr>
    </w:p>
    <w:p w:rsidR="004C65A5" w:rsidRDefault="004C65A5" w:rsidP="004C65A5">
      <w:pPr>
        <w:rPr>
          <w:rFonts w:ascii="Arial" w:hAnsi="Arial" w:cs="Arial"/>
          <w:sz w:val="22"/>
          <w:szCs w:val="22"/>
        </w:rPr>
      </w:pPr>
      <w:r>
        <w:rPr>
          <w:rFonts w:ascii="Arial" w:hAnsi="Arial" w:cs="Arial"/>
          <w:sz w:val="22"/>
          <w:szCs w:val="22"/>
        </w:rPr>
        <w:lastRenderedPageBreak/>
        <w:t>Tabuľka č. 2</w:t>
      </w:r>
    </w:p>
    <w:tbl>
      <w:tblPr>
        <w:tblW w:w="5061" w:type="pct"/>
        <w:jc w:val="center"/>
        <w:tblLayout w:type="fixed"/>
        <w:tblCellMar>
          <w:left w:w="30" w:type="dxa"/>
          <w:right w:w="30" w:type="dxa"/>
        </w:tblCellMar>
        <w:tblLook w:val="0000" w:firstRow="0" w:lastRow="0" w:firstColumn="0" w:lastColumn="0" w:noHBand="0" w:noVBand="0"/>
      </w:tblPr>
      <w:tblGrid>
        <w:gridCol w:w="1292"/>
        <w:gridCol w:w="1122"/>
        <w:gridCol w:w="1078"/>
        <w:gridCol w:w="46"/>
        <w:gridCol w:w="878"/>
        <w:gridCol w:w="103"/>
        <w:gridCol w:w="843"/>
        <w:gridCol w:w="702"/>
        <w:gridCol w:w="842"/>
        <w:gridCol w:w="655"/>
        <w:gridCol w:w="12"/>
        <w:gridCol w:w="869"/>
        <w:gridCol w:w="710"/>
      </w:tblGrid>
      <w:tr w:rsidR="004C65A5" w:rsidTr="00AF5CC6">
        <w:trPr>
          <w:cantSplit/>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 xml:space="preserve">Bezprostredne predchádzajúce účtovné obdobie                                                                                                                                                                    </w:t>
            </w:r>
          </w:p>
        </w:tc>
      </w:tr>
      <w:tr w:rsidR="004C65A5" w:rsidTr="00AF5CC6">
        <w:trPr>
          <w:cantSplit/>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Podielové </w:t>
            </w:r>
            <w:r>
              <w:rPr>
                <w:rFonts w:ascii="Arial" w:hAnsi="Arial" w:cs="Arial"/>
                <w:b w:val="0"/>
                <w:bCs w:val="0"/>
              </w:rPr>
              <w:br/>
              <w:t xml:space="preserve">CP a podiely </w:t>
            </w:r>
            <w:r>
              <w:rPr>
                <w:rFonts w:ascii="Arial" w:hAnsi="Arial" w:cs="Arial"/>
                <w:b w:val="0"/>
                <w:bCs w:val="0"/>
              </w:rPr>
              <w:br/>
              <w:t xml:space="preserve">v </w:t>
            </w:r>
            <w:proofErr w:type="spellStart"/>
            <w:r>
              <w:rPr>
                <w:rFonts w:ascii="Arial" w:hAnsi="Arial" w:cs="Arial"/>
                <w:b w:val="0"/>
                <w:bCs w:val="0"/>
              </w:rPr>
              <w:t>spoloč-nosti</w:t>
            </w:r>
            <w:proofErr w:type="spellEnd"/>
            <w:r>
              <w:rPr>
                <w:rFonts w:ascii="Arial" w:hAnsi="Arial" w:cs="Arial"/>
                <w:b w:val="0"/>
                <w:bCs w:val="0"/>
              </w:rPr>
              <w:t xml:space="preserve"> s </w:t>
            </w:r>
            <w:proofErr w:type="spellStart"/>
            <w:r>
              <w:rPr>
                <w:rFonts w:ascii="Arial" w:hAnsi="Arial" w:cs="Arial"/>
                <w:b w:val="0"/>
                <w:bCs w:val="0"/>
              </w:rPr>
              <w:t>pods-tatným</w:t>
            </w:r>
            <w:proofErr w:type="spellEnd"/>
            <w:r>
              <w:rPr>
                <w:rFonts w:ascii="Arial" w:hAnsi="Arial" w:cs="Arial"/>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Pôžičky ÚJ </w:t>
            </w:r>
            <w:r>
              <w:rPr>
                <w:rFonts w:ascii="Arial" w:hAnsi="Arial" w:cs="Arial"/>
                <w:b w:val="0"/>
                <w:bCs w:val="0"/>
              </w:rPr>
              <w:br/>
              <w:t>v </w:t>
            </w:r>
            <w:proofErr w:type="spellStart"/>
            <w:r>
              <w:rPr>
                <w:rFonts w:ascii="Arial" w:hAnsi="Arial" w:cs="Arial"/>
                <w:b w:val="0"/>
                <w:bCs w:val="0"/>
              </w:rPr>
              <w:t>kons</w:t>
            </w:r>
            <w:proofErr w:type="spellEnd"/>
            <w:r>
              <w:rPr>
                <w:rFonts w:ascii="Arial" w:hAnsi="Arial" w:cs="Arial"/>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Pôžičky s  dobou </w:t>
            </w:r>
            <w:proofErr w:type="spellStart"/>
            <w:r>
              <w:rPr>
                <w:rFonts w:ascii="Arial" w:hAnsi="Arial" w:cs="Arial"/>
                <w:b w:val="0"/>
                <w:bCs w:val="0"/>
              </w:rPr>
              <w:t>splat-nosti</w:t>
            </w:r>
            <w:proofErr w:type="spellEnd"/>
            <w:r>
              <w:rPr>
                <w:rFonts w:ascii="Arial" w:hAnsi="Arial" w:cs="Arial"/>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Ob-stará-</w:t>
            </w:r>
            <w:proofErr w:type="spellStart"/>
            <w:r>
              <w:rPr>
                <w:rFonts w:ascii="Arial" w:hAnsi="Arial" w:cs="Arial"/>
                <w:b w:val="0"/>
                <w:bCs w:val="0"/>
              </w:rPr>
              <w:t>vaný</w:t>
            </w:r>
            <w:proofErr w:type="spellEnd"/>
            <w:r>
              <w:rPr>
                <w:rFonts w:ascii="Arial" w:hAnsi="Arial" w:cs="Arial"/>
                <w:b w:val="0"/>
                <w:bCs w:val="0"/>
              </w:rPr>
              <w:t xml:space="preserve"> </w:t>
            </w:r>
            <w:r>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proofErr w:type="spellStart"/>
            <w:r>
              <w:rPr>
                <w:rFonts w:ascii="Arial" w:hAnsi="Arial" w:cs="Arial"/>
                <w:b w:val="0"/>
                <w:bCs w:val="0"/>
              </w:rPr>
              <w:t>Poskyt-nuté</w:t>
            </w:r>
            <w:proofErr w:type="spellEnd"/>
            <w:r>
              <w:rPr>
                <w:rFonts w:ascii="Arial" w:hAnsi="Arial" w:cs="Arial"/>
                <w:b w:val="0"/>
                <w:bCs w:val="0"/>
              </w:rPr>
              <w:t xml:space="preserve"> pred-</w:t>
            </w:r>
            <w:proofErr w:type="spellStart"/>
            <w:r>
              <w:rPr>
                <w:rFonts w:ascii="Arial" w:hAnsi="Arial" w:cs="Arial"/>
                <w:b w:val="0"/>
                <w:bCs w:val="0"/>
              </w:rPr>
              <w:t>davky</w:t>
            </w:r>
            <w:proofErr w:type="spellEnd"/>
            <w:r>
              <w:rPr>
                <w:rFonts w:ascii="Arial" w:hAnsi="Arial" w:cs="Arial"/>
                <w:b w:val="0"/>
                <w:bCs w:val="0"/>
              </w:rPr>
              <w:t xml:space="preserve"> na </w:t>
            </w:r>
          </w:p>
          <w:p w:rsidR="004C65A5" w:rsidRDefault="004C65A5" w:rsidP="00AF5CC6">
            <w:pPr>
              <w:pStyle w:val="TopHeader"/>
              <w:rPr>
                <w:rFonts w:ascii="Arial" w:hAnsi="Arial" w:cs="Arial"/>
                <w:b w:val="0"/>
                <w:bCs w:val="0"/>
              </w:rPr>
            </w:pPr>
            <w:r>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Spolu</w:t>
            </w:r>
          </w:p>
        </w:tc>
      </w:tr>
      <w:tr w:rsidR="004C65A5" w:rsidTr="00AF5CC6">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4C65A5" w:rsidRDefault="004C65A5" w:rsidP="00AF5CC6">
            <w:pPr>
              <w:pStyle w:val="TopHeader"/>
              <w:rPr>
                <w:rFonts w:ascii="Arial" w:hAnsi="Arial" w:cs="Arial"/>
                <w:b w:val="0"/>
                <w:bCs w:val="0"/>
              </w:rPr>
            </w:pPr>
            <w:r>
              <w:rPr>
                <w:rFonts w:ascii="Arial" w:hAnsi="Arial" w:cs="Arial"/>
                <w:b w:val="0"/>
                <w:bCs w:val="0"/>
              </w:rPr>
              <w:t>j</w:t>
            </w:r>
          </w:p>
        </w:tc>
      </w:tr>
      <w:tr w:rsidR="004C65A5" w:rsidTr="00AF5CC6">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Prvotné ocenenie</w:t>
            </w:r>
          </w:p>
        </w:tc>
      </w:tr>
      <w:tr w:rsidR="004C65A5" w:rsidTr="00AF5CC6">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r w:rsidR="004C65A5" w:rsidTr="00AF5CC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r w:rsidR="004C65A5" w:rsidTr="00AF5CC6">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Opravné položky</w:t>
            </w:r>
          </w:p>
        </w:tc>
      </w:tr>
      <w:tr w:rsidR="004C65A5" w:rsidTr="00AF5CC6">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rPr>
            </w:pPr>
          </w:p>
        </w:tc>
      </w:tr>
      <w:tr w:rsidR="004C65A5" w:rsidTr="00AF5CC6">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rPr>
            </w:pPr>
            <w:r>
              <w:rPr>
                <w:rFonts w:ascii="Arial" w:hAnsi="Arial" w:cs="Arial"/>
                <w:sz w:val="22"/>
                <w:szCs w:val="22"/>
              </w:rPr>
              <w:t>Účtovná hodnota </w:t>
            </w:r>
          </w:p>
        </w:tc>
      </w:tr>
      <w:tr w:rsidR="004C65A5" w:rsidTr="00AF5CC6">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 </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r w:rsidR="004C65A5" w:rsidTr="00AF5CC6">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4C65A5" w:rsidRDefault="004C65A5" w:rsidP="00AF5CC6">
            <w:pPr>
              <w:autoSpaceDE w:val="0"/>
              <w:autoSpaceDN w:val="0"/>
              <w:adjustRightInd w:val="0"/>
              <w:rPr>
                <w:rFonts w:ascii="Arial" w:hAnsi="Arial" w:cs="Arial"/>
                <w:b/>
                <w:bCs/>
              </w:rPr>
            </w:pPr>
            <w:r>
              <w:rPr>
                <w:rFonts w:ascii="Arial" w:hAnsi="Arial" w:cs="Arial"/>
                <w:b/>
                <w:bCs/>
                <w:sz w:val="22"/>
                <w:szCs w:val="22"/>
              </w:rPr>
              <w:t>Stav</w:t>
            </w:r>
          </w:p>
          <w:p w:rsidR="004C65A5" w:rsidRDefault="004C65A5" w:rsidP="00AF5CC6">
            <w:pPr>
              <w:autoSpaceDE w:val="0"/>
              <w:autoSpaceDN w:val="0"/>
              <w:adjustRightInd w:val="0"/>
              <w:rPr>
                <w:rFonts w:ascii="Arial" w:hAnsi="Arial" w:cs="Arial"/>
                <w:b/>
                <w:bCs/>
              </w:rPr>
            </w:pPr>
            <w:r>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4C65A5" w:rsidRDefault="004C65A5" w:rsidP="00AF5CC6">
            <w:pPr>
              <w:autoSpaceDE w:val="0"/>
              <w:autoSpaceDN w:val="0"/>
              <w:adjustRightInd w:val="0"/>
              <w:jc w:val="center"/>
              <w:rPr>
                <w:rFonts w:ascii="Arial" w:hAnsi="Arial" w:cs="Arial"/>
                <w:sz w:val="16"/>
                <w:szCs w:val="16"/>
              </w:rPr>
            </w:pP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l) Zmeny v jednotlivých zložkách </w:t>
      </w:r>
      <w:r>
        <w:rPr>
          <w:rFonts w:ascii="Arial" w:hAnsi="Arial" w:cs="Arial"/>
          <w:b/>
          <w:bCs/>
          <w:sz w:val="22"/>
          <w:szCs w:val="22"/>
          <w:u w:val="single"/>
        </w:rPr>
        <w:t>dlhodobého finančného majetku</w:t>
      </w:r>
      <w:r>
        <w:rPr>
          <w:rFonts w:ascii="Arial" w:hAnsi="Arial" w:cs="Arial"/>
          <w:sz w:val="22"/>
          <w:szCs w:val="22"/>
        </w:rPr>
        <w:t xml:space="preserve">: </w:t>
      </w:r>
    </w:p>
    <w:p w:rsidR="004C65A5" w:rsidRDefault="004C65A5" w:rsidP="004C65A5">
      <w:pPr>
        <w:spacing w:after="120"/>
        <w:ind w:right="-471"/>
        <w:jc w:val="both"/>
        <w:rPr>
          <w:rFonts w:ascii="Arial" w:hAnsi="Arial" w:cs="Arial"/>
          <w:sz w:val="22"/>
          <w:szCs w:val="22"/>
        </w:rPr>
      </w:pPr>
      <w:r>
        <w:rPr>
          <w:rFonts w:ascii="Arial" w:hAnsi="Arial" w:cs="Arial"/>
          <w:sz w:val="22"/>
          <w:szCs w:val="22"/>
        </w:rPr>
        <w:t>Informácie k prílohe č.3 časti F. písm. j) a l) o </w:t>
      </w:r>
      <w:r>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1"/>
        <w:gridCol w:w="716"/>
        <w:gridCol w:w="1253"/>
        <w:gridCol w:w="1114"/>
        <w:gridCol w:w="1114"/>
        <w:gridCol w:w="1391"/>
        <w:gridCol w:w="1043"/>
      </w:tblGrid>
      <w:tr w:rsidR="004C65A5" w:rsidTr="00AF5CC6">
        <w:trPr>
          <w:trHeight w:val="644"/>
          <w:jc w:val="center"/>
        </w:trPr>
        <w:tc>
          <w:tcPr>
            <w:tcW w:w="2460" w:type="dxa"/>
            <w:tcBorders>
              <w:top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lastRenderedPageBreak/>
              <w:t>Dlhové CP</w:t>
            </w:r>
            <w:r>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Zvýšenie</w:t>
            </w:r>
          </w:p>
          <w:p w:rsidR="004C65A5" w:rsidRDefault="004C65A5" w:rsidP="00AF5CC6">
            <w:pPr>
              <w:pStyle w:val="TopHeader"/>
              <w:rPr>
                <w:rFonts w:ascii="Arial" w:hAnsi="Arial" w:cs="Arial"/>
                <w:b w:val="0"/>
                <w:bCs w:val="0"/>
              </w:rPr>
            </w:pPr>
            <w:r>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Vyradenie dlhového CP z účtovníctva </w:t>
            </w:r>
          </w:p>
          <w:p w:rsidR="004C65A5" w:rsidRDefault="004C65A5" w:rsidP="00AF5CC6">
            <w:pPr>
              <w:pStyle w:val="TopHeader"/>
              <w:rPr>
                <w:rFonts w:ascii="Arial" w:hAnsi="Arial" w:cs="Arial"/>
                <w:b w:val="0"/>
                <w:bCs w:val="0"/>
              </w:rPr>
            </w:pPr>
            <w:r>
              <w:rPr>
                <w:rFonts w:ascii="Arial" w:hAnsi="Arial" w:cs="Arial"/>
                <w:b w:val="0"/>
                <w:bCs w:val="0"/>
              </w:rPr>
              <w:t>v účtovnom období</w:t>
            </w:r>
          </w:p>
        </w:tc>
        <w:tc>
          <w:tcPr>
            <w:tcW w:w="1062" w:type="dxa"/>
            <w:tcBorders>
              <w:top w:val="single" w:sz="12" w:space="0" w:color="auto"/>
              <w:lef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w:t>
            </w:r>
            <w:r>
              <w:rPr>
                <w:rFonts w:ascii="Arial" w:hAnsi="Arial" w:cs="Arial"/>
                <w:b w:val="0"/>
                <w:bCs w:val="0"/>
              </w:rPr>
              <w:br/>
              <w:t>na konci účtovného obdobia</w:t>
            </w:r>
          </w:p>
        </w:tc>
      </w:tr>
      <w:tr w:rsidR="004C65A5" w:rsidTr="00AF5CC6">
        <w:trPr>
          <w:trHeight w:hRule="exact" w:val="227"/>
          <w:jc w:val="center"/>
        </w:trPr>
        <w:tc>
          <w:tcPr>
            <w:tcW w:w="2460" w:type="dxa"/>
            <w:tcBorders>
              <w:left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728"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1276"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134"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1134"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1417"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f</w:t>
            </w:r>
          </w:p>
        </w:tc>
        <w:tc>
          <w:tcPr>
            <w:tcW w:w="1062" w:type="dxa"/>
            <w:tcBorders>
              <w:left w:val="single" w:sz="12" w:space="0" w:color="auto"/>
              <w:right w:val="single" w:sz="4"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g</w:t>
            </w:r>
          </w:p>
        </w:tc>
      </w:tr>
      <w:tr w:rsidR="004C65A5" w:rsidTr="00AF5CC6">
        <w:trPr>
          <w:trHeight w:val="340"/>
          <w:jc w:val="center"/>
        </w:trPr>
        <w:tc>
          <w:tcPr>
            <w:tcW w:w="2460"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062" w:type="dxa"/>
            <w:tcBorders>
              <w:left w:val="single" w:sz="6" w:space="0" w:color="auto"/>
              <w:bottom w:val="single" w:sz="6" w:space="0" w:color="auto"/>
            </w:tcBorders>
            <w:vAlign w:val="center"/>
          </w:tcPr>
          <w:p w:rsidR="004C65A5" w:rsidRDefault="004C65A5" w:rsidP="00AF5CC6">
            <w:pPr>
              <w:rPr>
                <w:rFonts w:ascii="Arial" w:hAnsi="Arial" w:cs="Arial"/>
              </w:rPr>
            </w:pPr>
          </w:p>
        </w:tc>
      </w:tr>
      <w:tr w:rsidR="004C65A5" w:rsidTr="00AF5CC6">
        <w:trPr>
          <w:jc w:val="center"/>
        </w:trPr>
        <w:tc>
          <w:tcPr>
            <w:tcW w:w="2460"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4C65A5" w:rsidRDefault="004C65A5" w:rsidP="00AF5CC6">
            <w:pPr>
              <w:rPr>
                <w:rFonts w:ascii="Arial" w:hAnsi="Arial" w:cs="Arial"/>
              </w:rPr>
            </w:pPr>
          </w:p>
        </w:tc>
      </w:tr>
      <w:tr w:rsidR="004C65A5" w:rsidTr="00AF5CC6">
        <w:trPr>
          <w:jc w:val="center"/>
        </w:trPr>
        <w:tc>
          <w:tcPr>
            <w:tcW w:w="2460"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4C65A5" w:rsidRDefault="004C65A5" w:rsidP="00AF5CC6">
            <w:pPr>
              <w:rPr>
                <w:rFonts w:ascii="Arial" w:hAnsi="Arial" w:cs="Arial"/>
              </w:rPr>
            </w:pPr>
          </w:p>
        </w:tc>
      </w:tr>
      <w:tr w:rsidR="004C65A5" w:rsidTr="00AF5CC6">
        <w:trPr>
          <w:jc w:val="center"/>
        </w:trPr>
        <w:tc>
          <w:tcPr>
            <w:tcW w:w="2460"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4C65A5" w:rsidRDefault="004C65A5" w:rsidP="00AF5CC6">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4C65A5" w:rsidRDefault="004C65A5" w:rsidP="00AF5CC6">
            <w:pPr>
              <w:rPr>
                <w:rFonts w:ascii="Arial" w:hAnsi="Arial" w:cs="Arial"/>
              </w:rPr>
            </w:pPr>
          </w:p>
        </w:tc>
      </w:tr>
      <w:tr w:rsidR="004C65A5" w:rsidTr="00AF5CC6">
        <w:trPr>
          <w:jc w:val="center"/>
        </w:trPr>
        <w:tc>
          <w:tcPr>
            <w:tcW w:w="2460" w:type="dxa"/>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4C65A5" w:rsidRDefault="004C65A5" w:rsidP="00AF5CC6">
            <w:pPr>
              <w:jc w:val="center"/>
              <w:rPr>
                <w:rFonts w:ascii="Arial" w:hAnsi="Arial" w:cs="Arial"/>
              </w:rPr>
            </w:pPr>
            <w:r>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4C65A5" w:rsidRDefault="004C65A5" w:rsidP="00AF5CC6">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rsidR="004C65A5" w:rsidRDefault="004C65A5" w:rsidP="00AF5CC6">
            <w:pPr>
              <w:rPr>
                <w:rFonts w:ascii="Arial" w:hAnsi="Arial" w:cs="Arial"/>
                <w:b/>
                <w:bCs/>
              </w:rPr>
            </w:pPr>
          </w:p>
        </w:tc>
      </w:tr>
    </w:tbl>
    <w:p w:rsidR="004C65A5" w:rsidRDefault="004C65A5" w:rsidP="004C65A5">
      <w:pPr>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Informácie k prílohe č.3 časti F. písm. j) a l) o </w:t>
      </w:r>
      <w:r>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23"/>
        <w:gridCol w:w="1430"/>
        <w:gridCol w:w="1120"/>
        <w:gridCol w:w="1091"/>
        <w:gridCol w:w="1495"/>
        <w:gridCol w:w="1183"/>
      </w:tblGrid>
      <w:tr w:rsidR="004C65A5" w:rsidTr="00AF5CC6">
        <w:trPr>
          <w:trHeight w:val="996"/>
          <w:jc w:val="center"/>
        </w:trPr>
        <w:tc>
          <w:tcPr>
            <w:tcW w:w="2777" w:type="dxa"/>
            <w:tcBorders>
              <w:top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w:t>
            </w:r>
            <w:r>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Vyradenie pôžičky z účtovníctva </w:t>
            </w:r>
          </w:p>
          <w:p w:rsidR="004C65A5" w:rsidRDefault="004C65A5" w:rsidP="00AF5CC6">
            <w:pPr>
              <w:pStyle w:val="TopHeader"/>
              <w:rPr>
                <w:rFonts w:ascii="Arial" w:hAnsi="Arial" w:cs="Arial"/>
                <w:b w:val="0"/>
                <w:bCs w:val="0"/>
              </w:rPr>
            </w:pPr>
            <w:r>
              <w:rPr>
                <w:rFonts w:ascii="Arial" w:hAnsi="Arial" w:cs="Arial"/>
                <w:b w:val="0"/>
                <w:bCs w:val="0"/>
              </w:rPr>
              <w:t>v účtovnom období</w:t>
            </w:r>
          </w:p>
        </w:tc>
        <w:tc>
          <w:tcPr>
            <w:tcW w:w="1204" w:type="dxa"/>
            <w:tcBorders>
              <w:top w:val="single" w:sz="12" w:space="0" w:color="auto"/>
              <w:lef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w:t>
            </w:r>
            <w:r>
              <w:rPr>
                <w:rFonts w:ascii="Arial" w:hAnsi="Arial" w:cs="Arial"/>
                <w:b w:val="0"/>
                <w:bCs w:val="0"/>
              </w:rPr>
              <w:br/>
              <w:t>na konci účtovného obdobia</w:t>
            </w:r>
          </w:p>
        </w:tc>
      </w:tr>
      <w:tr w:rsidR="004C65A5" w:rsidTr="00AF5CC6">
        <w:trPr>
          <w:trHeight w:hRule="exact" w:val="227"/>
          <w:jc w:val="center"/>
        </w:trPr>
        <w:tc>
          <w:tcPr>
            <w:tcW w:w="2777" w:type="dxa"/>
            <w:tcBorders>
              <w:left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457"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1140"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110"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1523"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1204" w:type="dxa"/>
            <w:tcBorders>
              <w:left w:val="single" w:sz="12" w:space="0" w:color="auto"/>
              <w:right w:val="single" w:sz="4"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f</w:t>
            </w:r>
          </w:p>
        </w:tc>
      </w:tr>
      <w:tr w:rsidR="004C65A5" w:rsidTr="00AF5CC6">
        <w:trPr>
          <w:trHeight w:val="340"/>
          <w:jc w:val="center"/>
        </w:trPr>
        <w:tc>
          <w:tcPr>
            <w:tcW w:w="277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Do splatnosti viac ako päť rokov</w:t>
            </w:r>
          </w:p>
        </w:tc>
        <w:tc>
          <w:tcPr>
            <w:tcW w:w="1457" w:type="dxa"/>
            <w:tcBorders>
              <w:left w:val="single" w:sz="12" w:space="0" w:color="auto"/>
            </w:tcBorders>
            <w:vAlign w:val="center"/>
          </w:tcPr>
          <w:p w:rsidR="004C65A5" w:rsidRDefault="004C65A5" w:rsidP="00AF5CC6">
            <w:pPr>
              <w:jc w:val="center"/>
              <w:rPr>
                <w:rFonts w:ascii="Arial" w:hAnsi="Arial" w:cs="Arial"/>
              </w:rPr>
            </w:pPr>
          </w:p>
        </w:tc>
        <w:tc>
          <w:tcPr>
            <w:tcW w:w="1140" w:type="dxa"/>
            <w:vAlign w:val="center"/>
          </w:tcPr>
          <w:p w:rsidR="004C65A5" w:rsidRDefault="004C65A5" w:rsidP="00AF5CC6">
            <w:pPr>
              <w:jc w:val="center"/>
              <w:rPr>
                <w:rFonts w:ascii="Arial" w:hAnsi="Arial" w:cs="Arial"/>
              </w:rPr>
            </w:pPr>
          </w:p>
        </w:tc>
        <w:tc>
          <w:tcPr>
            <w:tcW w:w="1110" w:type="dxa"/>
            <w:vAlign w:val="center"/>
          </w:tcPr>
          <w:p w:rsidR="004C65A5" w:rsidRDefault="004C65A5" w:rsidP="00AF5CC6">
            <w:pPr>
              <w:jc w:val="center"/>
              <w:rPr>
                <w:rFonts w:ascii="Arial" w:hAnsi="Arial" w:cs="Arial"/>
              </w:rPr>
            </w:pPr>
          </w:p>
        </w:tc>
        <w:tc>
          <w:tcPr>
            <w:tcW w:w="1523" w:type="dxa"/>
            <w:vAlign w:val="center"/>
          </w:tcPr>
          <w:p w:rsidR="004C65A5" w:rsidRDefault="004C65A5" w:rsidP="00AF5CC6">
            <w:pPr>
              <w:jc w:val="center"/>
              <w:rPr>
                <w:rFonts w:ascii="Arial" w:hAnsi="Arial" w:cs="Arial"/>
              </w:rPr>
            </w:pPr>
          </w:p>
        </w:tc>
        <w:tc>
          <w:tcPr>
            <w:tcW w:w="1204" w:type="dxa"/>
            <w:vAlign w:val="center"/>
          </w:tcPr>
          <w:p w:rsidR="004C65A5" w:rsidRDefault="004C65A5" w:rsidP="00AF5CC6">
            <w:pPr>
              <w:jc w:val="center"/>
              <w:rPr>
                <w:rFonts w:ascii="Arial" w:hAnsi="Arial" w:cs="Arial"/>
              </w:rPr>
            </w:pPr>
          </w:p>
        </w:tc>
      </w:tr>
      <w:tr w:rsidR="004C65A5" w:rsidTr="00AF5CC6">
        <w:trPr>
          <w:jc w:val="center"/>
        </w:trPr>
        <w:tc>
          <w:tcPr>
            <w:tcW w:w="277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4C65A5" w:rsidRDefault="004C65A5" w:rsidP="00AF5CC6">
            <w:pPr>
              <w:jc w:val="center"/>
              <w:rPr>
                <w:rFonts w:ascii="Arial" w:hAnsi="Arial" w:cs="Arial"/>
              </w:rPr>
            </w:pPr>
          </w:p>
        </w:tc>
        <w:tc>
          <w:tcPr>
            <w:tcW w:w="1140" w:type="dxa"/>
            <w:vAlign w:val="center"/>
          </w:tcPr>
          <w:p w:rsidR="004C65A5" w:rsidRDefault="004C65A5" w:rsidP="00AF5CC6">
            <w:pPr>
              <w:jc w:val="center"/>
              <w:rPr>
                <w:rFonts w:ascii="Arial" w:hAnsi="Arial" w:cs="Arial"/>
              </w:rPr>
            </w:pPr>
          </w:p>
        </w:tc>
        <w:tc>
          <w:tcPr>
            <w:tcW w:w="1110" w:type="dxa"/>
            <w:vAlign w:val="center"/>
          </w:tcPr>
          <w:p w:rsidR="004C65A5" w:rsidRDefault="004C65A5" w:rsidP="00AF5CC6">
            <w:pPr>
              <w:jc w:val="center"/>
              <w:rPr>
                <w:rFonts w:ascii="Arial" w:hAnsi="Arial" w:cs="Arial"/>
              </w:rPr>
            </w:pPr>
          </w:p>
        </w:tc>
        <w:tc>
          <w:tcPr>
            <w:tcW w:w="1523" w:type="dxa"/>
            <w:vAlign w:val="center"/>
          </w:tcPr>
          <w:p w:rsidR="004C65A5" w:rsidRDefault="004C65A5" w:rsidP="00AF5CC6">
            <w:pPr>
              <w:jc w:val="center"/>
              <w:rPr>
                <w:rFonts w:ascii="Arial" w:hAnsi="Arial" w:cs="Arial"/>
              </w:rPr>
            </w:pPr>
          </w:p>
        </w:tc>
        <w:tc>
          <w:tcPr>
            <w:tcW w:w="1204" w:type="dxa"/>
            <w:vAlign w:val="center"/>
          </w:tcPr>
          <w:p w:rsidR="004C65A5" w:rsidRDefault="004C65A5" w:rsidP="00AF5CC6">
            <w:pPr>
              <w:jc w:val="center"/>
              <w:rPr>
                <w:rFonts w:ascii="Arial" w:hAnsi="Arial" w:cs="Arial"/>
              </w:rPr>
            </w:pPr>
          </w:p>
        </w:tc>
      </w:tr>
      <w:tr w:rsidR="004C65A5" w:rsidTr="00AF5CC6">
        <w:trPr>
          <w:jc w:val="center"/>
        </w:trPr>
        <w:tc>
          <w:tcPr>
            <w:tcW w:w="277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4C65A5" w:rsidRDefault="004C65A5" w:rsidP="00AF5CC6">
            <w:pPr>
              <w:jc w:val="center"/>
              <w:rPr>
                <w:rFonts w:ascii="Arial" w:hAnsi="Arial" w:cs="Arial"/>
              </w:rPr>
            </w:pPr>
          </w:p>
        </w:tc>
        <w:tc>
          <w:tcPr>
            <w:tcW w:w="1140" w:type="dxa"/>
            <w:vAlign w:val="center"/>
          </w:tcPr>
          <w:p w:rsidR="004C65A5" w:rsidRDefault="004C65A5" w:rsidP="00AF5CC6">
            <w:pPr>
              <w:jc w:val="center"/>
              <w:rPr>
                <w:rFonts w:ascii="Arial" w:hAnsi="Arial" w:cs="Arial"/>
              </w:rPr>
            </w:pPr>
          </w:p>
        </w:tc>
        <w:tc>
          <w:tcPr>
            <w:tcW w:w="1110" w:type="dxa"/>
            <w:vAlign w:val="center"/>
          </w:tcPr>
          <w:p w:rsidR="004C65A5" w:rsidRDefault="004C65A5" w:rsidP="00AF5CC6">
            <w:pPr>
              <w:jc w:val="center"/>
              <w:rPr>
                <w:rFonts w:ascii="Arial" w:hAnsi="Arial" w:cs="Arial"/>
              </w:rPr>
            </w:pPr>
          </w:p>
        </w:tc>
        <w:tc>
          <w:tcPr>
            <w:tcW w:w="1523" w:type="dxa"/>
            <w:vAlign w:val="center"/>
          </w:tcPr>
          <w:p w:rsidR="004C65A5" w:rsidRDefault="004C65A5" w:rsidP="00AF5CC6">
            <w:pPr>
              <w:jc w:val="center"/>
              <w:rPr>
                <w:rFonts w:ascii="Arial" w:hAnsi="Arial" w:cs="Arial"/>
              </w:rPr>
            </w:pPr>
          </w:p>
        </w:tc>
        <w:tc>
          <w:tcPr>
            <w:tcW w:w="1204" w:type="dxa"/>
            <w:vAlign w:val="center"/>
          </w:tcPr>
          <w:p w:rsidR="004C65A5" w:rsidRDefault="004C65A5" w:rsidP="00AF5CC6">
            <w:pPr>
              <w:jc w:val="center"/>
              <w:rPr>
                <w:rFonts w:ascii="Arial" w:hAnsi="Arial" w:cs="Arial"/>
              </w:rPr>
            </w:pPr>
          </w:p>
        </w:tc>
      </w:tr>
      <w:tr w:rsidR="004C65A5" w:rsidTr="00AF5CC6">
        <w:trPr>
          <w:jc w:val="center"/>
        </w:trPr>
        <w:tc>
          <w:tcPr>
            <w:tcW w:w="277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Do splatnosti do jedného roka vrátane</w:t>
            </w:r>
          </w:p>
        </w:tc>
        <w:tc>
          <w:tcPr>
            <w:tcW w:w="1457" w:type="dxa"/>
            <w:tcBorders>
              <w:left w:val="single" w:sz="12" w:space="0" w:color="auto"/>
            </w:tcBorders>
            <w:vAlign w:val="center"/>
          </w:tcPr>
          <w:p w:rsidR="004C65A5" w:rsidRDefault="004C65A5" w:rsidP="00AF5CC6">
            <w:pPr>
              <w:jc w:val="center"/>
              <w:rPr>
                <w:rFonts w:ascii="Arial" w:hAnsi="Arial" w:cs="Arial"/>
              </w:rPr>
            </w:pPr>
          </w:p>
        </w:tc>
        <w:tc>
          <w:tcPr>
            <w:tcW w:w="1140" w:type="dxa"/>
            <w:vAlign w:val="center"/>
          </w:tcPr>
          <w:p w:rsidR="004C65A5" w:rsidRDefault="004C65A5" w:rsidP="00AF5CC6">
            <w:pPr>
              <w:jc w:val="center"/>
              <w:rPr>
                <w:rFonts w:ascii="Arial" w:hAnsi="Arial" w:cs="Arial"/>
              </w:rPr>
            </w:pPr>
          </w:p>
        </w:tc>
        <w:tc>
          <w:tcPr>
            <w:tcW w:w="1110" w:type="dxa"/>
            <w:vAlign w:val="center"/>
          </w:tcPr>
          <w:p w:rsidR="004C65A5" w:rsidRDefault="004C65A5" w:rsidP="00AF5CC6">
            <w:pPr>
              <w:jc w:val="center"/>
              <w:rPr>
                <w:rFonts w:ascii="Arial" w:hAnsi="Arial" w:cs="Arial"/>
              </w:rPr>
            </w:pPr>
          </w:p>
        </w:tc>
        <w:tc>
          <w:tcPr>
            <w:tcW w:w="1523" w:type="dxa"/>
            <w:vAlign w:val="center"/>
          </w:tcPr>
          <w:p w:rsidR="004C65A5" w:rsidRDefault="004C65A5" w:rsidP="00AF5CC6">
            <w:pPr>
              <w:jc w:val="center"/>
              <w:rPr>
                <w:rFonts w:ascii="Arial" w:hAnsi="Arial" w:cs="Arial"/>
              </w:rPr>
            </w:pPr>
          </w:p>
        </w:tc>
        <w:tc>
          <w:tcPr>
            <w:tcW w:w="1204" w:type="dxa"/>
            <w:vAlign w:val="center"/>
          </w:tcPr>
          <w:p w:rsidR="004C65A5" w:rsidRDefault="004C65A5" w:rsidP="00AF5CC6">
            <w:pPr>
              <w:jc w:val="center"/>
              <w:rPr>
                <w:rFonts w:ascii="Arial" w:hAnsi="Arial" w:cs="Arial"/>
              </w:rPr>
            </w:pPr>
          </w:p>
        </w:tc>
      </w:tr>
      <w:tr w:rsidR="004C65A5" w:rsidTr="00AF5CC6">
        <w:trPr>
          <w:trHeight w:val="340"/>
          <w:jc w:val="center"/>
        </w:trPr>
        <w:tc>
          <w:tcPr>
            <w:tcW w:w="2777" w:type="dxa"/>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4C65A5" w:rsidRDefault="004C65A5" w:rsidP="00AF5CC6">
            <w:pPr>
              <w:jc w:val="center"/>
              <w:rPr>
                <w:rFonts w:ascii="Arial" w:hAnsi="Arial" w:cs="Arial"/>
                <w:b/>
                <w:bCs/>
              </w:rPr>
            </w:pPr>
          </w:p>
        </w:tc>
        <w:tc>
          <w:tcPr>
            <w:tcW w:w="1140" w:type="dxa"/>
            <w:tcBorders>
              <w:bottom w:val="single" w:sz="12" w:space="0" w:color="auto"/>
            </w:tcBorders>
            <w:vAlign w:val="center"/>
          </w:tcPr>
          <w:p w:rsidR="004C65A5" w:rsidRDefault="004C65A5" w:rsidP="00AF5CC6">
            <w:pPr>
              <w:jc w:val="center"/>
              <w:rPr>
                <w:rFonts w:ascii="Arial" w:hAnsi="Arial" w:cs="Arial"/>
                <w:b/>
                <w:bCs/>
              </w:rPr>
            </w:pPr>
          </w:p>
        </w:tc>
        <w:tc>
          <w:tcPr>
            <w:tcW w:w="1110" w:type="dxa"/>
            <w:tcBorders>
              <w:bottom w:val="single" w:sz="12" w:space="0" w:color="auto"/>
            </w:tcBorders>
            <w:vAlign w:val="center"/>
          </w:tcPr>
          <w:p w:rsidR="004C65A5" w:rsidRDefault="004C65A5" w:rsidP="00AF5CC6">
            <w:pPr>
              <w:jc w:val="center"/>
              <w:rPr>
                <w:rFonts w:ascii="Arial" w:hAnsi="Arial" w:cs="Arial"/>
                <w:b/>
                <w:bCs/>
              </w:rPr>
            </w:pPr>
          </w:p>
        </w:tc>
        <w:tc>
          <w:tcPr>
            <w:tcW w:w="1523" w:type="dxa"/>
            <w:tcBorders>
              <w:bottom w:val="single" w:sz="12" w:space="0" w:color="auto"/>
            </w:tcBorders>
            <w:vAlign w:val="center"/>
          </w:tcPr>
          <w:p w:rsidR="004C65A5" w:rsidRDefault="004C65A5" w:rsidP="00AF5CC6">
            <w:pPr>
              <w:jc w:val="center"/>
              <w:rPr>
                <w:rFonts w:ascii="Arial" w:hAnsi="Arial" w:cs="Arial"/>
                <w:b/>
                <w:bCs/>
              </w:rPr>
            </w:pPr>
          </w:p>
        </w:tc>
        <w:tc>
          <w:tcPr>
            <w:tcW w:w="1204" w:type="dxa"/>
            <w:tcBorders>
              <w:bottom w:val="single" w:sz="12" w:space="0" w:color="auto"/>
            </w:tcBorders>
            <w:vAlign w:val="center"/>
          </w:tcPr>
          <w:p w:rsidR="004C65A5" w:rsidRDefault="004C65A5" w:rsidP="00AF5CC6">
            <w:pPr>
              <w:jc w:val="center"/>
              <w:rPr>
                <w:rFonts w:ascii="Arial" w:hAnsi="Arial" w:cs="Arial"/>
                <w:b/>
                <w:bCs/>
              </w:rPr>
            </w:pPr>
          </w:p>
        </w:tc>
      </w:tr>
    </w:tbl>
    <w:p w:rsidR="004C65A5" w:rsidRDefault="004C65A5" w:rsidP="004C65A5">
      <w:pPr>
        <w:pStyle w:val="Nzov"/>
        <w:keepNext w:val="0"/>
        <w:spacing w:before="0" w:beforeAutospacing="0" w:after="0"/>
        <w:ind w:left="360"/>
        <w:jc w:val="left"/>
        <w:rPr>
          <w:rFonts w:ascii="Arial" w:hAnsi="Arial" w:cs="Arial"/>
        </w:rPr>
      </w:pPr>
    </w:p>
    <w:p w:rsidR="004C65A5" w:rsidRDefault="004C65A5" w:rsidP="004C65A5">
      <w:pPr>
        <w:ind w:right="-468"/>
        <w:jc w:val="both"/>
        <w:rPr>
          <w:rFonts w:ascii="Arial" w:hAnsi="Arial" w:cs="Arial"/>
          <w:sz w:val="22"/>
          <w:szCs w:val="22"/>
        </w:rPr>
      </w:pPr>
      <w:r>
        <w:rPr>
          <w:rFonts w:ascii="Arial" w:hAnsi="Arial" w:cs="Arial"/>
          <w:sz w:val="22"/>
          <w:szCs w:val="22"/>
        </w:rPr>
        <w:t xml:space="preserve">k) </w:t>
      </w:r>
      <w:r>
        <w:rPr>
          <w:rFonts w:ascii="Arial" w:hAnsi="Arial" w:cs="Arial"/>
          <w:sz w:val="22"/>
          <w:szCs w:val="22"/>
          <w:u w:val="single"/>
        </w:rPr>
        <w:t>Opravné položky podľa zložiek dlhodobého finančného majetku</w:t>
      </w:r>
      <w:r>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m) </w:t>
      </w:r>
      <w:r>
        <w:rPr>
          <w:rFonts w:ascii="Arial" w:hAnsi="Arial" w:cs="Arial"/>
          <w:sz w:val="22"/>
          <w:szCs w:val="22"/>
          <w:u w:val="single"/>
        </w:rPr>
        <w:t>Dlhodobý finančný majetok</w:t>
      </w:r>
      <w:r>
        <w:rPr>
          <w:rFonts w:ascii="Arial" w:hAnsi="Arial" w:cs="Arial"/>
          <w:sz w:val="22"/>
          <w:szCs w:val="22"/>
        </w:rPr>
        <w:t xml:space="preserve">, na ktorý je </w:t>
      </w:r>
      <w:r>
        <w:rPr>
          <w:rFonts w:ascii="Arial" w:hAnsi="Arial" w:cs="Arial"/>
          <w:sz w:val="22"/>
          <w:szCs w:val="22"/>
          <w:u w:val="single"/>
        </w:rPr>
        <w:t>zriadené záložné právo</w:t>
      </w:r>
      <w:r>
        <w:rPr>
          <w:rFonts w:ascii="Arial" w:hAnsi="Arial" w:cs="Arial"/>
          <w:sz w:val="22"/>
          <w:szCs w:val="22"/>
        </w:rPr>
        <w:t xml:space="preserve"> a o dlhodobom majetku, pri ktorom má účtovná jednotka obmedzené právo s ním nakladať: </w:t>
      </w: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Informácie k prílohe č.3 časti F. písm. m) o </w:t>
      </w:r>
      <w:r>
        <w:rPr>
          <w:rFonts w:ascii="Arial" w:hAnsi="Arial" w:cs="Arial"/>
          <w:sz w:val="22"/>
          <w:szCs w:val="22"/>
          <w:u w:val="single"/>
        </w:rPr>
        <w:t xml:space="preserve">dlhodobom finančnom majetku- </w:t>
      </w:r>
      <w:r>
        <w:rPr>
          <w:rFonts w:ascii="Arial" w:hAnsi="Arial" w:cs="Arial"/>
          <w:sz w:val="22"/>
          <w:szCs w:val="22"/>
        </w:rPr>
        <w:t>nemáme takýto majetok</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5"/>
      </w:tblGrid>
      <w:tr w:rsidR="004C65A5" w:rsidTr="00AF5CC6">
        <w:trPr>
          <w:jc w:val="center"/>
        </w:trPr>
        <w:tc>
          <w:tcPr>
            <w:tcW w:w="5508" w:type="dxa"/>
            <w:tcBorders>
              <w:top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Hodnota za bežné účtovné obdobie</w:t>
            </w:r>
          </w:p>
        </w:tc>
      </w:tr>
      <w:tr w:rsidR="004C65A5" w:rsidTr="00AF5CC6">
        <w:trPr>
          <w:jc w:val="center"/>
        </w:trPr>
        <w:tc>
          <w:tcPr>
            <w:tcW w:w="5508" w:type="dxa"/>
            <w:tcBorders>
              <w:top w:val="single" w:sz="12"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rsidR="004C65A5" w:rsidRDefault="004C65A5" w:rsidP="00AF5CC6">
            <w:pPr>
              <w:spacing w:line="360" w:lineRule="auto"/>
              <w:jc w:val="both"/>
              <w:rPr>
                <w:rFonts w:ascii="Arial" w:hAnsi="Arial" w:cs="Arial"/>
              </w:rPr>
            </w:pP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lastRenderedPageBreak/>
        <w:t xml:space="preserve">n) </w:t>
      </w:r>
      <w:r>
        <w:rPr>
          <w:rFonts w:ascii="Arial" w:hAnsi="Arial" w:cs="Arial"/>
          <w:sz w:val="22"/>
          <w:szCs w:val="22"/>
          <w:u w:val="single"/>
        </w:rPr>
        <w:t xml:space="preserve">Ocenenie dlhodobého finančného majetku </w:t>
      </w:r>
      <w:r>
        <w:rPr>
          <w:rFonts w:ascii="Arial" w:hAnsi="Arial" w:cs="Arial"/>
          <w:sz w:val="22"/>
          <w:szCs w:val="22"/>
        </w:rPr>
        <w:t xml:space="preserve">ku dňu, ku ktorému sa zostavuje účtovná závierka </w:t>
      </w:r>
      <w:r>
        <w:rPr>
          <w:rFonts w:ascii="Arial" w:hAnsi="Arial" w:cs="Arial"/>
          <w:sz w:val="22"/>
          <w:szCs w:val="22"/>
          <w:u w:val="single"/>
        </w:rPr>
        <w:t>reálnou hodnotou</w:t>
      </w:r>
      <w:r>
        <w:rPr>
          <w:rFonts w:ascii="Arial" w:hAnsi="Arial" w:cs="Arial"/>
          <w:sz w:val="22"/>
          <w:szCs w:val="22"/>
        </w:rPr>
        <w:t xml:space="preserve"> alebo metódou vlastného imania, pričom sa uvádza vplyv takéhoto ocenenia na výsledok hospodárenia a na výšku vlastného imania:</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 </w:t>
      </w:r>
    </w:p>
    <w:p w:rsidR="004C65A5" w:rsidRDefault="004C65A5" w:rsidP="004C65A5">
      <w:pPr>
        <w:ind w:right="-468"/>
        <w:jc w:val="both"/>
        <w:rPr>
          <w:rFonts w:ascii="Arial" w:hAnsi="Arial" w:cs="Arial"/>
          <w:sz w:val="22"/>
          <w:szCs w:val="22"/>
        </w:rPr>
      </w:pPr>
      <w:r>
        <w:rPr>
          <w:rFonts w:ascii="Arial" w:hAnsi="Arial" w:cs="Arial"/>
          <w:sz w:val="22"/>
          <w:szCs w:val="22"/>
        </w:rPr>
        <w:t xml:space="preserve">o) </w:t>
      </w:r>
      <w:r>
        <w:rPr>
          <w:rFonts w:ascii="Arial" w:hAnsi="Arial" w:cs="Arial"/>
          <w:sz w:val="22"/>
          <w:szCs w:val="22"/>
          <w:u w:val="single"/>
        </w:rPr>
        <w:t>Opravné položky k zásobám</w:t>
      </w:r>
      <w:r>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w:hAnsi="Arial" w:cs="Arial"/>
          <w:sz w:val="22"/>
          <w:szCs w:val="22"/>
          <w:u w:val="single"/>
        </w:rPr>
        <w:t>dôvod ich tvorby, zúčtovania</w:t>
      </w:r>
      <w:r>
        <w:rPr>
          <w:rFonts w:ascii="Arial" w:hAnsi="Arial" w:cs="Arial"/>
          <w:sz w:val="22"/>
          <w:szCs w:val="22"/>
        </w:rPr>
        <w:t xml:space="preserve">: </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Informácie k prílohe č.3 časti F. písm. o) o </w:t>
      </w:r>
      <w:r>
        <w:rPr>
          <w:rFonts w:ascii="Arial" w:hAnsi="Arial" w:cs="Arial"/>
          <w:sz w:val="22"/>
          <w:szCs w:val="22"/>
          <w:u w:val="single"/>
        </w:rPr>
        <w:t xml:space="preserve">opravných položkách k zásobám – </w:t>
      </w:r>
      <w:r>
        <w:rPr>
          <w:rFonts w:ascii="Arial" w:hAnsi="Arial" w:cs="Arial"/>
          <w:sz w:val="22"/>
          <w:szCs w:val="22"/>
        </w:rPr>
        <w:t xml:space="preserve">spoločnosť neúčtuje  o opravných položkách k zásobám </w:t>
      </w:r>
    </w:p>
    <w:p w:rsidR="004C65A5" w:rsidRDefault="004C65A5" w:rsidP="004C65A5">
      <w:pPr>
        <w:rPr>
          <w:rFonts w:ascii="Arial" w:hAnsi="Arial" w:cs="Arial"/>
          <w:sz w:val="22"/>
          <w:szCs w:val="22"/>
        </w:rPr>
      </w:pPr>
      <w:r>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4"/>
        <w:gridCol w:w="1381"/>
        <w:gridCol w:w="975"/>
        <w:gridCol w:w="1669"/>
        <w:gridCol w:w="1540"/>
        <w:gridCol w:w="1173"/>
      </w:tblGrid>
      <w:tr w:rsidR="004C65A5" w:rsidTr="00AF5CC6">
        <w:trPr>
          <w:cantSplit/>
          <w:jc w:val="center"/>
        </w:trPr>
        <w:tc>
          <w:tcPr>
            <w:tcW w:w="2349" w:type="dxa"/>
            <w:vMerge w:val="restart"/>
            <w:tcBorders>
              <w:top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Zásoby</w:t>
            </w:r>
          </w:p>
        </w:tc>
        <w:tc>
          <w:tcPr>
            <w:tcW w:w="6863" w:type="dxa"/>
            <w:gridSpan w:val="5"/>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Bežné účtovné obdobie</w:t>
            </w:r>
          </w:p>
        </w:tc>
      </w:tr>
      <w:tr w:rsidR="004C65A5" w:rsidTr="00AF5CC6">
        <w:trPr>
          <w:cantSplit/>
          <w:jc w:val="center"/>
        </w:trPr>
        <w:tc>
          <w:tcPr>
            <w:tcW w:w="2349" w:type="dxa"/>
            <w:vMerge/>
            <w:tcBorders>
              <w:top w:val="single" w:sz="12" w:space="0" w:color="auto"/>
              <w:right w:val="single" w:sz="12" w:space="0" w:color="auto"/>
            </w:tcBorders>
            <w:vAlign w:val="center"/>
          </w:tcPr>
          <w:p w:rsidR="004C65A5" w:rsidRDefault="004C65A5" w:rsidP="00AF5CC6">
            <w:pPr>
              <w:rPr>
                <w:rFonts w:ascii="Arial" w:hAnsi="Arial" w:cs="Arial"/>
              </w:rPr>
            </w:pPr>
          </w:p>
        </w:tc>
        <w:tc>
          <w:tcPr>
            <w:tcW w:w="1407"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Tvorba </w:t>
            </w:r>
          </w:p>
          <w:p w:rsidR="004C65A5" w:rsidRDefault="004C65A5" w:rsidP="00AF5CC6">
            <w:pPr>
              <w:pStyle w:val="TopHeader"/>
              <w:rPr>
                <w:rFonts w:ascii="Arial" w:hAnsi="Arial" w:cs="Arial"/>
                <w:b w:val="0"/>
                <w:bCs w:val="0"/>
              </w:rPr>
            </w:pPr>
            <w:r>
              <w:rPr>
                <w:rFonts w:ascii="Arial" w:hAnsi="Arial" w:cs="Arial"/>
                <w:b w:val="0"/>
                <w:bCs w:val="0"/>
              </w:rPr>
              <w:t>OP</w:t>
            </w:r>
          </w:p>
          <w:p w:rsidR="004C65A5" w:rsidRDefault="004C65A5" w:rsidP="00AF5CC6">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Zúčtovanie OP z dôvodu vyradenia majetku </w:t>
            </w:r>
            <w:r>
              <w:rPr>
                <w:rFonts w:ascii="Arial" w:hAnsi="Arial" w:cs="Arial"/>
                <w:b w:val="0"/>
                <w:bCs w:val="0"/>
              </w:rPr>
              <w:br/>
              <w:t>z účtovníctva</w:t>
            </w:r>
          </w:p>
        </w:tc>
        <w:tc>
          <w:tcPr>
            <w:tcW w:w="1194" w:type="dxa"/>
            <w:tcBorders>
              <w:top w:val="single" w:sz="12" w:space="0" w:color="auto"/>
              <w:lef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OP na konci účtovného obdobia</w:t>
            </w:r>
          </w:p>
        </w:tc>
      </w:tr>
      <w:tr w:rsidR="004C65A5" w:rsidTr="00AF5CC6">
        <w:trPr>
          <w:trHeight w:hRule="exact" w:val="277"/>
          <w:jc w:val="center"/>
        </w:trPr>
        <w:tc>
          <w:tcPr>
            <w:tcW w:w="2349" w:type="dxa"/>
            <w:tcBorders>
              <w:left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407"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992"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701"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1569"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1194" w:type="dxa"/>
            <w:tcBorders>
              <w:left w:val="single" w:sz="12" w:space="0" w:color="auto"/>
              <w:right w:val="single" w:sz="4"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f</w:t>
            </w:r>
          </w:p>
        </w:tc>
      </w:tr>
      <w:tr w:rsidR="004C65A5" w:rsidTr="00AF5CC6">
        <w:trPr>
          <w:trHeight w:val="369"/>
          <w:jc w:val="center"/>
        </w:trPr>
        <w:tc>
          <w:tcPr>
            <w:tcW w:w="2349"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Materiál</w:t>
            </w:r>
          </w:p>
        </w:tc>
        <w:tc>
          <w:tcPr>
            <w:tcW w:w="1407" w:type="dxa"/>
            <w:tcBorders>
              <w:left w:val="single" w:sz="12" w:space="0" w:color="auto"/>
            </w:tcBorders>
            <w:vAlign w:val="center"/>
          </w:tcPr>
          <w:p w:rsidR="004C65A5" w:rsidRDefault="004C65A5" w:rsidP="00AF5CC6">
            <w:pPr>
              <w:rPr>
                <w:rFonts w:ascii="Arial" w:hAnsi="Arial" w:cs="Arial"/>
              </w:rPr>
            </w:pPr>
          </w:p>
        </w:tc>
        <w:tc>
          <w:tcPr>
            <w:tcW w:w="992" w:type="dxa"/>
            <w:vAlign w:val="center"/>
          </w:tcPr>
          <w:p w:rsidR="004C65A5" w:rsidRDefault="004C65A5" w:rsidP="00AF5CC6">
            <w:pPr>
              <w:rPr>
                <w:rFonts w:ascii="Arial" w:hAnsi="Arial" w:cs="Arial"/>
              </w:rPr>
            </w:pPr>
          </w:p>
        </w:tc>
        <w:tc>
          <w:tcPr>
            <w:tcW w:w="1701" w:type="dxa"/>
            <w:vAlign w:val="center"/>
          </w:tcPr>
          <w:p w:rsidR="004C65A5" w:rsidRDefault="004C65A5" w:rsidP="00AF5CC6">
            <w:pPr>
              <w:rPr>
                <w:rFonts w:ascii="Arial" w:hAnsi="Arial" w:cs="Arial"/>
              </w:rPr>
            </w:pPr>
          </w:p>
        </w:tc>
        <w:tc>
          <w:tcPr>
            <w:tcW w:w="1569" w:type="dxa"/>
            <w:vAlign w:val="center"/>
          </w:tcPr>
          <w:p w:rsidR="004C65A5" w:rsidRDefault="004C65A5" w:rsidP="00AF5CC6">
            <w:pPr>
              <w:rPr>
                <w:rFonts w:ascii="Arial" w:hAnsi="Arial" w:cs="Arial"/>
              </w:rPr>
            </w:pPr>
          </w:p>
        </w:tc>
        <w:tc>
          <w:tcPr>
            <w:tcW w:w="1194" w:type="dxa"/>
            <w:vAlign w:val="center"/>
          </w:tcPr>
          <w:p w:rsidR="004C65A5" w:rsidRDefault="004C65A5" w:rsidP="00AF5CC6">
            <w:pPr>
              <w:rPr>
                <w:rFonts w:ascii="Arial" w:hAnsi="Arial" w:cs="Arial"/>
              </w:rPr>
            </w:pPr>
          </w:p>
        </w:tc>
      </w:tr>
      <w:tr w:rsidR="004C65A5" w:rsidTr="00AF5CC6">
        <w:trPr>
          <w:trHeight w:val="369"/>
          <w:jc w:val="center"/>
        </w:trPr>
        <w:tc>
          <w:tcPr>
            <w:tcW w:w="2349"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Nedokončená výroba a</w:t>
            </w:r>
          </w:p>
          <w:p w:rsidR="004C65A5" w:rsidRDefault="004C65A5" w:rsidP="00AF5CC6">
            <w:pPr>
              <w:rPr>
                <w:rFonts w:ascii="Arial" w:hAnsi="Arial" w:cs="Arial"/>
              </w:rPr>
            </w:pPr>
            <w:r>
              <w:rPr>
                <w:rFonts w:ascii="Arial" w:hAnsi="Arial" w:cs="Arial"/>
                <w:sz w:val="22"/>
                <w:szCs w:val="22"/>
              </w:rPr>
              <w:t>polotovary vlastnej výroby</w:t>
            </w:r>
          </w:p>
        </w:tc>
        <w:tc>
          <w:tcPr>
            <w:tcW w:w="1407" w:type="dxa"/>
            <w:tcBorders>
              <w:left w:val="single" w:sz="12" w:space="0" w:color="auto"/>
            </w:tcBorders>
            <w:vAlign w:val="center"/>
          </w:tcPr>
          <w:p w:rsidR="004C65A5" w:rsidRDefault="004C65A5" w:rsidP="00AF5CC6">
            <w:pPr>
              <w:rPr>
                <w:rFonts w:ascii="Arial" w:hAnsi="Arial" w:cs="Arial"/>
              </w:rPr>
            </w:pPr>
          </w:p>
        </w:tc>
        <w:tc>
          <w:tcPr>
            <w:tcW w:w="992" w:type="dxa"/>
            <w:vAlign w:val="center"/>
          </w:tcPr>
          <w:p w:rsidR="004C65A5" w:rsidRDefault="004C65A5" w:rsidP="00AF5CC6">
            <w:pPr>
              <w:rPr>
                <w:rFonts w:ascii="Arial" w:hAnsi="Arial" w:cs="Arial"/>
              </w:rPr>
            </w:pPr>
          </w:p>
        </w:tc>
        <w:tc>
          <w:tcPr>
            <w:tcW w:w="1701" w:type="dxa"/>
            <w:vAlign w:val="center"/>
          </w:tcPr>
          <w:p w:rsidR="004C65A5" w:rsidRDefault="004C65A5" w:rsidP="00AF5CC6">
            <w:pPr>
              <w:rPr>
                <w:rFonts w:ascii="Arial" w:hAnsi="Arial" w:cs="Arial"/>
              </w:rPr>
            </w:pPr>
          </w:p>
        </w:tc>
        <w:tc>
          <w:tcPr>
            <w:tcW w:w="1569" w:type="dxa"/>
            <w:vAlign w:val="center"/>
          </w:tcPr>
          <w:p w:rsidR="004C65A5" w:rsidRDefault="004C65A5" w:rsidP="00AF5CC6">
            <w:pPr>
              <w:rPr>
                <w:rFonts w:ascii="Arial" w:hAnsi="Arial" w:cs="Arial"/>
              </w:rPr>
            </w:pPr>
          </w:p>
        </w:tc>
        <w:tc>
          <w:tcPr>
            <w:tcW w:w="1194" w:type="dxa"/>
            <w:vAlign w:val="center"/>
          </w:tcPr>
          <w:p w:rsidR="004C65A5" w:rsidRDefault="004C65A5" w:rsidP="00AF5CC6">
            <w:pPr>
              <w:rPr>
                <w:rFonts w:ascii="Arial" w:hAnsi="Arial" w:cs="Arial"/>
              </w:rPr>
            </w:pPr>
          </w:p>
        </w:tc>
      </w:tr>
      <w:tr w:rsidR="004C65A5" w:rsidTr="00AF5CC6">
        <w:trPr>
          <w:trHeight w:val="369"/>
          <w:jc w:val="center"/>
        </w:trPr>
        <w:tc>
          <w:tcPr>
            <w:tcW w:w="2349"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Výrobky</w:t>
            </w:r>
          </w:p>
        </w:tc>
        <w:tc>
          <w:tcPr>
            <w:tcW w:w="1407" w:type="dxa"/>
            <w:tcBorders>
              <w:left w:val="single" w:sz="12" w:space="0" w:color="auto"/>
            </w:tcBorders>
            <w:vAlign w:val="center"/>
          </w:tcPr>
          <w:p w:rsidR="004C65A5" w:rsidRDefault="004C65A5" w:rsidP="00AF5CC6">
            <w:pPr>
              <w:rPr>
                <w:rFonts w:ascii="Arial" w:hAnsi="Arial" w:cs="Arial"/>
              </w:rPr>
            </w:pPr>
          </w:p>
        </w:tc>
        <w:tc>
          <w:tcPr>
            <w:tcW w:w="992" w:type="dxa"/>
            <w:vAlign w:val="center"/>
          </w:tcPr>
          <w:p w:rsidR="004C65A5" w:rsidRDefault="004C65A5" w:rsidP="00AF5CC6">
            <w:pPr>
              <w:rPr>
                <w:rFonts w:ascii="Arial" w:hAnsi="Arial" w:cs="Arial"/>
              </w:rPr>
            </w:pPr>
          </w:p>
        </w:tc>
        <w:tc>
          <w:tcPr>
            <w:tcW w:w="1701" w:type="dxa"/>
            <w:vAlign w:val="center"/>
          </w:tcPr>
          <w:p w:rsidR="004C65A5" w:rsidRDefault="004C65A5" w:rsidP="00AF5CC6">
            <w:pPr>
              <w:rPr>
                <w:rFonts w:ascii="Arial" w:hAnsi="Arial" w:cs="Arial"/>
              </w:rPr>
            </w:pPr>
          </w:p>
        </w:tc>
        <w:tc>
          <w:tcPr>
            <w:tcW w:w="1569" w:type="dxa"/>
            <w:vAlign w:val="center"/>
          </w:tcPr>
          <w:p w:rsidR="004C65A5" w:rsidRDefault="004C65A5" w:rsidP="00AF5CC6">
            <w:pPr>
              <w:rPr>
                <w:rFonts w:ascii="Arial" w:hAnsi="Arial" w:cs="Arial"/>
              </w:rPr>
            </w:pPr>
          </w:p>
        </w:tc>
        <w:tc>
          <w:tcPr>
            <w:tcW w:w="1194" w:type="dxa"/>
            <w:vAlign w:val="center"/>
          </w:tcPr>
          <w:p w:rsidR="004C65A5" w:rsidRDefault="004C65A5" w:rsidP="00AF5CC6">
            <w:pPr>
              <w:rPr>
                <w:rFonts w:ascii="Arial" w:hAnsi="Arial" w:cs="Arial"/>
              </w:rPr>
            </w:pPr>
          </w:p>
        </w:tc>
      </w:tr>
      <w:tr w:rsidR="004C65A5" w:rsidTr="00AF5CC6">
        <w:trPr>
          <w:trHeight w:val="369"/>
          <w:jc w:val="center"/>
        </w:trPr>
        <w:tc>
          <w:tcPr>
            <w:tcW w:w="2349" w:type="dxa"/>
            <w:tcBorders>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4C65A5" w:rsidRDefault="004C65A5" w:rsidP="00AF5CC6">
            <w:pPr>
              <w:rPr>
                <w:rFonts w:ascii="Arial" w:hAnsi="Arial" w:cs="Arial"/>
              </w:rPr>
            </w:pPr>
          </w:p>
        </w:tc>
        <w:tc>
          <w:tcPr>
            <w:tcW w:w="992" w:type="dxa"/>
            <w:tcBorders>
              <w:bottom w:val="single" w:sz="6" w:space="0" w:color="auto"/>
            </w:tcBorders>
            <w:vAlign w:val="center"/>
          </w:tcPr>
          <w:p w:rsidR="004C65A5" w:rsidRDefault="004C65A5" w:rsidP="00AF5CC6">
            <w:pPr>
              <w:rPr>
                <w:rFonts w:ascii="Arial" w:hAnsi="Arial" w:cs="Arial"/>
              </w:rPr>
            </w:pPr>
          </w:p>
        </w:tc>
        <w:tc>
          <w:tcPr>
            <w:tcW w:w="1701" w:type="dxa"/>
            <w:tcBorders>
              <w:bottom w:val="single" w:sz="6" w:space="0" w:color="auto"/>
            </w:tcBorders>
            <w:vAlign w:val="center"/>
          </w:tcPr>
          <w:p w:rsidR="004C65A5" w:rsidRDefault="004C65A5" w:rsidP="00AF5CC6">
            <w:pPr>
              <w:rPr>
                <w:rFonts w:ascii="Arial" w:hAnsi="Arial" w:cs="Arial"/>
              </w:rPr>
            </w:pPr>
          </w:p>
        </w:tc>
        <w:tc>
          <w:tcPr>
            <w:tcW w:w="1569" w:type="dxa"/>
            <w:tcBorders>
              <w:bottom w:val="single" w:sz="6" w:space="0" w:color="auto"/>
            </w:tcBorders>
            <w:vAlign w:val="center"/>
          </w:tcPr>
          <w:p w:rsidR="004C65A5" w:rsidRDefault="004C65A5" w:rsidP="00AF5CC6">
            <w:pPr>
              <w:rPr>
                <w:rFonts w:ascii="Arial" w:hAnsi="Arial" w:cs="Arial"/>
              </w:rPr>
            </w:pPr>
          </w:p>
        </w:tc>
        <w:tc>
          <w:tcPr>
            <w:tcW w:w="1194" w:type="dxa"/>
            <w:tcBorders>
              <w:bottom w:val="single" w:sz="6" w:space="0" w:color="auto"/>
            </w:tcBorders>
            <w:vAlign w:val="center"/>
          </w:tcPr>
          <w:p w:rsidR="004C65A5" w:rsidRDefault="004C65A5" w:rsidP="00AF5CC6">
            <w:pPr>
              <w:rPr>
                <w:rFonts w:ascii="Arial" w:hAnsi="Arial" w:cs="Arial"/>
              </w:rPr>
            </w:pPr>
          </w:p>
        </w:tc>
      </w:tr>
      <w:tr w:rsidR="004C65A5" w:rsidTr="00AF5CC6">
        <w:trPr>
          <w:trHeight w:val="369"/>
          <w:jc w:val="center"/>
        </w:trPr>
        <w:tc>
          <w:tcPr>
            <w:tcW w:w="2349" w:type="dxa"/>
            <w:tcBorders>
              <w:top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Tovar</w:t>
            </w:r>
          </w:p>
        </w:tc>
        <w:tc>
          <w:tcPr>
            <w:tcW w:w="1407" w:type="dxa"/>
            <w:tcBorders>
              <w:top w:val="single" w:sz="6" w:space="0" w:color="auto"/>
              <w:left w:val="single" w:sz="12" w:space="0" w:color="auto"/>
            </w:tcBorders>
            <w:vAlign w:val="center"/>
          </w:tcPr>
          <w:p w:rsidR="004C65A5" w:rsidRDefault="004C65A5" w:rsidP="00AF5CC6">
            <w:pPr>
              <w:rPr>
                <w:rFonts w:ascii="Arial" w:hAnsi="Arial" w:cs="Arial"/>
              </w:rPr>
            </w:pPr>
          </w:p>
        </w:tc>
        <w:tc>
          <w:tcPr>
            <w:tcW w:w="992" w:type="dxa"/>
            <w:tcBorders>
              <w:top w:val="single" w:sz="6" w:space="0" w:color="auto"/>
            </w:tcBorders>
            <w:vAlign w:val="center"/>
          </w:tcPr>
          <w:p w:rsidR="004C65A5" w:rsidRDefault="004C65A5" w:rsidP="00AF5CC6">
            <w:pPr>
              <w:rPr>
                <w:rFonts w:ascii="Arial" w:hAnsi="Arial" w:cs="Arial"/>
              </w:rPr>
            </w:pPr>
          </w:p>
        </w:tc>
        <w:tc>
          <w:tcPr>
            <w:tcW w:w="1701" w:type="dxa"/>
            <w:tcBorders>
              <w:top w:val="single" w:sz="6" w:space="0" w:color="auto"/>
            </w:tcBorders>
            <w:vAlign w:val="center"/>
          </w:tcPr>
          <w:p w:rsidR="004C65A5" w:rsidRDefault="004C65A5" w:rsidP="00AF5CC6">
            <w:pPr>
              <w:rPr>
                <w:rFonts w:ascii="Arial" w:hAnsi="Arial" w:cs="Arial"/>
              </w:rPr>
            </w:pPr>
          </w:p>
        </w:tc>
        <w:tc>
          <w:tcPr>
            <w:tcW w:w="1569" w:type="dxa"/>
            <w:tcBorders>
              <w:top w:val="single" w:sz="6" w:space="0" w:color="auto"/>
            </w:tcBorders>
            <w:vAlign w:val="center"/>
          </w:tcPr>
          <w:p w:rsidR="004C65A5" w:rsidRDefault="004C65A5" w:rsidP="00AF5CC6">
            <w:pPr>
              <w:rPr>
                <w:rFonts w:ascii="Arial" w:hAnsi="Arial" w:cs="Arial"/>
              </w:rPr>
            </w:pPr>
          </w:p>
        </w:tc>
        <w:tc>
          <w:tcPr>
            <w:tcW w:w="1194" w:type="dxa"/>
            <w:tcBorders>
              <w:top w:val="single" w:sz="6" w:space="0" w:color="auto"/>
            </w:tcBorders>
            <w:vAlign w:val="center"/>
          </w:tcPr>
          <w:p w:rsidR="004C65A5" w:rsidRDefault="004C65A5" w:rsidP="00AF5CC6">
            <w:pPr>
              <w:rPr>
                <w:rFonts w:ascii="Arial" w:hAnsi="Arial" w:cs="Arial"/>
              </w:rPr>
            </w:pPr>
          </w:p>
        </w:tc>
      </w:tr>
      <w:tr w:rsidR="004C65A5" w:rsidTr="00AF5CC6">
        <w:trPr>
          <w:trHeight w:val="340"/>
          <w:jc w:val="center"/>
        </w:trPr>
        <w:tc>
          <w:tcPr>
            <w:tcW w:w="2349"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Nehnuteľnosť na predaj</w:t>
            </w:r>
          </w:p>
        </w:tc>
        <w:tc>
          <w:tcPr>
            <w:tcW w:w="1407" w:type="dxa"/>
            <w:tcBorders>
              <w:left w:val="single" w:sz="12" w:space="0" w:color="auto"/>
            </w:tcBorders>
            <w:vAlign w:val="center"/>
          </w:tcPr>
          <w:p w:rsidR="004C65A5" w:rsidRDefault="004C65A5" w:rsidP="00AF5CC6">
            <w:pPr>
              <w:rPr>
                <w:rFonts w:ascii="Arial" w:hAnsi="Arial" w:cs="Arial"/>
              </w:rPr>
            </w:pPr>
          </w:p>
        </w:tc>
        <w:tc>
          <w:tcPr>
            <w:tcW w:w="992" w:type="dxa"/>
            <w:vAlign w:val="center"/>
          </w:tcPr>
          <w:p w:rsidR="004C65A5" w:rsidRDefault="004C65A5" w:rsidP="00AF5CC6">
            <w:pPr>
              <w:rPr>
                <w:rFonts w:ascii="Arial" w:hAnsi="Arial" w:cs="Arial"/>
              </w:rPr>
            </w:pPr>
          </w:p>
        </w:tc>
        <w:tc>
          <w:tcPr>
            <w:tcW w:w="1701" w:type="dxa"/>
            <w:vAlign w:val="center"/>
          </w:tcPr>
          <w:p w:rsidR="004C65A5" w:rsidRDefault="004C65A5" w:rsidP="00AF5CC6">
            <w:pPr>
              <w:rPr>
                <w:rFonts w:ascii="Arial" w:hAnsi="Arial" w:cs="Arial"/>
              </w:rPr>
            </w:pPr>
          </w:p>
        </w:tc>
        <w:tc>
          <w:tcPr>
            <w:tcW w:w="1569" w:type="dxa"/>
            <w:vAlign w:val="center"/>
          </w:tcPr>
          <w:p w:rsidR="004C65A5" w:rsidRDefault="004C65A5" w:rsidP="00AF5CC6">
            <w:pPr>
              <w:rPr>
                <w:rFonts w:ascii="Arial" w:hAnsi="Arial" w:cs="Arial"/>
              </w:rPr>
            </w:pPr>
          </w:p>
        </w:tc>
        <w:tc>
          <w:tcPr>
            <w:tcW w:w="1194" w:type="dxa"/>
            <w:vAlign w:val="center"/>
          </w:tcPr>
          <w:p w:rsidR="004C65A5" w:rsidRDefault="004C65A5" w:rsidP="00AF5CC6">
            <w:pPr>
              <w:rPr>
                <w:rFonts w:ascii="Arial" w:hAnsi="Arial" w:cs="Arial"/>
              </w:rPr>
            </w:pPr>
          </w:p>
        </w:tc>
      </w:tr>
      <w:tr w:rsidR="004C65A5" w:rsidTr="00AF5CC6">
        <w:trPr>
          <w:trHeight w:val="340"/>
          <w:jc w:val="center"/>
        </w:trPr>
        <w:tc>
          <w:tcPr>
            <w:tcW w:w="2349"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Poskytnuté preddavky  na zásoby</w:t>
            </w:r>
          </w:p>
        </w:tc>
        <w:tc>
          <w:tcPr>
            <w:tcW w:w="1407" w:type="dxa"/>
            <w:tcBorders>
              <w:left w:val="single" w:sz="12" w:space="0" w:color="auto"/>
            </w:tcBorders>
            <w:vAlign w:val="center"/>
          </w:tcPr>
          <w:p w:rsidR="004C65A5" w:rsidRDefault="004C65A5" w:rsidP="00AF5CC6">
            <w:pPr>
              <w:rPr>
                <w:rFonts w:ascii="Arial" w:hAnsi="Arial" w:cs="Arial"/>
              </w:rPr>
            </w:pPr>
          </w:p>
        </w:tc>
        <w:tc>
          <w:tcPr>
            <w:tcW w:w="992" w:type="dxa"/>
            <w:vAlign w:val="center"/>
          </w:tcPr>
          <w:p w:rsidR="004C65A5" w:rsidRDefault="004C65A5" w:rsidP="00AF5CC6">
            <w:pPr>
              <w:rPr>
                <w:rFonts w:ascii="Arial" w:hAnsi="Arial" w:cs="Arial"/>
              </w:rPr>
            </w:pPr>
          </w:p>
        </w:tc>
        <w:tc>
          <w:tcPr>
            <w:tcW w:w="1701" w:type="dxa"/>
            <w:vAlign w:val="center"/>
          </w:tcPr>
          <w:p w:rsidR="004C65A5" w:rsidRDefault="004C65A5" w:rsidP="00AF5CC6">
            <w:pPr>
              <w:rPr>
                <w:rFonts w:ascii="Arial" w:hAnsi="Arial" w:cs="Arial"/>
              </w:rPr>
            </w:pPr>
          </w:p>
        </w:tc>
        <w:tc>
          <w:tcPr>
            <w:tcW w:w="1569" w:type="dxa"/>
            <w:vAlign w:val="center"/>
          </w:tcPr>
          <w:p w:rsidR="004C65A5" w:rsidRDefault="004C65A5" w:rsidP="00AF5CC6">
            <w:pPr>
              <w:rPr>
                <w:rFonts w:ascii="Arial" w:hAnsi="Arial" w:cs="Arial"/>
              </w:rPr>
            </w:pPr>
          </w:p>
        </w:tc>
        <w:tc>
          <w:tcPr>
            <w:tcW w:w="1194" w:type="dxa"/>
            <w:vAlign w:val="center"/>
          </w:tcPr>
          <w:p w:rsidR="004C65A5" w:rsidRDefault="004C65A5" w:rsidP="00AF5CC6">
            <w:pPr>
              <w:rPr>
                <w:rFonts w:ascii="Arial" w:hAnsi="Arial" w:cs="Arial"/>
              </w:rPr>
            </w:pPr>
          </w:p>
        </w:tc>
      </w:tr>
      <w:tr w:rsidR="004C65A5" w:rsidTr="00AF5CC6">
        <w:trPr>
          <w:trHeight w:val="369"/>
          <w:jc w:val="center"/>
        </w:trPr>
        <w:tc>
          <w:tcPr>
            <w:tcW w:w="2349" w:type="dxa"/>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4C65A5" w:rsidRDefault="004C65A5" w:rsidP="00AF5CC6">
            <w:pPr>
              <w:rPr>
                <w:rFonts w:ascii="Arial" w:hAnsi="Arial" w:cs="Arial"/>
                <w:b/>
                <w:bCs/>
              </w:rPr>
            </w:pPr>
          </w:p>
        </w:tc>
        <w:tc>
          <w:tcPr>
            <w:tcW w:w="992" w:type="dxa"/>
            <w:tcBorders>
              <w:bottom w:val="single" w:sz="12" w:space="0" w:color="auto"/>
            </w:tcBorders>
            <w:vAlign w:val="center"/>
          </w:tcPr>
          <w:p w:rsidR="004C65A5" w:rsidRDefault="004C65A5" w:rsidP="00AF5CC6">
            <w:pPr>
              <w:rPr>
                <w:rFonts w:ascii="Arial" w:hAnsi="Arial" w:cs="Arial"/>
                <w:b/>
                <w:bCs/>
              </w:rPr>
            </w:pPr>
          </w:p>
        </w:tc>
        <w:tc>
          <w:tcPr>
            <w:tcW w:w="1701" w:type="dxa"/>
            <w:tcBorders>
              <w:bottom w:val="single" w:sz="12" w:space="0" w:color="auto"/>
            </w:tcBorders>
            <w:vAlign w:val="center"/>
          </w:tcPr>
          <w:p w:rsidR="004C65A5" w:rsidRDefault="004C65A5" w:rsidP="00AF5CC6">
            <w:pPr>
              <w:rPr>
                <w:rFonts w:ascii="Arial" w:hAnsi="Arial" w:cs="Arial"/>
                <w:b/>
                <w:bCs/>
              </w:rPr>
            </w:pPr>
          </w:p>
        </w:tc>
        <w:tc>
          <w:tcPr>
            <w:tcW w:w="1569" w:type="dxa"/>
            <w:tcBorders>
              <w:bottom w:val="single" w:sz="12" w:space="0" w:color="auto"/>
            </w:tcBorders>
            <w:vAlign w:val="center"/>
          </w:tcPr>
          <w:p w:rsidR="004C65A5" w:rsidRDefault="004C65A5" w:rsidP="00AF5CC6">
            <w:pPr>
              <w:rPr>
                <w:rFonts w:ascii="Arial" w:hAnsi="Arial" w:cs="Arial"/>
                <w:b/>
                <w:bCs/>
              </w:rPr>
            </w:pPr>
          </w:p>
        </w:tc>
        <w:tc>
          <w:tcPr>
            <w:tcW w:w="1194" w:type="dxa"/>
            <w:tcBorders>
              <w:bottom w:val="single" w:sz="12" w:space="0" w:color="auto"/>
            </w:tcBorders>
            <w:vAlign w:val="center"/>
          </w:tcPr>
          <w:p w:rsidR="004C65A5" w:rsidRDefault="004C65A5" w:rsidP="00AF5CC6">
            <w:pPr>
              <w:rPr>
                <w:rFonts w:ascii="Arial" w:hAnsi="Arial" w:cs="Arial"/>
                <w:b/>
                <w:bCs/>
              </w:rPr>
            </w:pPr>
          </w:p>
        </w:tc>
      </w:tr>
    </w:tbl>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r>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51"/>
        <w:gridCol w:w="2991"/>
      </w:tblGrid>
      <w:tr w:rsidR="004C65A5" w:rsidTr="00AF5CC6">
        <w:trPr>
          <w:jc w:val="center"/>
        </w:trPr>
        <w:tc>
          <w:tcPr>
            <w:tcW w:w="6166" w:type="dxa"/>
            <w:tcBorders>
              <w:top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Nehnuteľnosť na predaj</w:t>
            </w:r>
          </w:p>
        </w:tc>
        <w:tc>
          <w:tcPr>
            <w:tcW w:w="3046" w:type="dxa"/>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Hodnota</w:t>
            </w:r>
          </w:p>
        </w:tc>
      </w:tr>
      <w:tr w:rsidR="004C65A5" w:rsidTr="00AF5CC6">
        <w:trPr>
          <w:trHeight w:val="340"/>
          <w:jc w:val="center"/>
        </w:trPr>
        <w:tc>
          <w:tcPr>
            <w:tcW w:w="6166" w:type="dxa"/>
            <w:tcBorders>
              <w:top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4C65A5" w:rsidRDefault="004C65A5" w:rsidP="00AF5CC6">
            <w:pPr>
              <w:rPr>
                <w:rFonts w:ascii="Arial" w:hAnsi="Arial" w:cs="Arial"/>
              </w:rPr>
            </w:pPr>
          </w:p>
        </w:tc>
      </w:tr>
      <w:tr w:rsidR="004C65A5" w:rsidTr="00AF5CC6">
        <w:trPr>
          <w:trHeight w:val="340"/>
          <w:jc w:val="center"/>
        </w:trPr>
        <w:tc>
          <w:tcPr>
            <w:tcW w:w="6166" w:type="dxa"/>
            <w:tcBorders>
              <w:bottom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4C65A5" w:rsidRDefault="004C65A5" w:rsidP="00AF5CC6">
            <w:pPr>
              <w:rPr>
                <w:rFonts w:ascii="Arial" w:hAnsi="Arial" w:cs="Arial"/>
              </w:rPr>
            </w:pPr>
          </w:p>
        </w:tc>
      </w:tr>
    </w:tbl>
    <w:p w:rsidR="004C65A5" w:rsidRDefault="004C65A5" w:rsidP="004C65A5">
      <w:pPr>
        <w:pStyle w:val="Nzov"/>
        <w:spacing w:before="0" w:beforeAutospacing="0" w:after="0"/>
        <w:jc w:val="both"/>
        <w:rPr>
          <w:rFonts w:ascii="Arial" w:hAnsi="Arial" w:cs="Arial"/>
          <w:sz w:val="24"/>
          <w:szCs w:val="24"/>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p) Zásoby, na ktoré je zriadené záložné právo a zásoby, pri ktorých má účtovná jednotka obmedzené právo s nimi  nakladať: </w:t>
      </w: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Informácie k prílohe č.3 časti F. písm. p) </w:t>
      </w:r>
      <w:r>
        <w:rPr>
          <w:rFonts w:ascii="Arial" w:hAnsi="Arial" w:cs="Arial"/>
          <w:sz w:val="22"/>
          <w:szCs w:val="22"/>
          <w:u w:val="single"/>
        </w:rPr>
        <w:t xml:space="preserve">o zásobách, na ktoré je zriadené záložné právo – </w:t>
      </w:r>
      <w:r>
        <w:rPr>
          <w:rFonts w:ascii="Arial" w:hAnsi="Arial" w:cs="Arial"/>
          <w:sz w:val="22"/>
          <w:szCs w:val="22"/>
        </w:rPr>
        <w:t>spoločnosť neúčtuje o záložnom práve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8"/>
      </w:tblGrid>
      <w:tr w:rsidR="004C65A5" w:rsidTr="00AF5CC6">
        <w:trPr>
          <w:jc w:val="center"/>
        </w:trPr>
        <w:tc>
          <w:tcPr>
            <w:tcW w:w="6189" w:type="dxa"/>
            <w:tcBorders>
              <w:top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Zásoby</w:t>
            </w:r>
          </w:p>
        </w:tc>
        <w:tc>
          <w:tcPr>
            <w:tcW w:w="3022" w:type="dxa"/>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Hodnota za bežné účtovné obdobie</w:t>
            </w:r>
          </w:p>
        </w:tc>
      </w:tr>
      <w:tr w:rsidR="004C65A5" w:rsidTr="00AF5CC6">
        <w:trPr>
          <w:jc w:val="center"/>
        </w:trPr>
        <w:tc>
          <w:tcPr>
            <w:tcW w:w="6189" w:type="dxa"/>
            <w:tcBorders>
              <w:top w:val="single" w:sz="12"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rsidR="004C65A5" w:rsidRDefault="004C65A5" w:rsidP="00AF5CC6">
            <w:pPr>
              <w:spacing w:line="360" w:lineRule="auto"/>
              <w:jc w:val="both"/>
              <w:rPr>
                <w:rFonts w:ascii="Arial" w:hAnsi="Arial" w:cs="Arial"/>
              </w:rPr>
            </w:pP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lastRenderedPageBreak/>
        <w:t xml:space="preserve">q) </w:t>
      </w:r>
      <w:r>
        <w:rPr>
          <w:rFonts w:ascii="Arial" w:hAnsi="Arial" w:cs="Arial"/>
          <w:sz w:val="22"/>
          <w:szCs w:val="22"/>
          <w:u w:val="single"/>
        </w:rPr>
        <w:t>Zákazková výroba</w:t>
      </w:r>
      <w:r>
        <w:rPr>
          <w:rFonts w:ascii="Arial" w:hAnsi="Arial" w:cs="Arial"/>
          <w:sz w:val="22"/>
          <w:szCs w:val="22"/>
        </w:rPr>
        <w:t xml:space="preserve"> a zákazková výstavba nehnuteľnosti určenej na predaj, a to v členení na: </w:t>
      </w: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1. Všeobecné údaje, pričom sa uvádza: spoločnosť neúčtuje o zákazkovej  výstavbe nehnuteľností určených na predaj</w:t>
      </w:r>
    </w:p>
    <w:p w:rsidR="004C65A5" w:rsidRDefault="004C65A5" w:rsidP="004C65A5">
      <w:pPr>
        <w:jc w:val="both"/>
        <w:rPr>
          <w:rFonts w:ascii="Arial" w:hAnsi="Arial" w:cs="Arial"/>
          <w:sz w:val="22"/>
          <w:szCs w:val="22"/>
        </w:rPr>
      </w:pPr>
      <w:r>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1b. Metóda určenia výnosov zo zákazkovej výroby a zákazkovej výstavby nehnuteľnosti určenej na predaj vykázaných v bežnom účtovnom období:</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1c. Metóda určenia stupňa dokončenia zákazkovej výroby a zákazkovej výstavby nehnuteľnosti, určenej na predaj:</w:t>
      </w:r>
    </w:p>
    <w:p w:rsidR="004C65A5" w:rsidRDefault="004C65A5" w:rsidP="004C65A5">
      <w:pPr>
        <w:jc w:val="both"/>
        <w:rPr>
          <w:rFonts w:ascii="Arial" w:hAnsi="Arial" w:cs="Arial"/>
          <w:sz w:val="22"/>
          <w:szCs w:val="22"/>
        </w:rPr>
      </w:pPr>
      <w:r>
        <w:rPr>
          <w:rFonts w:ascii="Arial" w:hAnsi="Arial" w:cs="Arial"/>
          <w:sz w:val="22"/>
          <w:szCs w:val="22"/>
        </w:rPr>
        <w:t xml:space="preserve"> </w:t>
      </w:r>
    </w:p>
    <w:p w:rsidR="004C65A5" w:rsidRDefault="004C65A5" w:rsidP="004C65A5">
      <w:pPr>
        <w:spacing w:after="120"/>
        <w:jc w:val="both"/>
        <w:rPr>
          <w:rFonts w:ascii="Arial" w:hAnsi="Arial" w:cs="Arial"/>
          <w:sz w:val="22"/>
          <w:szCs w:val="22"/>
        </w:rPr>
      </w:pPr>
      <w:r>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4C65A5" w:rsidRDefault="004C65A5" w:rsidP="004C65A5">
      <w:pPr>
        <w:jc w:val="both"/>
        <w:rPr>
          <w:rFonts w:ascii="Arial" w:hAnsi="Arial" w:cs="Arial"/>
          <w:sz w:val="22"/>
          <w:szCs w:val="22"/>
        </w:rPr>
      </w:pPr>
      <w:r>
        <w:rPr>
          <w:rFonts w:ascii="Arial" w:hAnsi="Arial" w:cs="Arial"/>
          <w:sz w:val="22"/>
          <w:szCs w:val="22"/>
        </w:rPr>
        <w:t>1da. Výstavba nehnuteľnosti určenej na predaj sa uskutočňuje na pozemku vo vlastníctve objednávateľa:</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1db. Objednávateľovi nevzniká nárok na odstúpenie od zmluvy s právom vrátenia peňažných prostriedkov:</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1dc. Pre nedokončenie dohodnutej výstavby zhotoviteľom nehnuteľnosť zostáva objednávateľovi: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1dd. Zmluva oprávňuje objednávateľa zmeniť zhotoviteľa s prípadnou sankciou a nájsť si iného zhotoviteľa na dokončenie nehnuteľnosti:</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2. Údaje o zákazkovej výrobe a zákazkovej výstavbe nehnuteľnosti určenej na predaj, ktoré ku dňu, ku ktorému sa zostavuje účtovná závierka neboli dokončené:</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Informácie k prílohe č.3 časť F. písm. q) </w:t>
      </w:r>
      <w:r>
        <w:rPr>
          <w:rFonts w:ascii="Arial" w:hAnsi="Arial" w:cs="Arial"/>
          <w:sz w:val="22"/>
          <w:szCs w:val="22"/>
          <w:u w:val="single"/>
        </w:rPr>
        <w:t>o zákazkovej výrobe</w:t>
      </w:r>
      <w:r>
        <w:rPr>
          <w:rFonts w:ascii="Arial" w:hAnsi="Arial" w:cs="Arial"/>
          <w:sz w:val="22"/>
          <w:szCs w:val="22"/>
        </w:rPr>
        <w:t xml:space="preserve"> a o zákazkovej výstavbe nehnuteľnosti určenej na predaj</w:t>
      </w:r>
    </w:p>
    <w:p w:rsidR="004C65A5" w:rsidRDefault="004C65A5" w:rsidP="004C65A5">
      <w:pPr>
        <w:jc w:val="both"/>
        <w:rPr>
          <w:rFonts w:ascii="Arial" w:hAnsi="Arial" w:cs="Arial"/>
          <w:sz w:val="22"/>
          <w:szCs w:val="22"/>
        </w:rPr>
      </w:pPr>
      <w:r>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20"/>
        <w:gridCol w:w="2067"/>
        <w:gridCol w:w="2112"/>
        <w:gridCol w:w="2143"/>
      </w:tblGrid>
      <w:tr w:rsidR="004C65A5" w:rsidTr="00AF5CC6">
        <w:trPr>
          <w:jc w:val="center"/>
        </w:trPr>
        <w:tc>
          <w:tcPr>
            <w:tcW w:w="2802" w:type="dxa"/>
            <w:tcBorders>
              <w:top w:val="single" w:sz="12" w:space="0" w:color="auto"/>
              <w:left w:val="single" w:sz="12" w:space="0" w:color="auto"/>
              <w:right w:val="single" w:sz="12" w:space="0" w:color="auto"/>
            </w:tcBorders>
            <w:vAlign w:val="center"/>
          </w:tcPr>
          <w:p w:rsidR="004C65A5" w:rsidRDefault="004C65A5" w:rsidP="00AF5CC6">
            <w:pPr>
              <w:jc w:val="both"/>
              <w:rPr>
                <w:rFonts w:ascii="Arial" w:hAnsi="Arial" w:cs="Arial"/>
                <w:b/>
                <w:bCs/>
              </w:rPr>
            </w:pPr>
            <w:r>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Sumár od začiatku zákazkovej výroby až do konca bežného účtovného obdobia</w:t>
            </w:r>
          </w:p>
        </w:tc>
      </w:tr>
      <w:tr w:rsidR="004C65A5" w:rsidTr="00AF5CC6">
        <w:trPr>
          <w:jc w:val="center"/>
        </w:trPr>
        <w:tc>
          <w:tcPr>
            <w:tcW w:w="2802" w:type="dxa"/>
          </w:tcPr>
          <w:p w:rsidR="004C65A5" w:rsidRDefault="004C65A5" w:rsidP="00AF5CC6">
            <w:pPr>
              <w:jc w:val="center"/>
              <w:rPr>
                <w:rFonts w:ascii="Arial" w:hAnsi="Arial" w:cs="Arial"/>
              </w:rPr>
            </w:pPr>
            <w:r>
              <w:rPr>
                <w:rFonts w:ascii="Arial" w:hAnsi="Arial" w:cs="Arial"/>
                <w:sz w:val="22"/>
                <w:szCs w:val="22"/>
              </w:rPr>
              <w:t>a</w:t>
            </w:r>
          </w:p>
        </w:tc>
        <w:tc>
          <w:tcPr>
            <w:tcW w:w="2126" w:type="dxa"/>
          </w:tcPr>
          <w:p w:rsidR="004C65A5" w:rsidRDefault="004C65A5" w:rsidP="00AF5CC6">
            <w:pPr>
              <w:jc w:val="center"/>
              <w:rPr>
                <w:rFonts w:ascii="Arial" w:hAnsi="Arial" w:cs="Arial"/>
              </w:rPr>
            </w:pPr>
            <w:r>
              <w:rPr>
                <w:rFonts w:ascii="Arial" w:hAnsi="Arial" w:cs="Arial"/>
                <w:sz w:val="22"/>
                <w:szCs w:val="22"/>
              </w:rPr>
              <w:t>b</w:t>
            </w:r>
          </w:p>
        </w:tc>
        <w:tc>
          <w:tcPr>
            <w:tcW w:w="2126" w:type="dxa"/>
          </w:tcPr>
          <w:p w:rsidR="004C65A5" w:rsidRDefault="004C65A5" w:rsidP="00AF5CC6">
            <w:pPr>
              <w:jc w:val="center"/>
              <w:rPr>
                <w:rFonts w:ascii="Arial" w:hAnsi="Arial" w:cs="Arial"/>
              </w:rPr>
            </w:pPr>
            <w:r>
              <w:rPr>
                <w:rFonts w:ascii="Arial" w:hAnsi="Arial" w:cs="Arial"/>
                <w:sz w:val="22"/>
                <w:szCs w:val="22"/>
              </w:rPr>
              <w:t>c</w:t>
            </w:r>
          </w:p>
        </w:tc>
        <w:tc>
          <w:tcPr>
            <w:tcW w:w="2189" w:type="dxa"/>
          </w:tcPr>
          <w:p w:rsidR="004C65A5" w:rsidRDefault="004C65A5" w:rsidP="00AF5CC6">
            <w:pPr>
              <w:jc w:val="center"/>
              <w:rPr>
                <w:rFonts w:ascii="Arial" w:hAnsi="Arial" w:cs="Arial"/>
              </w:rPr>
            </w:pPr>
            <w:r>
              <w:rPr>
                <w:rFonts w:ascii="Arial" w:hAnsi="Arial" w:cs="Arial"/>
                <w:sz w:val="22"/>
                <w:szCs w:val="22"/>
              </w:rPr>
              <w:t>d</w:t>
            </w:r>
          </w:p>
        </w:tc>
      </w:tr>
      <w:tr w:rsidR="004C65A5" w:rsidTr="00AF5CC6">
        <w:trPr>
          <w:trHeight w:val="340"/>
          <w:jc w:val="center"/>
        </w:trPr>
        <w:tc>
          <w:tcPr>
            <w:tcW w:w="2802" w:type="dxa"/>
            <w:tcBorders>
              <w:left w:val="single" w:sz="12" w:space="0" w:color="auto"/>
              <w:right w:val="single" w:sz="12" w:space="0" w:color="auto"/>
            </w:tcBorders>
          </w:tcPr>
          <w:p w:rsidR="004C65A5" w:rsidRDefault="004C65A5" w:rsidP="00AF5CC6">
            <w:pPr>
              <w:jc w:val="both"/>
              <w:rPr>
                <w:rFonts w:ascii="Arial" w:hAnsi="Arial" w:cs="Arial"/>
              </w:rPr>
            </w:pPr>
            <w:r>
              <w:rPr>
                <w:rFonts w:ascii="Arial" w:hAnsi="Arial" w:cs="Arial"/>
                <w:sz w:val="22"/>
                <w:szCs w:val="22"/>
              </w:rPr>
              <w:t>Výnosy zo zákazkovej výroby</w:t>
            </w:r>
          </w:p>
        </w:tc>
        <w:tc>
          <w:tcPr>
            <w:tcW w:w="2126" w:type="dxa"/>
            <w:tcBorders>
              <w:left w:val="single" w:sz="12" w:space="0" w:color="auto"/>
              <w:right w:val="single" w:sz="12" w:space="0" w:color="auto"/>
            </w:tcBorders>
          </w:tcPr>
          <w:p w:rsidR="004C65A5" w:rsidRDefault="004C65A5" w:rsidP="00AF5CC6">
            <w:pPr>
              <w:jc w:val="both"/>
              <w:rPr>
                <w:rFonts w:ascii="Arial" w:hAnsi="Arial" w:cs="Arial"/>
              </w:rPr>
            </w:pPr>
          </w:p>
        </w:tc>
        <w:tc>
          <w:tcPr>
            <w:tcW w:w="2126" w:type="dxa"/>
            <w:tcBorders>
              <w:left w:val="single" w:sz="12" w:space="0" w:color="auto"/>
              <w:right w:val="single" w:sz="12" w:space="0" w:color="auto"/>
            </w:tcBorders>
          </w:tcPr>
          <w:p w:rsidR="004C65A5" w:rsidRDefault="004C65A5" w:rsidP="00AF5CC6">
            <w:pPr>
              <w:jc w:val="both"/>
              <w:rPr>
                <w:rFonts w:ascii="Arial" w:hAnsi="Arial" w:cs="Arial"/>
              </w:rPr>
            </w:pPr>
          </w:p>
        </w:tc>
        <w:tc>
          <w:tcPr>
            <w:tcW w:w="2189" w:type="dxa"/>
            <w:tcBorders>
              <w:left w:val="single" w:sz="12" w:space="0" w:color="auto"/>
              <w:right w:val="single" w:sz="12" w:space="0" w:color="auto"/>
            </w:tcBorders>
          </w:tcPr>
          <w:p w:rsidR="004C65A5" w:rsidRDefault="004C65A5" w:rsidP="00AF5CC6">
            <w:pPr>
              <w:jc w:val="both"/>
              <w:rPr>
                <w:rFonts w:ascii="Arial" w:hAnsi="Arial" w:cs="Arial"/>
              </w:rPr>
            </w:pPr>
          </w:p>
        </w:tc>
      </w:tr>
      <w:tr w:rsidR="004C65A5" w:rsidTr="00AF5CC6">
        <w:trPr>
          <w:trHeight w:val="340"/>
          <w:jc w:val="center"/>
        </w:trPr>
        <w:tc>
          <w:tcPr>
            <w:tcW w:w="2802" w:type="dxa"/>
            <w:tcBorders>
              <w:left w:val="single" w:sz="12" w:space="0" w:color="auto"/>
              <w:right w:val="single" w:sz="12" w:space="0" w:color="auto"/>
            </w:tcBorders>
          </w:tcPr>
          <w:p w:rsidR="004C65A5" w:rsidRDefault="004C65A5" w:rsidP="00AF5CC6">
            <w:pPr>
              <w:jc w:val="both"/>
              <w:rPr>
                <w:rFonts w:ascii="Arial" w:hAnsi="Arial" w:cs="Arial"/>
              </w:rPr>
            </w:pPr>
            <w:r>
              <w:rPr>
                <w:rFonts w:ascii="Arial" w:hAnsi="Arial" w:cs="Arial"/>
                <w:sz w:val="22"/>
                <w:szCs w:val="22"/>
              </w:rPr>
              <w:t>Náklady na zákazkovú výrobu</w:t>
            </w:r>
          </w:p>
        </w:tc>
        <w:tc>
          <w:tcPr>
            <w:tcW w:w="2126" w:type="dxa"/>
            <w:tcBorders>
              <w:left w:val="single" w:sz="12" w:space="0" w:color="auto"/>
              <w:right w:val="single" w:sz="12" w:space="0" w:color="auto"/>
            </w:tcBorders>
          </w:tcPr>
          <w:p w:rsidR="004C65A5" w:rsidRDefault="004C65A5" w:rsidP="00AF5CC6">
            <w:pPr>
              <w:jc w:val="both"/>
              <w:rPr>
                <w:rFonts w:ascii="Arial" w:hAnsi="Arial" w:cs="Arial"/>
              </w:rPr>
            </w:pPr>
          </w:p>
        </w:tc>
        <w:tc>
          <w:tcPr>
            <w:tcW w:w="2126" w:type="dxa"/>
            <w:tcBorders>
              <w:left w:val="single" w:sz="12" w:space="0" w:color="auto"/>
              <w:right w:val="single" w:sz="12" w:space="0" w:color="auto"/>
            </w:tcBorders>
          </w:tcPr>
          <w:p w:rsidR="004C65A5" w:rsidRDefault="004C65A5" w:rsidP="00AF5CC6">
            <w:pPr>
              <w:jc w:val="both"/>
              <w:rPr>
                <w:rFonts w:ascii="Arial" w:hAnsi="Arial" w:cs="Arial"/>
              </w:rPr>
            </w:pPr>
          </w:p>
        </w:tc>
        <w:tc>
          <w:tcPr>
            <w:tcW w:w="2189" w:type="dxa"/>
            <w:tcBorders>
              <w:left w:val="single" w:sz="12" w:space="0" w:color="auto"/>
              <w:right w:val="single" w:sz="12" w:space="0" w:color="auto"/>
            </w:tcBorders>
          </w:tcPr>
          <w:p w:rsidR="004C65A5" w:rsidRDefault="004C65A5" w:rsidP="00AF5CC6">
            <w:pPr>
              <w:jc w:val="both"/>
              <w:rPr>
                <w:rFonts w:ascii="Arial" w:hAnsi="Arial" w:cs="Arial"/>
              </w:rPr>
            </w:pPr>
          </w:p>
        </w:tc>
      </w:tr>
      <w:tr w:rsidR="004C65A5" w:rsidTr="00AF5CC6">
        <w:trPr>
          <w:trHeight w:val="340"/>
          <w:jc w:val="center"/>
        </w:trPr>
        <w:tc>
          <w:tcPr>
            <w:tcW w:w="2802" w:type="dxa"/>
            <w:tcBorders>
              <w:left w:val="single" w:sz="12" w:space="0" w:color="auto"/>
              <w:bottom w:val="single" w:sz="12" w:space="0" w:color="auto"/>
              <w:right w:val="single" w:sz="12" w:space="0" w:color="auto"/>
            </w:tcBorders>
          </w:tcPr>
          <w:p w:rsidR="004C65A5" w:rsidRDefault="004C65A5" w:rsidP="00AF5CC6">
            <w:pPr>
              <w:jc w:val="both"/>
              <w:rPr>
                <w:rFonts w:ascii="Arial" w:hAnsi="Arial" w:cs="Arial"/>
              </w:rPr>
            </w:pPr>
            <w:r>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4C65A5" w:rsidRDefault="004C65A5" w:rsidP="00AF5CC6">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4C65A5" w:rsidRDefault="004C65A5" w:rsidP="00AF5CC6">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4C65A5" w:rsidRDefault="004C65A5" w:rsidP="00AF5CC6">
            <w:pPr>
              <w:jc w:val="both"/>
              <w:rPr>
                <w:rFonts w:ascii="Arial" w:hAnsi="Arial" w:cs="Arial"/>
              </w:rPr>
            </w:pPr>
          </w:p>
        </w:tc>
      </w:tr>
    </w:tbl>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10"/>
        <w:gridCol w:w="2485"/>
        <w:gridCol w:w="2847"/>
      </w:tblGrid>
      <w:tr w:rsidR="004C65A5" w:rsidTr="00AF5CC6">
        <w:trPr>
          <w:jc w:val="center"/>
        </w:trPr>
        <w:tc>
          <w:tcPr>
            <w:tcW w:w="3812"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4C65A5" w:rsidRDefault="004C65A5" w:rsidP="00AF5CC6">
            <w:pPr>
              <w:jc w:val="both"/>
              <w:rPr>
                <w:rFonts w:ascii="Arial" w:hAnsi="Arial" w:cs="Arial"/>
                <w:b/>
                <w:bCs/>
              </w:rPr>
            </w:pPr>
            <w:r>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 xml:space="preserve">Sumár od začiatku zákazkovej výroby až do </w:t>
            </w:r>
            <w:r>
              <w:rPr>
                <w:rFonts w:ascii="Arial" w:hAnsi="Arial" w:cs="Arial"/>
                <w:b/>
                <w:bCs/>
                <w:sz w:val="22"/>
                <w:szCs w:val="22"/>
              </w:rPr>
              <w:lastRenderedPageBreak/>
              <w:t>konca bežného účtovného obdobia</w:t>
            </w:r>
          </w:p>
        </w:tc>
      </w:tr>
      <w:tr w:rsidR="004C65A5" w:rsidTr="00AF5CC6">
        <w:trPr>
          <w:jc w:val="center"/>
        </w:trPr>
        <w:tc>
          <w:tcPr>
            <w:tcW w:w="3812" w:type="dxa"/>
          </w:tcPr>
          <w:p w:rsidR="004C65A5" w:rsidRDefault="004C65A5" w:rsidP="00AF5CC6">
            <w:pPr>
              <w:jc w:val="center"/>
              <w:rPr>
                <w:rFonts w:ascii="Arial" w:hAnsi="Arial" w:cs="Arial"/>
              </w:rPr>
            </w:pPr>
            <w:r>
              <w:rPr>
                <w:rFonts w:ascii="Arial" w:hAnsi="Arial" w:cs="Arial"/>
                <w:sz w:val="22"/>
                <w:szCs w:val="22"/>
              </w:rPr>
              <w:lastRenderedPageBreak/>
              <w:t>a</w:t>
            </w:r>
          </w:p>
        </w:tc>
        <w:tc>
          <w:tcPr>
            <w:tcW w:w="2555" w:type="dxa"/>
          </w:tcPr>
          <w:p w:rsidR="004C65A5" w:rsidRDefault="004C65A5" w:rsidP="00AF5CC6">
            <w:pPr>
              <w:jc w:val="center"/>
              <w:rPr>
                <w:rFonts w:ascii="Arial" w:hAnsi="Arial" w:cs="Arial"/>
              </w:rPr>
            </w:pPr>
            <w:r>
              <w:rPr>
                <w:rFonts w:ascii="Arial" w:hAnsi="Arial" w:cs="Arial"/>
                <w:sz w:val="22"/>
                <w:szCs w:val="22"/>
              </w:rPr>
              <w:t>b</w:t>
            </w:r>
          </w:p>
        </w:tc>
        <w:tc>
          <w:tcPr>
            <w:tcW w:w="2920" w:type="dxa"/>
          </w:tcPr>
          <w:p w:rsidR="004C65A5" w:rsidRDefault="004C65A5" w:rsidP="00AF5CC6">
            <w:pPr>
              <w:jc w:val="center"/>
              <w:rPr>
                <w:rFonts w:ascii="Arial" w:hAnsi="Arial" w:cs="Arial"/>
              </w:rPr>
            </w:pPr>
            <w:r>
              <w:rPr>
                <w:rFonts w:ascii="Arial" w:hAnsi="Arial" w:cs="Arial"/>
                <w:sz w:val="22"/>
                <w:szCs w:val="22"/>
              </w:rPr>
              <w:t>c</w:t>
            </w:r>
          </w:p>
        </w:tc>
      </w:tr>
      <w:tr w:rsidR="004C65A5" w:rsidTr="00AF5CC6">
        <w:trPr>
          <w:jc w:val="center"/>
        </w:trPr>
        <w:tc>
          <w:tcPr>
            <w:tcW w:w="3812" w:type="dxa"/>
            <w:tcBorders>
              <w:left w:val="single" w:sz="12" w:space="0" w:color="auto"/>
              <w:right w:val="single" w:sz="12" w:space="0" w:color="auto"/>
            </w:tcBorders>
          </w:tcPr>
          <w:p w:rsidR="004C65A5" w:rsidRDefault="004C65A5" w:rsidP="00AF5CC6">
            <w:pPr>
              <w:jc w:val="both"/>
              <w:rPr>
                <w:rFonts w:ascii="Arial" w:hAnsi="Arial" w:cs="Arial"/>
              </w:rPr>
            </w:pPr>
            <w:r>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4C65A5" w:rsidRDefault="004C65A5" w:rsidP="00AF5CC6">
            <w:pPr>
              <w:jc w:val="both"/>
              <w:rPr>
                <w:rFonts w:ascii="Arial" w:hAnsi="Arial" w:cs="Arial"/>
              </w:rPr>
            </w:pPr>
          </w:p>
        </w:tc>
        <w:tc>
          <w:tcPr>
            <w:tcW w:w="2920" w:type="dxa"/>
            <w:tcBorders>
              <w:left w:val="single" w:sz="12" w:space="0" w:color="auto"/>
              <w:right w:val="single" w:sz="12" w:space="0" w:color="auto"/>
            </w:tcBorders>
          </w:tcPr>
          <w:p w:rsidR="004C65A5" w:rsidRDefault="004C65A5" w:rsidP="00AF5CC6">
            <w:pPr>
              <w:jc w:val="both"/>
              <w:rPr>
                <w:rFonts w:ascii="Arial" w:hAnsi="Arial" w:cs="Arial"/>
              </w:rPr>
            </w:pPr>
          </w:p>
        </w:tc>
      </w:tr>
      <w:tr w:rsidR="004C65A5" w:rsidTr="00AF5CC6">
        <w:trPr>
          <w:jc w:val="center"/>
        </w:trPr>
        <w:tc>
          <w:tcPr>
            <w:tcW w:w="3812" w:type="dxa"/>
            <w:tcBorders>
              <w:left w:val="single" w:sz="12" w:space="0" w:color="auto"/>
              <w:right w:val="single" w:sz="12" w:space="0" w:color="auto"/>
            </w:tcBorders>
          </w:tcPr>
          <w:p w:rsidR="004C65A5" w:rsidRDefault="004C65A5" w:rsidP="00AF5CC6">
            <w:pPr>
              <w:jc w:val="both"/>
              <w:rPr>
                <w:rFonts w:ascii="Arial" w:hAnsi="Arial" w:cs="Arial"/>
              </w:rPr>
            </w:pPr>
            <w:r>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4C65A5" w:rsidRDefault="004C65A5" w:rsidP="00AF5CC6">
            <w:pPr>
              <w:jc w:val="both"/>
              <w:rPr>
                <w:rFonts w:ascii="Arial" w:hAnsi="Arial" w:cs="Arial"/>
              </w:rPr>
            </w:pPr>
          </w:p>
        </w:tc>
        <w:tc>
          <w:tcPr>
            <w:tcW w:w="2920" w:type="dxa"/>
            <w:tcBorders>
              <w:left w:val="single" w:sz="12" w:space="0" w:color="auto"/>
              <w:right w:val="single" w:sz="12" w:space="0" w:color="auto"/>
            </w:tcBorders>
          </w:tcPr>
          <w:p w:rsidR="004C65A5" w:rsidRDefault="004C65A5" w:rsidP="00AF5CC6">
            <w:pPr>
              <w:jc w:val="both"/>
              <w:rPr>
                <w:rFonts w:ascii="Arial" w:hAnsi="Arial" w:cs="Arial"/>
              </w:rPr>
            </w:pPr>
          </w:p>
        </w:tc>
      </w:tr>
      <w:tr w:rsidR="004C65A5" w:rsidTr="00AF5CC6">
        <w:trPr>
          <w:trHeight w:val="340"/>
          <w:jc w:val="center"/>
        </w:trPr>
        <w:tc>
          <w:tcPr>
            <w:tcW w:w="3812" w:type="dxa"/>
            <w:tcBorders>
              <w:left w:val="single" w:sz="12"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4C65A5" w:rsidRDefault="004C65A5" w:rsidP="00AF5CC6">
            <w:pPr>
              <w:jc w:val="both"/>
              <w:rPr>
                <w:rFonts w:ascii="Arial" w:hAnsi="Arial" w:cs="Arial"/>
              </w:rPr>
            </w:pPr>
          </w:p>
        </w:tc>
        <w:tc>
          <w:tcPr>
            <w:tcW w:w="2920" w:type="dxa"/>
            <w:tcBorders>
              <w:left w:val="single" w:sz="12" w:space="0" w:color="auto"/>
              <w:right w:val="single" w:sz="12" w:space="0" w:color="auto"/>
            </w:tcBorders>
            <w:vAlign w:val="center"/>
          </w:tcPr>
          <w:p w:rsidR="004C65A5" w:rsidRDefault="004C65A5" w:rsidP="00AF5CC6">
            <w:pPr>
              <w:jc w:val="both"/>
              <w:rPr>
                <w:rFonts w:ascii="Arial" w:hAnsi="Arial" w:cs="Arial"/>
              </w:rPr>
            </w:pPr>
          </w:p>
        </w:tc>
      </w:tr>
      <w:tr w:rsidR="004C65A5" w:rsidTr="00AF5CC6">
        <w:trPr>
          <w:trHeight w:val="340"/>
          <w:jc w:val="center"/>
        </w:trPr>
        <w:tc>
          <w:tcPr>
            <w:tcW w:w="3812" w:type="dxa"/>
            <w:tcBorders>
              <w:left w:val="single" w:sz="12" w:space="0" w:color="auto"/>
              <w:bottom w:val="single" w:sz="12"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4C65A5" w:rsidRDefault="004C65A5" w:rsidP="00AF5CC6">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4C65A5" w:rsidRDefault="004C65A5" w:rsidP="00AF5CC6">
            <w:pPr>
              <w:jc w:val="both"/>
              <w:rPr>
                <w:rFonts w:ascii="Arial" w:hAnsi="Arial" w:cs="Arial"/>
              </w:rPr>
            </w:pPr>
          </w:p>
        </w:tc>
      </w:tr>
    </w:tbl>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8"/>
        <w:gridCol w:w="2025"/>
        <w:gridCol w:w="2003"/>
        <w:gridCol w:w="2156"/>
      </w:tblGrid>
      <w:tr w:rsidR="004C65A5" w:rsidTr="00AF5CC6">
        <w:trPr>
          <w:jc w:val="center"/>
        </w:trPr>
        <w:tc>
          <w:tcPr>
            <w:tcW w:w="2950"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Sumár od začiatku zákazkovej výstavby nehnuteľnosti určenej na predaj až do konca bežného účtovného obdobia</w:t>
            </w:r>
          </w:p>
        </w:tc>
      </w:tr>
      <w:tr w:rsidR="004C65A5" w:rsidTr="00AF5CC6">
        <w:trPr>
          <w:trHeight w:val="98"/>
          <w:jc w:val="center"/>
        </w:trPr>
        <w:tc>
          <w:tcPr>
            <w:tcW w:w="2950" w:type="dxa"/>
          </w:tcPr>
          <w:p w:rsidR="004C65A5" w:rsidRDefault="004C65A5" w:rsidP="00AF5CC6">
            <w:pPr>
              <w:jc w:val="center"/>
              <w:rPr>
                <w:rFonts w:ascii="Arial" w:hAnsi="Arial" w:cs="Arial"/>
              </w:rPr>
            </w:pPr>
            <w:r>
              <w:rPr>
                <w:rFonts w:ascii="Arial" w:hAnsi="Arial" w:cs="Arial"/>
                <w:sz w:val="22"/>
                <w:szCs w:val="22"/>
              </w:rPr>
              <w:t>a</w:t>
            </w:r>
          </w:p>
        </w:tc>
        <w:tc>
          <w:tcPr>
            <w:tcW w:w="2092" w:type="dxa"/>
          </w:tcPr>
          <w:p w:rsidR="004C65A5" w:rsidRDefault="004C65A5" w:rsidP="00AF5CC6">
            <w:pPr>
              <w:jc w:val="center"/>
              <w:rPr>
                <w:rFonts w:ascii="Arial" w:hAnsi="Arial" w:cs="Arial"/>
              </w:rPr>
            </w:pPr>
            <w:r>
              <w:rPr>
                <w:rFonts w:ascii="Arial" w:hAnsi="Arial" w:cs="Arial"/>
                <w:sz w:val="22"/>
                <w:szCs w:val="22"/>
              </w:rPr>
              <w:t>b</w:t>
            </w:r>
          </w:p>
        </w:tc>
        <w:tc>
          <w:tcPr>
            <w:tcW w:w="2012" w:type="dxa"/>
          </w:tcPr>
          <w:p w:rsidR="004C65A5" w:rsidRDefault="004C65A5" w:rsidP="00AF5CC6">
            <w:pPr>
              <w:jc w:val="center"/>
              <w:rPr>
                <w:rFonts w:ascii="Arial" w:hAnsi="Arial" w:cs="Arial"/>
              </w:rPr>
            </w:pPr>
            <w:r>
              <w:rPr>
                <w:rFonts w:ascii="Arial" w:hAnsi="Arial" w:cs="Arial"/>
                <w:sz w:val="22"/>
                <w:szCs w:val="22"/>
              </w:rPr>
              <w:t>c</w:t>
            </w:r>
          </w:p>
        </w:tc>
        <w:tc>
          <w:tcPr>
            <w:tcW w:w="2189" w:type="dxa"/>
          </w:tcPr>
          <w:p w:rsidR="004C65A5" w:rsidRDefault="004C65A5" w:rsidP="00AF5CC6">
            <w:pPr>
              <w:jc w:val="center"/>
              <w:rPr>
                <w:rFonts w:ascii="Arial" w:hAnsi="Arial" w:cs="Arial"/>
              </w:rPr>
            </w:pPr>
            <w:r>
              <w:rPr>
                <w:rFonts w:ascii="Arial" w:hAnsi="Arial" w:cs="Arial"/>
                <w:sz w:val="22"/>
                <w:szCs w:val="22"/>
              </w:rPr>
              <w:t>d</w:t>
            </w:r>
          </w:p>
        </w:tc>
      </w:tr>
      <w:tr w:rsidR="004C65A5" w:rsidTr="00AF5CC6">
        <w:trPr>
          <w:jc w:val="center"/>
        </w:trPr>
        <w:tc>
          <w:tcPr>
            <w:tcW w:w="2950" w:type="dxa"/>
            <w:tcBorders>
              <w:left w:val="single" w:sz="12" w:space="0" w:color="auto"/>
              <w:right w:val="single" w:sz="12" w:space="0" w:color="auto"/>
            </w:tcBorders>
          </w:tcPr>
          <w:p w:rsidR="004C65A5" w:rsidRDefault="004C65A5" w:rsidP="00AF5CC6">
            <w:pPr>
              <w:jc w:val="both"/>
              <w:rPr>
                <w:rFonts w:ascii="Arial" w:hAnsi="Arial" w:cs="Arial"/>
              </w:rPr>
            </w:pPr>
            <w:r>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4C65A5" w:rsidRDefault="004C65A5" w:rsidP="00AF5CC6">
            <w:pPr>
              <w:jc w:val="both"/>
              <w:rPr>
                <w:rFonts w:ascii="Arial" w:hAnsi="Arial" w:cs="Arial"/>
              </w:rPr>
            </w:pPr>
          </w:p>
        </w:tc>
        <w:tc>
          <w:tcPr>
            <w:tcW w:w="2012" w:type="dxa"/>
            <w:tcBorders>
              <w:left w:val="single" w:sz="12" w:space="0" w:color="auto"/>
              <w:right w:val="single" w:sz="12" w:space="0" w:color="auto"/>
            </w:tcBorders>
          </w:tcPr>
          <w:p w:rsidR="004C65A5" w:rsidRDefault="004C65A5" w:rsidP="00AF5CC6">
            <w:pPr>
              <w:jc w:val="both"/>
              <w:rPr>
                <w:rFonts w:ascii="Arial" w:hAnsi="Arial" w:cs="Arial"/>
              </w:rPr>
            </w:pPr>
          </w:p>
        </w:tc>
        <w:tc>
          <w:tcPr>
            <w:tcW w:w="2189" w:type="dxa"/>
            <w:tcBorders>
              <w:left w:val="single" w:sz="12" w:space="0" w:color="auto"/>
              <w:right w:val="single" w:sz="12" w:space="0" w:color="auto"/>
            </w:tcBorders>
          </w:tcPr>
          <w:p w:rsidR="004C65A5" w:rsidRDefault="004C65A5" w:rsidP="00AF5CC6">
            <w:pPr>
              <w:jc w:val="both"/>
              <w:rPr>
                <w:rFonts w:ascii="Arial" w:hAnsi="Arial" w:cs="Arial"/>
              </w:rPr>
            </w:pPr>
          </w:p>
        </w:tc>
      </w:tr>
      <w:tr w:rsidR="004C65A5" w:rsidTr="00AF5CC6">
        <w:trPr>
          <w:jc w:val="center"/>
        </w:trPr>
        <w:tc>
          <w:tcPr>
            <w:tcW w:w="2950" w:type="dxa"/>
            <w:tcBorders>
              <w:left w:val="single" w:sz="12" w:space="0" w:color="auto"/>
              <w:right w:val="single" w:sz="12" w:space="0" w:color="auto"/>
            </w:tcBorders>
          </w:tcPr>
          <w:p w:rsidR="004C65A5" w:rsidRDefault="004C65A5" w:rsidP="00AF5CC6">
            <w:pPr>
              <w:jc w:val="both"/>
              <w:rPr>
                <w:rFonts w:ascii="Arial" w:hAnsi="Arial" w:cs="Arial"/>
              </w:rPr>
            </w:pPr>
            <w:r>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4C65A5" w:rsidRDefault="004C65A5" w:rsidP="00AF5CC6">
            <w:pPr>
              <w:jc w:val="both"/>
              <w:rPr>
                <w:rFonts w:ascii="Arial" w:hAnsi="Arial" w:cs="Arial"/>
              </w:rPr>
            </w:pPr>
          </w:p>
        </w:tc>
        <w:tc>
          <w:tcPr>
            <w:tcW w:w="2012" w:type="dxa"/>
            <w:tcBorders>
              <w:left w:val="single" w:sz="12" w:space="0" w:color="auto"/>
              <w:right w:val="single" w:sz="12" w:space="0" w:color="auto"/>
            </w:tcBorders>
          </w:tcPr>
          <w:p w:rsidR="004C65A5" w:rsidRDefault="004C65A5" w:rsidP="00AF5CC6">
            <w:pPr>
              <w:jc w:val="both"/>
              <w:rPr>
                <w:rFonts w:ascii="Arial" w:hAnsi="Arial" w:cs="Arial"/>
              </w:rPr>
            </w:pPr>
          </w:p>
        </w:tc>
        <w:tc>
          <w:tcPr>
            <w:tcW w:w="2189" w:type="dxa"/>
            <w:tcBorders>
              <w:left w:val="single" w:sz="12" w:space="0" w:color="auto"/>
              <w:right w:val="single" w:sz="12" w:space="0" w:color="auto"/>
            </w:tcBorders>
          </w:tcPr>
          <w:p w:rsidR="004C65A5" w:rsidRDefault="004C65A5" w:rsidP="00AF5CC6">
            <w:pPr>
              <w:jc w:val="both"/>
              <w:rPr>
                <w:rFonts w:ascii="Arial" w:hAnsi="Arial" w:cs="Arial"/>
              </w:rPr>
            </w:pPr>
          </w:p>
        </w:tc>
      </w:tr>
      <w:tr w:rsidR="004C65A5" w:rsidTr="00AF5CC6">
        <w:trPr>
          <w:trHeight w:val="397"/>
          <w:jc w:val="center"/>
        </w:trPr>
        <w:tc>
          <w:tcPr>
            <w:tcW w:w="2950" w:type="dxa"/>
            <w:tcBorders>
              <w:left w:val="single" w:sz="12" w:space="0" w:color="auto"/>
              <w:bottom w:val="single" w:sz="12"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4C65A5" w:rsidRDefault="004C65A5" w:rsidP="00AF5CC6">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4C65A5" w:rsidRDefault="004C65A5" w:rsidP="00AF5CC6">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4C65A5" w:rsidRDefault="004C65A5" w:rsidP="00AF5CC6">
            <w:pPr>
              <w:jc w:val="both"/>
              <w:rPr>
                <w:rFonts w:ascii="Arial" w:hAnsi="Arial" w:cs="Arial"/>
              </w:rPr>
            </w:pPr>
          </w:p>
        </w:tc>
      </w:tr>
    </w:tbl>
    <w:p w:rsidR="004C65A5" w:rsidRDefault="004C65A5" w:rsidP="004C65A5">
      <w:pPr>
        <w:pStyle w:val="Nzov"/>
        <w:spacing w:before="0" w:beforeAutospacing="0" w:after="0"/>
        <w:jc w:val="both"/>
        <w:rPr>
          <w:rFonts w:ascii="Arial" w:hAnsi="Arial" w:cs="Arial"/>
          <w:b w:val="0"/>
          <w:bCs w:val="0"/>
        </w:rPr>
      </w:pPr>
    </w:p>
    <w:p w:rsidR="004C65A5" w:rsidRDefault="004C65A5" w:rsidP="004C65A5">
      <w:pPr>
        <w:rPr>
          <w:rFonts w:ascii="Arial" w:hAnsi="Arial" w:cs="Arial"/>
          <w:sz w:val="22"/>
          <w:szCs w:val="22"/>
          <w:lang w:eastAsia="en-US"/>
        </w:rPr>
      </w:pPr>
      <w:r>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06"/>
        <w:gridCol w:w="2625"/>
        <w:gridCol w:w="2711"/>
      </w:tblGrid>
      <w:tr w:rsidR="004C65A5" w:rsidTr="00AF5CC6">
        <w:trPr>
          <w:jc w:val="center"/>
        </w:trPr>
        <w:tc>
          <w:tcPr>
            <w:tcW w:w="3794"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Sumár od začiatku zákazkovej výstavby nehnuteľnosti určenej na predaj až do konca bežného účtovného obdobia</w:t>
            </w:r>
          </w:p>
        </w:tc>
      </w:tr>
      <w:tr w:rsidR="004C65A5" w:rsidTr="00AF5CC6">
        <w:trPr>
          <w:jc w:val="center"/>
        </w:trPr>
        <w:tc>
          <w:tcPr>
            <w:tcW w:w="3794" w:type="dxa"/>
          </w:tcPr>
          <w:p w:rsidR="004C65A5" w:rsidRDefault="004C65A5" w:rsidP="00AF5CC6">
            <w:pPr>
              <w:jc w:val="center"/>
              <w:rPr>
                <w:rFonts w:ascii="Arial" w:hAnsi="Arial" w:cs="Arial"/>
              </w:rPr>
            </w:pPr>
            <w:r>
              <w:rPr>
                <w:rFonts w:ascii="Arial" w:hAnsi="Arial" w:cs="Arial"/>
                <w:sz w:val="22"/>
                <w:szCs w:val="22"/>
              </w:rPr>
              <w:t>a</w:t>
            </w:r>
          </w:p>
        </w:tc>
        <w:tc>
          <w:tcPr>
            <w:tcW w:w="2693" w:type="dxa"/>
          </w:tcPr>
          <w:p w:rsidR="004C65A5" w:rsidRDefault="004C65A5" w:rsidP="00AF5CC6">
            <w:pPr>
              <w:jc w:val="center"/>
              <w:rPr>
                <w:rFonts w:ascii="Arial" w:hAnsi="Arial" w:cs="Arial"/>
              </w:rPr>
            </w:pPr>
            <w:r>
              <w:rPr>
                <w:rFonts w:ascii="Arial" w:hAnsi="Arial" w:cs="Arial"/>
                <w:sz w:val="22"/>
                <w:szCs w:val="22"/>
              </w:rPr>
              <w:t>b</w:t>
            </w:r>
          </w:p>
        </w:tc>
        <w:tc>
          <w:tcPr>
            <w:tcW w:w="2756" w:type="dxa"/>
          </w:tcPr>
          <w:p w:rsidR="004C65A5" w:rsidRDefault="004C65A5" w:rsidP="00AF5CC6">
            <w:pPr>
              <w:jc w:val="center"/>
              <w:rPr>
                <w:rFonts w:ascii="Arial" w:hAnsi="Arial" w:cs="Arial"/>
              </w:rPr>
            </w:pPr>
            <w:r>
              <w:rPr>
                <w:rFonts w:ascii="Arial" w:hAnsi="Arial" w:cs="Arial"/>
                <w:sz w:val="22"/>
                <w:szCs w:val="22"/>
              </w:rPr>
              <w:t>c</w:t>
            </w:r>
          </w:p>
        </w:tc>
      </w:tr>
      <w:tr w:rsidR="004C65A5" w:rsidTr="00AF5CC6">
        <w:trPr>
          <w:jc w:val="center"/>
        </w:trPr>
        <w:tc>
          <w:tcPr>
            <w:tcW w:w="3794" w:type="dxa"/>
            <w:tcBorders>
              <w:left w:val="single" w:sz="12" w:space="0" w:color="auto"/>
              <w:right w:val="single" w:sz="12" w:space="0" w:color="auto"/>
            </w:tcBorders>
          </w:tcPr>
          <w:p w:rsidR="004C65A5" w:rsidRDefault="004C65A5" w:rsidP="00AF5CC6">
            <w:pPr>
              <w:jc w:val="both"/>
              <w:rPr>
                <w:rFonts w:ascii="Arial" w:hAnsi="Arial" w:cs="Arial"/>
              </w:rPr>
            </w:pPr>
            <w:r>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4C65A5" w:rsidRDefault="004C65A5" w:rsidP="00AF5CC6">
            <w:pPr>
              <w:jc w:val="both"/>
              <w:rPr>
                <w:rFonts w:ascii="Arial" w:hAnsi="Arial" w:cs="Arial"/>
              </w:rPr>
            </w:pPr>
          </w:p>
        </w:tc>
        <w:tc>
          <w:tcPr>
            <w:tcW w:w="2756" w:type="dxa"/>
            <w:tcBorders>
              <w:left w:val="single" w:sz="12" w:space="0" w:color="auto"/>
              <w:right w:val="single" w:sz="12" w:space="0" w:color="auto"/>
            </w:tcBorders>
          </w:tcPr>
          <w:p w:rsidR="004C65A5" w:rsidRDefault="004C65A5" w:rsidP="00AF5CC6">
            <w:pPr>
              <w:jc w:val="both"/>
              <w:rPr>
                <w:rFonts w:ascii="Arial" w:hAnsi="Arial" w:cs="Arial"/>
              </w:rPr>
            </w:pPr>
          </w:p>
        </w:tc>
      </w:tr>
      <w:tr w:rsidR="004C65A5" w:rsidTr="00AF5CC6">
        <w:trPr>
          <w:jc w:val="center"/>
        </w:trPr>
        <w:tc>
          <w:tcPr>
            <w:tcW w:w="3794" w:type="dxa"/>
            <w:tcBorders>
              <w:left w:val="single" w:sz="12" w:space="0" w:color="auto"/>
              <w:right w:val="single" w:sz="12" w:space="0" w:color="auto"/>
            </w:tcBorders>
          </w:tcPr>
          <w:p w:rsidR="004C65A5" w:rsidRDefault="004C65A5" w:rsidP="00AF5CC6">
            <w:pPr>
              <w:jc w:val="both"/>
              <w:rPr>
                <w:rFonts w:ascii="Arial" w:hAnsi="Arial" w:cs="Arial"/>
              </w:rPr>
            </w:pPr>
            <w:r>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4C65A5" w:rsidRDefault="004C65A5" w:rsidP="00AF5CC6">
            <w:pPr>
              <w:jc w:val="both"/>
              <w:rPr>
                <w:rFonts w:ascii="Arial" w:hAnsi="Arial" w:cs="Arial"/>
              </w:rPr>
            </w:pPr>
          </w:p>
        </w:tc>
        <w:tc>
          <w:tcPr>
            <w:tcW w:w="2756" w:type="dxa"/>
            <w:tcBorders>
              <w:left w:val="single" w:sz="12" w:space="0" w:color="auto"/>
              <w:right w:val="single" w:sz="12" w:space="0" w:color="auto"/>
            </w:tcBorders>
          </w:tcPr>
          <w:p w:rsidR="004C65A5" w:rsidRDefault="004C65A5" w:rsidP="00AF5CC6">
            <w:pPr>
              <w:jc w:val="both"/>
              <w:rPr>
                <w:rFonts w:ascii="Arial" w:hAnsi="Arial" w:cs="Arial"/>
              </w:rPr>
            </w:pPr>
          </w:p>
        </w:tc>
      </w:tr>
      <w:tr w:rsidR="004C65A5" w:rsidTr="00AF5CC6">
        <w:trPr>
          <w:trHeight w:val="397"/>
          <w:jc w:val="center"/>
        </w:trPr>
        <w:tc>
          <w:tcPr>
            <w:tcW w:w="3794" w:type="dxa"/>
            <w:tcBorders>
              <w:left w:val="single" w:sz="12"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Suma prijatých preddavkov</w:t>
            </w:r>
          </w:p>
        </w:tc>
        <w:tc>
          <w:tcPr>
            <w:tcW w:w="2693" w:type="dxa"/>
            <w:tcBorders>
              <w:left w:val="single" w:sz="12" w:space="0" w:color="auto"/>
              <w:right w:val="single" w:sz="12" w:space="0" w:color="auto"/>
            </w:tcBorders>
          </w:tcPr>
          <w:p w:rsidR="004C65A5" w:rsidRDefault="004C65A5" w:rsidP="00AF5CC6">
            <w:pPr>
              <w:jc w:val="both"/>
              <w:rPr>
                <w:rFonts w:ascii="Arial" w:hAnsi="Arial" w:cs="Arial"/>
              </w:rPr>
            </w:pPr>
          </w:p>
        </w:tc>
        <w:tc>
          <w:tcPr>
            <w:tcW w:w="2756" w:type="dxa"/>
            <w:tcBorders>
              <w:left w:val="single" w:sz="12" w:space="0" w:color="auto"/>
              <w:right w:val="single" w:sz="12" w:space="0" w:color="auto"/>
            </w:tcBorders>
          </w:tcPr>
          <w:p w:rsidR="004C65A5" w:rsidRDefault="004C65A5" w:rsidP="00AF5CC6">
            <w:pPr>
              <w:jc w:val="both"/>
              <w:rPr>
                <w:rFonts w:ascii="Arial" w:hAnsi="Arial" w:cs="Arial"/>
              </w:rPr>
            </w:pPr>
          </w:p>
        </w:tc>
      </w:tr>
      <w:tr w:rsidR="004C65A5" w:rsidTr="00AF5CC6">
        <w:trPr>
          <w:trHeight w:val="397"/>
          <w:jc w:val="center"/>
        </w:trPr>
        <w:tc>
          <w:tcPr>
            <w:tcW w:w="3794" w:type="dxa"/>
            <w:tcBorders>
              <w:left w:val="single" w:sz="12" w:space="0" w:color="auto"/>
              <w:bottom w:val="single" w:sz="12"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4C65A5" w:rsidRDefault="004C65A5" w:rsidP="00AF5CC6">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4C65A5" w:rsidRDefault="004C65A5" w:rsidP="00AF5CC6">
            <w:pPr>
              <w:jc w:val="both"/>
              <w:rPr>
                <w:rFonts w:ascii="Arial" w:hAnsi="Arial" w:cs="Arial"/>
              </w:rPr>
            </w:pPr>
          </w:p>
        </w:tc>
      </w:tr>
    </w:tbl>
    <w:p w:rsidR="004C65A5" w:rsidRDefault="004C65A5" w:rsidP="004C65A5">
      <w:pPr>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lastRenderedPageBreak/>
        <w:t xml:space="preserve">Informácie k prílohe č.3 časti F. písm. r) o vývoji </w:t>
      </w:r>
      <w:r>
        <w:rPr>
          <w:rFonts w:ascii="Arial" w:hAnsi="Arial" w:cs="Arial"/>
          <w:sz w:val="22"/>
          <w:szCs w:val="22"/>
          <w:u w:val="single"/>
        </w:rPr>
        <w:t xml:space="preserve">opravnej položky k pohľadávkam – </w:t>
      </w:r>
      <w:r>
        <w:rPr>
          <w:rFonts w:ascii="Arial" w:hAnsi="Arial" w:cs="Arial"/>
          <w:sz w:val="22"/>
          <w:szCs w:val="22"/>
        </w:rPr>
        <w:t xml:space="preserve">spoločnosť </w:t>
      </w:r>
    </w:p>
    <w:p w:rsidR="004C65A5" w:rsidRDefault="004C65A5" w:rsidP="004C65A5">
      <w:pPr>
        <w:spacing w:after="120"/>
        <w:ind w:right="-471"/>
        <w:jc w:val="both"/>
        <w:rPr>
          <w:rFonts w:ascii="Arial" w:hAnsi="Arial" w:cs="Arial"/>
          <w:sz w:val="22"/>
          <w:szCs w:val="22"/>
        </w:rPr>
      </w:pPr>
      <w:r>
        <w:rPr>
          <w:rFonts w:ascii="Arial" w:hAnsi="Arial" w:cs="Arial"/>
          <w:sz w:val="22"/>
          <w:szCs w:val="22"/>
        </w:rPr>
        <w:t>Netvorila ani nezúčtovávala OP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5"/>
        <w:gridCol w:w="1382"/>
        <w:gridCol w:w="997"/>
        <w:gridCol w:w="1787"/>
        <w:gridCol w:w="1708"/>
        <w:gridCol w:w="1283"/>
      </w:tblGrid>
      <w:tr w:rsidR="004C65A5" w:rsidTr="00AF5CC6">
        <w:trPr>
          <w:cantSplit/>
          <w:jc w:val="center"/>
        </w:trPr>
        <w:tc>
          <w:tcPr>
            <w:tcW w:w="1922" w:type="dxa"/>
            <w:vMerge w:val="restart"/>
            <w:tcBorders>
              <w:top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Bežné účtovné obdobie</w:t>
            </w:r>
          </w:p>
        </w:tc>
      </w:tr>
      <w:tr w:rsidR="004C65A5" w:rsidTr="00AF5CC6">
        <w:trPr>
          <w:cantSplit/>
          <w:jc w:val="center"/>
        </w:trPr>
        <w:tc>
          <w:tcPr>
            <w:tcW w:w="1922" w:type="dxa"/>
            <w:vMerge/>
            <w:tcBorders>
              <w:top w:val="single" w:sz="12" w:space="0" w:color="auto"/>
              <w:right w:val="single" w:sz="12" w:space="0" w:color="auto"/>
            </w:tcBorders>
            <w:vAlign w:val="center"/>
          </w:tcPr>
          <w:p w:rsidR="004C65A5" w:rsidRDefault="004C65A5" w:rsidP="00AF5CC6">
            <w:pPr>
              <w:rPr>
                <w:rFonts w:ascii="Arial" w:hAnsi="Arial" w:cs="Arial"/>
              </w:rPr>
            </w:pPr>
          </w:p>
        </w:tc>
        <w:tc>
          <w:tcPr>
            <w:tcW w:w="1408"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Tvorba</w:t>
            </w:r>
          </w:p>
          <w:p w:rsidR="004C65A5" w:rsidRDefault="004C65A5" w:rsidP="00AF5CC6">
            <w:pPr>
              <w:pStyle w:val="TopHeader"/>
              <w:rPr>
                <w:rFonts w:ascii="Arial" w:hAnsi="Arial" w:cs="Arial"/>
                <w:b w:val="0"/>
                <w:bCs w:val="0"/>
              </w:rPr>
            </w:pPr>
            <w:r>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 xml:space="preserve">Zúčtovanie OP z dôvodu vyradenia majetku </w:t>
            </w:r>
            <w:r>
              <w:rPr>
                <w:rFonts w:ascii="Arial" w:hAnsi="Arial" w:cs="Arial"/>
                <w:b w:val="0"/>
                <w:bCs w:val="0"/>
              </w:rPr>
              <w:br/>
              <w:t>z účtovníctva</w:t>
            </w:r>
          </w:p>
        </w:tc>
        <w:tc>
          <w:tcPr>
            <w:tcW w:w="1306" w:type="dxa"/>
            <w:tcBorders>
              <w:top w:val="single" w:sz="12" w:space="0" w:color="auto"/>
              <w:lef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OP na konci účtovného obdobia</w:t>
            </w:r>
          </w:p>
        </w:tc>
      </w:tr>
      <w:tr w:rsidR="004C65A5" w:rsidTr="00AF5CC6">
        <w:trPr>
          <w:jc w:val="center"/>
        </w:trPr>
        <w:tc>
          <w:tcPr>
            <w:tcW w:w="1922" w:type="dxa"/>
            <w:tcBorders>
              <w:left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408"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1014"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821"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1740"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1306" w:type="dxa"/>
            <w:tcBorders>
              <w:left w:val="single" w:sz="12" w:space="0" w:color="auto"/>
              <w:right w:val="single" w:sz="4"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f</w:t>
            </w:r>
          </w:p>
        </w:tc>
      </w:tr>
      <w:tr w:rsidR="004C65A5" w:rsidTr="00AF5CC6">
        <w:trPr>
          <w:jc w:val="center"/>
        </w:trPr>
        <w:tc>
          <w:tcPr>
            <w:tcW w:w="1922" w:type="dxa"/>
            <w:tcBorders>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4C65A5" w:rsidRDefault="004C65A5" w:rsidP="00AF5CC6">
            <w:pPr>
              <w:rPr>
                <w:rFonts w:ascii="Arial" w:hAnsi="Arial" w:cs="Arial"/>
              </w:rPr>
            </w:pPr>
          </w:p>
        </w:tc>
        <w:tc>
          <w:tcPr>
            <w:tcW w:w="1014" w:type="dxa"/>
            <w:tcBorders>
              <w:bottom w:val="single" w:sz="6" w:space="0" w:color="auto"/>
            </w:tcBorders>
            <w:vAlign w:val="center"/>
          </w:tcPr>
          <w:p w:rsidR="004C65A5" w:rsidRDefault="004C65A5" w:rsidP="00AF5CC6">
            <w:pPr>
              <w:rPr>
                <w:rFonts w:ascii="Arial" w:hAnsi="Arial" w:cs="Arial"/>
              </w:rPr>
            </w:pPr>
          </w:p>
        </w:tc>
        <w:tc>
          <w:tcPr>
            <w:tcW w:w="1821" w:type="dxa"/>
            <w:tcBorders>
              <w:bottom w:val="single" w:sz="6" w:space="0" w:color="auto"/>
            </w:tcBorders>
            <w:vAlign w:val="center"/>
          </w:tcPr>
          <w:p w:rsidR="004C65A5" w:rsidRDefault="004C65A5" w:rsidP="00AF5CC6">
            <w:pPr>
              <w:rPr>
                <w:rFonts w:ascii="Arial" w:hAnsi="Arial" w:cs="Arial"/>
              </w:rPr>
            </w:pPr>
          </w:p>
        </w:tc>
        <w:tc>
          <w:tcPr>
            <w:tcW w:w="1740" w:type="dxa"/>
            <w:tcBorders>
              <w:bottom w:val="single" w:sz="6" w:space="0" w:color="auto"/>
            </w:tcBorders>
            <w:vAlign w:val="center"/>
          </w:tcPr>
          <w:p w:rsidR="004C65A5" w:rsidRDefault="004C65A5" w:rsidP="00AF5CC6">
            <w:pPr>
              <w:rPr>
                <w:rFonts w:ascii="Arial" w:hAnsi="Arial" w:cs="Arial"/>
              </w:rPr>
            </w:pPr>
          </w:p>
        </w:tc>
        <w:tc>
          <w:tcPr>
            <w:tcW w:w="1306" w:type="dxa"/>
            <w:tcBorders>
              <w:bottom w:val="single" w:sz="6" w:space="0" w:color="auto"/>
            </w:tcBorders>
            <w:vAlign w:val="center"/>
          </w:tcPr>
          <w:p w:rsidR="004C65A5" w:rsidRDefault="004C65A5" w:rsidP="00AF5CC6">
            <w:pPr>
              <w:rPr>
                <w:rFonts w:ascii="Arial" w:hAnsi="Arial" w:cs="Arial"/>
              </w:rPr>
            </w:pPr>
          </w:p>
        </w:tc>
      </w:tr>
      <w:tr w:rsidR="004C65A5" w:rsidTr="00AF5CC6">
        <w:trPr>
          <w:jc w:val="center"/>
        </w:trPr>
        <w:tc>
          <w:tcPr>
            <w:tcW w:w="1922" w:type="dxa"/>
            <w:tcBorders>
              <w:top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4C65A5" w:rsidRDefault="004C65A5" w:rsidP="00AF5CC6">
            <w:pPr>
              <w:rPr>
                <w:rFonts w:ascii="Arial" w:hAnsi="Arial" w:cs="Arial"/>
              </w:rPr>
            </w:pPr>
          </w:p>
        </w:tc>
        <w:tc>
          <w:tcPr>
            <w:tcW w:w="1014" w:type="dxa"/>
            <w:tcBorders>
              <w:top w:val="single" w:sz="6" w:space="0" w:color="auto"/>
            </w:tcBorders>
            <w:vAlign w:val="center"/>
          </w:tcPr>
          <w:p w:rsidR="004C65A5" w:rsidRDefault="004C65A5" w:rsidP="00AF5CC6">
            <w:pPr>
              <w:rPr>
                <w:rFonts w:ascii="Arial" w:hAnsi="Arial" w:cs="Arial"/>
              </w:rPr>
            </w:pPr>
          </w:p>
        </w:tc>
        <w:tc>
          <w:tcPr>
            <w:tcW w:w="1821" w:type="dxa"/>
            <w:tcBorders>
              <w:top w:val="single" w:sz="6" w:space="0" w:color="auto"/>
            </w:tcBorders>
            <w:vAlign w:val="center"/>
          </w:tcPr>
          <w:p w:rsidR="004C65A5" w:rsidRDefault="004C65A5" w:rsidP="00AF5CC6">
            <w:pPr>
              <w:rPr>
                <w:rFonts w:ascii="Arial" w:hAnsi="Arial" w:cs="Arial"/>
              </w:rPr>
            </w:pPr>
          </w:p>
        </w:tc>
        <w:tc>
          <w:tcPr>
            <w:tcW w:w="1740" w:type="dxa"/>
            <w:tcBorders>
              <w:top w:val="single" w:sz="6" w:space="0" w:color="auto"/>
            </w:tcBorders>
            <w:vAlign w:val="center"/>
          </w:tcPr>
          <w:p w:rsidR="004C65A5" w:rsidRDefault="004C65A5" w:rsidP="00AF5CC6">
            <w:pPr>
              <w:rPr>
                <w:rFonts w:ascii="Arial" w:hAnsi="Arial" w:cs="Arial"/>
              </w:rPr>
            </w:pPr>
          </w:p>
        </w:tc>
        <w:tc>
          <w:tcPr>
            <w:tcW w:w="1306" w:type="dxa"/>
            <w:tcBorders>
              <w:top w:val="single" w:sz="6" w:space="0" w:color="auto"/>
            </w:tcBorders>
            <w:vAlign w:val="center"/>
          </w:tcPr>
          <w:p w:rsidR="004C65A5" w:rsidRDefault="004C65A5" w:rsidP="00AF5CC6">
            <w:pPr>
              <w:rPr>
                <w:rFonts w:ascii="Arial" w:hAnsi="Arial" w:cs="Arial"/>
              </w:rPr>
            </w:pPr>
          </w:p>
        </w:tc>
      </w:tr>
      <w:tr w:rsidR="004C65A5" w:rsidTr="00AF5CC6">
        <w:trPr>
          <w:jc w:val="center"/>
        </w:trPr>
        <w:tc>
          <w:tcPr>
            <w:tcW w:w="1922" w:type="dxa"/>
            <w:tcBorders>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 xml:space="preserve">Ostatné pohľadávky v rámci </w:t>
            </w:r>
            <w:proofErr w:type="spellStart"/>
            <w:r>
              <w:rPr>
                <w:rFonts w:ascii="Arial" w:hAnsi="Arial" w:cs="Arial"/>
                <w:sz w:val="22"/>
                <w:szCs w:val="22"/>
              </w:rPr>
              <w:t>kons</w:t>
            </w:r>
            <w:proofErr w:type="spellEnd"/>
            <w:r>
              <w:rPr>
                <w:rFonts w:ascii="Arial" w:hAnsi="Arial" w:cs="Arial"/>
                <w:sz w:val="22"/>
                <w:szCs w:val="22"/>
              </w:rPr>
              <w:t>. celku</w:t>
            </w:r>
          </w:p>
        </w:tc>
        <w:tc>
          <w:tcPr>
            <w:tcW w:w="1408" w:type="dxa"/>
            <w:tcBorders>
              <w:left w:val="single" w:sz="12" w:space="0" w:color="auto"/>
              <w:bottom w:val="single" w:sz="6" w:space="0" w:color="auto"/>
            </w:tcBorders>
            <w:vAlign w:val="center"/>
          </w:tcPr>
          <w:p w:rsidR="004C65A5" w:rsidRDefault="004C65A5" w:rsidP="00AF5CC6">
            <w:pPr>
              <w:rPr>
                <w:rFonts w:ascii="Arial" w:hAnsi="Arial" w:cs="Arial"/>
              </w:rPr>
            </w:pPr>
          </w:p>
        </w:tc>
        <w:tc>
          <w:tcPr>
            <w:tcW w:w="1014" w:type="dxa"/>
            <w:tcBorders>
              <w:bottom w:val="single" w:sz="6" w:space="0" w:color="auto"/>
            </w:tcBorders>
            <w:vAlign w:val="center"/>
          </w:tcPr>
          <w:p w:rsidR="004C65A5" w:rsidRDefault="004C65A5" w:rsidP="00AF5CC6">
            <w:pPr>
              <w:rPr>
                <w:rFonts w:ascii="Arial" w:hAnsi="Arial" w:cs="Arial"/>
              </w:rPr>
            </w:pPr>
          </w:p>
        </w:tc>
        <w:tc>
          <w:tcPr>
            <w:tcW w:w="1821" w:type="dxa"/>
            <w:tcBorders>
              <w:bottom w:val="single" w:sz="6" w:space="0" w:color="auto"/>
            </w:tcBorders>
            <w:vAlign w:val="center"/>
          </w:tcPr>
          <w:p w:rsidR="004C65A5" w:rsidRDefault="004C65A5" w:rsidP="00AF5CC6">
            <w:pPr>
              <w:rPr>
                <w:rFonts w:ascii="Arial" w:hAnsi="Arial" w:cs="Arial"/>
              </w:rPr>
            </w:pPr>
          </w:p>
        </w:tc>
        <w:tc>
          <w:tcPr>
            <w:tcW w:w="1740" w:type="dxa"/>
            <w:tcBorders>
              <w:bottom w:val="single" w:sz="6" w:space="0" w:color="auto"/>
            </w:tcBorders>
            <w:vAlign w:val="center"/>
          </w:tcPr>
          <w:p w:rsidR="004C65A5" w:rsidRDefault="004C65A5" w:rsidP="00AF5CC6">
            <w:pPr>
              <w:rPr>
                <w:rFonts w:ascii="Arial" w:hAnsi="Arial" w:cs="Arial"/>
              </w:rPr>
            </w:pPr>
          </w:p>
        </w:tc>
        <w:tc>
          <w:tcPr>
            <w:tcW w:w="1306" w:type="dxa"/>
            <w:tcBorders>
              <w:bottom w:val="single" w:sz="6" w:space="0" w:color="auto"/>
            </w:tcBorders>
            <w:vAlign w:val="center"/>
          </w:tcPr>
          <w:p w:rsidR="004C65A5" w:rsidRDefault="004C65A5" w:rsidP="00AF5CC6">
            <w:pPr>
              <w:rPr>
                <w:rFonts w:ascii="Arial" w:hAnsi="Arial" w:cs="Arial"/>
              </w:rPr>
            </w:pPr>
          </w:p>
        </w:tc>
      </w:tr>
      <w:tr w:rsidR="004C65A5" w:rsidTr="00AF5CC6">
        <w:trPr>
          <w:jc w:val="center"/>
        </w:trPr>
        <w:tc>
          <w:tcPr>
            <w:tcW w:w="1922" w:type="dxa"/>
            <w:tcBorders>
              <w:top w:val="single" w:sz="6" w:space="0" w:color="auto"/>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4C65A5" w:rsidRDefault="004C65A5" w:rsidP="00AF5CC6">
            <w:pPr>
              <w:rPr>
                <w:rFonts w:ascii="Arial" w:hAnsi="Arial" w:cs="Arial"/>
              </w:rPr>
            </w:pPr>
          </w:p>
        </w:tc>
        <w:tc>
          <w:tcPr>
            <w:tcW w:w="1014" w:type="dxa"/>
            <w:tcBorders>
              <w:top w:val="single" w:sz="6" w:space="0" w:color="auto"/>
              <w:bottom w:val="single" w:sz="6" w:space="0" w:color="auto"/>
            </w:tcBorders>
            <w:vAlign w:val="center"/>
          </w:tcPr>
          <w:p w:rsidR="004C65A5" w:rsidRDefault="004C65A5" w:rsidP="00AF5CC6">
            <w:pPr>
              <w:rPr>
                <w:rFonts w:ascii="Arial" w:hAnsi="Arial" w:cs="Arial"/>
              </w:rPr>
            </w:pPr>
          </w:p>
        </w:tc>
        <w:tc>
          <w:tcPr>
            <w:tcW w:w="1821" w:type="dxa"/>
            <w:tcBorders>
              <w:top w:val="single" w:sz="6" w:space="0" w:color="auto"/>
              <w:bottom w:val="single" w:sz="6" w:space="0" w:color="auto"/>
            </w:tcBorders>
            <w:vAlign w:val="center"/>
          </w:tcPr>
          <w:p w:rsidR="004C65A5" w:rsidRDefault="004C65A5" w:rsidP="00AF5CC6">
            <w:pPr>
              <w:rPr>
                <w:rFonts w:ascii="Arial" w:hAnsi="Arial" w:cs="Arial"/>
              </w:rPr>
            </w:pPr>
          </w:p>
        </w:tc>
        <w:tc>
          <w:tcPr>
            <w:tcW w:w="1740" w:type="dxa"/>
            <w:tcBorders>
              <w:top w:val="single" w:sz="6" w:space="0" w:color="auto"/>
              <w:bottom w:val="single" w:sz="6" w:space="0" w:color="auto"/>
            </w:tcBorders>
            <w:vAlign w:val="center"/>
          </w:tcPr>
          <w:p w:rsidR="004C65A5" w:rsidRDefault="004C65A5" w:rsidP="00AF5CC6">
            <w:pPr>
              <w:rPr>
                <w:rFonts w:ascii="Arial" w:hAnsi="Arial" w:cs="Arial"/>
              </w:rPr>
            </w:pPr>
          </w:p>
        </w:tc>
        <w:tc>
          <w:tcPr>
            <w:tcW w:w="1306" w:type="dxa"/>
            <w:tcBorders>
              <w:top w:val="single" w:sz="6" w:space="0" w:color="auto"/>
              <w:bottom w:val="single" w:sz="6" w:space="0" w:color="auto"/>
            </w:tcBorders>
            <w:vAlign w:val="center"/>
          </w:tcPr>
          <w:p w:rsidR="004C65A5" w:rsidRDefault="004C65A5" w:rsidP="00AF5CC6">
            <w:pPr>
              <w:rPr>
                <w:rFonts w:ascii="Arial" w:hAnsi="Arial" w:cs="Arial"/>
              </w:rPr>
            </w:pPr>
          </w:p>
        </w:tc>
      </w:tr>
      <w:tr w:rsidR="004C65A5" w:rsidTr="00AF5CC6">
        <w:trPr>
          <w:trHeight w:val="454"/>
          <w:jc w:val="center"/>
        </w:trPr>
        <w:tc>
          <w:tcPr>
            <w:tcW w:w="1922" w:type="dxa"/>
            <w:tcBorders>
              <w:top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Iné pohľadávky</w:t>
            </w:r>
          </w:p>
        </w:tc>
        <w:tc>
          <w:tcPr>
            <w:tcW w:w="1408" w:type="dxa"/>
            <w:tcBorders>
              <w:top w:val="single" w:sz="6" w:space="0" w:color="auto"/>
              <w:left w:val="single" w:sz="12" w:space="0" w:color="auto"/>
            </w:tcBorders>
            <w:vAlign w:val="center"/>
          </w:tcPr>
          <w:p w:rsidR="004C65A5" w:rsidRDefault="004C65A5" w:rsidP="00AF5CC6">
            <w:pPr>
              <w:rPr>
                <w:rFonts w:ascii="Arial" w:hAnsi="Arial" w:cs="Arial"/>
              </w:rPr>
            </w:pPr>
          </w:p>
        </w:tc>
        <w:tc>
          <w:tcPr>
            <w:tcW w:w="1014" w:type="dxa"/>
            <w:tcBorders>
              <w:top w:val="single" w:sz="6" w:space="0" w:color="auto"/>
            </w:tcBorders>
            <w:vAlign w:val="center"/>
          </w:tcPr>
          <w:p w:rsidR="004C65A5" w:rsidRDefault="004C65A5" w:rsidP="00AF5CC6">
            <w:pPr>
              <w:rPr>
                <w:rFonts w:ascii="Arial" w:hAnsi="Arial" w:cs="Arial"/>
              </w:rPr>
            </w:pPr>
          </w:p>
        </w:tc>
        <w:tc>
          <w:tcPr>
            <w:tcW w:w="1821" w:type="dxa"/>
            <w:tcBorders>
              <w:top w:val="single" w:sz="6" w:space="0" w:color="auto"/>
            </w:tcBorders>
            <w:vAlign w:val="center"/>
          </w:tcPr>
          <w:p w:rsidR="004C65A5" w:rsidRDefault="004C65A5" w:rsidP="00AF5CC6">
            <w:pPr>
              <w:rPr>
                <w:rFonts w:ascii="Arial" w:hAnsi="Arial" w:cs="Arial"/>
              </w:rPr>
            </w:pPr>
          </w:p>
        </w:tc>
        <w:tc>
          <w:tcPr>
            <w:tcW w:w="1740" w:type="dxa"/>
            <w:tcBorders>
              <w:top w:val="single" w:sz="6" w:space="0" w:color="auto"/>
            </w:tcBorders>
            <w:vAlign w:val="center"/>
          </w:tcPr>
          <w:p w:rsidR="004C65A5" w:rsidRDefault="004C65A5" w:rsidP="00AF5CC6">
            <w:pPr>
              <w:rPr>
                <w:rFonts w:ascii="Arial" w:hAnsi="Arial" w:cs="Arial"/>
              </w:rPr>
            </w:pPr>
          </w:p>
        </w:tc>
        <w:tc>
          <w:tcPr>
            <w:tcW w:w="1306" w:type="dxa"/>
            <w:tcBorders>
              <w:top w:val="single" w:sz="6" w:space="0" w:color="auto"/>
            </w:tcBorders>
            <w:vAlign w:val="center"/>
          </w:tcPr>
          <w:p w:rsidR="004C65A5" w:rsidRDefault="004C65A5" w:rsidP="00AF5CC6">
            <w:pPr>
              <w:rPr>
                <w:rFonts w:ascii="Arial" w:hAnsi="Arial" w:cs="Arial"/>
              </w:rPr>
            </w:pPr>
          </w:p>
        </w:tc>
      </w:tr>
      <w:tr w:rsidR="004C65A5" w:rsidTr="00AF5CC6">
        <w:trPr>
          <w:trHeight w:val="340"/>
          <w:jc w:val="center"/>
        </w:trPr>
        <w:tc>
          <w:tcPr>
            <w:tcW w:w="1922" w:type="dxa"/>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Pohľadávky spolu</w:t>
            </w:r>
          </w:p>
        </w:tc>
        <w:tc>
          <w:tcPr>
            <w:tcW w:w="1408" w:type="dxa"/>
            <w:tcBorders>
              <w:left w:val="single" w:sz="12" w:space="0" w:color="auto"/>
              <w:bottom w:val="single" w:sz="12" w:space="0" w:color="auto"/>
            </w:tcBorders>
            <w:vAlign w:val="center"/>
          </w:tcPr>
          <w:p w:rsidR="004C65A5" w:rsidRDefault="004C65A5" w:rsidP="00AF5CC6">
            <w:pPr>
              <w:rPr>
                <w:rFonts w:ascii="Arial" w:hAnsi="Arial" w:cs="Arial"/>
                <w:b/>
                <w:bCs/>
              </w:rPr>
            </w:pPr>
          </w:p>
        </w:tc>
        <w:tc>
          <w:tcPr>
            <w:tcW w:w="1014" w:type="dxa"/>
            <w:tcBorders>
              <w:bottom w:val="single" w:sz="12" w:space="0" w:color="auto"/>
            </w:tcBorders>
            <w:vAlign w:val="center"/>
          </w:tcPr>
          <w:p w:rsidR="004C65A5" w:rsidRDefault="004C65A5" w:rsidP="00AF5CC6">
            <w:pPr>
              <w:rPr>
                <w:rFonts w:ascii="Arial" w:hAnsi="Arial" w:cs="Arial"/>
                <w:b/>
                <w:bCs/>
              </w:rPr>
            </w:pPr>
          </w:p>
        </w:tc>
        <w:tc>
          <w:tcPr>
            <w:tcW w:w="1821" w:type="dxa"/>
            <w:tcBorders>
              <w:bottom w:val="single" w:sz="12" w:space="0" w:color="auto"/>
            </w:tcBorders>
            <w:vAlign w:val="center"/>
          </w:tcPr>
          <w:p w:rsidR="004C65A5" w:rsidRDefault="004C65A5" w:rsidP="00AF5CC6">
            <w:pPr>
              <w:rPr>
                <w:rFonts w:ascii="Arial" w:hAnsi="Arial" w:cs="Arial"/>
                <w:b/>
                <w:bCs/>
              </w:rPr>
            </w:pPr>
          </w:p>
        </w:tc>
        <w:tc>
          <w:tcPr>
            <w:tcW w:w="1740" w:type="dxa"/>
            <w:tcBorders>
              <w:bottom w:val="single" w:sz="12" w:space="0" w:color="auto"/>
            </w:tcBorders>
            <w:vAlign w:val="center"/>
          </w:tcPr>
          <w:p w:rsidR="004C65A5" w:rsidRDefault="004C65A5" w:rsidP="00AF5CC6">
            <w:pPr>
              <w:rPr>
                <w:rFonts w:ascii="Arial" w:hAnsi="Arial" w:cs="Arial"/>
                <w:b/>
                <w:bCs/>
              </w:rPr>
            </w:pPr>
          </w:p>
        </w:tc>
        <w:tc>
          <w:tcPr>
            <w:tcW w:w="1306" w:type="dxa"/>
            <w:tcBorders>
              <w:bottom w:val="single" w:sz="12" w:space="0" w:color="auto"/>
            </w:tcBorders>
            <w:vAlign w:val="center"/>
          </w:tcPr>
          <w:p w:rsidR="004C65A5" w:rsidRDefault="004C65A5" w:rsidP="00AF5CC6">
            <w:pPr>
              <w:rPr>
                <w:rFonts w:ascii="Arial" w:hAnsi="Arial" w:cs="Arial"/>
                <w:b/>
                <w:bCs/>
              </w:rPr>
            </w:pPr>
          </w:p>
        </w:tc>
      </w:tr>
    </w:tbl>
    <w:p w:rsidR="004C65A5" w:rsidRDefault="004C65A5" w:rsidP="004C65A5">
      <w:pPr>
        <w:pStyle w:val="Nzov"/>
        <w:keepNext w:val="0"/>
        <w:widowControl w:val="0"/>
        <w:spacing w:before="0" w:beforeAutospacing="0" w:after="0"/>
        <w:jc w:val="left"/>
        <w:rPr>
          <w:rFonts w:ascii="Arial" w:hAnsi="Arial" w:cs="Arial"/>
        </w:rPr>
      </w:pPr>
    </w:p>
    <w:p w:rsidR="004C65A5" w:rsidRDefault="004C65A5" w:rsidP="004C65A5">
      <w:pPr>
        <w:rPr>
          <w:rFonts w:ascii="Arial" w:hAnsi="Arial" w:cs="Arial"/>
          <w:sz w:val="22"/>
          <w:szCs w:val="22"/>
          <w:lang w:eastAsia="en-US"/>
        </w:rPr>
      </w:pPr>
    </w:p>
    <w:p w:rsidR="004C65A5" w:rsidRDefault="004C65A5" w:rsidP="004C65A5">
      <w:pPr>
        <w:ind w:right="-468"/>
        <w:jc w:val="both"/>
        <w:rPr>
          <w:rFonts w:ascii="Arial" w:hAnsi="Arial" w:cs="Arial"/>
          <w:sz w:val="22"/>
          <w:szCs w:val="22"/>
        </w:rPr>
      </w:pPr>
      <w:r>
        <w:rPr>
          <w:rFonts w:ascii="Arial" w:hAnsi="Arial" w:cs="Arial"/>
          <w:sz w:val="22"/>
          <w:szCs w:val="22"/>
        </w:rPr>
        <w:t xml:space="preserve">s) </w:t>
      </w:r>
      <w:r>
        <w:rPr>
          <w:rFonts w:ascii="Arial" w:hAnsi="Arial" w:cs="Arial"/>
          <w:sz w:val="22"/>
          <w:szCs w:val="22"/>
          <w:u w:val="single"/>
        </w:rPr>
        <w:t>Hodnota pohľadávok do lehoty splatnosti a po lehote splatnosti</w:t>
      </w:r>
      <w:r>
        <w:rPr>
          <w:rFonts w:ascii="Arial" w:hAnsi="Arial" w:cs="Arial"/>
          <w:sz w:val="22"/>
          <w:szCs w:val="22"/>
        </w:rPr>
        <w:t>:</w:t>
      </w: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Informácie k prílohe č.3 časti F. písm. s) </w:t>
      </w:r>
      <w:r>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3075"/>
        <w:gridCol w:w="1984"/>
        <w:gridCol w:w="1984"/>
        <w:gridCol w:w="1999"/>
      </w:tblGrid>
      <w:tr w:rsidR="004C65A5" w:rsidTr="00AF5CC6">
        <w:trPr>
          <w:jc w:val="center"/>
        </w:trPr>
        <w:tc>
          <w:tcPr>
            <w:tcW w:w="3167" w:type="dxa"/>
            <w:tcBorders>
              <w:top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Po lehote splatnosti</w:t>
            </w:r>
          </w:p>
        </w:tc>
        <w:tc>
          <w:tcPr>
            <w:tcW w:w="2040" w:type="dxa"/>
            <w:tcBorders>
              <w:top w:val="single" w:sz="12" w:space="0" w:color="auto"/>
              <w:left w:val="single" w:sz="12" w:space="0" w:color="auto"/>
            </w:tcBorders>
            <w:vAlign w:val="center"/>
          </w:tcPr>
          <w:p w:rsidR="004C65A5" w:rsidRDefault="004C65A5" w:rsidP="00AF5CC6">
            <w:pPr>
              <w:pStyle w:val="TopHeader"/>
              <w:rPr>
                <w:rFonts w:ascii="Arial" w:hAnsi="Arial" w:cs="Arial"/>
              </w:rPr>
            </w:pPr>
            <w:r>
              <w:rPr>
                <w:rFonts w:ascii="Arial" w:hAnsi="Arial" w:cs="Arial"/>
              </w:rPr>
              <w:t>Pohľadávky spolu</w:t>
            </w:r>
          </w:p>
        </w:tc>
      </w:tr>
      <w:tr w:rsidR="004C65A5" w:rsidTr="00AF5CC6">
        <w:trPr>
          <w:trHeight w:hRule="exact" w:val="227"/>
          <w:jc w:val="center"/>
        </w:trPr>
        <w:tc>
          <w:tcPr>
            <w:tcW w:w="3167" w:type="dxa"/>
            <w:tcBorders>
              <w:left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2040"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2040"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2040" w:type="dxa"/>
            <w:tcBorders>
              <w:left w:val="single" w:sz="12" w:space="0" w:color="auto"/>
              <w:right w:val="single" w:sz="4"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r>
      <w:tr w:rsidR="004C65A5" w:rsidTr="00AF5CC6">
        <w:trPr>
          <w:trHeight w:val="454"/>
          <w:jc w:val="center"/>
        </w:trPr>
        <w:tc>
          <w:tcPr>
            <w:tcW w:w="9287" w:type="dxa"/>
            <w:gridSpan w:val="4"/>
            <w:tcBorders>
              <w:bottom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Dlhodobé pohľadávky</w:t>
            </w:r>
          </w:p>
        </w:tc>
      </w:tr>
      <w:tr w:rsidR="004C65A5" w:rsidTr="00AF5CC6">
        <w:trPr>
          <w:trHeight w:hRule="exact" w:val="567"/>
          <w:jc w:val="center"/>
        </w:trPr>
        <w:tc>
          <w:tcPr>
            <w:tcW w:w="3167" w:type="dxa"/>
            <w:tcBorders>
              <w:top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4C65A5" w:rsidRDefault="004C65A5" w:rsidP="00AF5CC6">
            <w:pPr>
              <w:jc w:val="center"/>
              <w:rPr>
                <w:rFonts w:ascii="Arial" w:hAnsi="Arial" w:cs="Arial"/>
              </w:rPr>
            </w:pPr>
          </w:p>
        </w:tc>
        <w:tc>
          <w:tcPr>
            <w:tcW w:w="2040" w:type="dxa"/>
            <w:tcBorders>
              <w:top w:val="single" w:sz="12" w:space="0" w:color="auto"/>
            </w:tcBorders>
            <w:vAlign w:val="center"/>
          </w:tcPr>
          <w:p w:rsidR="004C65A5" w:rsidRDefault="004C65A5" w:rsidP="00AF5CC6">
            <w:pPr>
              <w:jc w:val="center"/>
              <w:rPr>
                <w:rFonts w:ascii="Arial" w:hAnsi="Arial" w:cs="Arial"/>
              </w:rPr>
            </w:pPr>
          </w:p>
        </w:tc>
        <w:tc>
          <w:tcPr>
            <w:tcW w:w="2040" w:type="dxa"/>
            <w:tcBorders>
              <w:top w:val="single" w:sz="12" w:space="0" w:color="auto"/>
            </w:tcBorders>
            <w:vAlign w:val="center"/>
          </w:tcPr>
          <w:p w:rsidR="004C65A5" w:rsidRDefault="004C65A5" w:rsidP="00AF5CC6">
            <w:pPr>
              <w:jc w:val="center"/>
              <w:rPr>
                <w:rFonts w:ascii="Arial" w:hAnsi="Arial" w:cs="Arial"/>
              </w:rPr>
            </w:pPr>
          </w:p>
        </w:tc>
      </w:tr>
      <w:tr w:rsidR="004C65A5" w:rsidTr="00AF5CC6">
        <w:trPr>
          <w:jc w:val="center"/>
        </w:trPr>
        <w:tc>
          <w:tcPr>
            <w:tcW w:w="316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Pohľadávky voči DÚJ a MÚJ</w:t>
            </w:r>
          </w:p>
        </w:tc>
        <w:tc>
          <w:tcPr>
            <w:tcW w:w="2040" w:type="dxa"/>
            <w:tcBorders>
              <w:left w:val="single" w:sz="12" w:space="0" w:color="auto"/>
            </w:tcBorders>
            <w:vAlign w:val="center"/>
          </w:tcPr>
          <w:p w:rsidR="004C65A5" w:rsidRDefault="004C65A5" w:rsidP="00AF5CC6">
            <w:pPr>
              <w:jc w:val="center"/>
              <w:rPr>
                <w:rFonts w:ascii="Arial" w:hAnsi="Arial" w:cs="Arial"/>
              </w:rPr>
            </w:pPr>
          </w:p>
        </w:tc>
        <w:tc>
          <w:tcPr>
            <w:tcW w:w="2040" w:type="dxa"/>
            <w:vAlign w:val="center"/>
          </w:tcPr>
          <w:p w:rsidR="004C65A5" w:rsidRDefault="004C65A5" w:rsidP="00AF5CC6">
            <w:pPr>
              <w:jc w:val="center"/>
              <w:rPr>
                <w:rFonts w:ascii="Arial" w:hAnsi="Arial" w:cs="Arial"/>
              </w:rPr>
            </w:pPr>
          </w:p>
        </w:tc>
        <w:tc>
          <w:tcPr>
            <w:tcW w:w="2040" w:type="dxa"/>
            <w:vAlign w:val="center"/>
          </w:tcPr>
          <w:p w:rsidR="004C65A5" w:rsidRDefault="004C65A5" w:rsidP="00AF5CC6">
            <w:pPr>
              <w:jc w:val="center"/>
              <w:rPr>
                <w:rFonts w:ascii="Arial" w:hAnsi="Arial" w:cs="Arial"/>
              </w:rPr>
            </w:pPr>
          </w:p>
        </w:tc>
      </w:tr>
      <w:tr w:rsidR="004C65A5" w:rsidTr="00AF5CC6">
        <w:trPr>
          <w:jc w:val="center"/>
        </w:trPr>
        <w:tc>
          <w:tcPr>
            <w:tcW w:w="316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Ostatné pohľadávky v rámci konsolidovaného celku</w:t>
            </w:r>
          </w:p>
        </w:tc>
        <w:tc>
          <w:tcPr>
            <w:tcW w:w="2040" w:type="dxa"/>
            <w:tcBorders>
              <w:left w:val="single" w:sz="12" w:space="0" w:color="auto"/>
            </w:tcBorders>
            <w:vAlign w:val="center"/>
          </w:tcPr>
          <w:p w:rsidR="004C65A5" w:rsidRDefault="004C65A5" w:rsidP="00AF5CC6">
            <w:pPr>
              <w:jc w:val="center"/>
              <w:rPr>
                <w:rFonts w:ascii="Arial" w:hAnsi="Arial" w:cs="Arial"/>
              </w:rPr>
            </w:pPr>
          </w:p>
        </w:tc>
        <w:tc>
          <w:tcPr>
            <w:tcW w:w="2040" w:type="dxa"/>
            <w:vAlign w:val="center"/>
          </w:tcPr>
          <w:p w:rsidR="004C65A5" w:rsidRDefault="004C65A5" w:rsidP="00AF5CC6">
            <w:pPr>
              <w:jc w:val="center"/>
              <w:rPr>
                <w:rFonts w:ascii="Arial" w:hAnsi="Arial" w:cs="Arial"/>
              </w:rPr>
            </w:pPr>
          </w:p>
        </w:tc>
        <w:tc>
          <w:tcPr>
            <w:tcW w:w="2040" w:type="dxa"/>
            <w:vAlign w:val="center"/>
          </w:tcPr>
          <w:p w:rsidR="004C65A5" w:rsidRDefault="004C65A5" w:rsidP="00AF5CC6">
            <w:pPr>
              <w:jc w:val="center"/>
              <w:rPr>
                <w:rFonts w:ascii="Arial" w:hAnsi="Arial" w:cs="Arial"/>
              </w:rPr>
            </w:pPr>
          </w:p>
        </w:tc>
      </w:tr>
      <w:tr w:rsidR="004C65A5" w:rsidTr="00AF5CC6">
        <w:trPr>
          <w:jc w:val="center"/>
        </w:trPr>
        <w:tc>
          <w:tcPr>
            <w:tcW w:w="3167" w:type="dxa"/>
            <w:tcBorders>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4C65A5" w:rsidRDefault="004C65A5" w:rsidP="00AF5CC6">
            <w:pPr>
              <w:jc w:val="center"/>
              <w:rPr>
                <w:rFonts w:ascii="Arial" w:hAnsi="Arial" w:cs="Arial"/>
              </w:rPr>
            </w:pPr>
          </w:p>
        </w:tc>
        <w:tc>
          <w:tcPr>
            <w:tcW w:w="2040" w:type="dxa"/>
            <w:tcBorders>
              <w:bottom w:val="single" w:sz="6" w:space="0" w:color="auto"/>
            </w:tcBorders>
            <w:vAlign w:val="center"/>
          </w:tcPr>
          <w:p w:rsidR="004C65A5" w:rsidRDefault="004C65A5" w:rsidP="00AF5CC6">
            <w:pPr>
              <w:jc w:val="center"/>
              <w:rPr>
                <w:rFonts w:ascii="Arial" w:hAnsi="Arial" w:cs="Arial"/>
              </w:rPr>
            </w:pPr>
          </w:p>
        </w:tc>
        <w:tc>
          <w:tcPr>
            <w:tcW w:w="2040" w:type="dxa"/>
            <w:tcBorders>
              <w:bottom w:val="single" w:sz="6" w:space="0" w:color="auto"/>
            </w:tcBorders>
            <w:vAlign w:val="center"/>
          </w:tcPr>
          <w:p w:rsidR="004C65A5" w:rsidRDefault="004C65A5" w:rsidP="00AF5CC6">
            <w:pPr>
              <w:jc w:val="center"/>
              <w:rPr>
                <w:rFonts w:ascii="Arial" w:hAnsi="Arial" w:cs="Arial"/>
              </w:rPr>
            </w:pPr>
          </w:p>
        </w:tc>
      </w:tr>
      <w:tr w:rsidR="004C65A5" w:rsidTr="00AF5CC6">
        <w:trPr>
          <w:trHeight w:hRule="exact" w:val="397"/>
          <w:jc w:val="center"/>
        </w:trPr>
        <w:tc>
          <w:tcPr>
            <w:tcW w:w="3167" w:type="dxa"/>
            <w:tcBorders>
              <w:top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Iné pohľadávky</w:t>
            </w:r>
          </w:p>
        </w:tc>
        <w:tc>
          <w:tcPr>
            <w:tcW w:w="2040" w:type="dxa"/>
            <w:tcBorders>
              <w:top w:val="single" w:sz="6" w:space="0" w:color="auto"/>
              <w:left w:val="single" w:sz="12" w:space="0" w:color="auto"/>
            </w:tcBorders>
            <w:vAlign w:val="center"/>
          </w:tcPr>
          <w:p w:rsidR="004C65A5" w:rsidRDefault="004C65A5" w:rsidP="00AF5CC6">
            <w:pPr>
              <w:jc w:val="center"/>
              <w:rPr>
                <w:rFonts w:ascii="Arial" w:hAnsi="Arial" w:cs="Arial"/>
              </w:rPr>
            </w:pPr>
          </w:p>
        </w:tc>
        <w:tc>
          <w:tcPr>
            <w:tcW w:w="2040" w:type="dxa"/>
            <w:tcBorders>
              <w:top w:val="single" w:sz="6" w:space="0" w:color="auto"/>
            </w:tcBorders>
            <w:vAlign w:val="center"/>
          </w:tcPr>
          <w:p w:rsidR="004C65A5" w:rsidRDefault="004C65A5" w:rsidP="00AF5CC6">
            <w:pPr>
              <w:jc w:val="center"/>
              <w:rPr>
                <w:rFonts w:ascii="Arial" w:hAnsi="Arial" w:cs="Arial"/>
              </w:rPr>
            </w:pPr>
          </w:p>
        </w:tc>
        <w:tc>
          <w:tcPr>
            <w:tcW w:w="2040" w:type="dxa"/>
            <w:tcBorders>
              <w:top w:val="single" w:sz="6" w:space="0" w:color="auto"/>
            </w:tcBorders>
            <w:vAlign w:val="center"/>
          </w:tcPr>
          <w:p w:rsidR="004C65A5" w:rsidRDefault="004C65A5" w:rsidP="00AF5CC6">
            <w:pPr>
              <w:jc w:val="center"/>
              <w:rPr>
                <w:rFonts w:ascii="Arial" w:hAnsi="Arial" w:cs="Arial"/>
              </w:rPr>
            </w:pPr>
          </w:p>
        </w:tc>
      </w:tr>
      <w:tr w:rsidR="004C65A5" w:rsidTr="00C058A9">
        <w:trPr>
          <w:trHeight w:hRule="exact" w:val="562"/>
          <w:jc w:val="center"/>
        </w:trPr>
        <w:tc>
          <w:tcPr>
            <w:tcW w:w="3167" w:type="dxa"/>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4C65A5" w:rsidRDefault="004C65A5" w:rsidP="00AF5CC6">
            <w:pPr>
              <w:jc w:val="center"/>
              <w:rPr>
                <w:rFonts w:ascii="Arial" w:hAnsi="Arial" w:cs="Arial"/>
                <w:b/>
                <w:bCs/>
              </w:rPr>
            </w:pPr>
          </w:p>
        </w:tc>
        <w:tc>
          <w:tcPr>
            <w:tcW w:w="2040" w:type="dxa"/>
            <w:tcBorders>
              <w:bottom w:val="single" w:sz="12" w:space="0" w:color="auto"/>
            </w:tcBorders>
            <w:vAlign w:val="center"/>
          </w:tcPr>
          <w:p w:rsidR="004C65A5" w:rsidRDefault="004C65A5" w:rsidP="00AF5CC6">
            <w:pPr>
              <w:jc w:val="center"/>
              <w:rPr>
                <w:rFonts w:ascii="Arial" w:hAnsi="Arial" w:cs="Arial"/>
                <w:b/>
                <w:bCs/>
              </w:rPr>
            </w:pPr>
          </w:p>
        </w:tc>
        <w:tc>
          <w:tcPr>
            <w:tcW w:w="2040" w:type="dxa"/>
            <w:tcBorders>
              <w:bottom w:val="single" w:sz="12" w:space="0" w:color="auto"/>
            </w:tcBorders>
            <w:vAlign w:val="center"/>
          </w:tcPr>
          <w:p w:rsidR="004C65A5" w:rsidRDefault="004C65A5" w:rsidP="00AF5CC6">
            <w:pPr>
              <w:jc w:val="center"/>
              <w:rPr>
                <w:rFonts w:ascii="Arial" w:hAnsi="Arial" w:cs="Arial"/>
                <w:b/>
                <w:bCs/>
              </w:rPr>
            </w:pPr>
          </w:p>
        </w:tc>
      </w:tr>
      <w:tr w:rsidR="004C65A5" w:rsidTr="00AF5CC6">
        <w:trPr>
          <w:trHeight w:val="329"/>
          <w:jc w:val="center"/>
        </w:trPr>
        <w:tc>
          <w:tcPr>
            <w:tcW w:w="9287" w:type="dxa"/>
            <w:gridSpan w:val="4"/>
            <w:tcBorders>
              <w:top w:val="single" w:sz="12" w:space="0" w:color="auto"/>
              <w:bottom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Krátkodobé pohľadávky</w:t>
            </w:r>
          </w:p>
        </w:tc>
      </w:tr>
      <w:tr w:rsidR="004C65A5" w:rsidTr="00AF5CC6">
        <w:trPr>
          <w:trHeight w:val="340"/>
          <w:jc w:val="center"/>
        </w:trPr>
        <w:tc>
          <w:tcPr>
            <w:tcW w:w="3167" w:type="dxa"/>
            <w:tcBorders>
              <w:top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4C65A5" w:rsidRDefault="00C058A9" w:rsidP="00AF5CC6">
            <w:pPr>
              <w:jc w:val="center"/>
              <w:rPr>
                <w:rFonts w:ascii="Arial" w:hAnsi="Arial" w:cs="Arial"/>
              </w:rPr>
            </w:pPr>
            <w:r>
              <w:rPr>
                <w:rFonts w:ascii="Arial" w:hAnsi="Arial" w:cs="Arial"/>
                <w:sz w:val="22"/>
                <w:szCs w:val="22"/>
              </w:rPr>
              <w:t>476375</w:t>
            </w:r>
          </w:p>
        </w:tc>
        <w:tc>
          <w:tcPr>
            <w:tcW w:w="2040" w:type="dxa"/>
            <w:tcBorders>
              <w:top w:val="single" w:sz="12" w:space="0" w:color="auto"/>
            </w:tcBorders>
            <w:vAlign w:val="center"/>
          </w:tcPr>
          <w:p w:rsidR="004C65A5" w:rsidRDefault="004C65A5" w:rsidP="00AF5CC6">
            <w:pPr>
              <w:jc w:val="center"/>
              <w:rPr>
                <w:rFonts w:ascii="Arial" w:hAnsi="Arial" w:cs="Arial"/>
              </w:rPr>
            </w:pPr>
          </w:p>
        </w:tc>
        <w:tc>
          <w:tcPr>
            <w:tcW w:w="2040" w:type="dxa"/>
            <w:tcBorders>
              <w:top w:val="single" w:sz="12" w:space="0" w:color="auto"/>
            </w:tcBorders>
            <w:vAlign w:val="center"/>
          </w:tcPr>
          <w:p w:rsidR="004C65A5" w:rsidRDefault="00C058A9" w:rsidP="00C058A9">
            <w:pPr>
              <w:rPr>
                <w:rFonts w:ascii="Arial" w:hAnsi="Arial" w:cs="Arial"/>
              </w:rPr>
            </w:pPr>
            <w:r>
              <w:rPr>
                <w:rFonts w:ascii="Arial" w:hAnsi="Arial" w:cs="Arial"/>
                <w:sz w:val="22"/>
                <w:szCs w:val="22"/>
              </w:rPr>
              <w:t xml:space="preserve">         476375</w:t>
            </w:r>
          </w:p>
        </w:tc>
      </w:tr>
      <w:tr w:rsidR="004C65A5" w:rsidTr="00AF5CC6">
        <w:trPr>
          <w:jc w:val="center"/>
        </w:trPr>
        <w:tc>
          <w:tcPr>
            <w:tcW w:w="316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Pohľadávky voči DÚJ a MÚJ</w:t>
            </w:r>
          </w:p>
        </w:tc>
        <w:tc>
          <w:tcPr>
            <w:tcW w:w="2040" w:type="dxa"/>
            <w:tcBorders>
              <w:left w:val="single" w:sz="12" w:space="0" w:color="auto"/>
            </w:tcBorders>
            <w:vAlign w:val="center"/>
          </w:tcPr>
          <w:p w:rsidR="004C65A5" w:rsidRDefault="00C058A9" w:rsidP="00C058A9">
            <w:pPr>
              <w:rPr>
                <w:rFonts w:ascii="Arial" w:hAnsi="Arial" w:cs="Arial"/>
              </w:rPr>
            </w:pPr>
            <w:r>
              <w:rPr>
                <w:rFonts w:ascii="Arial" w:hAnsi="Arial" w:cs="Arial"/>
              </w:rPr>
              <w:t xml:space="preserve">        </w:t>
            </w:r>
          </w:p>
        </w:tc>
        <w:tc>
          <w:tcPr>
            <w:tcW w:w="2040" w:type="dxa"/>
            <w:vAlign w:val="center"/>
          </w:tcPr>
          <w:p w:rsidR="004C65A5" w:rsidRDefault="004C65A5" w:rsidP="00AF5CC6">
            <w:pPr>
              <w:jc w:val="center"/>
              <w:rPr>
                <w:rFonts w:ascii="Arial" w:hAnsi="Arial" w:cs="Arial"/>
              </w:rPr>
            </w:pPr>
          </w:p>
        </w:tc>
        <w:tc>
          <w:tcPr>
            <w:tcW w:w="2040" w:type="dxa"/>
            <w:vAlign w:val="center"/>
          </w:tcPr>
          <w:p w:rsidR="004C65A5" w:rsidRDefault="004C65A5" w:rsidP="00AF5CC6">
            <w:pPr>
              <w:jc w:val="center"/>
              <w:rPr>
                <w:rFonts w:ascii="Arial" w:hAnsi="Arial" w:cs="Arial"/>
              </w:rPr>
            </w:pPr>
          </w:p>
        </w:tc>
      </w:tr>
      <w:tr w:rsidR="004C65A5" w:rsidTr="00AF5CC6">
        <w:trPr>
          <w:jc w:val="center"/>
        </w:trPr>
        <w:tc>
          <w:tcPr>
            <w:tcW w:w="316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lastRenderedPageBreak/>
              <w:t>Ostatné pohľadávky v rámci konsolidovaného celku</w:t>
            </w:r>
          </w:p>
        </w:tc>
        <w:tc>
          <w:tcPr>
            <w:tcW w:w="2040" w:type="dxa"/>
            <w:tcBorders>
              <w:left w:val="single" w:sz="12" w:space="0" w:color="auto"/>
            </w:tcBorders>
            <w:vAlign w:val="center"/>
          </w:tcPr>
          <w:p w:rsidR="004C65A5" w:rsidRDefault="00C058A9" w:rsidP="00AF5CC6">
            <w:pPr>
              <w:jc w:val="center"/>
              <w:rPr>
                <w:rFonts w:ascii="Arial" w:hAnsi="Arial" w:cs="Arial"/>
              </w:rPr>
            </w:pPr>
            <w:r>
              <w:rPr>
                <w:rFonts w:ascii="Arial" w:hAnsi="Arial" w:cs="Arial"/>
              </w:rPr>
              <w:t>50000</w:t>
            </w:r>
          </w:p>
        </w:tc>
        <w:tc>
          <w:tcPr>
            <w:tcW w:w="2040" w:type="dxa"/>
            <w:vAlign w:val="center"/>
          </w:tcPr>
          <w:p w:rsidR="004C65A5" w:rsidRDefault="004C65A5" w:rsidP="00AF5CC6">
            <w:pPr>
              <w:jc w:val="center"/>
              <w:rPr>
                <w:rFonts w:ascii="Arial" w:hAnsi="Arial" w:cs="Arial"/>
              </w:rPr>
            </w:pPr>
          </w:p>
        </w:tc>
        <w:tc>
          <w:tcPr>
            <w:tcW w:w="2040" w:type="dxa"/>
            <w:vAlign w:val="center"/>
          </w:tcPr>
          <w:p w:rsidR="004C65A5" w:rsidRDefault="00C058A9" w:rsidP="00AF5CC6">
            <w:pPr>
              <w:jc w:val="center"/>
              <w:rPr>
                <w:rFonts w:ascii="Arial" w:hAnsi="Arial" w:cs="Arial"/>
              </w:rPr>
            </w:pPr>
            <w:r>
              <w:rPr>
                <w:rFonts w:ascii="Arial" w:hAnsi="Arial" w:cs="Arial"/>
              </w:rPr>
              <w:t>50000</w:t>
            </w:r>
          </w:p>
        </w:tc>
      </w:tr>
      <w:tr w:rsidR="004C65A5" w:rsidTr="00AF5CC6">
        <w:trPr>
          <w:jc w:val="center"/>
        </w:trPr>
        <w:tc>
          <w:tcPr>
            <w:tcW w:w="316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Pohľadávky voči spoločníkom, členom a združeniu</w:t>
            </w:r>
          </w:p>
        </w:tc>
        <w:tc>
          <w:tcPr>
            <w:tcW w:w="2040" w:type="dxa"/>
            <w:tcBorders>
              <w:left w:val="single" w:sz="12" w:space="0" w:color="auto"/>
            </w:tcBorders>
            <w:vAlign w:val="center"/>
          </w:tcPr>
          <w:p w:rsidR="004C65A5" w:rsidRDefault="004C65A5" w:rsidP="00AF5CC6">
            <w:pPr>
              <w:jc w:val="center"/>
              <w:rPr>
                <w:rFonts w:ascii="Arial" w:hAnsi="Arial" w:cs="Arial"/>
              </w:rPr>
            </w:pPr>
          </w:p>
        </w:tc>
        <w:tc>
          <w:tcPr>
            <w:tcW w:w="2040" w:type="dxa"/>
            <w:vAlign w:val="center"/>
          </w:tcPr>
          <w:p w:rsidR="004C65A5" w:rsidRDefault="004C65A5" w:rsidP="00AF5CC6">
            <w:pPr>
              <w:jc w:val="center"/>
              <w:rPr>
                <w:rFonts w:ascii="Arial" w:hAnsi="Arial" w:cs="Arial"/>
              </w:rPr>
            </w:pPr>
          </w:p>
        </w:tc>
        <w:tc>
          <w:tcPr>
            <w:tcW w:w="2040" w:type="dxa"/>
            <w:vAlign w:val="center"/>
          </w:tcPr>
          <w:p w:rsidR="004C65A5" w:rsidRDefault="004C65A5" w:rsidP="00AF5CC6">
            <w:pPr>
              <w:jc w:val="center"/>
              <w:rPr>
                <w:rFonts w:ascii="Arial" w:hAnsi="Arial" w:cs="Arial"/>
              </w:rPr>
            </w:pPr>
          </w:p>
        </w:tc>
      </w:tr>
      <w:tr w:rsidR="004C65A5" w:rsidTr="00AF5CC6">
        <w:trPr>
          <w:trHeight w:hRule="exact" w:val="454"/>
          <w:jc w:val="center"/>
        </w:trPr>
        <w:tc>
          <w:tcPr>
            <w:tcW w:w="3167" w:type="dxa"/>
            <w:tcBorders>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4C65A5" w:rsidRDefault="004C65A5" w:rsidP="00AF5CC6">
            <w:pPr>
              <w:jc w:val="center"/>
              <w:rPr>
                <w:rFonts w:ascii="Arial" w:hAnsi="Arial" w:cs="Arial"/>
              </w:rPr>
            </w:pPr>
          </w:p>
        </w:tc>
        <w:tc>
          <w:tcPr>
            <w:tcW w:w="2040" w:type="dxa"/>
            <w:tcBorders>
              <w:bottom w:val="single" w:sz="6" w:space="0" w:color="auto"/>
            </w:tcBorders>
            <w:vAlign w:val="center"/>
          </w:tcPr>
          <w:p w:rsidR="004C65A5" w:rsidRDefault="004C65A5" w:rsidP="00AF5CC6">
            <w:pPr>
              <w:jc w:val="center"/>
              <w:rPr>
                <w:rFonts w:ascii="Arial" w:hAnsi="Arial" w:cs="Arial"/>
              </w:rPr>
            </w:pPr>
          </w:p>
        </w:tc>
        <w:tc>
          <w:tcPr>
            <w:tcW w:w="2040" w:type="dxa"/>
            <w:tcBorders>
              <w:bottom w:val="single" w:sz="6" w:space="0" w:color="auto"/>
            </w:tcBorders>
            <w:vAlign w:val="center"/>
          </w:tcPr>
          <w:p w:rsidR="004C65A5" w:rsidRDefault="004C65A5" w:rsidP="00AF5CC6">
            <w:pPr>
              <w:jc w:val="center"/>
              <w:rPr>
                <w:rFonts w:ascii="Arial" w:hAnsi="Arial" w:cs="Arial"/>
              </w:rPr>
            </w:pPr>
          </w:p>
        </w:tc>
      </w:tr>
      <w:tr w:rsidR="004C65A5" w:rsidTr="00AF5CC6">
        <w:trPr>
          <w:trHeight w:hRule="exact" w:val="454"/>
          <w:jc w:val="center"/>
        </w:trPr>
        <w:tc>
          <w:tcPr>
            <w:tcW w:w="3167" w:type="dxa"/>
            <w:tcBorders>
              <w:top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4C65A5" w:rsidRDefault="004C65A5" w:rsidP="00AF5CC6">
            <w:pPr>
              <w:jc w:val="center"/>
              <w:rPr>
                <w:rFonts w:ascii="Arial" w:hAnsi="Arial" w:cs="Arial"/>
              </w:rPr>
            </w:pPr>
          </w:p>
        </w:tc>
        <w:tc>
          <w:tcPr>
            <w:tcW w:w="2040" w:type="dxa"/>
            <w:tcBorders>
              <w:top w:val="single" w:sz="6" w:space="0" w:color="auto"/>
            </w:tcBorders>
            <w:vAlign w:val="center"/>
          </w:tcPr>
          <w:p w:rsidR="004C65A5" w:rsidRDefault="004C65A5" w:rsidP="00AF5CC6">
            <w:pPr>
              <w:jc w:val="center"/>
              <w:rPr>
                <w:rFonts w:ascii="Arial" w:hAnsi="Arial" w:cs="Arial"/>
              </w:rPr>
            </w:pPr>
          </w:p>
        </w:tc>
        <w:tc>
          <w:tcPr>
            <w:tcW w:w="2040" w:type="dxa"/>
            <w:tcBorders>
              <w:top w:val="single" w:sz="6" w:space="0" w:color="auto"/>
            </w:tcBorders>
            <w:vAlign w:val="center"/>
          </w:tcPr>
          <w:p w:rsidR="004C65A5" w:rsidRDefault="004C65A5" w:rsidP="00AF5CC6">
            <w:pPr>
              <w:jc w:val="center"/>
              <w:rPr>
                <w:rFonts w:ascii="Arial" w:hAnsi="Arial" w:cs="Arial"/>
              </w:rPr>
            </w:pPr>
          </w:p>
        </w:tc>
      </w:tr>
      <w:tr w:rsidR="004C65A5" w:rsidTr="00AF5CC6">
        <w:trPr>
          <w:trHeight w:hRule="exact" w:val="454"/>
          <w:jc w:val="center"/>
        </w:trPr>
        <w:tc>
          <w:tcPr>
            <w:tcW w:w="3167"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Iné pohľadávky</w:t>
            </w:r>
          </w:p>
        </w:tc>
        <w:tc>
          <w:tcPr>
            <w:tcW w:w="2040" w:type="dxa"/>
            <w:tcBorders>
              <w:left w:val="single" w:sz="12" w:space="0" w:color="auto"/>
            </w:tcBorders>
            <w:vAlign w:val="center"/>
          </w:tcPr>
          <w:p w:rsidR="004C65A5" w:rsidRDefault="00C058A9" w:rsidP="00AF5CC6">
            <w:pPr>
              <w:jc w:val="center"/>
              <w:rPr>
                <w:rFonts w:ascii="Arial" w:hAnsi="Arial" w:cs="Arial"/>
              </w:rPr>
            </w:pPr>
            <w:r>
              <w:rPr>
                <w:rFonts w:ascii="Arial" w:hAnsi="Arial" w:cs="Arial"/>
                <w:sz w:val="22"/>
                <w:szCs w:val="22"/>
              </w:rPr>
              <w:t>155754</w:t>
            </w:r>
          </w:p>
        </w:tc>
        <w:tc>
          <w:tcPr>
            <w:tcW w:w="2040" w:type="dxa"/>
            <w:vAlign w:val="center"/>
          </w:tcPr>
          <w:p w:rsidR="004C65A5" w:rsidRDefault="004C65A5" w:rsidP="00AF5CC6">
            <w:pPr>
              <w:jc w:val="center"/>
              <w:rPr>
                <w:rFonts w:ascii="Arial" w:hAnsi="Arial" w:cs="Arial"/>
              </w:rPr>
            </w:pPr>
          </w:p>
        </w:tc>
        <w:tc>
          <w:tcPr>
            <w:tcW w:w="2040" w:type="dxa"/>
            <w:vAlign w:val="center"/>
          </w:tcPr>
          <w:p w:rsidR="004C65A5" w:rsidRDefault="00C058A9" w:rsidP="00AF5CC6">
            <w:pPr>
              <w:jc w:val="center"/>
              <w:rPr>
                <w:rFonts w:ascii="Arial" w:hAnsi="Arial" w:cs="Arial"/>
              </w:rPr>
            </w:pPr>
            <w:r>
              <w:rPr>
                <w:rFonts w:ascii="Arial" w:hAnsi="Arial" w:cs="Arial"/>
                <w:sz w:val="22"/>
                <w:szCs w:val="22"/>
              </w:rPr>
              <w:t>155754</w:t>
            </w:r>
          </w:p>
        </w:tc>
      </w:tr>
      <w:tr w:rsidR="004C65A5" w:rsidTr="00AF5CC6">
        <w:trPr>
          <w:trHeight w:hRule="exact" w:val="538"/>
          <w:jc w:val="center"/>
        </w:trPr>
        <w:tc>
          <w:tcPr>
            <w:tcW w:w="3167" w:type="dxa"/>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4C65A5" w:rsidRDefault="0032625D" w:rsidP="00AF5CC6">
            <w:pPr>
              <w:jc w:val="center"/>
              <w:rPr>
                <w:rFonts w:ascii="Arial" w:hAnsi="Arial" w:cs="Arial"/>
                <w:b/>
                <w:bCs/>
              </w:rPr>
            </w:pPr>
            <w:r>
              <w:rPr>
                <w:rFonts w:ascii="Arial" w:hAnsi="Arial" w:cs="Arial"/>
                <w:b/>
                <w:bCs/>
                <w:sz w:val="22"/>
                <w:szCs w:val="22"/>
              </w:rPr>
              <w:t>682129</w:t>
            </w:r>
          </w:p>
        </w:tc>
        <w:tc>
          <w:tcPr>
            <w:tcW w:w="2040" w:type="dxa"/>
            <w:tcBorders>
              <w:bottom w:val="single" w:sz="12" w:space="0" w:color="auto"/>
            </w:tcBorders>
            <w:vAlign w:val="center"/>
          </w:tcPr>
          <w:p w:rsidR="004C65A5" w:rsidRDefault="004C65A5" w:rsidP="00AF5CC6">
            <w:pPr>
              <w:jc w:val="center"/>
              <w:rPr>
                <w:rFonts w:ascii="Arial" w:hAnsi="Arial" w:cs="Arial"/>
                <w:b/>
                <w:bCs/>
              </w:rPr>
            </w:pPr>
          </w:p>
        </w:tc>
        <w:tc>
          <w:tcPr>
            <w:tcW w:w="2040" w:type="dxa"/>
            <w:tcBorders>
              <w:bottom w:val="single" w:sz="12" w:space="0" w:color="auto"/>
            </w:tcBorders>
            <w:vAlign w:val="center"/>
          </w:tcPr>
          <w:p w:rsidR="004C65A5" w:rsidRDefault="0032625D" w:rsidP="00AF5CC6">
            <w:pPr>
              <w:jc w:val="center"/>
              <w:rPr>
                <w:rFonts w:ascii="Arial" w:hAnsi="Arial" w:cs="Arial"/>
                <w:b/>
                <w:bCs/>
              </w:rPr>
            </w:pPr>
            <w:r>
              <w:rPr>
                <w:rFonts w:ascii="Arial" w:hAnsi="Arial" w:cs="Arial"/>
                <w:b/>
                <w:bCs/>
                <w:sz w:val="22"/>
                <w:szCs w:val="22"/>
              </w:rPr>
              <w:t>682129</w:t>
            </w:r>
          </w:p>
        </w:tc>
      </w:tr>
    </w:tbl>
    <w:p w:rsidR="004C65A5" w:rsidRDefault="004C65A5" w:rsidP="004C65A5">
      <w:pPr>
        <w:jc w:val="both"/>
        <w:rPr>
          <w:rFonts w:ascii="Arial" w:hAnsi="Arial" w:cs="Arial"/>
        </w:rPr>
      </w:pPr>
    </w:p>
    <w:p w:rsidR="004C65A5" w:rsidRDefault="004C65A5" w:rsidP="004C65A5">
      <w:pPr>
        <w:ind w:left="644"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t) Hodnota pohľadávok zabezpečených záložným právom alebo inou formou zabezpečenia s uvedením formy zabezpečenia: </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u) Hodnota pohľadávok, na ktoré sa zriadilo záložné právo a pohľadávok, pri ktorých má účtovná jednotka obmedzené právo s nimi nakladať: </w:t>
      </w: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Informácie k prílohe č.3 časti F. písm. t) a u) o </w:t>
      </w:r>
      <w:r>
        <w:rPr>
          <w:rFonts w:ascii="Arial" w:hAnsi="Arial" w:cs="Arial"/>
          <w:sz w:val="22"/>
          <w:szCs w:val="22"/>
          <w:u w:val="single"/>
        </w:rPr>
        <w:t>pohľadávkach zabezpečených záložným právom</w:t>
      </w:r>
      <w:r>
        <w:rPr>
          <w:rFonts w:ascii="Arial" w:hAnsi="Arial" w:cs="Arial"/>
          <w:sz w:val="22"/>
          <w:szCs w:val="22"/>
        </w:rPr>
        <w:t xml:space="preserve"> alebo inou formou zabezpečenia – spoločnosť neúčtuje o pohľadávkach krytým záložným právom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657"/>
        <w:gridCol w:w="2263"/>
      </w:tblGrid>
      <w:tr w:rsidR="004C65A5" w:rsidTr="00AF5CC6">
        <w:trPr>
          <w:cantSplit/>
          <w:jc w:val="center"/>
        </w:trPr>
        <w:tc>
          <w:tcPr>
            <w:tcW w:w="4201" w:type="dxa"/>
            <w:vMerge w:val="restart"/>
            <w:tcBorders>
              <w:top w:val="single" w:sz="12" w:space="0" w:color="auto"/>
              <w:right w:val="single" w:sz="12" w:space="0" w:color="auto"/>
            </w:tcBorders>
            <w:vAlign w:val="center"/>
          </w:tcPr>
          <w:p w:rsidR="004C65A5" w:rsidRDefault="004C65A5" w:rsidP="00AF5CC6">
            <w:pPr>
              <w:pStyle w:val="TopHeader"/>
              <w:jc w:val="both"/>
              <w:rPr>
                <w:rFonts w:ascii="Arial" w:hAnsi="Arial" w:cs="Arial"/>
              </w:rPr>
            </w:pPr>
            <w:r>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Bežné účtovné obdobie</w:t>
            </w:r>
          </w:p>
        </w:tc>
      </w:tr>
      <w:tr w:rsidR="004C65A5" w:rsidTr="00AF5CC6">
        <w:trPr>
          <w:cantSplit/>
          <w:jc w:val="center"/>
        </w:trPr>
        <w:tc>
          <w:tcPr>
            <w:tcW w:w="4201" w:type="dxa"/>
            <w:vMerge/>
            <w:tcBorders>
              <w:bottom w:val="nil"/>
              <w:right w:val="single" w:sz="12" w:space="0" w:color="auto"/>
            </w:tcBorders>
            <w:vAlign w:val="center"/>
          </w:tcPr>
          <w:p w:rsidR="004C65A5" w:rsidRDefault="004C65A5" w:rsidP="00AF5CC6">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 xml:space="preserve">Hodnota predmetu </w:t>
            </w:r>
          </w:p>
          <w:p w:rsidR="004C65A5" w:rsidRDefault="004C65A5" w:rsidP="00AF5CC6">
            <w:pPr>
              <w:pStyle w:val="TopHeader"/>
              <w:rPr>
                <w:rFonts w:ascii="Arial" w:hAnsi="Arial" w:cs="Arial"/>
              </w:rPr>
            </w:pPr>
            <w:r>
              <w:rPr>
                <w:rFonts w:ascii="Arial" w:hAnsi="Arial" w:cs="Arial"/>
              </w:rPr>
              <w:t>záložného práva</w:t>
            </w:r>
          </w:p>
        </w:tc>
        <w:tc>
          <w:tcPr>
            <w:tcW w:w="2304" w:type="dxa"/>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Hodnota pohľadávky</w:t>
            </w:r>
          </w:p>
        </w:tc>
      </w:tr>
      <w:tr w:rsidR="004C65A5" w:rsidTr="00AF5CC6">
        <w:trPr>
          <w:jc w:val="center"/>
        </w:trPr>
        <w:tc>
          <w:tcPr>
            <w:tcW w:w="4201" w:type="dxa"/>
            <w:tcBorders>
              <w:top w:val="single" w:sz="12"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4C65A5" w:rsidRDefault="004C65A5" w:rsidP="00AF5CC6">
            <w:pPr>
              <w:spacing w:line="360" w:lineRule="auto"/>
              <w:jc w:val="both"/>
              <w:rPr>
                <w:rFonts w:ascii="Arial" w:hAnsi="Arial" w:cs="Arial"/>
              </w:rPr>
            </w:pPr>
          </w:p>
        </w:tc>
        <w:tc>
          <w:tcPr>
            <w:tcW w:w="2304" w:type="dxa"/>
            <w:tcBorders>
              <w:top w:val="single" w:sz="12" w:space="0" w:color="auto"/>
            </w:tcBorders>
            <w:vAlign w:val="center"/>
          </w:tcPr>
          <w:p w:rsidR="004C65A5" w:rsidRDefault="004C65A5" w:rsidP="00AF5CC6">
            <w:pPr>
              <w:spacing w:line="360" w:lineRule="auto"/>
              <w:jc w:val="both"/>
              <w:rPr>
                <w:rFonts w:ascii="Arial" w:hAnsi="Arial" w:cs="Arial"/>
              </w:rPr>
            </w:pPr>
          </w:p>
        </w:tc>
      </w:tr>
      <w:tr w:rsidR="004C65A5" w:rsidTr="00AF5CC6">
        <w:trPr>
          <w:jc w:val="center"/>
        </w:trPr>
        <w:tc>
          <w:tcPr>
            <w:tcW w:w="4201" w:type="dxa"/>
            <w:tcBorders>
              <w:bottom w:val="single" w:sz="6"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4C65A5" w:rsidRDefault="004C65A5" w:rsidP="00AF5CC6">
            <w:pPr>
              <w:spacing w:line="360" w:lineRule="auto"/>
              <w:jc w:val="center"/>
              <w:rPr>
                <w:rFonts w:ascii="Arial" w:hAnsi="Arial" w:cs="Arial"/>
              </w:rPr>
            </w:pPr>
            <w:r>
              <w:rPr>
                <w:rFonts w:ascii="Arial" w:hAnsi="Arial" w:cs="Arial"/>
                <w:sz w:val="22"/>
                <w:szCs w:val="22"/>
              </w:rPr>
              <w:t>x</w:t>
            </w:r>
          </w:p>
        </w:tc>
        <w:tc>
          <w:tcPr>
            <w:tcW w:w="2304" w:type="dxa"/>
            <w:tcBorders>
              <w:bottom w:val="single" w:sz="6" w:space="0" w:color="auto"/>
            </w:tcBorders>
            <w:vAlign w:val="center"/>
          </w:tcPr>
          <w:p w:rsidR="004C65A5" w:rsidRDefault="004C65A5" w:rsidP="00AF5CC6">
            <w:pPr>
              <w:spacing w:line="360" w:lineRule="auto"/>
              <w:jc w:val="both"/>
              <w:rPr>
                <w:rFonts w:ascii="Arial" w:hAnsi="Arial" w:cs="Arial"/>
              </w:rPr>
            </w:pP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v) </w:t>
      </w:r>
      <w:r>
        <w:rPr>
          <w:rFonts w:ascii="Arial" w:hAnsi="Arial" w:cs="Arial"/>
          <w:b/>
          <w:bCs/>
          <w:sz w:val="22"/>
          <w:szCs w:val="22"/>
          <w:u w:val="single"/>
        </w:rPr>
        <w:t>Odložená daňová pohľadávka</w:t>
      </w:r>
      <w:r>
        <w:rPr>
          <w:rFonts w:ascii="Arial" w:hAnsi="Arial" w:cs="Arial"/>
          <w:sz w:val="22"/>
          <w:szCs w:val="22"/>
        </w:rPr>
        <w:t>, pričom sa uvedie opis jej vzniku:</w:t>
      </w: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Informácie k prílohe č.3 časti F. písm. v) o </w:t>
      </w:r>
      <w:r>
        <w:rPr>
          <w:rFonts w:ascii="Arial" w:hAnsi="Arial" w:cs="Arial"/>
          <w:sz w:val="22"/>
          <w:szCs w:val="22"/>
          <w:u w:val="single"/>
        </w:rPr>
        <w:t>odloženej daňovej pohľadávke</w:t>
      </w:r>
    </w:p>
    <w:tbl>
      <w:tblPr>
        <w:tblW w:w="5000" w:type="pct"/>
        <w:tblInd w:w="2" w:type="dxa"/>
        <w:tblLayout w:type="fixed"/>
        <w:tblLook w:val="0000" w:firstRow="0" w:lastRow="0" w:firstColumn="0" w:lastColumn="0" w:noHBand="0" w:noVBand="0"/>
      </w:tblPr>
      <w:tblGrid>
        <w:gridCol w:w="4854"/>
        <w:gridCol w:w="2152"/>
        <w:gridCol w:w="2036"/>
      </w:tblGrid>
      <w:tr w:rsidR="004C65A5" w:rsidTr="00AF5CC6">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40"/>
        </w:trPr>
        <w:tc>
          <w:tcPr>
            <w:tcW w:w="2684" w:type="pct"/>
            <w:tcBorders>
              <w:top w:val="nil"/>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40"/>
        </w:trPr>
        <w:tc>
          <w:tcPr>
            <w:tcW w:w="2684" w:type="pct"/>
            <w:tcBorders>
              <w:top w:val="nil"/>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4C65A5" w:rsidRDefault="004C65A5" w:rsidP="00AF5CC6">
            <w:pPr>
              <w:rPr>
                <w:rFonts w:ascii="Arial" w:hAnsi="Arial" w:cs="Arial"/>
              </w:rPr>
            </w:pPr>
          </w:p>
        </w:tc>
      </w:tr>
    </w:tbl>
    <w:p w:rsidR="004C65A5" w:rsidRDefault="004C65A5" w:rsidP="004C65A5">
      <w:pPr>
        <w:ind w:right="-468"/>
        <w:jc w:val="both"/>
        <w:rPr>
          <w:rFonts w:ascii="Arial" w:hAnsi="Arial" w:cs="Arial"/>
          <w:color w:val="FF0000"/>
          <w:sz w:val="22"/>
          <w:szCs w:val="22"/>
        </w:rPr>
      </w:pPr>
      <w:r>
        <w:rPr>
          <w:rFonts w:ascii="Arial" w:hAnsi="Arial" w:cs="Arial"/>
          <w:color w:val="FF0000"/>
          <w:sz w:val="22"/>
          <w:szCs w:val="22"/>
        </w:rPr>
        <w:t xml:space="preserve"> </w:t>
      </w:r>
    </w:p>
    <w:p w:rsidR="004C65A5" w:rsidRDefault="004C65A5" w:rsidP="004C65A5">
      <w:pPr>
        <w:ind w:right="-468"/>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w) Významné zložky </w:t>
      </w:r>
      <w:r>
        <w:rPr>
          <w:rFonts w:ascii="Arial" w:hAnsi="Arial" w:cs="Arial"/>
          <w:sz w:val="22"/>
          <w:szCs w:val="22"/>
          <w:u w:val="single"/>
        </w:rPr>
        <w:t>krátkodobého finančného majetku</w:t>
      </w:r>
      <w:r>
        <w:rPr>
          <w:rFonts w:ascii="Arial" w:hAnsi="Arial" w:cs="Arial"/>
          <w:sz w:val="22"/>
          <w:szCs w:val="22"/>
        </w:rPr>
        <w:t>:</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Informácie k prílohe č.3 písm. w) o </w:t>
      </w:r>
      <w:r>
        <w:rPr>
          <w:rFonts w:ascii="Arial" w:hAnsi="Arial" w:cs="Arial"/>
          <w:sz w:val="22"/>
          <w:szCs w:val="22"/>
          <w:u w:val="single"/>
        </w:rPr>
        <w:t>krátkodobom finančnom majetku</w:t>
      </w:r>
    </w:p>
    <w:p w:rsidR="004C65A5" w:rsidRDefault="004C65A5" w:rsidP="004C65A5">
      <w:pPr>
        <w:jc w:val="both"/>
        <w:rPr>
          <w:rFonts w:ascii="Arial" w:hAnsi="Arial" w:cs="Arial"/>
          <w:sz w:val="22"/>
          <w:szCs w:val="22"/>
        </w:rPr>
      </w:pPr>
      <w:r>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618"/>
        <w:gridCol w:w="2693"/>
        <w:gridCol w:w="2908"/>
      </w:tblGrid>
      <w:tr w:rsidR="004C65A5" w:rsidTr="00AF5CC6">
        <w:trPr>
          <w:jc w:val="center"/>
        </w:trPr>
        <w:tc>
          <w:tcPr>
            <w:tcW w:w="3618" w:type="dxa"/>
            <w:tcBorders>
              <w:top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trHeight w:hRule="exact" w:val="397"/>
          <w:jc w:val="center"/>
        </w:trPr>
        <w:tc>
          <w:tcPr>
            <w:tcW w:w="3618" w:type="dxa"/>
            <w:tcBorders>
              <w:top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4C65A5" w:rsidRDefault="0032625D" w:rsidP="00AF5CC6">
            <w:pPr>
              <w:rPr>
                <w:rFonts w:ascii="Arial" w:hAnsi="Arial" w:cs="Arial"/>
              </w:rPr>
            </w:pPr>
            <w:r>
              <w:rPr>
                <w:rFonts w:ascii="Arial" w:hAnsi="Arial" w:cs="Arial"/>
                <w:sz w:val="22"/>
                <w:szCs w:val="22"/>
              </w:rPr>
              <w:t>508</w:t>
            </w:r>
          </w:p>
        </w:tc>
        <w:tc>
          <w:tcPr>
            <w:tcW w:w="2908" w:type="dxa"/>
            <w:tcBorders>
              <w:top w:val="single" w:sz="12" w:space="0" w:color="auto"/>
            </w:tcBorders>
            <w:vAlign w:val="center"/>
          </w:tcPr>
          <w:p w:rsidR="004C65A5" w:rsidRDefault="0032625D" w:rsidP="00AF5CC6">
            <w:pPr>
              <w:rPr>
                <w:rFonts w:ascii="Arial" w:hAnsi="Arial" w:cs="Arial"/>
              </w:rPr>
            </w:pPr>
            <w:r>
              <w:rPr>
                <w:rFonts w:ascii="Arial" w:hAnsi="Arial" w:cs="Arial"/>
                <w:sz w:val="22"/>
                <w:szCs w:val="22"/>
              </w:rPr>
              <w:t>98</w:t>
            </w:r>
          </w:p>
        </w:tc>
      </w:tr>
      <w:tr w:rsidR="004C65A5" w:rsidTr="00AF5CC6">
        <w:trPr>
          <w:trHeight w:hRule="exact" w:val="498"/>
          <w:jc w:val="center"/>
        </w:trPr>
        <w:tc>
          <w:tcPr>
            <w:tcW w:w="3618"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Bežné účty v banke alebo v pobočke zahraničnej banky</w:t>
            </w:r>
          </w:p>
          <w:p w:rsidR="004C65A5" w:rsidRDefault="004C65A5" w:rsidP="00AF5CC6">
            <w:pPr>
              <w:rPr>
                <w:rFonts w:ascii="Arial" w:hAnsi="Arial" w:cs="Arial"/>
              </w:rPr>
            </w:pPr>
          </w:p>
          <w:p w:rsidR="004C65A5" w:rsidRDefault="004C65A5" w:rsidP="00AF5CC6">
            <w:pPr>
              <w:rPr>
                <w:rFonts w:ascii="Arial" w:hAnsi="Arial" w:cs="Arial"/>
              </w:rPr>
            </w:pPr>
            <w:r>
              <w:rPr>
                <w:rFonts w:ascii="Arial" w:hAnsi="Arial" w:cs="Arial"/>
                <w:sz w:val="22"/>
                <w:szCs w:val="22"/>
              </w:rPr>
              <w:t>Banky</w:t>
            </w:r>
          </w:p>
        </w:tc>
        <w:tc>
          <w:tcPr>
            <w:tcW w:w="2693" w:type="dxa"/>
            <w:tcBorders>
              <w:left w:val="single" w:sz="12" w:space="0" w:color="auto"/>
            </w:tcBorders>
            <w:vAlign w:val="center"/>
          </w:tcPr>
          <w:p w:rsidR="004C65A5" w:rsidRDefault="0032625D" w:rsidP="00AF5CC6">
            <w:pPr>
              <w:rPr>
                <w:rFonts w:ascii="Arial" w:hAnsi="Arial" w:cs="Arial"/>
              </w:rPr>
            </w:pPr>
            <w:r>
              <w:rPr>
                <w:rFonts w:ascii="Arial" w:hAnsi="Arial" w:cs="Arial"/>
                <w:sz w:val="22"/>
                <w:szCs w:val="22"/>
              </w:rPr>
              <w:t>174555</w:t>
            </w:r>
          </w:p>
        </w:tc>
        <w:tc>
          <w:tcPr>
            <w:tcW w:w="2908" w:type="dxa"/>
            <w:vAlign w:val="center"/>
          </w:tcPr>
          <w:p w:rsidR="004C65A5" w:rsidRDefault="0032625D" w:rsidP="00AF5CC6">
            <w:pPr>
              <w:rPr>
                <w:rFonts w:ascii="Arial" w:hAnsi="Arial" w:cs="Arial"/>
              </w:rPr>
            </w:pPr>
            <w:r>
              <w:rPr>
                <w:rFonts w:ascii="Arial" w:hAnsi="Arial" w:cs="Arial"/>
                <w:sz w:val="22"/>
                <w:szCs w:val="22"/>
              </w:rPr>
              <w:t>100000</w:t>
            </w:r>
          </w:p>
        </w:tc>
      </w:tr>
      <w:tr w:rsidR="004C65A5" w:rsidTr="00AF5CC6">
        <w:trPr>
          <w:trHeight w:hRule="exact" w:val="704"/>
          <w:jc w:val="center"/>
        </w:trPr>
        <w:tc>
          <w:tcPr>
            <w:tcW w:w="3618"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4C65A5" w:rsidRDefault="004C65A5" w:rsidP="00AF5CC6">
            <w:pPr>
              <w:rPr>
                <w:rFonts w:ascii="Arial" w:hAnsi="Arial" w:cs="Arial"/>
              </w:rPr>
            </w:pPr>
          </w:p>
        </w:tc>
        <w:tc>
          <w:tcPr>
            <w:tcW w:w="2908" w:type="dxa"/>
            <w:vAlign w:val="center"/>
          </w:tcPr>
          <w:p w:rsidR="004C65A5" w:rsidRDefault="004C65A5" w:rsidP="00AF5CC6">
            <w:pPr>
              <w:rPr>
                <w:rFonts w:ascii="Arial" w:hAnsi="Arial" w:cs="Arial"/>
              </w:rPr>
            </w:pPr>
          </w:p>
        </w:tc>
      </w:tr>
      <w:tr w:rsidR="004C65A5" w:rsidTr="00AF5CC6">
        <w:trPr>
          <w:trHeight w:hRule="exact" w:val="397"/>
          <w:jc w:val="center"/>
        </w:trPr>
        <w:tc>
          <w:tcPr>
            <w:tcW w:w="3618"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Peniaze na ceste</w:t>
            </w:r>
          </w:p>
        </w:tc>
        <w:tc>
          <w:tcPr>
            <w:tcW w:w="2693" w:type="dxa"/>
            <w:tcBorders>
              <w:left w:val="single" w:sz="12" w:space="0" w:color="auto"/>
            </w:tcBorders>
            <w:vAlign w:val="center"/>
          </w:tcPr>
          <w:p w:rsidR="004C65A5" w:rsidRDefault="004C65A5" w:rsidP="00AF5CC6">
            <w:pPr>
              <w:rPr>
                <w:rFonts w:ascii="Arial" w:hAnsi="Arial" w:cs="Arial"/>
              </w:rPr>
            </w:pPr>
            <w:r>
              <w:rPr>
                <w:rFonts w:ascii="Arial" w:hAnsi="Arial" w:cs="Arial"/>
                <w:sz w:val="22"/>
                <w:szCs w:val="22"/>
              </w:rPr>
              <w:t>0</w:t>
            </w:r>
          </w:p>
        </w:tc>
        <w:tc>
          <w:tcPr>
            <w:tcW w:w="2908" w:type="dxa"/>
            <w:vAlign w:val="center"/>
          </w:tcPr>
          <w:p w:rsidR="004C65A5" w:rsidRDefault="004C65A5" w:rsidP="00AF5CC6">
            <w:pPr>
              <w:rPr>
                <w:rFonts w:ascii="Arial" w:hAnsi="Arial" w:cs="Arial"/>
              </w:rPr>
            </w:pPr>
            <w:r>
              <w:rPr>
                <w:rFonts w:ascii="Arial" w:hAnsi="Arial" w:cs="Arial"/>
                <w:sz w:val="22"/>
                <w:szCs w:val="22"/>
              </w:rPr>
              <w:t>0</w:t>
            </w:r>
          </w:p>
        </w:tc>
      </w:tr>
      <w:tr w:rsidR="004C65A5" w:rsidTr="00AF5CC6">
        <w:trPr>
          <w:trHeight w:hRule="exact" w:val="397"/>
          <w:jc w:val="center"/>
        </w:trPr>
        <w:tc>
          <w:tcPr>
            <w:tcW w:w="3618" w:type="dxa"/>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Spolu</w:t>
            </w:r>
          </w:p>
        </w:tc>
        <w:tc>
          <w:tcPr>
            <w:tcW w:w="2693" w:type="dxa"/>
            <w:tcBorders>
              <w:left w:val="single" w:sz="12" w:space="0" w:color="auto"/>
              <w:bottom w:val="single" w:sz="12" w:space="0" w:color="auto"/>
            </w:tcBorders>
            <w:vAlign w:val="center"/>
          </w:tcPr>
          <w:p w:rsidR="004C65A5" w:rsidRDefault="0032625D" w:rsidP="00AF5CC6">
            <w:pPr>
              <w:rPr>
                <w:rFonts w:ascii="Arial" w:hAnsi="Arial" w:cs="Arial"/>
                <w:b/>
                <w:bCs/>
              </w:rPr>
            </w:pPr>
            <w:r>
              <w:rPr>
                <w:rFonts w:ascii="Arial" w:hAnsi="Arial" w:cs="Arial"/>
                <w:b/>
                <w:bCs/>
                <w:sz w:val="22"/>
                <w:szCs w:val="22"/>
              </w:rPr>
              <w:t>175063</w:t>
            </w:r>
          </w:p>
        </w:tc>
        <w:tc>
          <w:tcPr>
            <w:tcW w:w="2908" w:type="dxa"/>
            <w:tcBorders>
              <w:bottom w:val="single" w:sz="12" w:space="0" w:color="auto"/>
            </w:tcBorders>
            <w:vAlign w:val="center"/>
          </w:tcPr>
          <w:p w:rsidR="004C65A5" w:rsidRDefault="0032625D" w:rsidP="00AF5CC6">
            <w:pPr>
              <w:rPr>
                <w:rFonts w:ascii="Arial" w:hAnsi="Arial" w:cs="Arial"/>
                <w:b/>
                <w:bCs/>
              </w:rPr>
            </w:pPr>
            <w:r>
              <w:rPr>
                <w:rFonts w:ascii="Arial" w:hAnsi="Arial" w:cs="Arial"/>
                <w:b/>
                <w:bCs/>
                <w:sz w:val="22"/>
                <w:szCs w:val="22"/>
              </w:rPr>
              <w:t>100098</w:t>
            </w:r>
          </w:p>
        </w:tc>
      </w:tr>
    </w:tbl>
    <w:p w:rsidR="004C65A5" w:rsidRDefault="004C65A5" w:rsidP="004C65A5">
      <w:pPr>
        <w:pStyle w:val="Nzov"/>
        <w:keepNext w:val="0"/>
        <w:widowControl w:val="0"/>
        <w:spacing w:before="0" w:beforeAutospacing="0" w:after="0"/>
        <w:jc w:val="left"/>
        <w:rPr>
          <w:rFonts w:ascii="Arial" w:hAnsi="Arial" w:cs="Arial"/>
          <w:b w:val="0"/>
          <w:bCs w:val="0"/>
        </w:rPr>
      </w:pPr>
    </w:p>
    <w:p w:rsidR="004C65A5" w:rsidRDefault="004C65A5" w:rsidP="004C65A5">
      <w:pPr>
        <w:pStyle w:val="Nzov"/>
        <w:keepNext w:val="0"/>
        <w:widowControl w:val="0"/>
        <w:spacing w:before="0" w:beforeAutospacing="0" w:after="0"/>
        <w:jc w:val="left"/>
        <w:rPr>
          <w:rFonts w:ascii="Arial" w:hAnsi="Arial" w:cs="Arial"/>
          <w:b w:val="0"/>
          <w:bCs w:val="0"/>
        </w:rPr>
      </w:pPr>
      <w:r>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84"/>
        <w:gridCol w:w="1930"/>
        <w:gridCol w:w="1114"/>
        <w:gridCol w:w="1032"/>
        <w:gridCol w:w="1682"/>
      </w:tblGrid>
      <w:tr w:rsidR="004C65A5" w:rsidTr="00AF5CC6">
        <w:trPr>
          <w:cantSplit/>
          <w:jc w:val="center"/>
        </w:trPr>
        <w:tc>
          <w:tcPr>
            <w:tcW w:w="3348" w:type="dxa"/>
            <w:vMerge w:val="restart"/>
            <w:tcBorders>
              <w:top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4C65A5" w:rsidRDefault="004C65A5" w:rsidP="00AF5CC6">
            <w:pPr>
              <w:pStyle w:val="TopHeader"/>
              <w:rPr>
                <w:rFonts w:ascii="Arial" w:hAnsi="Arial" w:cs="Arial"/>
              </w:rPr>
            </w:pPr>
            <w:r>
              <w:rPr>
                <w:rFonts w:ascii="Arial" w:hAnsi="Arial" w:cs="Arial"/>
              </w:rPr>
              <w:t>Bežné účtovné obdobie</w:t>
            </w:r>
          </w:p>
        </w:tc>
      </w:tr>
      <w:tr w:rsidR="004C65A5" w:rsidTr="00AF5CC6">
        <w:trPr>
          <w:cantSplit/>
          <w:jc w:val="center"/>
        </w:trPr>
        <w:tc>
          <w:tcPr>
            <w:tcW w:w="3348" w:type="dxa"/>
            <w:vMerge/>
            <w:tcBorders>
              <w:top w:val="single" w:sz="12" w:space="0" w:color="auto"/>
              <w:right w:val="single" w:sz="12" w:space="0" w:color="auto"/>
            </w:tcBorders>
            <w:vAlign w:val="center"/>
          </w:tcPr>
          <w:p w:rsidR="004C65A5" w:rsidRDefault="004C65A5" w:rsidP="00AF5CC6">
            <w:pPr>
              <w:rPr>
                <w:rFonts w:ascii="Arial" w:hAnsi="Arial" w:cs="Arial"/>
              </w:rPr>
            </w:pPr>
          </w:p>
        </w:tc>
        <w:tc>
          <w:tcPr>
            <w:tcW w:w="1967"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Prírastky</w:t>
            </w:r>
          </w:p>
          <w:p w:rsidR="004C65A5" w:rsidRDefault="004C65A5" w:rsidP="00AF5CC6">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Úbytky</w:t>
            </w:r>
          </w:p>
          <w:p w:rsidR="004C65A5" w:rsidRDefault="004C65A5" w:rsidP="00AF5CC6">
            <w:pPr>
              <w:pStyle w:val="TopHeader"/>
              <w:rPr>
                <w:rFonts w:ascii="Arial" w:hAnsi="Arial" w:cs="Arial"/>
                <w:b w:val="0"/>
                <w:bCs w:val="0"/>
              </w:rPr>
            </w:pPr>
          </w:p>
        </w:tc>
        <w:tc>
          <w:tcPr>
            <w:tcW w:w="1713" w:type="dxa"/>
            <w:tcBorders>
              <w:top w:val="single" w:sz="12" w:space="0" w:color="auto"/>
              <w:lef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na konci účtovného obdobia</w:t>
            </w:r>
          </w:p>
        </w:tc>
      </w:tr>
      <w:tr w:rsidR="004C65A5" w:rsidTr="00AF5CC6">
        <w:trPr>
          <w:trHeight w:val="74"/>
          <w:jc w:val="center"/>
        </w:trPr>
        <w:tc>
          <w:tcPr>
            <w:tcW w:w="3348" w:type="dxa"/>
            <w:tcBorders>
              <w:left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967"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1134"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050"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1713" w:type="dxa"/>
            <w:tcBorders>
              <w:left w:val="single" w:sz="12" w:space="0" w:color="auto"/>
              <w:right w:val="single" w:sz="4"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e</w:t>
            </w:r>
          </w:p>
        </w:tc>
      </w:tr>
      <w:tr w:rsidR="004C65A5" w:rsidTr="00AF5CC6">
        <w:trPr>
          <w:trHeight w:val="397"/>
          <w:jc w:val="center"/>
        </w:trPr>
        <w:tc>
          <w:tcPr>
            <w:tcW w:w="3348"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Majetkové CP na obchodovanie</w:t>
            </w:r>
          </w:p>
        </w:tc>
        <w:tc>
          <w:tcPr>
            <w:tcW w:w="1967" w:type="dxa"/>
            <w:tcBorders>
              <w:left w:val="single" w:sz="12" w:space="0" w:color="auto"/>
            </w:tcBorders>
            <w:vAlign w:val="center"/>
          </w:tcPr>
          <w:p w:rsidR="004C65A5" w:rsidRDefault="004C65A5" w:rsidP="00AF5CC6">
            <w:pPr>
              <w:rPr>
                <w:rFonts w:ascii="Arial" w:hAnsi="Arial" w:cs="Arial"/>
              </w:rPr>
            </w:pPr>
          </w:p>
        </w:tc>
        <w:tc>
          <w:tcPr>
            <w:tcW w:w="1134" w:type="dxa"/>
            <w:vAlign w:val="center"/>
          </w:tcPr>
          <w:p w:rsidR="004C65A5" w:rsidRDefault="004C65A5" w:rsidP="00AF5CC6">
            <w:pPr>
              <w:rPr>
                <w:rFonts w:ascii="Arial" w:hAnsi="Arial" w:cs="Arial"/>
              </w:rPr>
            </w:pPr>
          </w:p>
        </w:tc>
        <w:tc>
          <w:tcPr>
            <w:tcW w:w="1050" w:type="dxa"/>
            <w:vAlign w:val="center"/>
          </w:tcPr>
          <w:p w:rsidR="004C65A5" w:rsidRDefault="004C65A5" w:rsidP="00AF5CC6">
            <w:pPr>
              <w:rPr>
                <w:rFonts w:ascii="Arial" w:hAnsi="Arial" w:cs="Arial"/>
              </w:rPr>
            </w:pPr>
          </w:p>
        </w:tc>
        <w:tc>
          <w:tcPr>
            <w:tcW w:w="1713" w:type="dxa"/>
            <w:vAlign w:val="center"/>
          </w:tcPr>
          <w:p w:rsidR="004C65A5" w:rsidRDefault="004C65A5" w:rsidP="00AF5CC6">
            <w:pPr>
              <w:rPr>
                <w:rFonts w:ascii="Arial" w:hAnsi="Arial" w:cs="Arial"/>
              </w:rPr>
            </w:pPr>
          </w:p>
        </w:tc>
      </w:tr>
      <w:tr w:rsidR="004C65A5" w:rsidTr="00AF5CC6">
        <w:trPr>
          <w:trHeight w:val="397"/>
          <w:jc w:val="center"/>
        </w:trPr>
        <w:tc>
          <w:tcPr>
            <w:tcW w:w="3348"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Dlhové CP na obchodovanie</w:t>
            </w:r>
          </w:p>
        </w:tc>
        <w:tc>
          <w:tcPr>
            <w:tcW w:w="1967" w:type="dxa"/>
            <w:tcBorders>
              <w:left w:val="single" w:sz="12" w:space="0" w:color="auto"/>
            </w:tcBorders>
            <w:vAlign w:val="center"/>
          </w:tcPr>
          <w:p w:rsidR="004C65A5" w:rsidRDefault="004C65A5" w:rsidP="00AF5CC6">
            <w:pPr>
              <w:rPr>
                <w:rFonts w:ascii="Arial" w:hAnsi="Arial" w:cs="Arial"/>
              </w:rPr>
            </w:pPr>
          </w:p>
        </w:tc>
        <w:tc>
          <w:tcPr>
            <w:tcW w:w="1134" w:type="dxa"/>
            <w:vAlign w:val="center"/>
          </w:tcPr>
          <w:p w:rsidR="004C65A5" w:rsidRDefault="004C65A5" w:rsidP="00AF5CC6">
            <w:pPr>
              <w:rPr>
                <w:rFonts w:ascii="Arial" w:hAnsi="Arial" w:cs="Arial"/>
              </w:rPr>
            </w:pPr>
          </w:p>
        </w:tc>
        <w:tc>
          <w:tcPr>
            <w:tcW w:w="1050" w:type="dxa"/>
            <w:vAlign w:val="center"/>
          </w:tcPr>
          <w:p w:rsidR="004C65A5" w:rsidRDefault="004C65A5" w:rsidP="00AF5CC6">
            <w:pPr>
              <w:rPr>
                <w:rFonts w:ascii="Arial" w:hAnsi="Arial" w:cs="Arial"/>
              </w:rPr>
            </w:pPr>
          </w:p>
        </w:tc>
        <w:tc>
          <w:tcPr>
            <w:tcW w:w="1713" w:type="dxa"/>
            <w:vAlign w:val="center"/>
          </w:tcPr>
          <w:p w:rsidR="004C65A5" w:rsidRDefault="004C65A5" w:rsidP="00AF5CC6">
            <w:pPr>
              <w:rPr>
                <w:rFonts w:ascii="Arial" w:hAnsi="Arial" w:cs="Arial"/>
              </w:rPr>
            </w:pPr>
          </w:p>
        </w:tc>
      </w:tr>
      <w:tr w:rsidR="004C65A5" w:rsidTr="00AF5CC6">
        <w:trPr>
          <w:trHeight w:val="397"/>
          <w:jc w:val="center"/>
        </w:trPr>
        <w:tc>
          <w:tcPr>
            <w:tcW w:w="3348" w:type="dxa"/>
            <w:tcBorders>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Emisné kvóty</w:t>
            </w:r>
          </w:p>
        </w:tc>
        <w:tc>
          <w:tcPr>
            <w:tcW w:w="1967" w:type="dxa"/>
            <w:tcBorders>
              <w:left w:val="single" w:sz="12" w:space="0" w:color="auto"/>
              <w:bottom w:val="single" w:sz="6" w:space="0" w:color="auto"/>
            </w:tcBorders>
            <w:vAlign w:val="center"/>
          </w:tcPr>
          <w:p w:rsidR="004C65A5" w:rsidRDefault="004C65A5" w:rsidP="00AF5CC6">
            <w:pPr>
              <w:rPr>
                <w:rFonts w:ascii="Arial" w:hAnsi="Arial" w:cs="Arial"/>
              </w:rPr>
            </w:pPr>
          </w:p>
        </w:tc>
        <w:tc>
          <w:tcPr>
            <w:tcW w:w="1134" w:type="dxa"/>
            <w:tcBorders>
              <w:bottom w:val="single" w:sz="6" w:space="0" w:color="auto"/>
            </w:tcBorders>
            <w:vAlign w:val="center"/>
          </w:tcPr>
          <w:p w:rsidR="004C65A5" w:rsidRDefault="004C65A5" w:rsidP="00AF5CC6">
            <w:pPr>
              <w:rPr>
                <w:rFonts w:ascii="Arial" w:hAnsi="Arial" w:cs="Arial"/>
              </w:rPr>
            </w:pPr>
          </w:p>
        </w:tc>
        <w:tc>
          <w:tcPr>
            <w:tcW w:w="1050" w:type="dxa"/>
            <w:tcBorders>
              <w:bottom w:val="single" w:sz="6" w:space="0" w:color="auto"/>
            </w:tcBorders>
            <w:vAlign w:val="center"/>
          </w:tcPr>
          <w:p w:rsidR="004C65A5" w:rsidRDefault="004C65A5" w:rsidP="00AF5CC6">
            <w:pPr>
              <w:rPr>
                <w:rFonts w:ascii="Arial" w:hAnsi="Arial" w:cs="Arial"/>
              </w:rPr>
            </w:pPr>
          </w:p>
        </w:tc>
        <w:tc>
          <w:tcPr>
            <w:tcW w:w="1713" w:type="dxa"/>
            <w:tcBorders>
              <w:bottom w:val="single" w:sz="6" w:space="0" w:color="auto"/>
            </w:tcBorders>
            <w:vAlign w:val="center"/>
          </w:tcPr>
          <w:p w:rsidR="004C65A5" w:rsidRDefault="004C65A5" w:rsidP="00AF5CC6">
            <w:pPr>
              <w:rPr>
                <w:rFonts w:ascii="Arial" w:hAnsi="Arial" w:cs="Arial"/>
              </w:rPr>
            </w:pPr>
          </w:p>
        </w:tc>
      </w:tr>
      <w:tr w:rsidR="004C65A5" w:rsidTr="00AF5CC6">
        <w:trPr>
          <w:jc w:val="center"/>
        </w:trPr>
        <w:tc>
          <w:tcPr>
            <w:tcW w:w="3348" w:type="dxa"/>
            <w:tcBorders>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4C65A5" w:rsidRDefault="004C65A5" w:rsidP="00AF5CC6">
            <w:pPr>
              <w:rPr>
                <w:rFonts w:ascii="Arial" w:hAnsi="Arial" w:cs="Arial"/>
              </w:rPr>
            </w:pPr>
          </w:p>
        </w:tc>
        <w:tc>
          <w:tcPr>
            <w:tcW w:w="1134" w:type="dxa"/>
            <w:tcBorders>
              <w:bottom w:val="single" w:sz="6" w:space="0" w:color="auto"/>
            </w:tcBorders>
            <w:vAlign w:val="center"/>
          </w:tcPr>
          <w:p w:rsidR="004C65A5" w:rsidRDefault="004C65A5" w:rsidP="00AF5CC6">
            <w:pPr>
              <w:rPr>
                <w:rFonts w:ascii="Arial" w:hAnsi="Arial" w:cs="Arial"/>
              </w:rPr>
            </w:pPr>
          </w:p>
        </w:tc>
        <w:tc>
          <w:tcPr>
            <w:tcW w:w="1050" w:type="dxa"/>
            <w:tcBorders>
              <w:bottom w:val="single" w:sz="6" w:space="0" w:color="auto"/>
            </w:tcBorders>
            <w:vAlign w:val="center"/>
          </w:tcPr>
          <w:p w:rsidR="004C65A5" w:rsidRDefault="004C65A5" w:rsidP="00AF5CC6">
            <w:pPr>
              <w:rPr>
                <w:rFonts w:ascii="Arial" w:hAnsi="Arial" w:cs="Arial"/>
              </w:rPr>
            </w:pPr>
          </w:p>
        </w:tc>
        <w:tc>
          <w:tcPr>
            <w:tcW w:w="1713" w:type="dxa"/>
            <w:tcBorders>
              <w:bottom w:val="single" w:sz="6" w:space="0" w:color="auto"/>
            </w:tcBorders>
            <w:vAlign w:val="center"/>
          </w:tcPr>
          <w:p w:rsidR="004C65A5" w:rsidRDefault="004C65A5" w:rsidP="00AF5CC6">
            <w:pPr>
              <w:rPr>
                <w:rFonts w:ascii="Arial" w:hAnsi="Arial" w:cs="Arial"/>
              </w:rPr>
            </w:pPr>
          </w:p>
        </w:tc>
      </w:tr>
      <w:tr w:rsidR="004C65A5" w:rsidTr="00AF5CC6">
        <w:trPr>
          <w:trHeight w:val="340"/>
          <w:jc w:val="center"/>
        </w:trPr>
        <w:tc>
          <w:tcPr>
            <w:tcW w:w="3348" w:type="dxa"/>
            <w:tcBorders>
              <w:top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4C65A5" w:rsidRDefault="004C65A5" w:rsidP="00AF5CC6">
            <w:pPr>
              <w:rPr>
                <w:rFonts w:ascii="Arial" w:hAnsi="Arial" w:cs="Arial"/>
              </w:rPr>
            </w:pPr>
          </w:p>
        </w:tc>
        <w:tc>
          <w:tcPr>
            <w:tcW w:w="1134" w:type="dxa"/>
            <w:tcBorders>
              <w:top w:val="single" w:sz="6" w:space="0" w:color="auto"/>
            </w:tcBorders>
            <w:vAlign w:val="center"/>
          </w:tcPr>
          <w:p w:rsidR="004C65A5" w:rsidRDefault="004C65A5" w:rsidP="00AF5CC6">
            <w:pPr>
              <w:rPr>
                <w:rFonts w:ascii="Arial" w:hAnsi="Arial" w:cs="Arial"/>
              </w:rPr>
            </w:pPr>
          </w:p>
        </w:tc>
        <w:tc>
          <w:tcPr>
            <w:tcW w:w="1050" w:type="dxa"/>
            <w:tcBorders>
              <w:top w:val="single" w:sz="6" w:space="0" w:color="auto"/>
            </w:tcBorders>
            <w:vAlign w:val="center"/>
          </w:tcPr>
          <w:p w:rsidR="004C65A5" w:rsidRDefault="004C65A5" w:rsidP="00AF5CC6">
            <w:pPr>
              <w:rPr>
                <w:rFonts w:ascii="Arial" w:hAnsi="Arial" w:cs="Arial"/>
              </w:rPr>
            </w:pPr>
          </w:p>
        </w:tc>
        <w:tc>
          <w:tcPr>
            <w:tcW w:w="1713" w:type="dxa"/>
            <w:tcBorders>
              <w:top w:val="single" w:sz="6" w:space="0" w:color="auto"/>
            </w:tcBorders>
            <w:vAlign w:val="center"/>
          </w:tcPr>
          <w:p w:rsidR="004C65A5" w:rsidRDefault="004C65A5" w:rsidP="00AF5CC6">
            <w:pPr>
              <w:rPr>
                <w:rFonts w:ascii="Arial" w:hAnsi="Arial" w:cs="Arial"/>
              </w:rPr>
            </w:pPr>
          </w:p>
        </w:tc>
      </w:tr>
      <w:tr w:rsidR="004C65A5" w:rsidTr="00AF5CC6">
        <w:trPr>
          <w:jc w:val="center"/>
        </w:trPr>
        <w:tc>
          <w:tcPr>
            <w:tcW w:w="3348"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Obstarávanie krátkodobého finančného majetku</w:t>
            </w:r>
          </w:p>
        </w:tc>
        <w:tc>
          <w:tcPr>
            <w:tcW w:w="1967" w:type="dxa"/>
            <w:tcBorders>
              <w:left w:val="single" w:sz="12" w:space="0" w:color="auto"/>
            </w:tcBorders>
            <w:vAlign w:val="center"/>
          </w:tcPr>
          <w:p w:rsidR="004C65A5" w:rsidRDefault="004C65A5" w:rsidP="00AF5CC6">
            <w:pPr>
              <w:rPr>
                <w:rFonts w:ascii="Arial" w:hAnsi="Arial" w:cs="Arial"/>
              </w:rPr>
            </w:pPr>
          </w:p>
        </w:tc>
        <w:tc>
          <w:tcPr>
            <w:tcW w:w="1134" w:type="dxa"/>
            <w:vAlign w:val="center"/>
          </w:tcPr>
          <w:p w:rsidR="004C65A5" w:rsidRDefault="004C65A5" w:rsidP="00AF5CC6">
            <w:pPr>
              <w:rPr>
                <w:rFonts w:ascii="Arial" w:hAnsi="Arial" w:cs="Arial"/>
              </w:rPr>
            </w:pPr>
          </w:p>
        </w:tc>
        <w:tc>
          <w:tcPr>
            <w:tcW w:w="1050" w:type="dxa"/>
            <w:vAlign w:val="center"/>
          </w:tcPr>
          <w:p w:rsidR="004C65A5" w:rsidRDefault="004C65A5" w:rsidP="00AF5CC6">
            <w:pPr>
              <w:rPr>
                <w:rFonts w:ascii="Arial" w:hAnsi="Arial" w:cs="Arial"/>
              </w:rPr>
            </w:pPr>
          </w:p>
        </w:tc>
        <w:tc>
          <w:tcPr>
            <w:tcW w:w="1713" w:type="dxa"/>
            <w:vAlign w:val="center"/>
          </w:tcPr>
          <w:p w:rsidR="004C65A5" w:rsidRDefault="004C65A5" w:rsidP="00AF5CC6">
            <w:pPr>
              <w:rPr>
                <w:rFonts w:ascii="Arial" w:hAnsi="Arial" w:cs="Arial"/>
              </w:rPr>
            </w:pPr>
          </w:p>
        </w:tc>
      </w:tr>
      <w:tr w:rsidR="004C65A5" w:rsidTr="00AF5CC6">
        <w:trPr>
          <w:trHeight w:val="340"/>
          <w:jc w:val="center"/>
        </w:trPr>
        <w:tc>
          <w:tcPr>
            <w:tcW w:w="3348" w:type="dxa"/>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rsidR="004C65A5" w:rsidRDefault="004C65A5" w:rsidP="00AF5CC6">
            <w:pPr>
              <w:rPr>
                <w:rFonts w:ascii="Arial" w:hAnsi="Arial" w:cs="Arial"/>
                <w:b/>
                <w:bCs/>
              </w:rPr>
            </w:pPr>
          </w:p>
        </w:tc>
        <w:tc>
          <w:tcPr>
            <w:tcW w:w="1134" w:type="dxa"/>
            <w:tcBorders>
              <w:bottom w:val="single" w:sz="12" w:space="0" w:color="auto"/>
            </w:tcBorders>
            <w:vAlign w:val="center"/>
          </w:tcPr>
          <w:p w:rsidR="004C65A5" w:rsidRDefault="004C65A5" w:rsidP="00AF5CC6">
            <w:pPr>
              <w:rPr>
                <w:rFonts w:ascii="Arial" w:hAnsi="Arial" w:cs="Arial"/>
                <w:b/>
                <w:bCs/>
              </w:rPr>
            </w:pPr>
          </w:p>
        </w:tc>
        <w:tc>
          <w:tcPr>
            <w:tcW w:w="1050" w:type="dxa"/>
            <w:tcBorders>
              <w:bottom w:val="single" w:sz="12" w:space="0" w:color="auto"/>
            </w:tcBorders>
            <w:vAlign w:val="center"/>
          </w:tcPr>
          <w:p w:rsidR="004C65A5" w:rsidRDefault="004C65A5" w:rsidP="00AF5CC6">
            <w:pPr>
              <w:rPr>
                <w:rFonts w:ascii="Arial" w:hAnsi="Arial" w:cs="Arial"/>
                <w:b/>
                <w:bCs/>
              </w:rPr>
            </w:pPr>
          </w:p>
        </w:tc>
        <w:tc>
          <w:tcPr>
            <w:tcW w:w="1713" w:type="dxa"/>
            <w:tcBorders>
              <w:bottom w:val="single" w:sz="12" w:space="0" w:color="auto"/>
            </w:tcBorders>
            <w:vAlign w:val="center"/>
          </w:tcPr>
          <w:p w:rsidR="004C65A5" w:rsidRDefault="004C65A5" w:rsidP="00AF5CC6">
            <w:pPr>
              <w:rPr>
                <w:rFonts w:ascii="Arial" w:hAnsi="Arial" w:cs="Arial"/>
                <w:b/>
                <w:bCs/>
              </w:rPr>
            </w:pPr>
          </w:p>
        </w:tc>
      </w:tr>
    </w:tbl>
    <w:p w:rsidR="004C65A5" w:rsidRDefault="004C65A5" w:rsidP="004C65A5">
      <w:pPr>
        <w:ind w:right="-468"/>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x) </w:t>
      </w:r>
      <w:r>
        <w:rPr>
          <w:rFonts w:ascii="Arial" w:hAnsi="Arial" w:cs="Arial"/>
          <w:sz w:val="22"/>
          <w:szCs w:val="22"/>
          <w:u w:val="single"/>
        </w:rPr>
        <w:t>Opravné položky ku krátkodobému finančnému majetku</w:t>
      </w:r>
      <w:r>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4C65A5" w:rsidRDefault="004C65A5" w:rsidP="004C65A5">
      <w:pPr>
        <w:jc w:val="both"/>
        <w:rPr>
          <w:rFonts w:ascii="Arial" w:hAnsi="Arial" w:cs="Arial"/>
          <w:sz w:val="22"/>
          <w:szCs w:val="22"/>
        </w:rPr>
      </w:pPr>
    </w:p>
    <w:p w:rsidR="004C65A5" w:rsidRDefault="004C65A5" w:rsidP="004C65A5">
      <w:pPr>
        <w:spacing w:after="120"/>
        <w:jc w:val="both"/>
        <w:rPr>
          <w:rFonts w:ascii="Arial" w:hAnsi="Arial" w:cs="Arial"/>
          <w:sz w:val="22"/>
          <w:szCs w:val="22"/>
        </w:rPr>
      </w:pPr>
      <w:r>
        <w:rPr>
          <w:rFonts w:ascii="Arial" w:hAnsi="Arial" w:cs="Arial"/>
          <w:sz w:val="22"/>
          <w:szCs w:val="22"/>
        </w:rPr>
        <w:t xml:space="preserve">Informácia k prílohe č.3 časti F. písm. x) o vývoji </w:t>
      </w:r>
      <w:r>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82"/>
        <w:gridCol w:w="1253"/>
        <w:gridCol w:w="1204"/>
        <w:gridCol w:w="1694"/>
        <w:gridCol w:w="1253"/>
        <w:gridCol w:w="1156"/>
      </w:tblGrid>
      <w:tr w:rsidR="004C65A5" w:rsidTr="00AF5CC6">
        <w:trPr>
          <w:jc w:val="center"/>
        </w:trPr>
        <w:tc>
          <w:tcPr>
            <w:tcW w:w="1446" w:type="pct"/>
            <w:tcBorders>
              <w:top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Stav OP</w:t>
            </w:r>
          </w:p>
          <w:p w:rsidR="004C65A5" w:rsidRDefault="004C65A5" w:rsidP="00AF5CC6">
            <w:pPr>
              <w:pStyle w:val="TopHeader"/>
              <w:rPr>
                <w:rFonts w:ascii="Arial" w:hAnsi="Arial" w:cs="Arial"/>
                <w:b w:val="0"/>
                <w:bCs w:val="0"/>
              </w:rPr>
            </w:pPr>
            <w:r>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Tvorba OP</w:t>
            </w:r>
          </w:p>
          <w:p w:rsidR="004C65A5" w:rsidRDefault="004C65A5" w:rsidP="00AF5CC6">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Zúčtovanie OP z dôvodu zániku opodstatnenosti</w:t>
            </w:r>
          </w:p>
          <w:p w:rsidR="004C65A5" w:rsidRDefault="004C65A5" w:rsidP="00AF5CC6">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rsidR="004C65A5" w:rsidRDefault="004C65A5" w:rsidP="00AF5CC6">
            <w:pPr>
              <w:pStyle w:val="TopHeader"/>
              <w:rPr>
                <w:rFonts w:ascii="Arial" w:hAnsi="Arial" w:cs="Arial"/>
                <w:b w:val="0"/>
                <w:bCs w:val="0"/>
              </w:rPr>
            </w:pPr>
            <w:r>
              <w:rPr>
                <w:rFonts w:ascii="Arial" w:hAnsi="Arial" w:cs="Arial"/>
                <w:b w:val="0"/>
                <w:bCs w:val="0"/>
              </w:rPr>
              <w:t xml:space="preserve">Stav OP </w:t>
            </w:r>
          </w:p>
          <w:p w:rsidR="004C65A5" w:rsidRDefault="004C65A5" w:rsidP="00AF5CC6">
            <w:pPr>
              <w:pStyle w:val="TopHeader"/>
              <w:rPr>
                <w:rFonts w:ascii="Arial" w:hAnsi="Arial" w:cs="Arial"/>
                <w:b w:val="0"/>
                <w:bCs w:val="0"/>
              </w:rPr>
            </w:pPr>
            <w:r>
              <w:rPr>
                <w:rFonts w:ascii="Arial" w:hAnsi="Arial" w:cs="Arial"/>
                <w:b w:val="0"/>
                <w:bCs w:val="0"/>
              </w:rPr>
              <w:t>na konci účtovného obdobia</w:t>
            </w:r>
          </w:p>
        </w:tc>
      </w:tr>
      <w:tr w:rsidR="004C65A5" w:rsidTr="00AF5CC6">
        <w:trPr>
          <w:jc w:val="center"/>
        </w:trPr>
        <w:tc>
          <w:tcPr>
            <w:tcW w:w="1446" w:type="pct"/>
            <w:tcBorders>
              <w:left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752" w:type="pct"/>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550" w:type="pct"/>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768" w:type="pct"/>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742" w:type="pct"/>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742" w:type="pct"/>
            <w:tcBorders>
              <w:left w:val="single" w:sz="12" w:space="0" w:color="auto"/>
              <w:right w:val="single" w:sz="4" w:space="0" w:color="auto"/>
            </w:tcBorders>
          </w:tcPr>
          <w:p w:rsidR="004C65A5" w:rsidRDefault="004C65A5" w:rsidP="00AF5CC6">
            <w:pPr>
              <w:pStyle w:val="TopHeader"/>
              <w:rPr>
                <w:rFonts w:ascii="Arial" w:hAnsi="Arial" w:cs="Arial"/>
                <w:b w:val="0"/>
                <w:bCs w:val="0"/>
              </w:rPr>
            </w:pPr>
            <w:r>
              <w:rPr>
                <w:rFonts w:ascii="Arial" w:hAnsi="Arial" w:cs="Arial"/>
                <w:b w:val="0"/>
                <w:bCs w:val="0"/>
              </w:rPr>
              <w:t>f</w:t>
            </w:r>
          </w:p>
        </w:tc>
      </w:tr>
      <w:tr w:rsidR="004C65A5" w:rsidTr="00AF5CC6">
        <w:trPr>
          <w:trHeight w:val="454"/>
          <w:jc w:val="center"/>
        </w:trPr>
        <w:tc>
          <w:tcPr>
            <w:tcW w:w="1446" w:type="pct"/>
            <w:tcBorders>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4C65A5" w:rsidRDefault="004C65A5" w:rsidP="00AF5CC6">
            <w:pPr>
              <w:rPr>
                <w:rFonts w:ascii="Arial" w:hAnsi="Arial" w:cs="Arial"/>
              </w:rPr>
            </w:pPr>
          </w:p>
        </w:tc>
        <w:tc>
          <w:tcPr>
            <w:tcW w:w="550" w:type="pct"/>
            <w:tcBorders>
              <w:bottom w:val="single" w:sz="6" w:space="0" w:color="auto"/>
            </w:tcBorders>
            <w:vAlign w:val="center"/>
          </w:tcPr>
          <w:p w:rsidR="004C65A5" w:rsidRDefault="004C65A5" w:rsidP="00AF5CC6">
            <w:pPr>
              <w:rPr>
                <w:rFonts w:ascii="Arial" w:hAnsi="Arial" w:cs="Arial"/>
              </w:rPr>
            </w:pPr>
          </w:p>
        </w:tc>
        <w:tc>
          <w:tcPr>
            <w:tcW w:w="768" w:type="pct"/>
            <w:tcBorders>
              <w:bottom w:val="single" w:sz="6" w:space="0" w:color="auto"/>
            </w:tcBorders>
            <w:vAlign w:val="center"/>
          </w:tcPr>
          <w:p w:rsidR="004C65A5" w:rsidRDefault="004C65A5" w:rsidP="00AF5CC6">
            <w:pPr>
              <w:rPr>
                <w:rFonts w:ascii="Arial" w:hAnsi="Arial" w:cs="Arial"/>
              </w:rPr>
            </w:pPr>
          </w:p>
        </w:tc>
        <w:tc>
          <w:tcPr>
            <w:tcW w:w="742" w:type="pct"/>
            <w:tcBorders>
              <w:bottom w:val="single" w:sz="6" w:space="0" w:color="auto"/>
            </w:tcBorders>
            <w:vAlign w:val="center"/>
          </w:tcPr>
          <w:p w:rsidR="004C65A5" w:rsidRDefault="004C65A5" w:rsidP="00AF5CC6">
            <w:pPr>
              <w:rPr>
                <w:rFonts w:ascii="Arial" w:hAnsi="Arial" w:cs="Arial"/>
              </w:rPr>
            </w:pPr>
          </w:p>
        </w:tc>
        <w:tc>
          <w:tcPr>
            <w:tcW w:w="742" w:type="pct"/>
            <w:tcBorders>
              <w:bottom w:val="single" w:sz="6" w:space="0" w:color="auto"/>
            </w:tcBorders>
          </w:tcPr>
          <w:p w:rsidR="004C65A5" w:rsidRDefault="004C65A5" w:rsidP="00AF5CC6">
            <w:pPr>
              <w:rPr>
                <w:rFonts w:ascii="Arial" w:hAnsi="Arial" w:cs="Arial"/>
              </w:rPr>
            </w:pPr>
          </w:p>
        </w:tc>
      </w:tr>
      <w:tr w:rsidR="004C65A5" w:rsidTr="00AF5CC6">
        <w:trPr>
          <w:jc w:val="center"/>
        </w:trPr>
        <w:tc>
          <w:tcPr>
            <w:tcW w:w="1446" w:type="pct"/>
            <w:tcBorders>
              <w:top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4C65A5" w:rsidRDefault="004C65A5" w:rsidP="00AF5CC6">
            <w:pPr>
              <w:rPr>
                <w:rFonts w:ascii="Arial" w:hAnsi="Arial" w:cs="Arial"/>
              </w:rPr>
            </w:pPr>
          </w:p>
        </w:tc>
        <w:tc>
          <w:tcPr>
            <w:tcW w:w="550" w:type="pct"/>
            <w:tcBorders>
              <w:top w:val="single" w:sz="6" w:space="0" w:color="auto"/>
            </w:tcBorders>
            <w:vAlign w:val="center"/>
          </w:tcPr>
          <w:p w:rsidR="004C65A5" w:rsidRDefault="004C65A5" w:rsidP="00AF5CC6">
            <w:pPr>
              <w:rPr>
                <w:rFonts w:ascii="Arial" w:hAnsi="Arial" w:cs="Arial"/>
              </w:rPr>
            </w:pPr>
          </w:p>
        </w:tc>
        <w:tc>
          <w:tcPr>
            <w:tcW w:w="768" w:type="pct"/>
            <w:tcBorders>
              <w:top w:val="single" w:sz="6" w:space="0" w:color="auto"/>
            </w:tcBorders>
            <w:vAlign w:val="center"/>
          </w:tcPr>
          <w:p w:rsidR="004C65A5" w:rsidRDefault="004C65A5" w:rsidP="00AF5CC6">
            <w:pPr>
              <w:rPr>
                <w:rFonts w:ascii="Arial" w:hAnsi="Arial" w:cs="Arial"/>
              </w:rPr>
            </w:pPr>
          </w:p>
        </w:tc>
        <w:tc>
          <w:tcPr>
            <w:tcW w:w="742" w:type="pct"/>
            <w:tcBorders>
              <w:top w:val="single" w:sz="6" w:space="0" w:color="auto"/>
            </w:tcBorders>
            <w:vAlign w:val="center"/>
          </w:tcPr>
          <w:p w:rsidR="004C65A5" w:rsidRDefault="004C65A5" w:rsidP="00AF5CC6">
            <w:pPr>
              <w:rPr>
                <w:rFonts w:ascii="Arial" w:hAnsi="Arial" w:cs="Arial"/>
              </w:rPr>
            </w:pPr>
          </w:p>
        </w:tc>
        <w:tc>
          <w:tcPr>
            <w:tcW w:w="742" w:type="pct"/>
            <w:tcBorders>
              <w:top w:val="single" w:sz="6" w:space="0" w:color="auto"/>
            </w:tcBorders>
          </w:tcPr>
          <w:p w:rsidR="004C65A5" w:rsidRDefault="004C65A5" w:rsidP="00AF5CC6">
            <w:pPr>
              <w:rPr>
                <w:rFonts w:ascii="Arial" w:hAnsi="Arial" w:cs="Arial"/>
              </w:rPr>
            </w:pPr>
          </w:p>
        </w:tc>
      </w:tr>
      <w:tr w:rsidR="004C65A5" w:rsidTr="00AF5CC6">
        <w:trPr>
          <w:jc w:val="center"/>
        </w:trPr>
        <w:tc>
          <w:tcPr>
            <w:tcW w:w="1446" w:type="pct"/>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rsidR="004C65A5" w:rsidRDefault="004C65A5" w:rsidP="00AF5CC6">
            <w:pPr>
              <w:rPr>
                <w:rFonts w:ascii="Arial" w:hAnsi="Arial" w:cs="Arial"/>
                <w:b/>
                <w:bCs/>
              </w:rPr>
            </w:pPr>
          </w:p>
        </w:tc>
        <w:tc>
          <w:tcPr>
            <w:tcW w:w="550" w:type="pct"/>
            <w:tcBorders>
              <w:bottom w:val="single" w:sz="12" w:space="0" w:color="auto"/>
            </w:tcBorders>
            <w:vAlign w:val="center"/>
          </w:tcPr>
          <w:p w:rsidR="004C65A5" w:rsidRDefault="004C65A5" w:rsidP="00AF5CC6">
            <w:pPr>
              <w:rPr>
                <w:rFonts w:ascii="Arial" w:hAnsi="Arial" w:cs="Arial"/>
                <w:b/>
                <w:bCs/>
              </w:rPr>
            </w:pPr>
          </w:p>
        </w:tc>
        <w:tc>
          <w:tcPr>
            <w:tcW w:w="768" w:type="pct"/>
            <w:tcBorders>
              <w:bottom w:val="single" w:sz="12" w:space="0" w:color="auto"/>
            </w:tcBorders>
            <w:vAlign w:val="center"/>
          </w:tcPr>
          <w:p w:rsidR="004C65A5" w:rsidRDefault="004C65A5" w:rsidP="00AF5CC6">
            <w:pPr>
              <w:rPr>
                <w:rFonts w:ascii="Arial" w:hAnsi="Arial" w:cs="Arial"/>
                <w:b/>
                <w:bCs/>
              </w:rPr>
            </w:pPr>
          </w:p>
        </w:tc>
        <w:tc>
          <w:tcPr>
            <w:tcW w:w="742" w:type="pct"/>
            <w:tcBorders>
              <w:bottom w:val="single" w:sz="12" w:space="0" w:color="auto"/>
            </w:tcBorders>
            <w:vAlign w:val="center"/>
          </w:tcPr>
          <w:p w:rsidR="004C65A5" w:rsidRDefault="004C65A5" w:rsidP="00AF5CC6">
            <w:pPr>
              <w:rPr>
                <w:rFonts w:ascii="Arial" w:hAnsi="Arial" w:cs="Arial"/>
                <w:b/>
                <w:bCs/>
              </w:rPr>
            </w:pPr>
          </w:p>
        </w:tc>
        <w:tc>
          <w:tcPr>
            <w:tcW w:w="742" w:type="pct"/>
            <w:tcBorders>
              <w:bottom w:val="single" w:sz="12" w:space="0" w:color="auto"/>
            </w:tcBorders>
          </w:tcPr>
          <w:p w:rsidR="004C65A5" w:rsidRDefault="004C65A5" w:rsidP="00AF5CC6">
            <w:pPr>
              <w:rPr>
                <w:rFonts w:ascii="Arial" w:hAnsi="Arial" w:cs="Arial"/>
                <w:b/>
                <w:bCs/>
              </w:rPr>
            </w:pPr>
          </w:p>
        </w:tc>
      </w:tr>
    </w:tbl>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y) </w:t>
      </w:r>
      <w:r>
        <w:rPr>
          <w:rFonts w:ascii="Arial" w:hAnsi="Arial" w:cs="Arial"/>
          <w:sz w:val="22"/>
          <w:szCs w:val="22"/>
          <w:u w:val="single"/>
        </w:rPr>
        <w:t>Krátkodobý finančný majetok</w:t>
      </w:r>
      <w:r>
        <w:rPr>
          <w:rFonts w:ascii="Arial" w:hAnsi="Arial" w:cs="Arial"/>
          <w:sz w:val="22"/>
          <w:szCs w:val="22"/>
        </w:rPr>
        <w:t>, na ktorý bolo zriadené záložné právo a krátkodobý finančný majetok, pri ktorom má účtovná jednotka obmedzené právo s ním nakladať:</w:t>
      </w:r>
    </w:p>
    <w:p w:rsidR="004C65A5" w:rsidRDefault="004C65A5" w:rsidP="004C65A5">
      <w:pPr>
        <w:jc w:val="both"/>
        <w:rPr>
          <w:rFonts w:ascii="Arial" w:hAnsi="Arial" w:cs="Arial"/>
          <w:sz w:val="22"/>
          <w:szCs w:val="22"/>
        </w:rPr>
      </w:pPr>
    </w:p>
    <w:p w:rsidR="004C65A5" w:rsidRDefault="004C65A5" w:rsidP="004C65A5">
      <w:pPr>
        <w:spacing w:after="120"/>
        <w:jc w:val="both"/>
        <w:rPr>
          <w:rFonts w:ascii="Arial" w:hAnsi="Arial" w:cs="Arial"/>
          <w:sz w:val="22"/>
          <w:szCs w:val="22"/>
        </w:rPr>
      </w:pPr>
      <w:r>
        <w:rPr>
          <w:rFonts w:ascii="Arial" w:hAnsi="Arial" w:cs="Arial"/>
          <w:sz w:val="22"/>
          <w:szCs w:val="22"/>
        </w:rPr>
        <w:t xml:space="preserve">Informácia k prílohe č.3 časti F. písm. y) o krátkodobom finančnom majetku, na ktorý bolo </w:t>
      </w:r>
      <w:r>
        <w:rPr>
          <w:rFonts w:ascii="Arial" w:hAnsi="Arial" w:cs="Arial"/>
          <w:sz w:val="22"/>
          <w:szCs w:val="22"/>
          <w:u w:val="single"/>
        </w:rPr>
        <w:t>zriadené záložné právo</w:t>
      </w:r>
      <w:r>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3"/>
        <w:gridCol w:w="3129"/>
      </w:tblGrid>
      <w:tr w:rsidR="004C65A5" w:rsidTr="00AF5CC6">
        <w:trPr>
          <w:trHeight w:val="397"/>
          <w:jc w:val="center"/>
        </w:trPr>
        <w:tc>
          <w:tcPr>
            <w:tcW w:w="6024" w:type="dxa"/>
            <w:tcBorders>
              <w:top w:val="single" w:sz="12" w:space="0" w:color="auto"/>
              <w:bottom w:val="nil"/>
              <w:right w:val="single" w:sz="12" w:space="0" w:color="auto"/>
            </w:tcBorders>
            <w:vAlign w:val="center"/>
          </w:tcPr>
          <w:p w:rsidR="004C65A5" w:rsidRDefault="004C65A5" w:rsidP="00AF5CC6">
            <w:pPr>
              <w:pStyle w:val="TopHeader"/>
              <w:jc w:val="both"/>
              <w:rPr>
                <w:rFonts w:ascii="Arial" w:hAnsi="Arial" w:cs="Arial"/>
              </w:rPr>
            </w:pPr>
            <w:r>
              <w:rPr>
                <w:rFonts w:ascii="Arial" w:hAnsi="Arial" w:cs="Arial"/>
              </w:rPr>
              <w:t>Názov položky</w:t>
            </w:r>
          </w:p>
        </w:tc>
        <w:tc>
          <w:tcPr>
            <w:tcW w:w="3187" w:type="dxa"/>
            <w:tcBorders>
              <w:top w:val="single" w:sz="12" w:space="0" w:color="auto"/>
              <w:left w:val="single" w:sz="12" w:space="0" w:color="auto"/>
              <w:bottom w:val="nil"/>
            </w:tcBorders>
            <w:vAlign w:val="center"/>
          </w:tcPr>
          <w:p w:rsidR="004C65A5" w:rsidRDefault="004C65A5" w:rsidP="00AF5CC6">
            <w:pPr>
              <w:pStyle w:val="TopHeader"/>
              <w:jc w:val="both"/>
              <w:rPr>
                <w:rFonts w:ascii="Arial" w:hAnsi="Arial" w:cs="Arial"/>
              </w:rPr>
            </w:pPr>
            <w:r>
              <w:rPr>
                <w:rFonts w:ascii="Arial" w:hAnsi="Arial" w:cs="Arial"/>
              </w:rPr>
              <w:t>Hodnota za bežné účtovné obdobie</w:t>
            </w:r>
          </w:p>
        </w:tc>
      </w:tr>
      <w:tr w:rsidR="004C65A5" w:rsidTr="00AF5CC6">
        <w:trPr>
          <w:jc w:val="center"/>
        </w:trPr>
        <w:tc>
          <w:tcPr>
            <w:tcW w:w="6024" w:type="dxa"/>
            <w:tcBorders>
              <w:top w:val="single" w:sz="12" w:space="0" w:color="auto"/>
              <w:right w:val="single" w:sz="12" w:space="0" w:color="auto"/>
            </w:tcBorders>
            <w:vAlign w:val="center"/>
          </w:tcPr>
          <w:p w:rsidR="004C65A5" w:rsidRDefault="004C65A5" w:rsidP="00AF5CC6">
            <w:pPr>
              <w:jc w:val="both"/>
              <w:rPr>
                <w:rFonts w:ascii="Arial" w:hAnsi="Arial" w:cs="Arial"/>
              </w:rPr>
            </w:pPr>
            <w:r>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rsidR="004C65A5" w:rsidRDefault="004C65A5" w:rsidP="00AF5CC6">
            <w:pPr>
              <w:spacing w:line="360" w:lineRule="auto"/>
              <w:jc w:val="both"/>
              <w:rPr>
                <w:rFonts w:ascii="Arial" w:hAnsi="Arial" w:cs="Arial"/>
              </w:rPr>
            </w:pPr>
          </w:p>
        </w:tc>
      </w:tr>
    </w:tbl>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za) </w:t>
      </w:r>
      <w:r>
        <w:rPr>
          <w:rFonts w:ascii="Arial" w:hAnsi="Arial" w:cs="Arial"/>
          <w:sz w:val="22"/>
          <w:szCs w:val="22"/>
          <w:u w:val="single"/>
        </w:rPr>
        <w:t>Ocenenie krátkodobého finančného majetku</w:t>
      </w:r>
      <w:r>
        <w:rPr>
          <w:rFonts w:ascii="Arial" w:hAnsi="Arial" w:cs="Arial"/>
          <w:sz w:val="22"/>
          <w:szCs w:val="22"/>
        </w:rPr>
        <w:t xml:space="preserve"> ku dňu, ku ktorému sa zostavuje účtovná závierka </w:t>
      </w:r>
      <w:r>
        <w:rPr>
          <w:rFonts w:ascii="Arial" w:hAnsi="Arial" w:cs="Arial"/>
          <w:sz w:val="22"/>
          <w:szCs w:val="22"/>
          <w:u w:val="single"/>
        </w:rPr>
        <w:t>reálnou hodnotou</w:t>
      </w:r>
      <w:r>
        <w:rPr>
          <w:rFonts w:ascii="Arial" w:hAnsi="Arial" w:cs="Arial"/>
          <w:sz w:val="22"/>
          <w:szCs w:val="22"/>
        </w:rPr>
        <w:t xml:space="preserve">, pričom sa uvádza vplyv takéhoto ocenenia na výsledok hospodárenia a na výšku vlastného imania: </w:t>
      </w:r>
    </w:p>
    <w:p w:rsidR="004C65A5" w:rsidRDefault="004C65A5" w:rsidP="004C65A5">
      <w:pPr>
        <w:jc w:val="both"/>
        <w:rPr>
          <w:rFonts w:ascii="Arial" w:hAnsi="Arial" w:cs="Arial"/>
          <w:sz w:val="22"/>
          <w:szCs w:val="22"/>
        </w:rPr>
      </w:pPr>
    </w:p>
    <w:p w:rsidR="004C65A5" w:rsidRDefault="004C65A5" w:rsidP="004C65A5">
      <w:pPr>
        <w:spacing w:after="120"/>
        <w:jc w:val="both"/>
        <w:rPr>
          <w:rFonts w:ascii="Arial" w:hAnsi="Arial" w:cs="Arial"/>
          <w:sz w:val="22"/>
          <w:szCs w:val="22"/>
        </w:rPr>
      </w:pPr>
      <w:r>
        <w:rPr>
          <w:rFonts w:ascii="Arial" w:hAnsi="Arial" w:cs="Arial"/>
          <w:sz w:val="22"/>
          <w:szCs w:val="22"/>
        </w:rPr>
        <w:t xml:space="preserve">Informácie k prílohe č.3 časti F. písm. za) o ocenení krátkodobého finančného majetku, ku dňu ku ktorému sa zostavuje účtovná závierka </w:t>
      </w:r>
      <w:r>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8"/>
        <w:gridCol w:w="1927"/>
        <w:gridCol w:w="2219"/>
        <w:gridCol w:w="1588"/>
      </w:tblGrid>
      <w:tr w:rsidR="004C65A5" w:rsidTr="00AF5CC6">
        <w:trPr>
          <w:jc w:val="center"/>
        </w:trPr>
        <w:tc>
          <w:tcPr>
            <w:tcW w:w="3384" w:type="dxa"/>
            <w:tcBorders>
              <w:top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Zvýšenie/ zníženie hodnoty</w:t>
            </w:r>
          </w:p>
          <w:p w:rsidR="004C65A5" w:rsidRDefault="004C65A5" w:rsidP="00AF5CC6">
            <w:pPr>
              <w:pStyle w:val="TopHeader"/>
              <w:rPr>
                <w:rFonts w:ascii="Arial" w:hAnsi="Arial" w:cs="Arial"/>
                <w:b w:val="0"/>
                <w:bCs w:val="0"/>
              </w:rPr>
            </w:pPr>
            <w:r>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Vplyv ocenenia</w:t>
            </w:r>
            <w:r>
              <w:rPr>
                <w:rFonts w:ascii="Arial" w:hAnsi="Arial" w:cs="Arial"/>
                <w:b w:val="0"/>
                <w:bCs w:val="0"/>
              </w:rPr>
              <w:br/>
              <w:t>na výsledok hospodárenia </w:t>
            </w:r>
            <w:r>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Vplyv </w:t>
            </w:r>
          </w:p>
          <w:p w:rsidR="004C65A5" w:rsidRDefault="004C65A5" w:rsidP="00AF5CC6">
            <w:pPr>
              <w:pStyle w:val="TopHeader"/>
              <w:rPr>
                <w:rFonts w:ascii="Arial" w:hAnsi="Arial" w:cs="Arial"/>
                <w:b w:val="0"/>
                <w:bCs w:val="0"/>
              </w:rPr>
            </w:pPr>
            <w:r>
              <w:rPr>
                <w:rFonts w:ascii="Arial" w:hAnsi="Arial" w:cs="Arial"/>
                <w:b w:val="0"/>
                <w:bCs w:val="0"/>
              </w:rPr>
              <w:t>ocenenia</w:t>
            </w:r>
            <w:r>
              <w:rPr>
                <w:rFonts w:ascii="Arial" w:hAnsi="Arial" w:cs="Arial"/>
                <w:b w:val="0"/>
                <w:bCs w:val="0"/>
              </w:rPr>
              <w:br/>
              <w:t>na vlastné imanie</w:t>
            </w:r>
          </w:p>
        </w:tc>
      </w:tr>
      <w:tr w:rsidR="004C65A5" w:rsidTr="00AF5CC6">
        <w:trPr>
          <w:jc w:val="center"/>
        </w:trPr>
        <w:tc>
          <w:tcPr>
            <w:tcW w:w="3384" w:type="dxa"/>
            <w:tcBorders>
              <w:left w:val="single" w:sz="4"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969"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2268" w:type="dxa"/>
            <w:tcBorders>
              <w:left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622" w:type="dxa"/>
            <w:tcBorders>
              <w:left w:val="single" w:sz="12" w:space="0" w:color="auto"/>
              <w:right w:val="single" w:sz="4"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d</w:t>
            </w:r>
          </w:p>
        </w:tc>
      </w:tr>
      <w:tr w:rsidR="004C65A5" w:rsidTr="00AF5CC6">
        <w:trPr>
          <w:trHeight w:val="454"/>
          <w:jc w:val="center"/>
        </w:trPr>
        <w:tc>
          <w:tcPr>
            <w:tcW w:w="3384"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Majetkové CP na obchodovanie</w:t>
            </w:r>
          </w:p>
        </w:tc>
        <w:tc>
          <w:tcPr>
            <w:tcW w:w="1969" w:type="dxa"/>
            <w:tcBorders>
              <w:left w:val="single" w:sz="12" w:space="0" w:color="auto"/>
            </w:tcBorders>
            <w:vAlign w:val="center"/>
          </w:tcPr>
          <w:p w:rsidR="004C65A5" w:rsidRDefault="004C65A5" w:rsidP="00AF5CC6">
            <w:pPr>
              <w:rPr>
                <w:rFonts w:ascii="Arial" w:hAnsi="Arial" w:cs="Arial"/>
              </w:rPr>
            </w:pPr>
          </w:p>
        </w:tc>
        <w:tc>
          <w:tcPr>
            <w:tcW w:w="2268" w:type="dxa"/>
            <w:vAlign w:val="center"/>
          </w:tcPr>
          <w:p w:rsidR="004C65A5" w:rsidRDefault="004C65A5" w:rsidP="00AF5CC6">
            <w:pPr>
              <w:rPr>
                <w:rFonts w:ascii="Arial" w:hAnsi="Arial" w:cs="Arial"/>
              </w:rPr>
            </w:pPr>
          </w:p>
        </w:tc>
        <w:tc>
          <w:tcPr>
            <w:tcW w:w="1622" w:type="dxa"/>
            <w:vAlign w:val="center"/>
          </w:tcPr>
          <w:p w:rsidR="004C65A5" w:rsidRDefault="004C65A5" w:rsidP="00AF5CC6">
            <w:pPr>
              <w:rPr>
                <w:rFonts w:ascii="Arial" w:hAnsi="Arial" w:cs="Arial"/>
              </w:rPr>
            </w:pPr>
          </w:p>
        </w:tc>
      </w:tr>
      <w:tr w:rsidR="004C65A5" w:rsidTr="00AF5CC6">
        <w:trPr>
          <w:trHeight w:val="454"/>
          <w:jc w:val="center"/>
        </w:trPr>
        <w:tc>
          <w:tcPr>
            <w:tcW w:w="3384" w:type="dxa"/>
            <w:tcBorders>
              <w:bottom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4C65A5" w:rsidRDefault="004C65A5" w:rsidP="00AF5CC6">
            <w:pPr>
              <w:rPr>
                <w:rFonts w:ascii="Arial" w:hAnsi="Arial" w:cs="Arial"/>
              </w:rPr>
            </w:pPr>
          </w:p>
        </w:tc>
        <w:tc>
          <w:tcPr>
            <w:tcW w:w="2268" w:type="dxa"/>
            <w:tcBorders>
              <w:bottom w:val="single" w:sz="6" w:space="0" w:color="auto"/>
            </w:tcBorders>
            <w:vAlign w:val="center"/>
          </w:tcPr>
          <w:p w:rsidR="004C65A5" w:rsidRDefault="004C65A5" w:rsidP="00AF5CC6">
            <w:pPr>
              <w:rPr>
                <w:rFonts w:ascii="Arial" w:hAnsi="Arial" w:cs="Arial"/>
              </w:rPr>
            </w:pPr>
          </w:p>
        </w:tc>
        <w:tc>
          <w:tcPr>
            <w:tcW w:w="1622" w:type="dxa"/>
            <w:tcBorders>
              <w:bottom w:val="single" w:sz="6" w:space="0" w:color="auto"/>
            </w:tcBorders>
            <w:vAlign w:val="center"/>
          </w:tcPr>
          <w:p w:rsidR="004C65A5" w:rsidRDefault="004C65A5" w:rsidP="00AF5CC6">
            <w:pPr>
              <w:rPr>
                <w:rFonts w:ascii="Arial" w:hAnsi="Arial" w:cs="Arial"/>
              </w:rPr>
            </w:pPr>
          </w:p>
        </w:tc>
      </w:tr>
      <w:tr w:rsidR="004C65A5" w:rsidTr="00AF5CC6">
        <w:trPr>
          <w:trHeight w:val="454"/>
          <w:jc w:val="center"/>
        </w:trPr>
        <w:tc>
          <w:tcPr>
            <w:tcW w:w="3384" w:type="dxa"/>
            <w:tcBorders>
              <w:top w:val="single" w:sz="6"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4C65A5" w:rsidRDefault="004C65A5" w:rsidP="00AF5CC6">
            <w:pPr>
              <w:rPr>
                <w:rFonts w:ascii="Arial" w:hAnsi="Arial" w:cs="Arial"/>
              </w:rPr>
            </w:pPr>
          </w:p>
        </w:tc>
        <w:tc>
          <w:tcPr>
            <w:tcW w:w="2268" w:type="dxa"/>
            <w:tcBorders>
              <w:top w:val="single" w:sz="6" w:space="0" w:color="auto"/>
            </w:tcBorders>
            <w:vAlign w:val="center"/>
          </w:tcPr>
          <w:p w:rsidR="004C65A5" w:rsidRDefault="004C65A5" w:rsidP="00AF5CC6">
            <w:pPr>
              <w:rPr>
                <w:rFonts w:ascii="Arial" w:hAnsi="Arial" w:cs="Arial"/>
              </w:rPr>
            </w:pPr>
          </w:p>
        </w:tc>
        <w:tc>
          <w:tcPr>
            <w:tcW w:w="1622" w:type="dxa"/>
            <w:tcBorders>
              <w:top w:val="single" w:sz="6" w:space="0" w:color="auto"/>
            </w:tcBorders>
            <w:vAlign w:val="center"/>
          </w:tcPr>
          <w:p w:rsidR="004C65A5" w:rsidRDefault="004C65A5" w:rsidP="00AF5CC6">
            <w:pPr>
              <w:rPr>
                <w:rFonts w:ascii="Arial" w:hAnsi="Arial" w:cs="Arial"/>
              </w:rPr>
            </w:pPr>
          </w:p>
        </w:tc>
      </w:tr>
      <w:tr w:rsidR="004C65A5" w:rsidTr="00AF5CC6">
        <w:trPr>
          <w:trHeight w:val="454"/>
          <w:jc w:val="center"/>
        </w:trPr>
        <w:tc>
          <w:tcPr>
            <w:tcW w:w="3384" w:type="dxa"/>
            <w:tcBorders>
              <w:right w:val="single" w:sz="12" w:space="0" w:color="auto"/>
            </w:tcBorders>
            <w:vAlign w:val="center"/>
          </w:tcPr>
          <w:p w:rsidR="004C65A5" w:rsidRDefault="004C65A5" w:rsidP="00AF5CC6">
            <w:pPr>
              <w:rPr>
                <w:rFonts w:ascii="Arial" w:hAnsi="Arial" w:cs="Arial"/>
              </w:rPr>
            </w:pPr>
            <w:r>
              <w:rPr>
                <w:rFonts w:ascii="Arial" w:hAnsi="Arial" w:cs="Arial"/>
                <w:sz w:val="22"/>
                <w:szCs w:val="22"/>
              </w:rPr>
              <w:t>Ostatné realizovateľné CP</w:t>
            </w:r>
          </w:p>
        </w:tc>
        <w:tc>
          <w:tcPr>
            <w:tcW w:w="1969" w:type="dxa"/>
            <w:tcBorders>
              <w:left w:val="single" w:sz="12" w:space="0" w:color="auto"/>
            </w:tcBorders>
            <w:vAlign w:val="center"/>
          </w:tcPr>
          <w:p w:rsidR="004C65A5" w:rsidRDefault="004C65A5" w:rsidP="00AF5CC6">
            <w:pPr>
              <w:rPr>
                <w:rFonts w:ascii="Arial" w:hAnsi="Arial" w:cs="Arial"/>
              </w:rPr>
            </w:pPr>
          </w:p>
        </w:tc>
        <w:tc>
          <w:tcPr>
            <w:tcW w:w="2268" w:type="dxa"/>
            <w:vAlign w:val="center"/>
          </w:tcPr>
          <w:p w:rsidR="004C65A5" w:rsidRDefault="004C65A5" w:rsidP="00AF5CC6">
            <w:pPr>
              <w:rPr>
                <w:rFonts w:ascii="Arial" w:hAnsi="Arial" w:cs="Arial"/>
              </w:rPr>
            </w:pPr>
          </w:p>
        </w:tc>
        <w:tc>
          <w:tcPr>
            <w:tcW w:w="1622" w:type="dxa"/>
            <w:vAlign w:val="center"/>
          </w:tcPr>
          <w:p w:rsidR="004C65A5" w:rsidRDefault="004C65A5" w:rsidP="00AF5CC6">
            <w:pPr>
              <w:rPr>
                <w:rFonts w:ascii="Arial" w:hAnsi="Arial" w:cs="Arial"/>
              </w:rPr>
            </w:pPr>
          </w:p>
        </w:tc>
      </w:tr>
      <w:tr w:rsidR="004C65A5" w:rsidTr="00AF5CC6">
        <w:trPr>
          <w:trHeight w:val="340"/>
          <w:jc w:val="center"/>
        </w:trPr>
        <w:tc>
          <w:tcPr>
            <w:tcW w:w="3384" w:type="dxa"/>
            <w:tcBorders>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lastRenderedPageBreak/>
              <w:t>Krátkodobý finančný majetok spolu</w:t>
            </w:r>
          </w:p>
        </w:tc>
        <w:tc>
          <w:tcPr>
            <w:tcW w:w="1969" w:type="dxa"/>
            <w:tcBorders>
              <w:left w:val="single" w:sz="12" w:space="0" w:color="auto"/>
              <w:bottom w:val="single" w:sz="12" w:space="0" w:color="auto"/>
            </w:tcBorders>
            <w:vAlign w:val="center"/>
          </w:tcPr>
          <w:p w:rsidR="004C65A5" w:rsidRDefault="004C65A5" w:rsidP="00AF5CC6">
            <w:pPr>
              <w:rPr>
                <w:rFonts w:ascii="Arial" w:hAnsi="Arial" w:cs="Arial"/>
                <w:b/>
                <w:bCs/>
              </w:rPr>
            </w:pPr>
          </w:p>
        </w:tc>
        <w:tc>
          <w:tcPr>
            <w:tcW w:w="2268" w:type="dxa"/>
            <w:tcBorders>
              <w:bottom w:val="single" w:sz="12" w:space="0" w:color="auto"/>
            </w:tcBorders>
            <w:vAlign w:val="center"/>
          </w:tcPr>
          <w:p w:rsidR="004C65A5" w:rsidRDefault="004C65A5" w:rsidP="00AF5CC6">
            <w:pPr>
              <w:rPr>
                <w:rFonts w:ascii="Arial" w:hAnsi="Arial" w:cs="Arial"/>
                <w:b/>
                <w:bCs/>
              </w:rPr>
            </w:pPr>
          </w:p>
        </w:tc>
        <w:tc>
          <w:tcPr>
            <w:tcW w:w="1622" w:type="dxa"/>
            <w:tcBorders>
              <w:bottom w:val="single" w:sz="12" w:space="0" w:color="auto"/>
            </w:tcBorders>
            <w:vAlign w:val="center"/>
          </w:tcPr>
          <w:p w:rsidR="004C65A5" w:rsidRDefault="004C65A5" w:rsidP="00AF5CC6">
            <w:pPr>
              <w:rPr>
                <w:rFonts w:ascii="Arial" w:hAnsi="Arial" w:cs="Arial"/>
                <w:b/>
                <w:bCs/>
              </w:rPr>
            </w:pPr>
          </w:p>
        </w:tc>
      </w:tr>
    </w:tbl>
    <w:p w:rsidR="004C65A5" w:rsidRDefault="004C65A5" w:rsidP="004C65A5">
      <w:pPr>
        <w:rPr>
          <w:rFonts w:ascii="Arial" w:hAnsi="Arial" w:cs="Arial"/>
          <w:sz w:val="22"/>
          <w:szCs w:val="22"/>
        </w:rPr>
      </w:pPr>
    </w:p>
    <w:p w:rsidR="004C65A5" w:rsidRDefault="004C65A5" w:rsidP="004C65A5">
      <w:pPr>
        <w:jc w:val="both"/>
        <w:rPr>
          <w:rFonts w:ascii="Arial" w:hAnsi="Arial" w:cs="Arial"/>
          <w:sz w:val="22"/>
          <w:szCs w:val="22"/>
        </w:rPr>
      </w:pPr>
      <w:proofErr w:type="spellStart"/>
      <w:r>
        <w:rPr>
          <w:rFonts w:ascii="Arial" w:hAnsi="Arial" w:cs="Arial"/>
          <w:sz w:val="22"/>
          <w:szCs w:val="22"/>
        </w:rPr>
        <w:t>zb</w:t>
      </w:r>
      <w:proofErr w:type="spellEnd"/>
      <w:r>
        <w:rPr>
          <w:rFonts w:ascii="Arial" w:hAnsi="Arial" w:cs="Arial"/>
          <w:sz w:val="22"/>
          <w:szCs w:val="22"/>
        </w:rPr>
        <w:t xml:space="preserve">) Významné položky časového rozlíšenia </w:t>
      </w:r>
      <w:r>
        <w:rPr>
          <w:rFonts w:ascii="Arial" w:hAnsi="Arial" w:cs="Arial"/>
          <w:sz w:val="22"/>
          <w:szCs w:val="22"/>
          <w:u w:val="single"/>
        </w:rPr>
        <w:t>nákladov budúcich období a príjmov budúcich období</w:t>
      </w:r>
      <w:r>
        <w:rPr>
          <w:rFonts w:ascii="Arial" w:hAnsi="Arial" w:cs="Arial"/>
          <w:sz w:val="22"/>
          <w:szCs w:val="22"/>
        </w:rPr>
        <w:t>:</w:t>
      </w:r>
    </w:p>
    <w:p w:rsidR="004C65A5" w:rsidRDefault="004C65A5" w:rsidP="004C65A5">
      <w:pPr>
        <w:rPr>
          <w:rFonts w:ascii="Arial" w:hAnsi="Arial" w:cs="Arial"/>
          <w:sz w:val="22"/>
          <w:szCs w:val="22"/>
        </w:rPr>
      </w:pPr>
    </w:p>
    <w:p w:rsidR="004C65A5" w:rsidRDefault="004C65A5" w:rsidP="0032625D">
      <w:pPr>
        <w:pStyle w:val="Nzov"/>
        <w:spacing w:before="0" w:beforeAutospacing="0" w:after="120"/>
        <w:jc w:val="both"/>
        <w:rPr>
          <w:rFonts w:ascii="Arial" w:hAnsi="Arial" w:cs="Arial"/>
          <w:b w:val="0"/>
          <w:bCs w:val="0"/>
        </w:rPr>
      </w:pPr>
      <w:proofErr w:type="spellStart"/>
      <w:r>
        <w:rPr>
          <w:rFonts w:ascii="Arial" w:hAnsi="Arial" w:cs="Arial"/>
          <w:b w:val="0"/>
          <w:bCs w:val="0"/>
        </w:rPr>
        <w:t>zc</w:t>
      </w:r>
      <w:proofErr w:type="spellEnd"/>
      <w:r>
        <w:rPr>
          <w:rFonts w:ascii="Arial" w:hAnsi="Arial" w:cs="Arial"/>
          <w:b w:val="0"/>
          <w:bCs w:val="0"/>
        </w:rPr>
        <w:t xml:space="preserve">) Majetok prenajatý formou </w:t>
      </w:r>
      <w:r>
        <w:rPr>
          <w:rFonts w:ascii="Arial" w:hAnsi="Arial" w:cs="Arial"/>
          <w:b w:val="0"/>
          <w:bCs w:val="0"/>
          <w:u w:val="single"/>
        </w:rPr>
        <w:t>finančného prenájmu</w:t>
      </w:r>
      <w:r>
        <w:rPr>
          <w:rFonts w:ascii="Arial" w:hAnsi="Arial" w:cs="Arial"/>
          <w:b w:val="0"/>
          <w:bCs w:val="0"/>
        </w:rPr>
        <w:t xml:space="preserve"> v poznámkach </w:t>
      </w:r>
      <w:r>
        <w:rPr>
          <w:rFonts w:ascii="Arial" w:hAnsi="Arial" w:cs="Arial"/>
          <w:u w:val="single"/>
        </w:rPr>
        <w:t>prenajímateľa</w:t>
      </w:r>
      <w:r>
        <w:rPr>
          <w:rFonts w:ascii="Arial" w:hAnsi="Arial" w:cs="Arial"/>
          <w:b w:val="0"/>
          <w:bCs w:val="0"/>
        </w:rPr>
        <w:t xml:space="preserve">: </w:t>
      </w:r>
    </w:p>
    <w:p w:rsidR="004C65A5" w:rsidRDefault="004C65A5" w:rsidP="004C65A5">
      <w:pPr>
        <w:spacing w:after="120"/>
        <w:rPr>
          <w:rFonts w:ascii="Arial" w:hAnsi="Arial" w:cs="Arial"/>
          <w:sz w:val="22"/>
          <w:szCs w:val="22"/>
        </w:rPr>
      </w:pPr>
      <w:r>
        <w:rPr>
          <w:rFonts w:ascii="Arial" w:hAnsi="Arial" w:cs="Arial"/>
          <w:sz w:val="22"/>
          <w:szCs w:val="22"/>
        </w:rPr>
        <w:t xml:space="preserve">Informácie k prílohe č.3 časti F písm. </w:t>
      </w:r>
      <w:proofErr w:type="spellStart"/>
      <w:r>
        <w:rPr>
          <w:rFonts w:ascii="Arial" w:hAnsi="Arial" w:cs="Arial"/>
          <w:sz w:val="22"/>
          <w:szCs w:val="22"/>
        </w:rPr>
        <w:t>zc</w:t>
      </w:r>
      <w:proofErr w:type="spellEnd"/>
      <w:r>
        <w:rPr>
          <w:rFonts w:ascii="Arial" w:hAnsi="Arial" w:cs="Arial"/>
          <w:sz w:val="22"/>
          <w:szCs w:val="22"/>
        </w:rPr>
        <w:t xml:space="preserve">) o majetku prenajatom </w:t>
      </w:r>
      <w:r>
        <w:rPr>
          <w:rFonts w:ascii="Arial" w:hAnsi="Arial" w:cs="Arial"/>
          <w:sz w:val="22"/>
          <w:szCs w:val="22"/>
          <w:u w:val="single"/>
        </w:rPr>
        <w:t>formou finančného prenájmu</w:t>
      </w:r>
    </w:p>
    <w:tbl>
      <w:tblPr>
        <w:tblW w:w="5000" w:type="pct"/>
        <w:jc w:val="center"/>
        <w:tblLook w:val="0000" w:firstRow="0" w:lastRow="0" w:firstColumn="0" w:lastColumn="0" w:noHBand="0" w:noVBand="0"/>
      </w:tblPr>
      <w:tblGrid>
        <w:gridCol w:w="1493"/>
        <w:gridCol w:w="1248"/>
        <w:gridCol w:w="1662"/>
        <w:gridCol w:w="1043"/>
        <w:gridCol w:w="1178"/>
        <w:gridCol w:w="1523"/>
        <w:gridCol w:w="895"/>
      </w:tblGrid>
      <w:tr w:rsidR="004C65A5" w:rsidTr="00AF5CC6">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w:t>
            </w:r>
            <w:r>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cantSplit/>
          <w:trHeight w:val="330"/>
          <w:jc w:val="center"/>
        </w:trPr>
        <w:tc>
          <w:tcPr>
            <w:tcW w:w="0" w:type="auto"/>
            <w:vMerge/>
            <w:tcBorders>
              <w:top w:val="single" w:sz="12" w:space="0" w:color="auto"/>
              <w:left w:val="single" w:sz="12" w:space="0" w:color="auto"/>
              <w:bottom w:val="nil"/>
              <w:right w:val="single" w:sz="12" w:space="0" w:color="auto"/>
            </w:tcBorders>
            <w:vAlign w:val="center"/>
          </w:tcPr>
          <w:p w:rsidR="004C65A5" w:rsidRDefault="004C65A5" w:rsidP="00AF5CC6">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Splatnosť</w:t>
            </w:r>
          </w:p>
        </w:tc>
      </w:tr>
      <w:tr w:rsidR="004C65A5" w:rsidTr="00AF5CC6">
        <w:trPr>
          <w:cantSplit/>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viac ako päť rokov</w:t>
            </w:r>
          </w:p>
        </w:tc>
      </w:tr>
      <w:tr w:rsidR="004C65A5" w:rsidTr="00AF5CC6">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g</w:t>
            </w:r>
          </w:p>
        </w:tc>
      </w:tr>
      <w:tr w:rsidR="004C65A5" w:rsidTr="00AF5CC6">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1070" w:type="dxa"/>
            <w:tcBorders>
              <w:top w:val="single" w:sz="4" w:space="0" w:color="auto"/>
              <w:left w:val="nil"/>
              <w:bottom w:val="single" w:sz="4" w:space="0" w:color="auto"/>
              <w:right w:val="single" w:sz="8" w:space="0" w:color="auto"/>
            </w:tcBorders>
            <w:noWrap/>
            <w:vAlign w:val="center"/>
          </w:tcPr>
          <w:p w:rsidR="004C65A5" w:rsidRDefault="004C65A5" w:rsidP="00AF5CC6">
            <w:pPr>
              <w:rPr>
                <w:rFonts w:ascii="Arial" w:hAnsi="Arial" w:cs="Arial"/>
              </w:rPr>
            </w:pPr>
          </w:p>
        </w:tc>
        <w:tc>
          <w:tcPr>
            <w:tcW w:w="1209"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566"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91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1070" w:type="dxa"/>
            <w:tcBorders>
              <w:top w:val="single" w:sz="4" w:space="0" w:color="auto"/>
              <w:left w:val="nil"/>
              <w:bottom w:val="single" w:sz="4" w:space="0" w:color="auto"/>
              <w:right w:val="single" w:sz="8" w:space="0" w:color="auto"/>
            </w:tcBorders>
            <w:noWrap/>
            <w:vAlign w:val="center"/>
          </w:tcPr>
          <w:p w:rsidR="004C65A5" w:rsidRDefault="004C65A5" w:rsidP="00AF5CC6">
            <w:pPr>
              <w:rPr>
                <w:rFonts w:ascii="Arial" w:hAnsi="Arial" w:cs="Arial"/>
              </w:rPr>
            </w:pPr>
          </w:p>
        </w:tc>
        <w:tc>
          <w:tcPr>
            <w:tcW w:w="1209" w:type="dxa"/>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566" w:type="dxa"/>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91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1070" w:type="dxa"/>
            <w:tcBorders>
              <w:top w:val="single" w:sz="4" w:space="0" w:color="auto"/>
              <w:left w:val="nil"/>
              <w:bottom w:val="single" w:sz="12" w:space="0" w:color="auto"/>
              <w:right w:val="single" w:sz="8" w:space="0" w:color="auto"/>
            </w:tcBorders>
            <w:noWrap/>
            <w:vAlign w:val="center"/>
          </w:tcPr>
          <w:p w:rsidR="004C65A5" w:rsidRDefault="004C65A5" w:rsidP="00AF5CC6">
            <w:pPr>
              <w:rPr>
                <w:rFonts w:ascii="Arial" w:hAnsi="Arial" w:cs="Arial"/>
              </w:rPr>
            </w:pPr>
          </w:p>
        </w:tc>
        <w:tc>
          <w:tcPr>
            <w:tcW w:w="1209" w:type="dxa"/>
            <w:tcBorders>
              <w:top w:val="nil"/>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p>
        </w:tc>
        <w:tc>
          <w:tcPr>
            <w:tcW w:w="1566" w:type="dxa"/>
            <w:tcBorders>
              <w:top w:val="nil"/>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917" w:type="dxa"/>
            <w:tcBorders>
              <w:top w:val="single" w:sz="4"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bl>
    <w:p w:rsidR="004C65A5" w:rsidRDefault="004C65A5" w:rsidP="004C65A5">
      <w:pPr>
        <w:pStyle w:val="Nzov"/>
        <w:spacing w:before="0" w:beforeAutospacing="0" w:after="0"/>
        <w:jc w:val="both"/>
        <w:rPr>
          <w:rFonts w:ascii="Arial" w:hAnsi="Arial" w:cs="Arial"/>
        </w:rPr>
      </w:pPr>
    </w:p>
    <w:p w:rsidR="004C65A5" w:rsidRDefault="004C65A5" w:rsidP="004C65A5">
      <w:pPr>
        <w:jc w:val="both"/>
        <w:rPr>
          <w:rFonts w:ascii="Arial" w:hAnsi="Arial" w:cs="Arial"/>
          <w:sz w:val="22"/>
          <w:szCs w:val="22"/>
        </w:rPr>
      </w:pPr>
    </w:p>
    <w:p w:rsidR="004C65A5" w:rsidRDefault="004C65A5" w:rsidP="004C65A5">
      <w:pPr>
        <w:ind w:right="-468"/>
        <w:jc w:val="both"/>
        <w:rPr>
          <w:rFonts w:ascii="Arial" w:hAnsi="Arial" w:cs="Arial"/>
          <w:b/>
          <w:bCs/>
          <w:sz w:val="22"/>
          <w:szCs w:val="22"/>
        </w:rPr>
      </w:pPr>
      <w:r>
        <w:rPr>
          <w:rFonts w:ascii="Arial" w:hAnsi="Arial" w:cs="Arial"/>
          <w:b/>
          <w:bCs/>
          <w:sz w:val="22"/>
          <w:szCs w:val="22"/>
        </w:rPr>
        <w:t>G. Informácie o údajoch vykázaných na strane pasív súvahy:</w:t>
      </w:r>
    </w:p>
    <w:p w:rsidR="004C65A5" w:rsidRDefault="004C65A5" w:rsidP="004C65A5">
      <w:pPr>
        <w:ind w:left="360" w:right="-468"/>
        <w:jc w:val="both"/>
        <w:rPr>
          <w:rFonts w:ascii="Arial" w:hAnsi="Arial" w:cs="Arial"/>
          <w:sz w:val="22"/>
          <w:szCs w:val="22"/>
        </w:rPr>
      </w:pPr>
    </w:p>
    <w:p w:rsidR="004C65A5" w:rsidRDefault="004C65A5" w:rsidP="00D848AB">
      <w:pPr>
        <w:ind w:right="-468"/>
        <w:jc w:val="both"/>
        <w:rPr>
          <w:rFonts w:ascii="Arial" w:hAnsi="Arial" w:cs="Arial"/>
          <w:sz w:val="22"/>
          <w:szCs w:val="22"/>
        </w:rPr>
      </w:pPr>
      <w:r>
        <w:rPr>
          <w:rFonts w:ascii="Arial" w:hAnsi="Arial" w:cs="Arial"/>
          <w:sz w:val="22"/>
          <w:szCs w:val="22"/>
        </w:rPr>
        <w:t xml:space="preserve">a) </w:t>
      </w:r>
      <w:r>
        <w:rPr>
          <w:rFonts w:ascii="Arial" w:hAnsi="Arial" w:cs="Arial"/>
          <w:sz w:val="22"/>
          <w:szCs w:val="22"/>
          <w:u w:val="single"/>
        </w:rPr>
        <w:t>Vlastné imanie</w:t>
      </w:r>
      <w:r>
        <w:rPr>
          <w:rFonts w:ascii="Arial" w:hAnsi="Arial" w:cs="Arial"/>
          <w:sz w:val="22"/>
          <w:szCs w:val="22"/>
        </w:rPr>
        <w:t xml:space="preserve"> za bežné účtovné obdobie, a to : </w:t>
      </w:r>
      <w:r w:rsidR="00D848AB">
        <w:rPr>
          <w:rFonts w:ascii="Arial" w:hAnsi="Arial" w:cs="Arial"/>
          <w:sz w:val="22"/>
          <w:szCs w:val="22"/>
        </w:rPr>
        <w:t>178 861</w:t>
      </w:r>
      <w:r>
        <w:rPr>
          <w:rFonts w:ascii="Arial" w:hAnsi="Arial" w:cs="Arial"/>
          <w:sz w:val="22"/>
          <w:szCs w:val="22"/>
        </w:rPr>
        <w:t xml:space="preserve"> €</w:t>
      </w:r>
    </w:p>
    <w:p w:rsidR="004C65A5" w:rsidRDefault="004C65A5" w:rsidP="004C65A5">
      <w:pPr>
        <w:ind w:left="1004" w:right="-468"/>
        <w:jc w:val="both"/>
        <w:rPr>
          <w:rFonts w:ascii="Arial" w:hAnsi="Arial" w:cs="Arial"/>
          <w:sz w:val="22"/>
          <w:szCs w:val="22"/>
        </w:rPr>
      </w:pPr>
    </w:p>
    <w:p w:rsidR="004C65A5" w:rsidRDefault="004C65A5" w:rsidP="00D848AB">
      <w:pPr>
        <w:jc w:val="both"/>
        <w:rPr>
          <w:rFonts w:ascii="Arial" w:hAnsi="Arial" w:cs="Arial"/>
          <w:sz w:val="22"/>
          <w:szCs w:val="22"/>
        </w:rPr>
      </w:pPr>
      <w:r>
        <w:rPr>
          <w:rFonts w:ascii="Arial" w:hAnsi="Arial" w:cs="Arial"/>
          <w:sz w:val="22"/>
          <w:szCs w:val="22"/>
        </w:rPr>
        <w:t xml:space="preserve">1. </w:t>
      </w:r>
      <w:r>
        <w:rPr>
          <w:rFonts w:ascii="Arial" w:hAnsi="Arial" w:cs="Arial"/>
          <w:sz w:val="22"/>
          <w:szCs w:val="22"/>
          <w:u w:val="single"/>
        </w:rPr>
        <w:t>Opis základného imania</w:t>
      </w:r>
      <w:r>
        <w:rPr>
          <w:rFonts w:ascii="Arial" w:hAnsi="Arial" w:cs="Arial"/>
          <w:sz w:val="22"/>
          <w:szCs w:val="22"/>
        </w:rPr>
        <w:t xml:space="preserve"> najmä</w:t>
      </w:r>
      <w:r w:rsidR="00D848AB">
        <w:rPr>
          <w:rFonts w:ascii="Arial" w:hAnsi="Arial" w:cs="Arial"/>
          <w:sz w:val="22"/>
          <w:szCs w:val="22"/>
        </w:rPr>
        <w:t xml:space="preserve"> </w:t>
      </w:r>
      <w:r>
        <w:rPr>
          <w:rFonts w:ascii="Arial" w:hAnsi="Arial" w:cs="Arial"/>
          <w:sz w:val="22"/>
          <w:szCs w:val="22"/>
        </w:rPr>
        <w:t xml:space="preserve">splatené základné </w:t>
      </w:r>
      <w:proofErr w:type="spellStart"/>
      <w:r>
        <w:rPr>
          <w:rFonts w:ascii="Arial" w:hAnsi="Arial" w:cs="Arial"/>
          <w:sz w:val="22"/>
          <w:szCs w:val="22"/>
        </w:rPr>
        <w:t>imanie:ZI</w:t>
      </w:r>
      <w:proofErr w:type="spellEnd"/>
      <w:r>
        <w:rPr>
          <w:rFonts w:ascii="Arial" w:hAnsi="Arial" w:cs="Arial"/>
          <w:sz w:val="22"/>
          <w:szCs w:val="22"/>
        </w:rPr>
        <w:t xml:space="preserve">  má hodnotu </w:t>
      </w:r>
      <w:r w:rsidR="00D848AB">
        <w:rPr>
          <w:rFonts w:ascii="Arial" w:hAnsi="Arial" w:cs="Arial"/>
          <w:sz w:val="22"/>
          <w:szCs w:val="22"/>
        </w:rPr>
        <w:t>100 000</w:t>
      </w:r>
      <w:r>
        <w:rPr>
          <w:rFonts w:ascii="Arial" w:hAnsi="Arial" w:cs="Arial"/>
          <w:sz w:val="22"/>
          <w:szCs w:val="22"/>
        </w:rPr>
        <w:t xml:space="preserve"> €, a tvorí ho vklad </w:t>
      </w:r>
      <w:r w:rsidR="00D848AB">
        <w:rPr>
          <w:rFonts w:ascii="Arial" w:hAnsi="Arial" w:cs="Arial"/>
          <w:sz w:val="22"/>
          <w:szCs w:val="22"/>
        </w:rPr>
        <w:t>2</w:t>
      </w:r>
      <w:r>
        <w:rPr>
          <w:rFonts w:ascii="Arial" w:hAnsi="Arial" w:cs="Arial"/>
          <w:sz w:val="22"/>
          <w:szCs w:val="22"/>
        </w:rPr>
        <w:t xml:space="preserve"> spoločníkov s.r.o.</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2. </w:t>
      </w:r>
      <w:r>
        <w:rPr>
          <w:rFonts w:ascii="Arial" w:hAnsi="Arial" w:cs="Arial"/>
          <w:sz w:val="22"/>
          <w:szCs w:val="22"/>
          <w:u w:val="single"/>
        </w:rPr>
        <w:t>Hodnota upísaného vlastného imania</w:t>
      </w:r>
      <w:r>
        <w:rPr>
          <w:rFonts w:ascii="Arial" w:hAnsi="Arial" w:cs="Arial"/>
          <w:sz w:val="22"/>
          <w:szCs w:val="22"/>
        </w:rPr>
        <w:t>:</w:t>
      </w:r>
    </w:p>
    <w:p w:rsidR="004C65A5" w:rsidRDefault="004C65A5" w:rsidP="004C65A5">
      <w:pPr>
        <w:jc w:val="both"/>
        <w:rPr>
          <w:rFonts w:ascii="Arial" w:hAnsi="Arial" w:cs="Arial"/>
          <w:sz w:val="22"/>
          <w:szCs w:val="22"/>
        </w:rPr>
      </w:pPr>
    </w:p>
    <w:p w:rsidR="004C65A5" w:rsidRDefault="004C65A5" w:rsidP="00D848AB">
      <w:pPr>
        <w:jc w:val="both"/>
        <w:rPr>
          <w:rFonts w:ascii="Arial" w:hAnsi="Arial" w:cs="Arial"/>
          <w:sz w:val="22"/>
          <w:szCs w:val="22"/>
        </w:rPr>
      </w:pPr>
      <w:r>
        <w:rPr>
          <w:rFonts w:ascii="Arial" w:hAnsi="Arial" w:cs="Arial"/>
          <w:sz w:val="22"/>
          <w:szCs w:val="22"/>
        </w:rPr>
        <w:t xml:space="preserve">3. </w:t>
      </w:r>
      <w:r>
        <w:rPr>
          <w:rFonts w:ascii="Arial" w:hAnsi="Arial" w:cs="Arial"/>
          <w:sz w:val="22"/>
          <w:szCs w:val="22"/>
          <w:u w:val="single"/>
        </w:rPr>
        <w:t>Rozdelenie účtovného zisku alebo vysporiadanie účtovnej straty</w:t>
      </w:r>
      <w:r>
        <w:rPr>
          <w:rFonts w:ascii="Arial" w:hAnsi="Arial" w:cs="Arial"/>
          <w:sz w:val="22"/>
          <w:szCs w:val="22"/>
        </w:rPr>
        <w:t xml:space="preserve"> vykázanej v predchádzajúcom účtovnom období: </w:t>
      </w:r>
      <w:r w:rsidR="00D848AB">
        <w:rPr>
          <w:rFonts w:ascii="Arial" w:hAnsi="Arial" w:cs="Arial"/>
          <w:sz w:val="22"/>
          <w:szCs w:val="22"/>
        </w:rPr>
        <w:t>účtovnú stratu</w:t>
      </w:r>
      <w:r>
        <w:rPr>
          <w:rFonts w:ascii="Arial" w:hAnsi="Arial" w:cs="Arial"/>
          <w:sz w:val="22"/>
          <w:szCs w:val="22"/>
        </w:rPr>
        <w:t xml:space="preserve"> s.r.o. preúčtovala na </w:t>
      </w:r>
      <w:r w:rsidR="00D848AB">
        <w:rPr>
          <w:rFonts w:ascii="Arial" w:hAnsi="Arial" w:cs="Arial"/>
          <w:sz w:val="22"/>
          <w:szCs w:val="22"/>
        </w:rPr>
        <w:t>nerozdelenú stratu</w:t>
      </w:r>
      <w:r>
        <w:rPr>
          <w:rFonts w:ascii="Arial" w:hAnsi="Arial" w:cs="Arial"/>
          <w:sz w:val="22"/>
          <w:szCs w:val="22"/>
        </w:rPr>
        <w:t xml:space="preserve"> minulých období</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Informácia k prílohe č.3 časti G. písm. a) bod 3 </w:t>
      </w:r>
      <w:r>
        <w:rPr>
          <w:rFonts w:ascii="Arial" w:hAnsi="Arial" w:cs="Arial"/>
          <w:sz w:val="22"/>
          <w:szCs w:val="22"/>
          <w:u w:val="single"/>
        </w:rPr>
        <w:t>o rozdelení účtovného zisku alebo vysporiadaní účtovnej straty</w:t>
      </w:r>
    </w:p>
    <w:p w:rsidR="004C65A5" w:rsidRDefault="004C65A5" w:rsidP="004C65A5">
      <w:pPr>
        <w:rPr>
          <w:rFonts w:ascii="Arial" w:hAnsi="Arial" w:cs="Arial"/>
          <w:sz w:val="22"/>
          <w:szCs w:val="22"/>
        </w:rPr>
      </w:pPr>
      <w:r>
        <w:rPr>
          <w:rFonts w:ascii="Arial" w:hAnsi="Arial" w:cs="Arial"/>
          <w:sz w:val="22"/>
          <w:szCs w:val="22"/>
        </w:rPr>
        <w:t>Tabuľka č. 1</w:t>
      </w:r>
    </w:p>
    <w:tbl>
      <w:tblPr>
        <w:tblW w:w="5000" w:type="pct"/>
        <w:jc w:val="center"/>
        <w:tblLook w:val="0000" w:firstRow="0" w:lastRow="0" w:firstColumn="0" w:lastColumn="0" w:noHBand="0" w:noVBand="0"/>
      </w:tblPr>
      <w:tblGrid>
        <w:gridCol w:w="6759"/>
        <w:gridCol w:w="2283"/>
      </w:tblGrid>
      <w:tr w:rsidR="004C65A5" w:rsidTr="00AF5CC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Bežné účtovné obdobie</w:t>
            </w:r>
          </w:p>
        </w:tc>
      </w:tr>
      <w:tr w:rsidR="004C65A5" w:rsidTr="00AF5CC6">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lastRenderedPageBreak/>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p>
        </w:tc>
      </w:tr>
    </w:tbl>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r>
        <w:rPr>
          <w:rFonts w:ascii="Arial" w:hAnsi="Arial" w:cs="Arial"/>
          <w:sz w:val="22"/>
          <w:szCs w:val="22"/>
        </w:rPr>
        <w:t>Tabuľka č. 2</w:t>
      </w:r>
    </w:p>
    <w:tbl>
      <w:tblPr>
        <w:tblW w:w="5000" w:type="pct"/>
        <w:jc w:val="center"/>
        <w:tblLook w:val="0000" w:firstRow="0" w:lastRow="0" w:firstColumn="0" w:lastColumn="0" w:noHBand="0" w:noVBand="0"/>
      </w:tblPr>
      <w:tblGrid>
        <w:gridCol w:w="6759"/>
        <w:gridCol w:w="2283"/>
      </w:tblGrid>
      <w:tr w:rsidR="004C65A5" w:rsidTr="00AF5CC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b/>
                <w:bCs/>
              </w:rPr>
            </w:pPr>
            <w:r>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b/>
                <w:bCs/>
              </w:rPr>
            </w:pPr>
            <w:r>
              <w:rPr>
                <w:rFonts w:ascii="Arial" w:hAnsi="Arial" w:cs="Arial"/>
                <w:b/>
                <w:bCs/>
                <w:sz w:val="22"/>
                <w:szCs w:val="22"/>
              </w:rPr>
              <w:t>Bezprostredne predchádzajúce účtovné obdobie</w:t>
            </w:r>
          </w:p>
        </w:tc>
      </w:tr>
      <w:tr w:rsidR="004C65A5" w:rsidTr="00AF5CC6">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4C65A5" w:rsidRDefault="00D848AB" w:rsidP="00AF5CC6">
            <w:pPr>
              <w:jc w:val="center"/>
              <w:rPr>
                <w:rFonts w:ascii="Arial" w:hAnsi="Arial" w:cs="Arial"/>
              </w:rPr>
            </w:pPr>
            <w:r>
              <w:rPr>
                <w:rFonts w:ascii="Arial" w:hAnsi="Arial" w:cs="Arial"/>
              </w:rPr>
              <w:t>402</w:t>
            </w:r>
          </w:p>
        </w:tc>
      </w:tr>
      <w:tr w:rsidR="004C65A5" w:rsidTr="00AF5CC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Bežné účtovné obdobie</w:t>
            </w:r>
          </w:p>
        </w:tc>
      </w:tr>
      <w:tr w:rsidR="004C65A5" w:rsidTr="00AF5CC6">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4C65A5" w:rsidRDefault="00D848AB" w:rsidP="00AF5CC6">
            <w:pPr>
              <w:jc w:val="center"/>
              <w:rPr>
                <w:rFonts w:ascii="Arial" w:hAnsi="Arial" w:cs="Arial"/>
              </w:rPr>
            </w:pPr>
            <w:r>
              <w:rPr>
                <w:rFonts w:ascii="Arial" w:hAnsi="Arial" w:cs="Arial"/>
              </w:rPr>
              <w:t>402</w:t>
            </w:r>
          </w:p>
        </w:tc>
      </w:tr>
      <w:tr w:rsidR="004C65A5" w:rsidTr="00AF5CC6">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4C65A5" w:rsidRDefault="00D848AB" w:rsidP="00AF5CC6">
            <w:pPr>
              <w:jc w:val="center"/>
              <w:rPr>
                <w:rFonts w:ascii="Arial" w:hAnsi="Arial" w:cs="Arial"/>
              </w:rPr>
            </w:pPr>
            <w:r>
              <w:rPr>
                <w:rFonts w:ascii="Arial" w:hAnsi="Arial" w:cs="Arial"/>
              </w:rPr>
              <w:t>402</w:t>
            </w:r>
          </w:p>
        </w:tc>
      </w:tr>
    </w:tbl>
    <w:p w:rsidR="004C65A5" w:rsidRDefault="004C65A5" w:rsidP="004C65A5">
      <w:pPr>
        <w:pStyle w:val="Nzov"/>
        <w:tabs>
          <w:tab w:val="left" w:pos="2488"/>
        </w:tabs>
        <w:spacing w:before="0" w:beforeAutospacing="0" w:after="0"/>
        <w:jc w:val="left"/>
        <w:rPr>
          <w:rFonts w:ascii="Arial" w:hAnsi="Arial" w:cs="Arial"/>
        </w:rPr>
      </w:pPr>
      <w:r>
        <w:rPr>
          <w:rFonts w:ascii="Arial" w:hAnsi="Arial" w:cs="Arial"/>
        </w:rPr>
        <w:tab/>
      </w:r>
    </w:p>
    <w:p w:rsidR="004C65A5" w:rsidRDefault="004C65A5" w:rsidP="004C65A5">
      <w:pPr>
        <w:jc w:val="both"/>
        <w:rPr>
          <w:rFonts w:ascii="Arial" w:hAnsi="Arial" w:cs="Arial"/>
          <w:sz w:val="22"/>
          <w:szCs w:val="22"/>
        </w:rPr>
      </w:pPr>
      <w:r>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6. Zisk na akciu alebo podiel na základnom imaní:</w:t>
      </w:r>
    </w:p>
    <w:p w:rsidR="004C65A5" w:rsidRDefault="004C65A5" w:rsidP="004C65A5">
      <w:pPr>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b) Jednotlivé </w:t>
      </w:r>
      <w:r>
        <w:rPr>
          <w:rFonts w:ascii="Arial" w:hAnsi="Arial" w:cs="Arial"/>
          <w:b/>
          <w:bCs/>
          <w:sz w:val="22"/>
          <w:szCs w:val="22"/>
          <w:u w:val="single"/>
        </w:rPr>
        <w:t>druhy rezerv</w:t>
      </w:r>
      <w:r>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Pr>
          <w:rFonts w:ascii="Arial" w:hAnsi="Arial" w:cs="Arial"/>
          <w:b/>
          <w:bCs/>
          <w:sz w:val="22"/>
          <w:szCs w:val="22"/>
          <w:u w:val="single"/>
        </w:rPr>
        <w:t>rok použitia</w:t>
      </w:r>
      <w:r>
        <w:rPr>
          <w:rFonts w:ascii="Arial" w:hAnsi="Arial" w:cs="Arial"/>
          <w:sz w:val="22"/>
          <w:szCs w:val="22"/>
        </w:rPr>
        <w:t xml:space="preserve"> rezerv:</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u w:val="single"/>
        </w:rPr>
      </w:pPr>
      <w:r>
        <w:rPr>
          <w:rFonts w:ascii="Arial" w:hAnsi="Arial" w:cs="Arial"/>
          <w:sz w:val="22"/>
          <w:szCs w:val="22"/>
        </w:rPr>
        <w:t xml:space="preserve">Informácie k prílohe č.3 časti G. písm. b) </w:t>
      </w:r>
      <w:r>
        <w:rPr>
          <w:rFonts w:ascii="Arial" w:hAnsi="Arial" w:cs="Arial"/>
          <w:sz w:val="22"/>
          <w:szCs w:val="22"/>
          <w:u w:val="single"/>
        </w:rPr>
        <w:t>o rezervách</w:t>
      </w: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r>
        <w:rPr>
          <w:rFonts w:ascii="Arial" w:hAnsi="Arial" w:cs="Arial"/>
          <w:sz w:val="22"/>
          <w:szCs w:val="22"/>
        </w:rPr>
        <w:lastRenderedPageBreak/>
        <w:t>Tabuľka č. 1</w:t>
      </w:r>
    </w:p>
    <w:tbl>
      <w:tblPr>
        <w:tblW w:w="5001" w:type="pct"/>
        <w:jc w:val="center"/>
        <w:tblLayout w:type="fixed"/>
        <w:tblLook w:val="0000" w:firstRow="0" w:lastRow="0" w:firstColumn="0" w:lastColumn="0" w:noHBand="0" w:noVBand="0"/>
      </w:tblPr>
      <w:tblGrid>
        <w:gridCol w:w="2453"/>
        <w:gridCol w:w="1901"/>
        <w:gridCol w:w="997"/>
        <w:gridCol w:w="1105"/>
        <w:gridCol w:w="1103"/>
        <w:gridCol w:w="1485"/>
      </w:tblGrid>
      <w:tr w:rsidR="004C65A5" w:rsidTr="00AF5CC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r>
      <w:tr w:rsidR="004C65A5" w:rsidTr="00AF5CC6">
        <w:trPr>
          <w:cantSplit/>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Stav</w:t>
            </w:r>
            <w:r>
              <w:rPr>
                <w:rFonts w:ascii="Arial" w:hAnsi="Arial" w:cs="Arial"/>
                <w:b w:val="0"/>
                <w:bCs w:val="0"/>
              </w:rPr>
              <w:br/>
              <w:t>na konci účtovného obdobia</w:t>
            </w:r>
          </w:p>
        </w:tc>
      </w:tr>
      <w:tr w:rsidR="004C65A5" w:rsidTr="00AF5CC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f</w:t>
            </w:r>
          </w:p>
        </w:tc>
      </w:tr>
      <w:tr w:rsidR="004C65A5" w:rsidTr="00AF5CC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610" w:type="pct"/>
            <w:tcBorders>
              <w:top w:val="single" w:sz="8" w:space="0" w:color="auto"/>
              <w:left w:val="nil"/>
              <w:bottom w:val="single" w:sz="12" w:space="0" w:color="auto"/>
              <w:right w:val="nil"/>
            </w:tcBorders>
            <w:noWrap/>
            <w:vAlign w:val="center"/>
          </w:tcPr>
          <w:p w:rsidR="004C65A5" w:rsidRDefault="004C65A5" w:rsidP="00AF5CC6">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Rezerva na nevyčerpanú dovolenku</w:t>
            </w:r>
          </w:p>
        </w:tc>
        <w:tc>
          <w:tcPr>
            <w:tcW w:w="1051" w:type="pct"/>
            <w:tcBorders>
              <w:top w:val="single" w:sz="12" w:space="0" w:color="auto"/>
              <w:left w:val="single" w:sz="12" w:space="0" w:color="auto"/>
              <w:bottom w:val="single" w:sz="6" w:space="0" w:color="auto"/>
              <w:right w:val="single" w:sz="4" w:space="0" w:color="auto"/>
            </w:tcBorders>
            <w:noWrap/>
            <w:vAlign w:val="center"/>
          </w:tcPr>
          <w:p w:rsidR="004C65A5" w:rsidRDefault="00D848AB" w:rsidP="00D848AB">
            <w:pPr>
              <w:rPr>
                <w:rFonts w:ascii="Arial" w:hAnsi="Arial" w:cs="Arial"/>
              </w:rPr>
            </w:pPr>
            <w:r>
              <w:rPr>
                <w:rFonts w:ascii="Arial" w:hAnsi="Arial" w:cs="Arial"/>
                <w:sz w:val="22"/>
                <w:szCs w:val="22"/>
              </w:rPr>
              <w:t>0</w:t>
            </w:r>
          </w:p>
        </w:tc>
        <w:tc>
          <w:tcPr>
            <w:tcW w:w="551" w:type="pct"/>
            <w:tcBorders>
              <w:top w:val="single" w:sz="12" w:space="0" w:color="auto"/>
              <w:left w:val="nil"/>
              <w:bottom w:val="single" w:sz="6" w:space="0" w:color="auto"/>
              <w:right w:val="single" w:sz="4" w:space="0" w:color="auto"/>
            </w:tcBorders>
            <w:noWrap/>
            <w:vAlign w:val="center"/>
          </w:tcPr>
          <w:p w:rsidR="004C65A5" w:rsidRDefault="004C65A5" w:rsidP="00D848AB">
            <w:pPr>
              <w:rPr>
                <w:rFonts w:ascii="Arial" w:hAnsi="Arial" w:cs="Arial"/>
              </w:rPr>
            </w:pPr>
            <w:r>
              <w:rPr>
                <w:rFonts w:ascii="Arial" w:hAnsi="Arial" w:cs="Arial"/>
                <w:sz w:val="22"/>
                <w:szCs w:val="22"/>
              </w:rPr>
              <w:t> </w:t>
            </w:r>
            <w:r w:rsidR="00D848AB">
              <w:rPr>
                <w:rFonts w:ascii="Arial" w:hAnsi="Arial" w:cs="Arial"/>
                <w:sz w:val="22"/>
                <w:szCs w:val="22"/>
              </w:rPr>
              <w:t>6784</w:t>
            </w:r>
          </w:p>
        </w:tc>
        <w:tc>
          <w:tcPr>
            <w:tcW w:w="611" w:type="pct"/>
            <w:tcBorders>
              <w:top w:val="single" w:sz="12" w:space="0" w:color="auto"/>
              <w:left w:val="nil"/>
              <w:bottom w:val="single" w:sz="6" w:space="0" w:color="auto"/>
              <w:right w:val="single" w:sz="4" w:space="0" w:color="auto"/>
            </w:tcBorders>
            <w:noWrap/>
            <w:vAlign w:val="center"/>
          </w:tcPr>
          <w:p w:rsidR="004C65A5" w:rsidRDefault="004C65A5" w:rsidP="00D848AB">
            <w:pPr>
              <w:rPr>
                <w:rFonts w:ascii="Arial" w:hAnsi="Arial" w:cs="Arial"/>
              </w:rPr>
            </w:pPr>
          </w:p>
        </w:tc>
        <w:tc>
          <w:tcPr>
            <w:tcW w:w="610" w:type="pct"/>
            <w:tcBorders>
              <w:top w:val="single" w:sz="12" w:space="0" w:color="auto"/>
              <w:left w:val="nil"/>
              <w:bottom w:val="single" w:sz="6" w:space="0" w:color="auto"/>
              <w:right w:val="single" w:sz="4" w:space="0" w:color="auto"/>
            </w:tcBorders>
            <w:noWrap/>
            <w:vAlign w:val="center"/>
          </w:tcPr>
          <w:p w:rsidR="004C65A5" w:rsidRDefault="00D848AB" w:rsidP="00AF5CC6">
            <w:pPr>
              <w:rPr>
                <w:rFonts w:ascii="Arial" w:hAnsi="Arial" w:cs="Arial"/>
              </w:rPr>
            </w:pPr>
            <w:r>
              <w:rPr>
                <w:rFonts w:ascii="Arial" w:hAnsi="Arial" w:cs="Arial"/>
                <w:sz w:val="22"/>
                <w:szCs w:val="22"/>
              </w:rPr>
              <w:t>0</w:t>
            </w:r>
          </w:p>
        </w:tc>
        <w:tc>
          <w:tcPr>
            <w:tcW w:w="821" w:type="pct"/>
            <w:tcBorders>
              <w:top w:val="single" w:sz="12" w:space="0" w:color="auto"/>
              <w:left w:val="nil"/>
              <w:bottom w:val="single" w:sz="6" w:space="0" w:color="auto"/>
              <w:right w:val="single" w:sz="12" w:space="0" w:color="auto"/>
            </w:tcBorders>
            <w:noWrap/>
            <w:vAlign w:val="center"/>
          </w:tcPr>
          <w:p w:rsidR="004C65A5" w:rsidRDefault="004C65A5" w:rsidP="00D848AB">
            <w:pPr>
              <w:rPr>
                <w:rFonts w:ascii="Arial" w:hAnsi="Arial" w:cs="Arial"/>
              </w:rPr>
            </w:pPr>
            <w:r>
              <w:rPr>
                <w:rFonts w:ascii="Arial" w:hAnsi="Arial" w:cs="Arial"/>
                <w:sz w:val="22"/>
                <w:szCs w:val="22"/>
              </w:rPr>
              <w:t> </w:t>
            </w:r>
            <w:r w:rsidR="00D848AB">
              <w:rPr>
                <w:rFonts w:ascii="Arial" w:hAnsi="Arial" w:cs="Arial"/>
                <w:sz w:val="22"/>
                <w:szCs w:val="22"/>
              </w:rPr>
              <w:t>6784</w:t>
            </w:r>
          </w:p>
        </w:tc>
      </w:tr>
      <w:tr w:rsidR="004C65A5" w:rsidTr="00AF5CC6">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4C65A5" w:rsidRPr="00D848AB" w:rsidRDefault="00D848AB" w:rsidP="00AF5CC6">
            <w:pPr>
              <w:rPr>
                <w:rFonts w:ascii="Arial" w:hAnsi="Arial" w:cs="Arial"/>
                <w:sz w:val="22"/>
                <w:szCs w:val="22"/>
              </w:rPr>
            </w:pPr>
            <w:r w:rsidRPr="00D848AB">
              <w:rPr>
                <w:rFonts w:ascii="Arial" w:hAnsi="Arial" w:cs="Arial"/>
                <w:sz w:val="22"/>
                <w:szCs w:val="22"/>
              </w:rPr>
              <w:t>Rezerva na záručné opravy</w:t>
            </w:r>
          </w:p>
        </w:tc>
        <w:tc>
          <w:tcPr>
            <w:tcW w:w="1051" w:type="pct"/>
            <w:tcBorders>
              <w:top w:val="single" w:sz="6" w:space="0" w:color="auto"/>
              <w:left w:val="single" w:sz="12" w:space="0" w:color="auto"/>
              <w:bottom w:val="single" w:sz="6" w:space="0" w:color="auto"/>
              <w:right w:val="single" w:sz="4" w:space="0" w:color="auto"/>
            </w:tcBorders>
            <w:noWrap/>
            <w:vAlign w:val="center"/>
          </w:tcPr>
          <w:p w:rsidR="004C65A5" w:rsidRPr="00D848AB" w:rsidRDefault="004C65A5" w:rsidP="00AF5CC6">
            <w:pPr>
              <w:rPr>
                <w:rFonts w:ascii="Arial" w:hAnsi="Arial" w:cs="Arial"/>
                <w:sz w:val="22"/>
                <w:szCs w:val="22"/>
              </w:rPr>
            </w:pPr>
            <w:r w:rsidRPr="00D848AB">
              <w:rPr>
                <w:rFonts w:ascii="Arial" w:hAnsi="Arial" w:cs="Arial"/>
                <w:sz w:val="22"/>
                <w:szCs w:val="22"/>
              </w:rPr>
              <w:t> </w:t>
            </w:r>
            <w:r w:rsidR="00D848AB">
              <w:rPr>
                <w:rFonts w:ascii="Arial" w:hAnsi="Arial" w:cs="Arial"/>
                <w:sz w:val="22"/>
                <w:szCs w:val="22"/>
              </w:rPr>
              <w:t>0</w:t>
            </w:r>
          </w:p>
        </w:tc>
        <w:tc>
          <w:tcPr>
            <w:tcW w:w="551" w:type="pct"/>
            <w:tcBorders>
              <w:top w:val="single" w:sz="6" w:space="0" w:color="auto"/>
              <w:left w:val="nil"/>
              <w:bottom w:val="single" w:sz="6" w:space="0" w:color="auto"/>
              <w:right w:val="single" w:sz="4" w:space="0" w:color="auto"/>
            </w:tcBorders>
            <w:noWrap/>
            <w:vAlign w:val="center"/>
          </w:tcPr>
          <w:p w:rsidR="004C65A5" w:rsidRPr="00D848AB" w:rsidRDefault="00D848AB" w:rsidP="00AF5CC6">
            <w:pPr>
              <w:rPr>
                <w:rFonts w:ascii="Arial" w:hAnsi="Arial" w:cs="Arial"/>
                <w:sz w:val="22"/>
                <w:szCs w:val="22"/>
              </w:rPr>
            </w:pPr>
            <w:r>
              <w:rPr>
                <w:rFonts w:ascii="Arial" w:hAnsi="Arial" w:cs="Arial"/>
                <w:sz w:val="22"/>
                <w:szCs w:val="22"/>
              </w:rPr>
              <w:t>15000</w:t>
            </w:r>
          </w:p>
        </w:tc>
        <w:tc>
          <w:tcPr>
            <w:tcW w:w="611" w:type="pct"/>
            <w:tcBorders>
              <w:top w:val="single" w:sz="6" w:space="0" w:color="auto"/>
              <w:left w:val="nil"/>
              <w:bottom w:val="single" w:sz="6" w:space="0" w:color="auto"/>
              <w:right w:val="single" w:sz="4" w:space="0" w:color="auto"/>
            </w:tcBorders>
            <w:noWrap/>
            <w:vAlign w:val="center"/>
          </w:tcPr>
          <w:p w:rsidR="004C65A5" w:rsidRPr="00D848AB" w:rsidRDefault="004C65A5" w:rsidP="00AF5CC6">
            <w:pPr>
              <w:rPr>
                <w:rFonts w:ascii="Arial" w:hAnsi="Arial" w:cs="Arial"/>
                <w:sz w:val="22"/>
                <w:szCs w:val="22"/>
              </w:rPr>
            </w:pPr>
            <w:r w:rsidRPr="00D848AB">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4C65A5" w:rsidRPr="00D848AB" w:rsidRDefault="004C65A5" w:rsidP="00AF5CC6">
            <w:pPr>
              <w:rPr>
                <w:rFonts w:ascii="Arial" w:hAnsi="Arial" w:cs="Arial"/>
                <w:sz w:val="22"/>
                <w:szCs w:val="22"/>
              </w:rPr>
            </w:pPr>
            <w:r w:rsidRPr="00D848AB">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4C65A5" w:rsidRPr="00D848AB" w:rsidRDefault="00D848AB" w:rsidP="00AF5CC6">
            <w:pPr>
              <w:rPr>
                <w:rFonts w:ascii="Arial" w:hAnsi="Arial" w:cs="Arial"/>
                <w:sz w:val="22"/>
                <w:szCs w:val="22"/>
              </w:rPr>
            </w:pPr>
            <w:r>
              <w:rPr>
                <w:rFonts w:ascii="Arial" w:hAnsi="Arial" w:cs="Arial"/>
                <w:sz w:val="22"/>
                <w:szCs w:val="22"/>
              </w:rPr>
              <w:t>15000</w:t>
            </w:r>
          </w:p>
        </w:tc>
      </w:tr>
      <w:tr w:rsidR="004C65A5" w:rsidTr="00AF5CC6">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55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1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10"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821" w:type="pct"/>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p>
        </w:tc>
      </w:tr>
    </w:tbl>
    <w:p w:rsidR="004C65A5" w:rsidRDefault="004C65A5" w:rsidP="004C65A5">
      <w:pPr>
        <w:spacing w:before="120"/>
        <w:rPr>
          <w:rFonts w:ascii="Arial" w:hAnsi="Arial" w:cs="Arial"/>
          <w:sz w:val="22"/>
          <w:szCs w:val="22"/>
        </w:rPr>
      </w:pPr>
      <w:r>
        <w:rPr>
          <w:rFonts w:ascii="Arial" w:hAnsi="Arial" w:cs="Arial"/>
          <w:sz w:val="22"/>
          <w:szCs w:val="22"/>
        </w:rPr>
        <w:t>Tabuľka č. 2</w:t>
      </w:r>
    </w:p>
    <w:tbl>
      <w:tblPr>
        <w:tblW w:w="5001" w:type="pct"/>
        <w:jc w:val="center"/>
        <w:tblLayout w:type="fixed"/>
        <w:tblLook w:val="0000" w:firstRow="0" w:lastRow="0" w:firstColumn="0" w:lastColumn="0" w:noHBand="0" w:noVBand="0"/>
      </w:tblPr>
      <w:tblGrid>
        <w:gridCol w:w="2453"/>
        <w:gridCol w:w="1901"/>
        <w:gridCol w:w="997"/>
        <w:gridCol w:w="1105"/>
        <w:gridCol w:w="1103"/>
        <w:gridCol w:w="1485"/>
      </w:tblGrid>
      <w:tr w:rsidR="004C65A5" w:rsidTr="00AF5CC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cantSplit/>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Stav</w:t>
            </w:r>
            <w:r>
              <w:rPr>
                <w:rFonts w:ascii="Arial" w:hAnsi="Arial" w:cs="Arial"/>
                <w:b w:val="0"/>
                <w:bCs w:val="0"/>
              </w:rPr>
              <w:br/>
              <w:t>na konci účtovného obdobia</w:t>
            </w:r>
          </w:p>
        </w:tc>
      </w:tr>
      <w:tr w:rsidR="004C65A5" w:rsidTr="00AF5CC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f</w:t>
            </w:r>
          </w:p>
        </w:tc>
      </w:tr>
      <w:tr w:rsidR="004C65A5" w:rsidTr="00AF5CC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610" w:type="pct"/>
            <w:tcBorders>
              <w:top w:val="single" w:sz="8" w:space="0" w:color="auto"/>
              <w:left w:val="nil"/>
              <w:bottom w:val="single" w:sz="12" w:space="0" w:color="auto"/>
              <w:right w:val="nil"/>
            </w:tcBorders>
            <w:noWrap/>
            <w:vAlign w:val="center"/>
          </w:tcPr>
          <w:p w:rsidR="004C65A5" w:rsidRDefault="004C65A5" w:rsidP="00AF5CC6">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Rezerva na nevyčerpanú dovolenku</w:t>
            </w:r>
          </w:p>
        </w:tc>
        <w:tc>
          <w:tcPr>
            <w:tcW w:w="1051" w:type="pct"/>
            <w:tcBorders>
              <w:top w:val="single" w:sz="12" w:space="0" w:color="auto"/>
              <w:left w:val="single" w:sz="12" w:space="0" w:color="auto"/>
              <w:bottom w:val="single" w:sz="6" w:space="0" w:color="auto"/>
              <w:right w:val="single" w:sz="4" w:space="0" w:color="auto"/>
            </w:tcBorders>
            <w:noWrap/>
            <w:vAlign w:val="center"/>
          </w:tcPr>
          <w:p w:rsidR="004C65A5" w:rsidRDefault="004C65A5" w:rsidP="00D848AB">
            <w:pPr>
              <w:rPr>
                <w:rFonts w:ascii="Arial" w:hAnsi="Arial" w:cs="Arial"/>
              </w:rPr>
            </w:pPr>
            <w:r>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4C65A5" w:rsidRDefault="00D848AB" w:rsidP="00D848AB">
            <w:pPr>
              <w:rPr>
                <w:rFonts w:ascii="Arial" w:hAnsi="Arial" w:cs="Arial"/>
              </w:rPr>
            </w:pPr>
            <w:r>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610" w:type="pct"/>
            <w:tcBorders>
              <w:top w:val="single" w:sz="12"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821" w:type="pct"/>
            <w:tcBorders>
              <w:top w:val="single" w:sz="12"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55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11"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10" w:type="pct"/>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821" w:type="pct"/>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c, d) Výška záväzkov </w:t>
      </w:r>
      <w:r>
        <w:rPr>
          <w:rFonts w:ascii="Arial" w:hAnsi="Arial" w:cs="Arial"/>
          <w:sz w:val="22"/>
          <w:szCs w:val="22"/>
          <w:u w:val="single"/>
        </w:rPr>
        <w:t>po lehote splatnosti</w:t>
      </w:r>
      <w:r>
        <w:rPr>
          <w:rFonts w:ascii="Arial" w:hAnsi="Arial" w:cs="Arial"/>
          <w:sz w:val="22"/>
          <w:szCs w:val="22"/>
        </w:rPr>
        <w:t xml:space="preserve"> a štruktúra záväzkov </w:t>
      </w:r>
      <w:r>
        <w:rPr>
          <w:rFonts w:ascii="Arial" w:hAnsi="Arial" w:cs="Arial"/>
          <w:sz w:val="22"/>
          <w:szCs w:val="22"/>
          <w:u w:val="single"/>
        </w:rPr>
        <w:t>do lehoty splatnosti</w:t>
      </w:r>
      <w:r>
        <w:rPr>
          <w:rFonts w:ascii="Arial" w:hAnsi="Arial" w:cs="Arial"/>
          <w:sz w:val="22"/>
          <w:szCs w:val="22"/>
        </w:rPr>
        <w:t xml:space="preserve"> podľa zostatkovej doby splatnosti:</w:t>
      </w: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Informácie </w:t>
      </w: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Informácie k prílohe č.3 časti G. písm. c) a d) </w:t>
      </w:r>
      <w:r>
        <w:rPr>
          <w:rFonts w:ascii="Arial" w:hAnsi="Arial" w:cs="Arial"/>
          <w:sz w:val="22"/>
          <w:szCs w:val="22"/>
          <w:u w:val="single"/>
        </w:rPr>
        <w:t>o záväzkoch</w:t>
      </w:r>
    </w:p>
    <w:tbl>
      <w:tblPr>
        <w:tblW w:w="5000" w:type="pct"/>
        <w:jc w:val="center"/>
        <w:tblLook w:val="0000" w:firstRow="0" w:lastRow="0" w:firstColumn="0" w:lastColumn="0" w:noHBand="0" w:noVBand="0"/>
      </w:tblPr>
      <w:tblGrid>
        <w:gridCol w:w="3656"/>
        <w:gridCol w:w="2845"/>
        <w:gridCol w:w="2541"/>
      </w:tblGrid>
      <w:tr w:rsidR="004C65A5" w:rsidTr="00AF5CC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C65A5" w:rsidRDefault="00D848AB" w:rsidP="00AF5CC6">
            <w:pPr>
              <w:rPr>
                <w:rFonts w:ascii="Arial" w:hAnsi="Arial" w:cs="Arial"/>
                <w:b/>
                <w:bCs/>
              </w:rPr>
            </w:pPr>
            <w:r>
              <w:rPr>
                <w:rFonts w:ascii="Arial" w:hAnsi="Arial" w:cs="Arial"/>
                <w:b/>
                <w:bCs/>
              </w:rPr>
              <w:t>41311</w:t>
            </w:r>
          </w:p>
        </w:tc>
        <w:tc>
          <w:tcPr>
            <w:tcW w:w="1405" w:type="pct"/>
            <w:tcBorders>
              <w:top w:val="single" w:sz="12" w:space="0" w:color="auto"/>
              <w:left w:val="nil"/>
              <w:bottom w:val="single" w:sz="12" w:space="0" w:color="auto"/>
              <w:right w:val="single" w:sz="12" w:space="0" w:color="auto"/>
            </w:tcBorders>
            <w:vAlign w:val="center"/>
          </w:tcPr>
          <w:p w:rsidR="004C65A5" w:rsidRDefault="004C65A5" w:rsidP="00AF5CC6">
            <w:pPr>
              <w:rPr>
                <w:rFonts w:ascii="Arial" w:hAnsi="Arial" w:cs="Arial"/>
                <w:b/>
                <w:bCs/>
              </w:rPr>
            </w:pPr>
          </w:p>
        </w:tc>
      </w:tr>
      <w:tr w:rsidR="004C65A5" w:rsidTr="00AF5CC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r w:rsidR="00D848AB">
              <w:rPr>
                <w:rFonts w:ascii="Arial" w:hAnsi="Arial" w:cs="Arial"/>
                <w:sz w:val="22"/>
                <w:szCs w:val="22"/>
              </w:rPr>
              <w:t>411311</w:t>
            </w:r>
          </w:p>
        </w:tc>
        <w:tc>
          <w:tcPr>
            <w:tcW w:w="1405" w:type="pct"/>
            <w:tcBorders>
              <w:top w:val="single" w:sz="8"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C65A5" w:rsidRDefault="00D848AB" w:rsidP="00AF5CC6">
            <w:pPr>
              <w:rPr>
                <w:rFonts w:ascii="Arial" w:hAnsi="Arial" w:cs="Arial"/>
              </w:rPr>
            </w:pPr>
            <w:r>
              <w:rPr>
                <w:rFonts w:ascii="Arial" w:hAnsi="Arial" w:cs="Arial"/>
              </w:rPr>
              <w:t>1096065</w:t>
            </w:r>
          </w:p>
        </w:tc>
        <w:tc>
          <w:tcPr>
            <w:tcW w:w="1405" w:type="pct"/>
            <w:tcBorders>
              <w:top w:val="single" w:sz="12"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4C65A5" w:rsidRDefault="004C65A5" w:rsidP="00AF5CC6">
            <w:pPr>
              <w:rPr>
                <w:rFonts w:ascii="Arial" w:hAnsi="Arial" w:cs="Arial"/>
                <w:b/>
                <w:bCs/>
              </w:rPr>
            </w:pPr>
            <w:r>
              <w:rPr>
                <w:rFonts w:ascii="Arial" w:hAnsi="Arial" w:cs="Arial"/>
                <w:b/>
                <w:bCs/>
                <w:sz w:val="22"/>
                <w:szCs w:val="22"/>
              </w:rPr>
              <w:t> </w:t>
            </w:r>
            <w:r w:rsidR="00D848AB">
              <w:rPr>
                <w:rFonts w:ascii="Arial" w:hAnsi="Arial" w:cs="Arial"/>
                <w:b/>
                <w:bCs/>
                <w:sz w:val="22"/>
                <w:szCs w:val="22"/>
              </w:rPr>
              <w:t>1096065</w:t>
            </w:r>
          </w:p>
        </w:tc>
        <w:tc>
          <w:tcPr>
            <w:tcW w:w="1405" w:type="pct"/>
            <w:tcBorders>
              <w:top w:val="single" w:sz="12" w:space="0" w:color="auto"/>
              <w:left w:val="nil"/>
              <w:bottom w:val="single" w:sz="8"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 </w:t>
            </w:r>
          </w:p>
        </w:tc>
      </w:tr>
      <w:tr w:rsidR="004C65A5" w:rsidTr="00AF5CC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4C65A5" w:rsidRDefault="004C65A5" w:rsidP="00AF5CC6">
            <w:pPr>
              <w:rPr>
                <w:rFonts w:ascii="Arial" w:hAnsi="Arial" w:cs="Arial"/>
                <w:b/>
                <w:bCs/>
              </w:rPr>
            </w:pPr>
            <w:r>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 </w:t>
            </w:r>
          </w:p>
        </w:tc>
      </w:tr>
    </w:tbl>
    <w:p w:rsidR="004C65A5" w:rsidRDefault="004C65A5" w:rsidP="004C65A5">
      <w:pPr>
        <w:pStyle w:val="Nzov"/>
        <w:keepNext w:val="0"/>
        <w:widowControl w:val="0"/>
        <w:spacing w:before="0" w:beforeAutospacing="0" w:after="0"/>
        <w:ind w:left="360"/>
        <w:jc w:val="both"/>
        <w:rPr>
          <w:rFonts w:ascii="Arial" w:hAnsi="Arial" w:cs="Arial"/>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e) Hodnota záväzku zabezpečenom záložným právom alebo zabezpečeným inou formou zabezpečenia a to s uvedením formy zabezpečenia:</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f) Spôsob vzniku </w:t>
      </w:r>
      <w:r>
        <w:rPr>
          <w:rFonts w:ascii="Arial" w:hAnsi="Arial" w:cs="Arial"/>
          <w:b/>
          <w:bCs/>
          <w:sz w:val="22"/>
          <w:szCs w:val="22"/>
          <w:u w:val="single"/>
        </w:rPr>
        <w:t>odloženého daňového záväzku</w:t>
      </w:r>
      <w:r>
        <w:rPr>
          <w:rFonts w:ascii="Arial" w:hAnsi="Arial" w:cs="Arial"/>
          <w:sz w:val="22"/>
          <w:szCs w:val="22"/>
        </w:rPr>
        <w:t xml:space="preserve">: </w:t>
      </w:r>
    </w:p>
    <w:p w:rsidR="004C65A5" w:rsidRDefault="004C65A5" w:rsidP="004C65A5">
      <w:pPr>
        <w:spacing w:after="120"/>
        <w:ind w:right="-471"/>
        <w:jc w:val="both"/>
        <w:rPr>
          <w:rFonts w:ascii="Arial" w:hAnsi="Arial" w:cs="Arial"/>
          <w:sz w:val="22"/>
          <w:szCs w:val="22"/>
        </w:rPr>
      </w:pPr>
      <w:r>
        <w:rPr>
          <w:rFonts w:ascii="Arial" w:hAnsi="Arial" w:cs="Arial"/>
          <w:sz w:val="22"/>
          <w:szCs w:val="22"/>
        </w:rPr>
        <w:t>Informácie k prílohe č.3 časti G. písm. f) o </w:t>
      </w:r>
      <w:r>
        <w:rPr>
          <w:rFonts w:ascii="Arial" w:hAnsi="Arial" w:cs="Arial"/>
          <w:sz w:val="22"/>
          <w:szCs w:val="22"/>
          <w:u w:val="single"/>
        </w:rPr>
        <w:t>odloženom daňovom záväzku</w:t>
      </w:r>
    </w:p>
    <w:tbl>
      <w:tblPr>
        <w:tblW w:w="5000" w:type="pct"/>
        <w:tblInd w:w="2" w:type="dxa"/>
        <w:tblLayout w:type="fixed"/>
        <w:tblLook w:val="0000" w:firstRow="0" w:lastRow="0" w:firstColumn="0" w:lastColumn="0" w:noHBand="0" w:noVBand="0"/>
      </w:tblPr>
      <w:tblGrid>
        <w:gridCol w:w="4854"/>
        <w:gridCol w:w="2152"/>
        <w:gridCol w:w="2036"/>
      </w:tblGrid>
      <w:tr w:rsidR="004C65A5" w:rsidTr="00AF5CC6">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12"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6"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r>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6"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4C65A5" w:rsidRDefault="004C65A5" w:rsidP="00090257">
            <w:pPr>
              <w:rPr>
                <w:rFonts w:ascii="Arial" w:hAnsi="Arial" w:cs="Arial"/>
              </w:rPr>
            </w:pPr>
            <w:r>
              <w:rPr>
                <w:rFonts w:ascii="Arial" w:hAnsi="Arial" w:cs="Arial"/>
                <w:sz w:val="22"/>
                <w:szCs w:val="22"/>
              </w:rPr>
              <w:t> </w:t>
            </w:r>
            <w:r w:rsidR="00090257">
              <w:rPr>
                <w:rFonts w:ascii="Arial" w:hAnsi="Arial" w:cs="Arial"/>
                <w:sz w:val="22"/>
                <w:szCs w:val="22"/>
              </w:rPr>
              <w:t>22</w:t>
            </w:r>
          </w:p>
        </w:tc>
        <w:tc>
          <w:tcPr>
            <w:tcW w:w="1126" w:type="pct"/>
            <w:tcBorders>
              <w:top w:val="single" w:sz="4" w:space="0" w:color="auto"/>
              <w:left w:val="nil"/>
              <w:bottom w:val="single" w:sz="4" w:space="0" w:color="auto"/>
              <w:right w:val="single" w:sz="12" w:space="0" w:color="auto"/>
            </w:tcBorders>
            <w:noWrap/>
            <w:vAlign w:val="center"/>
          </w:tcPr>
          <w:p w:rsidR="004C65A5" w:rsidRDefault="004C65A5" w:rsidP="00090257">
            <w:pPr>
              <w:rPr>
                <w:rFonts w:ascii="Arial" w:hAnsi="Arial" w:cs="Arial"/>
              </w:rPr>
            </w:pPr>
            <w:r>
              <w:rPr>
                <w:rFonts w:ascii="Arial" w:hAnsi="Arial" w:cs="Arial"/>
                <w:sz w:val="22"/>
                <w:szCs w:val="22"/>
              </w:rPr>
              <w:t> </w:t>
            </w:r>
            <w:r w:rsidR="00090257">
              <w:rPr>
                <w:rFonts w:ascii="Arial" w:hAnsi="Arial" w:cs="Arial"/>
                <w:sz w:val="22"/>
                <w:szCs w:val="22"/>
              </w:rPr>
              <w:t>22</w:t>
            </w:r>
          </w:p>
        </w:tc>
      </w:tr>
      <w:tr w:rsidR="004C65A5" w:rsidTr="00AF5CC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lastRenderedPageBreak/>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4C65A5" w:rsidRDefault="004C65A5" w:rsidP="00AF5CC6">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4C65A5" w:rsidRDefault="004C65A5" w:rsidP="00AF5CC6">
            <w:pPr>
              <w:rPr>
                <w:rFonts w:ascii="Arial" w:hAnsi="Arial" w:cs="Arial"/>
              </w:rPr>
            </w:pP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spacing w:after="120"/>
        <w:jc w:val="both"/>
        <w:rPr>
          <w:rFonts w:ascii="Arial" w:hAnsi="Arial" w:cs="Arial"/>
          <w:sz w:val="22"/>
          <w:szCs w:val="22"/>
        </w:rPr>
      </w:pPr>
      <w:r>
        <w:rPr>
          <w:rFonts w:ascii="Arial" w:hAnsi="Arial" w:cs="Arial"/>
          <w:sz w:val="22"/>
          <w:szCs w:val="22"/>
        </w:rPr>
        <w:t xml:space="preserve">g) </w:t>
      </w:r>
      <w:r>
        <w:rPr>
          <w:rFonts w:ascii="Arial" w:hAnsi="Arial" w:cs="Arial"/>
          <w:sz w:val="22"/>
          <w:szCs w:val="22"/>
          <w:u w:val="single"/>
        </w:rPr>
        <w:t>Záväzky zo sociálneho fondu</w:t>
      </w:r>
      <w:r>
        <w:rPr>
          <w:rFonts w:ascii="Arial" w:hAnsi="Arial" w:cs="Arial"/>
          <w:sz w:val="22"/>
          <w:szCs w:val="22"/>
        </w:rPr>
        <w:t xml:space="preserve">:  </w:t>
      </w:r>
    </w:p>
    <w:p w:rsidR="004C65A5" w:rsidRDefault="004C65A5" w:rsidP="004C65A5">
      <w:pPr>
        <w:spacing w:after="120"/>
        <w:jc w:val="both"/>
        <w:rPr>
          <w:rFonts w:ascii="Arial" w:hAnsi="Arial" w:cs="Arial"/>
          <w:sz w:val="22"/>
          <w:szCs w:val="22"/>
        </w:rPr>
      </w:pPr>
      <w:r>
        <w:rPr>
          <w:rFonts w:ascii="Arial" w:hAnsi="Arial" w:cs="Arial"/>
          <w:sz w:val="22"/>
          <w:szCs w:val="22"/>
        </w:rPr>
        <w:t xml:space="preserve">Informácie k prílohe č.3 časti G. písm. g) </w:t>
      </w:r>
      <w:r>
        <w:rPr>
          <w:rFonts w:ascii="Arial" w:hAnsi="Arial" w:cs="Arial"/>
          <w:sz w:val="22"/>
          <w:szCs w:val="22"/>
          <w:u w:val="single"/>
        </w:rPr>
        <w:t>o záväzkoch zo sociálneho fondu</w:t>
      </w:r>
    </w:p>
    <w:tbl>
      <w:tblPr>
        <w:tblW w:w="5000" w:type="pct"/>
        <w:jc w:val="center"/>
        <w:tblLook w:val="0000" w:firstRow="0" w:lastRow="0" w:firstColumn="0" w:lastColumn="0" w:noHBand="0" w:noVBand="0"/>
      </w:tblPr>
      <w:tblGrid>
        <w:gridCol w:w="3851"/>
        <w:gridCol w:w="2576"/>
        <w:gridCol w:w="2615"/>
      </w:tblGrid>
      <w:tr w:rsidR="004C65A5" w:rsidTr="00090257">
        <w:trPr>
          <w:trHeight w:val="825"/>
          <w:jc w:val="center"/>
        </w:trPr>
        <w:tc>
          <w:tcPr>
            <w:tcW w:w="3851"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2576"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2615" w:type="dxa"/>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090257">
        <w:trPr>
          <w:trHeight w:val="397"/>
          <w:jc w:val="center"/>
        </w:trPr>
        <w:tc>
          <w:tcPr>
            <w:tcW w:w="3851"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Začiatočný stav sociálneho fondu</w:t>
            </w:r>
          </w:p>
        </w:tc>
        <w:tc>
          <w:tcPr>
            <w:tcW w:w="2576" w:type="dxa"/>
            <w:tcBorders>
              <w:top w:val="single" w:sz="12" w:space="0" w:color="auto"/>
              <w:left w:val="single" w:sz="12" w:space="0" w:color="auto"/>
              <w:bottom w:val="single" w:sz="4" w:space="0" w:color="auto"/>
              <w:right w:val="single" w:sz="8" w:space="0" w:color="auto"/>
            </w:tcBorders>
            <w:noWrap/>
            <w:vAlign w:val="center"/>
          </w:tcPr>
          <w:p w:rsidR="004C65A5" w:rsidRDefault="004C65A5" w:rsidP="00090257">
            <w:pPr>
              <w:rPr>
                <w:rFonts w:ascii="Arial" w:hAnsi="Arial" w:cs="Arial"/>
              </w:rPr>
            </w:pPr>
            <w:r>
              <w:rPr>
                <w:rFonts w:ascii="Arial" w:hAnsi="Arial" w:cs="Arial"/>
                <w:sz w:val="22"/>
                <w:szCs w:val="22"/>
              </w:rPr>
              <w:t> </w:t>
            </w:r>
            <w:r w:rsidR="00090257">
              <w:rPr>
                <w:rFonts w:ascii="Arial" w:hAnsi="Arial" w:cs="Arial"/>
                <w:sz w:val="22"/>
                <w:szCs w:val="22"/>
              </w:rPr>
              <w:t>0</w:t>
            </w:r>
          </w:p>
        </w:tc>
        <w:tc>
          <w:tcPr>
            <w:tcW w:w="2615" w:type="dxa"/>
            <w:tcBorders>
              <w:top w:val="single" w:sz="12"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090257">
        <w:trPr>
          <w:trHeight w:val="397"/>
          <w:jc w:val="center"/>
        </w:trPr>
        <w:tc>
          <w:tcPr>
            <w:tcW w:w="3851"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Tvorba sociálneho fondu na ťarchu nákladov</w:t>
            </w:r>
          </w:p>
        </w:tc>
        <w:tc>
          <w:tcPr>
            <w:tcW w:w="2576" w:type="dxa"/>
            <w:tcBorders>
              <w:top w:val="nil"/>
              <w:left w:val="single" w:sz="12" w:space="0" w:color="auto"/>
              <w:bottom w:val="single" w:sz="4" w:space="0" w:color="auto"/>
              <w:right w:val="single" w:sz="8" w:space="0" w:color="auto"/>
            </w:tcBorders>
            <w:noWrap/>
            <w:vAlign w:val="center"/>
          </w:tcPr>
          <w:p w:rsidR="004C65A5" w:rsidRDefault="00090257" w:rsidP="00AF5CC6">
            <w:pPr>
              <w:rPr>
                <w:rFonts w:ascii="Arial" w:hAnsi="Arial" w:cs="Arial"/>
              </w:rPr>
            </w:pPr>
            <w:r>
              <w:rPr>
                <w:rFonts w:ascii="Arial" w:hAnsi="Arial" w:cs="Arial"/>
                <w:sz w:val="22"/>
                <w:szCs w:val="22"/>
              </w:rPr>
              <w:t>782</w:t>
            </w:r>
          </w:p>
        </w:tc>
        <w:tc>
          <w:tcPr>
            <w:tcW w:w="2615" w:type="dxa"/>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090257">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Tvorba sociálneho fondu zo zisku</w:t>
            </w:r>
          </w:p>
        </w:tc>
        <w:tc>
          <w:tcPr>
            <w:tcW w:w="2576" w:type="dxa"/>
            <w:tcBorders>
              <w:top w:val="nil"/>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2615" w:type="dxa"/>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090257">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Ostatná tvorba sociálneho fondu</w:t>
            </w:r>
          </w:p>
        </w:tc>
        <w:tc>
          <w:tcPr>
            <w:tcW w:w="2576" w:type="dxa"/>
            <w:tcBorders>
              <w:top w:val="nil"/>
              <w:left w:val="single" w:sz="12" w:space="0" w:color="auto"/>
              <w:bottom w:val="single" w:sz="4" w:space="0" w:color="auto"/>
              <w:right w:val="single" w:sz="8" w:space="0" w:color="auto"/>
            </w:tcBorders>
            <w:noWrap/>
            <w:vAlign w:val="center"/>
          </w:tcPr>
          <w:p w:rsidR="004C65A5" w:rsidRDefault="00090257" w:rsidP="00AF5CC6">
            <w:pPr>
              <w:rPr>
                <w:rFonts w:ascii="Arial" w:hAnsi="Arial" w:cs="Arial"/>
              </w:rPr>
            </w:pPr>
            <w:r>
              <w:rPr>
                <w:rFonts w:ascii="Arial" w:hAnsi="Arial" w:cs="Arial"/>
              </w:rPr>
              <w:t>3786</w:t>
            </w:r>
          </w:p>
        </w:tc>
        <w:tc>
          <w:tcPr>
            <w:tcW w:w="2615" w:type="dxa"/>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090257">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Tvorba sociálneho fondu spolu</w:t>
            </w:r>
          </w:p>
        </w:tc>
        <w:tc>
          <w:tcPr>
            <w:tcW w:w="2576" w:type="dxa"/>
            <w:tcBorders>
              <w:top w:val="nil"/>
              <w:left w:val="single" w:sz="12" w:space="0" w:color="auto"/>
              <w:bottom w:val="single" w:sz="4" w:space="0" w:color="auto"/>
              <w:right w:val="single" w:sz="8" w:space="0" w:color="auto"/>
            </w:tcBorders>
            <w:noWrap/>
            <w:vAlign w:val="center"/>
          </w:tcPr>
          <w:p w:rsidR="004C65A5" w:rsidRDefault="00090257" w:rsidP="00AF5CC6">
            <w:pPr>
              <w:rPr>
                <w:rFonts w:ascii="Arial" w:hAnsi="Arial" w:cs="Arial"/>
              </w:rPr>
            </w:pPr>
            <w:r>
              <w:rPr>
                <w:rFonts w:ascii="Arial" w:hAnsi="Arial" w:cs="Arial"/>
                <w:sz w:val="22"/>
                <w:szCs w:val="22"/>
              </w:rPr>
              <w:t>4568</w:t>
            </w:r>
          </w:p>
        </w:tc>
        <w:tc>
          <w:tcPr>
            <w:tcW w:w="2615" w:type="dxa"/>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090257">
        <w:trPr>
          <w:trHeight w:val="397"/>
          <w:jc w:val="center"/>
        </w:trPr>
        <w:tc>
          <w:tcPr>
            <w:tcW w:w="385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 xml:space="preserve">Čerpanie sociálneho fondu </w:t>
            </w:r>
          </w:p>
        </w:tc>
        <w:tc>
          <w:tcPr>
            <w:tcW w:w="2576" w:type="dxa"/>
            <w:tcBorders>
              <w:top w:val="single" w:sz="4" w:space="0" w:color="auto"/>
              <w:left w:val="single" w:sz="12" w:space="0" w:color="auto"/>
              <w:bottom w:val="single" w:sz="4" w:space="0" w:color="auto"/>
              <w:right w:val="single" w:sz="8" w:space="0" w:color="auto"/>
            </w:tcBorders>
            <w:noWrap/>
            <w:vAlign w:val="center"/>
          </w:tcPr>
          <w:p w:rsidR="004C65A5" w:rsidRDefault="004C65A5" w:rsidP="00090257">
            <w:pPr>
              <w:rPr>
                <w:rFonts w:ascii="Arial" w:hAnsi="Arial" w:cs="Arial"/>
              </w:rPr>
            </w:pPr>
            <w:r>
              <w:rPr>
                <w:rFonts w:ascii="Arial" w:hAnsi="Arial" w:cs="Arial"/>
                <w:sz w:val="22"/>
                <w:szCs w:val="22"/>
              </w:rPr>
              <w:t> </w:t>
            </w:r>
            <w:r w:rsidR="00090257">
              <w:rPr>
                <w:rFonts w:ascii="Arial" w:hAnsi="Arial" w:cs="Arial"/>
                <w:sz w:val="22"/>
                <w:szCs w:val="22"/>
              </w:rPr>
              <w:t>89</w:t>
            </w:r>
          </w:p>
        </w:tc>
        <w:tc>
          <w:tcPr>
            <w:tcW w:w="2615"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090257">
        <w:trPr>
          <w:trHeight w:val="397"/>
          <w:jc w:val="center"/>
        </w:trPr>
        <w:tc>
          <w:tcPr>
            <w:tcW w:w="3851"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Konečný zostatok sociálneho fondu</w:t>
            </w:r>
          </w:p>
        </w:tc>
        <w:tc>
          <w:tcPr>
            <w:tcW w:w="2576" w:type="dxa"/>
            <w:tcBorders>
              <w:top w:val="single" w:sz="4" w:space="0" w:color="auto"/>
              <w:left w:val="single" w:sz="12" w:space="0" w:color="auto"/>
              <w:bottom w:val="single" w:sz="12" w:space="0" w:color="auto"/>
              <w:right w:val="single" w:sz="8" w:space="0" w:color="auto"/>
            </w:tcBorders>
            <w:noWrap/>
            <w:vAlign w:val="center"/>
          </w:tcPr>
          <w:p w:rsidR="004C65A5" w:rsidRDefault="00090257" w:rsidP="00AF5CC6">
            <w:pPr>
              <w:rPr>
                <w:rFonts w:ascii="Arial" w:hAnsi="Arial" w:cs="Arial"/>
              </w:rPr>
            </w:pPr>
            <w:r>
              <w:rPr>
                <w:rFonts w:ascii="Arial" w:hAnsi="Arial" w:cs="Arial"/>
                <w:sz w:val="22"/>
                <w:szCs w:val="22"/>
              </w:rPr>
              <w:t>4479</w:t>
            </w:r>
          </w:p>
        </w:tc>
        <w:tc>
          <w:tcPr>
            <w:tcW w:w="2615" w:type="dxa"/>
            <w:tcBorders>
              <w:top w:val="single" w:sz="4"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spacing w:after="120"/>
        <w:ind w:right="-468"/>
        <w:rPr>
          <w:rFonts w:ascii="Arial" w:hAnsi="Arial" w:cs="Arial"/>
          <w:sz w:val="22"/>
          <w:szCs w:val="22"/>
        </w:rPr>
      </w:pPr>
      <w:r>
        <w:rPr>
          <w:rFonts w:ascii="Arial" w:hAnsi="Arial" w:cs="Arial"/>
          <w:sz w:val="22"/>
          <w:szCs w:val="22"/>
        </w:rPr>
        <w:t xml:space="preserve">h) </w:t>
      </w:r>
      <w:r>
        <w:rPr>
          <w:rFonts w:ascii="Arial" w:hAnsi="Arial" w:cs="Arial"/>
          <w:sz w:val="22"/>
          <w:szCs w:val="22"/>
          <w:u w:val="single"/>
        </w:rPr>
        <w:t>Vydané dlhopisy</w:t>
      </w:r>
      <w:r>
        <w:rPr>
          <w:rFonts w:ascii="Arial" w:hAnsi="Arial" w:cs="Arial"/>
          <w:sz w:val="22"/>
          <w:szCs w:val="22"/>
        </w:rPr>
        <w:t>:</w:t>
      </w:r>
    </w:p>
    <w:p w:rsidR="004C65A5" w:rsidRDefault="004C65A5" w:rsidP="004C65A5">
      <w:pPr>
        <w:spacing w:after="120"/>
        <w:jc w:val="both"/>
        <w:rPr>
          <w:rFonts w:ascii="Arial" w:hAnsi="Arial" w:cs="Arial"/>
          <w:sz w:val="22"/>
          <w:szCs w:val="22"/>
        </w:rPr>
      </w:pPr>
      <w:r>
        <w:rPr>
          <w:rFonts w:ascii="Arial" w:hAnsi="Arial" w:cs="Arial"/>
          <w:sz w:val="22"/>
          <w:szCs w:val="22"/>
        </w:rPr>
        <w:t xml:space="preserve">Informácie k prílohe č.3 časti G. písm. h) </w:t>
      </w:r>
      <w:r>
        <w:rPr>
          <w:rFonts w:ascii="Arial" w:hAnsi="Arial" w:cs="Arial"/>
          <w:sz w:val="22"/>
          <w:szCs w:val="22"/>
          <w:u w:val="single"/>
        </w:rPr>
        <w:t>o vydaných dlhopisoch</w:t>
      </w:r>
    </w:p>
    <w:tbl>
      <w:tblPr>
        <w:tblW w:w="5000" w:type="pct"/>
        <w:jc w:val="center"/>
        <w:tblLayout w:type="fixed"/>
        <w:tblLook w:val="0000" w:firstRow="0" w:lastRow="0" w:firstColumn="0" w:lastColumn="0" w:noHBand="0" w:noVBand="0"/>
      </w:tblPr>
      <w:tblGrid>
        <w:gridCol w:w="2131"/>
        <w:gridCol w:w="1383"/>
        <w:gridCol w:w="1382"/>
        <w:gridCol w:w="1382"/>
        <w:gridCol w:w="1382"/>
        <w:gridCol w:w="1382"/>
      </w:tblGrid>
      <w:tr w:rsidR="004C65A5" w:rsidTr="00AF5CC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Splatnosť</w:t>
            </w:r>
          </w:p>
        </w:tc>
      </w:tr>
      <w:tr w:rsidR="004C65A5" w:rsidTr="00AF5CC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4C65A5" w:rsidRDefault="004C65A5" w:rsidP="00AF5CC6">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4C65A5" w:rsidRDefault="004C65A5" w:rsidP="00AF5CC6">
            <w:pPr>
              <w:jc w:val="center"/>
              <w:rPr>
                <w:rFonts w:ascii="Arial" w:hAnsi="Arial" w:cs="Arial"/>
              </w:rPr>
            </w:pPr>
          </w:p>
        </w:tc>
      </w:tr>
    </w:tbl>
    <w:p w:rsidR="004C65A5" w:rsidRDefault="004C65A5" w:rsidP="004C65A5">
      <w:pPr>
        <w:ind w:right="-468"/>
        <w:jc w:val="center"/>
        <w:rPr>
          <w:rFonts w:ascii="Arial" w:hAnsi="Arial" w:cs="Arial"/>
          <w:sz w:val="22"/>
          <w:szCs w:val="22"/>
        </w:rPr>
      </w:pPr>
    </w:p>
    <w:p w:rsidR="004C65A5" w:rsidRDefault="004C65A5" w:rsidP="004C65A5">
      <w:pPr>
        <w:ind w:right="-468"/>
        <w:rPr>
          <w:rFonts w:ascii="Arial" w:hAnsi="Arial" w:cs="Arial"/>
          <w:sz w:val="22"/>
          <w:szCs w:val="22"/>
        </w:rPr>
      </w:pPr>
      <w:r>
        <w:rPr>
          <w:rFonts w:ascii="Arial" w:hAnsi="Arial" w:cs="Arial"/>
          <w:sz w:val="22"/>
          <w:szCs w:val="22"/>
        </w:rPr>
        <w:t xml:space="preserve">i.1) </w:t>
      </w:r>
      <w:r>
        <w:rPr>
          <w:rFonts w:ascii="Arial" w:hAnsi="Arial" w:cs="Arial"/>
          <w:sz w:val="22"/>
          <w:szCs w:val="22"/>
          <w:u w:val="single"/>
        </w:rPr>
        <w:t>Bankové úvery, pôžičky a návratné finančné výpomoci</w:t>
      </w:r>
      <w:r>
        <w:rPr>
          <w:rFonts w:ascii="Arial" w:hAnsi="Arial" w:cs="Arial"/>
          <w:sz w:val="22"/>
          <w:szCs w:val="22"/>
        </w:rPr>
        <w:t xml:space="preserve"> – mena, charakter, hodnota v cudzej mene, výška úroku, splatnosť: </w:t>
      </w:r>
    </w:p>
    <w:p w:rsidR="004C65A5" w:rsidRDefault="004C65A5" w:rsidP="004C65A5">
      <w:pPr>
        <w:jc w:val="both"/>
        <w:rPr>
          <w:rFonts w:ascii="Arial" w:hAnsi="Arial" w:cs="Arial"/>
          <w:sz w:val="22"/>
          <w:szCs w:val="22"/>
        </w:rPr>
      </w:pPr>
      <w:r>
        <w:rPr>
          <w:rFonts w:ascii="Arial" w:hAnsi="Arial" w:cs="Arial"/>
          <w:sz w:val="22"/>
          <w:szCs w:val="22"/>
        </w:rPr>
        <w:t xml:space="preserve">Informácie k prílohe č.3 časti G. bod i) </w:t>
      </w:r>
      <w:r>
        <w:rPr>
          <w:rFonts w:ascii="Arial" w:hAnsi="Arial" w:cs="Arial"/>
          <w:sz w:val="22"/>
          <w:szCs w:val="22"/>
          <w:u w:val="single"/>
        </w:rPr>
        <w:t>o bankových úveroch, pôžičkách a krátkodobých finančných výpomociach</w:t>
      </w:r>
    </w:p>
    <w:p w:rsidR="004C65A5" w:rsidRDefault="004C65A5" w:rsidP="004C65A5">
      <w:pPr>
        <w:rPr>
          <w:rFonts w:ascii="Arial" w:hAnsi="Arial" w:cs="Arial"/>
          <w:sz w:val="22"/>
          <w:szCs w:val="22"/>
        </w:rPr>
      </w:pPr>
      <w:r>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171"/>
        <w:gridCol w:w="830"/>
        <w:gridCol w:w="831"/>
        <w:gridCol w:w="1235"/>
        <w:gridCol w:w="1402"/>
        <w:gridCol w:w="1090"/>
        <w:gridCol w:w="1483"/>
      </w:tblGrid>
      <w:tr w:rsidR="004C65A5" w:rsidTr="00AF5CC6">
        <w:trPr>
          <w:trHeight w:val="990"/>
          <w:jc w:val="center"/>
        </w:trPr>
        <w:tc>
          <w:tcPr>
            <w:tcW w:w="2235" w:type="dxa"/>
            <w:tcBorders>
              <w:top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lastRenderedPageBreak/>
              <w:t>Názov položky</w:t>
            </w:r>
          </w:p>
        </w:tc>
        <w:tc>
          <w:tcPr>
            <w:tcW w:w="850" w:type="dxa"/>
            <w:tcBorders>
              <w:top w:val="single" w:sz="12" w:space="0" w:color="auto"/>
              <w:left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 xml:space="preserve">Úrok </w:t>
            </w:r>
            <w:r>
              <w:rPr>
                <w:rFonts w:ascii="Arial" w:hAnsi="Arial" w:cs="Arial"/>
              </w:rPr>
              <w:br/>
              <w:t xml:space="preserve">p. a. </w:t>
            </w:r>
          </w:p>
          <w:p w:rsidR="004C65A5" w:rsidRDefault="004C65A5" w:rsidP="00AF5CC6">
            <w:pPr>
              <w:pStyle w:val="TopHeader"/>
              <w:rPr>
                <w:rFonts w:ascii="Arial" w:hAnsi="Arial" w:cs="Arial"/>
              </w:rPr>
            </w:pPr>
            <w:r>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Suma istiny v príslušnej mene</w:t>
            </w:r>
            <w:r>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4C65A5" w:rsidRDefault="004C65A5" w:rsidP="00AF5CC6">
            <w:pPr>
              <w:pStyle w:val="TopHeader"/>
              <w:rPr>
                <w:rFonts w:ascii="Arial" w:hAnsi="Arial" w:cs="Arial"/>
              </w:rPr>
            </w:pPr>
            <w:r>
              <w:rPr>
                <w:rFonts w:ascii="Arial" w:hAnsi="Arial" w:cs="Arial"/>
              </w:rPr>
              <w:t>Suma istiny v eurách</w:t>
            </w:r>
          </w:p>
          <w:p w:rsidR="004C65A5" w:rsidRDefault="004C65A5" w:rsidP="00AF5CC6">
            <w:pPr>
              <w:pStyle w:val="TopHeader"/>
              <w:rPr>
                <w:rFonts w:ascii="Arial" w:hAnsi="Arial" w:cs="Arial"/>
              </w:rPr>
            </w:pPr>
            <w:r>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4C65A5" w:rsidRDefault="004C65A5" w:rsidP="00AF5CC6">
            <w:pPr>
              <w:pStyle w:val="TopHeader"/>
              <w:rPr>
                <w:rFonts w:ascii="Arial" w:hAnsi="Arial" w:cs="Arial"/>
              </w:rPr>
            </w:pPr>
            <w:r>
              <w:rPr>
                <w:rFonts w:ascii="Arial" w:hAnsi="Arial" w:cs="Arial"/>
              </w:rPr>
              <w:t>Suma istiny v príslušnej mene za bezprostredne predchádzajú-</w:t>
            </w:r>
            <w:proofErr w:type="spellStart"/>
            <w:r>
              <w:rPr>
                <w:rFonts w:ascii="Arial" w:hAnsi="Arial" w:cs="Arial"/>
              </w:rPr>
              <w:t>ce</w:t>
            </w:r>
            <w:proofErr w:type="spellEnd"/>
            <w:r>
              <w:rPr>
                <w:rFonts w:ascii="Arial" w:hAnsi="Arial" w:cs="Arial"/>
              </w:rPr>
              <w:t xml:space="preserve"> účtovné obdobie</w:t>
            </w:r>
          </w:p>
        </w:tc>
      </w:tr>
      <w:tr w:rsidR="004C65A5" w:rsidTr="00AF5CC6">
        <w:trPr>
          <w:trHeight w:val="330"/>
          <w:jc w:val="center"/>
        </w:trPr>
        <w:tc>
          <w:tcPr>
            <w:tcW w:w="2235" w:type="dxa"/>
            <w:tcBorders>
              <w:left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850" w:type="dxa"/>
            <w:tcBorders>
              <w:left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851" w:type="dxa"/>
            <w:tcBorders>
              <w:left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1268" w:type="dxa"/>
            <w:tcBorders>
              <w:left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c>
          <w:tcPr>
            <w:tcW w:w="1441" w:type="dxa"/>
            <w:tcBorders>
              <w:left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e</w:t>
            </w:r>
          </w:p>
        </w:tc>
        <w:tc>
          <w:tcPr>
            <w:tcW w:w="1118" w:type="dxa"/>
            <w:tcBorders>
              <w:left w:val="single" w:sz="12" w:space="0" w:color="auto"/>
              <w:right w:val="single" w:sz="12" w:space="0" w:color="auto"/>
            </w:tcBorders>
            <w:vAlign w:val="center"/>
          </w:tcPr>
          <w:p w:rsidR="004C65A5" w:rsidRDefault="004C65A5" w:rsidP="00AF5CC6">
            <w:pPr>
              <w:jc w:val="center"/>
              <w:rPr>
                <w:rFonts w:ascii="Arial" w:hAnsi="Arial" w:cs="Arial"/>
              </w:rPr>
            </w:pPr>
            <w:r>
              <w:rPr>
                <w:rFonts w:ascii="Arial" w:hAnsi="Arial" w:cs="Arial"/>
                <w:sz w:val="22"/>
                <w:szCs w:val="22"/>
              </w:rPr>
              <w:t>f</w:t>
            </w:r>
          </w:p>
        </w:tc>
        <w:tc>
          <w:tcPr>
            <w:tcW w:w="1525" w:type="dxa"/>
            <w:tcBorders>
              <w:left w:val="single" w:sz="12"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g</w:t>
            </w:r>
          </w:p>
        </w:tc>
      </w:tr>
      <w:tr w:rsidR="004C65A5" w:rsidTr="00AF5CC6">
        <w:trPr>
          <w:trHeight w:val="330"/>
          <w:jc w:val="center"/>
        </w:trPr>
        <w:tc>
          <w:tcPr>
            <w:tcW w:w="9288" w:type="dxa"/>
            <w:gridSpan w:val="7"/>
            <w:tcBorders>
              <w:bottom w:val="single" w:sz="12" w:space="0" w:color="auto"/>
            </w:tcBorders>
          </w:tcPr>
          <w:p w:rsidR="004C65A5" w:rsidRDefault="004C65A5" w:rsidP="00AF5CC6">
            <w:pPr>
              <w:rPr>
                <w:rFonts w:ascii="Arial" w:hAnsi="Arial" w:cs="Arial"/>
              </w:rPr>
            </w:pPr>
            <w:r>
              <w:rPr>
                <w:rFonts w:ascii="Arial" w:hAnsi="Arial" w:cs="Arial"/>
                <w:b/>
                <w:bCs/>
                <w:sz w:val="22"/>
                <w:szCs w:val="22"/>
              </w:rPr>
              <w:t>Dlhodobé bankové úvery</w:t>
            </w:r>
          </w:p>
        </w:tc>
      </w:tr>
      <w:tr w:rsidR="004C65A5" w:rsidTr="00AF5CC6">
        <w:trPr>
          <w:trHeight w:val="397"/>
          <w:jc w:val="center"/>
        </w:trPr>
        <w:tc>
          <w:tcPr>
            <w:tcW w:w="2235" w:type="dxa"/>
            <w:tcBorders>
              <w:top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r w:rsidR="00090257">
              <w:rPr>
                <w:rFonts w:ascii="Arial" w:hAnsi="Arial" w:cs="Arial"/>
                <w:sz w:val="22"/>
                <w:szCs w:val="22"/>
              </w:rPr>
              <w:t>Tatrabanka</w:t>
            </w:r>
          </w:p>
        </w:tc>
        <w:tc>
          <w:tcPr>
            <w:tcW w:w="850" w:type="dxa"/>
            <w:tcBorders>
              <w:top w:val="single" w:sz="12" w:space="0" w:color="auto"/>
              <w:lef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r w:rsidR="00090257">
              <w:rPr>
                <w:rFonts w:ascii="Arial" w:hAnsi="Arial" w:cs="Arial"/>
                <w:sz w:val="22"/>
                <w:szCs w:val="22"/>
              </w:rPr>
              <w:t>EUR</w:t>
            </w:r>
          </w:p>
        </w:tc>
        <w:tc>
          <w:tcPr>
            <w:tcW w:w="851"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268"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41"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18" w:type="dxa"/>
            <w:tcBorders>
              <w:top w:val="single" w:sz="12" w:space="0" w:color="auto"/>
            </w:tcBorders>
          </w:tcPr>
          <w:p w:rsidR="004C65A5" w:rsidRDefault="00090257" w:rsidP="00AF5CC6">
            <w:pPr>
              <w:rPr>
                <w:rFonts w:ascii="Arial" w:hAnsi="Arial" w:cs="Arial"/>
              </w:rPr>
            </w:pPr>
            <w:r>
              <w:rPr>
                <w:rFonts w:ascii="Arial" w:hAnsi="Arial" w:cs="Arial"/>
              </w:rPr>
              <w:t>300000</w:t>
            </w:r>
          </w:p>
        </w:tc>
        <w:tc>
          <w:tcPr>
            <w:tcW w:w="1525"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235" w:type="dxa"/>
            <w:tcBorders>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50" w:type="dxa"/>
            <w:tcBorders>
              <w:lef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51" w:type="dxa"/>
            <w:noWrap/>
            <w:vAlign w:val="center"/>
          </w:tcPr>
          <w:p w:rsidR="004C65A5" w:rsidRDefault="004C65A5" w:rsidP="00AF5CC6">
            <w:pPr>
              <w:rPr>
                <w:rFonts w:ascii="Arial" w:hAnsi="Arial" w:cs="Arial"/>
              </w:rPr>
            </w:pPr>
            <w:r>
              <w:rPr>
                <w:rFonts w:ascii="Arial" w:hAnsi="Arial" w:cs="Arial"/>
                <w:sz w:val="22"/>
                <w:szCs w:val="22"/>
              </w:rPr>
              <w:t> </w:t>
            </w:r>
          </w:p>
        </w:tc>
        <w:tc>
          <w:tcPr>
            <w:tcW w:w="1268" w:type="dxa"/>
            <w:noWrap/>
            <w:vAlign w:val="center"/>
          </w:tcPr>
          <w:p w:rsidR="004C65A5" w:rsidRDefault="004C65A5" w:rsidP="00AF5CC6">
            <w:pPr>
              <w:rPr>
                <w:rFonts w:ascii="Arial" w:hAnsi="Arial" w:cs="Arial"/>
              </w:rPr>
            </w:pPr>
            <w:r>
              <w:rPr>
                <w:rFonts w:ascii="Arial" w:hAnsi="Arial" w:cs="Arial"/>
                <w:sz w:val="22"/>
                <w:szCs w:val="22"/>
              </w:rPr>
              <w:t> </w:t>
            </w:r>
          </w:p>
        </w:tc>
        <w:tc>
          <w:tcPr>
            <w:tcW w:w="1441" w:type="dxa"/>
            <w:noWrap/>
            <w:vAlign w:val="center"/>
          </w:tcPr>
          <w:p w:rsidR="004C65A5" w:rsidRDefault="004C65A5" w:rsidP="00AF5CC6">
            <w:pPr>
              <w:rPr>
                <w:rFonts w:ascii="Arial" w:hAnsi="Arial" w:cs="Arial"/>
              </w:rPr>
            </w:pPr>
            <w:r>
              <w:rPr>
                <w:rFonts w:ascii="Arial" w:hAnsi="Arial" w:cs="Arial"/>
                <w:sz w:val="22"/>
                <w:szCs w:val="22"/>
              </w:rPr>
              <w:t> </w:t>
            </w:r>
          </w:p>
        </w:tc>
        <w:tc>
          <w:tcPr>
            <w:tcW w:w="1118" w:type="dxa"/>
          </w:tcPr>
          <w:p w:rsidR="004C65A5" w:rsidRDefault="004C65A5" w:rsidP="00AF5CC6">
            <w:pPr>
              <w:rPr>
                <w:rFonts w:ascii="Arial" w:hAnsi="Arial" w:cs="Arial"/>
              </w:rPr>
            </w:pPr>
          </w:p>
        </w:tc>
        <w:tc>
          <w:tcPr>
            <w:tcW w:w="1525" w:type="dxa"/>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235" w:type="dxa"/>
            <w:tcBorders>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50" w:type="dxa"/>
            <w:tcBorders>
              <w:lef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51" w:type="dxa"/>
            <w:noWrap/>
            <w:vAlign w:val="center"/>
          </w:tcPr>
          <w:p w:rsidR="004C65A5" w:rsidRDefault="004C65A5" w:rsidP="00AF5CC6">
            <w:pPr>
              <w:rPr>
                <w:rFonts w:ascii="Arial" w:hAnsi="Arial" w:cs="Arial"/>
              </w:rPr>
            </w:pPr>
            <w:r>
              <w:rPr>
                <w:rFonts w:ascii="Arial" w:hAnsi="Arial" w:cs="Arial"/>
                <w:sz w:val="22"/>
                <w:szCs w:val="22"/>
              </w:rPr>
              <w:t> </w:t>
            </w:r>
          </w:p>
        </w:tc>
        <w:tc>
          <w:tcPr>
            <w:tcW w:w="1268" w:type="dxa"/>
            <w:noWrap/>
            <w:vAlign w:val="center"/>
          </w:tcPr>
          <w:p w:rsidR="004C65A5" w:rsidRDefault="004C65A5" w:rsidP="00AF5CC6">
            <w:pPr>
              <w:rPr>
                <w:rFonts w:ascii="Arial" w:hAnsi="Arial" w:cs="Arial"/>
              </w:rPr>
            </w:pPr>
            <w:r>
              <w:rPr>
                <w:rFonts w:ascii="Arial" w:hAnsi="Arial" w:cs="Arial"/>
                <w:sz w:val="22"/>
                <w:szCs w:val="22"/>
              </w:rPr>
              <w:t> </w:t>
            </w:r>
          </w:p>
        </w:tc>
        <w:tc>
          <w:tcPr>
            <w:tcW w:w="1441" w:type="dxa"/>
            <w:noWrap/>
            <w:vAlign w:val="center"/>
          </w:tcPr>
          <w:p w:rsidR="004C65A5" w:rsidRDefault="004C65A5" w:rsidP="00AF5CC6">
            <w:pPr>
              <w:rPr>
                <w:rFonts w:ascii="Arial" w:hAnsi="Arial" w:cs="Arial"/>
              </w:rPr>
            </w:pPr>
            <w:r>
              <w:rPr>
                <w:rFonts w:ascii="Arial" w:hAnsi="Arial" w:cs="Arial"/>
                <w:sz w:val="22"/>
                <w:szCs w:val="22"/>
              </w:rPr>
              <w:t> </w:t>
            </w:r>
          </w:p>
        </w:tc>
        <w:tc>
          <w:tcPr>
            <w:tcW w:w="1118" w:type="dxa"/>
          </w:tcPr>
          <w:p w:rsidR="004C65A5" w:rsidRDefault="004C65A5" w:rsidP="00AF5CC6">
            <w:pPr>
              <w:rPr>
                <w:rFonts w:ascii="Arial" w:hAnsi="Arial" w:cs="Arial"/>
              </w:rPr>
            </w:pPr>
          </w:p>
        </w:tc>
        <w:tc>
          <w:tcPr>
            <w:tcW w:w="1525" w:type="dxa"/>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9288" w:type="dxa"/>
            <w:gridSpan w:val="7"/>
            <w:tcBorders>
              <w:top w:val="single" w:sz="12" w:space="0" w:color="auto"/>
              <w:bottom w:val="single" w:sz="12" w:space="0" w:color="auto"/>
            </w:tcBorders>
          </w:tcPr>
          <w:p w:rsidR="004C65A5" w:rsidRDefault="004C65A5" w:rsidP="00AF5CC6">
            <w:pPr>
              <w:rPr>
                <w:rFonts w:ascii="Arial" w:hAnsi="Arial" w:cs="Arial"/>
              </w:rPr>
            </w:pPr>
            <w:r>
              <w:rPr>
                <w:rFonts w:ascii="Arial" w:hAnsi="Arial" w:cs="Arial"/>
                <w:b/>
                <w:bCs/>
                <w:sz w:val="22"/>
                <w:szCs w:val="22"/>
              </w:rPr>
              <w:t>Krátkodobé bankové úvery</w:t>
            </w:r>
          </w:p>
        </w:tc>
      </w:tr>
      <w:tr w:rsidR="004C65A5" w:rsidTr="00AF5CC6">
        <w:trPr>
          <w:trHeight w:val="397"/>
          <w:jc w:val="center"/>
        </w:trPr>
        <w:tc>
          <w:tcPr>
            <w:tcW w:w="2235" w:type="dxa"/>
            <w:tcBorders>
              <w:top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50" w:type="dxa"/>
            <w:tcBorders>
              <w:top w:val="single" w:sz="12" w:space="0" w:color="auto"/>
              <w:lef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51"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268"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41"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18" w:type="dxa"/>
            <w:tcBorders>
              <w:top w:val="single" w:sz="12" w:space="0" w:color="auto"/>
            </w:tcBorders>
          </w:tcPr>
          <w:p w:rsidR="004C65A5" w:rsidRDefault="004C65A5" w:rsidP="00AF5CC6">
            <w:pPr>
              <w:rPr>
                <w:rFonts w:ascii="Arial" w:hAnsi="Arial" w:cs="Arial"/>
              </w:rPr>
            </w:pPr>
          </w:p>
        </w:tc>
        <w:tc>
          <w:tcPr>
            <w:tcW w:w="1525"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235" w:type="dxa"/>
            <w:tcBorders>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50" w:type="dxa"/>
            <w:tcBorders>
              <w:lef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51" w:type="dxa"/>
            <w:noWrap/>
            <w:vAlign w:val="center"/>
          </w:tcPr>
          <w:p w:rsidR="004C65A5" w:rsidRDefault="004C65A5" w:rsidP="00AF5CC6">
            <w:pPr>
              <w:rPr>
                <w:rFonts w:ascii="Arial" w:hAnsi="Arial" w:cs="Arial"/>
              </w:rPr>
            </w:pPr>
            <w:r>
              <w:rPr>
                <w:rFonts w:ascii="Arial" w:hAnsi="Arial" w:cs="Arial"/>
                <w:sz w:val="22"/>
                <w:szCs w:val="22"/>
              </w:rPr>
              <w:t> </w:t>
            </w:r>
          </w:p>
        </w:tc>
        <w:tc>
          <w:tcPr>
            <w:tcW w:w="1268" w:type="dxa"/>
            <w:noWrap/>
            <w:vAlign w:val="center"/>
          </w:tcPr>
          <w:p w:rsidR="004C65A5" w:rsidRDefault="004C65A5" w:rsidP="00AF5CC6">
            <w:pPr>
              <w:rPr>
                <w:rFonts w:ascii="Arial" w:hAnsi="Arial" w:cs="Arial"/>
              </w:rPr>
            </w:pPr>
            <w:r>
              <w:rPr>
                <w:rFonts w:ascii="Arial" w:hAnsi="Arial" w:cs="Arial"/>
                <w:sz w:val="22"/>
                <w:szCs w:val="22"/>
              </w:rPr>
              <w:t> </w:t>
            </w:r>
          </w:p>
        </w:tc>
        <w:tc>
          <w:tcPr>
            <w:tcW w:w="1441" w:type="dxa"/>
            <w:noWrap/>
            <w:vAlign w:val="center"/>
          </w:tcPr>
          <w:p w:rsidR="004C65A5" w:rsidRDefault="004C65A5" w:rsidP="00AF5CC6">
            <w:pPr>
              <w:rPr>
                <w:rFonts w:ascii="Arial" w:hAnsi="Arial" w:cs="Arial"/>
              </w:rPr>
            </w:pPr>
            <w:r>
              <w:rPr>
                <w:rFonts w:ascii="Arial" w:hAnsi="Arial" w:cs="Arial"/>
                <w:sz w:val="22"/>
                <w:szCs w:val="22"/>
              </w:rPr>
              <w:t> </w:t>
            </w:r>
          </w:p>
        </w:tc>
        <w:tc>
          <w:tcPr>
            <w:tcW w:w="1118" w:type="dxa"/>
          </w:tcPr>
          <w:p w:rsidR="004C65A5" w:rsidRDefault="004C65A5" w:rsidP="00AF5CC6">
            <w:pPr>
              <w:rPr>
                <w:rFonts w:ascii="Arial" w:hAnsi="Arial" w:cs="Arial"/>
              </w:rPr>
            </w:pPr>
          </w:p>
        </w:tc>
        <w:tc>
          <w:tcPr>
            <w:tcW w:w="1525" w:type="dxa"/>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235" w:type="dxa"/>
            <w:tcBorders>
              <w:bottom w:val="single" w:sz="12" w:space="0" w:color="auto"/>
              <w:right w:val="single" w:sz="12" w:space="0" w:color="auto"/>
            </w:tcBorders>
            <w:noWrap/>
            <w:vAlign w:val="center"/>
          </w:tcPr>
          <w:p w:rsidR="004C65A5" w:rsidRDefault="004C65A5" w:rsidP="00AF5CC6">
            <w:pPr>
              <w:rPr>
                <w:rFonts w:ascii="Arial" w:hAnsi="Arial" w:cs="Arial"/>
                <w:b/>
                <w:bCs/>
              </w:rPr>
            </w:pPr>
          </w:p>
        </w:tc>
        <w:tc>
          <w:tcPr>
            <w:tcW w:w="850" w:type="dxa"/>
            <w:tcBorders>
              <w:left w:val="single" w:sz="12" w:space="0" w:color="auto"/>
              <w:bottom w:val="single" w:sz="12" w:space="0" w:color="auto"/>
            </w:tcBorders>
            <w:noWrap/>
            <w:vAlign w:val="center"/>
          </w:tcPr>
          <w:p w:rsidR="004C65A5" w:rsidRDefault="004C65A5" w:rsidP="00AF5CC6">
            <w:pPr>
              <w:rPr>
                <w:rFonts w:ascii="Arial" w:hAnsi="Arial" w:cs="Arial"/>
              </w:rPr>
            </w:pPr>
          </w:p>
        </w:tc>
        <w:tc>
          <w:tcPr>
            <w:tcW w:w="851" w:type="dxa"/>
            <w:tcBorders>
              <w:bottom w:val="single" w:sz="12" w:space="0" w:color="auto"/>
            </w:tcBorders>
            <w:noWrap/>
            <w:vAlign w:val="center"/>
          </w:tcPr>
          <w:p w:rsidR="004C65A5" w:rsidRDefault="004C65A5" w:rsidP="00AF5CC6">
            <w:pPr>
              <w:rPr>
                <w:rFonts w:ascii="Arial" w:hAnsi="Arial" w:cs="Arial"/>
              </w:rPr>
            </w:pPr>
          </w:p>
        </w:tc>
        <w:tc>
          <w:tcPr>
            <w:tcW w:w="1268" w:type="dxa"/>
            <w:tcBorders>
              <w:bottom w:val="single" w:sz="12" w:space="0" w:color="auto"/>
            </w:tcBorders>
            <w:noWrap/>
            <w:vAlign w:val="center"/>
          </w:tcPr>
          <w:p w:rsidR="004C65A5" w:rsidRDefault="004C65A5" w:rsidP="00AF5CC6">
            <w:pPr>
              <w:rPr>
                <w:rFonts w:ascii="Arial" w:hAnsi="Arial" w:cs="Arial"/>
              </w:rPr>
            </w:pPr>
          </w:p>
        </w:tc>
        <w:tc>
          <w:tcPr>
            <w:tcW w:w="1441" w:type="dxa"/>
            <w:tcBorders>
              <w:bottom w:val="single" w:sz="12" w:space="0" w:color="auto"/>
            </w:tcBorders>
            <w:noWrap/>
            <w:vAlign w:val="center"/>
          </w:tcPr>
          <w:p w:rsidR="004C65A5" w:rsidRDefault="004C65A5" w:rsidP="00AF5CC6">
            <w:pPr>
              <w:rPr>
                <w:rFonts w:ascii="Arial" w:hAnsi="Arial" w:cs="Arial"/>
              </w:rPr>
            </w:pPr>
          </w:p>
        </w:tc>
        <w:tc>
          <w:tcPr>
            <w:tcW w:w="1118" w:type="dxa"/>
            <w:tcBorders>
              <w:bottom w:val="single" w:sz="12" w:space="0" w:color="auto"/>
            </w:tcBorders>
          </w:tcPr>
          <w:p w:rsidR="004C65A5" w:rsidRDefault="004C65A5" w:rsidP="00AF5CC6">
            <w:pPr>
              <w:rPr>
                <w:rFonts w:ascii="Arial" w:hAnsi="Arial" w:cs="Arial"/>
              </w:rPr>
            </w:pPr>
          </w:p>
        </w:tc>
        <w:tc>
          <w:tcPr>
            <w:tcW w:w="1525" w:type="dxa"/>
            <w:tcBorders>
              <w:bottom w:val="single" w:sz="12" w:space="0" w:color="auto"/>
            </w:tcBorders>
            <w:noWrap/>
            <w:vAlign w:val="center"/>
          </w:tcPr>
          <w:p w:rsidR="004C65A5" w:rsidRDefault="004C65A5" w:rsidP="00AF5CC6">
            <w:pPr>
              <w:rPr>
                <w:rFonts w:ascii="Arial" w:hAnsi="Arial" w:cs="Arial"/>
              </w:rPr>
            </w:pPr>
          </w:p>
        </w:tc>
      </w:tr>
    </w:tbl>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r>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170"/>
        <w:gridCol w:w="856"/>
        <w:gridCol w:w="805"/>
        <w:gridCol w:w="1242"/>
        <w:gridCol w:w="1380"/>
        <w:gridCol w:w="1105"/>
        <w:gridCol w:w="1484"/>
      </w:tblGrid>
      <w:tr w:rsidR="004C65A5" w:rsidTr="00AF5CC6">
        <w:trPr>
          <w:trHeight w:val="990"/>
          <w:jc w:val="center"/>
        </w:trPr>
        <w:tc>
          <w:tcPr>
            <w:tcW w:w="2234" w:type="dxa"/>
            <w:tcBorders>
              <w:top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 xml:space="preserve">Úrok </w:t>
            </w:r>
            <w:r>
              <w:rPr>
                <w:rFonts w:ascii="Arial" w:hAnsi="Arial" w:cs="Arial"/>
              </w:rPr>
              <w:br/>
              <w:t xml:space="preserve">p. a. </w:t>
            </w:r>
          </w:p>
          <w:p w:rsidR="004C65A5" w:rsidRDefault="004C65A5" w:rsidP="00AF5CC6">
            <w:pPr>
              <w:pStyle w:val="TopHeader"/>
              <w:rPr>
                <w:rFonts w:ascii="Arial" w:hAnsi="Arial" w:cs="Arial"/>
              </w:rPr>
            </w:pPr>
            <w:r>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Suma istiny v príslušnej mene</w:t>
            </w:r>
            <w:r>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4C65A5" w:rsidRDefault="004C65A5" w:rsidP="00AF5CC6">
            <w:pPr>
              <w:pStyle w:val="TopHeader"/>
              <w:rPr>
                <w:rFonts w:ascii="Arial" w:hAnsi="Arial" w:cs="Arial"/>
              </w:rPr>
            </w:pPr>
            <w:r>
              <w:rPr>
                <w:rFonts w:ascii="Arial" w:hAnsi="Arial" w:cs="Arial"/>
              </w:rPr>
              <w:t>Suma istiny v eurách</w:t>
            </w:r>
          </w:p>
          <w:p w:rsidR="004C65A5" w:rsidRDefault="004C65A5" w:rsidP="00AF5CC6">
            <w:pPr>
              <w:pStyle w:val="TopHeader"/>
              <w:rPr>
                <w:rFonts w:ascii="Arial" w:hAnsi="Arial" w:cs="Arial"/>
              </w:rPr>
            </w:pPr>
            <w:r>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4C65A5" w:rsidRDefault="004C65A5" w:rsidP="00AF5CC6">
            <w:pPr>
              <w:pStyle w:val="TopHeader"/>
              <w:rPr>
                <w:rFonts w:ascii="Arial" w:hAnsi="Arial" w:cs="Arial"/>
              </w:rPr>
            </w:pPr>
            <w:r>
              <w:rPr>
                <w:rFonts w:ascii="Arial" w:hAnsi="Arial" w:cs="Arial"/>
              </w:rPr>
              <w:t xml:space="preserve">Suma istiny v príslušnej mene za </w:t>
            </w:r>
            <w:proofErr w:type="spellStart"/>
            <w:r>
              <w:rPr>
                <w:rFonts w:ascii="Arial" w:hAnsi="Arial" w:cs="Arial"/>
              </w:rPr>
              <w:t>bezprostred-ne</w:t>
            </w:r>
            <w:proofErr w:type="spellEnd"/>
            <w:r>
              <w:rPr>
                <w:rFonts w:ascii="Arial" w:hAnsi="Arial" w:cs="Arial"/>
              </w:rPr>
              <w:t xml:space="preserve"> </w:t>
            </w:r>
            <w:proofErr w:type="spellStart"/>
            <w:r>
              <w:rPr>
                <w:rFonts w:ascii="Arial" w:hAnsi="Arial" w:cs="Arial"/>
              </w:rPr>
              <w:t>predchá-dzajúce</w:t>
            </w:r>
            <w:proofErr w:type="spellEnd"/>
            <w:r>
              <w:rPr>
                <w:rFonts w:ascii="Arial" w:hAnsi="Arial" w:cs="Arial"/>
              </w:rPr>
              <w:t xml:space="preserve"> účtovné obdobie</w:t>
            </w:r>
          </w:p>
        </w:tc>
      </w:tr>
      <w:tr w:rsidR="004C65A5" w:rsidTr="00AF5CC6">
        <w:trPr>
          <w:trHeight w:val="330"/>
          <w:jc w:val="center"/>
        </w:trPr>
        <w:tc>
          <w:tcPr>
            <w:tcW w:w="2234" w:type="dxa"/>
            <w:tcBorders>
              <w:left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877" w:type="dxa"/>
            <w:tcBorders>
              <w:left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824" w:type="dxa"/>
            <w:tcBorders>
              <w:left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1275" w:type="dxa"/>
            <w:tcBorders>
              <w:left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c>
          <w:tcPr>
            <w:tcW w:w="1418" w:type="dxa"/>
            <w:tcBorders>
              <w:left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e</w:t>
            </w:r>
          </w:p>
        </w:tc>
        <w:tc>
          <w:tcPr>
            <w:tcW w:w="1134" w:type="dxa"/>
            <w:tcBorders>
              <w:left w:val="single" w:sz="12" w:space="0" w:color="auto"/>
              <w:right w:val="single" w:sz="12" w:space="0" w:color="auto"/>
            </w:tcBorders>
            <w:vAlign w:val="center"/>
          </w:tcPr>
          <w:p w:rsidR="004C65A5" w:rsidRDefault="004C65A5" w:rsidP="00AF5CC6">
            <w:pPr>
              <w:jc w:val="center"/>
              <w:rPr>
                <w:rFonts w:ascii="Arial" w:hAnsi="Arial" w:cs="Arial"/>
              </w:rPr>
            </w:pPr>
            <w:r>
              <w:rPr>
                <w:rFonts w:ascii="Arial" w:hAnsi="Arial" w:cs="Arial"/>
                <w:sz w:val="22"/>
                <w:szCs w:val="22"/>
              </w:rPr>
              <w:t>f</w:t>
            </w:r>
          </w:p>
        </w:tc>
        <w:tc>
          <w:tcPr>
            <w:tcW w:w="1525" w:type="dxa"/>
            <w:tcBorders>
              <w:left w:val="single" w:sz="12"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g</w:t>
            </w:r>
          </w:p>
        </w:tc>
      </w:tr>
      <w:tr w:rsidR="004C65A5" w:rsidTr="00AF5CC6">
        <w:trPr>
          <w:trHeight w:val="330"/>
          <w:jc w:val="center"/>
        </w:trPr>
        <w:tc>
          <w:tcPr>
            <w:tcW w:w="9287" w:type="dxa"/>
            <w:gridSpan w:val="7"/>
            <w:tcBorders>
              <w:bottom w:val="single" w:sz="12" w:space="0" w:color="auto"/>
            </w:tcBorders>
          </w:tcPr>
          <w:p w:rsidR="004C65A5" w:rsidRDefault="004C65A5" w:rsidP="00AF5CC6">
            <w:pPr>
              <w:rPr>
                <w:rFonts w:ascii="Arial" w:hAnsi="Arial" w:cs="Arial"/>
              </w:rPr>
            </w:pPr>
            <w:r>
              <w:rPr>
                <w:rFonts w:ascii="Arial" w:hAnsi="Arial" w:cs="Arial"/>
                <w:b/>
                <w:bCs/>
                <w:sz w:val="22"/>
                <w:szCs w:val="22"/>
              </w:rPr>
              <w:t>Dlhodobé pôžičky</w:t>
            </w:r>
          </w:p>
        </w:tc>
      </w:tr>
      <w:tr w:rsidR="004C65A5" w:rsidTr="00AF5CC6">
        <w:trPr>
          <w:trHeight w:val="397"/>
          <w:jc w:val="center"/>
        </w:trPr>
        <w:tc>
          <w:tcPr>
            <w:tcW w:w="2234" w:type="dxa"/>
            <w:tcBorders>
              <w:top w:val="single" w:sz="12" w:space="0" w:color="auto"/>
              <w:right w:val="single" w:sz="12" w:space="0" w:color="auto"/>
            </w:tcBorders>
            <w:noWrap/>
            <w:vAlign w:val="center"/>
          </w:tcPr>
          <w:p w:rsidR="004C65A5" w:rsidRDefault="004C65A5" w:rsidP="00090257">
            <w:pPr>
              <w:rPr>
                <w:rFonts w:ascii="Arial" w:hAnsi="Arial" w:cs="Arial"/>
              </w:rPr>
            </w:pPr>
            <w:r>
              <w:rPr>
                <w:rFonts w:ascii="Arial" w:hAnsi="Arial" w:cs="Arial"/>
                <w:sz w:val="22"/>
                <w:szCs w:val="22"/>
              </w:rPr>
              <w:t> </w:t>
            </w:r>
            <w:r w:rsidR="00090257">
              <w:rPr>
                <w:rFonts w:ascii="Arial" w:hAnsi="Arial" w:cs="Arial"/>
                <w:sz w:val="22"/>
                <w:szCs w:val="22"/>
              </w:rPr>
              <w:t>Pôžička PPS Vývoj</w:t>
            </w:r>
          </w:p>
        </w:tc>
        <w:tc>
          <w:tcPr>
            <w:tcW w:w="877" w:type="dxa"/>
            <w:tcBorders>
              <w:top w:val="single" w:sz="12" w:space="0" w:color="auto"/>
              <w:left w:val="single" w:sz="12" w:space="0" w:color="auto"/>
            </w:tcBorders>
            <w:noWrap/>
            <w:vAlign w:val="center"/>
          </w:tcPr>
          <w:p w:rsidR="004C65A5" w:rsidRDefault="004C65A5" w:rsidP="00090257">
            <w:pPr>
              <w:rPr>
                <w:rFonts w:ascii="Arial" w:hAnsi="Arial" w:cs="Arial"/>
              </w:rPr>
            </w:pPr>
            <w:r>
              <w:rPr>
                <w:rFonts w:ascii="Arial" w:hAnsi="Arial" w:cs="Arial"/>
                <w:sz w:val="22"/>
                <w:szCs w:val="22"/>
              </w:rPr>
              <w:t> </w:t>
            </w:r>
            <w:r w:rsidR="00090257">
              <w:rPr>
                <w:rFonts w:ascii="Arial" w:hAnsi="Arial" w:cs="Arial"/>
                <w:sz w:val="22"/>
                <w:szCs w:val="22"/>
              </w:rPr>
              <w:t>EUR</w:t>
            </w:r>
          </w:p>
        </w:tc>
        <w:tc>
          <w:tcPr>
            <w:tcW w:w="824" w:type="dxa"/>
            <w:tcBorders>
              <w:top w:val="single" w:sz="12" w:space="0" w:color="auto"/>
            </w:tcBorders>
            <w:noWrap/>
            <w:vAlign w:val="center"/>
          </w:tcPr>
          <w:p w:rsidR="004C65A5" w:rsidRDefault="004C65A5" w:rsidP="00AF5CC6">
            <w:pPr>
              <w:rPr>
                <w:rFonts w:ascii="Arial" w:hAnsi="Arial" w:cs="Arial"/>
              </w:rPr>
            </w:pPr>
          </w:p>
        </w:tc>
        <w:tc>
          <w:tcPr>
            <w:tcW w:w="1275"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18" w:type="dxa"/>
            <w:tcBorders>
              <w:top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34" w:type="dxa"/>
            <w:tcBorders>
              <w:top w:val="single" w:sz="12" w:space="0" w:color="auto"/>
            </w:tcBorders>
          </w:tcPr>
          <w:p w:rsidR="004C65A5" w:rsidRDefault="00090257" w:rsidP="00AF5CC6">
            <w:pPr>
              <w:rPr>
                <w:rFonts w:ascii="Arial" w:hAnsi="Arial" w:cs="Arial"/>
              </w:rPr>
            </w:pPr>
            <w:r>
              <w:rPr>
                <w:rFonts w:ascii="Arial" w:hAnsi="Arial" w:cs="Arial"/>
                <w:sz w:val="22"/>
                <w:szCs w:val="22"/>
              </w:rPr>
              <w:t>400000</w:t>
            </w:r>
          </w:p>
        </w:tc>
        <w:tc>
          <w:tcPr>
            <w:tcW w:w="1525" w:type="dxa"/>
            <w:tcBorders>
              <w:top w:val="single" w:sz="12" w:space="0" w:color="auto"/>
            </w:tcBorders>
            <w:noWrap/>
            <w:vAlign w:val="center"/>
          </w:tcPr>
          <w:p w:rsidR="004C65A5" w:rsidRDefault="00090257" w:rsidP="00AF5CC6">
            <w:pPr>
              <w:rPr>
                <w:rFonts w:ascii="Arial" w:hAnsi="Arial" w:cs="Arial"/>
              </w:rPr>
            </w:pPr>
            <w:r>
              <w:rPr>
                <w:rFonts w:ascii="Arial" w:hAnsi="Arial" w:cs="Arial"/>
                <w:sz w:val="22"/>
                <w:szCs w:val="22"/>
              </w:rPr>
              <w:t>400000</w:t>
            </w:r>
          </w:p>
        </w:tc>
      </w:tr>
      <w:tr w:rsidR="004C65A5" w:rsidTr="00AF5CC6">
        <w:trPr>
          <w:trHeight w:val="397"/>
          <w:jc w:val="center"/>
        </w:trPr>
        <w:tc>
          <w:tcPr>
            <w:tcW w:w="2234" w:type="dxa"/>
            <w:tcBorders>
              <w:right w:val="single" w:sz="12" w:space="0" w:color="auto"/>
            </w:tcBorders>
            <w:noWrap/>
            <w:vAlign w:val="center"/>
          </w:tcPr>
          <w:p w:rsidR="004C65A5" w:rsidRDefault="00090257" w:rsidP="00AF5CC6">
            <w:pPr>
              <w:rPr>
                <w:rFonts w:ascii="Arial" w:hAnsi="Arial" w:cs="Arial"/>
              </w:rPr>
            </w:pPr>
            <w:r>
              <w:rPr>
                <w:rFonts w:ascii="Arial" w:hAnsi="Arial" w:cs="Arial"/>
              </w:rPr>
              <w:t xml:space="preserve">Pôžička </w:t>
            </w:r>
            <w:proofErr w:type="spellStart"/>
            <w:r>
              <w:rPr>
                <w:rFonts w:ascii="Arial" w:hAnsi="Arial" w:cs="Arial"/>
              </w:rPr>
              <w:t>Ing.Pazera</w:t>
            </w:r>
            <w:proofErr w:type="spellEnd"/>
          </w:p>
        </w:tc>
        <w:tc>
          <w:tcPr>
            <w:tcW w:w="877" w:type="dxa"/>
            <w:tcBorders>
              <w:left w:val="single" w:sz="12" w:space="0" w:color="auto"/>
            </w:tcBorders>
            <w:noWrap/>
            <w:vAlign w:val="center"/>
          </w:tcPr>
          <w:p w:rsidR="004C65A5" w:rsidRDefault="00090257" w:rsidP="00AF5CC6">
            <w:pPr>
              <w:rPr>
                <w:rFonts w:ascii="Arial" w:hAnsi="Arial" w:cs="Arial"/>
              </w:rPr>
            </w:pPr>
            <w:r>
              <w:rPr>
                <w:rFonts w:ascii="Arial" w:hAnsi="Arial" w:cs="Arial"/>
              </w:rPr>
              <w:t>EUR</w:t>
            </w:r>
          </w:p>
        </w:tc>
        <w:tc>
          <w:tcPr>
            <w:tcW w:w="824" w:type="dxa"/>
            <w:noWrap/>
            <w:vAlign w:val="center"/>
          </w:tcPr>
          <w:p w:rsidR="004C65A5" w:rsidRDefault="004C65A5" w:rsidP="00AF5CC6">
            <w:pPr>
              <w:rPr>
                <w:rFonts w:ascii="Arial" w:hAnsi="Arial" w:cs="Arial"/>
              </w:rPr>
            </w:pPr>
          </w:p>
        </w:tc>
        <w:tc>
          <w:tcPr>
            <w:tcW w:w="1275" w:type="dxa"/>
            <w:noWrap/>
            <w:vAlign w:val="center"/>
          </w:tcPr>
          <w:p w:rsidR="004C65A5" w:rsidRDefault="004C65A5" w:rsidP="00AF5CC6">
            <w:pPr>
              <w:rPr>
                <w:rFonts w:ascii="Arial" w:hAnsi="Arial" w:cs="Arial"/>
              </w:rPr>
            </w:pPr>
          </w:p>
        </w:tc>
        <w:tc>
          <w:tcPr>
            <w:tcW w:w="1418" w:type="dxa"/>
            <w:noWrap/>
            <w:vAlign w:val="center"/>
          </w:tcPr>
          <w:p w:rsidR="004C65A5" w:rsidRDefault="004C65A5" w:rsidP="00AF5CC6">
            <w:pPr>
              <w:rPr>
                <w:rFonts w:ascii="Arial" w:hAnsi="Arial" w:cs="Arial"/>
              </w:rPr>
            </w:pPr>
          </w:p>
        </w:tc>
        <w:tc>
          <w:tcPr>
            <w:tcW w:w="1134" w:type="dxa"/>
          </w:tcPr>
          <w:p w:rsidR="004C65A5" w:rsidRDefault="00090257" w:rsidP="00AF5CC6">
            <w:pPr>
              <w:rPr>
                <w:rFonts w:ascii="Arial" w:hAnsi="Arial" w:cs="Arial"/>
              </w:rPr>
            </w:pPr>
            <w:r>
              <w:rPr>
                <w:rFonts w:ascii="Arial" w:hAnsi="Arial" w:cs="Arial"/>
              </w:rPr>
              <w:t>100000</w:t>
            </w:r>
          </w:p>
        </w:tc>
        <w:tc>
          <w:tcPr>
            <w:tcW w:w="1525" w:type="dxa"/>
            <w:noWrap/>
            <w:vAlign w:val="center"/>
          </w:tcPr>
          <w:p w:rsidR="004C65A5" w:rsidRDefault="00090257" w:rsidP="00AF5CC6">
            <w:pPr>
              <w:rPr>
                <w:rFonts w:ascii="Arial" w:hAnsi="Arial" w:cs="Arial"/>
              </w:rPr>
            </w:pPr>
            <w:r>
              <w:rPr>
                <w:rFonts w:ascii="Arial" w:hAnsi="Arial" w:cs="Arial"/>
                <w:sz w:val="22"/>
                <w:szCs w:val="22"/>
              </w:rPr>
              <w:t>100000</w:t>
            </w:r>
          </w:p>
        </w:tc>
      </w:tr>
      <w:tr w:rsidR="004C65A5" w:rsidTr="00AF5CC6">
        <w:trPr>
          <w:trHeight w:val="397"/>
          <w:jc w:val="center"/>
        </w:trPr>
        <w:tc>
          <w:tcPr>
            <w:tcW w:w="2234" w:type="dxa"/>
            <w:tcBorders>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77" w:type="dxa"/>
            <w:tcBorders>
              <w:lef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4" w:type="dxa"/>
            <w:noWrap/>
            <w:vAlign w:val="center"/>
          </w:tcPr>
          <w:p w:rsidR="004C65A5" w:rsidRDefault="004C65A5" w:rsidP="00AF5CC6">
            <w:pPr>
              <w:rPr>
                <w:rFonts w:ascii="Arial" w:hAnsi="Arial" w:cs="Arial"/>
              </w:rPr>
            </w:pPr>
            <w:r>
              <w:rPr>
                <w:rFonts w:ascii="Arial" w:hAnsi="Arial" w:cs="Arial"/>
                <w:sz w:val="22"/>
                <w:szCs w:val="22"/>
              </w:rPr>
              <w:t> </w:t>
            </w:r>
          </w:p>
        </w:tc>
        <w:tc>
          <w:tcPr>
            <w:tcW w:w="1275" w:type="dxa"/>
            <w:noWrap/>
            <w:vAlign w:val="center"/>
          </w:tcPr>
          <w:p w:rsidR="004C65A5" w:rsidRDefault="004C65A5" w:rsidP="00AF5CC6">
            <w:pPr>
              <w:rPr>
                <w:rFonts w:ascii="Arial" w:hAnsi="Arial" w:cs="Arial"/>
              </w:rPr>
            </w:pPr>
            <w:r>
              <w:rPr>
                <w:rFonts w:ascii="Arial" w:hAnsi="Arial" w:cs="Arial"/>
                <w:sz w:val="22"/>
                <w:szCs w:val="22"/>
              </w:rPr>
              <w:t> </w:t>
            </w:r>
          </w:p>
        </w:tc>
        <w:tc>
          <w:tcPr>
            <w:tcW w:w="1418" w:type="dxa"/>
            <w:noWrap/>
            <w:vAlign w:val="center"/>
          </w:tcPr>
          <w:p w:rsidR="004C65A5" w:rsidRDefault="004C65A5" w:rsidP="00AF5CC6">
            <w:pPr>
              <w:rPr>
                <w:rFonts w:ascii="Arial" w:hAnsi="Arial" w:cs="Arial"/>
              </w:rPr>
            </w:pPr>
            <w:r>
              <w:rPr>
                <w:rFonts w:ascii="Arial" w:hAnsi="Arial" w:cs="Arial"/>
                <w:sz w:val="22"/>
                <w:szCs w:val="22"/>
              </w:rPr>
              <w:t> </w:t>
            </w:r>
          </w:p>
        </w:tc>
        <w:tc>
          <w:tcPr>
            <w:tcW w:w="1134" w:type="dxa"/>
          </w:tcPr>
          <w:p w:rsidR="004C65A5" w:rsidRDefault="004C65A5" w:rsidP="00AF5CC6">
            <w:pPr>
              <w:rPr>
                <w:rFonts w:ascii="Arial" w:hAnsi="Arial" w:cs="Arial"/>
              </w:rPr>
            </w:pPr>
          </w:p>
        </w:tc>
        <w:tc>
          <w:tcPr>
            <w:tcW w:w="1525" w:type="dxa"/>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9287" w:type="dxa"/>
            <w:gridSpan w:val="7"/>
            <w:tcBorders>
              <w:top w:val="single" w:sz="12" w:space="0" w:color="auto"/>
              <w:bottom w:val="single" w:sz="12" w:space="0" w:color="auto"/>
            </w:tcBorders>
          </w:tcPr>
          <w:p w:rsidR="004C65A5" w:rsidRDefault="004C65A5" w:rsidP="00AF5CC6">
            <w:pPr>
              <w:rPr>
                <w:rFonts w:ascii="Arial" w:hAnsi="Arial" w:cs="Arial"/>
              </w:rPr>
            </w:pPr>
            <w:r>
              <w:rPr>
                <w:rFonts w:ascii="Arial" w:hAnsi="Arial" w:cs="Arial"/>
                <w:b/>
                <w:bCs/>
                <w:sz w:val="22"/>
                <w:szCs w:val="22"/>
              </w:rPr>
              <w:t>Krátkodobé pôžičky</w:t>
            </w:r>
          </w:p>
        </w:tc>
      </w:tr>
      <w:tr w:rsidR="004C65A5" w:rsidTr="00AF5CC6">
        <w:trPr>
          <w:trHeight w:val="397"/>
          <w:jc w:val="center"/>
        </w:trPr>
        <w:tc>
          <w:tcPr>
            <w:tcW w:w="2234" w:type="dxa"/>
            <w:tcBorders>
              <w:top w:val="single" w:sz="12" w:space="0" w:color="auto"/>
              <w:right w:val="single" w:sz="12" w:space="0" w:color="auto"/>
            </w:tcBorders>
            <w:noWrap/>
            <w:vAlign w:val="center"/>
          </w:tcPr>
          <w:p w:rsidR="004C65A5" w:rsidRDefault="004C65A5" w:rsidP="00090257">
            <w:pPr>
              <w:rPr>
                <w:rFonts w:ascii="Arial" w:hAnsi="Arial" w:cs="Arial"/>
              </w:rPr>
            </w:pPr>
            <w:r>
              <w:rPr>
                <w:rFonts w:ascii="Arial" w:hAnsi="Arial" w:cs="Arial"/>
                <w:sz w:val="22"/>
                <w:szCs w:val="22"/>
              </w:rPr>
              <w:t> </w:t>
            </w:r>
          </w:p>
        </w:tc>
        <w:tc>
          <w:tcPr>
            <w:tcW w:w="877" w:type="dxa"/>
            <w:tcBorders>
              <w:top w:val="single" w:sz="12" w:space="0" w:color="auto"/>
              <w:left w:val="single" w:sz="12" w:space="0" w:color="auto"/>
            </w:tcBorders>
            <w:noWrap/>
            <w:vAlign w:val="center"/>
          </w:tcPr>
          <w:p w:rsidR="004C65A5" w:rsidRDefault="004C65A5" w:rsidP="00AF5CC6">
            <w:pPr>
              <w:rPr>
                <w:rFonts w:ascii="Arial" w:hAnsi="Arial" w:cs="Arial"/>
              </w:rPr>
            </w:pPr>
          </w:p>
        </w:tc>
        <w:tc>
          <w:tcPr>
            <w:tcW w:w="824" w:type="dxa"/>
            <w:tcBorders>
              <w:top w:val="single" w:sz="12" w:space="0" w:color="auto"/>
            </w:tcBorders>
            <w:noWrap/>
            <w:vAlign w:val="center"/>
          </w:tcPr>
          <w:p w:rsidR="004C65A5" w:rsidRDefault="004C65A5" w:rsidP="00AF5CC6">
            <w:pPr>
              <w:rPr>
                <w:rFonts w:ascii="Arial" w:hAnsi="Arial" w:cs="Arial"/>
              </w:rPr>
            </w:pPr>
          </w:p>
        </w:tc>
        <w:tc>
          <w:tcPr>
            <w:tcW w:w="1275" w:type="dxa"/>
            <w:tcBorders>
              <w:top w:val="single" w:sz="12" w:space="0" w:color="auto"/>
            </w:tcBorders>
            <w:noWrap/>
            <w:vAlign w:val="center"/>
          </w:tcPr>
          <w:p w:rsidR="004C65A5" w:rsidRDefault="004C65A5" w:rsidP="00AF5CC6">
            <w:pPr>
              <w:rPr>
                <w:rFonts w:ascii="Arial" w:hAnsi="Arial" w:cs="Arial"/>
              </w:rPr>
            </w:pPr>
          </w:p>
        </w:tc>
        <w:tc>
          <w:tcPr>
            <w:tcW w:w="1418" w:type="dxa"/>
            <w:tcBorders>
              <w:top w:val="single" w:sz="12" w:space="0" w:color="auto"/>
            </w:tcBorders>
            <w:noWrap/>
            <w:vAlign w:val="center"/>
          </w:tcPr>
          <w:p w:rsidR="004C65A5" w:rsidRDefault="004C65A5" w:rsidP="00AF5CC6">
            <w:pPr>
              <w:rPr>
                <w:rFonts w:ascii="Arial" w:hAnsi="Arial" w:cs="Arial"/>
              </w:rPr>
            </w:pPr>
          </w:p>
        </w:tc>
        <w:tc>
          <w:tcPr>
            <w:tcW w:w="1134" w:type="dxa"/>
            <w:tcBorders>
              <w:top w:val="single" w:sz="12" w:space="0" w:color="auto"/>
            </w:tcBorders>
          </w:tcPr>
          <w:p w:rsidR="004C65A5" w:rsidRDefault="004C65A5" w:rsidP="00AF5CC6">
            <w:pPr>
              <w:rPr>
                <w:rFonts w:ascii="Arial" w:hAnsi="Arial" w:cs="Arial"/>
              </w:rPr>
            </w:pPr>
          </w:p>
        </w:tc>
        <w:tc>
          <w:tcPr>
            <w:tcW w:w="1525" w:type="dxa"/>
            <w:tcBorders>
              <w:top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2234" w:type="dxa"/>
            <w:tcBorders>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77" w:type="dxa"/>
            <w:tcBorders>
              <w:lef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824" w:type="dxa"/>
            <w:noWrap/>
            <w:vAlign w:val="center"/>
          </w:tcPr>
          <w:p w:rsidR="004C65A5" w:rsidRDefault="004C65A5" w:rsidP="00AF5CC6">
            <w:pPr>
              <w:rPr>
                <w:rFonts w:ascii="Arial" w:hAnsi="Arial" w:cs="Arial"/>
              </w:rPr>
            </w:pPr>
            <w:r>
              <w:rPr>
                <w:rFonts w:ascii="Arial" w:hAnsi="Arial" w:cs="Arial"/>
                <w:sz w:val="22"/>
                <w:szCs w:val="22"/>
              </w:rPr>
              <w:t> </w:t>
            </w:r>
          </w:p>
        </w:tc>
        <w:tc>
          <w:tcPr>
            <w:tcW w:w="1275" w:type="dxa"/>
            <w:noWrap/>
            <w:vAlign w:val="center"/>
          </w:tcPr>
          <w:p w:rsidR="004C65A5" w:rsidRDefault="004C65A5" w:rsidP="00AF5CC6">
            <w:pPr>
              <w:rPr>
                <w:rFonts w:ascii="Arial" w:hAnsi="Arial" w:cs="Arial"/>
              </w:rPr>
            </w:pPr>
            <w:r>
              <w:rPr>
                <w:rFonts w:ascii="Arial" w:hAnsi="Arial" w:cs="Arial"/>
                <w:sz w:val="22"/>
                <w:szCs w:val="22"/>
              </w:rPr>
              <w:t> </w:t>
            </w:r>
          </w:p>
        </w:tc>
        <w:tc>
          <w:tcPr>
            <w:tcW w:w="1418" w:type="dxa"/>
            <w:noWrap/>
            <w:vAlign w:val="center"/>
          </w:tcPr>
          <w:p w:rsidR="004C65A5" w:rsidRDefault="004C65A5" w:rsidP="00AF5CC6">
            <w:pPr>
              <w:rPr>
                <w:rFonts w:ascii="Arial" w:hAnsi="Arial" w:cs="Arial"/>
              </w:rPr>
            </w:pPr>
            <w:r>
              <w:rPr>
                <w:rFonts w:ascii="Arial" w:hAnsi="Arial" w:cs="Arial"/>
                <w:sz w:val="22"/>
                <w:szCs w:val="22"/>
              </w:rPr>
              <w:t> </w:t>
            </w:r>
          </w:p>
        </w:tc>
        <w:tc>
          <w:tcPr>
            <w:tcW w:w="1134" w:type="dxa"/>
          </w:tcPr>
          <w:p w:rsidR="004C65A5" w:rsidRDefault="004C65A5" w:rsidP="00AF5CC6">
            <w:pPr>
              <w:rPr>
                <w:rFonts w:ascii="Arial" w:hAnsi="Arial" w:cs="Arial"/>
              </w:rPr>
            </w:pPr>
          </w:p>
        </w:tc>
        <w:tc>
          <w:tcPr>
            <w:tcW w:w="1525" w:type="dxa"/>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234" w:type="dxa"/>
            <w:tcBorders>
              <w:right w:val="single" w:sz="12" w:space="0" w:color="auto"/>
            </w:tcBorders>
            <w:noWrap/>
            <w:vAlign w:val="center"/>
          </w:tcPr>
          <w:p w:rsidR="004C65A5" w:rsidRDefault="004C65A5" w:rsidP="00AF5CC6">
            <w:pPr>
              <w:rPr>
                <w:rFonts w:ascii="Arial" w:hAnsi="Arial" w:cs="Arial"/>
                <w:b/>
                <w:bCs/>
              </w:rPr>
            </w:pPr>
          </w:p>
        </w:tc>
        <w:tc>
          <w:tcPr>
            <w:tcW w:w="877" w:type="dxa"/>
            <w:tcBorders>
              <w:left w:val="single" w:sz="12" w:space="0" w:color="auto"/>
            </w:tcBorders>
            <w:noWrap/>
            <w:vAlign w:val="center"/>
          </w:tcPr>
          <w:p w:rsidR="004C65A5" w:rsidRDefault="004C65A5" w:rsidP="00AF5CC6">
            <w:pPr>
              <w:rPr>
                <w:rFonts w:ascii="Arial" w:hAnsi="Arial" w:cs="Arial"/>
              </w:rPr>
            </w:pPr>
          </w:p>
        </w:tc>
        <w:tc>
          <w:tcPr>
            <w:tcW w:w="824" w:type="dxa"/>
            <w:noWrap/>
            <w:vAlign w:val="center"/>
          </w:tcPr>
          <w:p w:rsidR="004C65A5" w:rsidRDefault="004C65A5" w:rsidP="00AF5CC6">
            <w:pPr>
              <w:rPr>
                <w:rFonts w:ascii="Arial" w:hAnsi="Arial" w:cs="Arial"/>
              </w:rPr>
            </w:pPr>
          </w:p>
        </w:tc>
        <w:tc>
          <w:tcPr>
            <w:tcW w:w="1275" w:type="dxa"/>
            <w:noWrap/>
            <w:vAlign w:val="center"/>
          </w:tcPr>
          <w:p w:rsidR="004C65A5" w:rsidRDefault="004C65A5" w:rsidP="00AF5CC6">
            <w:pPr>
              <w:rPr>
                <w:rFonts w:ascii="Arial" w:hAnsi="Arial" w:cs="Arial"/>
              </w:rPr>
            </w:pPr>
          </w:p>
        </w:tc>
        <w:tc>
          <w:tcPr>
            <w:tcW w:w="1418" w:type="dxa"/>
            <w:noWrap/>
            <w:vAlign w:val="center"/>
          </w:tcPr>
          <w:p w:rsidR="004C65A5" w:rsidRDefault="004C65A5" w:rsidP="00AF5CC6">
            <w:pPr>
              <w:rPr>
                <w:rFonts w:ascii="Arial" w:hAnsi="Arial" w:cs="Arial"/>
              </w:rPr>
            </w:pPr>
          </w:p>
        </w:tc>
        <w:tc>
          <w:tcPr>
            <w:tcW w:w="1134" w:type="dxa"/>
          </w:tcPr>
          <w:p w:rsidR="004C65A5" w:rsidRDefault="004C65A5" w:rsidP="00AF5CC6">
            <w:pPr>
              <w:rPr>
                <w:rFonts w:ascii="Arial" w:hAnsi="Arial" w:cs="Arial"/>
              </w:rPr>
            </w:pPr>
          </w:p>
        </w:tc>
        <w:tc>
          <w:tcPr>
            <w:tcW w:w="1525" w:type="dxa"/>
            <w:noWrap/>
            <w:vAlign w:val="center"/>
          </w:tcPr>
          <w:p w:rsidR="004C65A5" w:rsidRDefault="004C65A5" w:rsidP="00AF5CC6">
            <w:pPr>
              <w:rPr>
                <w:rFonts w:ascii="Arial" w:hAnsi="Arial" w:cs="Arial"/>
              </w:rPr>
            </w:pPr>
          </w:p>
        </w:tc>
      </w:tr>
      <w:tr w:rsidR="004C65A5" w:rsidTr="00AF5CC6">
        <w:trPr>
          <w:trHeight w:val="345"/>
          <w:jc w:val="center"/>
        </w:trPr>
        <w:tc>
          <w:tcPr>
            <w:tcW w:w="9287" w:type="dxa"/>
            <w:gridSpan w:val="7"/>
            <w:noWrap/>
            <w:vAlign w:val="center"/>
          </w:tcPr>
          <w:p w:rsidR="004C65A5" w:rsidRDefault="004C65A5" w:rsidP="00AF5CC6">
            <w:pPr>
              <w:rPr>
                <w:rFonts w:ascii="Arial" w:hAnsi="Arial" w:cs="Arial"/>
              </w:rPr>
            </w:pPr>
            <w:r>
              <w:rPr>
                <w:rFonts w:ascii="Arial" w:hAnsi="Arial" w:cs="Arial"/>
                <w:b/>
                <w:bCs/>
                <w:sz w:val="22"/>
                <w:szCs w:val="22"/>
              </w:rPr>
              <w:t>Krátkodobé finančné výpomoci</w:t>
            </w:r>
          </w:p>
        </w:tc>
      </w:tr>
      <w:tr w:rsidR="004C65A5" w:rsidTr="00AF5CC6">
        <w:trPr>
          <w:trHeight w:val="397"/>
          <w:jc w:val="center"/>
        </w:trPr>
        <w:tc>
          <w:tcPr>
            <w:tcW w:w="2234" w:type="dxa"/>
            <w:tcBorders>
              <w:right w:val="single" w:sz="12" w:space="0" w:color="auto"/>
            </w:tcBorders>
            <w:noWrap/>
            <w:vAlign w:val="center"/>
          </w:tcPr>
          <w:p w:rsidR="004C65A5" w:rsidRDefault="004C65A5" w:rsidP="00AF5CC6">
            <w:pPr>
              <w:rPr>
                <w:rFonts w:ascii="Arial" w:hAnsi="Arial" w:cs="Arial"/>
                <w:b/>
                <w:bCs/>
              </w:rPr>
            </w:pPr>
          </w:p>
        </w:tc>
        <w:tc>
          <w:tcPr>
            <w:tcW w:w="877" w:type="dxa"/>
            <w:tcBorders>
              <w:left w:val="single" w:sz="12" w:space="0" w:color="auto"/>
            </w:tcBorders>
            <w:noWrap/>
            <w:vAlign w:val="center"/>
          </w:tcPr>
          <w:p w:rsidR="004C65A5" w:rsidRDefault="004C65A5" w:rsidP="00AF5CC6">
            <w:pPr>
              <w:rPr>
                <w:rFonts w:ascii="Arial" w:hAnsi="Arial" w:cs="Arial"/>
              </w:rPr>
            </w:pPr>
          </w:p>
        </w:tc>
        <w:tc>
          <w:tcPr>
            <w:tcW w:w="824" w:type="dxa"/>
            <w:noWrap/>
            <w:vAlign w:val="center"/>
          </w:tcPr>
          <w:p w:rsidR="004C65A5" w:rsidRDefault="004C65A5" w:rsidP="00AF5CC6">
            <w:pPr>
              <w:rPr>
                <w:rFonts w:ascii="Arial" w:hAnsi="Arial" w:cs="Arial"/>
              </w:rPr>
            </w:pPr>
          </w:p>
        </w:tc>
        <w:tc>
          <w:tcPr>
            <w:tcW w:w="1275" w:type="dxa"/>
            <w:noWrap/>
            <w:vAlign w:val="center"/>
          </w:tcPr>
          <w:p w:rsidR="004C65A5" w:rsidRDefault="004C65A5" w:rsidP="00AF5CC6">
            <w:pPr>
              <w:rPr>
                <w:rFonts w:ascii="Arial" w:hAnsi="Arial" w:cs="Arial"/>
              </w:rPr>
            </w:pPr>
          </w:p>
        </w:tc>
        <w:tc>
          <w:tcPr>
            <w:tcW w:w="1418" w:type="dxa"/>
            <w:noWrap/>
            <w:vAlign w:val="center"/>
          </w:tcPr>
          <w:p w:rsidR="004C65A5" w:rsidRDefault="004C65A5" w:rsidP="00AF5CC6">
            <w:pPr>
              <w:rPr>
                <w:rFonts w:ascii="Arial" w:hAnsi="Arial" w:cs="Arial"/>
              </w:rPr>
            </w:pPr>
          </w:p>
        </w:tc>
        <w:tc>
          <w:tcPr>
            <w:tcW w:w="1134" w:type="dxa"/>
          </w:tcPr>
          <w:p w:rsidR="004C65A5" w:rsidRDefault="004C65A5" w:rsidP="00AF5CC6">
            <w:pPr>
              <w:rPr>
                <w:rFonts w:ascii="Arial" w:hAnsi="Arial" w:cs="Arial"/>
              </w:rPr>
            </w:pPr>
          </w:p>
        </w:tc>
        <w:tc>
          <w:tcPr>
            <w:tcW w:w="1525" w:type="dxa"/>
            <w:noWrap/>
            <w:vAlign w:val="center"/>
          </w:tcPr>
          <w:p w:rsidR="004C65A5" w:rsidRDefault="004C65A5" w:rsidP="00AF5CC6">
            <w:pPr>
              <w:rPr>
                <w:rFonts w:ascii="Arial" w:hAnsi="Arial" w:cs="Arial"/>
              </w:rPr>
            </w:pPr>
          </w:p>
        </w:tc>
      </w:tr>
      <w:tr w:rsidR="004C65A5" w:rsidTr="00AF5CC6">
        <w:trPr>
          <w:trHeight w:val="397"/>
          <w:jc w:val="center"/>
        </w:trPr>
        <w:tc>
          <w:tcPr>
            <w:tcW w:w="2234" w:type="dxa"/>
            <w:tcBorders>
              <w:bottom w:val="single" w:sz="12" w:space="0" w:color="auto"/>
              <w:right w:val="single" w:sz="12" w:space="0" w:color="auto"/>
            </w:tcBorders>
            <w:noWrap/>
            <w:vAlign w:val="center"/>
          </w:tcPr>
          <w:p w:rsidR="004C65A5" w:rsidRDefault="004C65A5" w:rsidP="00AF5CC6">
            <w:pPr>
              <w:rPr>
                <w:rFonts w:ascii="Arial" w:hAnsi="Arial" w:cs="Arial"/>
                <w:b/>
                <w:bCs/>
              </w:rPr>
            </w:pPr>
          </w:p>
        </w:tc>
        <w:tc>
          <w:tcPr>
            <w:tcW w:w="877" w:type="dxa"/>
            <w:tcBorders>
              <w:left w:val="single" w:sz="12" w:space="0" w:color="auto"/>
              <w:bottom w:val="single" w:sz="12" w:space="0" w:color="auto"/>
            </w:tcBorders>
            <w:noWrap/>
            <w:vAlign w:val="center"/>
          </w:tcPr>
          <w:p w:rsidR="004C65A5" w:rsidRDefault="004C65A5" w:rsidP="00AF5CC6">
            <w:pPr>
              <w:rPr>
                <w:rFonts w:ascii="Arial" w:hAnsi="Arial" w:cs="Arial"/>
              </w:rPr>
            </w:pPr>
          </w:p>
        </w:tc>
        <w:tc>
          <w:tcPr>
            <w:tcW w:w="824" w:type="dxa"/>
            <w:tcBorders>
              <w:bottom w:val="single" w:sz="12" w:space="0" w:color="auto"/>
            </w:tcBorders>
            <w:noWrap/>
            <w:vAlign w:val="center"/>
          </w:tcPr>
          <w:p w:rsidR="004C65A5" w:rsidRDefault="004C65A5" w:rsidP="00AF5CC6">
            <w:pPr>
              <w:rPr>
                <w:rFonts w:ascii="Arial" w:hAnsi="Arial" w:cs="Arial"/>
              </w:rPr>
            </w:pPr>
          </w:p>
        </w:tc>
        <w:tc>
          <w:tcPr>
            <w:tcW w:w="1275" w:type="dxa"/>
            <w:tcBorders>
              <w:bottom w:val="single" w:sz="12" w:space="0" w:color="auto"/>
            </w:tcBorders>
            <w:noWrap/>
            <w:vAlign w:val="center"/>
          </w:tcPr>
          <w:p w:rsidR="004C65A5" w:rsidRDefault="004C65A5" w:rsidP="00AF5CC6">
            <w:pPr>
              <w:rPr>
                <w:rFonts w:ascii="Arial" w:hAnsi="Arial" w:cs="Arial"/>
              </w:rPr>
            </w:pPr>
          </w:p>
        </w:tc>
        <w:tc>
          <w:tcPr>
            <w:tcW w:w="1418" w:type="dxa"/>
            <w:tcBorders>
              <w:bottom w:val="single" w:sz="12" w:space="0" w:color="auto"/>
            </w:tcBorders>
            <w:noWrap/>
            <w:vAlign w:val="center"/>
          </w:tcPr>
          <w:p w:rsidR="004C65A5" w:rsidRDefault="004C65A5" w:rsidP="00AF5CC6">
            <w:pPr>
              <w:rPr>
                <w:rFonts w:ascii="Arial" w:hAnsi="Arial" w:cs="Arial"/>
              </w:rPr>
            </w:pPr>
          </w:p>
        </w:tc>
        <w:tc>
          <w:tcPr>
            <w:tcW w:w="1134" w:type="dxa"/>
            <w:tcBorders>
              <w:bottom w:val="single" w:sz="12" w:space="0" w:color="auto"/>
            </w:tcBorders>
          </w:tcPr>
          <w:p w:rsidR="004C65A5" w:rsidRDefault="004C65A5" w:rsidP="00AF5CC6">
            <w:pPr>
              <w:rPr>
                <w:rFonts w:ascii="Arial" w:hAnsi="Arial" w:cs="Arial"/>
              </w:rPr>
            </w:pPr>
          </w:p>
        </w:tc>
        <w:tc>
          <w:tcPr>
            <w:tcW w:w="1525" w:type="dxa"/>
            <w:tcBorders>
              <w:bottom w:val="single" w:sz="12" w:space="0" w:color="auto"/>
            </w:tcBorders>
            <w:noWrap/>
            <w:vAlign w:val="center"/>
          </w:tcPr>
          <w:p w:rsidR="004C65A5" w:rsidRDefault="004C65A5" w:rsidP="00AF5CC6">
            <w:pPr>
              <w:rPr>
                <w:rFonts w:ascii="Arial" w:hAnsi="Arial" w:cs="Arial"/>
              </w:rPr>
            </w:pPr>
          </w:p>
        </w:tc>
      </w:tr>
    </w:tbl>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p>
    <w:p w:rsidR="004C65A5" w:rsidRDefault="004C65A5" w:rsidP="004C65A5">
      <w:pPr>
        <w:ind w:right="-468"/>
        <w:rPr>
          <w:rFonts w:ascii="Arial" w:hAnsi="Arial" w:cs="Arial"/>
          <w:sz w:val="22"/>
          <w:szCs w:val="22"/>
        </w:rPr>
      </w:pPr>
      <w:r>
        <w:rPr>
          <w:rFonts w:ascii="Arial" w:hAnsi="Arial" w:cs="Arial"/>
          <w:sz w:val="22"/>
          <w:szCs w:val="22"/>
        </w:rPr>
        <w:t xml:space="preserve">i.2) Bankové úvery, pôžičky a návratné finančné výpomoci - </w:t>
      </w:r>
      <w:r>
        <w:rPr>
          <w:rFonts w:ascii="Arial" w:hAnsi="Arial" w:cs="Arial"/>
          <w:b/>
          <w:bCs/>
          <w:sz w:val="22"/>
          <w:szCs w:val="22"/>
          <w:u w:val="single"/>
        </w:rPr>
        <w:t>hodnota v eurách a forma zabezpečenia</w:t>
      </w:r>
      <w:r>
        <w:rPr>
          <w:rFonts w:ascii="Arial" w:hAnsi="Arial" w:cs="Arial"/>
          <w:sz w:val="22"/>
          <w:szCs w:val="22"/>
        </w:rPr>
        <w:t xml:space="preserve">: </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j) Významné </w:t>
      </w:r>
      <w:r>
        <w:rPr>
          <w:rFonts w:ascii="Arial" w:hAnsi="Arial" w:cs="Arial"/>
          <w:sz w:val="22"/>
          <w:szCs w:val="22"/>
          <w:u w:val="single"/>
        </w:rPr>
        <w:t>položky časového rozlíšenia</w:t>
      </w:r>
      <w:r>
        <w:rPr>
          <w:rFonts w:ascii="Arial" w:hAnsi="Arial" w:cs="Arial"/>
          <w:sz w:val="22"/>
          <w:szCs w:val="22"/>
        </w:rPr>
        <w:t xml:space="preserve"> výdavkov budúcich období a výnosov budúcich období: </w:t>
      </w:r>
    </w:p>
    <w:p w:rsidR="004C65A5" w:rsidRDefault="004C65A5" w:rsidP="004C65A5">
      <w:pPr>
        <w:ind w:right="-468"/>
        <w:jc w:val="both"/>
        <w:rPr>
          <w:rFonts w:ascii="Arial" w:hAnsi="Arial" w:cs="Arial"/>
          <w:sz w:val="22"/>
          <w:szCs w:val="22"/>
        </w:rPr>
      </w:pPr>
      <w:r>
        <w:rPr>
          <w:rFonts w:ascii="Arial" w:hAnsi="Arial" w:cs="Arial"/>
          <w:sz w:val="22"/>
          <w:szCs w:val="22"/>
        </w:rPr>
        <w:t xml:space="preserve"> na účte časového rozlíšenia VBO spoločnosť účtuje vopred zaplatené poistné za autá, budovy a stroje, telefónne paušály a internet. </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k) Významné </w:t>
      </w:r>
      <w:r>
        <w:rPr>
          <w:rFonts w:ascii="Arial" w:hAnsi="Arial" w:cs="Arial"/>
          <w:sz w:val="22"/>
          <w:szCs w:val="22"/>
          <w:u w:val="single"/>
        </w:rPr>
        <w:t>položky derivátov</w:t>
      </w:r>
      <w:r>
        <w:rPr>
          <w:rFonts w:ascii="Arial" w:hAnsi="Arial" w:cs="Arial"/>
          <w:sz w:val="22"/>
          <w:szCs w:val="22"/>
        </w:rPr>
        <w:t xml:space="preserve">: </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Informácie k prílohe č.3 časti G. písm. k) o významných </w:t>
      </w:r>
      <w:r>
        <w:rPr>
          <w:rFonts w:ascii="Arial" w:hAnsi="Arial" w:cs="Arial"/>
          <w:sz w:val="22"/>
          <w:szCs w:val="22"/>
          <w:u w:val="single"/>
        </w:rPr>
        <w:t>položkách derivátov</w:t>
      </w:r>
      <w:r>
        <w:rPr>
          <w:rFonts w:ascii="Arial" w:hAnsi="Arial" w:cs="Arial"/>
          <w:sz w:val="22"/>
          <w:szCs w:val="22"/>
        </w:rPr>
        <w:t xml:space="preserve"> za bežné účtovné obdobie</w:t>
      </w:r>
    </w:p>
    <w:p w:rsidR="004C65A5" w:rsidRDefault="004C65A5" w:rsidP="004C65A5">
      <w:pPr>
        <w:rPr>
          <w:rFonts w:ascii="Arial" w:hAnsi="Arial" w:cs="Arial"/>
          <w:sz w:val="22"/>
          <w:szCs w:val="22"/>
        </w:rPr>
      </w:pPr>
      <w:r>
        <w:rPr>
          <w:rFonts w:ascii="Arial" w:hAnsi="Arial" w:cs="Arial"/>
          <w:sz w:val="22"/>
          <w:szCs w:val="22"/>
        </w:rPr>
        <w:t>Tabuľka č. 1</w:t>
      </w:r>
    </w:p>
    <w:tbl>
      <w:tblPr>
        <w:tblW w:w="5000" w:type="pct"/>
        <w:jc w:val="center"/>
        <w:tblLayout w:type="fixed"/>
        <w:tblLook w:val="0000" w:firstRow="0" w:lastRow="0" w:firstColumn="0" w:lastColumn="0" w:noHBand="0" w:noVBand="0"/>
      </w:tblPr>
      <w:tblGrid>
        <w:gridCol w:w="3853"/>
        <w:gridCol w:w="1454"/>
        <w:gridCol w:w="14"/>
        <w:gridCol w:w="1576"/>
        <w:gridCol w:w="2145"/>
      </w:tblGrid>
      <w:tr w:rsidR="004C65A5" w:rsidTr="00AF5CC6">
        <w:trPr>
          <w:cantSplit/>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Dohodnutá cena podkladového nástroja</w:t>
            </w:r>
          </w:p>
        </w:tc>
      </w:tr>
      <w:tr w:rsidR="004C65A5" w:rsidTr="00AF5CC6">
        <w:trPr>
          <w:cantSplit/>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b/>
                <w:bCs/>
              </w:rPr>
            </w:pPr>
            <w:r>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b/>
                <w:bCs/>
              </w:rPr>
            </w:pPr>
            <w:r>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r>
      <w:tr w:rsidR="004C65A5" w:rsidTr="00AF5CC6">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r>
      <w:tr w:rsidR="004C65A5" w:rsidTr="00AF5CC6">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4C65A5" w:rsidRDefault="004C65A5" w:rsidP="00AF5CC6">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4C65A5" w:rsidRDefault="004C65A5" w:rsidP="00AF5CC6">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4C65A5" w:rsidRDefault="004C65A5" w:rsidP="00AF5CC6">
            <w:pPr>
              <w:rPr>
                <w:rFonts w:ascii="Arial" w:hAnsi="Arial" w:cs="Arial"/>
                <w:b/>
                <w:bCs/>
              </w:rPr>
            </w:pPr>
          </w:p>
        </w:tc>
      </w:tr>
      <w:tr w:rsidR="004C65A5" w:rsidTr="00AF5CC6">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p>
        </w:tc>
      </w:tr>
    </w:tbl>
    <w:p w:rsidR="004C65A5" w:rsidRDefault="004C65A5" w:rsidP="004C65A5">
      <w:pPr>
        <w:rPr>
          <w:rFonts w:ascii="Arial" w:hAnsi="Arial" w:cs="Arial"/>
          <w:sz w:val="22"/>
          <w:szCs w:val="22"/>
        </w:rPr>
      </w:pPr>
    </w:p>
    <w:p w:rsidR="004C65A5" w:rsidRDefault="004C65A5" w:rsidP="004C65A5">
      <w:pPr>
        <w:rPr>
          <w:rFonts w:ascii="Arial" w:hAnsi="Arial" w:cs="Arial"/>
          <w:sz w:val="22"/>
          <w:szCs w:val="22"/>
        </w:rPr>
      </w:pPr>
      <w:r>
        <w:rPr>
          <w:rFonts w:ascii="Arial" w:hAnsi="Arial" w:cs="Arial"/>
          <w:sz w:val="22"/>
          <w:szCs w:val="22"/>
        </w:rPr>
        <w:t>Tabuľka č. 2</w:t>
      </w:r>
    </w:p>
    <w:tbl>
      <w:tblPr>
        <w:tblW w:w="5000" w:type="pct"/>
        <w:jc w:val="center"/>
        <w:tblLayout w:type="fixed"/>
        <w:tblLook w:val="0000" w:firstRow="0" w:lastRow="0" w:firstColumn="0" w:lastColumn="0" w:noHBand="0" w:noVBand="0"/>
      </w:tblPr>
      <w:tblGrid>
        <w:gridCol w:w="3842"/>
        <w:gridCol w:w="1638"/>
        <w:gridCol w:w="969"/>
        <w:gridCol w:w="1657"/>
        <w:gridCol w:w="936"/>
      </w:tblGrid>
      <w:tr w:rsidR="004C65A5" w:rsidTr="00AF5CC6">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tcPr>
          <w:p w:rsidR="004C65A5" w:rsidRDefault="004C65A5" w:rsidP="00AF5CC6">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 xml:space="preserve">Zmena reálnej hodnoty </w:t>
            </w:r>
            <w:r>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Zmena reálnej hodnoty (+/-) s vplyvom na</w:t>
            </w:r>
          </w:p>
        </w:tc>
      </w:tr>
      <w:tr w:rsidR="004C65A5" w:rsidTr="00AF5CC6">
        <w:trPr>
          <w:cantSplit/>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vlastné imanie</w:t>
            </w:r>
          </w:p>
        </w:tc>
      </w:tr>
      <w:tr w:rsidR="004C65A5" w:rsidTr="00AF5CC6">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e</w:t>
            </w:r>
          </w:p>
        </w:tc>
      </w:tr>
      <w:tr w:rsidR="004C65A5" w:rsidTr="00AF5CC6">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4C65A5" w:rsidRDefault="004C65A5" w:rsidP="00AF5CC6">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4C65A5" w:rsidRDefault="004C65A5" w:rsidP="00AF5CC6">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4C65A5" w:rsidRDefault="004C65A5" w:rsidP="00AF5CC6">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rsidR="004C65A5" w:rsidRDefault="004C65A5" w:rsidP="00AF5CC6">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rsidR="004C65A5" w:rsidRDefault="004C65A5" w:rsidP="00AF5CC6">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rsidR="004C65A5" w:rsidRDefault="004C65A5" w:rsidP="00AF5CC6">
            <w:pPr>
              <w:jc w:val="center"/>
              <w:rPr>
                <w:rFonts w:ascii="Arial" w:hAnsi="Arial" w:cs="Arial"/>
                <w:b/>
                <w:bCs/>
              </w:rPr>
            </w:pPr>
          </w:p>
        </w:tc>
      </w:tr>
      <w:tr w:rsidR="004C65A5" w:rsidTr="00AF5CC6">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4C65A5" w:rsidRDefault="004C65A5" w:rsidP="00AF5CC6">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4C65A5" w:rsidRDefault="004C65A5" w:rsidP="00AF5CC6">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4C65A5" w:rsidRDefault="004C65A5" w:rsidP="00AF5CC6">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4C65A5" w:rsidRDefault="004C65A5" w:rsidP="00AF5CC6">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4C65A5" w:rsidRDefault="004C65A5" w:rsidP="00AF5CC6">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rsidR="004C65A5" w:rsidRDefault="004C65A5" w:rsidP="00AF5CC6">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4C65A5" w:rsidRDefault="004C65A5" w:rsidP="00AF5CC6">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4C65A5" w:rsidRDefault="004C65A5" w:rsidP="00AF5CC6">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4C65A5" w:rsidRDefault="004C65A5" w:rsidP="00AF5CC6">
            <w:pPr>
              <w:jc w:val="center"/>
              <w:rPr>
                <w:rFonts w:ascii="Arial" w:hAnsi="Arial" w:cs="Arial"/>
              </w:rPr>
            </w:pPr>
          </w:p>
        </w:tc>
      </w:tr>
    </w:tbl>
    <w:p w:rsidR="004C65A5" w:rsidRDefault="004C65A5" w:rsidP="004C65A5">
      <w:pPr>
        <w:pStyle w:val="Nzov"/>
        <w:keepNext w:val="0"/>
        <w:widowControl w:val="0"/>
        <w:spacing w:before="0" w:beforeAutospacing="0" w:after="0"/>
        <w:ind w:left="360"/>
        <w:jc w:val="left"/>
        <w:rPr>
          <w:rFonts w:ascii="Arial" w:hAnsi="Arial" w:cs="Arial"/>
          <w:sz w:val="24"/>
          <w:szCs w:val="24"/>
        </w:rPr>
      </w:pP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l) </w:t>
      </w:r>
      <w:r>
        <w:rPr>
          <w:rFonts w:ascii="Arial" w:hAnsi="Arial" w:cs="Arial"/>
          <w:sz w:val="22"/>
          <w:szCs w:val="22"/>
          <w:u w:val="single"/>
        </w:rPr>
        <w:t>Majetok a záväzky zabezpečené derivátmi</w:t>
      </w:r>
      <w:r>
        <w:rPr>
          <w:rFonts w:ascii="Arial" w:hAnsi="Arial" w:cs="Arial"/>
          <w:sz w:val="22"/>
          <w:szCs w:val="22"/>
        </w:rPr>
        <w:t xml:space="preserve">, pričom sa uvádza forma tohto zabezpečenia: </w:t>
      </w:r>
    </w:p>
    <w:p w:rsidR="004C65A5" w:rsidRDefault="004C65A5" w:rsidP="004C65A5">
      <w:pPr>
        <w:spacing w:after="120"/>
        <w:ind w:right="-471"/>
        <w:jc w:val="both"/>
        <w:rPr>
          <w:rFonts w:ascii="Arial" w:hAnsi="Arial" w:cs="Arial"/>
          <w:sz w:val="22"/>
          <w:szCs w:val="22"/>
        </w:rPr>
      </w:pPr>
      <w:r>
        <w:rPr>
          <w:rFonts w:ascii="Arial" w:hAnsi="Arial" w:cs="Arial"/>
          <w:sz w:val="22"/>
          <w:szCs w:val="22"/>
        </w:rPr>
        <w:t>Informácie k prílohe č.3 časti G písm. l) o položkách zabezpečených derivátmi – spoločnosť neúčtuje o majetku a záväzkoch zabezpečenom derivátmi</w:t>
      </w:r>
    </w:p>
    <w:tbl>
      <w:tblPr>
        <w:tblW w:w="5000" w:type="pct"/>
        <w:jc w:val="center"/>
        <w:tblLook w:val="0000" w:firstRow="0" w:lastRow="0" w:firstColumn="0" w:lastColumn="0" w:noHBand="0" w:noVBand="0"/>
      </w:tblPr>
      <w:tblGrid>
        <w:gridCol w:w="5160"/>
        <w:gridCol w:w="1931"/>
        <w:gridCol w:w="1951"/>
      </w:tblGrid>
      <w:tr w:rsidR="004C65A5" w:rsidTr="00AF5CC6">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4C65A5" w:rsidRDefault="004C65A5" w:rsidP="00AF5CC6">
            <w:pPr>
              <w:pStyle w:val="TopHeader"/>
              <w:rPr>
                <w:rFonts w:ascii="Arial" w:hAnsi="Arial" w:cs="Arial"/>
              </w:rPr>
            </w:pPr>
            <w:r>
              <w:rPr>
                <w:rFonts w:ascii="Arial" w:hAnsi="Arial" w:cs="Arial"/>
              </w:rPr>
              <w:t>Reálna hodnota</w:t>
            </w:r>
          </w:p>
        </w:tc>
      </w:tr>
      <w:tr w:rsidR="004C65A5" w:rsidTr="00AF5CC6">
        <w:trPr>
          <w:cantSplit/>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r>
      <w:tr w:rsidR="004C65A5" w:rsidTr="00AF5CC6">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bl>
    <w:p w:rsidR="004C65A5" w:rsidRDefault="004C65A5" w:rsidP="004C65A5">
      <w:pPr>
        <w:pStyle w:val="Nzov"/>
        <w:keepNext w:val="0"/>
        <w:widowControl w:val="0"/>
        <w:spacing w:before="0" w:beforeAutospacing="0" w:after="0"/>
        <w:ind w:left="360"/>
        <w:jc w:val="left"/>
        <w:rPr>
          <w:rFonts w:ascii="Arial" w:hAnsi="Arial" w:cs="Arial"/>
          <w:sz w:val="24"/>
          <w:szCs w:val="24"/>
        </w:rPr>
      </w:pPr>
    </w:p>
    <w:p w:rsidR="004C65A5" w:rsidRDefault="004C65A5" w:rsidP="004C65A5">
      <w:pPr>
        <w:rPr>
          <w:rFonts w:ascii="Arial" w:hAnsi="Arial" w:cs="Arial"/>
          <w:lang w:eastAsia="en-US"/>
        </w:rPr>
      </w:pPr>
    </w:p>
    <w:p w:rsidR="004C65A5" w:rsidRDefault="004C65A5" w:rsidP="004C65A5">
      <w:pPr>
        <w:spacing w:after="120"/>
        <w:rPr>
          <w:rFonts w:ascii="Arial" w:hAnsi="Arial" w:cs="Arial"/>
          <w:sz w:val="22"/>
          <w:szCs w:val="22"/>
        </w:rPr>
      </w:pPr>
      <w:r>
        <w:rPr>
          <w:rFonts w:ascii="Arial" w:hAnsi="Arial" w:cs="Arial"/>
          <w:sz w:val="22"/>
          <w:szCs w:val="22"/>
        </w:rPr>
        <w:t xml:space="preserve">m) Majetok prenajatý formou </w:t>
      </w:r>
      <w:r>
        <w:rPr>
          <w:rFonts w:ascii="Arial" w:hAnsi="Arial" w:cs="Arial"/>
          <w:sz w:val="22"/>
          <w:szCs w:val="22"/>
          <w:u w:val="single"/>
        </w:rPr>
        <w:t>finančného prenájmu</w:t>
      </w:r>
      <w:r>
        <w:rPr>
          <w:rFonts w:ascii="Arial" w:hAnsi="Arial" w:cs="Arial"/>
          <w:sz w:val="22"/>
          <w:szCs w:val="22"/>
        </w:rPr>
        <w:t xml:space="preserve"> v poznámkach </w:t>
      </w:r>
      <w:r>
        <w:rPr>
          <w:rFonts w:ascii="Arial" w:hAnsi="Arial" w:cs="Arial"/>
          <w:b/>
          <w:bCs/>
          <w:sz w:val="22"/>
          <w:szCs w:val="22"/>
          <w:u w:val="single"/>
        </w:rPr>
        <w:t>nájomcu</w:t>
      </w:r>
      <w:r>
        <w:rPr>
          <w:rFonts w:ascii="Arial" w:hAnsi="Arial" w:cs="Arial"/>
          <w:sz w:val="22"/>
          <w:szCs w:val="22"/>
        </w:rPr>
        <w:t xml:space="preserve">: </w:t>
      </w:r>
    </w:p>
    <w:p w:rsidR="004C65A5" w:rsidRDefault="004C65A5" w:rsidP="004C65A5">
      <w:pPr>
        <w:spacing w:after="120"/>
        <w:rPr>
          <w:rFonts w:ascii="Arial" w:hAnsi="Arial" w:cs="Arial"/>
          <w:sz w:val="22"/>
          <w:szCs w:val="22"/>
        </w:rPr>
      </w:pPr>
      <w:r>
        <w:rPr>
          <w:rFonts w:ascii="Arial" w:hAnsi="Arial" w:cs="Arial"/>
          <w:sz w:val="22"/>
          <w:szCs w:val="22"/>
        </w:rPr>
        <w:t>Informácie k prílohe č.3 v časti G. písm. m) o majetku prenajatom formou finančného prenájmu spoločnosť neúčtuje o prenajatom majetku</w:t>
      </w:r>
    </w:p>
    <w:tbl>
      <w:tblPr>
        <w:tblW w:w="5000" w:type="pct"/>
        <w:jc w:val="center"/>
        <w:tblLayout w:type="fixed"/>
        <w:tblLook w:val="0000" w:firstRow="0" w:lastRow="0" w:firstColumn="0" w:lastColumn="0" w:noHBand="0" w:noVBand="0"/>
      </w:tblPr>
      <w:tblGrid>
        <w:gridCol w:w="1557"/>
        <w:gridCol w:w="1184"/>
        <w:gridCol w:w="1431"/>
        <w:gridCol w:w="1083"/>
        <w:gridCol w:w="1205"/>
        <w:gridCol w:w="1478"/>
        <w:gridCol w:w="1104"/>
      </w:tblGrid>
      <w:tr w:rsidR="004C65A5" w:rsidTr="00AF5CC6">
        <w:trPr>
          <w:cantSplit/>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w:t>
            </w:r>
            <w:r>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cantSplit/>
          <w:trHeight w:val="330"/>
          <w:jc w:val="center"/>
        </w:trPr>
        <w:tc>
          <w:tcPr>
            <w:tcW w:w="1592" w:type="dxa"/>
            <w:vMerge/>
            <w:tcBorders>
              <w:top w:val="single" w:sz="12" w:space="0" w:color="auto"/>
              <w:left w:val="single" w:sz="12" w:space="0" w:color="auto"/>
              <w:bottom w:val="nil"/>
              <w:right w:val="single" w:sz="12" w:space="0" w:color="auto"/>
            </w:tcBorders>
            <w:vAlign w:val="center"/>
          </w:tcPr>
          <w:p w:rsidR="004C65A5" w:rsidRDefault="004C65A5" w:rsidP="00AF5CC6">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Splatnosť</w:t>
            </w:r>
          </w:p>
        </w:tc>
      </w:tr>
      <w:tr w:rsidR="004C65A5" w:rsidTr="00AF5CC6">
        <w:trPr>
          <w:cantSplit/>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viac ako päť rokov</w:t>
            </w:r>
          </w:p>
        </w:tc>
      </w:tr>
      <w:tr w:rsidR="004C65A5" w:rsidTr="00AF5CC6">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g</w:t>
            </w:r>
          </w:p>
        </w:tc>
      </w:tr>
      <w:tr w:rsidR="004C65A5" w:rsidTr="00AF5CC6">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4C65A5" w:rsidRDefault="00C5387B" w:rsidP="00AF5CC6">
            <w:pPr>
              <w:rPr>
                <w:rFonts w:ascii="Arial" w:hAnsi="Arial" w:cs="Arial"/>
              </w:rPr>
            </w:pPr>
            <w:r>
              <w:rPr>
                <w:rFonts w:ascii="Arial" w:hAnsi="Arial" w:cs="Arial"/>
                <w:sz w:val="22"/>
                <w:szCs w:val="22"/>
              </w:rPr>
              <w:t>34782,88</w:t>
            </w:r>
          </w:p>
        </w:tc>
        <w:tc>
          <w:tcPr>
            <w:tcW w:w="1106" w:type="dxa"/>
            <w:tcBorders>
              <w:top w:val="single" w:sz="4" w:space="0" w:color="auto"/>
              <w:left w:val="nil"/>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r w:rsidR="00C5387B">
              <w:rPr>
                <w:rFonts w:ascii="Arial" w:hAnsi="Arial" w:cs="Arial"/>
                <w:sz w:val="22"/>
                <w:szCs w:val="22"/>
              </w:rPr>
              <w:t>1405,92</w:t>
            </w:r>
          </w:p>
        </w:tc>
        <w:tc>
          <w:tcPr>
            <w:tcW w:w="1106" w:type="dxa"/>
            <w:tcBorders>
              <w:top w:val="single" w:sz="4" w:space="0" w:color="auto"/>
              <w:left w:val="nil"/>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r w:rsidR="00090257">
              <w:rPr>
                <w:rFonts w:ascii="Arial" w:hAnsi="Arial" w:cs="Arial"/>
                <w:sz w:val="22"/>
                <w:szCs w:val="22"/>
              </w:rPr>
              <w:t>36188,80</w:t>
            </w:r>
          </w:p>
        </w:tc>
        <w:tc>
          <w:tcPr>
            <w:tcW w:w="1106" w:type="dxa"/>
            <w:tcBorders>
              <w:top w:val="single" w:sz="4" w:space="0" w:color="auto"/>
              <w:left w:val="nil"/>
              <w:bottom w:val="single" w:sz="12"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bl>
    <w:p w:rsidR="004C65A5" w:rsidRDefault="004C65A5" w:rsidP="004C65A5">
      <w:pPr>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b/>
          <w:bCs/>
          <w:sz w:val="22"/>
          <w:szCs w:val="22"/>
        </w:rPr>
      </w:pPr>
      <w:r>
        <w:rPr>
          <w:rFonts w:ascii="Arial" w:hAnsi="Arial" w:cs="Arial"/>
          <w:b/>
          <w:bCs/>
          <w:sz w:val="22"/>
          <w:szCs w:val="22"/>
        </w:rPr>
        <w:t xml:space="preserve">H. Informácie o výnosoch: </w:t>
      </w:r>
    </w:p>
    <w:p w:rsidR="004C65A5" w:rsidRDefault="004C65A5" w:rsidP="004C65A5">
      <w:pPr>
        <w:jc w:val="both"/>
        <w:rPr>
          <w:rFonts w:ascii="Arial" w:hAnsi="Arial" w:cs="Arial"/>
          <w:sz w:val="22"/>
          <w:szCs w:val="22"/>
        </w:rPr>
      </w:pPr>
      <w:r>
        <w:rPr>
          <w:rFonts w:ascii="Arial" w:hAnsi="Arial" w:cs="Arial"/>
          <w:sz w:val="22"/>
          <w:szCs w:val="22"/>
        </w:rPr>
        <w:t xml:space="preserve">a) </w:t>
      </w:r>
      <w:r>
        <w:rPr>
          <w:rFonts w:ascii="Arial" w:hAnsi="Arial" w:cs="Arial"/>
          <w:sz w:val="22"/>
          <w:szCs w:val="22"/>
          <w:u w:val="single"/>
        </w:rPr>
        <w:t>Sumy tržieb za vlastné výkony a tovar</w:t>
      </w:r>
      <w:r>
        <w:rPr>
          <w:rFonts w:ascii="Arial" w:hAnsi="Arial" w:cs="Arial"/>
          <w:sz w:val="22"/>
          <w:szCs w:val="22"/>
        </w:rPr>
        <w:t xml:space="preserve"> s uvedením ich opisu a hodnoty tržieb podľa jednotlivých typov výrobkov a služieb účtovnej jednotky a hlavných oblastí odbytu:</w:t>
      </w:r>
    </w:p>
    <w:p w:rsidR="004C65A5" w:rsidRDefault="004C65A5" w:rsidP="004C65A5">
      <w:pPr>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lastRenderedPageBreak/>
        <w:t xml:space="preserve">b) </w:t>
      </w:r>
      <w:r>
        <w:rPr>
          <w:rFonts w:ascii="Arial" w:hAnsi="Arial" w:cs="Arial"/>
          <w:sz w:val="22"/>
          <w:szCs w:val="22"/>
          <w:u w:val="single"/>
        </w:rPr>
        <w:t>Zmeny stavu zásob vlastnej výroby</w:t>
      </w:r>
      <w:r>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4C65A5" w:rsidRDefault="004C65A5" w:rsidP="004C65A5">
      <w:pPr>
        <w:jc w:val="both"/>
        <w:rPr>
          <w:rFonts w:ascii="Arial" w:hAnsi="Arial" w:cs="Arial"/>
          <w:sz w:val="22"/>
          <w:szCs w:val="22"/>
        </w:rPr>
      </w:pPr>
    </w:p>
    <w:p w:rsidR="004C65A5" w:rsidRDefault="004C65A5" w:rsidP="004C65A5">
      <w:pPr>
        <w:spacing w:after="120"/>
        <w:jc w:val="both"/>
        <w:rPr>
          <w:rFonts w:ascii="Arial" w:hAnsi="Arial" w:cs="Arial"/>
          <w:sz w:val="22"/>
          <w:szCs w:val="22"/>
        </w:rPr>
      </w:pPr>
      <w:r>
        <w:rPr>
          <w:rFonts w:ascii="Arial" w:hAnsi="Arial" w:cs="Arial"/>
          <w:sz w:val="22"/>
          <w:szCs w:val="22"/>
        </w:rPr>
        <w:t xml:space="preserve">Informácie k prílohe č.3 časti H. písm. b) </w:t>
      </w:r>
      <w:r>
        <w:rPr>
          <w:rFonts w:ascii="Arial" w:hAnsi="Arial" w:cs="Arial"/>
          <w:sz w:val="22"/>
          <w:szCs w:val="22"/>
          <w:u w:val="single"/>
        </w:rPr>
        <w:t>o zmene stavu vnútroorganizačných zásob</w:t>
      </w:r>
    </w:p>
    <w:tbl>
      <w:tblPr>
        <w:tblW w:w="5057" w:type="pct"/>
        <w:jc w:val="center"/>
        <w:tblLayout w:type="fixed"/>
        <w:tblLook w:val="0000" w:firstRow="0" w:lastRow="0" w:firstColumn="0" w:lastColumn="0" w:noHBand="0" w:noVBand="0"/>
      </w:tblPr>
      <w:tblGrid>
        <w:gridCol w:w="2460"/>
        <w:gridCol w:w="1112"/>
        <w:gridCol w:w="1225"/>
        <w:gridCol w:w="1380"/>
        <w:gridCol w:w="1106"/>
        <w:gridCol w:w="1862"/>
      </w:tblGrid>
      <w:tr w:rsidR="004C65A5" w:rsidTr="00AF5CC6">
        <w:trPr>
          <w:cantSplit/>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 xml:space="preserve">Zmena stavu vnútroorganizačných </w:t>
            </w:r>
          </w:p>
          <w:p w:rsidR="004C65A5" w:rsidRDefault="004C65A5" w:rsidP="00AF5CC6">
            <w:pPr>
              <w:pStyle w:val="TopHeader"/>
              <w:rPr>
                <w:rFonts w:ascii="Arial" w:hAnsi="Arial" w:cs="Arial"/>
              </w:rPr>
            </w:pPr>
            <w:r>
              <w:rPr>
                <w:rFonts w:ascii="Arial" w:hAnsi="Arial" w:cs="Arial"/>
              </w:rPr>
              <w:t xml:space="preserve">zásob </w:t>
            </w:r>
          </w:p>
        </w:tc>
      </w:tr>
      <w:tr w:rsidR="004C65A5" w:rsidTr="00AF5CC6">
        <w:trPr>
          <w:cantSplit/>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4C65A5" w:rsidRDefault="004C65A5" w:rsidP="00AF5CC6">
            <w:pPr>
              <w:jc w:val="center"/>
              <w:rPr>
                <w:rFonts w:ascii="Arial" w:hAnsi="Arial" w:cs="Arial"/>
              </w:rPr>
            </w:pPr>
            <w:r>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f</w:t>
            </w:r>
          </w:p>
        </w:tc>
      </w:tr>
      <w:tr w:rsidR="004C65A5" w:rsidTr="00AF5CC6">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rPr>
            </w:pPr>
          </w:p>
        </w:tc>
        <w:tc>
          <w:tcPr>
            <w:tcW w:w="1140" w:type="dxa"/>
            <w:tcBorders>
              <w:top w:val="single" w:sz="4"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p>
        </w:tc>
        <w:tc>
          <w:tcPr>
            <w:tcW w:w="1257" w:type="dxa"/>
            <w:tcBorders>
              <w:top w:val="single" w:sz="4" w:space="0" w:color="auto"/>
              <w:left w:val="single" w:sz="6"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41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c>
          <w:tcPr>
            <w:tcW w:w="113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p>
        </w:tc>
        <w:tc>
          <w:tcPr>
            <w:tcW w:w="1140" w:type="dxa"/>
            <w:tcBorders>
              <w:top w:val="single" w:sz="4" w:space="0" w:color="auto"/>
              <w:left w:val="single" w:sz="12" w:space="0" w:color="auto"/>
              <w:bottom w:val="single" w:sz="6" w:space="0" w:color="auto"/>
              <w:right w:val="single" w:sz="6" w:space="0" w:color="auto"/>
            </w:tcBorders>
            <w:noWrap/>
            <w:vAlign w:val="center"/>
          </w:tcPr>
          <w:p w:rsidR="004C65A5" w:rsidRDefault="004C65A5" w:rsidP="00AF5CC6">
            <w:pPr>
              <w:rPr>
                <w:rFonts w:ascii="Arial" w:hAnsi="Arial" w:cs="Arial"/>
              </w:rPr>
            </w:pPr>
          </w:p>
        </w:tc>
        <w:tc>
          <w:tcPr>
            <w:tcW w:w="1257" w:type="dxa"/>
            <w:tcBorders>
              <w:top w:val="single" w:sz="4" w:space="0" w:color="auto"/>
              <w:left w:val="single" w:sz="6" w:space="0" w:color="auto"/>
              <w:bottom w:val="single" w:sz="6" w:space="0" w:color="auto"/>
              <w:right w:val="single" w:sz="4" w:space="0" w:color="auto"/>
            </w:tcBorders>
            <w:noWrap/>
            <w:vAlign w:val="center"/>
          </w:tcPr>
          <w:p w:rsidR="004C65A5" w:rsidRDefault="004C65A5" w:rsidP="00AF5CC6">
            <w:pPr>
              <w:rPr>
                <w:rFonts w:ascii="Arial" w:hAnsi="Arial" w:cs="Arial"/>
              </w:rPr>
            </w:pPr>
          </w:p>
        </w:tc>
        <w:tc>
          <w:tcPr>
            <w:tcW w:w="1417" w:type="dxa"/>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c>
          <w:tcPr>
            <w:tcW w:w="1134"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p>
        </w:tc>
        <w:tc>
          <w:tcPr>
            <w:tcW w:w="1914"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4C65A5" w:rsidRDefault="004C65A5" w:rsidP="00AF5CC6">
            <w:pPr>
              <w:rPr>
                <w:rFonts w:ascii="Arial" w:hAnsi="Arial" w:cs="Arial"/>
              </w:rPr>
            </w:pPr>
          </w:p>
        </w:tc>
        <w:tc>
          <w:tcPr>
            <w:tcW w:w="1140" w:type="dxa"/>
            <w:tcBorders>
              <w:top w:val="single" w:sz="6" w:space="0" w:color="auto"/>
              <w:left w:val="single" w:sz="12" w:space="0" w:color="auto"/>
              <w:bottom w:val="single" w:sz="4" w:space="0" w:color="auto"/>
              <w:right w:val="single" w:sz="6" w:space="0" w:color="auto"/>
            </w:tcBorders>
            <w:noWrap/>
            <w:vAlign w:val="center"/>
          </w:tcPr>
          <w:p w:rsidR="004C65A5" w:rsidRDefault="004C65A5" w:rsidP="00AF5CC6">
            <w:pPr>
              <w:rPr>
                <w:rFonts w:ascii="Arial" w:hAnsi="Arial" w:cs="Arial"/>
              </w:rPr>
            </w:pPr>
          </w:p>
        </w:tc>
        <w:tc>
          <w:tcPr>
            <w:tcW w:w="1257" w:type="dxa"/>
            <w:tcBorders>
              <w:top w:val="single" w:sz="6" w:space="0" w:color="auto"/>
              <w:left w:val="single" w:sz="6"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417" w:type="dxa"/>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c>
          <w:tcPr>
            <w:tcW w:w="1134"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914"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b/>
                <w:bCs/>
              </w:rPr>
            </w:pPr>
          </w:p>
        </w:tc>
        <w:tc>
          <w:tcPr>
            <w:tcW w:w="1140" w:type="dxa"/>
            <w:tcBorders>
              <w:top w:val="single" w:sz="4" w:space="0" w:color="auto"/>
              <w:left w:val="single" w:sz="12" w:space="0" w:color="auto"/>
              <w:bottom w:val="single" w:sz="6" w:space="0" w:color="auto"/>
              <w:right w:val="single" w:sz="6" w:space="0" w:color="auto"/>
            </w:tcBorders>
            <w:noWrap/>
            <w:vAlign w:val="center"/>
          </w:tcPr>
          <w:p w:rsidR="004C65A5" w:rsidRDefault="004C65A5" w:rsidP="00AF5CC6">
            <w:pPr>
              <w:rPr>
                <w:rFonts w:ascii="Arial" w:hAnsi="Arial" w:cs="Arial"/>
              </w:rPr>
            </w:pPr>
          </w:p>
        </w:tc>
        <w:tc>
          <w:tcPr>
            <w:tcW w:w="1257" w:type="dxa"/>
            <w:tcBorders>
              <w:top w:val="single" w:sz="4" w:space="0" w:color="auto"/>
              <w:left w:val="single" w:sz="6" w:space="0" w:color="auto"/>
              <w:bottom w:val="single" w:sz="6" w:space="0" w:color="auto"/>
              <w:right w:val="single" w:sz="4" w:space="0" w:color="auto"/>
            </w:tcBorders>
            <w:noWrap/>
            <w:vAlign w:val="center"/>
          </w:tcPr>
          <w:p w:rsidR="004C65A5" w:rsidRDefault="004C65A5" w:rsidP="00AF5CC6">
            <w:pPr>
              <w:rPr>
                <w:rFonts w:ascii="Arial" w:hAnsi="Arial" w:cs="Arial"/>
              </w:rPr>
            </w:pPr>
          </w:p>
        </w:tc>
        <w:tc>
          <w:tcPr>
            <w:tcW w:w="1417" w:type="dxa"/>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c>
          <w:tcPr>
            <w:tcW w:w="1134"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p>
        </w:tc>
        <w:tc>
          <w:tcPr>
            <w:tcW w:w="1914"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140" w:type="dxa"/>
            <w:tcBorders>
              <w:top w:val="single" w:sz="6" w:space="0" w:color="auto"/>
              <w:left w:val="single" w:sz="12" w:space="0" w:color="auto"/>
              <w:bottom w:val="single" w:sz="6" w:space="0" w:color="auto"/>
              <w:right w:val="single" w:sz="6" w:space="0" w:color="auto"/>
            </w:tcBorders>
            <w:noWrap/>
            <w:vAlign w:val="center"/>
          </w:tcPr>
          <w:p w:rsidR="004C65A5" w:rsidRDefault="004C65A5" w:rsidP="00AF5CC6">
            <w:pPr>
              <w:jc w:val="center"/>
              <w:rPr>
                <w:rFonts w:ascii="Arial" w:hAnsi="Arial" w:cs="Arial"/>
              </w:rPr>
            </w:pPr>
          </w:p>
        </w:tc>
        <w:tc>
          <w:tcPr>
            <w:tcW w:w="1257" w:type="dxa"/>
            <w:tcBorders>
              <w:top w:val="single" w:sz="6" w:space="0" w:color="auto"/>
              <w:left w:val="single" w:sz="6" w:space="0" w:color="auto"/>
              <w:bottom w:val="single" w:sz="6" w:space="0" w:color="auto"/>
              <w:right w:val="single" w:sz="6" w:space="0" w:color="auto"/>
            </w:tcBorders>
            <w:noWrap/>
            <w:vAlign w:val="center"/>
          </w:tcPr>
          <w:p w:rsidR="004C65A5" w:rsidRDefault="004C65A5" w:rsidP="00AF5CC6">
            <w:pPr>
              <w:jc w:val="center"/>
              <w:rPr>
                <w:rFonts w:ascii="Arial" w:hAnsi="Arial" w:cs="Arial"/>
              </w:rPr>
            </w:pPr>
          </w:p>
        </w:tc>
        <w:tc>
          <w:tcPr>
            <w:tcW w:w="1417" w:type="dxa"/>
            <w:tcBorders>
              <w:top w:val="single" w:sz="6" w:space="0" w:color="auto"/>
              <w:left w:val="single" w:sz="6"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c>
          <w:tcPr>
            <w:tcW w:w="1134"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914"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140" w:type="dxa"/>
            <w:tcBorders>
              <w:top w:val="single" w:sz="6" w:space="0" w:color="auto"/>
              <w:left w:val="single" w:sz="12" w:space="0" w:color="auto"/>
              <w:bottom w:val="single" w:sz="6" w:space="0" w:color="auto"/>
              <w:right w:val="single" w:sz="6" w:space="0" w:color="auto"/>
            </w:tcBorders>
            <w:noWrap/>
            <w:vAlign w:val="center"/>
          </w:tcPr>
          <w:p w:rsidR="004C65A5" w:rsidRDefault="004C65A5" w:rsidP="00AF5CC6">
            <w:pPr>
              <w:jc w:val="center"/>
              <w:rPr>
                <w:rFonts w:ascii="Arial" w:hAnsi="Arial" w:cs="Arial"/>
              </w:rPr>
            </w:pPr>
          </w:p>
        </w:tc>
        <w:tc>
          <w:tcPr>
            <w:tcW w:w="1257" w:type="dxa"/>
            <w:tcBorders>
              <w:top w:val="single" w:sz="6" w:space="0" w:color="auto"/>
              <w:left w:val="single" w:sz="6" w:space="0" w:color="auto"/>
              <w:bottom w:val="single" w:sz="6" w:space="0" w:color="auto"/>
              <w:right w:val="single" w:sz="6" w:space="0" w:color="auto"/>
            </w:tcBorders>
            <w:noWrap/>
            <w:vAlign w:val="center"/>
          </w:tcPr>
          <w:p w:rsidR="004C65A5" w:rsidRDefault="004C65A5" w:rsidP="00AF5CC6">
            <w:pPr>
              <w:jc w:val="center"/>
              <w:rPr>
                <w:rFonts w:ascii="Arial" w:hAnsi="Arial" w:cs="Arial"/>
              </w:rPr>
            </w:pPr>
          </w:p>
        </w:tc>
        <w:tc>
          <w:tcPr>
            <w:tcW w:w="1417" w:type="dxa"/>
            <w:tcBorders>
              <w:top w:val="single" w:sz="6" w:space="0" w:color="auto"/>
              <w:left w:val="single" w:sz="6" w:space="0" w:color="auto"/>
              <w:bottom w:val="single" w:sz="6" w:space="0" w:color="auto"/>
              <w:right w:val="single" w:sz="12" w:space="0" w:color="auto"/>
            </w:tcBorders>
            <w:noWrap/>
            <w:vAlign w:val="center"/>
          </w:tcPr>
          <w:p w:rsidR="004C65A5" w:rsidRDefault="004C65A5" w:rsidP="00AF5CC6">
            <w:pPr>
              <w:jc w:val="center"/>
              <w:rPr>
                <w:rFonts w:ascii="Arial" w:hAnsi="Arial" w:cs="Arial"/>
              </w:rPr>
            </w:pPr>
          </w:p>
        </w:tc>
        <w:tc>
          <w:tcPr>
            <w:tcW w:w="113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140" w:type="dxa"/>
            <w:tcBorders>
              <w:top w:val="single" w:sz="6" w:space="0" w:color="auto"/>
              <w:left w:val="single" w:sz="12" w:space="0" w:color="auto"/>
              <w:bottom w:val="single" w:sz="6" w:space="0" w:color="auto"/>
              <w:right w:val="single" w:sz="6" w:space="0" w:color="auto"/>
            </w:tcBorders>
            <w:noWrap/>
          </w:tcPr>
          <w:p w:rsidR="004C65A5" w:rsidRDefault="004C65A5" w:rsidP="00AF5CC6">
            <w:pPr>
              <w:jc w:val="center"/>
              <w:rPr>
                <w:rFonts w:ascii="Arial" w:hAnsi="Arial" w:cs="Arial"/>
              </w:rPr>
            </w:pPr>
          </w:p>
        </w:tc>
        <w:tc>
          <w:tcPr>
            <w:tcW w:w="1257" w:type="dxa"/>
            <w:tcBorders>
              <w:top w:val="single" w:sz="6" w:space="0" w:color="auto"/>
              <w:left w:val="single" w:sz="6" w:space="0" w:color="auto"/>
              <w:bottom w:val="single" w:sz="6" w:space="0" w:color="auto"/>
              <w:right w:val="single" w:sz="6" w:space="0" w:color="auto"/>
            </w:tcBorders>
            <w:noWrap/>
          </w:tcPr>
          <w:p w:rsidR="004C65A5" w:rsidRDefault="004C65A5" w:rsidP="00AF5CC6">
            <w:pPr>
              <w:jc w:val="center"/>
              <w:rPr>
                <w:rFonts w:ascii="Arial" w:hAnsi="Arial" w:cs="Arial"/>
              </w:rPr>
            </w:pPr>
          </w:p>
        </w:tc>
        <w:tc>
          <w:tcPr>
            <w:tcW w:w="1417" w:type="dxa"/>
            <w:tcBorders>
              <w:top w:val="single" w:sz="6" w:space="0" w:color="auto"/>
              <w:left w:val="single" w:sz="6" w:space="0" w:color="auto"/>
              <w:bottom w:val="single" w:sz="6" w:space="0" w:color="auto"/>
              <w:right w:val="single" w:sz="12" w:space="0" w:color="auto"/>
            </w:tcBorders>
            <w:noWrap/>
          </w:tcPr>
          <w:p w:rsidR="004C65A5" w:rsidRDefault="004C65A5" w:rsidP="00AF5CC6">
            <w:pPr>
              <w:jc w:val="center"/>
              <w:rPr>
                <w:rFonts w:ascii="Arial" w:hAnsi="Arial" w:cs="Arial"/>
              </w:rPr>
            </w:pPr>
          </w:p>
        </w:tc>
        <w:tc>
          <w:tcPr>
            <w:tcW w:w="113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c>
          <w:tcPr>
            <w:tcW w:w="1140" w:type="dxa"/>
            <w:tcBorders>
              <w:top w:val="single" w:sz="6" w:space="0" w:color="auto"/>
              <w:left w:val="single" w:sz="12" w:space="0" w:color="auto"/>
              <w:bottom w:val="single" w:sz="12" w:space="0" w:color="auto"/>
              <w:right w:val="single" w:sz="6" w:space="0" w:color="auto"/>
            </w:tcBorders>
            <w:noWrap/>
          </w:tcPr>
          <w:p w:rsidR="004C65A5" w:rsidRDefault="004C65A5" w:rsidP="00AF5CC6">
            <w:pPr>
              <w:jc w:val="center"/>
              <w:rPr>
                <w:rFonts w:ascii="Arial" w:hAnsi="Arial" w:cs="Arial"/>
              </w:rPr>
            </w:pPr>
          </w:p>
        </w:tc>
        <w:tc>
          <w:tcPr>
            <w:tcW w:w="1257" w:type="dxa"/>
            <w:tcBorders>
              <w:top w:val="single" w:sz="6" w:space="0" w:color="auto"/>
              <w:left w:val="single" w:sz="6" w:space="0" w:color="auto"/>
              <w:bottom w:val="single" w:sz="12" w:space="0" w:color="auto"/>
              <w:right w:val="single" w:sz="6" w:space="0" w:color="auto"/>
            </w:tcBorders>
            <w:noWrap/>
          </w:tcPr>
          <w:p w:rsidR="004C65A5" w:rsidRDefault="004C65A5" w:rsidP="00AF5CC6">
            <w:pPr>
              <w:jc w:val="center"/>
              <w:rPr>
                <w:rFonts w:ascii="Arial" w:hAnsi="Arial" w:cs="Arial"/>
              </w:rPr>
            </w:pPr>
          </w:p>
        </w:tc>
        <w:tc>
          <w:tcPr>
            <w:tcW w:w="1417" w:type="dxa"/>
            <w:tcBorders>
              <w:top w:val="single" w:sz="6" w:space="0" w:color="auto"/>
              <w:left w:val="single" w:sz="6" w:space="0" w:color="auto"/>
              <w:bottom w:val="single" w:sz="12" w:space="0" w:color="auto"/>
              <w:right w:val="single" w:sz="12" w:space="0" w:color="auto"/>
            </w:tcBorders>
            <w:noWrap/>
          </w:tcPr>
          <w:p w:rsidR="004C65A5" w:rsidRDefault="004C65A5" w:rsidP="00AF5CC6">
            <w:pPr>
              <w:jc w:val="center"/>
              <w:rPr>
                <w:rFonts w:ascii="Arial" w:hAnsi="Arial" w:cs="Arial"/>
              </w:rPr>
            </w:pPr>
          </w:p>
        </w:tc>
        <w:tc>
          <w:tcPr>
            <w:tcW w:w="1134"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c>
          <w:tcPr>
            <w:tcW w:w="1914"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4C65A5" w:rsidRDefault="004C65A5" w:rsidP="00AF5CC6">
            <w:pPr>
              <w:rPr>
                <w:rFonts w:ascii="Arial" w:hAnsi="Arial" w:cs="Arial"/>
                <w:b/>
                <w:bCs/>
              </w:rPr>
            </w:pPr>
          </w:p>
        </w:tc>
        <w:tc>
          <w:tcPr>
            <w:tcW w:w="1140" w:type="dxa"/>
            <w:tcBorders>
              <w:top w:val="single" w:sz="12" w:space="0" w:color="auto"/>
              <w:left w:val="single" w:sz="12" w:space="0" w:color="auto"/>
              <w:bottom w:val="single" w:sz="12" w:space="0" w:color="auto"/>
              <w:right w:val="single" w:sz="6" w:space="0" w:color="auto"/>
            </w:tcBorders>
            <w:noWrap/>
            <w:vAlign w:val="center"/>
          </w:tcPr>
          <w:p w:rsidR="004C65A5" w:rsidRDefault="004C65A5" w:rsidP="00AF5CC6">
            <w:pPr>
              <w:jc w:val="center"/>
              <w:rPr>
                <w:rFonts w:ascii="Arial" w:hAnsi="Arial" w:cs="Arial"/>
              </w:rPr>
            </w:pPr>
          </w:p>
        </w:tc>
        <w:tc>
          <w:tcPr>
            <w:tcW w:w="1257" w:type="dxa"/>
            <w:tcBorders>
              <w:top w:val="single" w:sz="12" w:space="0" w:color="auto"/>
              <w:left w:val="single" w:sz="6" w:space="0" w:color="auto"/>
              <w:bottom w:val="single" w:sz="12" w:space="0" w:color="auto"/>
              <w:right w:val="single" w:sz="6" w:space="0" w:color="auto"/>
            </w:tcBorders>
            <w:noWrap/>
            <w:vAlign w:val="center"/>
          </w:tcPr>
          <w:p w:rsidR="004C65A5" w:rsidRDefault="004C65A5" w:rsidP="00AF5CC6">
            <w:pPr>
              <w:jc w:val="center"/>
              <w:rPr>
                <w:rFonts w:ascii="Arial" w:hAnsi="Arial" w:cs="Arial"/>
              </w:rPr>
            </w:pPr>
          </w:p>
        </w:tc>
        <w:tc>
          <w:tcPr>
            <w:tcW w:w="1417" w:type="dxa"/>
            <w:tcBorders>
              <w:top w:val="single" w:sz="12" w:space="0" w:color="auto"/>
              <w:left w:val="single" w:sz="6"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p>
        </w:tc>
        <w:tc>
          <w:tcPr>
            <w:tcW w:w="1134"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c>
          <w:tcPr>
            <w:tcW w:w="1914"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r>
    </w:tbl>
    <w:p w:rsidR="004C65A5" w:rsidRDefault="004C65A5" w:rsidP="004C65A5">
      <w:pPr>
        <w:pStyle w:val="Nzov"/>
        <w:spacing w:before="0" w:beforeAutospacing="0" w:after="0"/>
        <w:ind w:left="360"/>
        <w:jc w:val="left"/>
        <w:rPr>
          <w:rFonts w:ascii="Arial" w:hAnsi="Arial" w:cs="Arial"/>
        </w:rPr>
      </w:pP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c) Opis a suma významných položiek </w:t>
      </w:r>
      <w:r>
        <w:rPr>
          <w:rFonts w:ascii="Arial" w:hAnsi="Arial" w:cs="Arial"/>
          <w:sz w:val="22"/>
          <w:szCs w:val="22"/>
          <w:u w:val="single"/>
        </w:rPr>
        <w:t>výnosov pri aktivácii nákladov</w:t>
      </w:r>
      <w:r>
        <w:rPr>
          <w:rFonts w:ascii="Arial" w:hAnsi="Arial" w:cs="Arial"/>
          <w:sz w:val="22"/>
          <w:szCs w:val="22"/>
        </w:rPr>
        <w:t xml:space="preserve">: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d) Opis a suma ostatných významných položiek </w:t>
      </w:r>
      <w:r>
        <w:rPr>
          <w:rFonts w:ascii="Arial" w:hAnsi="Arial" w:cs="Arial"/>
          <w:sz w:val="22"/>
          <w:szCs w:val="22"/>
          <w:u w:val="single"/>
        </w:rPr>
        <w:t>výnosov z hospodárskej činnosti</w:t>
      </w:r>
      <w:r>
        <w:rPr>
          <w:rFonts w:ascii="Arial" w:hAnsi="Arial" w:cs="Arial"/>
          <w:sz w:val="22"/>
          <w:szCs w:val="22"/>
        </w:rPr>
        <w:t xml:space="preserve">: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e) Opis a suma významných položiek </w:t>
      </w:r>
      <w:r>
        <w:rPr>
          <w:rFonts w:ascii="Arial" w:hAnsi="Arial" w:cs="Arial"/>
          <w:sz w:val="22"/>
          <w:szCs w:val="22"/>
          <w:u w:val="single"/>
        </w:rPr>
        <w:t>finančných výnosov</w:t>
      </w:r>
      <w:r>
        <w:rPr>
          <w:rFonts w:ascii="Arial" w:hAnsi="Arial" w:cs="Arial"/>
          <w:sz w:val="22"/>
          <w:szCs w:val="22"/>
        </w:rPr>
        <w:t xml:space="preserve"> a celková suma kurzových ziskov; osobitne sa uvádza hodnota kurzových ziskov účtovaná ku dňu, ku ktorému sa zostavuje účtovná závierka.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f) Suma položiek </w:t>
      </w:r>
      <w:r>
        <w:rPr>
          <w:rFonts w:ascii="Arial" w:hAnsi="Arial" w:cs="Arial"/>
          <w:sz w:val="22"/>
          <w:szCs w:val="22"/>
          <w:u w:val="single"/>
        </w:rPr>
        <w:t>mimoriadnych výnosov</w:t>
      </w:r>
      <w:r>
        <w:rPr>
          <w:rFonts w:ascii="Arial" w:hAnsi="Arial" w:cs="Arial"/>
          <w:sz w:val="22"/>
          <w:szCs w:val="22"/>
        </w:rPr>
        <w:t xml:space="preserve"> týkajúcich sa bežného účtovného obdobia a ich opis a suma položiek mimoriadnych výnosov týkajúcich sa predchádzajúcich účtovných období a ich opis:</w:t>
      </w:r>
    </w:p>
    <w:p w:rsidR="004C65A5" w:rsidRDefault="004C65A5" w:rsidP="004C65A5">
      <w:pPr>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g) </w:t>
      </w:r>
      <w:r>
        <w:rPr>
          <w:rFonts w:ascii="Arial" w:hAnsi="Arial" w:cs="Arial"/>
          <w:sz w:val="22"/>
          <w:szCs w:val="22"/>
          <w:u w:val="single"/>
        </w:rPr>
        <w:t>Suma čistého obratu</w:t>
      </w:r>
      <w:r>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Informácie k prílohe č.3 časti H. písm. g) </w:t>
      </w:r>
      <w:r>
        <w:rPr>
          <w:rFonts w:ascii="Arial" w:hAnsi="Arial" w:cs="Arial"/>
          <w:sz w:val="22"/>
          <w:szCs w:val="22"/>
          <w:u w:val="single"/>
        </w:rPr>
        <w:t>o čistom obrate</w:t>
      </w:r>
    </w:p>
    <w:tbl>
      <w:tblPr>
        <w:tblW w:w="5000" w:type="pct"/>
        <w:jc w:val="center"/>
        <w:tblLook w:val="0000" w:firstRow="0" w:lastRow="0" w:firstColumn="0" w:lastColumn="0" w:noHBand="0" w:noVBand="0"/>
      </w:tblPr>
      <w:tblGrid>
        <w:gridCol w:w="5462"/>
        <w:gridCol w:w="1701"/>
        <w:gridCol w:w="1879"/>
      </w:tblGrid>
      <w:tr w:rsidR="004C65A5" w:rsidTr="00AF5CC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C5387B">
            <w:pPr>
              <w:rPr>
                <w:rFonts w:ascii="Arial" w:hAnsi="Arial" w:cs="Arial"/>
              </w:rPr>
            </w:pPr>
            <w:r>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C5387B">
            <w:pPr>
              <w:rPr>
                <w:rFonts w:ascii="Arial" w:hAnsi="Arial" w:cs="Arial"/>
              </w:rPr>
            </w:pPr>
            <w:r>
              <w:rPr>
                <w:rFonts w:ascii="Arial" w:hAnsi="Arial" w:cs="Arial"/>
                <w:sz w:val="22"/>
                <w:szCs w:val="22"/>
              </w:rPr>
              <w:t> </w:t>
            </w:r>
            <w:r w:rsidR="00C5387B">
              <w:rPr>
                <w:rFonts w:ascii="Arial" w:hAnsi="Arial" w:cs="Arial"/>
                <w:sz w:val="22"/>
                <w:szCs w:val="22"/>
              </w:rPr>
              <w:t>878625</w:t>
            </w:r>
          </w:p>
        </w:tc>
        <w:tc>
          <w:tcPr>
            <w:tcW w:w="1701"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4C65A5" w:rsidRDefault="00C5387B" w:rsidP="00AF5CC6">
            <w:pPr>
              <w:rPr>
                <w:rFonts w:ascii="Arial" w:hAnsi="Arial" w:cs="Arial"/>
              </w:rPr>
            </w:pPr>
            <w:r>
              <w:rPr>
                <w:rFonts w:ascii="Arial" w:hAnsi="Arial" w:cs="Arial"/>
                <w:sz w:val="22"/>
                <w:szCs w:val="22"/>
              </w:rPr>
              <w:t>2775078</w:t>
            </w:r>
          </w:p>
        </w:tc>
        <w:tc>
          <w:tcPr>
            <w:tcW w:w="1701"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4C65A5" w:rsidRDefault="00C5387B" w:rsidP="00AF5CC6">
            <w:pPr>
              <w:rPr>
                <w:rFonts w:ascii="Arial" w:hAnsi="Arial" w:cs="Arial"/>
              </w:rPr>
            </w:pPr>
            <w:r>
              <w:rPr>
                <w:rFonts w:ascii="Arial" w:hAnsi="Arial" w:cs="Arial"/>
                <w:sz w:val="22"/>
                <w:szCs w:val="22"/>
              </w:rPr>
              <w:t> 16444</w:t>
            </w:r>
          </w:p>
        </w:tc>
        <w:tc>
          <w:tcPr>
            <w:tcW w:w="1701"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b/>
                <w:bCs/>
              </w:rPr>
            </w:pPr>
            <w:r>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C65A5" w:rsidRDefault="004C65A5" w:rsidP="00C5387B">
            <w:pPr>
              <w:rPr>
                <w:rFonts w:ascii="Arial" w:hAnsi="Arial" w:cs="Arial"/>
              </w:rPr>
            </w:pPr>
            <w:r>
              <w:rPr>
                <w:rFonts w:ascii="Arial" w:hAnsi="Arial" w:cs="Arial"/>
                <w:sz w:val="22"/>
                <w:szCs w:val="22"/>
              </w:rPr>
              <w:t> </w:t>
            </w:r>
            <w:r w:rsidR="00C5387B">
              <w:rPr>
                <w:rFonts w:ascii="Arial" w:hAnsi="Arial" w:cs="Arial"/>
                <w:sz w:val="22"/>
                <w:szCs w:val="22"/>
              </w:rPr>
              <w:t>3670147</w:t>
            </w:r>
          </w:p>
        </w:tc>
        <w:tc>
          <w:tcPr>
            <w:tcW w:w="1701" w:type="dxa"/>
            <w:tcBorders>
              <w:top w:val="nil"/>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b/>
          <w:bCs/>
          <w:sz w:val="22"/>
          <w:szCs w:val="22"/>
        </w:rPr>
      </w:pPr>
      <w:r>
        <w:rPr>
          <w:rFonts w:ascii="Arial" w:hAnsi="Arial" w:cs="Arial"/>
          <w:b/>
          <w:bCs/>
          <w:sz w:val="22"/>
          <w:szCs w:val="22"/>
        </w:rPr>
        <w:t xml:space="preserve">I. Informácie o nákladoch: </w:t>
      </w:r>
    </w:p>
    <w:p w:rsidR="004C65A5" w:rsidRDefault="004C65A5" w:rsidP="004C65A5">
      <w:pPr>
        <w:ind w:right="-468"/>
        <w:jc w:val="both"/>
        <w:rPr>
          <w:rFonts w:ascii="Arial" w:hAnsi="Arial" w:cs="Arial"/>
          <w:sz w:val="22"/>
          <w:szCs w:val="22"/>
        </w:rPr>
      </w:pPr>
      <w:r>
        <w:rPr>
          <w:rFonts w:ascii="Arial" w:hAnsi="Arial" w:cs="Arial"/>
          <w:sz w:val="22"/>
          <w:szCs w:val="22"/>
        </w:rPr>
        <w:t xml:space="preserve">a) Opis a suma významných položiek </w:t>
      </w:r>
      <w:r>
        <w:rPr>
          <w:rFonts w:ascii="Arial" w:hAnsi="Arial" w:cs="Arial"/>
          <w:sz w:val="22"/>
          <w:szCs w:val="22"/>
          <w:u w:val="single"/>
        </w:rPr>
        <w:t>nákladov za poskytnuté služby</w:t>
      </w:r>
      <w:r>
        <w:rPr>
          <w:rFonts w:ascii="Arial" w:hAnsi="Arial" w:cs="Arial"/>
          <w:sz w:val="22"/>
          <w:szCs w:val="22"/>
        </w:rPr>
        <w:t>:</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b) Opis a suma významných položiek </w:t>
      </w:r>
      <w:r>
        <w:rPr>
          <w:rFonts w:ascii="Arial" w:hAnsi="Arial" w:cs="Arial"/>
          <w:sz w:val="22"/>
          <w:szCs w:val="22"/>
          <w:u w:val="single"/>
        </w:rPr>
        <w:t>ostatných nákladov z hospodárskej činnosti</w:t>
      </w:r>
      <w:r>
        <w:rPr>
          <w:rFonts w:ascii="Arial" w:hAnsi="Arial" w:cs="Arial"/>
          <w:sz w:val="22"/>
          <w:szCs w:val="22"/>
        </w:rPr>
        <w:t>:</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c) Opis a suma významných položiek </w:t>
      </w:r>
      <w:r>
        <w:rPr>
          <w:rFonts w:ascii="Arial" w:hAnsi="Arial" w:cs="Arial"/>
          <w:sz w:val="22"/>
          <w:szCs w:val="22"/>
          <w:u w:val="single"/>
        </w:rPr>
        <w:t>finančných nákladov</w:t>
      </w:r>
      <w:r>
        <w:rPr>
          <w:rFonts w:ascii="Arial" w:hAnsi="Arial" w:cs="Arial"/>
          <w:sz w:val="22"/>
          <w:szCs w:val="22"/>
        </w:rPr>
        <w:t xml:space="preserve"> a celková suma kurzových strát; osobitne sa uvádza suma kurzových strát účtovaná ku dňu, ku ktorému sa zostavuje účtovná závierka:</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r>
        <w:rPr>
          <w:rFonts w:ascii="Arial" w:hAnsi="Arial" w:cs="Arial"/>
          <w:sz w:val="22"/>
          <w:szCs w:val="22"/>
        </w:rPr>
        <w:t xml:space="preserve">d) Opis a suma položiek </w:t>
      </w:r>
      <w:r>
        <w:rPr>
          <w:rFonts w:ascii="Arial" w:hAnsi="Arial" w:cs="Arial"/>
          <w:sz w:val="22"/>
          <w:szCs w:val="22"/>
          <w:u w:val="single"/>
        </w:rPr>
        <w:t>mimoriadnych nákladov</w:t>
      </w:r>
      <w:r>
        <w:rPr>
          <w:rFonts w:ascii="Arial" w:hAnsi="Arial" w:cs="Arial"/>
          <w:sz w:val="22"/>
          <w:szCs w:val="22"/>
        </w:rPr>
        <w:t xml:space="preserve"> týkajúcich sa bežného účtovného obdobia a položiek mimoriadnych nákladov tkajúcich sa predchádzajúcich účtovných období:</w:t>
      </w: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e) Opis a celková suma nákladov za overenie individuálnej účtovnej závierky audítorom:</w:t>
      </w: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Informácie k prílohe č.3 časti I. </w:t>
      </w:r>
      <w:r>
        <w:rPr>
          <w:rFonts w:ascii="Arial" w:hAnsi="Arial" w:cs="Arial"/>
          <w:sz w:val="22"/>
          <w:szCs w:val="22"/>
          <w:u w:val="single"/>
        </w:rPr>
        <w:t xml:space="preserve">o nákladoch voči audítorovi, audítorskej spoločnosti – </w:t>
      </w:r>
      <w:r>
        <w:rPr>
          <w:rFonts w:ascii="Arial" w:hAnsi="Arial" w:cs="Arial"/>
          <w:sz w:val="22"/>
          <w:szCs w:val="22"/>
        </w:rPr>
        <w:t>spoločnosť nemá povinnosť overenia účtovnej závierky audítorom</w:t>
      </w:r>
    </w:p>
    <w:tbl>
      <w:tblPr>
        <w:tblW w:w="8580" w:type="dxa"/>
        <w:tblInd w:w="2" w:type="dxa"/>
        <w:tblLook w:val="0000" w:firstRow="0" w:lastRow="0" w:firstColumn="0" w:lastColumn="0" w:noHBand="0" w:noVBand="0"/>
      </w:tblPr>
      <w:tblGrid>
        <w:gridCol w:w="5340"/>
        <w:gridCol w:w="1660"/>
        <w:gridCol w:w="1879"/>
      </w:tblGrid>
      <w:tr w:rsidR="004C65A5" w:rsidTr="00AF5CC6">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4C65A5" w:rsidRDefault="004C65A5" w:rsidP="00AF5CC6">
            <w:pPr>
              <w:jc w:val="center"/>
              <w:rPr>
                <w:rFonts w:ascii="Arial" w:hAnsi="Arial" w:cs="Arial"/>
                <w:b/>
                <w:bCs/>
              </w:rPr>
            </w:pPr>
            <w:r>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Bezprostredne predchádzajúce účtovné obdobie</w:t>
            </w:r>
          </w:p>
        </w:tc>
      </w:tr>
      <w:tr w:rsidR="004C65A5" w:rsidTr="00AF5CC6">
        <w:trPr>
          <w:trHeight w:val="300"/>
        </w:trPr>
        <w:tc>
          <w:tcPr>
            <w:tcW w:w="534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b/>
                <w:bCs/>
              </w:rPr>
            </w:pPr>
            <w:r>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300"/>
        </w:trPr>
        <w:tc>
          <w:tcPr>
            <w:tcW w:w="534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300"/>
        </w:trPr>
        <w:tc>
          <w:tcPr>
            <w:tcW w:w="534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 xml:space="preserve">iné </w:t>
            </w:r>
            <w:proofErr w:type="spellStart"/>
            <w:r>
              <w:rPr>
                <w:rFonts w:ascii="Arial" w:hAnsi="Arial" w:cs="Arial"/>
                <w:sz w:val="22"/>
                <w:szCs w:val="22"/>
              </w:rPr>
              <w:t>uisťovacie</w:t>
            </w:r>
            <w:proofErr w:type="spellEnd"/>
            <w:r>
              <w:rPr>
                <w:rFonts w:ascii="Arial" w:hAnsi="Arial" w:cs="Arial"/>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300"/>
        </w:trPr>
        <w:tc>
          <w:tcPr>
            <w:tcW w:w="534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300"/>
        </w:trPr>
        <w:tc>
          <w:tcPr>
            <w:tcW w:w="534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300"/>
        </w:trPr>
        <w:tc>
          <w:tcPr>
            <w:tcW w:w="534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bl>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b/>
          <w:bCs/>
          <w:sz w:val="22"/>
          <w:szCs w:val="22"/>
        </w:rPr>
      </w:pPr>
      <w:r>
        <w:rPr>
          <w:rFonts w:ascii="Arial" w:hAnsi="Arial" w:cs="Arial"/>
          <w:b/>
          <w:bCs/>
          <w:sz w:val="22"/>
          <w:szCs w:val="22"/>
        </w:rPr>
        <w:t xml:space="preserve">J. Informácie o daniach z príjmov: </w:t>
      </w:r>
    </w:p>
    <w:p w:rsidR="004C65A5" w:rsidRDefault="004C65A5" w:rsidP="004C65A5">
      <w:pPr>
        <w:spacing w:after="120"/>
        <w:jc w:val="both"/>
        <w:rPr>
          <w:rFonts w:ascii="Arial" w:hAnsi="Arial" w:cs="Arial"/>
          <w:sz w:val="22"/>
          <w:szCs w:val="22"/>
        </w:rPr>
      </w:pPr>
      <w:proofErr w:type="spellStart"/>
      <w:r>
        <w:rPr>
          <w:rFonts w:ascii="Arial" w:hAnsi="Arial" w:cs="Arial"/>
          <w:sz w:val="22"/>
          <w:szCs w:val="22"/>
        </w:rPr>
        <w:t>a,b,c,d,e</w:t>
      </w:r>
      <w:proofErr w:type="spellEnd"/>
      <w:r>
        <w:rPr>
          <w:rFonts w:ascii="Arial" w:hAnsi="Arial" w:cs="Arial"/>
          <w:sz w:val="22"/>
          <w:szCs w:val="22"/>
        </w:rPr>
        <w:t>) Informácie o daniach z príjmov:</w:t>
      </w:r>
    </w:p>
    <w:p w:rsidR="004C65A5" w:rsidRDefault="004C65A5" w:rsidP="004C65A5">
      <w:pPr>
        <w:spacing w:after="120"/>
        <w:ind w:right="-468"/>
        <w:jc w:val="both"/>
        <w:rPr>
          <w:rFonts w:ascii="Arial" w:hAnsi="Arial" w:cs="Arial"/>
          <w:sz w:val="22"/>
          <w:szCs w:val="22"/>
        </w:rPr>
      </w:pPr>
      <w:r>
        <w:rPr>
          <w:rFonts w:ascii="Arial" w:hAnsi="Arial" w:cs="Arial"/>
          <w:sz w:val="22"/>
          <w:szCs w:val="22"/>
        </w:rPr>
        <w:t xml:space="preserve">Informácie k prílohe č.3 časti J. písm. a) až e) </w:t>
      </w:r>
      <w:r>
        <w:rPr>
          <w:rFonts w:ascii="Arial" w:hAnsi="Arial" w:cs="Arial"/>
          <w:sz w:val="22"/>
          <w:szCs w:val="22"/>
          <w:u w:val="single"/>
        </w:rPr>
        <w:t>o daniach z príjmov</w:t>
      </w:r>
    </w:p>
    <w:tbl>
      <w:tblPr>
        <w:tblW w:w="8560" w:type="dxa"/>
        <w:tblInd w:w="2" w:type="dxa"/>
        <w:tblLook w:val="0000" w:firstRow="0" w:lastRow="0" w:firstColumn="0" w:lastColumn="0" w:noHBand="0" w:noVBand="0"/>
      </w:tblPr>
      <w:tblGrid>
        <w:gridCol w:w="5200"/>
        <w:gridCol w:w="1600"/>
        <w:gridCol w:w="1879"/>
      </w:tblGrid>
      <w:tr w:rsidR="004C65A5" w:rsidTr="00AF5CC6">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4C65A5" w:rsidRDefault="004C65A5" w:rsidP="00AF5CC6">
            <w:pPr>
              <w:jc w:val="center"/>
              <w:rPr>
                <w:rFonts w:ascii="Arial" w:hAnsi="Arial" w:cs="Arial"/>
                <w:b/>
                <w:bCs/>
              </w:rPr>
            </w:pPr>
            <w:r>
              <w:rPr>
                <w:rFonts w:ascii="Arial" w:hAnsi="Arial" w:cs="Arial"/>
                <w:b/>
                <w:bCs/>
                <w:sz w:val="22"/>
                <w:szCs w:val="22"/>
              </w:rPr>
              <w:lastRenderedPageBreak/>
              <w:t>Názov položky</w:t>
            </w:r>
          </w:p>
        </w:tc>
        <w:tc>
          <w:tcPr>
            <w:tcW w:w="1600" w:type="dxa"/>
            <w:tcBorders>
              <w:top w:val="single" w:sz="8" w:space="0" w:color="auto"/>
              <w:left w:val="nil"/>
              <w:bottom w:val="single" w:sz="8" w:space="0" w:color="auto"/>
              <w:right w:val="single" w:sz="8"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4C65A5" w:rsidRDefault="004C65A5" w:rsidP="00AF5CC6">
            <w:pPr>
              <w:jc w:val="center"/>
              <w:rPr>
                <w:rFonts w:ascii="Arial" w:hAnsi="Arial" w:cs="Arial"/>
                <w:b/>
                <w:bCs/>
              </w:rPr>
            </w:pPr>
            <w:r>
              <w:rPr>
                <w:rFonts w:ascii="Arial" w:hAnsi="Arial" w:cs="Arial"/>
                <w:b/>
                <w:bCs/>
                <w:sz w:val="22"/>
                <w:szCs w:val="22"/>
              </w:rPr>
              <w:t>Bezprostredne predchádzajúce účtovné obdobie</w:t>
            </w:r>
          </w:p>
        </w:tc>
      </w:tr>
      <w:tr w:rsidR="004C65A5" w:rsidTr="00AF5CC6">
        <w:trPr>
          <w:trHeight w:val="555"/>
        </w:trPr>
        <w:tc>
          <w:tcPr>
            <w:tcW w:w="520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555"/>
        </w:trPr>
        <w:tc>
          <w:tcPr>
            <w:tcW w:w="520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1365"/>
        </w:trPr>
        <w:tc>
          <w:tcPr>
            <w:tcW w:w="520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1095"/>
        </w:trPr>
        <w:tc>
          <w:tcPr>
            <w:tcW w:w="520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825"/>
        </w:trPr>
        <w:tc>
          <w:tcPr>
            <w:tcW w:w="5200" w:type="dxa"/>
            <w:tcBorders>
              <w:top w:val="nil"/>
              <w:left w:val="single" w:sz="8" w:space="0" w:color="auto"/>
              <w:bottom w:val="single" w:sz="4"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r w:rsidR="004C65A5" w:rsidTr="00AF5CC6">
        <w:trPr>
          <w:trHeight w:val="840"/>
        </w:trPr>
        <w:tc>
          <w:tcPr>
            <w:tcW w:w="5200" w:type="dxa"/>
            <w:tcBorders>
              <w:top w:val="nil"/>
              <w:left w:val="single" w:sz="8" w:space="0" w:color="auto"/>
              <w:bottom w:val="single" w:sz="8" w:space="0" w:color="auto"/>
              <w:right w:val="single" w:sz="8" w:space="0" w:color="auto"/>
            </w:tcBorders>
            <w:vAlign w:val="bottom"/>
          </w:tcPr>
          <w:p w:rsidR="004C65A5" w:rsidRDefault="004C65A5" w:rsidP="00AF5CC6">
            <w:pPr>
              <w:jc w:val="both"/>
              <w:rPr>
                <w:rFonts w:ascii="Arial" w:hAnsi="Arial" w:cs="Arial"/>
              </w:rPr>
            </w:pPr>
            <w:r>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4C65A5" w:rsidRDefault="004C65A5" w:rsidP="00AF5CC6">
            <w:pPr>
              <w:jc w:val="both"/>
              <w:rPr>
                <w:rFonts w:ascii="Arial" w:hAnsi="Arial" w:cs="Arial"/>
              </w:rPr>
            </w:pPr>
            <w:r>
              <w:rPr>
                <w:rFonts w:ascii="Arial" w:hAnsi="Arial" w:cs="Arial"/>
                <w:sz w:val="22"/>
                <w:szCs w:val="22"/>
              </w:rPr>
              <w:t> </w:t>
            </w:r>
          </w:p>
        </w:tc>
      </w:tr>
    </w:tbl>
    <w:p w:rsidR="004C65A5" w:rsidRDefault="004C65A5" w:rsidP="004C65A5">
      <w:pPr>
        <w:ind w:right="-468"/>
        <w:jc w:val="both"/>
        <w:rPr>
          <w:rFonts w:ascii="Arial" w:hAnsi="Arial" w:cs="Arial"/>
          <w:sz w:val="22"/>
          <w:szCs w:val="22"/>
        </w:rPr>
      </w:pPr>
    </w:p>
    <w:p w:rsidR="004C65A5" w:rsidRDefault="004C65A5" w:rsidP="004C65A5">
      <w:pPr>
        <w:spacing w:after="120"/>
        <w:jc w:val="both"/>
        <w:rPr>
          <w:rFonts w:ascii="Arial" w:hAnsi="Arial" w:cs="Arial"/>
          <w:sz w:val="22"/>
          <w:szCs w:val="22"/>
        </w:rPr>
      </w:pPr>
      <w:proofErr w:type="spellStart"/>
      <w:r>
        <w:rPr>
          <w:rFonts w:ascii="Arial" w:hAnsi="Arial" w:cs="Arial"/>
          <w:sz w:val="22"/>
          <w:szCs w:val="22"/>
        </w:rPr>
        <w:t>f,g</w:t>
      </w:r>
      <w:proofErr w:type="spellEnd"/>
      <w:r>
        <w:rPr>
          <w:rFonts w:ascii="Arial" w:hAnsi="Arial" w:cs="Arial"/>
          <w:sz w:val="22"/>
          <w:szCs w:val="22"/>
        </w:rPr>
        <w:t>) Informácie o daniach z príjmov:</w:t>
      </w:r>
    </w:p>
    <w:p w:rsidR="004C65A5" w:rsidRDefault="004C65A5" w:rsidP="004C65A5">
      <w:pPr>
        <w:spacing w:after="120"/>
        <w:ind w:right="-468"/>
        <w:jc w:val="both"/>
        <w:rPr>
          <w:rFonts w:ascii="Arial" w:hAnsi="Arial" w:cs="Arial"/>
          <w:sz w:val="22"/>
          <w:szCs w:val="22"/>
        </w:rPr>
      </w:pPr>
      <w:r>
        <w:rPr>
          <w:rFonts w:ascii="Arial" w:hAnsi="Arial" w:cs="Arial"/>
          <w:sz w:val="22"/>
          <w:szCs w:val="22"/>
        </w:rPr>
        <w:t xml:space="preserve">Informácie k prílohe č.3 časti J. písm. f) a g) </w:t>
      </w:r>
      <w:r>
        <w:rPr>
          <w:rFonts w:ascii="Arial" w:hAnsi="Arial" w:cs="Arial"/>
          <w:sz w:val="22"/>
          <w:szCs w:val="22"/>
          <w:u w:val="single"/>
        </w:rPr>
        <w:t>o daniach z príjmov</w:t>
      </w:r>
    </w:p>
    <w:tbl>
      <w:tblPr>
        <w:tblW w:w="5000" w:type="pct"/>
        <w:jc w:val="center"/>
        <w:tblLayout w:type="fixed"/>
        <w:tblLook w:val="0000" w:firstRow="0" w:lastRow="0" w:firstColumn="0" w:lastColumn="0" w:noHBand="0" w:noVBand="0"/>
      </w:tblPr>
      <w:tblGrid>
        <w:gridCol w:w="2719"/>
        <w:gridCol w:w="1518"/>
        <w:gridCol w:w="914"/>
        <w:gridCol w:w="651"/>
        <w:gridCol w:w="1613"/>
        <w:gridCol w:w="976"/>
        <w:gridCol w:w="651"/>
      </w:tblGrid>
      <w:tr w:rsidR="004C65A5" w:rsidTr="00AF5CC6">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w:t>
            </w:r>
          </w:p>
          <w:p w:rsidR="004C65A5" w:rsidRDefault="004C65A5" w:rsidP="00AF5CC6">
            <w:pPr>
              <w:pStyle w:val="TopHeader"/>
              <w:rPr>
                <w:rFonts w:ascii="Arial" w:hAnsi="Arial" w:cs="Arial"/>
              </w:rPr>
            </w:pPr>
            <w:r>
              <w:rPr>
                <w:rFonts w:ascii="Arial" w:hAnsi="Arial" w:cs="Arial"/>
              </w:rPr>
              <w:t xml:space="preserve"> účtovné obdobie</w:t>
            </w:r>
          </w:p>
        </w:tc>
      </w:tr>
      <w:tr w:rsidR="004C65A5" w:rsidTr="00AF5CC6">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Základ dane</w:t>
            </w:r>
          </w:p>
        </w:tc>
        <w:tc>
          <w:tcPr>
            <w:tcW w:w="936"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Daň v %</w:t>
            </w:r>
          </w:p>
        </w:tc>
        <w:tc>
          <w:tcPr>
            <w:tcW w:w="1659"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Základ dane</w:t>
            </w:r>
          </w:p>
        </w:tc>
        <w:tc>
          <w:tcPr>
            <w:tcW w:w="1001"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Daň v %</w:t>
            </w:r>
          </w:p>
        </w:tc>
      </w:tr>
      <w:tr w:rsidR="004C65A5" w:rsidTr="00AF5CC6">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a</w:t>
            </w:r>
          </w:p>
        </w:tc>
        <w:tc>
          <w:tcPr>
            <w:tcW w:w="1560"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b</w:t>
            </w:r>
          </w:p>
        </w:tc>
        <w:tc>
          <w:tcPr>
            <w:tcW w:w="936"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g</w:t>
            </w:r>
          </w:p>
        </w:tc>
      </w:tr>
      <w:tr w:rsidR="004C65A5" w:rsidTr="00AF5CC6">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Výsledok hospodárenia </w:t>
            </w:r>
            <w:r>
              <w:rPr>
                <w:rFonts w:ascii="Arial" w:hAnsi="Arial" w:cs="Arial"/>
                <w:sz w:val="22"/>
                <w:szCs w:val="22"/>
              </w:rPr>
              <w:br/>
              <w:t>pred  zdanením, z toho:</w:t>
            </w:r>
          </w:p>
        </w:tc>
        <w:tc>
          <w:tcPr>
            <w:tcW w:w="1560" w:type="dxa"/>
            <w:tcBorders>
              <w:top w:val="single" w:sz="12" w:space="0" w:color="auto"/>
              <w:left w:val="single" w:sz="12" w:space="0" w:color="auto"/>
              <w:bottom w:val="single" w:sz="4" w:space="0" w:color="auto"/>
              <w:right w:val="single" w:sz="4" w:space="0" w:color="auto"/>
            </w:tcBorders>
            <w:noWrap/>
            <w:vAlign w:val="center"/>
          </w:tcPr>
          <w:p w:rsidR="004C65A5" w:rsidRDefault="00C5387B" w:rsidP="00C5387B">
            <w:pPr>
              <w:jc w:val="center"/>
              <w:rPr>
                <w:rFonts w:ascii="Arial" w:hAnsi="Arial" w:cs="Arial"/>
              </w:rPr>
            </w:pPr>
            <w:r>
              <w:rPr>
                <w:rFonts w:ascii="Arial" w:hAnsi="Arial" w:cs="Arial"/>
                <w:sz w:val="22"/>
                <w:szCs w:val="22"/>
              </w:rPr>
              <w:t>106137</w:t>
            </w:r>
          </w:p>
        </w:tc>
        <w:tc>
          <w:tcPr>
            <w:tcW w:w="936" w:type="dxa"/>
            <w:tcBorders>
              <w:top w:val="single" w:sz="12"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r>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4C65A5" w:rsidRDefault="004C65A5" w:rsidP="00AF5CC6">
            <w:pPr>
              <w:jc w:val="center"/>
              <w:rPr>
                <w:rFonts w:ascii="Arial" w:hAnsi="Arial" w:cs="Arial"/>
              </w:rPr>
            </w:pPr>
            <w:r>
              <w:rPr>
                <w:rFonts w:ascii="Arial" w:hAnsi="Arial" w:cs="Arial"/>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1001" w:type="dxa"/>
            <w:tcBorders>
              <w:top w:val="single" w:sz="12" w:space="0" w:color="auto"/>
              <w:left w:val="nil"/>
              <w:bottom w:val="single" w:sz="4" w:space="0" w:color="auto"/>
              <w:right w:val="single" w:sz="4" w:space="0" w:color="auto"/>
            </w:tcBorders>
            <w:noWrap/>
            <w:vAlign w:val="center"/>
          </w:tcPr>
          <w:p w:rsidR="004C65A5" w:rsidRDefault="004C65A5" w:rsidP="00AF5CC6">
            <w:pPr>
              <w:jc w:val="center"/>
              <w:rPr>
                <w:rFonts w:ascii="Arial" w:hAnsi="Arial" w:cs="Arial"/>
              </w:rPr>
            </w:pPr>
          </w:p>
        </w:tc>
        <w:tc>
          <w:tcPr>
            <w:tcW w:w="665" w:type="dxa"/>
            <w:tcBorders>
              <w:top w:val="single" w:sz="12" w:space="0" w:color="auto"/>
              <w:left w:val="nil"/>
              <w:bottom w:val="single" w:sz="4"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xml:space="preserve">teoretická daň </w:t>
            </w:r>
          </w:p>
        </w:tc>
        <w:tc>
          <w:tcPr>
            <w:tcW w:w="1560" w:type="dxa"/>
            <w:tcBorders>
              <w:top w:val="nil"/>
              <w:left w:val="single" w:sz="12" w:space="0" w:color="auto"/>
              <w:bottom w:val="single" w:sz="6" w:space="0" w:color="auto"/>
              <w:right w:val="single" w:sz="4" w:space="0" w:color="auto"/>
            </w:tcBorders>
            <w:noWrap/>
            <w:vAlign w:val="center"/>
          </w:tcPr>
          <w:p w:rsidR="004C65A5" w:rsidRDefault="00C5387B" w:rsidP="00AF5CC6">
            <w:pPr>
              <w:jc w:val="center"/>
              <w:rPr>
                <w:rFonts w:ascii="Arial" w:hAnsi="Arial" w:cs="Arial"/>
              </w:rPr>
            </w:pPr>
            <w:r>
              <w:rPr>
                <w:rFonts w:ascii="Arial" w:hAnsi="Arial" w:cs="Arial"/>
                <w:sz w:val="22"/>
                <w:szCs w:val="22"/>
              </w:rPr>
              <w:t>X</w:t>
            </w:r>
          </w:p>
        </w:tc>
        <w:tc>
          <w:tcPr>
            <w:tcW w:w="936" w:type="dxa"/>
            <w:tcBorders>
              <w:top w:val="nil"/>
              <w:left w:val="nil"/>
              <w:bottom w:val="single" w:sz="6" w:space="0" w:color="auto"/>
              <w:right w:val="single" w:sz="4" w:space="0" w:color="auto"/>
            </w:tcBorders>
            <w:noWrap/>
            <w:vAlign w:val="center"/>
          </w:tcPr>
          <w:p w:rsidR="004C65A5" w:rsidRDefault="004C65A5" w:rsidP="00AF5CC6">
            <w:pPr>
              <w:rPr>
                <w:rFonts w:ascii="Arial" w:hAnsi="Arial" w:cs="Arial"/>
                <w:sz w:val="16"/>
                <w:szCs w:val="16"/>
              </w:rPr>
            </w:pPr>
          </w:p>
        </w:tc>
        <w:tc>
          <w:tcPr>
            <w:tcW w:w="665" w:type="dxa"/>
            <w:tcBorders>
              <w:top w:val="nil"/>
              <w:left w:val="nil"/>
              <w:bottom w:val="single" w:sz="6" w:space="0" w:color="auto"/>
              <w:right w:val="single" w:sz="12" w:space="0" w:color="auto"/>
            </w:tcBorders>
            <w:noWrap/>
            <w:vAlign w:val="center"/>
          </w:tcPr>
          <w:p w:rsidR="004C65A5" w:rsidRDefault="00C5387B" w:rsidP="00AF5CC6">
            <w:pPr>
              <w:jc w:val="center"/>
              <w:rPr>
                <w:rFonts w:ascii="Arial" w:hAnsi="Arial" w:cs="Arial"/>
              </w:rPr>
            </w:pPr>
            <w:r>
              <w:rPr>
                <w:rFonts w:ascii="Arial" w:hAnsi="Arial" w:cs="Arial"/>
                <w:sz w:val="22"/>
                <w:szCs w:val="22"/>
              </w:rPr>
              <w:t>22</w:t>
            </w:r>
          </w:p>
        </w:tc>
        <w:tc>
          <w:tcPr>
            <w:tcW w:w="1659" w:type="dxa"/>
            <w:tcBorders>
              <w:top w:val="nil"/>
              <w:left w:val="single" w:sz="12" w:space="0" w:color="auto"/>
              <w:bottom w:val="single" w:sz="6" w:space="0" w:color="auto"/>
              <w:right w:val="single" w:sz="4" w:space="0" w:color="auto"/>
            </w:tcBorders>
            <w:noWrap/>
            <w:vAlign w:val="center"/>
          </w:tcPr>
          <w:p w:rsidR="004C65A5" w:rsidRDefault="004C65A5" w:rsidP="00AF5CC6">
            <w:pPr>
              <w:jc w:val="center"/>
              <w:rPr>
                <w:rFonts w:ascii="Arial" w:hAnsi="Arial" w:cs="Arial"/>
              </w:rPr>
            </w:pPr>
          </w:p>
        </w:tc>
        <w:tc>
          <w:tcPr>
            <w:tcW w:w="1001" w:type="dxa"/>
            <w:tcBorders>
              <w:top w:val="nil"/>
              <w:left w:val="nil"/>
              <w:bottom w:val="single" w:sz="6" w:space="0" w:color="auto"/>
              <w:right w:val="single" w:sz="4" w:space="0" w:color="auto"/>
            </w:tcBorders>
            <w:noWrap/>
            <w:vAlign w:val="center"/>
          </w:tcPr>
          <w:p w:rsidR="004C65A5" w:rsidRDefault="004C65A5" w:rsidP="00AF5CC6">
            <w:pPr>
              <w:jc w:val="center"/>
              <w:rPr>
                <w:rFonts w:ascii="Arial" w:hAnsi="Arial" w:cs="Arial"/>
                <w:sz w:val="16"/>
                <w:szCs w:val="16"/>
              </w:rPr>
            </w:pPr>
          </w:p>
        </w:tc>
        <w:tc>
          <w:tcPr>
            <w:tcW w:w="665" w:type="dxa"/>
            <w:tcBorders>
              <w:top w:val="nil"/>
              <w:left w:val="nil"/>
              <w:bottom w:val="single" w:sz="6" w:space="0" w:color="auto"/>
              <w:right w:val="single" w:sz="12" w:space="0" w:color="auto"/>
            </w:tcBorders>
            <w:noWrap/>
            <w:vAlign w:val="center"/>
          </w:tcPr>
          <w:p w:rsidR="004C65A5" w:rsidRDefault="004C65A5" w:rsidP="00AF5CC6">
            <w:pPr>
              <w:jc w:val="center"/>
              <w:rPr>
                <w:rFonts w:ascii="Arial" w:hAnsi="Arial" w:cs="Arial"/>
              </w:rPr>
            </w:pPr>
          </w:p>
        </w:tc>
      </w:tr>
      <w:tr w:rsidR="004C65A5" w:rsidTr="00AF5CC6">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Daňovo neuznané náklady</w:t>
            </w:r>
          </w:p>
        </w:tc>
        <w:tc>
          <w:tcPr>
            <w:tcW w:w="1560" w:type="dxa"/>
            <w:tcBorders>
              <w:top w:val="single" w:sz="6" w:space="0" w:color="auto"/>
              <w:left w:val="single" w:sz="12" w:space="0" w:color="auto"/>
              <w:bottom w:val="single" w:sz="6" w:space="0" w:color="auto"/>
              <w:right w:val="single" w:sz="4" w:space="0" w:color="auto"/>
            </w:tcBorders>
            <w:noWrap/>
            <w:vAlign w:val="center"/>
          </w:tcPr>
          <w:p w:rsidR="004C65A5" w:rsidRDefault="00C5387B" w:rsidP="00C5387B">
            <w:pPr>
              <w:rPr>
                <w:rFonts w:ascii="Arial" w:hAnsi="Arial" w:cs="Arial"/>
              </w:rPr>
            </w:pPr>
            <w:r>
              <w:rPr>
                <w:rFonts w:ascii="Arial" w:hAnsi="Arial" w:cs="Arial"/>
                <w:sz w:val="22"/>
                <w:szCs w:val="22"/>
              </w:rPr>
              <w:t> 16120</w:t>
            </w:r>
          </w:p>
        </w:tc>
        <w:tc>
          <w:tcPr>
            <w:tcW w:w="936" w:type="dxa"/>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sz w:val="16"/>
                <w:szCs w:val="16"/>
              </w:rPr>
            </w:pPr>
          </w:p>
        </w:tc>
        <w:tc>
          <w:tcPr>
            <w:tcW w:w="665" w:type="dxa"/>
            <w:tcBorders>
              <w:top w:val="single" w:sz="6" w:space="0" w:color="auto"/>
              <w:left w:val="nil"/>
              <w:bottom w:val="single" w:sz="6" w:space="0" w:color="auto"/>
              <w:right w:val="single" w:sz="12" w:space="0" w:color="auto"/>
            </w:tcBorders>
            <w:noWrap/>
            <w:vAlign w:val="center"/>
          </w:tcPr>
          <w:p w:rsidR="004C65A5" w:rsidRDefault="00C5387B" w:rsidP="00AF5CC6">
            <w:pPr>
              <w:rPr>
                <w:rFonts w:ascii="Arial" w:hAnsi="Arial" w:cs="Arial"/>
              </w:rPr>
            </w:pPr>
            <w:r>
              <w:rPr>
                <w:rFonts w:ascii="Arial" w:hAnsi="Arial" w:cs="Arial"/>
                <w:sz w:val="22"/>
                <w:szCs w:val="22"/>
              </w:rPr>
              <w:t> 22</w:t>
            </w:r>
          </w:p>
        </w:tc>
        <w:tc>
          <w:tcPr>
            <w:tcW w:w="1659" w:type="dxa"/>
            <w:tcBorders>
              <w:top w:val="single" w:sz="6" w:space="0" w:color="auto"/>
              <w:left w:val="single" w:sz="12" w:space="0" w:color="auto"/>
              <w:bottom w:val="single" w:sz="6" w:space="0" w:color="auto"/>
              <w:right w:val="single" w:sz="4" w:space="0" w:color="auto"/>
            </w:tcBorders>
            <w:noWrap/>
            <w:vAlign w:val="center"/>
          </w:tcPr>
          <w:p w:rsidR="004C65A5" w:rsidRDefault="004C65A5" w:rsidP="00AF5CC6">
            <w:pPr>
              <w:rPr>
                <w:rFonts w:ascii="Arial" w:hAnsi="Arial" w:cs="Arial"/>
              </w:rPr>
            </w:pPr>
          </w:p>
        </w:tc>
        <w:tc>
          <w:tcPr>
            <w:tcW w:w="1001" w:type="dxa"/>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665" w:type="dxa"/>
            <w:tcBorders>
              <w:top w:val="single" w:sz="6"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Výnosy nepodliehajúce dani</w:t>
            </w:r>
          </w:p>
        </w:tc>
        <w:tc>
          <w:tcPr>
            <w:tcW w:w="1560" w:type="dxa"/>
            <w:tcBorders>
              <w:top w:val="single" w:sz="6" w:space="0" w:color="auto"/>
              <w:left w:val="single" w:sz="12" w:space="0" w:color="auto"/>
              <w:bottom w:val="single" w:sz="8" w:space="0" w:color="auto"/>
              <w:right w:val="single" w:sz="4" w:space="0" w:color="auto"/>
            </w:tcBorders>
            <w:noWrap/>
            <w:vAlign w:val="center"/>
          </w:tcPr>
          <w:p w:rsidR="004C65A5" w:rsidRDefault="00C5387B" w:rsidP="00AF5CC6">
            <w:pPr>
              <w:rPr>
                <w:rFonts w:ascii="Arial" w:hAnsi="Arial" w:cs="Arial"/>
              </w:rPr>
            </w:pPr>
            <w:r>
              <w:rPr>
                <w:rFonts w:ascii="Arial" w:hAnsi="Arial" w:cs="Arial"/>
                <w:sz w:val="22"/>
                <w:szCs w:val="22"/>
              </w:rPr>
              <w:t xml:space="preserve">      43</w:t>
            </w:r>
          </w:p>
        </w:tc>
        <w:tc>
          <w:tcPr>
            <w:tcW w:w="936" w:type="dxa"/>
            <w:tcBorders>
              <w:top w:val="single" w:sz="6" w:space="0" w:color="auto"/>
              <w:left w:val="nil"/>
              <w:bottom w:val="single" w:sz="8" w:space="0" w:color="auto"/>
              <w:right w:val="single" w:sz="4" w:space="0" w:color="auto"/>
            </w:tcBorders>
            <w:noWrap/>
            <w:vAlign w:val="center"/>
          </w:tcPr>
          <w:p w:rsidR="004C65A5" w:rsidRDefault="004C65A5" w:rsidP="00AF5CC6">
            <w:pPr>
              <w:rPr>
                <w:rFonts w:ascii="Arial" w:hAnsi="Arial" w:cs="Arial"/>
                <w:sz w:val="16"/>
                <w:szCs w:val="16"/>
              </w:rPr>
            </w:pPr>
          </w:p>
        </w:tc>
        <w:tc>
          <w:tcPr>
            <w:tcW w:w="665" w:type="dxa"/>
            <w:tcBorders>
              <w:top w:val="single" w:sz="6" w:space="0" w:color="auto"/>
              <w:left w:val="nil"/>
              <w:bottom w:val="single" w:sz="8" w:space="0" w:color="auto"/>
              <w:right w:val="single" w:sz="12" w:space="0" w:color="auto"/>
            </w:tcBorders>
            <w:noWrap/>
            <w:vAlign w:val="center"/>
          </w:tcPr>
          <w:p w:rsidR="004C65A5" w:rsidRDefault="00C5387B" w:rsidP="00AF5CC6">
            <w:pPr>
              <w:rPr>
                <w:rFonts w:ascii="Arial" w:hAnsi="Arial" w:cs="Arial"/>
              </w:rPr>
            </w:pPr>
            <w:r>
              <w:rPr>
                <w:rFonts w:ascii="Arial" w:hAnsi="Arial" w:cs="Arial"/>
                <w:sz w:val="22"/>
                <w:szCs w:val="22"/>
              </w:rPr>
              <w:t> 22</w:t>
            </w:r>
          </w:p>
        </w:tc>
        <w:tc>
          <w:tcPr>
            <w:tcW w:w="1659" w:type="dxa"/>
            <w:tcBorders>
              <w:top w:val="single" w:sz="6" w:space="0" w:color="auto"/>
              <w:left w:val="single" w:sz="12" w:space="0" w:color="auto"/>
              <w:bottom w:val="single" w:sz="8" w:space="0" w:color="auto"/>
              <w:right w:val="single" w:sz="4" w:space="0" w:color="auto"/>
            </w:tcBorders>
            <w:noWrap/>
            <w:vAlign w:val="center"/>
          </w:tcPr>
          <w:p w:rsidR="004C65A5" w:rsidRDefault="004C65A5" w:rsidP="00AF5CC6">
            <w:pPr>
              <w:rPr>
                <w:rFonts w:ascii="Arial" w:hAnsi="Arial" w:cs="Arial"/>
              </w:rPr>
            </w:pPr>
          </w:p>
        </w:tc>
        <w:tc>
          <w:tcPr>
            <w:tcW w:w="1001" w:type="dxa"/>
            <w:tcBorders>
              <w:top w:val="single" w:sz="6"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p>
        </w:tc>
        <w:tc>
          <w:tcPr>
            <w:tcW w:w="665" w:type="dxa"/>
            <w:tcBorders>
              <w:top w:val="single" w:sz="6" w:space="0" w:color="auto"/>
              <w:left w:val="nil"/>
              <w:bottom w:val="single" w:sz="8"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Vplyv nevykázanej odloženej daňovej pohľadávky</w:t>
            </w:r>
          </w:p>
        </w:tc>
        <w:tc>
          <w:tcPr>
            <w:tcW w:w="1560" w:type="dxa"/>
            <w:tcBorders>
              <w:top w:val="single" w:sz="8"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936"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c>
          <w:tcPr>
            <w:tcW w:w="1659" w:type="dxa"/>
            <w:tcBorders>
              <w:top w:val="single" w:sz="8"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001"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Umorenie daňovej straty</w:t>
            </w:r>
          </w:p>
        </w:tc>
        <w:tc>
          <w:tcPr>
            <w:tcW w:w="1560" w:type="dxa"/>
            <w:tcBorders>
              <w:top w:val="single" w:sz="8"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936"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659" w:type="dxa"/>
            <w:tcBorders>
              <w:top w:val="single" w:sz="8"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001"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lastRenderedPageBreak/>
              <w:t>Zmena sadzby dane</w:t>
            </w:r>
          </w:p>
        </w:tc>
        <w:tc>
          <w:tcPr>
            <w:tcW w:w="1560" w:type="dxa"/>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936" w:type="dxa"/>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65" w:type="dxa"/>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c>
          <w:tcPr>
            <w:tcW w:w="1659" w:type="dxa"/>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001" w:type="dxa"/>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65" w:type="dxa"/>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Iné</w:t>
            </w:r>
          </w:p>
        </w:tc>
        <w:tc>
          <w:tcPr>
            <w:tcW w:w="1560" w:type="dxa"/>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936" w:type="dxa"/>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65" w:type="dxa"/>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c>
          <w:tcPr>
            <w:tcW w:w="1659" w:type="dxa"/>
            <w:tcBorders>
              <w:top w:val="nil"/>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001" w:type="dxa"/>
            <w:tcBorders>
              <w:top w:val="nil"/>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665" w:type="dxa"/>
            <w:tcBorders>
              <w:top w:val="nil"/>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RPr="00C5387B" w:rsidTr="00AF5CC6">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4C65A5" w:rsidRPr="00C5387B" w:rsidRDefault="004C65A5" w:rsidP="00AF5CC6">
            <w:pPr>
              <w:rPr>
                <w:rFonts w:ascii="Arial" w:hAnsi="Arial" w:cs="Arial"/>
                <w:i/>
                <w:iCs/>
              </w:rPr>
            </w:pPr>
            <w:r w:rsidRPr="00C5387B">
              <w:rPr>
                <w:rFonts w:ascii="Arial" w:hAnsi="Arial" w:cs="Arial"/>
                <w:i/>
                <w:iCs/>
                <w:sz w:val="22"/>
                <w:szCs w:val="22"/>
              </w:rPr>
              <w:t>Spolu</w:t>
            </w:r>
          </w:p>
        </w:tc>
        <w:tc>
          <w:tcPr>
            <w:tcW w:w="1560" w:type="dxa"/>
            <w:tcBorders>
              <w:top w:val="nil"/>
              <w:left w:val="single" w:sz="12" w:space="0" w:color="auto"/>
              <w:bottom w:val="single" w:sz="4" w:space="0" w:color="auto"/>
              <w:right w:val="single" w:sz="4" w:space="0" w:color="auto"/>
            </w:tcBorders>
            <w:noWrap/>
            <w:vAlign w:val="center"/>
          </w:tcPr>
          <w:p w:rsidR="004C65A5" w:rsidRPr="00C5387B" w:rsidRDefault="004C65A5" w:rsidP="00C5387B">
            <w:pPr>
              <w:rPr>
                <w:rFonts w:ascii="Arial" w:hAnsi="Arial" w:cs="Arial"/>
                <w:i/>
                <w:iCs/>
              </w:rPr>
            </w:pPr>
            <w:r w:rsidRPr="00C5387B">
              <w:rPr>
                <w:rFonts w:ascii="Arial" w:hAnsi="Arial" w:cs="Arial"/>
                <w:i/>
                <w:iCs/>
                <w:sz w:val="22"/>
                <w:szCs w:val="22"/>
              </w:rPr>
              <w:t> </w:t>
            </w:r>
            <w:r w:rsidR="00C5387B" w:rsidRPr="00C5387B">
              <w:rPr>
                <w:rFonts w:ascii="Arial" w:hAnsi="Arial" w:cs="Arial"/>
                <w:i/>
                <w:iCs/>
                <w:sz w:val="22"/>
                <w:szCs w:val="22"/>
              </w:rPr>
              <w:t>122214</w:t>
            </w:r>
          </w:p>
        </w:tc>
        <w:tc>
          <w:tcPr>
            <w:tcW w:w="936" w:type="dxa"/>
            <w:tcBorders>
              <w:top w:val="nil"/>
              <w:left w:val="nil"/>
              <w:bottom w:val="single" w:sz="4" w:space="0" w:color="auto"/>
              <w:right w:val="single" w:sz="4" w:space="0" w:color="auto"/>
            </w:tcBorders>
            <w:noWrap/>
            <w:vAlign w:val="center"/>
          </w:tcPr>
          <w:p w:rsidR="004C65A5" w:rsidRPr="00C5387B" w:rsidRDefault="004C65A5" w:rsidP="00C5387B">
            <w:pPr>
              <w:rPr>
                <w:rFonts w:ascii="Arial" w:hAnsi="Arial" w:cs="Arial"/>
                <w:i/>
                <w:iCs/>
                <w:sz w:val="16"/>
                <w:szCs w:val="16"/>
              </w:rPr>
            </w:pPr>
            <w:r w:rsidRPr="00C5387B">
              <w:rPr>
                <w:rFonts w:ascii="Arial" w:hAnsi="Arial" w:cs="Arial"/>
                <w:i/>
                <w:iCs/>
                <w:sz w:val="22"/>
                <w:szCs w:val="22"/>
              </w:rPr>
              <w:t> </w:t>
            </w:r>
            <w:r w:rsidR="00C5387B" w:rsidRPr="00C5387B">
              <w:rPr>
                <w:rFonts w:ascii="Arial" w:hAnsi="Arial" w:cs="Arial"/>
                <w:i/>
                <w:iCs/>
                <w:sz w:val="16"/>
                <w:szCs w:val="16"/>
              </w:rPr>
              <w:t>26865</w:t>
            </w:r>
          </w:p>
        </w:tc>
        <w:tc>
          <w:tcPr>
            <w:tcW w:w="665" w:type="dxa"/>
            <w:tcBorders>
              <w:top w:val="nil"/>
              <w:left w:val="nil"/>
              <w:bottom w:val="single" w:sz="4" w:space="0" w:color="auto"/>
              <w:right w:val="single" w:sz="12" w:space="0" w:color="auto"/>
            </w:tcBorders>
            <w:noWrap/>
            <w:vAlign w:val="center"/>
          </w:tcPr>
          <w:p w:rsidR="004C65A5" w:rsidRPr="00C5387B" w:rsidRDefault="004C65A5" w:rsidP="00C5387B">
            <w:pPr>
              <w:rPr>
                <w:rFonts w:ascii="Arial" w:hAnsi="Arial" w:cs="Arial"/>
              </w:rPr>
            </w:pPr>
            <w:r w:rsidRPr="00C5387B">
              <w:rPr>
                <w:rFonts w:ascii="Arial" w:hAnsi="Arial" w:cs="Arial"/>
                <w:sz w:val="22"/>
                <w:szCs w:val="22"/>
              </w:rPr>
              <w:t> </w:t>
            </w:r>
            <w:r w:rsidR="00C5387B" w:rsidRPr="00C5387B">
              <w:rPr>
                <w:rFonts w:ascii="Arial" w:hAnsi="Arial" w:cs="Arial"/>
                <w:sz w:val="22"/>
                <w:szCs w:val="22"/>
              </w:rPr>
              <w:t>22</w:t>
            </w:r>
          </w:p>
        </w:tc>
        <w:tc>
          <w:tcPr>
            <w:tcW w:w="1659" w:type="dxa"/>
            <w:tcBorders>
              <w:top w:val="nil"/>
              <w:left w:val="single" w:sz="12" w:space="0" w:color="auto"/>
              <w:bottom w:val="single" w:sz="4" w:space="0" w:color="auto"/>
              <w:right w:val="single" w:sz="4" w:space="0" w:color="auto"/>
            </w:tcBorders>
            <w:noWrap/>
            <w:vAlign w:val="center"/>
          </w:tcPr>
          <w:p w:rsidR="004C65A5" w:rsidRPr="00C5387B" w:rsidRDefault="004C65A5" w:rsidP="00C5387B">
            <w:pPr>
              <w:rPr>
                <w:rFonts w:ascii="Arial" w:hAnsi="Arial" w:cs="Arial"/>
                <w:i/>
                <w:iCs/>
              </w:rPr>
            </w:pPr>
            <w:r w:rsidRPr="00C5387B">
              <w:rPr>
                <w:rFonts w:ascii="Arial" w:hAnsi="Arial" w:cs="Arial"/>
                <w:i/>
                <w:iCs/>
                <w:sz w:val="22"/>
                <w:szCs w:val="22"/>
              </w:rPr>
              <w:t> </w:t>
            </w:r>
          </w:p>
        </w:tc>
        <w:tc>
          <w:tcPr>
            <w:tcW w:w="1001" w:type="dxa"/>
            <w:tcBorders>
              <w:top w:val="nil"/>
              <w:left w:val="nil"/>
              <w:bottom w:val="single" w:sz="4" w:space="0" w:color="auto"/>
              <w:right w:val="single" w:sz="4" w:space="0" w:color="auto"/>
            </w:tcBorders>
            <w:noWrap/>
            <w:vAlign w:val="center"/>
          </w:tcPr>
          <w:p w:rsidR="004C65A5" w:rsidRPr="00C5387B" w:rsidRDefault="004C65A5" w:rsidP="00AF5CC6">
            <w:pPr>
              <w:rPr>
                <w:rFonts w:ascii="Arial" w:hAnsi="Arial" w:cs="Arial"/>
                <w:i/>
                <w:iCs/>
                <w:sz w:val="16"/>
                <w:szCs w:val="16"/>
              </w:rPr>
            </w:pPr>
          </w:p>
        </w:tc>
        <w:tc>
          <w:tcPr>
            <w:tcW w:w="665" w:type="dxa"/>
            <w:tcBorders>
              <w:top w:val="nil"/>
              <w:left w:val="nil"/>
              <w:bottom w:val="single" w:sz="4" w:space="0" w:color="auto"/>
              <w:right w:val="single" w:sz="12" w:space="0" w:color="auto"/>
            </w:tcBorders>
            <w:noWrap/>
            <w:vAlign w:val="center"/>
          </w:tcPr>
          <w:p w:rsidR="004C65A5" w:rsidRPr="00C5387B" w:rsidRDefault="004C65A5" w:rsidP="00AF5CC6">
            <w:pPr>
              <w:rPr>
                <w:rFonts w:ascii="Arial" w:hAnsi="Arial" w:cs="Arial"/>
                <w:i/>
                <w:iCs/>
              </w:rPr>
            </w:pPr>
          </w:p>
        </w:tc>
      </w:tr>
      <w:tr w:rsidR="004C65A5" w:rsidRPr="00C5387B" w:rsidTr="00AF5CC6">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4C65A5" w:rsidRPr="00C5387B" w:rsidRDefault="004C65A5" w:rsidP="00AF5CC6">
            <w:pPr>
              <w:rPr>
                <w:rFonts w:ascii="Arial" w:hAnsi="Arial" w:cs="Arial"/>
                <w:i/>
                <w:iCs/>
              </w:rPr>
            </w:pPr>
            <w:r w:rsidRPr="00C5387B">
              <w:rPr>
                <w:rFonts w:ascii="Arial" w:hAnsi="Arial" w:cs="Arial"/>
                <w:i/>
                <w:iCs/>
                <w:sz w:val="22"/>
                <w:szCs w:val="22"/>
              </w:rPr>
              <w:t>Splatná daň z príjmov</w:t>
            </w:r>
          </w:p>
        </w:tc>
        <w:tc>
          <w:tcPr>
            <w:tcW w:w="1560" w:type="dxa"/>
            <w:tcBorders>
              <w:top w:val="nil"/>
              <w:left w:val="single" w:sz="12" w:space="0" w:color="auto"/>
              <w:bottom w:val="single" w:sz="4" w:space="0" w:color="auto"/>
              <w:right w:val="single" w:sz="4" w:space="0" w:color="auto"/>
            </w:tcBorders>
            <w:noWrap/>
            <w:vAlign w:val="center"/>
          </w:tcPr>
          <w:p w:rsidR="004C65A5" w:rsidRPr="00C5387B" w:rsidRDefault="004C65A5" w:rsidP="00AF5CC6">
            <w:pPr>
              <w:jc w:val="center"/>
              <w:rPr>
                <w:rFonts w:ascii="Arial" w:hAnsi="Arial" w:cs="Arial"/>
                <w:i/>
                <w:iCs/>
              </w:rPr>
            </w:pPr>
            <w:r w:rsidRPr="00C5387B">
              <w:rPr>
                <w:rFonts w:ascii="Arial" w:hAnsi="Arial" w:cs="Arial"/>
                <w:i/>
                <w:iCs/>
                <w:sz w:val="22"/>
                <w:szCs w:val="22"/>
              </w:rPr>
              <w:t>x</w:t>
            </w:r>
          </w:p>
        </w:tc>
        <w:tc>
          <w:tcPr>
            <w:tcW w:w="936" w:type="dxa"/>
            <w:tcBorders>
              <w:top w:val="nil"/>
              <w:left w:val="nil"/>
              <w:bottom w:val="single" w:sz="4" w:space="0" w:color="auto"/>
              <w:right w:val="single" w:sz="4" w:space="0" w:color="auto"/>
            </w:tcBorders>
            <w:noWrap/>
            <w:vAlign w:val="center"/>
          </w:tcPr>
          <w:p w:rsidR="004C65A5" w:rsidRPr="00C5387B" w:rsidRDefault="004C65A5" w:rsidP="00AF5CC6">
            <w:pPr>
              <w:rPr>
                <w:rFonts w:ascii="Arial" w:hAnsi="Arial" w:cs="Arial"/>
                <w:i/>
                <w:iCs/>
              </w:rPr>
            </w:pPr>
          </w:p>
        </w:tc>
        <w:tc>
          <w:tcPr>
            <w:tcW w:w="665" w:type="dxa"/>
            <w:tcBorders>
              <w:top w:val="nil"/>
              <w:left w:val="nil"/>
              <w:bottom w:val="single" w:sz="4" w:space="0" w:color="auto"/>
              <w:right w:val="single" w:sz="12" w:space="0" w:color="auto"/>
            </w:tcBorders>
            <w:noWrap/>
            <w:vAlign w:val="center"/>
          </w:tcPr>
          <w:p w:rsidR="004C65A5" w:rsidRPr="00C5387B" w:rsidRDefault="00C5387B" w:rsidP="00AF5CC6">
            <w:pPr>
              <w:rPr>
                <w:rFonts w:ascii="Arial" w:hAnsi="Arial" w:cs="Arial"/>
              </w:rPr>
            </w:pPr>
            <w:r w:rsidRPr="00C5387B">
              <w:rPr>
                <w:rFonts w:ascii="Arial" w:hAnsi="Arial" w:cs="Arial"/>
                <w:sz w:val="22"/>
                <w:szCs w:val="22"/>
              </w:rPr>
              <w:t>22</w:t>
            </w:r>
          </w:p>
        </w:tc>
        <w:tc>
          <w:tcPr>
            <w:tcW w:w="1659" w:type="dxa"/>
            <w:tcBorders>
              <w:top w:val="nil"/>
              <w:left w:val="single" w:sz="12" w:space="0" w:color="auto"/>
              <w:bottom w:val="single" w:sz="4" w:space="0" w:color="auto"/>
              <w:right w:val="single" w:sz="4" w:space="0" w:color="auto"/>
            </w:tcBorders>
            <w:noWrap/>
            <w:vAlign w:val="center"/>
          </w:tcPr>
          <w:p w:rsidR="004C65A5" w:rsidRPr="00C5387B" w:rsidRDefault="004C65A5" w:rsidP="00AF5CC6">
            <w:pPr>
              <w:jc w:val="center"/>
              <w:rPr>
                <w:rFonts w:ascii="Arial" w:hAnsi="Arial" w:cs="Arial"/>
                <w:i/>
                <w:iCs/>
              </w:rPr>
            </w:pPr>
            <w:r w:rsidRPr="00C5387B">
              <w:rPr>
                <w:rFonts w:ascii="Arial" w:hAnsi="Arial" w:cs="Arial"/>
                <w:i/>
                <w:iCs/>
                <w:sz w:val="22"/>
                <w:szCs w:val="22"/>
              </w:rPr>
              <w:t>x</w:t>
            </w:r>
          </w:p>
        </w:tc>
        <w:tc>
          <w:tcPr>
            <w:tcW w:w="1001" w:type="dxa"/>
            <w:tcBorders>
              <w:top w:val="nil"/>
              <w:left w:val="nil"/>
              <w:bottom w:val="single" w:sz="4" w:space="0" w:color="auto"/>
              <w:right w:val="single" w:sz="4" w:space="0" w:color="auto"/>
            </w:tcBorders>
            <w:noWrap/>
            <w:vAlign w:val="center"/>
          </w:tcPr>
          <w:p w:rsidR="004C65A5" w:rsidRPr="00C5387B" w:rsidRDefault="004C65A5" w:rsidP="00AF5CC6">
            <w:pPr>
              <w:rPr>
                <w:rFonts w:ascii="Arial" w:hAnsi="Arial" w:cs="Arial"/>
                <w:i/>
                <w:iCs/>
                <w:sz w:val="16"/>
                <w:szCs w:val="16"/>
              </w:rPr>
            </w:pPr>
          </w:p>
        </w:tc>
        <w:tc>
          <w:tcPr>
            <w:tcW w:w="665" w:type="dxa"/>
            <w:tcBorders>
              <w:top w:val="nil"/>
              <w:left w:val="nil"/>
              <w:bottom w:val="single" w:sz="4" w:space="0" w:color="auto"/>
              <w:right w:val="single" w:sz="12" w:space="0" w:color="auto"/>
            </w:tcBorders>
            <w:noWrap/>
            <w:vAlign w:val="center"/>
          </w:tcPr>
          <w:p w:rsidR="004C65A5" w:rsidRPr="00C5387B" w:rsidRDefault="004C65A5" w:rsidP="00AF5CC6">
            <w:pPr>
              <w:rPr>
                <w:rFonts w:ascii="Arial" w:hAnsi="Arial" w:cs="Arial"/>
                <w:i/>
                <w:iCs/>
              </w:rPr>
            </w:pPr>
          </w:p>
        </w:tc>
      </w:tr>
      <w:tr w:rsidR="004C65A5" w:rsidRPr="00C5387B" w:rsidTr="00AF5CC6">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4C65A5" w:rsidRPr="00C5387B" w:rsidRDefault="004C65A5" w:rsidP="00AF5CC6">
            <w:pPr>
              <w:rPr>
                <w:rFonts w:ascii="Arial" w:hAnsi="Arial" w:cs="Arial"/>
                <w:i/>
                <w:iCs/>
              </w:rPr>
            </w:pPr>
            <w:r w:rsidRPr="00C5387B">
              <w:rPr>
                <w:rFonts w:ascii="Arial" w:hAnsi="Arial" w:cs="Arial"/>
                <w:i/>
                <w:iCs/>
                <w:sz w:val="22"/>
                <w:szCs w:val="22"/>
              </w:rPr>
              <w:t>Odložená daň z príjmov</w:t>
            </w:r>
          </w:p>
        </w:tc>
        <w:tc>
          <w:tcPr>
            <w:tcW w:w="1560" w:type="dxa"/>
            <w:tcBorders>
              <w:top w:val="single" w:sz="4" w:space="0" w:color="auto"/>
              <w:left w:val="single" w:sz="12" w:space="0" w:color="auto"/>
              <w:bottom w:val="single" w:sz="4" w:space="0" w:color="auto"/>
              <w:right w:val="single" w:sz="4" w:space="0" w:color="auto"/>
            </w:tcBorders>
            <w:noWrap/>
            <w:vAlign w:val="center"/>
          </w:tcPr>
          <w:p w:rsidR="004C65A5" w:rsidRPr="00C5387B" w:rsidRDefault="004C65A5" w:rsidP="00AF5CC6">
            <w:pPr>
              <w:jc w:val="center"/>
              <w:rPr>
                <w:rFonts w:ascii="Arial" w:hAnsi="Arial" w:cs="Arial"/>
                <w:i/>
                <w:iCs/>
              </w:rPr>
            </w:pPr>
            <w:r w:rsidRPr="00C5387B">
              <w:rPr>
                <w:rFonts w:ascii="Arial" w:hAnsi="Arial" w:cs="Arial"/>
                <w:i/>
                <w:iCs/>
                <w:sz w:val="22"/>
                <w:szCs w:val="22"/>
              </w:rPr>
              <w:t>x</w:t>
            </w:r>
          </w:p>
        </w:tc>
        <w:tc>
          <w:tcPr>
            <w:tcW w:w="936" w:type="dxa"/>
            <w:tcBorders>
              <w:top w:val="single" w:sz="4" w:space="0" w:color="auto"/>
              <w:left w:val="nil"/>
              <w:bottom w:val="single" w:sz="4" w:space="0" w:color="auto"/>
              <w:right w:val="single" w:sz="4" w:space="0" w:color="auto"/>
            </w:tcBorders>
            <w:noWrap/>
            <w:vAlign w:val="center"/>
          </w:tcPr>
          <w:p w:rsidR="004C65A5" w:rsidRPr="00C5387B" w:rsidRDefault="004C65A5" w:rsidP="00AF5CC6">
            <w:pPr>
              <w:rPr>
                <w:rFonts w:ascii="Arial" w:hAnsi="Arial" w:cs="Arial"/>
                <w:i/>
                <w:iCs/>
              </w:rPr>
            </w:pPr>
          </w:p>
        </w:tc>
        <w:tc>
          <w:tcPr>
            <w:tcW w:w="665" w:type="dxa"/>
            <w:tcBorders>
              <w:top w:val="single" w:sz="4" w:space="0" w:color="auto"/>
              <w:left w:val="nil"/>
              <w:bottom w:val="single" w:sz="4" w:space="0" w:color="auto"/>
              <w:right w:val="single" w:sz="12" w:space="0" w:color="auto"/>
            </w:tcBorders>
            <w:noWrap/>
            <w:vAlign w:val="center"/>
          </w:tcPr>
          <w:p w:rsidR="004C65A5" w:rsidRPr="00C5387B" w:rsidRDefault="004C65A5" w:rsidP="00C5387B">
            <w:pPr>
              <w:rPr>
                <w:rFonts w:ascii="Arial" w:hAnsi="Arial" w:cs="Arial"/>
              </w:rPr>
            </w:pPr>
            <w:r w:rsidRPr="00C5387B">
              <w:rPr>
                <w:rFonts w:ascii="Arial" w:hAnsi="Arial" w:cs="Arial"/>
                <w:sz w:val="22"/>
                <w:szCs w:val="22"/>
              </w:rPr>
              <w:t> </w:t>
            </w:r>
            <w:r w:rsidR="00C5387B" w:rsidRPr="00C5387B">
              <w:rPr>
                <w:rFonts w:ascii="Arial" w:hAnsi="Arial" w:cs="Arial"/>
                <w:sz w:val="22"/>
                <w:szCs w:val="22"/>
              </w:rPr>
              <w:t>22</w:t>
            </w:r>
          </w:p>
        </w:tc>
        <w:tc>
          <w:tcPr>
            <w:tcW w:w="1659" w:type="dxa"/>
            <w:tcBorders>
              <w:top w:val="single" w:sz="4" w:space="0" w:color="auto"/>
              <w:left w:val="single" w:sz="12" w:space="0" w:color="auto"/>
              <w:bottom w:val="single" w:sz="4" w:space="0" w:color="auto"/>
              <w:right w:val="single" w:sz="4" w:space="0" w:color="auto"/>
            </w:tcBorders>
            <w:noWrap/>
            <w:vAlign w:val="center"/>
          </w:tcPr>
          <w:p w:rsidR="004C65A5" w:rsidRPr="00C5387B" w:rsidRDefault="004C65A5" w:rsidP="00AF5CC6">
            <w:pPr>
              <w:jc w:val="center"/>
              <w:rPr>
                <w:rFonts w:ascii="Arial" w:hAnsi="Arial" w:cs="Arial"/>
                <w:i/>
                <w:iCs/>
              </w:rPr>
            </w:pPr>
            <w:r w:rsidRPr="00C5387B">
              <w:rPr>
                <w:rFonts w:ascii="Arial" w:hAnsi="Arial" w:cs="Arial"/>
                <w:i/>
                <w:iCs/>
                <w:sz w:val="22"/>
                <w:szCs w:val="22"/>
              </w:rPr>
              <w:t>x</w:t>
            </w:r>
          </w:p>
        </w:tc>
        <w:tc>
          <w:tcPr>
            <w:tcW w:w="1001" w:type="dxa"/>
            <w:tcBorders>
              <w:top w:val="single" w:sz="4" w:space="0" w:color="auto"/>
              <w:left w:val="nil"/>
              <w:bottom w:val="single" w:sz="4" w:space="0" w:color="auto"/>
              <w:right w:val="single" w:sz="4" w:space="0" w:color="auto"/>
            </w:tcBorders>
            <w:noWrap/>
            <w:vAlign w:val="center"/>
          </w:tcPr>
          <w:p w:rsidR="004C65A5" w:rsidRPr="00C5387B" w:rsidRDefault="004C65A5" w:rsidP="00AF5CC6">
            <w:pPr>
              <w:rPr>
                <w:rFonts w:ascii="Arial" w:hAnsi="Arial" w:cs="Arial"/>
                <w:i/>
                <w:iCs/>
                <w:sz w:val="16"/>
                <w:szCs w:val="16"/>
              </w:rPr>
            </w:pPr>
          </w:p>
        </w:tc>
        <w:tc>
          <w:tcPr>
            <w:tcW w:w="665" w:type="dxa"/>
            <w:tcBorders>
              <w:top w:val="single" w:sz="4" w:space="0" w:color="auto"/>
              <w:left w:val="nil"/>
              <w:bottom w:val="single" w:sz="4" w:space="0" w:color="auto"/>
              <w:right w:val="single" w:sz="12" w:space="0" w:color="auto"/>
            </w:tcBorders>
            <w:noWrap/>
            <w:vAlign w:val="center"/>
          </w:tcPr>
          <w:p w:rsidR="004C65A5" w:rsidRPr="00C5387B" w:rsidRDefault="004C65A5" w:rsidP="00AF5CC6">
            <w:pPr>
              <w:rPr>
                <w:rFonts w:ascii="Arial" w:hAnsi="Arial" w:cs="Arial"/>
                <w:i/>
                <w:iCs/>
              </w:rPr>
            </w:pPr>
          </w:p>
        </w:tc>
      </w:tr>
      <w:tr w:rsidR="004C65A5" w:rsidRPr="00C5387B" w:rsidTr="00AF5CC6">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4C65A5" w:rsidRPr="00C5387B" w:rsidRDefault="004C65A5" w:rsidP="00AF5CC6">
            <w:pPr>
              <w:rPr>
                <w:rFonts w:ascii="Arial" w:hAnsi="Arial" w:cs="Arial"/>
                <w:i/>
                <w:iCs/>
              </w:rPr>
            </w:pPr>
            <w:r w:rsidRPr="00C5387B">
              <w:rPr>
                <w:rFonts w:ascii="Arial" w:hAnsi="Arial" w:cs="Arial"/>
                <w:i/>
                <w:iCs/>
                <w:sz w:val="22"/>
                <w:szCs w:val="22"/>
              </w:rPr>
              <w:t xml:space="preserve">Celková daň z príjmov </w:t>
            </w:r>
          </w:p>
        </w:tc>
        <w:tc>
          <w:tcPr>
            <w:tcW w:w="1560" w:type="dxa"/>
            <w:tcBorders>
              <w:top w:val="nil"/>
              <w:left w:val="single" w:sz="12" w:space="0" w:color="auto"/>
              <w:bottom w:val="single" w:sz="12" w:space="0" w:color="auto"/>
              <w:right w:val="single" w:sz="4" w:space="0" w:color="auto"/>
            </w:tcBorders>
            <w:noWrap/>
            <w:vAlign w:val="center"/>
          </w:tcPr>
          <w:p w:rsidR="004C65A5" w:rsidRPr="00C5387B" w:rsidRDefault="004C65A5" w:rsidP="00AF5CC6">
            <w:pPr>
              <w:jc w:val="center"/>
              <w:rPr>
                <w:rFonts w:ascii="Arial" w:hAnsi="Arial" w:cs="Arial"/>
                <w:i/>
                <w:iCs/>
              </w:rPr>
            </w:pPr>
            <w:r w:rsidRPr="00C5387B">
              <w:rPr>
                <w:rFonts w:ascii="Arial" w:hAnsi="Arial" w:cs="Arial"/>
                <w:i/>
                <w:iCs/>
                <w:sz w:val="22"/>
                <w:szCs w:val="22"/>
              </w:rPr>
              <w:t>x</w:t>
            </w:r>
          </w:p>
        </w:tc>
        <w:tc>
          <w:tcPr>
            <w:tcW w:w="936" w:type="dxa"/>
            <w:tcBorders>
              <w:top w:val="nil"/>
              <w:left w:val="nil"/>
              <w:bottom w:val="single" w:sz="12" w:space="0" w:color="auto"/>
              <w:right w:val="single" w:sz="4" w:space="0" w:color="auto"/>
            </w:tcBorders>
            <w:noWrap/>
            <w:vAlign w:val="center"/>
          </w:tcPr>
          <w:p w:rsidR="004C65A5" w:rsidRPr="00C5387B" w:rsidRDefault="004C65A5" w:rsidP="00AF5CC6">
            <w:pPr>
              <w:rPr>
                <w:rFonts w:ascii="Arial" w:hAnsi="Arial" w:cs="Arial"/>
                <w:i/>
                <w:iCs/>
              </w:rPr>
            </w:pPr>
          </w:p>
        </w:tc>
        <w:tc>
          <w:tcPr>
            <w:tcW w:w="665" w:type="dxa"/>
            <w:tcBorders>
              <w:top w:val="nil"/>
              <w:left w:val="nil"/>
              <w:bottom w:val="single" w:sz="12" w:space="0" w:color="auto"/>
              <w:right w:val="single" w:sz="12" w:space="0" w:color="auto"/>
            </w:tcBorders>
            <w:noWrap/>
            <w:vAlign w:val="center"/>
          </w:tcPr>
          <w:p w:rsidR="004C65A5" w:rsidRPr="00C5387B" w:rsidRDefault="00C5387B" w:rsidP="00AF5CC6">
            <w:pPr>
              <w:rPr>
                <w:rFonts w:ascii="Arial" w:hAnsi="Arial" w:cs="Arial"/>
              </w:rPr>
            </w:pPr>
            <w:r w:rsidRPr="00C5387B">
              <w:rPr>
                <w:rFonts w:ascii="Arial" w:hAnsi="Arial" w:cs="Arial"/>
                <w:sz w:val="22"/>
                <w:szCs w:val="22"/>
              </w:rPr>
              <w:t>22</w:t>
            </w:r>
          </w:p>
        </w:tc>
        <w:tc>
          <w:tcPr>
            <w:tcW w:w="1659" w:type="dxa"/>
            <w:tcBorders>
              <w:top w:val="nil"/>
              <w:left w:val="single" w:sz="12" w:space="0" w:color="auto"/>
              <w:bottom w:val="single" w:sz="12" w:space="0" w:color="auto"/>
              <w:right w:val="single" w:sz="4" w:space="0" w:color="auto"/>
            </w:tcBorders>
            <w:noWrap/>
            <w:vAlign w:val="center"/>
          </w:tcPr>
          <w:p w:rsidR="004C65A5" w:rsidRPr="00C5387B" w:rsidRDefault="004C65A5" w:rsidP="00AF5CC6">
            <w:pPr>
              <w:jc w:val="center"/>
              <w:rPr>
                <w:rFonts w:ascii="Arial" w:hAnsi="Arial" w:cs="Arial"/>
                <w:i/>
                <w:iCs/>
              </w:rPr>
            </w:pPr>
            <w:r w:rsidRPr="00C5387B">
              <w:rPr>
                <w:rFonts w:ascii="Arial" w:hAnsi="Arial" w:cs="Arial"/>
                <w:i/>
                <w:iCs/>
                <w:sz w:val="22"/>
                <w:szCs w:val="22"/>
              </w:rPr>
              <w:t>x</w:t>
            </w:r>
          </w:p>
        </w:tc>
        <w:tc>
          <w:tcPr>
            <w:tcW w:w="1001" w:type="dxa"/>
            <w:tcBorders>
              <w:top w:val="nil"/>
              <w:left w:val="nil"/>
              <w:bottom w:val="single" w:sz="12" w:space="0" w:color="auto"/>
              <w:right w:val="single" w:sz="4" w:space="0" w:color="auto"/>
            </w:tcBorders>
            <w:noWrap/>
            <w:vAlign w:val="center"/>
          </w:tcPr>
          <w:p w:rsidR="004C65A5" w:rsidRPr="00C5387B" w:rsidRDefault="004C65A5" w:rsidP="00AF5CC6">
            <w:pPr>
              <w:rPr>
                <w:rFonts w:ascii="Arial" w:hAnsi="Arial" w:cs="Arial"/>
                <w:i/>
                <w:iCs/>
                <w:sz w:val="16"/>
                <w:szCs w:val="16"/>
              </w:rPr>
            </w:pPr>
          </w:p>
        </w:tc>
        <w:tc>
          <w:tcPr>
            <w:tcW w:w="665" w:type="dxa"/>
            <w:tcBorders>
              <w:top w:val="nil"/>
              <w:left w:val="nil"/>
              <w:bottom w:val="single" w:sz="12" w:space="0" w:color="auto"/>
              <w:right w:val="single" w:sz="12" w:space="0" w:color="auto"/>
            </w:tcBorders>
            <w:noWrap/>
            <w:vAlign w:val="center"/>
          </w:tcPr>
          <w:p w:rsidR="004C65A5" w:rsidRPr="00C5387B" w:rsidRDefault="004C65A5" w:rsidP="00AF5CC6">
            <w:pPr>
              <w:rPr>
                <w:rFonts w:ascii="Arial" w:hAnsi="Arial" w:cs="Arial"/>
                <w:i/>
                <w:iCs/>
              </w:rPr>
            </w:pPr>
          </w:p>
        </w:tc>
      </w:tr>
    </w:tbl>
    <w:p w:rsidR="004C65A5" w:rsidRPr="00C5387B" w:rsidRDefault="004C65A5" w:rsidP="004C65A5">
      <w:pPr>
        <w:pStyle w:val="Nzov"/>
        <w:spacing w:before="0" w:beforeAutospacing="0" w:after="0"/>
        <w:jc w:val="left"/>
        <w:rPr>
          <w:rFonts w:ascii="Arial" w:hAnsi="Arial" w:cs="Arial"/>
          <w:i/>
          <w:iCs/>
          <w:sz w:val="24"/>
          <w:szCs w:val="24"/>
        </w:rPr>
      </w:pPr>
    </w:p>
    <w:p w:rsidR="004C65A5" w:rsidRDefault="004C65A5" w:rsidP="004C65A5">
      <w:pPr>
        <w:ind w:right="-468"/>
        <w:jc w:val="both"/>
        <w:rPr>
          <w:rFonts w:ascii="Arial" w:hAnsi="Arial" w:cs="Arial"/>
          <w:sz w:val="22"/>
          <w:szCs w:val="22"/>
        </w:rPr>
      </w:pPr>
    </w:p>
    <w:p w:rsidR="004C65A5" w:rsidRDefault="004C65A5" w:rsidP="004C65A5">
      <w:pPr>
        <w:spacing w:after="120"/>
        <w:ind w:right="-471"/>
        <w:jc w:val="both"/>
        <w:rPr>
          <w:rFonts w:ascii="Arial" w:hAnsi="Arial" w:cs="Arial"/>
          <w:b/>
          <w:bCs/>
          <w:sz w:val="22"/>
          <w:szCs w:val="22"/>
        </w:rPr>
      </w:pPr>
      <w:r w:rsidRPr="002C328B">
        <w:rPr>
          <w:rFonts w:ascii="Arial" w:hAnsi="Arial" w:cs="Arial"/>
          <w:b/>
          <w:bCs/>
          <w:sz w:val="22"/>
          <w:szCs w:val="22"/>
        </w:rPr>
        <w:t>K . Údaje na podsúvahových účtoch:</w:t>
      </w:r>
    </w:p>
    <w:p w:rsidR="004C65A5" w:rsidRDefault="004C65A5" w:rsidP="004C65A5">
      <w:pPr>
        <w:ind w:right="-468"/>
        <w:jc w:val="both"/>
        <w:rPr>
          <w:rFonts w:ascii="Arial" w:hAnsi="Arial" w:cs="Arial"/>
          <w:sz w:val="22"/>
          <w:szCs w:val="22"/>
        </w:rPr>
      </w:pPr>
      <w:r>
        <w:rPr>
          <w:rFonts w:ascii="Arial" w:hAnsi="Arial" w:cs="Arial"/>
          <w:sz w:val="22"/>
          <w:szCs w:val="22"/>
        </w:rPr>
        <w:t>Tu sa uvádzajú informácie o</w:t>
      </w:r>
      <w:r>
        <w:rPr>
          <w:rFonts w:ascii="Arial" w:hAnsi="Arial" w:cs="Arial"/>
          <w:b/>
          <w:bCs/>
          <w:sz w:val="22"/>
          <w:szCs w:val="22"/>
        </w:rPr>
        <w:t xml:space="preserve"> </w:t>
      </w:r>
      <w:r>
        <w:rPr>
          <w:rFonts w:ascii="Arial" w:hAnsi="Arial" w:cs="Arial"/>
          <w:sz w:val="22"/>
          <w:szCs w:val="22"/>
        </w:rPr>
        <w:t>významných položkách prenajatého majetku, majetku prijatého do úschovy, o pohľadávkach a záväzkoch z opcií, o odpísaných pohľadávkach a pohľadávkach a záväzkoch z lízingu: spoločnosť neúčtuje na podsúvahových účtoch</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b/>
          <w:bCs/>
          <w:sz w:val="22"/>
          <w:szCs w:val="22"/>
        </w:rPr>
      </w:pPr>
    </w:p>
    <w:p w:rsidR="004C65A5" w:rsidRDefault="004C65A5" w:rsidP="004C65A5">
      <w:pPr>
        <w:ind w:right="-468"/>
        <w:jc w:val="both"/>
        <w:rPr>
          <w:rFonts w:ascii="Arial" w:hAnsi="Arial" w:cs="Arial"/>
          <w:b/>
          <w:bCs/>
          <w:sz w:val="22"/>
          <w:szCs w:val="22"/>
        </w:rPr>
      </w:pPr>
      <w:r>
        <w:rPr>
          <w:rFonts w:ascii="Arial" w:hAnsi="Arial" w:cs="Arial"/>
          <w:b/>
          <w:bCs/>
          <w:sz w:val="22"/>
          <w:szCs w:val="22"/>
        </w:rPr>
        <w:t xml:space="preserve">L. Informácie o iných aktívach a iných pasívach: </w:t>
      </w:r>
    </w:p>
    <w:p w:rsidR="004C65A5" w:rsidRDefault="004C65A5" w:rsidP="004C65A5">
      <w:pPr>
        <w:ind w:right="-468"/>
        <w:jc w:val="both"/>
        <w:rPr>
          <w:rFonts w:ascii="Arial" w:hAnsi="Arial" w:cs="Arial"/>
          <w:b/>
          <w:bCs/>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a) </w:t>
      </w:r>
      <w:r>
        <w:rPr>
          <w:rFonts w:ascii="Arial" w:hAnsi="Arial" w:cs="Arial"/>
          <w:b/>
          <w:bCs/>
          <w:sz w:val="22"/>
          <w:szCs w:val="22"/>
          <w:u w:val="single"/>
        </w:rPr>
        <w:t>Podmienené záväzky</w:t>
      </w:r>
      <w:r>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b) Opis a hodnota </w:t>
      </w:r>
      <w:r>
        <w:rPr>
          <w:rFonts w:ascii="Arial" w:hAnsi="Arial" w:cs="Arial"/>
          <w:b/>
          <w:bCs/>
          <w:sz w:val="22"/>
          <w:szCs w:val="22"/>
          <w:u w:val="single"/>
        </w:rPr>
        <w:t>podmienených záväzkov voči spriazneným osobám</w:t>
      </w:r>
      <w:r>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c) </w:t>
      </w:r>
      <w:r>
        <w:rPr>
          <w:rFonts w:ascii="Arial" w:hAnsi="Arial" w:cs="Arial"/>
          <w:b/>
          <w:bCs/>
          <w:sz w:val="22"/>
          <w:szCs w:val="22"/>
          <w:u w:val="single"/>
        </w:rPr>
        <w:t>Podmienený majetok</w:t>
      </w:r>
      <w:r>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4C65A5" w:rsidRDefault="004C65A5" w:rsidP="004C65A5">
      <w:pPr>
        <w:jc w:val="both"/>
        <w:rPr>
          <w:rFonts w:ascii="Arial" w:hAnsi="Arial" w:cs="Arial"/>
          <w:sz w:val="22"/>
          <w:szCs w:val="22"/>
        </w:rPr>
      </w:pPr>
    </w:p>
    <w:p w:rsidR="004C65A5" w:rsidRDefault="004C65A5" w:rsidP="004C65A5">
      <w:pPr>
        <w:ind w:right="-468"/>
        <w:jc w:val="both"/>
        <w:rPr>
          <w:rFonts w:ascii="Arial" w:hAnsi="Arial" w:cs="Arial"/>
          <w:b/>
          <w:bCs/>
          <w:sz w:val="22"/>
          <w:szCs w:val="22"/>
        </w:rPr>
      </w:pPr>
    </w:p>
    <w:p w:rsidR="004C65A5" w:rsidRDefault="004C65A5" w:rsidP="004C65A5">
      <w:pPr>
        <w:spacing w:after="120"/>
        <w:ind w:right="-471"/>
        <w:jc w:val="both"/>
        <w:rPr>
          <w:rFonts w:ascii="Arial" w:hAnsi="Arial" w:cs="Arial"/>
          <w:b/>
          <w:bCs/>
          <w:sz w:val="22"/>
          <w:szCs w:val="22"/>
        </w:rPr>
      </w:pPr>
      <w:r>
        <w:rPr>
          <w:rFonts w:ascii="Arial" w:hAnsi="Arial" w:cs="Arial"/>
          <w:b/>
          <w:bCs/>
          <w:sz w:val="22"/>
          <w:szCs w:val="22"/>
        </w:rPr>
        <w:t>M. Príjmy a výhody členov štatutárneho orgánu, dozorného orgánu a iného orgánu účtovnej jednotky:</w:t>
      </w:r>
    </w:p>
    <w:p w:rsidR="004C65A5" w:rsidRDefault="004C65A5" w:rsidP="004C65A5">
      <w:pPr>
        <w:spacing w:after="120"/>
        <w:ind w:right="-471"/>
        <w:jc w:val="both"/>
        <w:rPr>
          <w:rFonts w:ascii="Arial" w:hAnsi="Arial" w:cs="Arial"/>
          <w:sz w:val="22"/>
          <w:szCs w:val="22"/>
        </w:rPr>
      </w:pPr>
      <w:proofErr w:type="spellStart"/>
      <w:r>
        <w:rPr>
          <w:rFonts w:ascii="Arial" w:hAnsi="Arial" w:cs="Arial"/>
          <w:sz w:val="22"/>
          <w:szCs w:val="22"/>
        </w:rPr>
        <w:t>a,b,c,d,e</w:t>
      </w:r>
      <w:proofErr w:type="spellEnd"/>
      <w:r>
        <w:rPr>
          <w:rFonts w:ascii="Arial" w:hAnsi="Arial" w:cs="Arial"/>
          <w:sz w:val="22"/>
          <w:szCs w:val="22"/>
        </w:rPr>
        <w:t xml:space="preserve">) </w:t>
      </w:r>
      <w:r>
        <w:rPr>
          <w:rFonts w:ascii="Arial" w:hAnsi="Arial" w:cs="Arial"/>
          <w:sz w:val="22"/>
          <w:szCs w:val="22"/>
          <w:u w:val="single"/>
        </w:rPr>
        <w:t>Priznané odmeny (záruky, pôžičky – istina a úroky, iné plnenia)</w:t>
      </w:r>
      <w:r>
        <w:rPr>
          <w:rFonts w:ascii="Arial" w:hAnsi="Arial" w:cs="Arial"/>
          <w:sz w:val="22"/>
          <w:szCs w:val="22"/>
        </w:rPr>
        <w:t xml:space="preserve"> za účtovné obdobie v členení za jednotlivé orgány (z dôvodu ochrany osobných údajov sa neuvádzajú mená konkrétnych fyzických osôb): </w:t>
      </w:r>
    </w:p>
    <w:p w:rsidR="004C65A5" w:rsidRDefault="004C65A5" w:rsidP="004C65A5">
      <w:pPr>
        <w:spacing w:after="120"/>
        <w:ind w:right="-471"/>
        <w:jc w:val="both"/>
        <w:rPr>
          <w:rFonts w:ascii="Arial" w:hAnsi="Arial" w:cs="Arial"/>
          <w:sz w:val="22"/>
          <w:szCs w:val="22"/>
        </w:rPr>
      </w:pPr>
      <w:r>
        <w:rPr>
          <w:rFonts w:ascii="Arial" w:hAnsi="Arial" w:cs="Arial"/>
          <w:sz w:val="22"/>
          <w:szCs w:val="22"/>
        </w:rPr>
        <w:t>Štatutárny orgán:</w:t>
      </w:r>
    </w:p>
    <w:p w:rsidR="004C65A5" w:rsidRDefault="004C65A5" w:rsidP="004C65A5">
      <w:pPr>
        <w:spacing w:after="120"/>
        <w:ind w:right="-471"/>
        <w:jc w:val="both"/>
        <w:rPr>
          <w:rFonts w:ascii="Arial" w:hAnsi="Arial" w:cs="Arial"/>
          <w:sz w:val="22"/>
          <w:szCs w:val="22"/>
        </w:rPr>
      </w:pPr>
      <w:r>
        <w:rPr>
          <w:rFonts w:ascii="Arial" w:hAnsi="Arial" w:cs="Arial"/>
          <w:sz w:val="22"/>
          <w:szCs w:val="22"/>
        </w:rPr>
        <w:t>Dozorný orgán:</w:t>
      </w:r>
    </w:p>
    <w:p w:rsidR="004C65A5" w:rsidRDefault="004C65A5" w:rsidP="004C65A5">
      <w:pPr>
        <w:spacing w:after="120"/>
        <w:ind w:right="-471"/>
        <w:jc w:val="both"/>
        <w:rPr>
          <w:rFonts w:ascii="Arial" w:hAnsi="Arial" w:cs="Arial"/>
          <w:sz w:val="22"/>
          <w:szCs w:val="22"/>
        </w:rPr>
      </w:pPr>
      <w:r>
        <w:rPr>
          <w:rFonts w:ascii="Arial" w:hAnsi="Arial" w:cs="Arial"/>
          <w:sz w:val="22"/>
          <w:szCs w:val="22"/>
        </w:rPr>
        <w:t>Iný orgán:</w:t>
      </w:r>
    </w:p>
    <w:p w:rsidR="004C65A5" w:rsidRDefault="004C65A5" w:rsidP="004C65A5">
      <w:pPr>
        <w:ind w:right="-468"/>
        <w:jc w:val="both"/>
        <w:rPr>
          <w:rFonts w:ascii="Arial" w:hAnsi="Arial" w:cs="Arial"/>
          <w:b/>
          <w:bCs/>
          <w:sz w:val="22"/>
          <w:szCs w:val="22"/>
        </w:rPr>
      </w:pPr>
    </w:p>
    <w:p w:rsidR="004C65A5" w:rsidRDefault="004C65A5" w:rsidP="004C65A5">
      <w:pPr>
        <w:jc w:val="both"/>
        <w:rPr>
          <w:rFonts w:ascii="Arial" w:hAnsi="Arial" w:cs="Arial"/>
          <w:b/>
          <w:bCs/>
          <w:sz w:val="22"/>
          <w:szCs w:val="22"/>
        </w:rPr>
      </w:pPr>
      <w:r>
        <w:rPr>
          <w:rFonts w:ascii="Arial" w:hAnsi="Arial" w:cs="Arial"/>
          <w:b/>
          <w:bCs/>
          <w:sz w:val="22"/>
          <w:szCs w:val="22"/>
        </w:rPr>
        <w:t>N. Informácie o ekonomických vzťahoch účtovnej jednotky a spriaznených osôb:</w:t>
      </w:r>
    </w:p>
    <w:p w:rsidR="004C65A5" w:rsidRDefault="004C65A5" w:rsidP="004C65A5">
      <w:pPr>
        <w:ind w:left="964" w:right="-468"/>
        <w:jc w:val="both"/>
        <w:rPr>
          <w:rFonts w:ascii="Arial" w:hAnsi="Arial" w:cs="Arial"/>
          <w:sz w:val="22"/>
          <w:szCs w:val="22"/>
        </w:rPr>
      </w:pPr>
    </w:p>
    <w:p w:rsidR="004C65A5" w:rsidRDefault="004C65A5" w:rsidP="004C65A5">
      <w:pPr>
        <w:jc w:val="both"/>
        <w:rPr>
          <w:rFonts w:ascii="Arial" w:hAnsi="Arial" w:cs="Arial"/>
          <w:sz w:val="22"/>
          <w:szCs w:val="22"/>
        </w:rPr>
      </w:pPr>
      <w:proofErr w:type="spellStart"/>
      <w:r>
        <w:rPr>
          <w:rFonts w:ascii="Arial" w:hAnsi="Arial" w:cs="Arial"/>
          <w:sz w:val="22"/>
          <w:szCs w:val="22"/>
        </w:rPr>
        <w:t>a,b,c</w:t>
      </w:r>
      <w:proofErr w:type="spellEnd"/>
      <w:r>
        <w:rPr>
          <w:rFonts w:ascii="Arial" w:hAnsi="Arial" w:cs="Arial"/>
          <w:sz w:val="22"/>
          <w:szCs w:val="22"/>
        </w:rPr>
        <w:t xml:space="preserve">) </w:t>
      </w:r>
      <w:r>
        <w:rPr>
          <w:rFonts w:ascii="Arial" w:hAnsi="Arial" w:cs="Arial"/>
          <w:sz w:val="22"/>
          <w:szCs w:val="22"/>
          <w:u w:val="single"/>
        </w:rPr>
        <w:t>Zoznam obchodov</w:t>
      </w:r>
      <w:r>
        <w:rPr>
          <w:rFonts w:ascii="Arial" w:hAnsi="Arial" w:cs="Arial"/>
          <w:sz w:val="22"/>
          <w:szCs w:val="22"/>
        </w:rPr>
        <w:t>, neuzavretých na základe obvyklých obchodných podmienok, medzi účtovnou jednotkou a </w:t>
      </w:r>
      <w:r>
        <w:rPr>
          <w:rFonts w:ascii="Arial" w:hAnsi="Arial" w:cs="Arial"/>
          <w:sz w:val="22"/>
          <w:szCs w:val="22"/>
          <w:u w:val="single"/>
        </w:rPr>
        <w:t>spriaznenými osobami</w:t>
      </w:r>
      <w:r>
        <w:rPr>
          <w:rFonts w:ascii="Arial" w:hAnsi="Arial" w:cs="Arial"/>
          <w:sz w:val="22"/>
          <w:szCs w:val="22"/>
        </w:rPr>
        <w:t>, pričom sa uvedie najmä – druh obchodu (napr. kúpa alebo predaj, tovar alebo služby, licenčné právo, pôžička) a finančná hodnota obchodu:</w:t>
      </w: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sz w:val="22"/>
          <w:szCs w:val="22"/>
        </w:rPr>
      </w:pPr>
    </w:p>
    <w:p w:rsidR="004C65A5" w:rsidRDefault="004C65A5" w:rsidP="004C65A5">
      <w:pPr>
        <w:ind w:right="-468"/>
        <w:jc w:val="both"/>
        <w:rPr>
          <w:rFonts w:ascii="Arial" w:hAnsi="Arial" w:cs="Arial"/>
          <w:b/>
          <w:bCs/>
          <w:sz w:val="22"/>
          <w:szCs w:val="22"/>
        </w:rPr>
      </w:pPr>
      <w:r>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4C65A5" w:rsidRDefault="004C65A5" w:rsidP="004C65A5">
      <w:pPr>
        <w:ind w:right="-468"/>
        <w:jc w:val="both"/>
        <w:rPr>
          <w:rFonts w:ascii="Arial" w:hAnsi="Arial" w:cs="Arial"/>
          <w:b/>
          <w:bCs/>
          <w:sz w:val="22"/>
          <w:szCs w:val="22"/>
        </w:rPr>
      </w:pPr>
      <w:r>
        <w:rPr>
          <w:rFonts w:ascii="Arial" w:hAnsi="Arial" w:cs="Arial"/>
          <w:b/>
          <w:bCs/>
          <w:sz w:val="22"/>
          <w:szCs w:val="22"/>
        </w:rPr>
        <w:t xml:space="preserve"> </w:t>
      </w:r>
    </w:p>
    <w:p w:rsidR="004C65A5" w:rsidRDefault="004C65A5" w:rsidP="004C65A5">
      <w:pPr>
        <w:jc w:val="both"/>
        <w:rPr>
          <w:rFonts w:ascii="Arial" w:hAnsi="Arial" w:cs="Arial"/>
          <w:sz w:val="22"/>
          <w:szCs w:val="22"/>
        </w:rPr>
      </w:pPr>
      <w:r>
        <w:rPr>
          <w:rFonts w:ascii="Arial" w:hAnsi="Arial" w:cs="Arial"/>
          <w:sz w:val="22"/>
          <w:szCs w:val="22"/>
        </w:rPr>
        <w:t xml:space="preserve">a) </w:t>
      </w:r>
      <w:r>
        <w:rPr>
          <w:rFonts w:ascii="Arial" w:hAnsi="Arial" w:cs="Arial"/>
          <w:sz w:val="22"/>
          <w:szCs w:val="22"/>
          <w:u w:val="single"/>
        </w:rPr>
        <w:t>Pokles alebo zvýšenie trhovej ceny finančného majetku</w:t>
      </w:r>
      <w:r>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b) </w:t>
      </w:r>
      <w:r>
        <w:rPr>
          <w:rFonts w:ascii="Arial" w:hAnsi="Arial" w:cs="Arial"/>
          <w:sz w:val="22"/>
          <w:szCs w:val="22"/>
          <w:u w:val="single"/>
        </w:rPr>
        <w:t>Dôvody pre zmenu výšky rezerv a opravných položiek</w:t>
      </w:r>
      <w:r>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c) Zmena spoločníkov účtovnej jednotky: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d) Prijaté rozhodnutia o predaji účtovnej jednotky alebo jej časti:</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e) Zmeny významných položiek dlhodobého finančného majetku:</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f) Začatie alebo ukončenie činnosti časti účtovnej jednotky, napríklad odštepného závodu, organizačnej zložky, prevádzkarne: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g) Vydané dlhopisy a iné cenné papiere: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h) Zlúčenie, splynutie, rozdelenie a zmena právnej formy účtovnej jednotky: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 xml:space="preserve">i) Mimoriadne udalosti, ak majú vplyv na hospodárenie účtovnej jednotky, napr. živelná pohroma: </w:t>
      </w:r>
    </w:p>
    <w:p w:rsidR="004C65A5" w:rsidRDefault="004C65A5" w:rsidP="004C65A5">
      <w:pPr>
        <w:jc w:val="both"/>
        <w:rPr>
          <w:rFonts w:ascii="Arial" w:hAnsi="Arial" w:cs="Arial"/>
          <w:sz w:val="22"/>
          <w:szCs w:val="22"/>
        </w:rPr>
      </w:pPr>
    </w:p>
    <w:p w:rsidR="004C65A5" w:rsidRDefault="004C65A5" w:rsidP="004C65A5">
      <w:pPr>
        <w:jc w:val="both"/>
        <w:rPr>
          <w:rFonts w:ascii="Arial" w:hAnsi="Arial" w:cs="Arial"/>
          <w:sz w:val="22"/>
          <w:szCs w:val="22"/>
        </w:rPr>
      </w:pPr>
      <w:r>
        <w:rPr>
          <w:rFonts w:ascii="Arial" w:hAnsi="Arial" w:cs="Arial"/>
          <w:sz w:val="22"/>
          <w:szCs w:val="22"/>
        </w:rPr>
        <w:t>j) Získanie alebo odobratie licencií alebo iných povolení významných pre činnosť účtovnej jednotky:</w:t>
      </w:r>
    </w:p>
    <w:p w:rsidR="004C65A5" w:rsidRDefault="004C65A5" w:rsidP="004C65A5">
      <w:pPr>
        <w:jc w:val="both"/>
        <w:rPr>
          <w:rFonts w:ascii="Arial" w:hAnsi="Arial" w:cs="Arial"/>
          <w:sz w:val="22"/>
          <w:szCs w:val="22"/>
        </w:rPr>
      </w:pPr>
      <w:r>
        <w:rPr>
          <w:rFonts w:ascii="Arial" w:hAnsi="Arial" w:cs="Arial"/>
          <w:sz w:val="22"/>
          <w:szCs w:val="22"/>
        </w:rPr>
        <w:t xml:space="preserve"> </w:t>
      </w:r>
    </w:p>
    <w:p w:rsidR="004C65A5" w:rsidRDefault="004C65A5" w:rsidP="004C65A5">
      <w:pPr>
        <w:spacing w:after="120"/>
        <w:ind w:right="-471"/>
        <w:jc w:val="both"/>
        <w:rPr>
          <w:rFonts w:ascii="Arial" w:hAnsi="Arial" w:cs="Arial"/>
          <w:b/>
          <w:bCs/>
          <w:sz w:val="22"/>
          <w:szCs w:val="22"/>
        </w:rPr>
      </w:pPr>
    </w:p>
    <w:p w:rsidR="004C65A5" w:rsidRDefault="004C65A5" w:rsidP="004C65A5">
      <w:pPr>
        <w:spacing w:after="120"/>
        <w:ind w:right="-471"/>
        <w:jc w:val="both"/>
        <w:rPr>
          <w:rFonts w:ascii="Arial" w:hAnsi="Arial" w:cs="Arial"/>
          <w:b/>
          <w:bCs/>
          <w:sz w:val="22"/>
          <w:szCs w:val="22"/>
        </w:rPr>
      </w:pPr>
      <w:r>
        <w:rPr>
          <w:rFonts w:ascii="Arial" w:hAnsi="Arial" w:cs="Arial"/>
          <w:b/>
          <w:bCs/>
          <w:sz w:val="22"/>
          <w:szCs w:val="22"/>
        </w:rPr>
        <w:t>P. Prehľad zmien vlastného imania: spoločnosť nevykonala zmenu ZI s.r.o.</w:t>
      </w:r>
    </w:p>
    <w:p w:rsidR="004C65A5" w:rsidRDefault="004C65A5" w:rsidP="004C65A5">
      <w:pPr>
        <w:spacing w:after="120"/>
        <w:ind w:right="-471"/>
        <w:jc w:val="both"/>
        <w:rPr>
          <w:rFonts w:ascii="Arial" w:hAnsi="Arial" w:cs="Arial"/>
          <w:sz w:val="22"/>
          <w:szCs w:val="22"/>
        </w:rPr>
      </w:pPr>
      <w:r>
        <w:rPr>
          <w:rFonts w:ascii="Arial" w:hAnsi="Arial" w:cs="Arial"/>
          <w:sz w:val="22"/>
          <w:szCs w:val="22"/>
        </w:rPr>
        <w:t>Základné imanie zapísané do obchodného registra:</w:t>
      </w:r>
    </w:p>
    <w:p w:rsidR="004C65A5" w:rsidRDefault="004C65A5" w:rsidP="004C65A5">
      <w:pPr>
        <w:jc w:val="both"/>
        <w:rPr>
          <w:rFonts w:ascii="Arial" w:hAnsi="Arial" w:cs="Arial"/>
          <w:sz w:val="22"/>
          <w:szCs w:val="22"/>
        </w:rPr>
      </w:pPr>
      <w:r>
        <w:rPr>
          <w:rFonts w:ascii="Arial" w:hAnsi="Arial" w:cs="Arial"/>
          <w:sz w:val="22"/>
          <w:szCs w:val="22"/>
        </w:rPr>
        <w:t>Základné imanie nezapísané do obchodného registra:</w:t>
      </w:r>
    </w:p>
    <w:p w:rsidR="004C65A5" w:rsidRDefault="004C65A5" w:rsidP="004C65A5">
      <w:pPr>
        <w:jc w:val="both"/>
        <w:rPr>
          <w:rFonts w:ascii="Arial" w:hAnsi="Arial" w:cs="Arial"/>
          <w:sz w:val="22"/>
          <w:szCs w:val="22"/>
        </w:rPr>
      </w:pPr>
    </w:p>
    <w:p w:rsidR="004C65A5" w:rsidRDefault="004C65A5" w:rsidP="004C65A5">
      <w:pPr>
        <w:spacing w:after="120"/>
        <w:ind w:right="-471"/>
        <w:jc w:val="both"/>
        <w:rPr>
          <w:rFonts w:ascii="Arial" w:hAnsi="Arial" w:cs="Arial"/>
          <w:sz w:val="22"/>
          <w:szCs w:val="22"/>
        </w:rPr>
      </w:pPr>
      <w:r>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4C65A5" w:rsidRDefault="004C65A5" w:rsidP="004C65A5">
      <w:pPr>
        <w:spacing w:after="120"/>
        <w:ind w:right="-471"/>
        <w:jc w:val="both"/>
        <w:rPr>
          <w:rFonts w:ascii="Arial" w:hAnsi="Arial" w:cs="Arial"/>
          <w:sz w:val="22"/>
          <w:szCs w:val="22"/>
        </w:rPr>
      </w:pPr>
      <w:r>
        <w:rPr>
          <w:rFonts w:ascii="Arial" w:hAnsi="Arial" w:cs="Arial"/>
          <w:sz w:val="22"/>
          <w:szCs w:val="22"/>
        </w:rPr>
        <w:t xml:space="preserve">Informácie k prílohe č.3 časti P. o zmenách vlastného imania </w:t>
      </w:r>
    </w:p>
    <w:p w:rsidR="004C65A5" w:rsidRDefault="004C65A5" w:rsidP="004C65A5">
      <w:pPr>
        <w:rPr>
          <w:rFonts w:ascii="Arial" w:hAnsi="Arial" w:cs="Arial"/>
          <w:sz w:val="22"/>
          <w:szCs w:val="22"/>
        </w:rPr>
      </w:pPr>
      <w:r>
        <w:rPr>
          <w:rFonts w:ascii="Arial" w:hAnsi="Arial" w:cs="Arial"/>
          <w:sz w:val="22"/>
          <w:szCs w:val="22"/>
        </w:rPr>
        <w:t>Tabuľka č. 1</w:t>
      </w:r>
    </w:p>
    <w:tbl>
      <w:tblPr>
        <w:tblW w:w="5000" w:type="pct"/>
        <w:jc w:val="center"/>
        <w:tblLayout w:type="fixed"/>
        <w:tblLook w:val="0000" w:firstRow="0" w:lastRow="0" w:firstColumn="0" w:lastColumn="0" w:noHBand="0" w:noVBand="0"/>
      </w:tblPr>
      <w:tblGrid>
        <w:gridCol w:w="2093"/>
        <w:gridCol w:w="1389"/>
        <w:gridCol w:w="1390"/>
        <w:gridCol w:w="1390"/>
        <w:gridCol w:w="1390"/>
        <w:gridCol w:w="1390"/>
      </w:tblGrid>
      <w:tr w:rsidR="004C65A5" w:rsidTr="00AF5CC6">
        <w:trPr>
          <w:cantSplit/>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Bežné účtovné obdobie</w:t>
            </w:r>
          </w:p>
        </w:tc>
      </w:tr>
      <w:tr w:rsidR="004C65A5" w:rsidTr="00AF5CC6">
        <w:trPr>
          <w:cantSplit/>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Stav na konci účtovného obdobia</w:t>
            </w:r>
          </w:p>
        </w:tc>
      </w:tr>
      <w:tr w:rsidR="004C65A5" w:rsidTr="00AF5CC6">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f</w:t>
            </w:r>
          </w:p>
        </w:tc>
      </w:tr>
      <w:tr w:rsidR="004C65A5" w:rsidTr="00AF5CC6">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4C65A5" w:rsidRDefault="0062124E" w:rsidP="00AF5CC6">
            <w:pPr>
              <w:rPr>
                <w:rFonts w:ascii="Arial" w:hAnsi="Arial" w:cs="Arial"/>
                <w:color w:val="FF0000"/>
                <w:sz w:val="22"/>
                <w:szCs w:val="22"/>
              </w:rPr>
            </w:pPr>
            <w:r>
              <w:rPr>
                <w:rFonts w:ascii="Arial" w:hAnsi="Arial" w:cs="Arial"/>
                <w:sz w:val="22"/>
                <w:szCs w:val="22"/>
              </w:rPr>
              <w:t>100000</w:t>
            </w:r>
          </w:p>
          <w:p w:rsidR="0062124E" w:rsidRDefault="0062124E" w:rsidP="00AF5CC6">
            <w:pP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4C65A5" w:rsidRDefault="004C65A5" w:rsidP="0062124E">
            <w:pPr>
              <w:rPr>
                <w:rFonts w:ascii="Arial" w:hAnsi="Arial" w:cs="Arial"/>
              </w:rPr>
            </w:pPr>
            <w:r>
              <w:rPr>
                <w:rFonts w:ascii="Arial" w:hAnsi="Arial" w:cs="Arial"/>
                <w:sz w:val="22"/>
                <w:szCs w:val="22"/>
              </w:rPr>
              <w:t> </w:t>
            </w:r>
            <w:r w:rsidR="0062124E">
              <w:rPr>
                <w:rFonts w:ascii="Arial" w:hAnsi="Arial" w:cs="Arial"/>
                <w:sz w:val="22"/>
                <w:szCs w:val="22"/>
              </w:rPr>
              <w:t>100000</w:t>
            </w:r>
          </w:p>
        </w:tc>
      </w:tr>
      <w:tr w:rsidR="004C65A5" w:rsidTr="00AF5CC6">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lastRenderedPageBreak/>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r w:rsidR="0062124E">
              <w:rPr>
                <w:rFonts w:ascii="Arial" w:hAnsi="Arial" w:cs="Arial"/>
                <w:sz w:val="22"/>
                <w:szCs w:val="22"/>
              </w:rPr>
              <w:t>99598</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r w:rsidR="0062124E">
              <w:rPr>
                <w:rFonts w:ascii="Arial" w:hAnsi="Arial" w:cs="Arial"/>
                <w:sz w:val="22"/>
                <w:szCs w:val="22"/>
              </w:rPr>
              <w:t>178861</w:t>
            </w:r>
          </w:p>
        </w:tc>
      </w:tr>
      <w:tr w:rsidR="004C65A5" w:rsidTr="00AF5CC6">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660"/>
          <w:jc w:val="center"/>
        </w:trPr>
        <w:tc>
          <w:tcPr>
            <w:tcW w:w="2154" w:type="dxa"/>
            <w:tcBorders>
              <w:top w:val="nil"/>
              <w:left w:val="single" w:sz="12" w:space="0" w:color="auto"/>
              <w:bottom w:val="single" w:sz="4"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4C65A5" w:rsidRDefault="004C65A5" w:rsidP="0062124E">
            <w:pPr>
              <w:rPr>
                <w:rFonts w:ascii="Arial" w:hAnsi="Arial" w:cs="Arial"/>
              </w:rPr>
            </w:pPr>
            <w:r>
              <w:rPr>
                <w:rFonts w:ascii="Arial" w:hAnsi="Arial" w:cs="Arial"/>
                <w:sz w:val="22"/>
                <w:szCs w:val="22"/>
              </w:rPr>
              <w:t> </w:t>
            </w:r>
          </w:p>
        </w:tc>
      </w:tr>
      <w:tr w:rsidR="004C65A5" w:rsidTr="00AF5CC6">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r w:rsidR="0062124E">
              <w:rPr>
                <w:rFonts w:ascii="Arial" w:hAnsi="Arial" w:cs="Arial"/>
                <w:sz w:val="22"/>
                <w:szCs w:val="22"/>
              </w:rPr>
              <w:t>-402</w:t>
            </w:r>
          </w:p>
        </w:tc>
      </w:tr>
      <w:tr w:rsidR="004C65A5" w:rsidTr="00AF5CC6">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4C65A5" w:rsidRDefault="004C65A5" w:rsidP="0062124E">
            <w:pPr>
              <w:rPr>
                <w:rFonts w:ascii="Arial" w:hAnsi="Arial" w:cs="Arial"/>
              </w:rPr>
            </w:pPr>
            <w:r>
              <w:rPr>
                <w:rFonts w:ascii="Arial" w:hAnsi="Arial" w:cs="Arial"/>
                <w:sz w:val="22"/>
                <w:szCs w:val="22"/>
              </w:rPr>
              <w:t> </w:t>
            </w:r>
            <w:r w:rsidR="0062124E">
              <w:rPr>
                <w:rFonts w:ascii="Arial" w:hAnsi="Arial" w:cs="Arial"/>
                <w:sz w:val="22"/>
                <w:szCs w:val="22"/>
              </w:rPr>
              <w:t>-402</w:t>
            </w:r>
          </w:p>
        </w:tc>
        <w:tc>
          <w:tcPr>
            <w:tcW w:w="1427" w:type="dxa"/>
            <w:tcBorders>
              <w:top w:val="single" w:sz="6"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4C65A5" w:rsidRDefault="004C65A5" w:rsidP="0062124E">
            <w:pPr>
              <w:rPr>
                <w:rFonts w:ascii="Arial" w:hAnsi="Arial" w:cs="Arial"/>
              </w:rPr>
            </w:pPr>
            <w:r>
              <w:rPr>
                <w:rFonts w:ascii="Arial" w:hAnsi="Arial" w:cs="Arial"/>
                <w:sz w:val="22"/>
                <w:szCs w:val="22"/>
              </w:rPr>
              <w:t> </w:t>
            </w:r>
            <w:r w:rsidR="0062124E">
              <w:rPr>
                <w:rFonts w:ascii="Arial" w:hAnsi="Arial" w:cs="Arial"/>
                <w:sz w:val="22"/>
                <w:szCs w:val="22"/>
              </w:rPr>
              <w:t>79263</w:t>
            </w:r>
          </w:p>
        </w:tc>
      </w:tr>
      <w:tr w:rsidR="004C65A5" w:rsidTr="00AF5CC6">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bl>
    <w:p w:rsidR="004C65A5" w:rsidRDefault="004C65A5" w:rsidP="004C65A5">
      <w:pPr>
        <w:tabs>
          <w:tab w:val="left" w:pos="1276"/>
        </w:tabs>
        <w:rPr>
          <w:rFonts w:ascii="Arial" w:hAnsi="Arial" w:cs="Arial"/>
          <w:sz w:val="22"/>
          <w:szCs w:val="22"/>
        </w:rPr>
      </w:pPr>
    </w:p>
    <w:p w:rsidR="004C65A5" w:rsidRDefault="004C65A5" w:rsidP="004C65A5">
      <w:pPr>
        <w:tabs>
          <w:tab w:val="left" w:pos="1276"/>
        </w:tabs>
        <w:rPr>
          <w:rFonts w:ascii="Arial" w:hAnsi="Arial" w:cs="Arial"/>
          <w:sz w:val="22"/>
          <w:szCs w:val="22"/>
        </w:rPr>
      </w:pPr>
    </w:p>
    <w:p w:rsidR="004C65A5" w:rsidRDefault="004C65A5" w:rsidP="004C65A5">
      <w:pPr>
        <w:tabs>
          <w:tab w:val="left" w:pos="1276"/>
        </w:tabs>
        <w:rPr>
          <w:rFonts w:ascii="Arial" w:hAnsi="Arial" w:cs="Arial"/>
          <w:sz w:val="22"/>
          <w:szCs w:val="22"/>
        </w:rPr>
      </w:pPr>
    </w:p>
    <w:p w:rsidR="004C65A5" w:rsidRDefault="004C65A5" w:rsidP="004C65A5">
      <w:pPr>
        <w:tabs>
          <w:tab w:val="left" w:pos="1276"/>
        </w:tabs>
        <w:rPr>
          <w:rFonts w:ascii="Arial" w:hAnsi="Arial" w:cs="Arial"/>
          <w:sz w:val="22"/>
          <w:szCs w:val="22"/>
        </w:rPr>
      </w:pPr>
    </w:p>
    <w:p w:rsidR="004C65A5" w:rsidRDefault="004C65A5" w:rsidP="004C65A5">
      <w:pPr>
        <w:tabs>
          <w:tab w:val="left" w:pos="1276"/>
        </w:tabs>
        <w:rPr>
          <w:rFonts w:ascii="Arial" w:hAnsi="Arial" w:cs="Arial"/>
          <w:sz w:val="22"/>
          <w:szCs w:val="22"/>
        </w:rPr>
      </w:pPr>
    </w:p>
    <w:p w:rsidR="004C65A5" w:rsidRDefault="004C65A5" w:rsidP="004C65A5">
      <w:pPr>
        <w:tabs>
          <w:tab w:val="left" w:pos="1276"/>
        </w:tabs>
        <w:rPr>
          <w:rFonts w:ascii="Arial" w:hAnsi="Arial" w:cs="Arial"/>
          <w:sz w:val="22"/>
          <w:szCs w:val="22"/>
        </w:rPr>
      </w:pPr>
      <w:r>
        <w:rPr>
          <w:rFonts w:ascii="Arial" w:hAnsi="Arial" w:cs="Arial"/>
          <w:sz w:val="22"/>
          <w:szCs w:val="22"/>
        </w:rPr>
        <w:t>Tabuľka č. 2</w:t>
      </w:r>
    </w:p>
    <w:tbl>
      <w:tblPr>
        <w:tblW w:w="5000" w:type="pct"/>
        <w:jc w:val="center"/>
        <w:tblLayout w:type="fixed"/>
        <w:tblLook w:val="0000" w:firstRow="0" w:lastRow="0" w:firstColumn="0" w:lastColumn="0" w:noHBand="0" w:noVBand="0"/>
      </w:tblPr>
      <w:tblGrid>
        <w:gridCol w:w="2092"/>
        <w:gridCol w:w="1390"/>
        <w:gridCol w:w="1390"/>
        <w:gridCol w:w="1390"/>
        <w:gridCol w:w="1390"/>
        <w:gridCol w:w="1390"/>
      </w:tblGrid>
      <w:tr w:rsidR="004C65A5" w:rsidTr="00AF5CC6">
        <w:trPr>
          <w:cantSplit/>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4C65A5" w:rsidRDefault="004C65A5" w:rsidP="00AF5CC6">
            <w:pPr>
              <w:pStyle w:val="TopHeader"/>
              <w:rPr>
                <w:rFonts w:ascii="Arial" w:hAnsi="Arial" w:cs="Arial"/>
              </w:rPr>
            </w:pPr>
            <w:r>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Bezprostredne predchádzajúce účtovné obdobie</w:t>
            </w:r>
          </w:p>
        </w:tc>
      </w:tr>
      <w:tr w:rsidR="004C65A5" w:rsidTr="00AF5CC6">
        <w:trPr>
          <w:cantSplit/>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4C65A5" w:rsidRDefault="004C65A5" w:rsidP="00AF5CC6">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4C65A5" w:rsidRDefault="004C65A5" w:rsidP="00AF5CC6">
            <w:pPr>
              <w:pStyle w:val="TopHeader"/>
              <w:rPr>
                <w:rFonts w:ascii="Arial" w:hAnsi="Arial" w:cs="Arial"/>
              </w:rPr>
            </w:pPr>
            <w:r>
              <w:rPr>
                <w:rFonts w:ascii="Arial" w:hAnsi="Arial" w:cs="Arial"/>
              </w:rPr>
              <w:t>Stav na konci účtovného obdobia</w:t>
            </w:r>
          </w:p>
        </w:tc>
      </w:tr>
      <w:tr w:rsidR="004C65A5" w:rsidTr="00AF5CC6">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4C65A5" w:rsidRDefault="004C65A5" w:rsidP="00AF5CC6">
            <w:pPr>
              <w:pStyle w:val="TopHeader"/>
              <w:rPr>
                <w:rFonts w:ascii="Arial" w:hAnsi="Arial" w:cs="Arial"/>
                <w:b w:val="0"/>
                <w:bCs w:val="0"/>
              </w:rPr>
            </w:pPr>
            <w:r>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4C65A5" w:rsidRDefault="004C65A5" w:rsidP="00AF5CC6">
            <w:pPr>
              <w:pStyle w:val="TopHeader"/>
              <w:rPr>
                <w:rFonts w:ascii="Arial" w:hAnsi="Arial" w:cs="Arial"/>
                <w:b w:val="0"/>
                <w:bCs w:val="0"/>
              </w:rPr>
            </w:pPr>
            <w:r>
              <w:rPr>
                <w:rFonts w:ascii="Arial" w:hAnsi="Arial" w:cs="Arial"/>
                <w:b w:val="0"/>
                <w:bCs w:val="0"/>
              </w:rPr>
              <w:t>f</w:t>
            </w:r>
          </w:p>
        </w:tc>
      </w:tr>
      <w:tr w:rsidR="004C65A5" w:rsidTr="00AF5CC6">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r w:rsidR="0062124E">
              <w:rPr>
                <w:rFonts w:ascii="Arial" w:hAnsi="Arial" w:cs="Arial"/>
                <w:sz w:val="22"/>
                <w:szCs w:val="22"/>
              </w:rPr>
              <w:t>100000</w:t>
            </w:r>
          </w:p>
        </w:tc>
        <w:tc>
          <w:tcPr>
            <w:tcW w:w="1427" w:type="dxa"/>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4C65A5" w:rsidRDefault="004C65A5" w:rsidP="0062124E">
            <w:pPr>
              <w:rPr>
                <w:rFonts w:ascii="Arial" w:hAnsi="Arial" w:cs="Arial"/>
              </w:rPr>
            </w:pPr>
            <w:r>
              <w:rPr>
                <w:rFonts w:ascii="Arial" w:hAnsi="Arial" w:cs="Arial"/>
                <w:sz w:val="22"/>
                <w:szCs w:val="22"/>
              </w:rPr>
              <w:t> </w:t>
            </w:r>
            <w:r w:rsidR="0062124E">
              <w:rPr>
                <w:rFonts w:ascii="Arial" w:hAnsi="Arial" w:cs="Arial"/>
                <w:sz w:val="22"/>
                <w:szCs w:val="22"/>
              </w:rPr>
              <w:t>100000</w:t>
            </w:r>
          </w:p>
        </w:tc>
      </w:tr>
      <w:tr w:rsidR="004C65A5" w:rsidTr="00AF5CC6">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r w:rsidR="0062124E">
              <w:rPr>
                <w:rFonts w:ascii="Arial" w:hAnsi="Arial" w:cs="Arial"/>
                <w:sz w:val="22"/>
                <w:szCs w:val="22"/>
              </w:rPr>
              <w:t>99598</w:t>
            </w:r>
          </w:p>
        </w:tc>
      </w:tr>
      <w:tr w:rsidR="004C65A5" w:rsidTr="00AF5CC6">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660"/>
          <w:jc w:val="center"/>
        </w:trPr>
        <w:tc>
          <w:tcPr>
            <w:tcW w:w="2153" w:type="dxa"/>
            <w:tcBorders>
              <w:top w:val="nil"/>
              <w:left w:val="single" w:sz="12" w:space="0" w:color="auto"/>
              <w:bottom w:val="single" w:sz="4" w:space="0" w:color="auto"/>
              <w:right w:val="single" w:sz="12" w:space="0" w:color="auto"/>
            </w:tcBorders>
            <w:vAlign w:val="center"/>
          </w:tcPr>
          <w:p w:rsidR="004C65A5" w:rsidRDefault="004C65A5" w:rsidP="00AF5CC6">
            <w:pPr>
              <w:rPr>
                <w:rFonts w:ascii="Arial" w:hAnsi="Arial" w:cs="Arial"/>
              </w:rPr>
            </w:pPr>
            <w:r>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4C65A5" w:rsidRDefault="004C65A5" w:rsidP="00AF5CC6">
            <w:pPr>
              <w:rPr>
                <w:rFonts w:ascii="Arial" w:hAnsi="Arial" w:cs="Arial"/>
              </w:rPr>
            </w:pPr>
          </w:p>
        </w:tc>
      </w:tr>
      <w:tr w:rsidR="004C65A5" w:rsidTr="00AF5CC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Výsledok hospodárenia bežn</w:t>
            </w:r>
            <w:r>
              <w:rPr>
                <w:rFonts w:ascii="Arial" w:hAnsi="Arial" w:cs="Arial"/>
                <w:sz w:val="22"/>
                <w:szCs w:val="22"/>
              </w:rPr>
              <w:lastRenderedPageBreak/>
              <w:t>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4C65A5" w:rsidRDefault="004C65A5" w:rsidP="00AF5CC6">
            <w:pPr>
              <w:rPr>
                <w:rFonts w:ascii="Arial" w:hAnsi="Arial" w:cs="Arial"/>
              </w:rPr>
            </w:pPr>
          </w:p>
        </w:tc>
        <w:tc>
          <w:tcPr>
            <w:tcW w:w="1427" w:type="dxa"/>
            <w:tcBorders>
              <w:top w:val="single" w:sz="4"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4C65A5" w:rsidRDefault="0062124E" w:rsidP="00AF5CC6">
            <w:pPr>
              <w:rPr>
                <w:rFonts w:ascii="Arial" w:hAnsi="Arial" w:cs="Arial"/>
              </w:rPr>
            </w:pPr>
            <w:r>
              <w:rPr>
                <w:rFonts w:ascii="Arial" w:hAnsi="Arial" w:cs="Arial"/>
                <w:sz w:val="22"/>
                <w:szCs w:val="22"/>
              </w:rPr>
              <w:t>-402</w:t>
            </w:r>
          </w:p>
        </w:tc>
      </w:tr>
      <w:tr w:rsidR="004C65A5" w:rsidTr="00AF5CC6">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lastRenderedPageBreak/>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r w:rsidR="004C65A5" w:rsidTr="00AF5CC6">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4C65A5" w:rsidRDefault="004C65A5" w:rsidP="00AF5CC6">
            <w:pPr>
              <w:rPr>
                <w:rFonts w:ascii="Arial" w:hAnsi="Arial" w:cs="Arial"/>
              </w:rPr>
            </w:pPr>
            <w:r>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4C65A5" w:rsidRDefault="004C65A5" w:rsidP="00AF5CC6">
            <w:pPr>
              <w:rPr>
                <w:rFonts w:ascii="Arial" w:hAnsi="Arial" w:cs="Arial"/>
              </w:rPr>
            </w:pPr>
            <w:r>
              <w:rPr>
                <w:rFonts w:ascii="Arial" w:hAnsi="Arial" w:cs="Arial"/>
                <w:sz w:val="22"/>
                <w:szCs w:val="22"/>
              </w:rPr>
              <w:t> </w:t>
            </w:r>
          </w:p>
        </w:tc>
      </w:tr>
    </w:tbl>
    <w:p w:rsidR="004C65A5" w:rsidRDefault="004C65A5" w:rsidP="004C65A5">
      <w:pPr>
        <w:jc w:val="both"/>
        <w:rPr>
          <w:rFonts w:ascii="Arial" w:hAnsi="Arial" w:cs="Arial"/>
          <w:sz w:val="22"/>
          <w:szCs w:val="22"/>
        </w:rPr>
      </w:pPr>
      <w:r>
        <w:rPr>
          <w:rFonts w:ascii="Arial" w:hAnsi="Arial" w:cs="Arial"/>
          <w:b/>
          <w:bCs/>
          <w:sz w:val="22"/>
          <w:szCs w:val="22"/>
        </w:rPr>
        <w:tab/>
      </w:r>
    </w:p>
    <w:p w:rsidR="004C65A5" w:rsidRDefault="004C65A5" w:rsidP="004C65A5">
      <w:pPr>
        <w:overflowPunct w:val="0"/>
        <w:autoSpaceDE w:val="0"/>
        <w:autoSpaceDN w:val="0"/>
        <w:adjustRightInd w:val="0"/>
        <w:jc w:val="both"/>
        <w:rPr>
          <w:rFonts w:ascii="Arial" w:hAnsi="Arial" w:cs="Arial"/>
          <w:b/>
          <w:bCs/>
          <w:sz w:val="22"/>
          <w:szCs w:val="22"/>
        </w:rPr>
      </w:pPr>
    </w:p>
    <w:p w:rsidR="004C65A5" w:rsidRDefault="004C65A5" w:rsidP="004C65A5">
      <w:pPr>
        <w:overflowPunct w:val="0"/>
        <w:autoSpaceDE w:val="0"/>
        <w:autoSpaceDN w:val="0"/>
        <w:adjustRightInd w:val="0"/>
        <w:jc w:val="both"/>
        <w:rPr>
          <w:rFonts w:ascii="Arial" w:hAnsi="Arial" w:cs="Arial"/>
          <w:b/>
          <w:bCs/>
          <w:sz w:val="22"/>
          <w:szCs w:val="22"/>
        </w:rPr>
      </w:pPr>
    </w:p>
    <w:p w:rsidR="004C65A5" w:rsidRDefault="004C65A5" w:rsidP="004C65A5">
      <w:pPr>
        <w:spacing w:after="120"/>
        <w:ind w:right="-471"/>
        <w:jc w:val="both"/>
        <w:rPr>
          <w:rFonts w:ascii="Arial" w:hAnsi="Arial" w:cs="Arial"/>
          <w:b/>
          <w:bCs/>
          <w:sz w:val="22"/>
          <w:szCs w:val="22"/>
        </w:rPr>
      </w:pPr>
      <w:r>
        <w:rPr>
          <w:rFonts w:ascii="Arial" w:hAnsi="Arial" w:cs="Arial"/>
          <w:b/>
          <w:bCs/>
          <w:sz w:val="22"/>
          <w:szCs w:val="22"/>
        </w:rPr>
        <w:t>R. Prehľad o peňažných tokoch: spoločnosť nepredkladá prehľad o peňažných tokoch, pretože nemá povinnosť auditu</w:t>
      </w:r>
    </w:p>
    <w:p w:rsidR="004C65A5" w:rsidRDefault="004C65A5" w:rsidP="004C65A5">
      <w:pPr>
        <w:spacing w:after="120"/>
        <w:ind w:right="-471"/>
        <w:jc w:val="both"/>
        <w:rPr>
          <w:rFonts w:ascii="Arial" w:hAnsi="Arial" w:cs="Arial"/>
          <w:b/>
          <w:bCs/>
          <w:sz w:val="22"/>
          <w:szCs w:val="22"/>
        </w:rPr>
      </w:pPr>
      <w:r>
        <w:rPr>
          <w:rFonts w:ascii="Arial" w:hAnsi="Arial" w:cs="Arial"/>
          <w:b/>
          <w:bCs/>
          <w:sz w:val="22"/>
          <w:szCs w:val="22"/>
        </w:rPr>
        <w:t>U. Informácie o osobitnej kategórii priemyselnej výroby: bez náplne</w:t>
      </w:r>
    </w:p>
    <w:p w:rsidR="004C65A5" w:rsidRDefault="004C65A5" w:rsidP="004C65A5">
      <w:pPr>
        <w:spacing w:after="120"/>
        <w:ind w:right="-471"/>
        <w:jc w:val="both"/>
        <w:rPr>
          <w:rFonts w:ascii="Arial" w:hAnsi="Arial" w:cs="Arial"/>
          <w:b/>
          <w:bCs/>
          <w:sz w:val="22"/>
          <w:szCs w:val="22"/>
        </w:rPr>
      </w:pPr>
      <w:r>
        <w:rPr>
          <w:rFonts w:ascii="Arial" w:hAnsi="Arial" w:cs="Arial"/>
          <w:b/>
          <w:bCs/>
          <w:sz w:val="22"/>
          <w:szCs w:val="22"/>
        </w:rPr>
        <w:t>V. Informácie o finančných vzťahoch s orgánmi verejnej moci: bez náplne</w:t>
      </w:r>
    </w:p>
    <w:p w:rsidR="004C65A5" w:rsidRDefault="004C65A5" w:rsidP="004C65A5">
      <w:pPr>
        <w:spacing w:after="120"/>
        <w:ind w:right="-471"/>
        <w:jc w:val="both"/>
        <w:rPr>
          <w:rFonts w:ascii="Arial" w:hAnsi="Arial" w:cs="Arial"/>
          <w:b/>
          <w:bCs/>
          <w:sz w:val="22"/>
          <w:szCs w:val="22"/>
        </w:rPr>
      </w:pPr>
      <w:r>
        <w:rPr>
          <w:rFonts w:ascii="Arial" w:hAnsi="Arial" w:cs="Arial"/>
          <w:b/>
          <w:bCs/>
          <w:sz w:val="22"/>
          <w:szCs w:val="22"/>
        </w:rPr>
        <w:t xml:space="preserve">W. Informácie o službách vo verejnom záujme: bez náplne  </w:t>
      </w:r>
    </w:p>
    <w:p w:rsidR="001C0957" w:rsidRDefault="001C0957"/>
    <w:sectPr w:rsidR="001C095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874C7A"/>
    <w:multiLevelType w:val="hybridMultilevel"/>
    <w:tmpl w:val="F846413C"/>
    <w:lvl w:ilvl="0" w:tplc="041B000F">
      <w:start w:val="1"/>
      <w:numFmt w:val="decimal"/>
      <w:lvlText w:val="%1."/>
      <w:lvlJc w:val="left"/>
      <w:pPr>
        <w:ind w:left="360" w:hanging="360"/>
      </w:pPr>
      <w:rPr>
        <w:rFonts w:ascii="Times New Roman" w:hAnsi="Times New Roman" w:cs="Times New Roman"/>
      </w:rPr>
    </w:lvl>
    <w:lvl w:ilvl="1" w:tplc="041B0019">
      <w:start w:val="1"/>
      <w:numFmt w:val="lowerLetter"/>
      <w:lvlText w:val="%2."/>
      <w:lvlJc w:val="left"/>
      <w:pPr>
        <w:ind w:left="1080" w:hanging="360"/>
      </w:pPr>
      <w:rPr>
        <w:rFonts w:ascii="Times New Roman" w:hAnsi="Times New Roman" w:cs="Times New Roman"/>
      </w:rPr>
    </w:lvl>
    <w:lvl w:ilvl="2" w:tplc="041B001B">
      <w:start w:val="1"/>
      <w:numFmt w:val="lowerRoman"/>
      <w:lvlText w:val="%3."/>
      <w:lvlJc w:val="right"/>
      <w:pPr>
        <w:ind w:left="1800" w:hanging="180"/>
      </w:pPr>
      <w:rPr>
        <w:rFonts w:ascii="Times New Roman" w:hAnsi="Times New Roman" w:cs="Times New Roman"/>
      </w:rPr>
    </w:lvl>
    <w:lvl w:ilvl="3" w:tplc="041B000F">
      <w:start w:val="1"/>
      <w:numFmt w:val="decimal"/>
      <w:lvlText w:val="%4."/>
      <w:lvlJc w:val="left"/>
      <w:pPr>
        <w:ind w:left="2520" w:hanging="360"/>
      </w:pPr>
      <w:rPr>
        <w:rFonts w:ascii="Times New Roman" w:hAnsi="Times New Roman" w:cs="Times New Roman"/>
      </w:rPr>
    </w:lvl>
    <w:lvl w:ilvl="4" w:tplc="041B0019">
      <w:start w:val="1"/>
      <w:numFmt w:val="lowerLetter"/>
      <w:lvlText w:val="%5."/>
      <w:lvlJc w:val="left"/>
      <w:pPr>
        <w:ind w:left="3240" w:hanging="360"/>
      </w:pPr>
      <w:rPr>
        <w:rFonts w:ascii="Times New Roman" w:hAnsi="Times New Roman" w:cs="Times New Roman"/>
      </w:rPr>
    </w:lvl>
    <w:lvl w:ilvl="5" w:tplc="041B001B">
      <w:start w:val="1"/>
      <w:numFmt w:val="lowerRoman"/>
      <w:lvlText w:val="%6."/>
      <w:lvlJc w:val="right"/>
      <w:pPr>
        <w:ind w:left="3960" w:hanging="180"/>
      </w:pPr>
      <w:rPr>
        <w:rFonts w:ascii="Times New Roman" w:hAnsi="Times New Roman" w:cs="Times New Roman"/>
      </w:rPr>
    </w:lvl>
    <w:lvl w:ilvl="6" w:tplc="041B000F">
      <w:start w:val="1"/>
      <w:numFmt w:val="decimal"/>
      <w:lvlText w:val="%7."/>
      <w:lvlJc w:val="left"/>
      <w:pPr>
        <w:ind w:left="4680" w:hanging="360"/>
      </w:pPr>
      <w:rPr>
        <w:rFonts w:ascii="Times New Roman" w:hAnsi="Times New Roman" w:cs="Times New Roman"/>
      </w:rPr>
    </w:lvl>
    <w:lvl w:ilvl="7" w:tplc="041B0019">
      <w:start w:val="1"/>
      <w:numFmt w:val="lowerLetter"/>
      <w:lvlText w:val="%8."/>
      <w:lvlJc w:val="left"/>
      <w:pPr>
        <w:ind w:left="5400" w:hanging="360"/>
      </w:pPr>
      <w:rPr>
        <w:rFonts w:ascii="Times New Roman" w:hAnsi="Times New Roman" w:cs="Times New Roman"/>
      </w:rPr>
    </w:lvl>
    <w:lvl w:ilvl="8" w:tplc="041B001B">
      <w:start w:val="1"/>
      <w:numFmt w:val="lowerRoman"/>
      <w:lvlText w:val="%9."/>
      <w:lvlJc w:val="right"/>
      <w:pPr>
        <w:ind w:left="6120" w:hanging="180"/>
      </w:pPr>
      <w:rPr>
        <w:rFonts w:ascii="Times New Roman" w:hAnsi="Times New Roman"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ascii="Times New Roman" w:hAnsi="Times New Roman" w:cs="Times New Roman"/>
      </w:rPr>
    </w:lvl>
    <w:lvl w:ilvl="2" w:tplc="041B001B">
      <w:start w:val="1"/>
      <w:numFmt w:val="lowerRoman"/>
      <w:lvlText w:val="%3."/>
      <w:lvlJc w:val="right"/>
      <w:pPr>
        <w:tabs>
          <w:tab w:val="num" w:pos="2160"/>
        </w:tabs>
        <w:ind w:left="2160" w:hanging="180"/>
      </w:pPr>
      <w:rPr>
        <w:rFonts w:ascii="Times New Roman" w:hAnsi="Times New Roman" w:cs="Times New Roman"/>
      </w:rPr>
    </w:lvl>
    <w:lvl w:ilvl="3" w:tplc="041B000F">
      <w:start w:val="1"/>
      <w:numFmt w:val="decimal"/>
      <w:lvlText w:val="%4."/>
      <w:lvlJc w:val="left"/>
      <w:pPr>
        <w:tabs>
          <w:tab w:val="num" w:pos="2880"/>
        </w:tabs>
        <w:ind w:left="2880" w:hanging="360"/>
      </w:pPr>
      <w:rPr>
        <w:rFonts w:ascii="Times New Roman" w:hAnsi="Times New Roman" w:cs="Times New Roman"/>
      </w:rPr>
    </w:lvl>
    <w:lvl w:ilvl="4" w:tplc="041B0019">
      <w:start w:val="1"/>
      <w:numFmt w:val="lowerLetter"/>
      <w:lvlText w:val="%5."/>
      <w:lvlJc w:val="left"/>
      <w:pPr>
        <w:tabs>
          <w:tab w:val="num" w:pos="3600"/>
        </w:tabs>
        <w:ind w:left="3600" w:hanging="360"/>
      </w:pPr>
      <w:rPr>
        <w:rFonts w:ascii="Times New Roman" w:hAnsi="Times New Roman" w:cs="Times New Roman"/>
      </w:rPr>
    </w:lvl>
    <w:lvl w:ilvl="5" w:tplc="041B001B">
      <w:start w:val="1"/>
      <w:numFmt w:val="lowerRoman"/>
      <w:lvlText w:val="%6."/>
      <w:lvlJc w:val="right"/>
      <w:pPr>
        <w:tabs>
          <w:tab w:val="num" w:pos="4320"/>
        </w:tabs>
        <w:ind w:left="4320" w:hanging="180"/>
      </w:pPr>
      <w:rPr>
        <w:rFonts w:ascii="Times New Roman" w:hAnsi="Times New Roman" w:cs="Times New Roman"/>
      </w:rPr>
    </w:lvl>
    <w:lvl w:ilvl="6" w:tplc="2CC86DDE">
      <w:start w:val="1"/>
      <w:numFmt w:val="decimal"/>
      <w:lvlText w:val="(%7)"/>
      <w:lvlJc w:val="left"/>
      <w:pPr>
        <w:tabs>
          <w:tab w:val="num" w:pos="5070"/>
        </w:tabs>
        <w:ind w:left="5070" w:hanging="390"/>
      </w:pPr>
      <w:rPr>
        <w:rFonts w:ascii="Times New Roman" w:hAnsi="Times New Roman" w:cs="Times New Roman" w:hint="default"/>
      </w:rPr>
    </w:lvl>
    <w:lvl w:ilvl="7" w:tplc="041B0019">
      <w:start w:val="1"/>
      <w:numFmt w:val="lowerLetter"/>
      <w:lvlText w:val="%8."/>
      <w:lvlJc w:val="left"/>
      <w:pPr>
        <w:tabs>
          <w:tab w:val="num" w:pos="5760"/>
        </w:tabs>
        <w:ind w:left="5760" w:hanging="360"/>
      </w:pPr>
      <w:rPr>
        <w:rFonts w:ascii="Times New Roman" w:hAnsi="Times New Roman" w:cs="Times New Roman"/>
      </w:rPr>
    </w:lvl>
    <w:lvl w:ilvl="8" w:tplc="041B001B">
      <w:start w:val="1"/>
      <w:numFmt w:val="lowerRoman"/>
      <w:lvlText w:val="%9."/>
      <w:lvlJc w:val="right"/>
      <w:pPr>
        <w:tabs>
          <w:tab w:val="num" w:pos="6480"/>
        </w:tabs>
        <w:ind w:left="6480" w:hanging="180"/>
      </w:pPr>
      <w:rPr>
        <w:rFonts w:ascii="Times New Roman" w:hAnsi="Times New Roman"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5A5"/>
    <w:rsid w:val="00090257"/>
    <w:rsid w:val="001C0957"/>
    <w:rsid w:val="001C4BB2"/>
    <w:rsid w:val="001E173D"/>
    <w:rsid w:val="002A6A48"/>
    <w:rsid w:val="002C328B"/>
    <w:rsid w:val="0032625D"/>
    <w:rsid w:val="004C65A5"/>
    <w:rsid w:val="0062124E"/>
    <w:rsid w:val="00665042"/>
    <w:rsid w:val="00746D7A"/>
    <w:rsid w:val="00A93E44"/>
    <w:rsid w:val="00AF5CC6"/>
    <w:rsid w:val="00C058A9"/>
    <w:rsid w:val="00C5387B"/>
    <w:rsid w:val="00D848AB"/>
    <w:rsid w:val="00FB1077"/>
  </w:rsids>
  <m:mathPr>
    <m:mathFont m:val="Cambria Math"/>
    <m:brkBin m:val="before"/>
    <m:brkBinSub m:val="--"/>
    <m:smallFrac m:val="0"/>
    <m:dispDef/>
    <m:lMargin m:val="0"/>
    <m:rMargin m:val="0"/>
    <m:defJc m:val="centerGroup"/>
    <m:wrapIndent m:val="1440"/>
    <m:intLim m:val="subSup"/>
    <m:naryLim m:val="undOvr"/>
  </m:mathPr>
  <w:themeFontLang w:val="sk-SK"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957A56B-2550-4BB9-8E7E-A8BE05FDC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zh-TW"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C65A5"/>
    <w:pPr>
      <w:spacing w:after="0" w:line="240" w:lineRule="auto"/>
    </w:pPr>
    <w:rPr>
      <w:rFonts w:ascii="Times New Roman" w:hAnsi="Times New Roman"/>
      <w:sz w:val="24"/>
      <w:szCs w:val="24"/>
      <w:lang w:eastAsia="sk-SK"/>
    </w:rPr>
  </w:style>
  <w:style w:type="paragraph" w:styleId="Nadpis1">
    <w:name w:val="heading 1"/>
    <w:basedOn w:val="Normlny"/>
    <w:next w:val="Nadpis2"/>
    <w:link w:val="Nadpis1Char"/>
    <w:uiPriority w:val="99"/>
    <w:qFormat/>
    <w:rsid w:val="004C65A5"/>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4C65A5"/>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C65A5"/>
    <w:rPr>
      <w:rFonts w:ascii="Times New Roman" w:hAnsi="Times New Roman"/>
      <w:b/>
      <w:bCs/>
      <w:kern w:val="32"/>
      <w:sz w:val="24"/>
      <w:szCs w:val="24"/>
      <w:lang w:eastAsia="sk-SK"/>
    </w:rPr>
  </w:style>
  <w:style w:type="character" w:customStyle="1" w:styleId="Nadpis2Char">
    <w:name w:val="Nadpis 2 Char"/>
    <w:basedOn w:val="Predvolenpsmoodseku"/>
    <w:link w:val="Nadpis2"/>
    <w:uiPriority w:val="99"/>
    <w:rsid w:val="004C65A5"/>
    <w:rPr>
      <w:rFonts w:ascii="Cambria" w:hAnsi="Cambria" w:cs="Cambria"/>
      <w:b/>
      <w:bCs/>
      <w:i/>
      <w:iCs/>
      <w:sz w:val="28"/>
      <w:szCs w:val="28"/>
      <w:lang w:eastAsia="sk-SK"/>
    </w:rPr>
  </w:style>
  <w:style w:type="paragraph" w:customStyle="1" w:styleId="Zkladntext">
    <w:name w:val="Základní text"/>
    <w:uiPriority w:val="99"/>
    <w:rsid w:val="004C65A5"/>
    <w:pPr>
      <w:spacing w:after="240" w:line="240" w:lineRule="auto"/>
      <w:jc w:val="both"/>
    </w:pPr>
    <w:rPr>
      <w:rFonts w:ascii="Times New Roman" w:hAnsi="Times New Roman"/>
      <w:color w:val="000000"/>
      <w:sz w:val="24"/>
      <w:szCs w:val="24"/>
      <w:lang w:eastAsia="sk-SK"/>
    </w:rPr>
  </w:style>
  <w:style w:type="paragraph" w:styleId="Textpoznmkypodiarou">
    <w:name w:val="footnote text"/>
    <w:basedOn w:val="Normlny"/>
    <w:link w:val="TextpoznmkypodiarouChar"/>
    <w:uiPriority w:val="99"/>
    <w:rsid w:val="004C65A5"/>
    <w:rPr>
      <w:sz w:val="20"/>
      <w:szCs w:val="20"/>
    </w:rPr>
  </w:style>
  <w:style w:type="character" w:customStyle="1" w:styleId="TextpoznmkypodiarouChar">
    <w:name w:val="Text poznámky pod čiarou Char"/>
    <w:basedOn w:val="Predvolenpsmoodseku"/>
    <w:link w:val="Textpoznmkypodiarou"/>
    <w:uiPriority w:val="99"/>
    <w:rsid w:val="004C65A5"/>
    <w:rPr>
      <w:rFonts w:ascii="Times New Roman" w:hAnsi="Times New Roman"/>
      <w:sz w:val="20"/>
      <w:szCs w:val="20"/>
      <w:lang w:eastAsia="sk-SK"/>
    </w:rPr>
  </w:style>
  <w:style w:type="character" w:styleId="Odkaznapoznmkupodiarou">
    <w:name w:val="footnote reference"/>
    <w:basedOn w:val="Predvolenpsmoodseku"/>
    <w:uiPriority w:val="99"/>
    <w:rsid w:val="004C65A5"/>
    <w:rPr>
      <w:vertAlign w:val="superscript"/>
    </w:rPr>
  </w:style>
  <w:style w:type="paragraph" w:styleId="Pta">
    <w:name w:val="footer"/>
    <w:basedOn w:val="Normlny"/>
    <w:link w:val="PtaChar"/>
    <w:uiPriority w:val="99"/>
    <w:rsid w:val="004C65A5"/>
    <w:pPr>
      <w:tabs>
        <w:tab w:val="center" w:pos="4536"/>
        <w:tab w:val="right" w:pos="9072"/>
      </w:tabs>
    </w:pPr>
  </w:style>
  <w:style w:type="character" w:customStyle="1" w:styleId="PtaChar">
    <w:name w:val="Päta Char"/>
    <w:basedOn w:val="Predvolenpsmoodseku"/>
    <w:link w:val="Pta"/>
    <w:uiPriority w:val="99"/>
    <w:rsid w:val="004C65A5"/>
    <w:rPr>
      <w:rFonts w:ascii="Times New Roman" w:hAnsi="Times New Roman"/>
      <w:sz w:val="24"/>
      <w:szCs w:val="24"/>
      <w:lang w:eastAsia="sk-SK"/>
    </w:rPr>
  </w:style>
  <w:style w:type="character" w:styleId="slostrany">
    <w:name w:val="page number"/>
    <w:basedOn w:val="Predvolenpsmoodseku"/>
    <w:uiPriority w:val="99"/>
    <w:rsid w:val="004C65A5"/>
    <w:rPr>
      <w:rFonts w:ascii="Times New Roman" w:hAnsi="Times New Roman" w:cs="Times New Roman"/>
    </w:rPr>
  </w:style>
  <w:style w:type="paragraph" w:styleId="Nzov">
    <w:name w:val="Title"/>
    <w:basedOn w:val="Normlny"/>
    <w:next w:val="Normlny"/>
    <w:link w:val="NzovChar"/>
    <w:uiPriority w:val="99"/>
    <w:qFormat/>
    <w:rsid w:val="004C65A5"/>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rsid w:val="004C65A5"/>
    <w:rPr>
      <w:rFonts w:ascii="Arial Narrow" w:hAnsi="Arial Narrow" w:cs="Arial Narrow"/>
      <w:b/>
      <w:bCs/>
      <w:kern w:val="28"/>
      <w:sz w:val="32"/>
      <w:szCs w:val="32"/>
      <w:lang w:eastAsia="sk-SK"/>
    </w:rPr>
  </w:style>
  <w:style w:type="paragraph" w:customStyle="1" w:styleId="TopHeader">
    <w:name w:val="Top Header"/>
    <w:basedOn w:val="Normlny"/>
    <w:uiPriority w:val="99"/>
    <w:rsid w:val="004C65A5"/>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4C65A5"/>
    <w:pPr>
      <w:tabs>
        <w:tab w:val="center" w:pos="4703"/>
        <w:tab w:val="right" w:pos="9406"/>
      </w:tabs>
    </w:pPr>
    <w:rPr>
      <w:rFonts w:cs="Times New Roman"/>
    </w:rPr>
  </w:style>
  <w:style w:type="character" w:customStyle="1" w:styleId="HlavikaChar">
    <w:name w:val="Hlavička Char"/>
    <w:basedOn w:val="Predvolenpsmoodseku"/>
    <w:link w:val="Hlavika"/>
    <w:uiPriority w:val="99"/>
    <w:rsid w:val="004C65A5"/>
    <w:rPr>
      <w:rFonts w:ascii="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62124E"/>
    <w:rPr>
      <w:rFonts w:ascii="Segoe UI" w:hAnsi="Segoe UI" w:cs="Segoe UI"/>
      <w:sz w:val="18"/>
      <w:szCs w:val="18"/>
    </w:rPr>
  </w:style>
  <w:style w:type="character" w:customStyle="1" w:styleId="TextbublinyChar">
    <w:name w:val="Text bubliny Char"/>
    <w:basedOn w:val="Predvolenpsmoodseku"/>
    <w:link w:val="Textbubliny"/>
    <w:uiPriority w:val="99"/>
    <w:semiHidden/>
    <w:rsid w:val="0062124E"/>
    <w:rPr>
      <w:rFonts w:ascii="Segoe UI"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5980119">
      <w:bodyDiv w:val="1"/>
      <w:marLeft w:val="0"/>
      <w:marRight w:val="0"/>
      <w:marTop w:val="0"/>
      <w:marBottom w:val="0"/>
      <w:divBdr>
        <w:top w:val="none" w:sz="0" w:space="0" w:color="auto"/>
        <w:left w:val="none" w:sz="0" w:space="0" w:color="auto"/>
        <w:bottom w:val="none" w:sz="0" w:space="0" w:color="auto"/>
        <w:right w:val="none" w:sz="0" w:space="0" w:color="auto"/>
      </w:divBdr>
    </w:div>
    <w:div w:id="1441678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8424C9-7271-46F9-A348-5355CA255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37</Pages>
  <Words>7364</Words>
  <Characters>41975</Characters>
  <Application>Microsoft Office Word</Application>
  <DocSecurity>0</DocSecurity>
  <Lines>349</Lines>
  <Paragraphs>98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49241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spiriakova</dc:creator>
  <cp:keywords/>
  <dc:description/>
  <cp:lastModifiedBy>spiriakova</cp:lastModifiedBy>
  <cp:revision>7</cp:revision>
  <cp:lastPrinted>2015-03-31T11:11:00Z</cp:lastPrinted>
  <dcterms:created xsi:type="dcterms:W3CDTF">2015-03-31T09:28:00Z</dcterms:created>
  <dcterms:modified xsi:type="dcterms:W3CDTF">2015-03-31T11:40:00Z</dcterms:modified>
</cp:coreProperties>
</file>