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Poznámky k účtovnej závierke</w:t>
      </w:r>
    </w:p>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zostavenej k </w:t>
      </w:r>
      <w:bookmarkStart w:id="0" w:name="EntityDateEnd"/>
      <w:r w:rsidR="00591DB8">
        <w:rPr>
          <w:rFonts w:ascii="Arial" w:hAnsi="Arial" w:cs="Arial"/>
          <w:b/>
          <w:sz w:val="28"/>
          <w:szCs w:val="28"/>
        </w:rPr>
        <w:t>31.decembru 2014</w:t>
      </w:r>
      <w:bookmarkEnd w:id="0"/>
      <w:r w:rsidR="007B49BC" w:rsidRPr="00CE19D0">
        <w:rPr>
          <w:rFonts w:ascii="Arial" w:hAnsi="Arial" w:cs="Arial"/>
          <w:b/>
          <w:sz w:val="28"/>
          <w:szCs w:val="28"/>
        </w:rPr>
        <w:t xml:space="preserve"> </w:t>
      </w:r>
    </w:p>
    <w:p w:rsidR="00A3677A" w:rsidRPr="00CE19D0" w:rsidRDefault="00A3677A" w:rsidP="00A154F1">
      <w:pPr>
        <w:pStyle w:val="odstavec"/>
      </w:pPr>
    </w:p>
    <w:p w:rsidR="00A3677A" w:rsidRPr="00CE19D0" w:rsidRDefault="00A3677A" w:rsidP="00A154F1">
      <w:pPr>
        <w:pStyle w:val="odstavec"/>
      </w:pPr>
    </w:p>
    <w:p w:rsidR="002A6B50" w:rsidRPr="00CE19D0" w:rsidRDefault="00BB76BC" w:rsidP="00FB6F88">
      <w:pPr>
        <w:pStyle w:val="Heading1"/>
        <w:keepNext w:val="0"/>
        <w:tabs>
          <w:tab w:val="clear" w:pos="422"/>
        </w:tabs>
        <w:suppressAutoHyphens/>
        <w:rPr>
          <w:rFonts w:ascii="Arial" w:hAnsi="Arial"/>
        </w:rPr>
      </w:pPr>
      <w:r w:rsidRPr="00CE19D0">
        <w:rPr>
          <w:rFonts w:ascii="Arial" w:hAnsi="Arial"/>
        </w:rPr>
        <w:t>ZÁKLADNÉ INFORMÁCIE</w:t>
      </w:r>
    </w:p>
    <w:p w:rsidR="00014C3F" w:rsidRPr="00BF19E0" w:rsidRDefault="00014C3F" w:rsidP="00014C3F">
      <w:pPr>
        <w:pStyle w:val="Heading2"/>
        <w:keepNext w:val="0"/>
        <w:tabs>
          <w:tab w:val="clear" w:pos="425"/>
        </w:tabs>
        <w:suppressAutoHyphens/>
        <w:rPr>
          <w:rFonts w:ascii="Arial" w:hAnsi="Arial"/>
        </w:rPr>
      </w:pPr>
      <w:r w:rsidRPr="00BF19E0">
        <w:rPr>
          <w:rFonts w:ascii="Arial" w:hAnsi="Arial"/>
        </w:rPr>
        <w:t>Obchodné meno a sídlo</w:t>
      </w:r>
    </w:p>
    <w:p w:rsidR="00014C3F" w:rsidRPr="00BF19E0" w:rsidRDefault="00014C3F" w:rsidP="00014C3F">
      <w:pPr>
        <w:pStyle w:val="odstavec"/>
      </w:pPr>
      <w:r w:rsidRPr="00BF19E0">
        <w:t>REHAU s.r.o.</w:t>
      </w:r>
    </w:p>
    <w:p w:rsidR="00014C3F" w:rsidRPr="00BF19E0" w:rsidRDefault="00014C3F" w:rsidP="00014C3F">
      <w:pPr>
        <w:pStyle w:val="odstavec"/>
      </w:pPr>
      <w:r w:rsidRPr="00BF19E0">
        <w:t>Kopčianska 82 A</w:t>
      </w:r>
    </w:p>
    <w:p w:rsidR="00014C3F" w:rsidRPr="00BF19E0" w:rsidRDefault="00014C3F" w:rsidP="00014C3F">
      <w:pPr>
        <w:pStyle w:val="odstavec"/>
      </w:pPr>
      <w:r w:rsidRPr="00BF19E0">
        <w:t>850 00 Bratislava</w:t>
      </w:r>
    </w:p>
    <w:p w:rsidR="00014C3F" w:rsidRPr="00BF19E0" w:rsidRDefault="00014C3F" w:rsidP="00014C3F">
      <w:pPr>
        <w:pStyle w:val="odstavec"/>
      </w:pPr>
    </w:p>
    <w:p w:rsidR="00014C3F" w:rsidRPr="00BF19E0" w:rsidRDefault="00014C3F" w:rsidP="00014C3F">
      <w:pPr>
        <w:pStyle w:val="odstavec"/>
      </w:pPr>
      <w:r w:rsidRPr="00BF19E0">
        <w:t>IČO: 31 364 217</w:t>
      </w:r>
    </w:p>
    <w:p w:rsidR="00014C3F" w:rsidRPr="00BF19E0" w:rsidRDefault="00014C3F" w:rsidP="00014C3F">
      <w:pPr>
        <w:pStyle w:val="odstavec"/>
      </w:pPr>
    </w:p>
    <w:p w:rsidR="00014C3F" w:rsidRPr="00BF19E0" w:rsidRDefault="00014C3F" w:rsidP="00014C3F">
      <w:pPr>
        <w:pStyle w:val="odstavec"/>
      </w:pPr>
      <w:r w:rsidRPr="00BF19E0">
        <w:t>Spoločnosť REHAU s.r.o. (ďalej len „Spoločnosť“) bola založená 3. decembra 1993 a do Obchodného registra bola zapísaná 27. decembra 1993</w:t>
      </w:r>
      <w:r w:rsidRPr="00BF19E0">
        <w:rPr>
          <w:i/>
        </w:rPr>
        <w:t xml:space="preserve"> </w:t>
      </w:r>
      <w:r w:rsidRPr="00BF19E0">
        <w:t xml:space="preserve">(Obchodný register Okresného súdu Bratislava I v Bratislave, oddiel: </w:t>
      </w:r>
      <w:proofErr w:type="spellStart"/>
      <w:r w:rsidRPr="00BF19E0">
        <w:t>Sro</w:t>
      </w:r>
      <w:proofErr w:type="spellEnd"/>
      <w:r w:rsidRPr="00BF19E0">
        <w:t>, vložka č: 6273/B).</w:t>
      </w:r>
    </w:p>
    <w:p w:rsidR="00014C3F" w:rsidRPr="00E63C40" w:rsidRDefault="00014C3F" w:rsidP="00014C3F">
      <w:pPr>
        <w:pStyle w:val="odstavec"/>
      </w:pPr>
    </w:p>
    <w:p w:rsidR="00014C3F" w:rsidRPr="00E63C40" w:rsidRDefault="00014C3F" w:rsidP="00014C3F">
      <w:pPr>
        <w:pStyle w:val="Heading2"/>
        <w:keepNext w:val="0"/>
        <w:suppressAutoHyphens/>
        <w:rPr>
          <w:rFonts w:ascii="Arial" w:hAnsi="Arial"/>
        </w:rPr>
      </w:pPr>
      <w:r w:rsidRPr="00E63C40">
        <w:rPr>
          <w:rFonts w:ascii="Arial" w:hAnsi="Arial"/>
        </w:rPr>
        <w:t>Hlavné činnosti Spoločnosti podľa výpisu z Obchodného registra</w:t>
      </w:r>
    </w:p>
    <w:p w:rsidR="00014C3F" w:rsidRPr="00BF19E0" w:rsidRDefault="00014C3F" w:rsidP="00014C3F">
      <w:pPr>
        <w:pStyle w:val="odstavec"/>
      </w:pPr>
      <w:r w:rsidRPr="00BF19E0">
        <w:t>-</w:t>
      </w:r>
      <w:r w:rsidRPr="00BF19E0">
        <w:tab/>
      </w:r>
      <w:proofErr w:type="spellStart"/>
      <w:r w:rsidRPr="00BF19E0">
        <w:t>zahranično</w:t>
      </w:r>
      <w:proofErr w:type="spellEnd"/>
      <w:r w:rsidRPr="00BF19E0">
        <w:t xml:space="preserve"> - obchodná činnosť;</w:t>
      </w:r>
    </w:p>
    <w:p w:rsidR="00014C3F" w:rsidRPr="00BF19E0" w:rsidRDefault="00014C3F" w:rsidP="00014C3F">
      <w:pPr>
        <w:pStyle w:val="odstavec"/>
      </w:pPr>
      <w:r w:rsidRPr="00BF19E0">
        <w:t>-</w:t>
      </w:r>
      <w:r w:rsidRPr="00BF19E0">
        <w:tab/>
        <w:t>kúpa a predaj tovaru za účelom ďalšieho predaja a predaj v rozsahu voľnej živnosti;</w:t>
      </w:r>
    </w:p>
    <w:p w:rsidR="00014C3F" w:rsidRPr="00BF19E0" w:rsidRDefault="00014C3F" w:rsidP="00014C3F">
      <w:pPr>
        <w:pStyle w:val="odstavec"/>
      </w:pPr>
      <w:r w:rsidRPr="00BF19E0">
        <w:t>-</w:t>
      </w:r>
      <w:r w:rsidRPr="00BF19E0">
        <w:tab/>
        <w:t xml:space="preserve">nákup a predaj surovín, polotovarov a hotových výrobkov, pomocných látok, strojov a zariadení </w:t>
      </w:r>
    </w:p>
    <w:p w:rsidR="00014C3F" w:rsidRPr="00BF19E0" w:rsidRDefault="00014C3F" w:rsidP="00014C3F">
      <w:pPr>
        <w:pStyle w:val="odstavec"/>
      </w:pPr>
      <w:r w:rsidRPr="00BF19E0">
        <w:t xml:space="preserve">   </w:t>
      </w:r>
      <w:r>
        <w:t xml:space="preserve">  </w:t>
      </w:r>
      <w:r w:rsidRPr="00BF19E0">
        <w:t>v rozsahu voľnej živnosti;</w:t>
      </w:r>
    </w:p>
    <w:p w:rsidR="00014C3F" w:rsidRPr="00BF19E0" w:rsidRDefault="00014C3F" w:rsidP="00014C3F">
      <w:pPr>
        <w:pStyle w:val="odstavec"/>
      </w:pPr>
      <w:r w:rsidRPr="00BF19E0">
        <w:t>-</w:t>
      </w:r>
      <w:r w:rsidRPr="00BF19E0">
        <w:tab/>
        <w:t xml:space="preserve">montáž výrobkov a konštrukcií z plastu a iných materiálov z vopred vyhotovených dielov v rozsahu </w:t>
      </w:r>
      <w:r w:rsidRPr="00BF19E0">
        <w:br/>
        <w:t xml:space="preserve">  </w:t>
      </w:r>
      <w:r>
        <w:t xml:space="preserve">  </w:t>
      </w:r>
      <w:r w:rsidRPr="00BF19E0">
        <w:t xml:space="preserve"> voľnej živnosti;</w:t>
      </w:r>
    </w:p>
    <w:p w:rsidR="00014C3F" w:rsidRPr="00BF19E0" w:rsidRDefault="00014C3F" w:rsidP="00014C3F">
      <w:pPr>
        <w:pStyle w:val="odstavec"/>
      </w:pPr>
      <w:r w:rsidRPr="00BF19E0">
        <w:t xml:space="preserve">-  </w:t>
      </w:r>
      <w:r>
        <w:t xml:space="preserve"> </w:t>
      </w:r>
      <w:r w:rsidRPr="00BF19E0">
        <w:t>sprostredkovateľská činnosť v rozsahu voľnej živnosti;</w:t>
      </w:r>
    </w:p>
    <w:p w:rsidR="00014C3F" w:rsidRPr="00BF19E0" w:rsidRDefault="00014C3F" w:rsidP="00014C3F">
      <w:pPr>
        <w:pStyle w:val="odstavec"/>
      </w:pPr>
      <w:r w:rsidRPr="00BF19E0">
        <w:t xml:space="preserve">-  </w:t>
      </w:r>
      <w:r>
        <w:t xml:space="preserve"> </w:t>
      </w:r>
      <w:r w:rsidRPr="00BF19E0">
        <w:t>poradenská činnosť v oblasti obchodu, služieb a výroby;</w:t>
      </w:r>
    </w:p>
    <w:p w:rsidR="00014C3F" w:rsidRPr="00BF19E0" w:rsidRDefault="00014C3F" w:rsidP="00014C3F">
      <w:pPr>
        <w:pStyle w:val="odstavec"/>
      </w:pPr>
      <w:r w:rsidRPr="00BF19E0">
        <w:t xml:space="preserve">- </w:t>
      </w:r>
      <w:r>
        <w:t xml:space="preserve"> </w:t>
      </w:r>
      <w:r w:rsidRPr="00BF19E0">
        <w:t xml:space="preserve"> prieskum trhu a verejnej mienky;</w:t>
      </w:r>
    </w:p>
    <w:p w:rsidR="00014C3F" w:rsidRPr="00BF19E0" w:rsidRDefault="00014C3F" w:rsidP="00014C3F">
      <w:pPr>
        <w:pStyle w:val="odstavec"/>
      </w:pPr>
      <w:r w:rsidRPr="00BF19E0">
        <w:t xml:space="preserve">-  </w:t>
      </w:r>
      <w:r>
        <w:t xml:space="preserve"> </w:t>
      </w:r>
      <w:r w:rsidRPr="00BF19E0">
        <w:t>reklamná a propagačná činnosť;</w:t>
      </w:r>
    </w:p>
    <w:p w:rsidR="00014C3F" w:rsidRPr="00BF19E0" w:rsidRDefault="00014C3F" w:rsidP="00014C3F">
      <w:pPr>
        <w:pStyle w:val="odstavec"/>
      </w:pPr>
      <w:r w:rsidRPr="00BF19E0">
        <w:t>-</w:t>
      </w:r>
      <w:r w:rsidRPr="00BF19E0">
        <w:tab/>
        <w:t xml:space="preserve">nákladná cestná preprava vozidlami, ktorých celková hmotnosť vrátane prípojného vozidla </w:t>
      </w:r>
      <w:r w:rsidRPr="00BF19E0">
        <w:br/>
        <w:t xml:space="preserve">   </w:t>
      </w:r>
      <w:r>
        <w:t xml:space="preserve"> </w:t>
      </w:r>
      <w:r w:rsidRPr="00BF19E0">
        <w:t>nepresiahne hmotnosť 3,5 t.</w:t>
      </w:r>
    </w:p>
    <w:p w:rsidR="00014C3F" w:rsidRPr="00E63C40" w:rsidRDefault="00014C3F" w:rsidP="00014C3F">
      <w:pPr>
        <w:pStyle w:val="odstavec"/>
      </w:pPr>
    </w:p>
    <w:p w:rsidR="00014C3F" w:rsidRPr="00E63C40" w:rsidRDefault="00014C3F" w:rsidP="00014C3F">
      <w:pPr>
        <w:pStyle w:val="Heading2"/>
        <w:keepNext w:val="0"/>
        <w:suppressAutoHyphens/>
        <w:rPr>
          <w:rFonts w:ascii="Arial" w:hAnsi="Arial"/>
        </w:rPr>
      </w:pPr>
      <w:r w:rsidRPr="00E63C40">
        <w:rPr>
          <w:rFonts w:ascii="Arial" w:hAnsi="Arial"/>
        </w:rPr>
        <w:t>Neobmedzené ručenie</w:t>
      </w:r>
    </w:p>
    <w:p w:rsidR="00014C3F" w:rsidRPr="00E63C40" w:rsidRDefault="00014C3F" w:rsidP="00014C3F">
      <w:pPr>
        <w:pStyle w:val="Heading2"/>
        <w:keepNext w:val="0"/>
        <w:numPr>
          <w:ilvl w:val="0"/>
          <w:numId w:val="0"/>
        </w:numPr>
        <w:suppressAutoHyphens/>
        <w:ind w:left="425"/>
        <w:rPr>
          <w:rFonts w:ascii="Arial" w:hAnsi="Arial"/>
          <w:b w:val="0"/>
          <w:i/>
          <w:color w:val="00B050"/>
        </w:rPr>
      </w:pPr>
      <w:r w:rsidRPr="00E63C40">
        <w:rPr>
          <w:rFonts w:ascii="Arial" w:hAnsi="Arial"/>
          <w:b w:val="0"/>
          <w:bCs w:val="0"/>
          <w:iCs w:val="0"/>
          <w:szCs w:val="24"/>
        </w:rPr>
        <w:t>Spoločnosť</w:t>
      </w:r>
      <w:r>
        <w:rPr>
          <w:rFonts w:ascii="Arial" w:hAnsi="Arial"/>
          <w:b w:val="0"/>
          <w:bCs w:val="0"/>
          <w:iCs w:val="0"/>
          <w:szCs w:val="24"/>
        </w:rPr>
        <w:t xml:space="preserve"> nie je </w:t>
      </w:r>
      <w:r w:rsidRPr="00E63C40">
        <w:rPr>
          <w:rFonts w:ascii="Arial" w:hAnsi="Arial"/>
          <w:b w:val="0"/>
          <w:bCs w:val="0"/>
          <w:iCs w:val="0"/>
          <w:szCs w:val="24"/>
        </w:rPr>
        <w:t>neobmedzene ručiacim spoločníkom v iných účtovných jednotkách.</w:t>
      </w:r>
    </w:p>
    <w:p w:rsidR="002A6B50" w:rsidRPr="00CE19D0" w:rsidRDefault="005C39C1" w:rsidP="00FB6F88">
      <w:pPr>
        <w:pStyle w:val="Heading2"/>
        <w:keepNext w:val="0"/>
        <w:tabs>
          <w:tab w:val="clear" w:pos="425"/>
        </w:tabs>
        <w:suppressAutoHyphens/>
        <w:spacing w:before="0" w:after="0"/>
        <w:rPr>
          <w:rFonts w:ascii="Arial" w:hAnsi="Arial"/>
        </w:rPr>
      </w:pPr>
      <w:r w:rsidRPr="00CE19D0">
        <w:rPr>
          <w:rFonts w:ascii="Arial" w:hAnsi="Arial"/>
        </w:rPr>
        <w:t>Počet zamestnancov</w:t>
      </w:r>
    </w:p>
    <w:p w:rsidR="00591DB8" w:rsidRPr="00CE19D0" w:rsidRDefault="00591DB8" w:rsidP="00A154F1">
      <w:pPr>
        <w:pStyle w:val="odstavec"/>
      </w:pPr>
      <w:bookmarkStart w:id="1" w:name="FWT_NUMBER_OF_EMPLOYE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tblPr>
      <w:tblGrid>
        <w:gridCol w:w="4916"/>
        <w:gridCol w:w="2172"/>
        <w:gridCol w:w="2172"/>
      </w:tblGrid>
      <w:tr w:rsidR="00591DB8" w:rsidRPr="00591DB8" w:rsidTr="00591DB8">
        <w:trPr>
          <w:trHeight w:val="679"/>
        </w:trPr>
        <w:tc>
          <w:tcPr>
            <w:tcW w:w="4916"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bookmarkStart w:id="2" w:name="RANGE!B3:D6"/>
            <w:r w:rsidRPr="00591DB8">
              <w:rPr>
                <w:rFonts w:ascii="Arial" w:hAnsi="Arial" w:cs="Arial"/>
                <w:b/>
                <w:bCs/>
                <w:sz w:val="18"/>
                <w:szCs w:val="18"/>
              </w:rPr>
              <w:t>Názov položky</w:t>
            </w:r>
            <w:bookmarkEnd w:id="2"/>
          </w:p>
        </w:tc>
        <w:tc>
          <w:tcPr>
            <w:tcW w:w="2172"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31.12.2013</w:t>
            </w:r>
          </w:p>
        </w:tc>
      </w:tr>
      <w:tr w:rsidR="00591DB8" w:rsidRPr="00591DB8" w:rsidTr="00591DB8">
        <w:trPr>
          <w:trHeight w:val="240"/>
        </w:trPr>
        <w:tc>
          <w:tcPr>
            <w:tcW w:w="491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Priemerný prepočítaný počet zamestnancov</w:t>
            </w:r>
          </w:p>
        </w:tc>
        <w:tc>
          <w:tcPr>
            <w:tcW w:w="217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46</w:t>
            </w:r>
          </w:p>
        </w:tc>
        <w:tc>
          <w:tcPr>
            <w:tcW w:w="2172"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45</w:t>
            </w:r>
          </w:p>
        </w:tc>
      </w:tr>
      <w:tr w:rsidR="00591DB8" w:rsidRPr="00591DB8" w:rsidTr="00591DB8">
        <w:trPr>
          <w:trHeight w:val="480"/>
        </w:trPr>
        <w:tc>
          <w:tcPr>
            <w:tcW w:w="491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Stav zamestnancov ku dňu, ku ktorému sa zostavuje ú</w:t>
            </w:r>
            <w:r w:rsidRPr="00591DB8">
              <w:rPr>
                <w:rFonts w:ascii="Arial" w:hAnsi="Arial" w:cs="Arial"/>
                <w:sz w:val="18"/>
                <w:szCs w:val="18"/>
              </w:rPr>
              <w:t>č</w:t>
            </w:r>
            <w:r w:rsidRPr="00591DB8">
              <w:rPr>
                <w:rFonts w:ascii="Arial" w:hAnsi="Arial" w:cs="Arial"/>
                <w:sz w:val="18"/>
                <w:szCs w:val="18"/>
              </w:rPr>
              <w:t>tovná závierka, z toho:</w:t>
            </w:r>
          </w:p>
        </w:tc>
        <w:tc>
          <w:tcPr>
            <w:tcW w:w="217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45</w:t>
            </w:r>
          </w:p>
        </w:tc>
        <w:tc>
          <w:tcPr>
            <w:tcW w:w="2172"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40</w:t>
            </w:r>
          </w:p>
        </w:tc>
      </w:tr>
      <w:tr w:rsidR="00591DB8" w:rsidRPr="00591DB8" w:rsidTr="00591DB8">
        <w:trPr>
          <w:trHeight w:val="240"/>
        </w:trPr>
        <w:tc>
          <w:tcPr>
            <w:tcW w:w="491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počet vedúcich zamestnancov</w:t>
            </w:r>
          </w:p>
        </w:tc>
        <w:tc>
          <w:tcPr>
            <w:tcW w:w="217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w:t>
            </w:r>
          </w:p>
        </w:tc>
        <w:tc>
          <w:tcPr>
            <w:tcW w:w="2172"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w:t>
            </w:r>
          </w:p>
        </w:tc>
      </w:tr>
    </w:tbl>
    <w:p w:rsidR="00EF5330" w:rsidRPr="00CE19D0" w:rsidRDefault="00EF5330" w:rsidP="00A154F1">
      <w:pPr>
        <w:pStyle w:val="odstavec"/>
      </w:pPr>
    </w:p>
    <w:bookmarkEnd w:id="1"/>
    <w:p w:rsidR="00FB6F88" w:rsidRPr="00CE19D0" w:rsidRDefault="00FB6F88" w:rsidP="00DF72B3">
      <w:pPr>
        <w:pStyle w:val="body"/>
      </w:pPr>
    </w:p>
    <w:p w:rsidR="002A6B50" w:rsidRPr="00CE19D0" w:rsidRDefault="001A02BF" w:rsidP="00FB6F88">
      <w:pPr>
        <w:pStyle w:val="Heading2"/>
        <w:keepNext w:val="0"/>
        <w:tabs>
          <w:tab w:val="clear" w:pos="425"/>
        </w:tabs>
        <w:suppressAutoHyphens/>
        <w:rPr>
          <w:rFonts w:ascii="Arial" w:hAnsi="Arial"/>
        </w:rPr>
      </w:pPr>
      <w:r w:rsidRPr="00CE19D0">
        <w:rPr>
          <w:rFonts w:ascii="Arial" w:hAnsi="Arial"/>
        </w:rPr>
        <w:t>Právny dôvod na zostavenie účtovnej závierky</w:t>
      </w:r>
    </w:p>
    <w:p w:rsidR="00A3677A" w:rsidRPr="00CE19D0" w:rsidRDefault="001A02BF" w:rsidP="00A154F1">
      <w:pPr>
        <w:pStyle w:val="odstavec"/>
      </w:pPr>
      <w:r w:rsidRPr="00CE19D0">
        <w:t>Účt</w:t>
      </w:r>
      <w:r w:rsidR="00D81FBA" w:rsidRPr="00CE19D0">
        <w:t xml:space="preserve">ovná závierka Spoločnosti k </w:t>
      </w:r>
      <w:bookmarkStart w:id="3" w:name="EntityDateEnd1"/>
      <w:r w:rsidR="00591DB8">
        <w:t>31.decembru 2014</w:t>
      </w:r>
      <w:bookmarkEnd w:id="3"/>
      <w:r w:rsidR="00D81FBA" w:rsidRPr="00CE19D0">
        <w:t xml:space="preserve"> </w:t>
      </w:r>
      <w:r w:rsidRPr="00CE19D0">
        <w:t>je zostavená ako riadna účtovná závierka podľa §</w:t>
      </w:r>
      <w:r w:rsidR="0020476C" w:rsidRPr="00CE19D0">
        <w:t> </w:t>
      </w:r>
      <w:r w:rsidRPr="00CE19D0">
        <w:t xml:space="preserve">17 ods. 6 zákona NR SR č. 431/2002 </w:t>
      </w:r>
      <w:proofErr w:type="spellStart"/>
      <w:r w:rsidRPr="00CE19D0">
        <w:t>Z.z</w:t>
      </w:r>
      <w:proofErr w:type="spellEnd"/>
      <w:r w:rsidRPr="00CE19D0">
        <w:t xml:space="preserve">. o účtovníctve </w:t>
      </w:r>
      <w:r w:rsidR="00FF1879" w:rsidRPr="00CE19D0">
        <w:t xml:space="preserve">v znení neskorších predpisov </w:t>
      </w:r>
      <w:r w:rsidRPr="00CE19D0">
        <w:t xml:space="preserve">(ďalej len „zákon o účtovníctve“) za účtovné obdobie od </w:t>
      </w:r>
      <w:bookmarkStart w:id="4" w:name="EntityDateStart"/>
      <w:r w:rsidR="00591DB8">
        <w:t>1.januára 2014</w:t>
      </w:r>
      <w:bookmarkEnd w:id="4"/>
      <w:r w:rsidRPr="00CE19D0">
        <w:t xml:space="preserve"> d</w:t>
      </w:r>
      <w:r w:rsidR="00E61CAB" w:rsidRPr="00CE19D0">
        <w:t>o</w:t>
      </w:r>
      <w:r w:rsidR="00EA3561" w:rsidRPr="00CE19D0">
        <w:t xml:space="preserve"> </w:t>
      </w:r>
      <w:r w:rsidR="00E61CAB" w:rsidRPr="00CE19D0">
        <w:t xml:space="preserve"> </w:t>
      </w:r>
      <w:bookmarkStart w:id="5" w:name="EntityDateEnd2"/>
      <w:r w:rsidR="00591DB8">
        <w:t>31.decembra 2014</w:t>
      </w:r>
      <w:bookmarkEnd w:id="5"/>
      <w:r w:rsidRPr="00CE19D0">
        <w:t>.</w:t>
      </w:r>
    </w:p>
    <w:p w:rsidR="002A6B50" w:rsidRPr="00CE19D0" w:rsidRDefault="002A6B50" w:rsidP="00A154F1">
      <w:pPr>
        <w:pStyle w:val="odstavec"/>
      </w:pPr>
    </w:p>
    <w:p w:rsidR="002A6B50" w:rsidRPr="00CE19D0" w:rsidRDefault="001A02BF" w:rsidP="007660FC">
      <w:pPr>
        <w:pStyle w:val="Heading2"/>
        <w:keepNext w:val="0"/>
        <w:tabs>
          <w:tab w:val="clear" w:pos="425"/>
        </w:tabs>
        <w:suppressAutoHyphens/>
        <w:ind w:left="426"/>
        <w:rPr>
          <w:rFonts w:ascii="Arial" w:hAnsi="Arial"/>
        </w:rPr>
      </w:pPr>
      <w:r w:rsidRPr="00CE19D0">
        <w:rPr>
          <w:rFonts w:ascii="Arial" w:hAnsi="Arial"/>
        </w:rPr>
        <w:t>Dátum schválenia účtovnej závierky za predchádzajúce účtovné obdobie</w:t>
      </w:r>
    </w:p>
    <w:p w:rsidR="00A3677A" w:rsidRPr="00CE19D0" w:rsidRDefault="001A02BF" w:rsidP="00A154F1">
      <w:pPr>
        <w:pStyle w:val="body"/>
      </w:pPr>
      <w:r w:rsidRPr="00CE19D0">
        <w:t xml:space="preserve">Valné zhromaždenie schválilo dňa </w:t>
      </w:r>
      <w:r w:rsidR="00014C3F">
        <w:t>30. mája 2014</w:t>
      </w:r>
      <w:r w:rsidR="00014C3F" w:rsidRPr="00BF19E0">
        <w:t xml:space="preserve"> </w:t>
      </w:r>
      <w:r w:rsidR="00FF1879" w:rsidRPr="00CE19D0">
        <w:t xml:space="preserve"> </w:t>
      </w:r>
      <w:r w:rsidRPr="00CE19D0">
        <w:t>účtovnú závierku Spoločnosti za predchádzajúce účtovné obdobie.</w:t>
      </w:r>
    </w:p>
    <w:p w:rsidR="00A154F1" w:rsidRPr="00CE19D0" w:rsidRDefault="00A154F1" w:rsidP="00A154F1">
      <w:pPr>
        <w:pStyle w:val="odstavec"/>
      </w:pPr>
    </w:p>
    <w:p w:rsidR="00A154F1" w:rsidRPr="00CE19D0" w:rsidRDefault="00A154F1" w:rsidP="00A154F1">
      <w:pPr>
        <w:pStyle w:val="Heading2"/>
        <w:rPr>
          <w:rFonts w:ascii="Arial" w:hAnsi="Arial"/>
        </w:rPr>
      </w:pPr>
      <w:r w:rsidRPr="00CE19D0">
        <w:rPr>
          <w:rFonts w:ascii="Arial" w:hAnsi="Arial"/>
        </w:rPr>
        <w:lastRenderedPageBreak/>
        <w:t>Dátum schválenia audítora Spoločnosti</w:t>
      </w:r>
    </w:p>
    <w:p w:rsidR="00A154F1" w:rsidRPr="00CE19D0" w:rsidRDefault="00A154F1" w:rsidP="00A154F1">
      <w:pPr>
        <w:pStyle w:val="body"/>
      </w:pPr>
      <w:r w:rsidRPr="00CE19D0">
        <w:t>Valné zhromaždenie Spoločnosti schválilo dňa</w:t>
      </w:r>
      <w:r w:rsidRPr="00CE19D0">
        <w:rPr>
          <w:color w:val="FF0000"/>
        </w:rPr>
        <w:t xml:space="preserve"> </w:t>
      </w:r>
      <w:r w:rsidR="00014C3F">
        <w:t>30. mája 2014</w:t>
      </w:r>
      <w:r w:rsidR="00014C3F" w:rsidRPr="00BF19E0">
        <w:t xml:space="preserve"> </w:t>
      </w:r>
      <w:r w:rsidR="00014C3F" w:rsidRPr="00CE19D0">
        <w:t xml:space="preserve"> </w:t>
      </w:r>
      <w:r w:rsidRPr="00CE19D0">
        <w:t xml:space="preserve">spoločnosť </w:t>
      </w:r>
      <w:proofErr w:type="spellStart"/>
      <w:r w:rsidRPr="00CE19D0">
        <w:t>PricewaterhouseCoopers</w:t>
      </w:r>
      <w:proofErr w:type="spellEnd"/>
      <w:r w:rsidRPr="00CE19D0">
        <w:t xml:space="preserve"> Slovensko, s.r.o. ako audítora účtovnej závierky za rok </w:t>
      </w:r>
      <w:fldSimple w:instr=" REF EntityCY \h  \* MERGEFORMAT ">
        <w:r w:rsidR="00591DB8">
          <w:t>2014</w:t>
        </w:r>
      </w:fldSimple>
      <w:r w:rsidRPr="00CE19D0">
        <w:t>.</w:t>
      </w:r>
    </w:p>
    <w:p w:rsidR="009D1713" w:rsidRPr="00CE19D0" w:rsidRDefault="009D1713" w:rsidP="00A154F1">
      <w:pPr>
        <w:pStyle w:val="odstavec"/>
      </w:pPr>
    </w:p>
    <w:p w:rsidR="00AA1847" w:rsidRPr="00CE19D0" w:rsidRDefault="00AA1847" w:rsidP="00FB6F88">
      <w:pPr>
        <w:suppressAutoHyphens/>
        <w:rPr>
          <w:rFonts w:ascii="Arial" w:hAnsi="Arial" w:cs="Arial"/>
          <w:bCs/>
          <w:iCs/>
          <w:sz w:val="20"/>
          <w:szCs w:val="20"/>
        </w:rPr>
      </w:pPr>
    </w:p>
    <w:p w:rsidR="00D65CDF" w:rsidRPr="00B927DA" w:rsidRDefault="00D65CDF" w:rsidP="00D65CDF">
      <w:pPr>
        <w:pStyle w:val="Heading1"/>
        <w:keepNext w:val="0"/>
        <w:suppressAutoHyphens/>
        <w:rPr>
          <w:rFonts w:ascii="Arial" w:hAnsi="Arial"/>
        </w:rPr>
      </w:pPr>
      <w:r w:rsidRPr="00D87E74">
        <w:rPr>
          <w:rFonts w:ascii="Arial" w:hAnsi="Arial"/>
        </w:rPr>
        <w:t>ORGÁNY A SPOLOČNÍCI</w:t>
      </w:r>
      <w:r w:rsidRPr="00B927DA">
        <w:rPr>
          <w:rFonts w:ascii="Arial" w:hAnsi="Arial"/>
          <w:i/>
        </w:rPr>
        <w:t xml:space="preserve"> </w:t>
      </w:r>
      <w:r w:rsidRPr="00B927DA">
        <w:rPr>
          <w:rFonts w:ascii="Arial" w:hAnsi="Arial"/>
        </w:rPr>
        <w:t>SPOLOČNOSTI</w:t>
      </w:r>
    </w:p>
    <w:p w:rsidR="005D49E9" w:rsidRPr="00CE19D0" w:rsidRDefault="001A02BF" w:rsidP="00FB6F88">
      <w:pPr>
        <w:pStyle w:val="Heading2"/>
        <w:keepNext w:val="0"/>
        <w:tabs>
          <w:tab w:val="clear" w:pos="425"/>
        </w:tabs>
        <w:suppressAutoHyphens/>
        <w:rPr>
          <w:rFonts w:ascii="Arial" w:hAnsi="Arial"/>
        </w:rPr>
      </w:pPr>
      <w:r w:rsidRPr="00CE19D0">
        <w:rPr>
          <w:rFonts w:ascii="Arial" w:hAnsi="Arial"/>
        </w:rPr>
        <w:t xml:space="preserve">Orgány Spoločnosti </w:t>
      </w:r>
    </w:p>
    <w:tbl>
      <w:tblPr>
        <w:tblW w:w="9205" w:type="dxa"/>
        <w:tblInd w:w="434" w:type="dxa"/>
        <w:tblLayout w:type="fixed"/>
        <w:tblCellMar>
          <w:left w:w="0" w:type="dxa"/>
          <w:right w:w="0" w:type="dxa"/>
        </w:tblCellMar>
        <w:tblLook w:val="0000"/>
      </w:tblPr>
      <w:tblGrid>
        <w:gridCol w:w="5803"/>
        <w:gridCol w:w="1701"/>
        <w:gridCol w:w="1701"/>
      </w:tblGrid>
      <w:tr w:rsidR="00D76F42" w:rsidRPr="00CE19D0" w:rsidTr="00AA65A7">
        <w:trPr>
          <w:cantSplit/>
          <w:trHeight w:val="170"/>
        </w:trPr>
        <w:tc>
          <w:tcPr>
            <w:tcW w:w="5803" w:type="dxa"/>
            <w:tcBorders>
              <w:bottom w:val="single" w:sz="4" w:space="0" w:color="auto"/>
            </w:tcBorders>
          </w:tcPr>
          <w:p w:rsidR="00D76F42" w:rsidRPr="00CE19D0" w:rsidRDefault="00D76F42" w:rsidP="00FB6F88">
            <w:pPr>
              <w:suppressAutoHyphens/>
              <w:rPr>
                <w:rFonts w:ascii="Arial" w:hAnsi="Arial" w:cs="Arial"/>
                <w:sz w:val="18"/>
                <w:szCs w:val="18"/>
              </w:rPr>
            </w:pPr>
          </w:p>
        </w:tc>
        <w:tc>
          <w:tcPr>
            <w:tcW w:w="1701" w:type="dxa"/>
            <w:tcBorders>
              <w:bottom w:val="single" w:sz="4" w:space="0" w:color="auto"/>
            </w:tcBorders>
            <w:vAlign w:val="bottom"/>
          </w:tcPr>
          <w:p w:rsidR="00D76F42" w:rsidRPr="00CE19D0" w:rsidRDefault="00D76F42" w:rsidP="00014C3F">
            <w:pPr>
              <w:ind w:left="113"/>
              <w:jc w:val="right"/>
              <w:rPr>
                <w:rFonts w:ascii="Arial" w:hAnsi="Arial" w:cs="Arial"/>
                <w:b/>
                <w:bCs/>
                <w:sz w:val="18"/>
                <w:szCs w:val="18"/>
              </w:rPr>
            </w:pPr>
            <w:r w:rsidRPr="00CE19D0">
              <w:rPr>
                <w:rFonts w:ascii="Arial" w:hAnsi="Arial" w:cs="Arial"/>
                <w:b/>
                <w:sz w:val="18"/>
                <w:szCs w:val="18"/>
              </w:rPr>
              <w:t>Stav k 31.12.</w:t>
            </w:r>
            <w:r w:rsidRPr="00CE19D0">
              <w:rPr>
                <w:rFonts w:ascii="Arial" w:hAnsi="Arial" w:cs="Arial"/>
                <w:b/>
                <w:iCs/>
                <w:sz w:val="18"/>
                <w:szCs w:val="18"/>
              </w:rPr>
              <w:t>201</w:t>
            </w:r>
            <w:r w:rsidR="00014C3F">
              <w:rPr>
                <w:rFonts w:ascii="Arial" w:hAnsi="Arial" w:cs="Arial"/>
                <w:b/>
                <w:iCs/>
                <w:sz w:val="18"/>
                <w:szCs w:val="18"/>
              </w:rPr>
              <w:t>4</w:t>
            </w:r>
          </w:p>
        </w:tc>
        <w:tc>
          <w:tcPr>
            <w:tcW w:w="1701" w:type="dxa"/>
            <w:tcBorders>
              <w:bottom w:val="single" w:sz="4" w:space="0" w:color="auto"/>
            </w:tcBorders>
            <w:vAlign w:val="bottom"/>
          </w:tcPr>
          <w:p w:rsidR="00D76F42" w:rsidRPr="00CE19D0" w:rsidRDefault="00D76F42" w:rsidP="00014C3F">
            <w:pPr>
              <w:ind w:left="113"/>
              <w:jc w:val="right"/>
              <w:rPr>
                <w:rFonts w:ascii="Arial" w:hAnsi="Arial" w:cs="Arial"/>
                <w:b/>
                <w:sz w:val="18"/>
                <w:szCs w:val="18"/>
              </w:rPr>
            </w:pPr>
            <w:r w:rsidRPr="00CE19D0">
              <w:rPr>
                <w:rFonts w:ascii="Arial" w:hAnsi="Arial" w:cs="Arial"/>
                <w:b/>
                <w:sz w:val="18"/>
                <w:szCs w:val="18"/>
              </w:rPr>
              <w:t>Stav k 31.12.</w:t>
            </w:r>
            <w:r w:rsidRPr="00CE19D0">
              <w:rPr>
                <w:rFonts w:ascii="Arial" w:hAnsi="Arial" w:cs="Arial"/>
                <w:b/>
                <w:iCs/>
                <w:sz w:val="18"/>
                <w:szCs w:val="18"/>
              </w:rPr>
              <w:t>201</w:t>
            </w:r>
            <w:r w:rsidR="00014C3F">
              <w:rPr>
                <w:rFonts w:ascii="Arial" w:hAnsi="Arial" w:cs="Arial"/>
                <w:b/>
                <w:iCs/>
                <w:sz w:val="18"/>
                <w:szCs w:val="18"/>
              </w:rPr>
              <w:t>3</w:t>
            </w:r>
          </w:p>
        </w:tc>
      </w:tr>
      <w:tr w:rsidR="00E07B05" w:rsidRPr="00CE19D0" w:rsidTr="00AA65A7">
        <w:trPr>
          <w:cantSplit/>
          <w:trHeight w:val="170"/>
        </w:trPr>
        <w:tc>
          <w:tcPr>
            <w:tcW w:w="5803" w:type="dxa"/>
            <w:vAlign w:val="bottom"/>
          </w:tcPr>
          <w:p w:rsidR="00E07B05" w:rsidRPr="00CE19D0" w:rsidRDefault="00E07B05" w:rsidP="00FB6F88">
            <w:pPr>
              <w:suppressAutoHyphens/>
              <w:rPr>
                <w:rFonts w:ascii="Arial" w:hAnsi="Arial" w:cs="Arial"/>
                <w:sz w:val="18"/>
                <w:szCs w:val="18"/>
              </w:rPr>
            </w:pPr>
          </w:p>
        </w:tc>
        <w:tc>
          <w:tcPr>
            <w:tcW w:w="1701" w:type="dxa"/>
            <w:vAlign w:val="bottom"/>
          </w:tcPr>
          <w:p w:rsidR="00E07B05" w:rsidRPr="00CE19D0" w:rsidRDefault="00E07B05" w:rsidP="00FB6F88">
            <w:pPr>
              <w:suppressAutoHyphens/>
              <w:ind w:left="113" w:right="57"/>
              <w:jc w:val="right"/>
              <w:rPr>
                <w:rFonts w:ascii="Arial" w:hAnsi="Arial" w:cs="Arial"/>
                <w:b/>
                <w:bCs/>
                <w:sz w:val="18"/>
                <w:szCs w:val="18"/>
              </w:rPr>
            </w:pPr>
          </w:p>
        </w:tc>
        <w:tc>
          <w:tcPr>
            <w:tcW w:w="1701" w:type="dxa"/>
            <w:vAlign w:val="bottom"/>
          </w:tcPr>
          <w:p w:rsidR="00E07B05" w:rsidRPr="00CE19D0" w:rsidRDefault="00E07B05" w:rsidP="00FB6F88">
            <w:pPr>
              <w:suppressAutoHyphens/>
              <w:ind w:left="113" w:right="57"/>
              <w:jc w:val="right"/>
              <w:rPr>
                <w:rFonts w:ascii="Arial" w:hAnsi="Arial" w:cs="Arial"/>
                <w:bCs/>
                <w:sz w:val="18"/>
                <w:szCs w:val="18"/>
              </w:rPr>
            </w:pPr>
          </w:p>
        </w:tc>
      </w:tr>
      <w:tr w:rsidR="00014C3F" w:rsidRPr="00CE19D0" w:rsidTr="00AA65A7">
        <w:trPr>
          <w:cantSplit/>
          <w:trHeight w:val="170"/>
        </w:trPr>
        <w:tc>
          <w:tcPr>
            <w:tcW w:w="5803" w:type="dxa"/>
            <w:vAlign w:val="bottom"/>
          </w:tcPr>
          <w:p w:rsidR="00014C3F" w:rsidRPr="00CE19D0" w:rsidRDefault="00014C3F" w:rsidP="00A154F1">
            <w:pPr>
              <w:pStyle w:val="odstavec"/>
            </w:pPr>
            <w:r w:rsidRPr="00CE19D0">
              <w:t>Konatelia:</w:t>
            </w:r>
          </w:p>
        </w:tc>
        <w:tc>
          <w:tcPr>
            <w:tcW w:w="1701" w:type="dxa"/>
            <w:vAlign w:val="bottom"/>
          </w:tcPr>
          <w:p w:rsidR="00014C3F" w:rsidRPr="00A246C3" w:rsidRDefault="00014C3F" w:rsidP="00014C3F">
            <w:pPr>
              <w:suppressAutoHyphens/>
              <w:ind w:left="113" w:right="57"/>
              <w:jc w:val="both"/>
              <w:rPr>
                <w:rFonts w:ascii="Arial" w:hAnsi="Arial" w:cs="Arial"/>
                <w:bCs/>
                <w:sz w:val="18"/>
                <w:szCs w:val="18"/>
              </w:rPr>
            </w:pPr>
            <w:r w:rsidRPr="00A246C3">
              <w:rPr>
                <w:rFonts w:ascii="Arial" w:hAnsi="Arial" w:cs="Arial"/>
                <w:sz w:val="18"/>
                <w:szCs w:val="18"/>
              </w:rPr>
              <w:t xml:space="preserve">Ing. Igor </w:t>
            </w:r>
            <w:proofErr w:type="spellStart"/>
            <w:r w:rsidRPr="00A246C3">
              <w:rPr>
                <w:rFonts w:ascii="Arial" w:hAnsi="Arial" w:cs="Arial"/>
                <w:sz w:val="18"/>
                <w:szCs w:val="18"/>
              </w:rPr>
              <w:t>Borguľa</w:t>
            </w:r>
            <w:proofErr w:type="spellEnd"/>
          </w:p>
        </w:tc>
        <w:tc>
          <w:tcPr>
            <w:tcW w:w="1701" w:type="dxa"/>
            <w:vAlign w:val="bottom"/>
          </w:tcPr>
          <w:p w:rsidR="00014C3F" w:rsidRPr="00A246C3" w:rsidRDefault="00014C3F" w:rsidP="00014C3F">
            <w:pPr>
              <w:suppressAutoHyphens/>
              <w:ind w:left="113" w:right="57"/>
              <w:jc w:val="right"/>
              <w:rPr>
                <w:rFonts w:ascii="Arial" w:hAnsi="Arial" w:cs="Arial"/>
                <w:bCs/>
                <w:sz w:val="18"/>
                <w:szCs w:val="18"/>
              </w:rPr>
            </w:pPr>
            <w:r w:rsidRPr="00A246C3">
              <w:rPr>
                <w:rFonts w:ascii="Arial" w:hAnsi="Arial" w:cs="Arial"/>
                <w:sz w:val="18"/>
                <w:szCs w:val="18"/>
              </w:rPr>
              <w:t xml:space="preserve">Ing. Igor </w:t>
            </w:r>
            <w:proofErr w:type="spellStart"/>
            <w:r w:rsidRPr="00A246C3">
              <w:rPr>
                <w:rFonts w:ascii="Arial" w:hAnsi="Arial" w:cs="Arial"/>
                <w:sz w:val="18"/>
                <w:szCs w:val="18"/>
              </w:rPr>
              <w:t>Borguľa</w:t>
            </w:r>
            <w:proofErr w:type="spellEnd"/>
          </w:p>
        </w:tc>
      </w:tr>
      <w:tr w:rsidR="00014C3F" w:rsidRPr="00CE19D0" w:rsidTr="00AA65A7">
        <w:trPr>
          <w:cantSplit/>
          <w:trHeight w:val="170"/>
        </w:trPr>
        <w:tc>
          <w:tcPr>
            <w:tcW w:w="5803" w:type="dxa"/>
            <w:vAlign w:val="bottom"/>
          </w:tcPr>
          <w:p w:rsidR="00014C3F" w:rsidRPr="00CE19D0" w:rsidRDefault="00014C3F" w:rsidP="00A154F1">
            <w:pPr>
              <w:pStyle w:val="odstavec"/>
            </w:pPr>
            <w:r w:rsidRPr="00CE19D0">
              <w:t>Prokurista:</w:t>
            </w:r>
          </w:p>
        </w:tc>
        <w:tc>
          <w:tcPr>
            <w:tcW w:w="1701" w:type="dxa"/>
            <w:vAlign w:val="bottom"/>
          </w:tcPr>
          <w:p w:rsidR="00014C3F" w:rsidRPr="00014C3F" w:rsidRDefault="00014C3F" w:rsidP="00FB6F88">
            <w:pPr>
              <w:suppressAutoHyphens/>
              <w:ind w:left="113" w:right="57"/>
              <w:jc w:val="right"/>
              <w:rPr>
                <w:rFonts w:ascii="Arial" w:hAnsi="Arial" w:cs="Arial"/>
                <w:bCs/>
                <w:sz w:val="18"/>
                <w:szCs w:val="18"/>
              </w:rPr>
            </w:pPr>
            <w:proofErr w:type="spellStart"/>
            <w:r w:rsidRPr="00014C3F">
              <w:rPr>
                <w:rStyle w:val="ra"/>
                <w:rFonts w:ascii="Arial" w:hAnsi="Arial" w:cs="Arial"/>
                <w:bCs/>
                <w:color w:val="000000"/>
                <w:sz w:val="18"/>
                <w:szCs w:val="18"/>
                <w:shd w:val="clear" w:color="auto" w:fill="FFFFFF"/>
              </w:rPr>
              <w:t>Doc.Ing</w:t>
            </w:r>
            <w:proofErr w:type="spellEnd"/>
            <w:r w:rsidRPr="00014C3F">
              <w:rPr>
                <w:rStyle w:val="ra"/>
                <w:rFonts w:ascii="Arial" w:hAnsi="Arial" w:cs="Arial"/>
                <w:bCs/>
                <w:color w:val="000000"/>
                <w:sz w:val="18"/>
                <w:szCs w:val="18"/>
                <w:shd w:val="clear" w:color="auto" w:fill="FFFFFF"/>
              </w:rPr>
              <w:t>.</w:t>
            </w:r>
            <w:r w:rsidRPr="00014C3F">
              <w:rPr>
                <w:rStyle w:val="apple-converted-space"/>
                <w:rFonts w:ascii="Arial" w:hAnsi="Arial" w:cs="Arial"/>
                <w:bCs/>
                <w:color w:val="000000"/>
                <w:sz w:val="18"/>
                <w:szCs w:val="18"/>
                <w:shd w:val="clear" w:color="auto" w:fill="FFFFFF"/>
              </w:rPr>
              <w:t> </w:t>
            </w:r>
            <w:hyperlink r:id="rId8" w:history="1">
              <w:r w:rsidRPr="00014C3F">
                <w:rPr>
                  <w:rStyle w:val="ra"/>
                  <w:rFonts w:ascii="Arial" w:hAnsi="Arial" w:cs="Arial"/>
                  <w:bCs/>
                  <w:color w:val="000000"/>
                  <w:sz w:val="18"/>
                  <w:szCs w:val="18"/>
                  <w:shd w:val="clear" w:color="auto" w:fill="FFFFFF"/>
                </w:rPr>
                <w:t>Peter</w:t>
              </w:r>
              <w:r>
                <w:rPr>
                  <w:rStyle w:val="ra"/>
                  <w:rFonts w:ascii="Arial" w:hAnsi="Arial" w:cs="Arial"/>
                  <w:bCs/>
                  <w:color w:val="000000"/>
                  <w:sz w:val="18"/>
                  <w:szCs w:val="18"/>
                  <w:shd w:val="clear" w:color="auto" w:fill="FFFFFF"/>
                </w:rPr>
                <w:t xml:space="preserve"> </w:t>
              </w:r>
              <w:r w:rsidRPr="00014C3F">
                <w:rPr>
                  <w:rStyle w:val="apple-converted-space"/>
                  <w:rFonts w:ascii="Arial" w:hAnsi="Arial" w:cs="Arial"/>
                  <w:bCs/>
                  <w:color w:val="000000"/>
                  <w:sz w:val="18"/>
                  <w:szCs w:val="18"/>
                  <w:shd w:val="clear" w:color="auto" w:fill="FFFFFF"/>
                </w:rPr>
                <w:t> </w:t>
              </w:r>
              <w:proofErr w:type="spellStart"/>
              <w:r w:rsidRPr="00014C3F">
                <w:rPr>
                  <w:rStyle w:val="ra"/>
                  <w:rFonts w:ascii="Arial" w:hAnsi="Arial" w:cs="Arial"/>
                  <w:bCs/>
                  <w:color w:val="000000"/>
                  <w:sz w:val="18"/>
                  <w:szCs w:val="18"/>
                  <w:shd w:val="clear" w:color="auto" w:fill="FFFFFF"/>
                </w:rPr>
                <w:t>Suchánek</w:t>
              </w:r>
              <w:proofErr w:type="spellEnd"/>
              <w:r w:rsidRPr="00014C3F">
                <w:rPr>
                  <w:rStyle w:val="apple-converted-space"/>
                  <w:rFonts w:ascii="Arial" w:hAnsi="Arial" w:cs="Arial"/>
                  <w:bCs/>
                  <w:color w:val="000000"/>
                  <w:sz w:val="18"/>
                  <w:szCs w:val="18"/>
                  <w:shd w:val="clear" w:color="auto" w:fill="FFFFFF"/>
                </w:rPr>
                <w:t> </w:t>
              </w:r>
            </w:hyperlink>
            <w:r w:rsidRPr="00014C3F">
              <w:rPr>
                <w:rStyle w:val="ra"/>
                <w:rFonts w:ascii="Arial" w:hAnsi="Arial" w:cs="Arial"/>
                <w:bCs/>
                <w:color w:val="000000"/>
                <w:sz w:val="18"/>
                <w:szCs w:val="18"/>
                <w:shd w:val="clear" w:color="auto" w:fill="FFFFFF"/>
              </w:rPr>
              <w:t>, CSc.</w:t>
            </w:r>
          </w:p>
        </w:tc>
        <w:tc>
          <w:tcPr>
            <w:tcW w:w="1701" w:type="dxa"/>
            <w:vAlign w:val="bottom"/>
          </w:tcPr>
          <w:p w:rsidR="00014C3F" w:rsidRPr="00014C3F" w:rsidRDefault="00014C3F" w:rsidP="00014C3F">
            <w:pPr>
              <w:suppressAutoHyphens/>
              <w:ind w:left="113" w:right="57"/>
              <w:jc w:val="right"/>
              <w:rPr>
                <w:rFonts w:ascii="Arial" w:hAnsi="Arial" w:cs="Arial"/>
                <w:bCs/>
                <w:sz w:val="18"/>
                <w:szCs w:val="18"/>
              </w:rPr>
            </w:pPr>
            <w:proofErr w:type="spellStart"/>
            <w:r w:rsidRPr="00014C3F">
              <w:rPr>
                <w:rStyle w:val="ra"/>
                <w:rFonts w:ascii="Arial" w:hAnsi="Arial" w:cs="Arial"/>
                <w:bCs/>
                <w:color w:val="000000"/>
                <w:sz w:val="18"/>
                <w:szCs w:val="18"/>
                <w:shd w:val="clear" w:color="auto" w:fill="FFFFFF"/>
              </w:rPr>
              <w:t>Doc.Ing</w:t>
            </w:r>
            <w:proofErr w:type="spellEnd"/>
            <w:r w:rsidRPr="00014C3F">
              <w:rPr>
                <w:rStyle w:val="ra"/>
                <w:rFonts w:ascii="Arial" w:hAnsi="Arial" w:cs="Arial"/>
                <w:bCs/>
                <w:color w:val="000000"/>
                <w:sz w:val="18"/>
                <w:szCs w:val="18"/>
                <w:shd w:val="clear" w:color="auto" w:fill="FFFFFF"/>
              </w:rPr>
              <w:t>.</w:t>
            </w:r>
            <w:r w:rsidRPr="00014C3F">
              <w:rPr>
                <w:rStyle w:val="apple-converted-space"/>
                <w:rFonts w:ascii="Arial" w:hAnsi="Arial" w:cs="Arial"/>
                <w:bCs/>
                <w:color w:val="000000"/>
                <w:sz w:val="18"/>
                <w:szCs w:val="18"/>
                <w:shd w:val="clear" w:color="auto" w:fill="FFFFFF"/>
              </w:rPr>
              <w:t> </w:t>
            </w:r>
            <w:hyperlink r:id="rId9" w:history="1">
              <w:r w:rsidRPr="00014C3F">
                <w:rPr>
                  <w:rStyle w:val="ra"/>
                  <w:rFonts w:ascii="Arial" w:hAnsi="Arial" w:cs="Arial"/>
                  <w:bCs/>
                  <w:color w:val="000000"/>
                  <w:sz w:val="18"/>
                  <w:szCs w:val="18"/>
                  <w:shd w:val="clear" w:color="auto" w:fill="FFFFFF"/>
                </w:rPr>
                <w:t>Peter</w:t>
              </w:r>
              <w:r w:rsidRPr="00014C3F">
                <w:rPr>
                  <w:rStyle w:val="apple-converted-space"/>
                  <w:rFonts w:ascii="Arial" w:hAnsi="Arial" w:cs="Arial"/>
                  <w:bCs/>
                  <w:color w:val="000000"/>
                  <w:sz w:val="18"/>
                  <w:szCs w:val="18"/>
                  <w:shd w:val="clear" w:color="auto" w:fill="FFFFFF"/>
                </w:rPr>
                <w:t> </w:t>
              </w:r>
              <w:r>
                <w:rPr>
                  <w:rStyle w:val="apple-converted-space"/>
                  <w:rFonts w:ascii="Arial" w:hAnsi="Arial" w:cs="Arial"/>
                  <w:bCs/>
                  <w:color w:val="000000"/>
                  <w:sz w:val="18"/>
                  <w:szCs w:val="18"/>
                  <w:shd w:val="clear" w:color="auto" w:fill="FFFFFF"/>
                </w:rPr>
                <w:t xml:space="preserve"> </w:t>
              </w:r>
              <w:proofErr w:type="spellStart"/>
              <w:r>
                <w:rPr>
                  <w:rStyle w:val="ra"/>
                  <w:rFonts w:ascii="Arial" w:hAnsi="Arial" w:cs="Arial"/>
                  <w:bCs/>
                  <w:color w:val="000000"/>
                  <w:sz w:val="18"/>
                  <w:szCs w:val="18"/>
                  <w:shd w:val="clear" w:color="auto" w:fill="FFFFFF"/>
                </w:rPr>
                <w:t>Suc</w:t>
              </w:r>
              <w:r w:rsidRPr="00014C3F">
                <w:rPr>
                  <w:rStyle w:val="ra"/>
                  <w:rFonts w:ascii="Arial" w:hAnsi="Arial" w:cs="Arial"/>
                  <w:bCs/>
                  <w:color w:val="000000"/>
                  <w:sz w:val="18"/>
                  <w:szCs w:val="18"/>
                  <w:shd w:val="clear" w:color="auto" w:fill="FFFFFF"/>
                </w:rPr>
                <w:t>hánek</w:t>
              </w:r>
              <w:proofErr w:type="spellEnd"/>
              <w:r w:rsidRPr="00014C3F">
                <w:rPr>
                  <w:rStyle w:val="apple-converted-space"/>
                  <w:rFonts w:ascii="Arial" w:hAnsi="Arial" w:cs="Arial"/>
                  <w:bCs/>
                  <w:color w:val="000000"/>
                  <w:sz w:val="18"/>
                  <w:szCs w:val="18"/>
                  <w:shd w:val="clear" w:color="auto" w:fill="FFFFFF"/>
                </w:rPr>
                <w:t> </w:t>
              </w:r>
            </w:hyperlink>
            <w:r w:rsidRPr="00014C3F">
              <w:rPr>
                <w:rStyle w:val="ra"/>
                <w:rFonts w:ascii="Arial" w:hAnsi="Arial" w:cs="Arial"/>
                <w:bCs/>
                <w:color w:val="000000"/>
                <w:sz w:val="18"/>
                <w:szCs w:val="18"/>
                <w:shd w:val="clear" w:color="auto" w:fill="FFFFFF"/>
              </w:rPr>
              <w:t>, CSc.</w:t>
            </w:r>
          </w:p>
        </w:tc>
      </w:tr>
      <w:tr w:rsidR="00014C3F" w:rsidRPr="00CE19D0" w:rsidTr="00AA65A7">
        <w:trPr>
          <w:cantSplit/>
          <w:trHeight w:val="170"/>
        </w:trPr>
        <w:tc>
          <w:tcPr>
            <w:tcW w:w="5803" w:type="dxa"/>
            <w:vAlign w:val="bottom"/>
          </w:tcPr>
          <w:p w:rsidR="00014C3F" w:rsidRPr="00CE19D0" w:rsidRDefault="00014C3F" w:rsidP="00A154F1">
            <w:pPr>
              <w:pStyle w:val="odstavec"/>
            </w:pPr>
          </w:p>
        </w:tc>
        <w:tc>
          <w:tcPr>
            <w:tcW w:w="1701" w:type="dxa"/>
            <w:vAlign w:val="bottom"/>
          </w:tcPr>
          <w:p w:rsidR="00014C3F" w:rsidRPr="00014C3F" w:rsidRDefault="00014C3F" w:rsidP="00FB6F88">
            <w:pPr>
              <w:suppressAutoHyphens/>
              <w:ind w:left="113" w:right="57"/>
              <w:jc w:val="right"/>
              <w:rPr>
                <w:rFonts w:ascii="Arial" w:hAnsi="Arial" w:cs="Arial"/>
                <w:bCs/>
                <w:sz w:val="18"/>
                <w:szCs w:val="18"/>
              </w:rPr>
            </w:pPr>
            <w:r w:rsidRPr="00014C3F">
              <w:rPr>
                <w:rStyle w:val="ra"/>
                <w:rFonts w:ascii="Arial" w:hAnsi="Arial" w:cs="Arial"/>
                <w:bCs/>
                <w:color w:val="000000"/>
                <w:sz w:val="18"/>
                <w:szCs w:val="18"/>
                <w:shd w:val="clear" w:color="auto" w:fill="FFFFFF"/>
              </w:rPr>
              <w:t>Ing.</w:t>
            </w:r>
            <w:r w:rsidRPr="00014C3F">
              <w:rPr>
                <w:rStyle w:val="apple-converted-space"/>
                <w:rFonts w:ascii="Arial" w:hAnsi="Arial" w:cs="Arial"/>
                <w:bCs/>
                <w:color w:val="000000"/>
                <w:sz w:val="18"/>
                <w:szCs w:val="18"/>
                <w:shd w:val="clear" w:color="auto" w:fill="FFFFFF"/>
              </w:rPr>
              <w:t> </w:t>
            </w:r>
            <w:hyperlink r:id="rId10" w:history="1">
              <w:r w:rsidRPr="00014C3F">
                <w:rPr>
                  <w:rStyle w:val="ra"/>
                  <w:rFonts w:ascii="Arial" w:hAnsi="Arial" w:cs="Arial"/>
                  <w:bCs/>
                  <w:color w:val="000000"/>
                  <w:sz w:val="18"/>
                  <w:szCs w:val="18"/>
                  <w:shd w:val="clear" w:color="auto" w:fill="FFFFFF"/>
                </w:rPr>
                <w:t>Marcel</w:t>
              </w:r>
              <w:r w:rsidRPr="00014C3F">
                <w:rPr>
                  <w:rStyle w:val="apple-converted-space"/>
                  <w:rFonts w:ascii="Arial" w:hAnsi="Arial" w:cs="Arial"/>
                  <w:bCs/>
                  <w:color w:val="000000"/>
                  <w:sz w:val="18"/>
                  <w:szCs w:val="18"/>
                  <w:shd w:val="clear" w:color="auto" w:fill="FFFFFF"/>
                </w:rPr>
                <w:t> </w:t>
              </w:r>
              <w:r w:rsidRPr="00014C3F">
                <w:rPr>
                  <w:rStyle w:val="ra"/>
                  <w:rFonts w:ascii="Arial" w:hAnsi="Arial" w:cs="Arial"/>
                  <w:bCs/>
                  <w:color w:val="000000"/>
                  <w:sz w:val="18"/>
                  <w:szCs w:val="18"/>
                  <w:shd w:val="clear" w:color="auto" w:fill="FFFFFF"/>
                </w:rPr>
                <w:t>Štefan</w:t>
              </w:r>
              <w:r w:rsidRPr="00014C3F">
                <w:rPr>
                  <w:rStyle w:val="apple-converted-space"/>
                  <w:rFonts w:ascii="Arial" w:hAnsi="Arial" w:cs="Arial"/>
                  <w:bCs/>
                  <w:color w:val="000000"/>
                  <w:sz w:val="18"/>
                  <w:szCs w:val="18"/>
                  <w:shd w:val="clear" w:color="auto" w:fill="FFFFFF"/>
                </w:rPr>
                <w:t> </w:t>
              </w:r>
            </w:hyperlink>
          </w:p>
        </w:tc>
        <w:tc>
          <w:tcPr>
            <w:tcW w:w="1701" w:type="dxa"/>
            <w:vAlign w:val="bottom"/>
          </w:tcPr>
          <w:p w:rsidR="00014C3F" w:rsidRPr="00CE19D0" w:rsidRDefault="00014C3F" w:rsidP="00FB6F88">
            <w:pPr>
              <w:suppressAutoHyphens/>
              <w:ind w:left="113" w:right="57"/>
              <w:jc w:val="right"/>
              <w:rPr>
                <w:rFonts w:ascii="Arial" w:hAnsi="Arial" w:cs="Arial"/>
                <w:bCs/>
                <w:sz w:val="18"/>
                <w:szCs w:val="18"/>
              </w:rPr>
            </w:pPr>
            <w:r w:rsidRPr="00014C3F">
              <w:rPr>
                <w:rStyle w:val="ra"/>
                <w:rFonts w:ascii="Arial" w:hAnsi="Arial" w:cs="Arial"/>
                <w:bCs/>
                <w:color w:val="000000"/>
                <w:sz w:val="18"/>
                <w:szCs w:val="18"/>
                <w:shd w:val="clear" w:color="auto" w:fill="FFFFFF"/>
              </w:rPr>
              <w:t>Ing.</w:t>
            </w:r>
            <w:r w:rsidRPr="00014C3F">
              <w:rPr>
                <w:rStyle w:val="apple-converted-space"/>
                <w:rFonts w:ascii="Arial" w:hAnsi="Arial" w:cs="Arial"/>
                <w:bCs/>
                <w:color w:val="000000"/>
                <w:sz w:val="18"/>
                <w:szCs w:val="18"/>
                <w:shd w:val="clear" w:color="auto" w:fill="FFFFFF"/>
              </w:rPr>
              <w:t> </w:t>
            </w:r>
            <w:hyperlink r:id="rId11" w:history="1">
              <w:r w:rsidRPr="00014C3F">
                <w:rPr>
                  <w:rStyle w:val="ra"/>
                  <w:rFonts w:ascii="Arial" w:hAnsi="Arial" w:cs="Arial"/>
                  <w:bCs/>
                  <w:color w:val="000000"/>
                  <w:sz w:val="18"/>
                  <w:szCs w:val="18"/>
                  <w:shd w:val="clear" w:color="auto" w:fill="FFFFFF"/>
                </w:rPr>
                <w:t>Marcel</w:t>
              </w:r>
              <w:r w:rsidRPr="00014C3F">
                <w:rPr>
                  <w:rStyle w:val="apple-converted-space"/>
                  <w:rFonts w:ascii="Arial" w:hAnsi="Arial" w:cs="Arial"/>
                  <w:bCs/>
                  <w:color w:val="000000"/>
                  <w:sz w:val="18"/>
                  <w:szCs w:val="18"/>
                  <w:shd w:val="clear" w:color="auto" w:fill="FFFFFF"/>
                </w:rPr>
                <w:t> </w:t>
              </w:r>
              <w:r w:rsidRPr="00014C3F">
                <w:rPr>
                  <w:rStyle w:val="ra"/>
                  <w:rFonts w:ascii="Arial" w:hAnsi="Arial" w:cs="Arial"/>
                  <w:bCs/>
                  <w:color w:val="000000"/>
                  <w:sz w:val="18"/>
                  <w:szCs w:val="18"/>
                  <w:shd w:val="clear" w:color="auto" w:fill="FFFFFF"/>
                </w:rPr>
                <w:t>Štefan</w:t>
              </w:r>
              <w:r w:rsidRPr="00014C3F">
                <w:rPr>
                  <w:rStyle w:val="apple-converted-space"/>
                  <w:rFonts w:ascii="Arial" w:hAnsi="Arial" w:cs="Arial"/>
                  <w:bCs/>
                  <w:color w:val="000000"/>
                  <w:sz w:val="18"/>
                  <w:szCs w:val="18"/>
                  <w:shd w:val="clear" w:color="auto" w:fill="FFFFFF"/>
                </w:rPr>
                <w:t> </w:t>
              </w:r>
            </w:hyperlink>
          </w:p>
        </w:tc>
      </w:tr>
      <w:tr w:rsidR="00014C3F" w:rsidRPr="00CE19D0" w:rsidTr="00AA65A7">
        <w:trPr>
          <w:cantSplit/>
          <w:trHeight w:val="170"/>
        </w:trPr>
        <w:tc>
          <w:tcPr>
            <w:tcW w:w="5803" w:type="dxa"/>
            <w:vAlign w:val="bottom"/>
          </w:tcPr>
          <w:p w:rsidR="00014C3F" w:rsidRPr="00CE19D0" w:rsidRDefault="00014C3F" w:rsidP="00A154F1">
            <w:pPr>
              <w:pStyle w:val="odstavec"/>
            </w:pPr>
          </w:p>
        </w:tc>
        <w:tc>
          <w:tcPr>
            <w:tcW w:w="1701" w:type="dxa"/>
            <w:vAlign w:val="bottom"/>
          </w:tcPr>
          <w:p w:rsidR="00014C3F" w:rsidRPr="00014C3F" w:rsidRDefault="00014C3F" w:rsidP="00FB6F88">
            <w:pPr>
              <w:suppressAutoHyphens/>
              <w:ind w:left="113" w:right="57"/>
              <w:jc w:val="right"/>
              <w:rPr>
                <w:rFonts w:ascii="Arial" w:hAnsi="Arial" w:cs="Arial"/>
                <w:bCs/>
                <w:sz w:val="18"/>
                <w:szCs w:val="18"/>
              </w:rPr>
            </w:pPr>
            <w:r w:rsidRPr="00014C3F">
              <w:rPr>
                <w:rStyle w:val="ra"/>
                <w:rFonts w:ascii="Arial" w:hAnsi="Arial" w:cs="Arial"/>
                <w:bCs/>
                <w:color w:val="000000"/>
                <w:sz w:val="18"/>
                <w:szCs w:val="18"/>
                <w:shd w:val="clear" w:color="auto" w:fill="FFFFFF"/>
              </w:rPr>
              <w:t>Dipl. Ing. (FH)</w:t>
            </w:r>
            <w:r>
              <w:rPr>
                <w:rStyle w:val="ra"/>
                <w:rFonts w:ascii="Arial" w:hAnsi="Arial" w:cs="Arial"/>
                <w:bCs/>
                <w:color w:val="000000"/>
                <w:sz w:val="18"/>
                <w:szCs w:val="18"/>
                <w:shd w:val="clear" w:color="auto" w:fill="FFFFFF"/>
              </w:rPr>
              <w:t xml:space="preserve"> </w:t>
            </w:r>
            <w:r w:rsidRPr="00014C3F">
              <w:rPr>
                <w:rStyle w:val="apple-converted-space"/>
                <w:rFonts w:ascii="Arial" w:hAnsi="Arial" w:cs="Arial"/>
                <w:bCs/>
                <w:color w:val="000000"/>
                <w:sz w:val="18"/>
                <w:szCs w:val="18"/>
                <w:shd w:val="clear" w:color="auto" w:fill="FFFFFF"/>
              </w:rPr>
              <w:t> </w:t>
            </w:r>
            <w:hyperlink r:id="rId12" w:history="1">
              <w:r w:rsidRPr="00014C3F">
                <w:rPr>
                  <w:rStyle w:val="ra"/>
                  <w:rFonts w:ascii="Arial" w:hAnsi="Arial" w:cs="Arial"/>
                  <w:bCs/>
                  <w:color w:val="000000"/>
                  <w:sz w:val="18"/>
                  <w:szCs w:val="18"/>
                  <w:shd w:val="clear" w:color="auto" w:fill="FFFFFF"/>
                </w:rPr>
                <w:t>Steffen</w:t>
              </w:r>
              <w:r w:rsidRPr="00014C3F">
                <w:rPr>
                  <w:rStyle w:val="apple-converted-space"/>
                  <w:rFonts w:ascii="Arial" w:hAnsi="Arial" w:cs="Arial"/>
                  <w:bCs/>
                  <w:color w:val="000000"/>
                  <w:sz w:val="18"/>
                  <w:szCs w:val="18"/>
                  <w:shd w:val="clear" w:color="auto" w:fill="FFFFFF"/>
                </w:rPr>
                <w:t> </w:t>
              </w:r>
              <w:r w:rsidRPr="00014C3F">
                <w:rPr>
                  <w:rStyle w:val="ra"/>
                  <w:rFonts w:ascii="Arial" w:hAnsi="Arial" w:cs="Arial"/>
                  <w:bCs/>
                  <w:color w:val="000000"/>
                  <w:sz w:val="18"/>
                  <w:szCs w:val="18"/>
                  <w:shd w:val="clear" w:color="auto" w:fill="FFFFFF"/>
                </w:rPr>
                <w:t>Gruber</w:t>
              </w:r>
            </w:hyperlink>
          </w:p>
        </w:tc>
        <w:tc>
          <w:tcPr>
            <w:tcW w:w="1701" w:type="dxa"/>
            <w:vAlign w:val="bottom"/>
          </w:tcPr>
          <w:p w:rsidR="00014C3F" w:rsidRPr="00CE19D0" w:rsidRDefault="00014C3F" w:rsidP="00FB6F88">
            <w:pPr>
              <w:suppressAutoHyphens/>
              <w:ind w:left="113" w:right="57"/>
              <w:jc w:val="right"/>
              <w:rPr>
                <w:rFonts w:ascii="Arial" w:hAnsi="Arial" w:cs="Arial"/>
                <w:bCs/>
                <w:sz w:val="18"/>
                <w:szCs w:val="18"/>
              </w:rPr>
            </w:pPr>
            <w:r w:rsidRPr="00014C3F">
              <w:rPr>
                <w:rStyle w:val="ra"/>
                <w:rFonts w:ascii="Arial" w:hAnsi="Arial" w:cs="Arial"/>
                <w:bCs/>
                <w:color w:val="000000"/>
                <w:sz w:val="18"/>
                <w:szCs w:val="18"/>
                <w:shd w:val="clear" w:color="auto" w:fill="FFFFFF"/>
              </w:rPr>
              <w:t>Dipl. Ing. (FH)</w:t>
            </w:r>
            <w:r>
              <w:rPr>
                <w:rStyle w:val="ra"/>
                <w:rFonts w:ascii="Arial" w:hAnsi="Arial" w:cs="Arial"/>
                <w:bCs/>
                <w:color w:val="000000"/>
                <w:sz w:val="18"/>
                <w:szCs w:val="18"/>
                <w:shd w:val="clear" w:color="auto" w:fill="FFFFFF"/>
              </w:rPr>
              <w:t xml:space="preserve"> </w:t>
            </w:r>
            <w:r w:rsidRPr="00014C3F">
              <w:rPr>
                <w:rStyle w:val="apple-converted-space"/>
                <w:rFonts w:ascii="Arial" w:hAnsi="Arial" w:cs="Arial"/>
                <w:bCs/>
                <w:color w:val="000000"/>
                <w:sz w:val="18"/>
                <w:szCs w:val="18"/>
                <w:shd w:val="clear" w:color="auto" w:fill="FFFFFF"/>
              </w:rPr>
              <w:t> </w:t>
            </w:r>
            <w:hyperlink r:id="rId13" w:history="1">
              <w:r w:rsidRPr="00014C3F">
                <w:rPr>
                  <w:rStyle w:val="ra"/>
                  <w:rFonts w:ascii="Arial" w:hAnsi="Arial" w:cs="Arial"/>
                  <w:bCs/>
                  <w:color w:val="000000"/>
                  <w:sz w:val="18"/>
                  <w:szCs w:val="18"/>
                  <w:shd w:val="clear" w:color="auto" w:fill="FFFFFF"/>
                </w:rPr>
                <w:t>Steffen</w:t>
              </w:r>
              <w:r w:rsidRPr="00014C3F">
                <w:rPr>
                  <w:rStyle w:val="apple-converted-space"/>
                  <w:rFonts w:ascii="Arial" w:hAnsi="Arial" w:cs="Arial"/>
                  <w:bCs/>
                  <w:color w:val="000000"/>
                  <w:sz w:val="18"/>
                  <w:szCs w:val="18"/>
                  <w:shd w:val="clear" w:color="auto" w:fill="FFFFFF"/>
                </w:rPr>
                <w:t> </w:t>
              </w:r>
              <w:r w:rsidRPr="00014C3F">
                <w:rPr>
                  <w:rStyle w:val="ra"/>
                  <w:rFonts w:ascii="Arial" w:hAnsi="Arial" w:cs="Arial"/>
                  <w:bCs/>
                  <w:color w:val="000000"/>
                  <w:sz w:val="18"/>
                  <w:szCs w:val="18"/>
                  <w:shd w:val="clear" w:color="auto" w:fill="FFFFFF"/>
                </w:rPr>
                <w:t>Gruber</w:t>
              </w:r>
            </w:hyperlink>
          </w:p>
        </w:tc>
      </w:tr>
      <w:tr w:rsidR="00014C3F" w:rsidRPr="00CE19D0" w:rsidTr="00F74F83">
        <w:trPr>
          <w:cantSplit/>
          <w:trHeight w:val="80"/>
        </w:trPr>
        <w:tc>
          <w:tcPr>
            <w:tcW w:w="5803" w:type="dxa"/>
            <w:vAlign w:val="bottom"/>
          </w:tcPr>
          <w:p w:rsidR="00014C3F" w:rsidRPr="00CE19D0" w:rsidRDefault="00014C3F" w:rsidP="00A154F1">
            <w:pPr>
              <w:pStyle w:val="odstavec"/>
            </w:pPr>
          </w:p>
        </w:tc>
        <w:tc>
          <w:tcPr>
            <w:tcW w:w="1701" w:type="dxa"/>
            <w:vAlign w:val="bottom"/>
          </w:tcPr>
          <w:p w:rsidR="00014C3F" w:rsidRPr="004D3E28" w:rsidRDefault="004D3E28" w:rsidP="00FB6F88">
            <w:pPr>
              <w:suppressAutoHyphens/>
              <w:ind w:left="113" w:right="57"/>
              <w:jc w:val="right"/>
              <w:rPr>
                <w:rFonts w:ascii="Arial" w:hAnsi="Arial" w:cs="Arial"/>
                <w:bCs/>
                <w:sz w:val="18"/>
                <w:szCs w:val="18"/>
              </w:rPr>
            </w:pPr>
            <w:r w:rsidRPr="004D3E28">
              <w:rPr>
                <w:rStyle w:val="ra"/>
                <w:rFonts w:ascii="Arial" w:hAnsi="Arial" w:cs="Arial"/>
                <w:bCs/>
                <w:color w:val="000000"/>
                <w:sz w:val="18"/>
                <w:szCs w:val="18"/>
                <w:shd w:val="clear" w:color="auto" w:fill="FFFFFF"/>
              </w:rPr>
              <w:t>Dipl. Ing. (FH)</w:t>
            </w:r>
            <w:r>
              <w:rPr>
                <w:rStyle w:val="ra"/>
                <w:rFonts w:ascii="Arial" w:hAnsi="Arial" w:cs="Arial"/>
                <w:bCs/>
                <w:color w:val="000000"/>
                <w:sz w:val="18"/>
                <w:szCs w:val="18"/>
                <w:shd w:val="clear" w:color="auto" w:fill="FFFFFF"/>
              </w:rPr>
              <w:t xml:space="preserve"> </w:t>
            </w:r>
            <w:r w:rsidRPr="004D3E28">
              <w:rPr>
                <w:rStyle w:val="apple-converted-space"/>
                <w:rFonts w:ascii="Arial" w:hAnsi="Arial" w:cs="Arial"/>
                <w:bCs/>
                <w:color w:val="000000"/>
                <w:sz w:val="18"/>
                <w:szCs w:val="18"/>
                <w:shd w:val="clear" w:color="auto" w:fill="FFFFFF"/>
              </w:rPr>
              <w:t> </w:t>
            </w:r>
            <w:hyperlink r:id="rId14" w:history="1">
              <w:r w:rsidRPr="004D3E28">
                <w:rPr>
                  <w:rStyle w:val="ra"/>
                  <w:rFonts w:ascii="Arial" w:hAnsi="Arial" w:cs="Arial"/>
                  <w:bCs/>
                  <w:color w:val="000000"/>
                  <w:sz w:val="18"/>
                  <w:szCs w:val="18"/>
                  <w:shd w:val="clear" w:color="auto" w:fill="FFFFFF"/>
                </w:rPr>
                <w:t>Rainer</w:t>
              </w:r>
              <w:r w:rsidRPr="004D3E28">
                <w:rPr>
                  <w:rStyle w:val="apple-converted-space"/>
                  <w:rFonts w:ascii="Arial" w:hAnsi="Arial" w:cs="Arial"/>
                  <w:bCs/>
                  <w:color w:val="000000"/>
                  <w:sz w:val="18"/>
                  <w:szCs w:val="18"/>
                  <w:shd w:val="clear" w:color="auto" w:fill="FFFFFF"/>
                </w:rPr>
                <w:t> </w:t>
              </w:r>
              <w:proofErr w:type="spellStart"/>
              <w:r w:rsidRPr="004D3E28">
                <w:rPr>
                  <w:rStyle w:val="ra"/>
                  <w:rFonts w:ascii="Arial" w:hAnsi="Arial" w:cs="Arial"/>
                  <w:bCs/>
                  <w:color w:val="000000"/>
                  <w:sz w:val="18"/>
                  <w:szCs w:val="18"/>
                  <w:shd w:val="clear" w:color="auto" w:fill="FFFFFF"/>
                </w:rPr>
                <w:t>Mörz</w:t>
              </w:r>
              <w:proofErr w:type="spellEnd"/>
            </w:hyperlink>
          </w:p>
        </w:tc>
        <w:tc>
          <w:tcPr>
            <w:tcW w:w="1701" w:type="dxa"/>
            <w:vAlign w:val="bottom"/>
          </w:tcPr>
          <w:p w:rsidR="00014C3F" w:rsidRPr="00CE19D0" w:rsidRDefault="004D3E28" w:rsidP="00FB6F88">
            <w:pPr>
              <w:suppressAutoHyphens/>
              <w:ind w:left="113" w:right="57"/>
              <w:jc w:val="right"/>
              <w:rPr>
                <w:rFonts w:ascii="Arial" w:hAnsi="Arial" w:cs="Arial"/>
                <w:bCs/>
                <w:sz w:val="18"/>
                <w:szCs w:val="18"/>
              </w:rPr>
            </w:pPr>
            <w:r w:rsidRPr="004D3E28">
              <w:rPr>
                <w:rStyle w:val="ra"/>
                <w:rFonts w:ascii="Arial" w:hAnsi="Arial" w:cs="Arial"/>
                <w:bCs/>
                <w:color w:val="000000"/>
                <w:sz w:val="18"/>
                <w:szCs w:val="18"/>
                <w:shd w:val="clear" w:color="auto" w:fill="FFFFFF"/>
              </w:rPr>
              <w:t>Dipl. Ing. (FH)</w:t>
            </w:r>
            <w:r w:rsidRPr="004D3E28">
              <w:rPr>
                <w:rStyle w:val="apple-converted-space"/>
                <w:rFonts w:ascii="Arial" w:hAnsi="Arial" w:cs="Arial"/>
                <w:bCs/>
                <w:color w:val="000000"/>
                <w:sz w:val="18"/>
                <w:szCs w:val="18"/>
                <w:shd w:val="clear" w:color="auto" w:fill="FFFFFF"/>
              </w:rPr>
              <w:t> </w:t>
            </w:r>
            <w:r>
              <w:rPr>
                <w:rStyle w:val="apple-converted-space"/>
                <w:rFonts w:ascii="Arial" w:hAnsi="Arial" w:cs="Arial"/>
                <w:bCs/>
                <w:color w:val="000000"/>
                <w:sz w:val="18"/>
                <w:szCs w:val="18"/>
                <w:shd w:val="clear" w:color="auto" w:fill="FFFFFF"/>
              </w:rPr>
              <w:t xml:space="preserve"> </w:t>
            </w:r>
            <w:hyperlink r:id="rId15" w:history="1">
              <w:r w:rsidRPr="004D3E28">
                <w:rPr>
                  <w:rStyle w:val="ra"/>
                  <w:rFonts w:ascii="Arial" w:hAnsi="Arial" w:cs="Arial"/>
                  <w:bCs/>
                  <w:color w:val="000000"/>
                  <w:sz w:val="18"/>
                  <w:szCs w:val="18"/>
                  <w:shd w:val="clear" w:color="auto" w:fill="FFFFFF"/>
                </w:rPr>
                <w:t>Rainer</w:t>
              </w:r>
              <w:r w:rsidRPr="004D3E28">
                <w:rPr>
                  <w:rStyle w:val="apple-converted-space"/>
                  <w:rFonts w:ascii="Arial" w:hAnsi="Arial" w:cs="Arial"/>
                  <w:bCs/>
                  <w:color w:val="000000"/>
                  <w:sz w:val="18"/>
                  <w:szCs w:val="18"/>
                  <w:shd w:val="clear" w:color="auto" w:fill="FFFFFF"/>
                </w:rPr>
                <w:t> </w:t>
              </w:r>
              <w:proofErr w:type="spellStart"/>
              <w:r w:rsidRPr="004D3E28">
                <w:rPr>
                  <w:rStyle w:val="ra"/>
                  <w:rFonts w:ascii="Arial" w:hAnsi="Arial" w:cs="Arial"/>
                  <w:bCs/>
                  <w:color w:val="000000"/>
                  <w:sz w:val="18"/>
                  <w:szCs w:val="18"/>
                  <w:shd w:val="clear" w:color="auto" w:fill="FFFFFF"/>
                </w:rPr>
                <w:t>Mörz</w:t>
              </w:r>
              <w:proofErr w:type="spellEnd"/>
            </w:hyperlink>
          </w:p>
        </w:tc>
      </w:tr>
    </w:tbl>
    <w:p w:rsidR="00E07B05" w:rsidRPr="00CE19D0" w:rsidRDefault="00E07B05" w:rsidP="00FB6F88">
      <w:pPr>
        <w:suppressAutoHyphens/>
        <w:rPr>
          <w:sz w:val="20"/>
          <w:szCs w:val="20"/>
        </w:rPr>
      </w:pPr>
    </w:p>
    <w:p w:rsidR="00E07B05" w:rsidRPr="00CE19D0" w:rsidRDefault="00E07B05" w:rsidP="00A154F1">
      <w:pPr>
        <w:pStyle w:val="odstavec"/>
      </w:pPr>
    </w:p>
    <w:p w:rsidR="004D3E28" w:rsidRPr="00B927DA" w:rsidRDefault="004D3E28" w:rsidP="004D3E28">
      <w:pPr>
        <w:pStyle w:val="Heading2"/>
        <w:keepNext w:val="0"/>
        <w:suppressAutoHyphens/>
        <w:rPr>
          <w:rFonts w:ascii="Arial" w:hAnsi="Arial"/>
        </w:rPr>
      </w:pPr>
      <w:r w:rsidRPr="00D87E74">
        <w:rPr>
          <w:rFonts w:ascii="Arial" w:hAnsi="Arial"/>
        </w:rPr>
        <w:t>Spoločníci S</w:t>
      </w:r>
      <w:r w:rsidRPr="00B927DA">
        <w:rPr>
          <w:rFonts w:ascii="Arial" w:hAnsi="Arial"/>
        </w:rPr>
        <w:t>poločnosti</w:t>
      </w:r>
    </w:p>
    <w:p w:rsidR="004D3E28" w:rsidRPr="00B927DA" w:rsidRDefault="004D3E28" w:rsidP="004D3E28">
      <w:pPr>
        <w:pStyle w:val="odstavec"/>
      </w:pPr>
      <w:r w:rsidRPr="00B927DA">
        <w:t xml:space="preserve">Štruktúra </w:t>
      </w:r>
      <w:r w:rsidRPr="00E428B0">
        <w:t>spoločníkov</w:t>
      </w:r>
      <w:r w:rsidRPr="00B927DA">
        <w:t xml:space="preserve"> Spoločnosti k 31. decembru </w:t>
      </w:r>
      <w:r w:rsidR="00D65CDF">
        <w:t>2014</w:t>
      </w:r>
      <w:r w:rsidRPr="00B927DA">
        <w:t xml:space="preserve"> a k 31. decembru 201</w:t>
      </w:r>
      <w:r w:rsidR="00D65CDF">
        <w:t>3</w:t>
      </w:r>
      <w:r w:rsidRPr="00B927DA">
        <w:t xml:space="preserve">: </w:t>
      </w:r>
    </w:p>
    <w:p w:rsidR="004D3E28" w:rsidRPr="00B927DA" w:rsidRDefault="004D3E28" w:rsidP="004D3E28">
      <w:pPr>
        <w:pStyle w:val="odstavec"/>
      </w:pPr>
      <w:bookmarkStart w:id="6" w:name="FWT_Structure_of_shareholders_1"/>
      <w:r>
        <w:t xml:space="preserve"> </w:t>
      </w:r>
    </w:p>
    <w:tbl>
      <w:tblPr>
        <w:tblW w:w="0" w:type="auto"/>
        <w:tblInd w:w="505" w:type="dxa"/>
        <w:tblLayout w:type="fixed"/>
        <w:tblCellMar>
          <w:left w:w="70" w:type="dxa"/>
          <w:right w:w="70" w:type="dxa"/>
        </w:tblCellMar>
        <w:tblLook w:val="04A0"/>
      </w:tblPr>
      <w:tblGrid>
        <w:gridCol w:w="2600"/>
        <w:gridCol w:w="1660"/>
        <w:gridCol w:w="1660"/>
        <w:gridCol w:w="1660"/>
        <w:gridCol w:w="1660"/>
      </w:tblGrid>
      <w:tr w:rsidR="004D3E28" w:rsidRPr="00BF19E0" w:rsidTr="00DD6CA3">
        <w:trPr>
          <w:trHeight w:val="240"/>
        </w:trPr>
        <w:tc>
          <w:tcPr>
            <w:tcW w:w="2600" w:type="dxa"/>
            <w:vMerge w:val="restart"/>
            <w:tcBorders>
              <w:top w:val="nil"/>
              <w:left w:val="nil"/>
              <w:bottom w:val="nil"/>
              <w:right w:val="nil"/>
            </w:tcBorders>
            <w:shd w:val="clear" w:color="auto" w:fill="auto"/>
            <w:vAlign w:val="bottom"/>
            <w:hideMark/>
          </w:tcPr>
          <w:p w:rsidR="004D3E28" w:rsidRPr="00BF19E0" w:rsidRDefault="004D3E28" w:rsidP="00DD6CA3">
            <w:pPr>
              <w:jc w:val="center"/>
              <w:rPr>
                <w:rFonts w:ascii="Arial" w:hAnsi="Arial" w:cs="Arial"/>
                <w:b/>
                <w:bCs/>
                <w:sz w:val="18"/>
                <w:szCs w:val="18"/>
              </w:rPr>
            </w:pPr>
            <w:bookmarkStart w:id="7" w:name="RANGE!B5:F16"/>
            <w:r w:rsidRPr="00BF19E0">
              <w:rPr>
                <w:rFonts w:ascii="Arial" w:hAnsi="Arial" w:cs="Arial"/>
                <w:b/>
                <w:bCs/>
                <w:sz w:val="18"/>
                <w:szCs w:val="18"/>
              </w:rPr>
              <w:t>Spoločník</w:t>
            </w:r>
            <w:bookmarkEnd w:id="7"/>
          </w:p>
        </w:tc>
        <w:tc>
          <w:tcPr>
            <w:tcW w:w="3320" w:type="dxa"/>
            <w:gridSpan w:val="2"/>
            <w:tcBorders>
              <w:top w:val="nil"/>
              <w:left w:val="nil"/>
              <w:bottom w:val="nil"/>
              <w:right w:val="nil"/>
            </w:tcBorders>
            <w:shd w:val="clear" w:color="auto" w:fill="auto"/>
            <w:vAlign w:val="bottom"/>
            <w:hideMark/>
          </w:tcPr>
          <w:p w:rsidR="004D3E28" w:rsidRPr="00BF19E0" w:rsidRDefault="004D3E28" w:rsidP="00DD6CA3">
            <w:pPr>
              <w:jc w:val="center"/>
              <w:rPr>
                <w:rFonts w:ascii="Arial" w:hAnsi="Arial" w:cs="Arial"/>
                <w:b/>
                <w:bCs/>
                <w:sz w:val="18"/>
                <w:szCs w:val="18"/>
              </w:rPr>
            </w:pPr>
            <w:r w:rsidRPr="00BF19E0">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4D3E28" w:rsidRPr="00BF19E0" w:rsidRDefault="004D3E28" w:rsidP="00DD6CA3">
            <w:pPr>
              <w:jc w:val="center"/>
              <w:rPr>
                <w:rFonts w:ascii="Arial" w:hAnsi="Arial" w:cs="Arial"/>
                <w:b/>
                <w:bCs/>
                <w:sz w:val="18"/>
                <w:szCs w:val="18"/>
              </w:rPr>
            </w:pPr>
            <w:r w:rsidRPr="00BF19E0">
              <w:rPr>
                <w:rFonts w:ascii="Arial" w:hAnsi="Arial" w:cs="Arial"/>
                <w:b/>
                <w:bCs/>
                <w:sz w:val="18"/>
                <w:szCs w:val="18"/>
              </w:rPr>
              <w:t>Podiel na hlas</w:t>
            </w:r>
            <w:r w:rsidRPr="00BF19E0">
              <w:rPr>
                <w:rFonts w:ascii="Arial" w:hAnsi="Arial" w:cs="Arial"/>
                <w:b/>
                <w:bCs/>
                <w:sz w:val="18"/>
                <w:szCs w:val="18"/>
              </w:rPr>
              <w:t>o</w:t>
            </w:r>
            <w:r w:rsidRPr="00BF19E0">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4D3E28" w:rsidRPr="00BF19E0" w:rsidRDefault="004D3E28" w:rsidP="00DD6CA3">
            <w:pPr>
              <w:jc w:val="center"/>
              <w:rPr>
                <w:rFonts w:ascii="Arial" w:hAnsi="Arial" w:cs="Arial"/>
                <w:b/>
                <w:bCs/>
                <w:sz w:val="18"/>
                <w:szCs w:val="18"/>
              </w:rPr>
            </w:pPr>
            <w:r w:rsidRPr="00BF19E0">
              <w:rPr>
                <w:rFonts w:ascii="Arial" w:hAnsi="Arial" w:cs="Arial"/>
                <w:b/>
                <w:bCs/>
                <w:sz w:val="18"/>
                <w:szCs w:val="18"/>
              </w:rPr>
              <w:t>Iný podiel na ostatných polo</w:t>
            </w:r>
            <w:r w:rsidRPr="00BF19E0">
              <w:rPr>
                <w:rFonts w:ascii="Arial" w:hAnsi="Arial" w:cs="Arial"/>
                <w:b/>
                <w:bCs/>
                <w:sz w:val="18"/>
                <w:szCs w:val="18"/>
              </w:rPr>
              <w:t>ž</w:t>
            </w:r>
            <w:r w:rsidRPr="00BF19E0">
              <w:rPr>
                <w:rFonts w:ascii="Arial" w:hAnsi="Arial" w:cs="Arial"/>
                <w:b/>
                <w:bCs/>
                <w:sz w:val="18"/>
                <w:szCs w:val="18"/>
              </w:rPr>
              <w:t>kách VI ako na ZI v %</w:t>
            </w:r>
          </w:p>
        </w:tc>
      </w:tr>
      <w:tr w:rsidR="004D3E28" w:rsidRPr="00BF19E0" w:rsidTr="00DD6CA3">
        <w:trPr>
          <w:trHeight w:val="679"/>
        </w:trPr>
        <w:tc>
          <w:tcPr>
            <w:tcW w:w="2600" w:type="dxa"/>
            <w:vMerge/>
            <w:tcBorders>
              <w:top w:val="nil"/>
              <w:left w:val="nil"/>
              <w:bottom w:val="nil"/>
              <w:right w:val="nil"/>
            </w:tcBorders>
            <w:vAlign w:val="center"/>
            <w:hideMark/>
          </w:tcPr>
          <w:p w:rsidR="004D3E28" w:rsidRPr="00BF19E0" w:rsidRDefault="004D3E28" w:rsidP="00DD6CA3">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4D3E28" w:rsidRPr="00BF19E0" w:rsidRDefault="004D3E28" w:rsidP="00DD6CA3">
            <w:pPr>
              <w:jc w:val="center"/>
              <w:rPr>
                <w:rFonts w:ascii="Arial" w:hAnsi="Arial" w:cs="Arial"/>
                <w:b/>
                <w:bCs/>
                <w:sz w:val="18"/>
                <w:szCs w:val="18"/>
              </w:rPr>
            </w:pPr>
            <w:r>
              <w:rPr>
                <w:rFonts w:ascii="Arial" w:hAnsi="Arial" w:cs="Arial"/>
                <w:b/>
                <w:bCs/>
                <w:sz w:val="18"/>
                <w:szCs w:val="18"/>
              </w:rPr>
              <w:t>EUR</w:t>
            </w:r>
          </w:p>
        </w:tc>
        <w:tc>
          <w:tcPr>
            <w:tcW w:w="1660" w:type="dxa"/>
            <w:tcBorders>
              <w:top w:val="nil"/>
              <w:left w:val="nil"/>
              <w:bottom w:val="nil"/>
              <w:right w:val="nil"/>
            </w:tcBorders>
            <w:shd w:val="clear" w:color="auto" w:fill="auto"/>
            <w:vAlign w:val="bottom"/>
            <w:hideMark/>
          </w:tcPr>
          <w:p w:rsidR="004D3E28" w:rsidRPr="00BF19E0" w:rsidRDefault="004D3E28" w:rsidP="00DD6CA3">
            <w:pPr>
              <w:jc w:val="center"/>
              <w:rPr>
                <w:rFonts w:ascii="Arial" w:hAnsi="Arial" w:cs="Arial"/>
                <w:b/>
                <w:bCs/>
                <w:sz w:val="18"/>
                <w:szCs w:val="18"/>
              </w:rPr>
            </w:pPr>
            <w:r w:rsidRPr="00BF19E0">
              <w:rPr>
                <w:rFonts w:ascii="Arial" w:hAnsi="Arial" w:cs="Arial"/>
                <w:b/>
                <w:bCs/>
                <w:sz w:val="18"/>
                <w:szCs w:val="18"/>
              </w:rPr>
              <w:t>v %</w:t>
            </w:r>
          </w:p>
        </w:tc>
        <w:tc>
          <w:tcPr>
            <w:tcW w:w="1660" w:type="dxa"/>
            <w:vMerge/>
            <w:tcBorders>
              <w:top w:val="nil"/>
              <w:left w:val="nil"/>
              <w:bottom w:val="nil"/>
              <w:right w:val="nil"/>
            </w:tcBorders>
            <w:vAlign w:val="center"/>
            <w:hideMark/>
          </w:tcPr>
          <w:p w:rsidR="004D3E28" w:rsidRPr="00BF19E0" w:rsidRDefault="004D3E28" w:rsidP="00DD6CA3">
            <w:pPr>
              <w:rPr>
                <w:rFonts w:ascii="Arial" w:hAnsi="Arial" w:cs="Arial"/>
                <w:b/>
                <w:bCs/>
                <w:sz w:val="18"/>
                <w:szCs w:val="18"/>
              </w:rPr>
            </w:pPr>
          </w:p>
        </w:tc>
        <w:tc>
          <w:tcPr>
            <w:tcW w:w="1660" w:type="dxa"/>
            <w:vMerge/>
            <w:tcBorders>
              <w:top w:val="nil"/>
              <w:left w:val="nil"/>
              <w:bottom w:val="nil"/>
              <w:right w:val="nil"/>
            </w:tcBorders>
            <w:vAlign w:val="center"/>
            <w:hideMark/>
          </w:tcPr>
          <w:p w:rsidR="004D3E28" w:rsidRPr="00BF19E0" w:rsidRDefault="004D3E28" w:rsidP="00DD6CA3">
            <w:pPr>
              <w:rPr>
                <w:rFonts w:ascii="Arial" w:hAnsi="Arial" w:cs="Arial"/>
                <w:b/>
                <w:bCs/>
                <w:sz w:val="18"/>
                <w:szCs w:val="18"/>
              </w:rPr>
            </w:pPr>
          </w:p>
        </w:tc>
      </w:tr>
      <w:tr w:rsidR="004D3E28" w:rsidRPr="00BF19E0" w:rsidTr="00DD6CA3">
        <w:trPr>
          <w:trHeight w:val="240"/>
        </w:trPr>
        <w:tc>
          <w:tcPr>
            <w:tcW w:w="2600" w:type="dxa"/>
            <w:tcBorders>
              <w:top w:val="nil"/>
              <w:left w:val="nil"/>
              <w:bottom w:val="single" w:sz="4" w:space="0" w:color="auto"/>
              <w:right w:val="nil"/>
            </w:tcBorders>
            <w:shd w:val="clear" w:color="auto" w:fill="auto"/>
            <w:vAlign w:val="bottom"/>
            <w:hideMark/>
          </w:tcPr>
          <w:p w:rsidR="004D3E28" w:rsidRPr="00BF19E0" w:rsidRDefault="00D65CDF" w:rsidP="00DD6CA3">
            <w:pPr>
              <w:jc w:val="center"/>
              <w:rPr>
                <w:rFonts w:ascii="Arial" w:hAnsi="Arial" w:cs="Arial"/>
                <w:sz w:val="18"/>
                <w:szCs w:val="18"/>
              </w:rPr>
            </w:pPr>
            <w:r w:rsidRPr="00BF19E0">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4D3E28" w:rsidRPr="00BF19E0" w:rsidRDefault="004D3E28" w:rsidP="00DD6CA3">
            <w:pPr>
              <w:jc w:val="center"/>
              <w:rPr>
                <w:rFonts w:ascii="Arial" w:hAnsi="Arial" w:cs="Arial"/>
                <w:sz w:val="18"/>
                <w:szCs w:val="18"/>
              </w:rPr>
            </w:pPr>
            <w:r w:rsidRPr="00BF19E0">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4D3E28" w:rsidRPr="00BF19E0" w:rsidRDefault="004D3E28" w:rsidP="00DD6CA3">
            <w:pPr>
              <w:jc w:val="center"/>
              <w:rPr>
                <w:rFonts w:ascii="Arial" w:hAnsi="Arial" w:cs="Arial"/>
                <w:sz w:val="18"/>
                <w:szCs w:val="18"/>
              </w:rPr>
            </w:pPr>
            <w:r w:rsidRPr="00BF19E0">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4D3E28" w:rsidRPr="00BF19E0" w:rsidRDefault="004D3E28" w:rsidP="00DD6CA3">
            <w:pPr>
              <w:jc w:val="center"/>
              <w:rPr>
                <w:rFonts w:ascii="Arial" w:hAnsi="Arial" w:cs="Arial"/>
                <w:sz w:val="18"/>
                <w:szCs w:val="18"/>
              </w:rPr>
            </w:pPr>
            <w:r w:rsidRPr="00BF19E0">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4D3E28" w:rsidRPr="00BF19E0" w:rsidRDefault="004D3E28" w:rsidP="00DD6CA3">
            <w:pPr>
              <w:jc w:val="center"/>
              <w:rPr>
                <w:rFonts w:ascii="Arial" w:hAnsi="Arial" w:cs="Arial"/>
                <w:sz w:val="18"/>
                <w:szCs w:val="18"/>
              </w:rPr>
            </w:pPr>
            <w:r w:rsidRPr="00BF19E0">
              <w:rPr>
                <w:rFonts w:ascii="Arial" w:hAnsi="Arial" w:cs="Arial"/>
                <w:sz w:val="18"/>
                <w:szCs w:val="18"/>
              </w:rPr>
              <w:t>e</w:t>
            </w:r>
          </w:p>
        </w:tc>
      </w:tr>
      <w:tr w:rsidR="004D3E28" w:rsidRPr="00BF19E0" w:rsidTr="00DD6CA3">
        <w:trPr>
          <w:trHeight w:val="240"/>
        </w:trPr>
        <w:tc>
          <w:tcPr>
            <w:tcW w:w="2600" w:type="dxa"/>
            <w:tcBorders>
              <w:top w:val="nil"/>
              <w:left w:val="nil"/>
              <w:bottom w:val="nil"/>
              <w:right w:val="nil"/>
            </w:tcBorders>
            <w:shd w:val="clear" w:color="auto" w:fill="auto"/>
            <w:vAlign w:val="bottom"/>
            <w:hideMark/>
          </w:tcPr>
          <w:p w:rsidR="004D3E28" w:rsidRPr="00BF19E0" w:rsidRDefault="004D3E28" w:rsidP="00DD6CA3">
            <w:pPr>
              <w:rPr>
                <w:rFonts w:ascii="Arial" w:hAnsi="Arial" w:cs="Arial"/>
                <w:sz w:val="18"/>
                <w:szCs w:val="18"/>
              </w:rPr>
            </w:pPr>
            <w:r w:rsidRPr="00BF19E0">
              <w:rPr>
                <w:rFonts w:ascii="Arial" w:hAnsi="Arial" w:cs="Arial"/>
                <w:sz w:val="18"/>
                <w:szCs w:val="18"/>
              </w:rPr>
              <w:t xml:space="preserve">REHAU </w:t>
            </w:r>
            <w:proofErr w:type="spellStart"/>
            <w:r w:rsidRPr="00BF19E0">
              <w:rPr>
                <w:rFonts w:ascii="Arial" w:hAnsi="Arial" w:cs="Arial"/>
                <w:sz w:val="18"/>
                <w:szCs w:val="18"/>
              </w:rPr>
              <w:t>Gesellschaft</w:t>
            </w:r>
            <w:proofErr w:type="spellEnd"/>
            <w:r w:rsidRPr="00BF19E0">
              <w:rPr>
                <w:rFonts w:ascii="Arial" w:hAnsi="Arial" w:cs="Arial"/>
                <w:sz w:val="18"/>
                <w:szCs w:val="18"/>
              </w:rPr>
              <w:t xml:space="preserve"> </w:t>
            </w:r>
            <w:proofErr w:type="spellStart"/>
            <w:r w:rsidRPr="00BF19E0">
              <w:rPr>
                <w:rFonts w:ascii="Arial" w:hAnsi="Arial" w:cs="Arial"/>
                <w:sz w:val="18"/>
                <w:szCs w:val="18"/>
              </w:rPr>
              <w:t>m.b.H</w:t>
            </w:r>
            <w:proofErr w:type="spellEnd"/>
            <w:r w:rsidRPr="00BF19E0">
              <w:rPr>
                <w:rFonts w:ascii="Arial" w:hAnsi="Arial" w:cs="Arial"/>
                <w:sz w:val="18"/>
                <w:szCs w:val="18"/>
              </w:rPr>
              <w:t>.</w:t>
            </w:r>
          </w:p>
        </w:tc>
        <w:tc>
          <w:tcPr>
            <w:tcW w:w="1660" w:type="dxa"/>
            <w:tcBorders>
              <w:top w:val="nil"/>
              <w:left w:val="nil"/>
              <w:bottom w:val="nil"/>
              <w:right w:val="nil"/>
            </w:tcBorders>
            <w:shd w:val="clear" w:color="auto" w:fill="auto"/>
            <w:vAlign w:val="bottom"/>
            <w:hideMark/>
          </w:tcPr>
          <w:p w:rsidR="004D3E28" w:rsidRPr="00BF19E0" w:rsidRDefault="004D3E28" w:rsidP="00DD6CA3">
            <w:pPr>
              <w:jc w:val="right"/>
              <w:rPr>
                <w:rFonts w:ascii="Arial" w:hAnsi="Arial" w:cs="Arial"/>
                <w:sz w:val="18"/>
                <w:szCs w:val="18"/>
              </w:rPr>
            </w:pPr>
            <w:r w:rsidRPr="00BF19E0">
              <w:rPr>
                <w:rFonts w:ascii="Arial" w:hAnsi="Arial" w:cs="Arial"/>
                <w:sz w:val="18"/>
                <w:szCs w:val="18"/>
              </w:rPr>
              <w:t>2 655 514</w:t>
            </w:r>
          </w:p>
        </w:tc>
        <w:tc>
          <w:tcPr>
            <w:tcW w:w="1660" w:type="dxa"/>
            <w:tcBorders>
              <w:top w:val="nil"/>
              <w:left w:val="nil"/>
              <w:bottom w:val="nil"/>
              <w:right w:val="nil"/>
            </w:tcBorders>
            <w:shd w:val="clear" w:color="auto" w:fill="auto"/>
            <w:vAlign w:val="bottom"/>
            <w:hideMark/>
          </w:tcPr>
          <w:p w:rsidR="004D3E28" w:rsidRPr="00BF19E0" w:rsidRDefault="004D3E28" w:rsidP="00DD6CA3">
            <w:pPr>
              <w:jc w:val="center"/>
              <w:rPr>
                <w:rFonts w:ascii="Arial" w:hAnsi="Arial" w:cs="Arial"/>
                <w:sz w:val="18"/>
                <w:szCs w:val="18"/>
              </w:rPr>
            </w:pPr>
            <w:r>
              <w:rPr>
                <w:rFonts w:ascii="Arial" w:hAnsi="Arial" w:cs="Arial"/>
                <w:sz w:val="18"/>
                <w:szCs w:val="18"/>
              </w:rPr>
              <w:t>1</w:t>
            </w:r>
            <w:r w:rsidRPr="00BF19E0">
              <w:rPr>
                <w:rFonts w:ascii="Arial" w:hAnsi="Arial" w:cs="Arial"/>
                <w:sz w:val="18"/>
                <w:szCs w:val="18"/>
              </w:rPr>
              <w:t>00</w:t>
            </w:r>
            <w:r>
              <w:rPr>
                <w:rFonts w:ascii="Arial" w:hAnsi="Arial" w:cs="Arial"/>
                <w:sz w:val="18"/>
                <w:szCs w:val="18"/>
              </w:rPr>
              <w:t>,00</w:t>
            </w:r>
          </w:p>
        </w:tc>
        <w:tc>
          <w:tcPr>
            <w:tcW w:w="1660" w:type="dxa"/>
            <w:tcBorders>
              <w:top w:val="nil"/>
              <w:left w:val="nil"/>
              <w:bottom w:val="nil"/>
              <w:right w:val="nil"/>
            </w:tcBorders>
            <w:shd w:val="clear" w:color="auto" w:fill="auto"/>
            <w:vAlign w:val="bottom"/>
            <w:hideMark/>
          </w:tcPr>
          <w:p w:rsidR="004D3E28" w:rsidRPr="00BF19E0" w:rsidRDefault="004D3E28" w:rsidP="00DD6CA3">
            <w:pPr>
              <w:jc w:val="right"/>
              <w:rPr>
                <w:rFonts w:ascii="Arial" w:hAnsi="Arial" w:cs="Arial"/>
                <w:sz w:val="18"/>
                <w:szCs w:val="18"/>
              </w:rPr>
            </w:pPr>
            <w:r w:rsidRPr="00BF19E0">
              <w:rPr>
                <w:rFonts w:ascii="Arial" w:hAnsi="Arial" w:cs="Arial"/>
                <w:sz w:val="18"/>
                <w:szCs w:val="18"/>
              </w:rPr>
              <w:t>100,00</w:t>
            </w:r>
          </w:p>
        </w:tc>
        <w:tc>
          <w:tcPr>
            <w:tcW w:w="1660" w:type="dxa"/>
            <w:tcBorders>
              <w:top w:val="nil"/>
              <w:left w:val="nil"/>
              <w:bottom w:val="nil"/>
              <w:right w:val="nil"/>
            </w:tcBorders>
            <w:shd w:val="clear" w:color="auto" w:fill="auto"/>
            <w:vAlign w:val="bottom"/>
            <w:hideMark/>
          </w:tcPr>
          <w:p w:rsidR="004D3E28" w:rsidRPr="00BF19E0" w:rsidRDefault="004D3E28" w:rsidP="00DD6CA3">
            <w:pPr>
              <w:jc w:val="right"/>
              <w:rPr>
                <w:rFonts w:ascii="Arial" w:hAnsi="Arial" w:cs="Arial"/>
                <w:sz w:val="18"/>
                <w:szCs w:val="18"/>
              </w:rPr>
            </w:pPr>
            <w:r w:rsidRPr="00BF19E0">
              <w:rPr>
                <w:rFonts w:ascii="Arial" w:hAnsi="Arial" w:cs="Arial"/>
                <w:sz w:val="18"/>
                <w:szCs w:val="18"/>
              </w:rPr>
              <w:t>0</w:t>
            </w:r>
          </w:p>
        </w:tc>
      </w:tr>
      <w:tr w:rsidR="004D3E28" w:rsidRPr="00BF19E0" w:rsidTr="00DD6CA3">
        <w:trPr>
          <w:trHeight w:val="255"/>
        </w:trPr>
        <w:tc>
          <w:tcPr>
            <w:tcW w:w="2600" w:type="dxa"/>
            <w:tcBorders>
              <w:top w:val="nil"/>
              <w:left w:val="nil"/>
              <w:bottom w:val="nil"/>
              <w:right w:val="nil"/>
            </w:tcBorders>
            <w:shd w:val="clear" w:color="auto" w:fill="auto"/>
            <w:vAlign w:val="bottom"/>
            <w:hideMark/>
          </w:tcPr>
          <w:p w:rsidR="004D3E28" w:rsidRPr="00BF19E0" w:rsidRDefault="004D3E28" w:rsidP="00DD6CA3">
            <w:pPr>
              <w:rPr>
                <w:rFonts w:ascii="Arial" w:hAnsi="Arial" w:cs="Arial"/>
                <w:b/>
                <w:bCs/>
                <w:sz w:val="18"/>
                <w:szCs w:val="18"/>
              </w:rPr>
            </w:pPr>
            <w:r w:rsidRPr="00BF19E0">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4D3E28" w:rsidRPr="00BF19E0" w:rsidRDefault="004D3E28" w:rsidP="00DD6CA3">
            <w:pPr>
              <w:jc w:val="right"/>
              <w:rPr>
                <w:rFonts w:ascii="Arial" w:hAnsi="Arial" w:cs="Arial"/>
                <w:b/>
                <w:bCs/>
                <w:sz w:val="18"/>
                <w:szCs w:val="18"/>
              </w:rPr>
            </w:pPr>
            <w:r w:rsidRPr="00BF19E0">
              <w:rPr>
                <w:rFonts w:ascii="Arial" w:hAnsi="Arial" w:cs="Arial"/>
                <w:b/>
                <w:bCs/>
                <w:sz w:val="18"/>
                <w:szCs w:val="18"/>
              </w:rPr>
              <w:t>2 655 514</w:t>
            </w:r>
          </w:p>
        </w:tc>
        <w:tc>
          <w:tcPr>
            <w:tcW w:w="1660" w:type="dxa"/>
            <w:tcBorders>
              <w:top w:val="single" w:sz="4" w:space="0" w:color="auto"/>
              <w:left w:val="nil"/>
              <w:bottom w:val="double" w:sz="6" w:space="0" w:color="auto"/>
              <w:right w:val="nil"/>
            </w:tcBorders>
            <w:shd w:val="clear" w:color="auto" w:fill="auto"/>
            <w:vAlign w:val="bottom"/>
            <w:hideMark/>
          </w:tcPr>
          <w:p w:rsidR="004D3E28" w:rsidRPr="00BF19E0" w:rsidRDefault="004D3E28" w:rsidP="00DD6CA3">
            <w:pPr>
              <w:jc w:val="center"/>
              <w:rPr>
                <w:rFonts w:ascii="Arial" w:hAnsi="Arial" w:cs="Arial"/>
                <w:b/>
                <w:bCs/>
                <w:sz w:val="18"/>
                <w:szCs w:val="18"/>
              </w:rPr>
            </w:pPr>
            <w:r>
              <w:rPr>
                <w:rFonts w:ascii="Arial" w:hAnsi="Arial" w:cs="Arial"/>
                <w:b/>
                <w:bCs/>
                <w:sz w:val="18"/>
                <w:szCs w:val="18"/>
              </w:rPr>
              <w:t xml:space="preserve"> </w:t>
            </w:r>
            <w:r w:rsidRPr="00BF19E0">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4D3E28" w:rsidRPr="00BF19E0" w:rsidRDefault="004D3E28" w:rsidP="00DD6CA3">
            <w:pPr>
              <w:jc w:val="right"/>
              <w:rPr>
                <w:rFonts w:ascii="Arial" w:hAnsi="Arial" w:cs="Arial"/>
                <w:b/>
                <w:bCs/>
                <w:sz w:val="18"/>
                <w:szCs w:val="18"/>
              </w:rPr>
            </w:pPr>
            <w:r w:rsidRPr="00BF19E0">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4D3E28" w:rsidRPr="00BF19E0" w:rsidRDefault="004D3E28" w:rsidP="00DD6CA3">
            <w:pPr>
              <w:jc w:val="right"/>
              <w:rPr>
                <w:rFonts w:ascii="Arial" w:hAnsi="Arial" w:cs="Arial"/>
                <w:b/>
                <w:bCs/>
                <w:sz w:val="18"/>
                <w:szCs w:val="18"/>
              </w:rPr>
            </w:pPr>
            <w:r w:rsidRPr="00BF19E0">
              <w:rPr>
                <w:rFonts w:ascii="Arial" w:hAnsi="Arial" w:cs="Arial"/>
                <w:b/>
                <w:bCs/>
                <w:sz w:val="18"/>
                <w:szCs w:val="18"/>
              </w:rPr>
              <w:t>0</w:t>
            </w:r>
          </w:p>
        </w:tc>
      </w:tr>
    </w:tbl>
    <w:p w:rsidR="004D3E28" w:rsidRPr="00B927DA" w:rsidRDefault="004D3E28" w:rsidP="004D3E28">
      <w:pPr>
        <w:pStyle w:val="odstavec"/>
      </w:pPr>
    </w:p>
    <w:bookmarkEnd w:id="6"/>
    <w:p w:rsidR="004D3E28" w:rsidRPr="00B927DA" w:rsidRDefault="004D3E28" w:rsidP="004D3E28">
      <w:pPr>
        <w:pStyle w:val="odstavec"/>
      </w:pPr>
    </w:p>
    <w:p w:rsidR="004D3E28" w:rsidRPr="00E63C40" w:rsidRDefault="004D3E28" w:rsidP="004D3E28">
      <w:pPr>
        <w:pStyle w:val="Heading1"/>
        <w:keepNext w:val="0"/>
        <w:suppressAutoHyphens/>
        <w:rPr>
          <w:rFonts w:ascii="Arial" w:hAnsi="Arial"/>
        </w:rPr>
      </w:pPr>
      <w:r w:rsidRPr="00B927DA">
        <w:rPr>
          <w:rFonts w:ascii="Arial" w:hAnsi="Arial"/>
        </w:rPr>
        <w:t>KONSOLIDOVA</w:t>
      </w:r>
      <w:r w:rsidRPr="00E63C40">
        <w:rPr>
          <w:rFonts w:ascii="Arial" w:hAnsi="Arial"/>
        </w:rPr>
        <w:t>NÝ CELOK</w:t>
      </w:r>
    </w:p>
    <w:p w:rsidR="004D3E28" w:rsidRPr="00E63C40" w:rsidRDefault="004D3E28" w:rsidP="004D3E28">
      <w:pPr>
        <w:pStyle w:val="odstavec"/>
      </w:pPr>
      <w:r w:rsidRPr="00E63C40">
        <w:t xml:space="preserve">Spoločnosť sa zahrňuje do konsolidovanej účtovnej závierky spoločnosti </w:t>
      </w:r>
      <w:r w:rsidRPr="009A56ED">
        <w:t xml:space="preserve">REHAU </w:t>
      </w:r>
      <w:proofErr w:type="spellStart"/>
      <w:r w:rsidRPr="009A56ED">
        <w:t>Gesel</w:t>
      </w:r>
      <w:r>
        <w:t>l</w:t>
      </w:r>
      <w:r w:rsidRPr="009A56ED">
        <w:t>schaft</w:t>
      </w:r>
      <w:proofErr w:type="spellEnd"/>
      <w:r w:rsidRPr="009A56ED">
        <w:t xml:space="preserve"> </w:t>
      </w:r>
      <w:proofErr w:type="spellStart"/>
      <w:r w:rsidRPr="009A56ED">
        <w:t>m.b.H</w:t>
      </w:r>
      <w:proofErr w:type="spellEnd"/>
      <w:r w:rsidRPr="009A56ED">
        <w:t xml:space="preserve">., </w:t>
      </w:r>
      <w:proofErr w:type="spellStart"/>
      <w:r w:rsidRPr="009A56ED">
        <w:t>Industriestrasse</w:t>
      </w:r>
      <w:proofErr w:type="spellEnd"/>
      <w:r w:rsidRPr="009A56ED">
        <w:t xml:space="preserve"> 17, 2353 </w:t>
      </w:r>
      <w:proofErr w:type="spellStart"/>
      <w:r w:rsidRPr="009A56ED">
        <w:t>Guntramsdorf</w:t>
      </w:r>
      <w:proofErr w:type="spellEnd"/>
      <w:r w:rsidRPr="009A56ED">
        <w:t>, Rakúska republika,</w:t>
      </w:r>
      <w:r w:rsidRPr="00E63C40">
        <w:t xml:space="preserve"> ktorá je súčasťou konsolidovanej účtovnej závierky skupiny </w:t>
      </w:r>
      <w:r w:rsidRPr="009A56ED">
        <w:t>Wagner Holding AG</w:t>
      </w:r>
      <w:r>
        <w:t>.</w:t>
      </w:r>
      <w:r w:rsidRPr="00E63C40">
        <w:t xml:space="preserve"> Konsolidovanú účtovnú závierku skupiny zostavuje spoločnosť </w:t>
      </w:r>
      <w:r w:rsidRPr="009A56ED">
        <w:t xml:space="preserve">Wagner Holding AG, </w:t>
      </w:r>
      <w:proofErr w:type="spellStart"/>
      <w:r w:rsidRPr="009A56ED">
        <w:t>Breichtenstrasse</w:t>
      </w:r>
      <w:proofErr w:type="spellEnd"/>
      <w:r w:rsidRPr="009A56ED">
        <w:t xml:space="preserve"> 2-4, 3074 Muri </w:t>
      </w:r>
      <w:proofErr w:type="spellStart"/>
      <w:r w:rsidRPr="009A56ED">
        <w:t>bei</w:t>
      </w:r>
      <w:proofErr w:type="spellEnd"/>
      <w:r w:rsidRPr="009A56ED">
        <w:t xml:space="preserve"> Bern, Švajčiarsko</w:t>
      </w:r>
      <w:r w:rsidRPr="00E63C40">
        <w:t>. Tieto konsolidované účtovné závierky možno dostať priamo v sídle uvedených spoločností.</w:t>
      </w:r>
    </w:p>
    <w:p w:rsidR="00A3677A" w:rsidRPr="00CE19D0" w:rsidRDefault="00A3677A" w:rsidP="00A154F1">
      <w:pPr>
        <w:pStyle w:val="odstavec"/>
      </w:pPr>
    </w:p>
    <w:p w:rsidR="00B8631F" w:rsidRPr="00CE19D0" w:rsidRDefault="00B8631F" w:rsidP="00A154F1">
      <w:pPr>
        <w:pStyle w:val="odstavec"/>
      </w:pPr>
    </w:p>
    <w:p w:rsidR="002A6B50" w:rsidRPr="00CE19D0" w:rsidRDefault="00DD1079" w:rsidP="00FB6F88">
      <w:pPr>
        <w:pStyle w:val="Heading1"/>
        <w:keepNext w:val="0"/>
        <w:suppressAutoHyphens/>
        <w:rPr>
          <w:rFonts w:ascii="Arial" w:hAnsi="Arial"/>
        </w:rPr>
      </w:pPr>
      <w:r w:rsidRPr="00CE19D0">
        <w:rPr>
          <w:rFonts w:ascii="Arial" w:hAnsi="Arial"/>
        </w:rPr>
        <w:t>ÚČTOVNÉ METÓDY A VŠEOBECNÉ ÚČTOVNÉ ZÁSADY</w:t>
      </w:r>
    </w:p>
    <w:p w:rsidR="00D65CDF" w:rsidRPr="00E63C40" w:rsidRDefault="00D65CDF" w:rsidP="00D65CDF">
      <w:pPr>
        <w:pStyle w:val="abc"/>
        <w:suppressAutoHyphens/>
      </w:pPr>
      <w:r w:rsidRPr="00E63C40">
        <w:t>Východiská pre zostavenie účtovnej závierky</w:t>
      </w:r>
    </w:p>
    <w:p w:rsidR="00D65CDF" w:rsidRPr="00E63C40" w:rsidRDefault="00D65CDF" w:rsidP="00D65CDF">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D65CDF" w:rsidRPr="00E63C40" w:rsidRDefault="00D65CDF" w:rsidP="00D65CDF">
      <w:pPr>
        <w:pStyle w:val="odstavec"/>
      </w:pPr>
    </w:p>
    <w:p w:rsidR="00D65CDF" w:rsidRPr="00E63C40" w:rsidRDefault="00D65CDF" w:rsidP="00D65CDF">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D65CDF" w:rsidRPr="00E63C40" w:rsidRDefault="00D65CDF" w:rsidP="00D65CDF">
      <w:pPr>
        <w:pStyle w:val="odstavec"/>
      </w:pPr>
    </w:p>
    <w:p w:rsidR="00D65CDF" w:rsidRPr="00E63C40" w:rsidRDefault="00D65CDF" w:rsidP="00D65CDF">
      <w:pPr>
        <w:pStyle w:val="odstavec"/>
      </w:pPr>
      <w:r w:rsidRPr="00E63C40">
        <w:t>Peňažné údaje v účtovnej závierke sú uvedené v celých EUR, pokiaľ nie je určené inak.</w:t>
      </w:r>
    </w:p>
    <w:p w:rsidR="00D65CDF" w:rsidRPr="00E63C40" w:rsidRDefault="00D65CDF" w:rsidP="00D65CDF">
      <w:pPr>
        <w:pStyle w:val="odstavec"/>
      </w:pPr>
    </w:p>
    <w:p w:rsidR="00D65CDF" w:rsidRPr="00E63C40" w:rsidRDefault="00D65CDF" w:rsidP="00D65CDF">
      <w:pPr>
        <w:pStyle w:val="odstavec"/>
      </w:pPr>
      <w:r w:rsidRPr="00E63C40">
        <w:t xml:space="preserve">Účtovné metódy a všeobecné účtovné zásady Spoločnosť aplikovala konzistentne s predchádzajúcim účtovným obdobím. </w:t>
      </w:r>
    </w:p>
    <w:p w:rsidR="00D65CDF" w:rsidRPr="00E63C40" w:rsidRDefault="00D65CDF" w:rsidP="00D65CDF">
      <w:pPr>
        <w:pStyle w:val="odstavec"/>
      </w:pPr>
    </w:p>
    <w:p w:rsidR="00D65CDF" w:rsidRPr="00E63C40" w:rsidRDefault="00D65CDF" w:rsidP="00D65CDF">
      <w:pPr>
        <w:pStyle w:val="abc"/>
        <w:suppressAutoHyphens/>
      </w:pPr>
      <w:r w:rsidRPr="00E63C40">
        <w:t>Dlhodobý nehmotný a dlhodobý hmotný majetok</w:t>
      </w:r>
    </w:p>
    <w:p w:rsidR="00D65CDF" w:rsidRPr="00E63C40" w:rsidRDefault="00D65CDF" w:rsidP="00D65CDF">
      <w:pPr>
        <w:pStyle w:val="odstavec"/>
      </w:pPr>
      <w:r w:rsidRPr="00E63C40">
        <w:lastRenderedPageBreak/>
        <w:t>Dlhodobý majetok nakupovaný sa oceňuje obstarávacou cenou, ktorá zahrňuje cenu, za ktorú sa majetok obstaral, a náklady súvisiace s obstaraním (clo, prepravu, montáž, poistné a</w:t>
      </w:r>
      <w:r>
        <w:t> </w:t>
      </w:r>
      <w:r w:rsidRPr="00E63C40">
        <w:t>pod</w:t>
      </w:r>
      <w:r>
        <w:t>.).</w:t>
      </w:r>
    </w:p>
    <w:p w:rsidR="00976715" w:rsidRDefault="00976715" w:rsidP="00976715">
      <w:pPr>
        <w:suppressAutoHyphens/>
      </w:pPr>
    </w:p>
    <w:p w:rsidR="00D65CDF" w:rsidRPr="00E63C40" w:rsidRDefault="00D65CDF" w:rsidP="00976715">
      <w:pPr>
        <w:suppressAutoHyphens/>
        <w:rPr>
          <w:color w:val="00B0F0"/>
        </w:rPr>
      </w:pPr>
      <w:r w:rsidRPr="00E63C40">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w:t>
      </w:r>
      <w:r w:rsidRPr="00C3011A">
        <w:t>zaraďuje</w:t>
      </w:r>
      <w:r w:rsidRPr="00E63C40">
        <w:t xml:space="preserve"> na účty dlhodobého majetku a odpisuje sa jednorazovo pri uvedení do používania</w:t>
      </w:r>
      <w:r>
        <w:rPr>
          <w:color w:val="00B0F0"/>
        </w:rPr>
        <w:t>.</w:t>
      </w:r>
    </w:p>
    <w:p w:rsidR="00D65CDF" w:rsidRPr="00E63C40" w:rsidRDefault="00D65CDF" w:rsidP="00D65CDF">
      <w:pPr>
        <w:pStyle w:val="odstavec"/>
      </w:pPr>
    </w:p>
    <w:p w:rsidR="00D65CDF" w:rsidRPr="00E63C40" w:rsidRDefault="00D65CDF" w:rsidP="00D65CDF">
      <w:pPr>
        <w:pStyle w:val="odstavec"/>
      </w:pPr>
      <w:r w:rsidRPr="00E63C40">
        <w:t>Predpokladaná doba používania, metóda odpisovania a odpisová sadzba sú uvedené v nasledujúcej tabuľke:</w:t>
      </w:r>
    </w:p>
    <w:p w:rsidR="00D65CDF" w:rsidRPr="00E63C40" w:rsidRDefault="00D65CDF" w:rsidP="00D65CDF">
      <w:pPr>
        <w:pStyle w:val="odstavec"/>
      </w:pPr>
    </w:p>
    <w:tbl>
      <w:tblPr>
        <w:tblW w:w="9244" w:type="dxa"/>
        <w:tblInd w:w="476" w:type="dxa"/>
        <w:tblLayout w:type="fixed"/>
        <w:tblCellMar>
          <w:left w:w="0" w:type="dxa"/>
          <w:right w:w="0" w:type="dxa"/>
        </w:tblCellMar>
        <w:tblLook w:val="0000"/>
      </w:tblPr>
      <w:tblGrid>
        <w:gridCol w:w="3304"/>
        <w:gridCol w:w="2032"/>
        <w:gridCol w:w="1985"/>
        <w:gridCol w:w="1923"/>
      </w:tblGrid>
      <w:tr w:rsidR="00D65CDF" w:rsidRPr="00AA65A7" w:rsidTr="00DD6CA3">
        <w:trPr>
          <w:cantSplit/>
          <w:trHeight w:val="227"/>
        </w:trPr>
        <w:tc>
          <w:tcPr>
            <w:tcW w:w="3304" w:type="dxa"/>
            <w:tcBorders>
              <w:bottom w:val="single" w:sz="4" w:space="0" w:color="auto"/>
            </w:tcBorders>
            <w:vAlign w:val="bottom"/>
          </w:tcPr>
          <w:p w:rsidR="00D65CDF" w:rsidRPr="00E63C40" w:rsidRDefault="00D65CDF" w:rsidP="00DD6CA3">
            <w:pPr>
              <w:suppressAutoHyphens/>
              <w:rPr>
                <w:rFonts w:ascii="Arial" w:hAnsi="Arial" w:cs="Arial"/>
                <w:sz w:val="18"/>
                <w:szCs w:val="18"/>
              </w:rPr>
            </w:pPr>
          </w:p>
        </w:tc>
        <w:tc>
          <w:tcPr>
            <w:tcW w:w="2032" w:type="dxa"/>
            <w:tcBorders>
              <w:bottom w:val="single" w:sz="4" w:space="0" w:color="auto"/>
            </w:tcBorders>
            <w:vAlign w:val="bottom"/>
          </w:tcPr>
          <w:p w:rsidR="00D65CDF" w:rsidRPr="00AA65A7" w:rsidRDefault="00D65CDF" w:rsidP="00DD6CA3">
            <w:pPr>
              <w:suppressAutoHyphens/>
              <w:ind w:left="57" w:right="57"/>
              <w:jc w:val="center"/>
              <w:rPr>
                <w:rFonts w:ascii="Arial" w:hAnsi="Arial" w:cs="Arial"/>
                <w:b/>
                <w:bCs/>
                <w:sz w:val="18"/>
                <w:szCs w:val="18"/>
              </w:rPr>
            </w:pPr>
            <w:r w:rsidRPr="00AA65A7">
              <w:rPr>
                <w:rFonts w:ascii="Arial" w:hAnsi="Arial" w:cs="Arial"/>
                <w:b/>
                <w:sz w:val="18"/>
                <w:szCs w:val="18"/>
              </w:rPr>
              <w:t>Predpokladaná doba používania v rokoch</w:t>
            </w:r>
          </w:p>
        </w:tc>
        <w:tc>
          <w:tcPr>
            <w:tcW w:w="1985" w:type="dxa"/>
            <w:tcBorders>
              <w:bottom w:val="single" w:sz="4" w:space="0" w:color="auto"/>
            </w:tcBorders>
            <w:vAlign w:val="bottom"/>
          </w:tcPr>
          <w:p w:rsidR="00D65CDF" w:rsidRPr="00AA65A7" w:rsidRDefault="00D65CDF" w:rsidP="00DD6CA3">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23" w:type="dxa"/>
            <w:tcBorders>
              <w:bottom w:val="single" w:sz="4" w:space="0" w:color="auto"/>
            </w:tcBorders>
            <w:vAlign w:val="bottom"/>
          </w:tcPr>
          <w:p w:rsidR="00D65CDF" w:rsidRPr="00AA65A7" w:rsidRDefault="00D65CDF" w:rsidP="00DD6CA3">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D65CDF" w:rsidRPr="00AA65A7" w:rsidRDefault="00D65CDF" w:rsidP="00DD6CA3">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D65CDF" w:rsidRPr="00AA65A7" w:rsidTr="00DD6CA3">
        <w:trPr>
          <w:cantSplit/>
          <w:trHeight w:val="227"/>
        </w:trPr>
        <w:tc>
          <w:tcPr>
            <w:tcW w:w="3304" w:type="dxa"/>
            <w:tcBorders>
              <w:top w:val="single" w:sz="4" w:space="0" w:color="auto"/>
            </w:tcBorders>
            <w:vAlign w:val="bottom"/>
          </w:tcPr>
          <w:p w:rsidR="00D65CDF" w:rsidRPr="003164EF" w:rsidRDefault="00D65CDF" w:rsidP="00DD6CA3">
            <w:pPr>
              <w:suppressAutoHyphens/>
              <w:rPr>
                <w:rFonts w:ascii="Arial" w:hAnsi="Arial" w:cs="Arial"/>
                <w:color w:val="00B0F0"/>
                <w:sz w:val="18"/>
                <w:szCs w:val="18"/>
              </w:rPr>
            </w:pPr>
          </w:p>
        </w:tc>
        <w:tc>
          <w:tcPr>
            <w:tcW w:w="2032" w:type="dxa"/>
            <w:tcBorders>
              <w:top w:val="single" w:sz="4" w:space="0" w:color="auto"/>
            </w:tcBorders>
            <w:vAlign w:val="bottom"/>
          </w:tcPr>
          <w:p w:rsidR="00D65CDF" w:rsidRPr="00AA65A7" w:rsidRDefault="00D65CDF" w:rsidP="00DD6CA3">
            <w:pPr>
              <w:suppressAutoHyphens/>
              <w:ind w:left="57" w:right="57"/>
              <w:jc w:val="center"/>
              <w:rPr>
                <w:rFonts w:ascii="Arial" w:hAnsi="Arial" w:cs="Arial"/>
                <w:sz w:val="18"/>
                <w:szCs w:val="18"/>
              </w:rPr>
            </w:pPr>
          </w:p>
        </w:tc>
        <w:tc>
          <w:tcPr>
            <w:tcW w:w="1985" w:type="dxa"/>
            <w:tcBorders>
              <w:top w:val="single" w:sz="4" w:space="0" w:color="auto"/>
            </w:tcBorders>
            <w:vAlign w:val="bottom"/>
          </w:tcPr>
          <w:p w:rsidR="00D65CDF" w:rsidRPr="00AA65A7" w:rsidRDefault="00D65CDF" w:rsidP="00DD6CA3">
            <w:pPr>
              <w:suppressAutoHyphens/>
              <w:ind w:left="57" w:right="57"/>
              <w:jc w:val="center"/>
              <w:rPr>
                <w:rFonts w:ascii="Arial" w:hAnsi="Arial" w:cs="Arial"/>
                <w:sz w:val="18"/>
                <w:szCs w:val="18"/>
              </w:rPr>
            </w:pPr>
          </w:p>
        </w:tc>
        <w:tc>
          <w:tcPr>
            <w:tcW w:w="1923" w:type="dxa"/>
            <w:tcBorders>
              <w:top w:val="single" w:sz="4" w:space="0" w:color="auto"/>
            </w:tcBorders>
            <w:vAlign w:val="bottom"/>
          </w:tcPr>
          <w:p w:rsidR="00D65CDF" w:rsidRPr="00AA65A7" w:rsidRDefault="00D65CDF" w:rsidP="00DD6CA3">
            <w:pPr>
              <w:suppressAutoHyphens/>
              <w:ind w:left="57" w:right="57"/>
              <w:jc w:val="center"/>
              <w:rPr>
                <w:rFonts w:ascii="Arial" w:hAnsi="Arial" w:cs="Arial"/>
                <w:sz w:val="18"/>
                <w:szCs w:val="18"/>
              </w:rPr>
            </w:pPr>
          </w:p>
        </w:tc>
      </w:tr>
      <w:tr w:rsidR="00D65CDF" w:rsidRPr="009A56ED" w:rsidTr="00DD6CA3">
        <w:trPr>
          <w:cantSplit/>
          <w:trHeight w:val="227"/>
        </w:trPr>
        <w:tc>
          <w:tcPr>
            <w:tcW w:w="3304" w:type="dxa"/>
            <w:vAlign w:val="bottom"/>
          </w:tcPr>
          <w:p w:rsidR="00D65CDF" w:rsidRPr="009A56ED" w:rsidRDefault="00D65CDF" w:rsidP="00DD6CA3">
            <w:pPr>
              <w:suppressAutoHyphens/>
              <w:rPr>
                <w:rFonts w:ascii="Arial" w:hAnsi="Arial" w:cs="Arial"/>
                <w:sz w:val="18"/>
                <w:szCs w:val="18"/>
              </w:rPr>
            </w:pPr>
            <w:r w:rsidRPr="009A56ED">
              <w:rPr>
                <w:rFonts w:ascii="Arial" w:hAnsi="Arial" w:cs="Arial"/>
                <w:sz w:val="18"/>
                <w:szCs w:val="18"/>
              </w:rPr>
              <w:t>Softvér</w:t>
            </w:r>
          </w:p>
        </w:tc>
        <w:tc>
          <w:tcPr>
            <w:tcW w:w="2032" w:type="dxa"/>
            <w:vAlign w:val="bottom"/>
          </w:tcPr>
          <w:p w:rsidR="00D65CDF" w:rsidRPr="009A56ED" w:rsidRDefault="00D65CDF" w:rsidP="00DD6CA3">
            <w:pPr>
              <w:suppressAutoHyphens/>
              <w:ind w:left="57" w:right="57"/>
              <w:jc w:val="center"/>
              <w:rPr>
                <w:rFonts w:ascii="Arial" w:hAnsi="Arial" w:cs="Arial"/>
                <w:sz w:val="18"/>
                <w:szCs w:val="18"/>
              </w:rPr>
            </w:pPr>
            <w:r w:rsidRPr="009A56ED">
              <w:rPr>
                <w:rFonts w:ascii="Arial" w:hAnsi="Arial" w:cs="Arial"/>
                <w:sz w:val="18"/>
                <w:szCs w:val="18"/>
              </w:rPr>
              <w:t>4</w:t>
            </w:r>
          </w:p>
        </w:tc>
        <w:tc>
          <w:tcPr>
            <w:tcW w:w="1985" w:type="dxa"/>
            <w:vAlign w:val="bottom"/>
          </w:tcPr>
          <w:p w:rsidR="00D65CDF" w:rsidRPr="009A56ED" w:rsidRDefault="00D65CDF" w:rsidP="00DD6CA3">
            <w:pPr>
              <w:suppressAutoHyphens/>
              <w:ind w:left="57" w:right="57"/>
              <w:jc w:val="center"/>
              <w:rPr>
                <w:rFonts w:ascii="Arial" w:hAnsi="Arial" w:cs="Arial"/>
                <w:sz w:val="18"/>
                <w:szCs w:val="18"/>
              </w:rPr>
            </w:pPr>
            <w:r w:rsidRPr="009A56ED">
              <w:rPr>
                <w:rFonts w:ascii="Arial" w:hAnsi="Arial" w:cs="Arial"/>
                <w:sz w:val="18"/>
                <w:szCs w:val="18"/>
              </w:rPr>
              <w:t>Rovnomerná</w:t>
            </w:r>
          </w:p>
        </w:tc>
        <w:tc>
          <w:tcPr>
            <w:tcW w:w="1923" w:type="dxa"/>
            <w:vAlign w:val="bottom"/>
          </w:tcPr>
          <w:p w:rsidR="00D65CDF" w:rsidRPr="009A56ED" w:rsidRDefault="00D65CDF" w:rsidP="00DD6CA3">
            <w:pPr>
              <w:suppressAutoHyphens/>
              <w:ind w:left="57" w:right="57"/>
              <w:jc w:val="center"/>
              <w:rPr>
                <w:rFonts w:ascii="Arial" w:hAnsi="Arial" w:cs="Arial"/>
                <w:sz w:val="18"/>
                <w:szCs w:val="18"/>
              </w:rPr>
            </w:pPr>
            <w:r w:rsidRPr="009A56ED">
              <w:rPr>
                <w:rFonts w:ascii="Arial" w:hAnsi="Arial" w:cs="Arial"/>
                <w:sz w:val="18"/>
                <w:szCs w:val="18"/>
              </w:rPr>
              <w:t>25</w:t>
            </w:r>
          </w:p>
        </w:tc>
      </w:tr>
      <w:tr w:rsidR="00D65CDF" w:rsidRPr="009A56ED" w:rsidTr="00DD6CA3">
        <w:trPr>
          <w:cantSplit/>
          <w:trHeight w:val="227"/>
        </w:trPr>
        <w:tc>
          <w:tcPr>
            <w:tcW w:w="3304" w:type="dxa"/>
            <w:vAlign w:val="bottom"/>
          </w:tcPr>
          <w:p w:rsidR="00D65CDF" w:rsidRPr="009A56ED" w:rsidRDefault="00D65CDF" w:rsidP="00DD6CA3">
            <w:pPr>
              <w:suppressAutoHyphens/>
              <w:rPr>
                <w:rFonts w:ascii="Arial" w:hAnsi="Arial" w:cs="Arial"/>
                <w:sz w:val="18"/>
                <w:szCs w:val="18"/>
              </w:rPr>
            </w:pPr>
            <w:r w:rsidRPr="009A56ED">
              <w:rPr>
                <w:rFonts w:ascii="Arial" w:hAnsi="Arial" w:cs="Arial"/>
                <w:sz w:val="18"/>
                <w:szCs w:val="18"/>
              </w:rPr>
              <w:t>Oceniteľné práva (licencie)</w:t>
            </w:r>
          </w:p>
        </w:tc>
        <w:tc>
          <w:tcPr>
            <w:tcW w:w="2032" w:type="dxa"/>
            <w:vAlign w:val="bottom"/>
          </w:tcPr>
          <w:p w:rsidR="00D65CDF" w:rsidRPr="009A56ED" w:rsidRDefault="00D65CDF" w:rsidP="00DD6CA3">
            <w:pPr>
              <w:suppressAutoHyphens/>
              <w:ind w:left="57" w:right="57"/>
              <w:jc w:val="center"/>
              <w:rPr>
                <w:rFonts w:ascii="Arial" w:hAnsi="Arial" w:cs="Arial"/>
                <w:sz w:val="18"/>
                <w:szCs w:val="18"/>
              </w:rPr>
            </w:pPr>
            <w:r w:rsidRPr="009A56ED">
              <w:rPr>
                <w:rFonts w:ascii="Arial" w:hAnsi="Arial" w:cs="Arial"/>
                <w:sz w:val="18"/>
                <w:szCs w:val="18"/>
              </w:rPr>
              <w:t>4</w:t>
            </w:r>
          </w:p>
        </w:tc>
        <w:tc>
          <w:tcPr>
            <w:tcW w:w="1985" w:type="dxa"/>
            <w:vAlign w:val="bottom"/>
          </w:tcPr>
          <w:p w:rsidR="00D65CDF" w:rsidRPr="009A56ED" w:rsidRDefault="00D65CDF" w:rsidP="00DD6CA3">
            <w:pPr>
              <w:suppressAutoHyphens/>
              <w:ind w:left="57" w:right="57"/>
              <w:jc w:val="center"/>
              <w:rPr>
                <w:rFonts w:ascii="Arial" w:hAnsi="Arial" w:cs="Arial"/>
                <w:sz w:val="18"/>
                <w:szCs w:val="18"/>
              </w:rPr>
            </w:pPr>
            <w:r w:rsidRPr="009A56ED">
              <w:rPr>
                <w:rFonts w:ascii="Arial" w:hAnsi="Arial" w:cs="Arial"/>
                <w:sz w:val="18"/>
                <w:szCs w:val="18"/>
              </w:rPr>
              <w:t>Rovnomerná</w:t>
            </w:r>
          </w:p>
        </w:tc>
        <w:tc>
          <w:tcPr>
            <w:tcW w:w="1923" w:type="dxa"/>
            <w:vAlign w:val="bottom"/>
          </w:tcPr>
          <w:p w:rsidR="00D65CDF" w:rsidRPr="009A56ED" w:rsidRDefault="00D65CDF" w:rsidP="00DD6CA3">
            <w:pPr>
              <w:suppressAutoHyphens/>
              <w:ind w:left="57" w:right="57"/>
              <w:jc w:val="center"/>
              <w:rPr>
                <w:rFonts w:ascii="Arial" w:hAnsi="Arial" w:cs="Arial"/>
                <w:sz w:val="18"/>
                <w:szCs w:val="18"/>
              </w:rPr>
            </w:pPr>
            <w:r w:rsidRPr="009A56ED">
              <w:rPr>
                <w:rFonts w:ascii="Arial" w:hAnsi="Arial" w:cs="Arial"/>
                <w:sz w:val="18"/>
                <w:szCs w:val="18"/>
              </w:rPr>
              <w:t>25</w:t>
            </w:r>
          </w:p>
        </w:tc>
      </w:tr>
      <w:tr w:rsidR="00D65CDF" w:rsidRPr="009A56ED" w:rsidTr="00DD6CA3">
        <w:trPr>
          <w:cantSplit/>
          <w:trHeight w:val="227"/>
        </w:trPr>
        <w:tc>
          <w:tcPr>
            <w:tcW w:w="3304" w:type="dxa"/>
            <w:vAlign w:val="bottom"/>
          </w:tcPr>
          <w:p w:rsidR="00D65CDF" w:rsidRPr="009A56ED" w:rsidRDefault="00D65CDF" w:rsidP="00DD6CA3">
            <w:pPr>
              <w:suppressAutoHyphens/>
              <w:rPr>
                <w:rFonts w:ascii="Arial" w:hAnsi="Arial" w:cs="Arial"/>
                <w:sz w:val="18"/>
                <w:szCs w:val="18"/>
              </w:rPr>
            </w:pPr>
            <w:r w:rsidRPr="009A56ED">
              <w:rPr>
                <w:rFonts w:ascii="Arial" w:hAnsi="Arial" w:cs="Arial"/>
                <w:sz w:val="18"/>
                <w:szCs w:val="18"/>
              </w:rPr>
              <w:t>Nehmotný majetok, ktorého obstarávacia cena neprevýši 2 400 EUR</w:t>
            </w:r>
          </w:p>
        </w:tc>
        <w:tc>
          <w:tcPr>
            <w:tcW w:w="2032" w:type="dxa"/>
            <w:vAlign w:val="bottom"/>
          </w:tcPr>
          <w:p w:rsidR="00D65CDF" w:rsidRPr="009A56ED" w:rsidRDefault="00D65CDF" w:rsidP="00DD6CA3">
            <w:pPr>
              <w:suppressAutoHyphens/>
              <w:ind w:left="57" w:right="57"/>
              <w:jc w:val="center"/>
              <w:rPr>
                <w:rFonts w:ascii="Arial" w:hAnsi="Arial" w:cs="Arial"/>
                <w:sz w:val="18"/>
                <w:szCs w:val="18"/>
              </w:rPr>
            </w:pPr>
            <w:r w:rsidRPr="009A56ED">
              <w:rPr>
                <w:rFonts w:ascii="Arial" w:hAnsi="Arial" w:cs="Arial"/>
                <w:sz w:val="18"/>
                <w:szCs w:val="18"/>
              </w:rPr>
              <w:t>1</w:t>
            </w:r>
          </w:p>
        </w:tc>
        <w:tc>
          <w:tcPr>
            <w:tcW w:w="1985" w:type="dxa"/>
            <w:vAlign w:val="bottom"/>
          </w:tcPr>
          <w:p w:rsidR="00D65CDF" w:rsidRPr="009A56ED" w:rsidRDefault="00D65CDF" w:rsidP="00DD6CA3">
            <w:pPr>
              <w:suppressAutoHyphens/>
              <w:ind w:left="57" w:right="57"/>
              <w:jc w:val="center"/>
              <w:rPr>
                <w:rFonts w:ascii="Arial" w:hAnsi="Arial" w:cs="Arial"/>
                <w:sz w:val="18"/>
                <w:szCs w:val="18"/>
              </w:rPr>
            </w:pPr>
            <w:r w:rsidRPr="009A56ED">
              <w:rPr>
                <w:rFonts w:ascii="Arial" w:hAnsi="Arial" w:cs="Arial"/>
                <w:sz w:val="18"/>
                <w:szCs w:val="18"/>
              </w:rPr>
              <w:t>Jednorazov</w:t>
            </w:r>
            <w:r>
              <w:rPr>
                <w:rFonts w:ascii="Arial" w:hAnsi="Arial" w:cs="Arial"/>
                <w:sz w:val="18"/>
                <w:szCs w:val="18"/>
              </w:rPr>
              <w:t>o</w:t>
            </w:r>
          </w:p>
        </w:tc>
        <w:tc>
          <w:tcPr>
            <w:tcW w:w="1923" w:type="dxa"/>
            <w:vAlign w:val="bottom"/>
          </w:tcPr>
          <w:p w:rsidR="00D65CDF" w:rsidRPr="009A56ED" w:rsidRDefault="00D65CDF" w:rsidP="00DD6CA3">
            <w:pPr>
              <w:suppressAutoHyphens/>
              <w:ind w:left="57" w:right="57"/>
              <w:jc w:val="center"/>
              <w:rPr>
                <w:rFonts w:ascii="Arial" w:hAnsi="Arial" w:cs="Arial"/>
                <w:sz w:val="18"/>
                <w:szCs w:val="18"/>
              </w:rPr>
            </w:pPr>
            <w:r w:rsidRPr="009A56ED">
              <w:rPr>
                <w:rFonts w:ascii="Arial" w:hAnsi="Arial" w:cs="Arial"/>
                <w:sz w:val="18"/>
                <w:szCs w:val="18"/>
              </w:rPr>
              <w:t>100</w:t>
            </w:r>
          </w:p>
        </w:tc>
      </w:tr>
    </w:tbl>
    <w:p w:rsidR="00D65CDF" w:rsidRPr="00E63C40" w:rsidRDefault="00D65CDF" w:rsidP="00D65CDF">
      <w:pPr>
        <w:pStyle w:val="odstavec"/>
      </w:pPr>
    </w:p>
    <w:p w:rsidR="00D65CDF" w:rsidRDefault="00D65CDF" w:rsidP="00D65CDF">
      <w:pPr>
        <w:suppressAutoHyphens/>
        <w:rPr>
          <w:rFonts w:ascii="Arial" w:hAnsi="Arial" w:cs="Arial"/>
          <w:bCs/>
          <w:iCs/>
          <w:sz w:val="20"/>
          <w:szCs w:val="20"/>
        </w:rPr>
      </w:pPr>
    </w:p>
    <w:p w:rsidR="00D65CDF" w:rsidRDefault="00D65CDF" w:rsidP="00D65CDF">
      <w:pPr>
        <w:pStyle w:val="odstavec"/>
      </w:pPr>
      <w:r w:rsidRPr="00E63C40">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w:t>
      </w:r>
      <w:r w:rsidRPr="00C3011A">
        <w:t>zaraďuje</w:t>
      </w:r>
      <w:r w:rsidRPr="00E63C40">
        <w:t xml:space="preserve"> na účty dlhodobého majetku a odpisuje sa jednorazovo pri uvedení do používania</w:t>
      </w:r>
      <w:r>
        <w:t>.</w:t>
      </w:r>
    </w:p>
    <w:p w:rsidR="00D65CDF" w:rsidRDefault="00D65CDF" w:rsidP="00D65CDF">
      <w:pPr>
        <w:pStyle w:val="odstavec"/>
      </w:pPr>
    </w:p>
    <w:p w:rsidR="00D65CDF" w:rsidRPr="00E63C40" w:rsidRDefault="00D65CDF" w:rsidP="00D65CDF">
      <w:pPr>
        <w:pStyle w:val="odstavec"/>
      </w:pPr>
      <w:r w:rsidRPr="00E63C40">
        <w:t>Predpokladaná doba používania, metóda odpisovania a odpisová sadzba sú uvedené v nasledujúcej tabuľke:</w:t>
      </w:r>
    </w:p>
    <w:p w:rsidR="00D65CDF" w:rsidRPr="00E63C40" w:rsidRDefault="00D65CDF" w:rsidP="00D65CDF">
      <w:pPr>
        <w:pStyle w:val="odstavec"/>
      </w:pPr>
    </w:p>
    <w:tbl>
      <w:tblPr>
        <w:tblW w:w="9258" w:type="dxa"/>
        <w:tblInd w:w="462" w:type="dxa"/>
        <w:tblLayout w:type="fixed"/>
        <w:tblCellMar>
          <w:left w:w="0" w:type="dxa"/>
          <w:right w:w="0" w:type="dxa"/>
        </w:tblCellMar>
        <w:tblLook w:val="0000"/>
      </w:tblPr>
      <w:tblGrid>
        <w:gridCol w:w="3318"/>
        <w:gridCol w:w="2032"/>
        <w:gridCol w:w="2126"/>
        <w:gridCol w:w="9"/>
        <w:gridCol w:w="1773"/>
      </w:tblGrid>
      <w:tr w:rsidR="00D65CDF" w:rsidRPr="00AA65A7" w:rsidTr="00DD6CA3">
        <w:trPr>
          <w:cantSplit/>
          <w:trHeight w:val="227"/>
        </w:trPr>
        <w:tc>
          <w:tcPr>
            <w:tcW w:w="3318" w:type="dxa"/>
            <w:tcBorders>
              <w:bottom w:val="single" w:sz="4" w:space="0" w:color="auto"/>
            </w:tcBorders>
          </w:tcPr>
          <w:p w:rsidR="00D65CDF" w:rsidRPr="00E63C40" w:rsidRDefault="00D65CDF" w:rsidP="00DD6CA3">
            <w:pPr>
              <w:suppressAutoHyphens/>
              <w:rPr>
                <w:rFonts w:ascii="Arial" w:hAnsi="Arial" w:cs="Arial"/>
                <w:sz w:val="18"/>
                <w:szCs w:val="18"/>
              </w:rPr>
            </w:pPr>
          </w:p>
        </w:tc>
        <w:tc>
          <w:tcPr>
            <w:tcW w:w="2032" w:type="dxa"/>
            <w:tcBorders>
              <w:bottom w:val="single" w:sz="4" w:space="0" w:color="auto"/>
            </w:tcBorders>
            <w:vAlign w:val="bottom"/>
          </w:tcPr>
          <w:p w:rsidR="00D65CDF" w:rsidRPr="00AA65A7" w:rsidRDefault="00D65CDF" w:rsidP="00DD6CA3">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2135" w:type="dxa"/>
            <w:gridSpan w:val="2"/>
            <w:tcBorders>
              <w:bottom w:val="single" w:sz="4" w:space="0" w:color="auto"/>
            </w:tcBorders>
            <w:vAlign w:val="bottom"/>
          </w:tcPr>
          <w:p w:rsidR="00D65CDF" w:rsidRPr="00AA65A7" w:rsidRDefault="00D65CDF" w:rsidP="00DD6CA3">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773" w:type="dxa"/>
            <w:tcBorders>
              <w:bottom w:val="single" w:sz="4" w:space="0" w:color="auto"/>
            </w:tcBorders>
            <w:vAlign w:val="bottom"/>
          </w:tcPr>
          <w:p w:rsidR="00D65CDF" w:rsidRPr="00AA65A7" w:rsidRDefault="00D65CDF" w:rsidP="00DD6CA3">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D65CDF" w:rsidRPr="00AA65A7" w:rsidRDefault="00D65CDF" w:rsidP="00DD6CA3">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D65CDF" w:rsidRPr="00AA65A7" w:rsidTr="00DD6CA3">
        <w:trPr>
          <w:cantSplit/>
          <w:trHeight w:val="227"/>
        </w:trPr>
        <w:tc>
          <w:tcPr>
            <w:tcW w:w="3318" w:type="dxa"/>
            <w:tcBorders>
              <w:top w:val="single" w:sz="4" w:space="0" w:color="auto"/>
            </w:tcBorders>
            <w:vAlign w:val="bottom"/>
          </w:tcPr>
          <w:p w:rsidR="00D65CDF" w:rsidRPr="003164EF" w:rsidRDefault="00D65CDF" w:rsidP="00DD6CA3">
            <w:pPr>
              <w:suppressAutoHyphens/>
              <w:rPr>
                <w:rFonts w:ascii="Arial" w:hAnsi="Arial" w:cs="Arial"/>
                <w:color w:val="00B0F0"/>
                <w:sz w:val="18"/>
                <w:szCs w:val="18"/>
              </w:rPr>
            </w:pPr>
          </w:p>
        </w:tc>
        <w:tc>
          <w:tcPr>
            <w:tcW w:w="2032" w:type="dxa"/>
            <w:tcBorders>
              <w:top w:val="single" w:sz="4" w:space="0" w:color="auto"/>
            </w:tcBorders>
            <w:vAlign w:val="bottom"/>
          </w:tcPr>
          <w:p w:rsidR="00D65CDF" w:rsidRPr="00AA65A7" w:rsidRDefault="00D65CDF" w:rsidP="00DD6CA3">
            <w:pPr>
              <w:suppressAutoHyphens/>
              <w:ind w:left="57" w:right="57"/>
              <w:jc w:val="center"/>
              <w:rPr>
                <w:rFonts w:ascii="Arial" w:hAnsi="Arial" w:cs="Arial"/>
                <w:sz w:val="18"/>
                <w:szCs w:val="18"/>
              </w:rPr>
            </w:pPr>
          </w:p>
        </w:tc>
        <w:tc>
          <w:tcPr>
            <w:tcW w:w="2135" w:type="dxa"/>
            <w:gridSpan w:val="2"/>
            <w:tcBorders>
              <w:top w:val="single" w:sz="4" w:space="0" w:color="auto"/>
            </w:tcBorders>
            <w:vAlign w:val="bottom"/>
          </w:tcPr>
          <w:p w:rsidR="00D65CDF" w:rsidRPr="00AA65A7" w:rsidRDefault="00D65CDF" w:rsidP="00DD6CA3">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D65CDF" w:rsidRPr="00AA65A7" w:rsidRDefault="00D65CDF" w:rsidP="00DD6CA3">
            <w:pPr>
              <w:suppressAutoHyphens/>
              <w:ind w:left="57" w:right="57"/>
              <w:jc w:val="center"/>
              <w:rPr>
                <w:rFonts w:ascii="Arial" w:hAnsi="Arial" w:cs="Arial"/>
                <w:sz w:val="18"/>
                <w:szCs w:val="18"/>
              </w:rPr>
            </w:pPr>
          </w:p>
        </w:tc>
      </w:tr>
      <w:tr w:rsidR="00D65CDF" w:rsidRPr="009A56ED" w:rsidTr="00DD6CA3">
        <w:trPr>
          <w:cantSplit/>
          <w:trHeight w:val="227"/>
        </w:trPr>
        <w:tc>
          <w:tcPr>
            <w:tcW w:w="3318" w:type="dxa"/>
            <w:vAlign w:val="bottom"/>
          </w:tcPr>
          <w:p w:rsidR="00D65CDF" w:rsidRPr="009A56ED" w:rsidRDefault="00D65CDF" w:rsidP="00DD6CA3">
            <w:pPr>
              <w:suppressAutoHyphens/>
              <w:rPr>
                <w:rFonts w:ascii="Arial" w:hAnsi="Arial" w:cs="Arial"/>
                <w:sz w:val="18"/>
                <w:szCs w:val="18"/>
              </w:rPr>
            </w:pPr>
            <w:r w:rsidRPr="009A56ED">
              <w:rPr>
                <w:rFonts w:ascii="Arial" w:hAnsi="Arial" w:cs="Arial"/>
                <w:sz w:val="18"/>
                <w:szCs w:val="18"/>
              </w:rPr>
              <w:t>Stavby</w:t>
            </w:r>
          </w:p>
        </w:tc>
        <w:tc>
          <w:tcPr>
            <w:tcW w:w="2032" w:type="dxa"/>
            <w:vAlign w:val="bottom"/>
          </w:tcPr>
          <w:p w:rsidR="00D65CDF" w:rsidRPr="009A56ED" w:rsidRDefault="00D65CDF" w:rsidP="00DD6CA3">
            <w:pPr>
              <w:suppressAutoHyphens/>
              <w:ind w:left="57" w:right="57"/>
              <w:jc w:val="center"/>
              <w:rPr>
                <w:rFonts w:ascii="Arial" w:hAnsi="Arial" w:cs="Arial"/>
                <w:sz w:val="18"/>
                <w:szCs w:val="18"/>
              </w:rPr>
            </w:pPr>
            <w:r w:rsidRPr="009A56ED">
              <w:rPr>
                <w:rFonts w:ascii="Arial" w:hAnsi="Arial" w:cs="Arial"/>
                <w:sz w:val="18"/>
                <w:szCs w:val="18"/>
              </w:rPr>
              <w:t>40</w:t>
            </w:r>
          </w:p>
        </w:tc>
        <w:tc>
          <w:tcPr>
            <w:tcW w:w="2126" w:type="dxa"/>
            <w:vAlign w:val="bottom"/>
          </w:tcPr>
          <w:p w:rsidR="00D65CDF" w:rsidRPr="009A56ED" w:rsidRDefault="00D65CDF" w:rsidP="00DD6CA3">
            <w:pPr>
              <w:suppressAutoHyphens/>
              <w:ind w:left="57" w:right="57"/>
              <w:jc w:val="center"/>
              <w:rPr>
                <w:rFonts w:ascii="Arial" w:hAnsi="Arial" w:cs="Arial"/>
                <w:sz w:val="18"/>
                <w:szCs w:val="18"/>
              </w:rPr>
            </w:pPr>
            <w:r w:rsidRPr="009A56ED">
              <w:rPr>
                <w:rFonts w:ascii="Arial" w:hAnsi="Arial" w:cs="Arial"/>
                <w:sz w:val="18"/>
                <w:szCs w:val="18"/>
              </w:rPr>
              <w:t>Rovnomerná</w:t>
            </w:r>
          </w:p>
        </w:tc>
        <w:tc>
          <w:tcPr>
            <w:tcW w:w="1782" w:type="dxa"/>
            <w:gridSpan w:val="2"/>
            <w:vAlign w:val="bottom"/>
          </w:tcPr>
          <w:p w:rsidR="00D65CDF" w:rsidRPr="009A56ED" w:rsidRDefault="00D65CDF" w:rsidP="00DD6CA3">
            <w:pPr>
              <w:suppressAutoHyphens/>
              <w:ind w:left="57" w:right="57"/>
              <w:jc w:val="center"/>
              <w:rPr>
                <w:rFonts w:ascii="Arial" w:hAnsi="Arial" w:cs="Arial"/>
                <w:sz w:val="18"/>
                <w:szCs w:val="18"/>
              </w:rPr>
            </w:pPr>
            <w:r w:rsidRPr="009A56ED">
              <w:rPr>
                <w:rFonts w:ascii="Arial" w:hAnsi="Arial" w:cs="Arial"/>
                <w:sz w:val="18"/>
                <w:szCs w:val="18"/>
              </w:rPr>
              <w:t>2,5</w:t>
            </w:r>
          </w:p>
        </w:tc>
      </w:tr>
      <w:tr w:rsidR="00D65CDF" w:rsidRPr="009A56ED" w:rsidTr="00DD6CA3">
        <w:trPr>
          <w:cantSplit/>
          <w:trHeight w:val="227"/>
        </w:trPr>
        <w:tc>
          <w:tcPr>
            <w:tcW w:w="3318" w:type="dxa"/>
            <w:vAlign w:val="bottom"/>
          </w:tcPr>
          <w:p w:rsidR="00D65CDF" w:rsidRPr="009A56ED" w:rsidRDefault="00D65CDF" w:rsidP="00DD6CA3">
            <w:pPr>
              <w:suppressAutoHyphens/>
              <w:rPr>
                <w:rFonts w:ascii="Arial" w:hAnsi="Arial" w:cs="Arial"/>
                <w:sz w:val="18"/>
                <w:szCs w:val="18"/>
              </w:rPr>
            </w:pPr>
            <w:r w:rsidRPr="009A56ED">
              <w:rPr>
                <w:rFonts w:ascii="Arial" w:hAnsi="Arial" w:cs="Arial"/>
                <w:sz w:val="18"/>
                <w:szCs w:val="18"/>
              </w:rPr>
              <w:t>Samostatný hnuteľný majetok</w:t>
            </w:r>
          </w:p>
        </w:tc>
        <w:tc>
          <w:tcPr>
            <w:tcW w:w="2032" w:type="dxa"/>
            <w:vAlign w:val="bottom"/>
          </w:tcPr>
          <w:p w:rsidR="00D65CDF" w:rsidRPr="009A56ED" w:rsidRDefault="00D65CDF" w:rsidP="00DD6CA3">
            <w:pPr>
              <w:suppressAutoHyphens/>
              <w:ind w:left="57" w:right="57"/>
              <w:jc w:val="center"/>
              <w:rPr>
                <w:rFonts w:ascii="Arial" w:hAnsi="Arial" w:cs="Arial"/>
                <w:sz w:val="18"/>
                <w:szCs w:val="18"/>
              </w:rPr>
            </w:pPr>
            <w:r w:rsidRPr="009A56ED">
              <w:rPr>
                <w:rFonts w:ascii="Arial" w:hAnsi="Arial" w:cs="Arial"/>
                <w:sz w:val="18"/>
                <w:szCs w:val="18"/>
              </w:rPr>
              <w:t>4; 6; 12</w:t>
            </w:r>
          </w:p>
        </w:tc>
        <w:tc>
          <w:tcPr>
            <w:tcW w:w="2126" w:type="dxa"/>
            <w:vAlign w:val="bottom"/>
          </w:tcPr>
          <w:p w:rsidR="00D65CDF" w:rsidRPr="009A56ED" w:rsidRDefault="00D65CDF" w:rsidP="00DD6CA3">
            <w:pPr>
              <w:suppressAutoHyphens/>
              <w:ind w:left="57" w:right="57"/>
              <w:jc w:val="center"/>
              <w:rPr>
                <w:rFonts w:ascii="Arial" w:hAnsi="Arial" w:cs="Arial"/>
                <w:sz w:val="18"/>
                <w:szCs w:val="18"/>
              </w:rPr>
            </w:pPr>
            <w:r w:rsidRPr="009A56ED">
              <w:rPr>
                <w:rFonts w:ascii="Arial" w:hAnsi="Arial" w:cs="Arial"/>
                <w:sz w:val="18"/>
                <w:szCs w:val="18"/>
              </w:rPr>
              <w:t>Rovnomerná</w:t>
            </w:r>
          </w:p>
        </w:tc>
        <w:tc>
          <w:tcPr>
            <w:tcW w:w="1782" w:type="dxa"/>
            <w:gridSpan w:val="2"/>
            <w:vAlign w:val="bottom"/>
          </w:tcPr>
          <w:p w:rsidR="00D65CDF" w:rsidRPr="009A56ED" w:rsidRDefault="00D65CDF" w:rsidP="00DD6CA3">
            <w:pPr>
              <w:suppressAutoHyphens/>
              <w:ind w:left="57" w:right="57"/>
              <w:jc w:val="center"/>
              <w:rPr>
                <w:rFonts w:ascii="Arial" w:hAnsi="Arial" w:cs="Arial"/>
                <w:sz w:val="18"/>
                <w:szCs w:val="18"/>
              </w:rPr>
            </w:pPr>
            <w:r>
              <w:rPr>
                <w:rFonts w:ascii="Arial" w:hAnsi="Arial" w:cs="Arial"/>
                <w:sz w:val="18"/>
                <w:szCs w:val="18"/>
              </w:rPr>
              <w:t>25</w:t>
            </w:r>
            <w:r w:rsidRPr="009A56ED">
              <w:rPr>
                <w:rFonts w:ascii="Arial" w:hAnsi="Arial" w:cs="Arial"/>
                <w:sz w:val="18"/>
                <w:szCs w:val="18"/>
              </w:rPr>
              <w:t>; 16,7; 8,</w:t>
            </w:r>
            <w:r>
              <w:rPr>
                <w:rFonts w:ascii="Arial" w:hAnsi="Arial" w:cs="Arial"/>
                <w:sz w:val="18"/>
                <w:szCs w:val="18"/>
              </w:rPr>
              <w:t>3</w:t>
            </w:r>
          </w:p>
        </w:tc>
      </w:tr>
      <w:tr w:rsidR="00D65CDF" w:rsidRPr="009A56ED" w:rsidTr="00DD6CA3">
        <w:trPr>
          <w:cantSplit/>
          <w:trHeight w:val="227"/>
        </w:trPr>
        <w:tc>
          <w:tcPr>
            <w:tcW w:w="3318" w:type="dxa"/>
            <w:vAlign w:val="bottom"/>
          </w:tcPr>
          <w:p w:rsidR="00D65CDF" w:rsidRPr="009A56ED" w:rsidRDefault="00D65CDF" w:rsidP="00DD6CA3">
            <w:pPr>
              <w:suppressAutoHyphens/>
              <w:rPr>
                <w:rFonts w:ascii="Arial" w:hAnsi="Arial" w:cs="Arial"/>
                <w:sz w:val="18"/>
                <w:szCs w:val="18"/>
              </w:rPr>
            </w:pPr>
            <w:r>
              <w:rPr>
                <w:rFonts w:ascii="Arial" w:hAnsi="Arial" w:cs="Arial"/>
                <w:sz w:val="18"/>
                <w:szCs w:val="18"/>
              </w:rPr>
              <w:t>Odlievacie formy</w:t>
            </w:r>
          </w:p>
        </w:tc>
        <w:tc>
          <w:tcPr>
            <w:tcW w:w="2032" w:type="dxa"/>
            <w:vAlign w:val="bottom"/>
          </w:tcPr>
          <w:p w:rsidR="00D65CDF" w:rsidRPr="009A56ED" w:rsidRDefault="00D65CDF" w:rsidP="00DD6CA3">
            <w:pPr>
              <w:suppressAutoHyphens/>
              <w:ind w:left="57" w:right="57"/>
              <w:jc w:val="center"/>
              <w:rPr>
                <w:rFonts w:ascii="Arial" w:hAnsi="Arial" w:cs="Arial"/>
                <w:sz w:val="18"/>
                <w:szCs w:val="18"/>
              </w:rPr>
            </w:pPr>
          </w:p>
        </w:tc>
        <w:tc>
          <w:tcPr>
            <w:tcW w:w="2126" w:type="dxa"/>
            <w:vAlign w:val="bottom"/>
          </w:tcPr>
          <w:p w:rsidR="00D65CDF" w:rsidRPr="009A56ED" w:rsidRDefault="00D65CDF" w:rsidP="00DD6CA3">
            <w:pPr>
              <w:suppressAutoHyphens/>
              <w:ind w:left="57" w:right="57"/>
              <w:jc w:val="center"/>
              <w:rPr>
                <w:rFonts w:ascii="Arial" w:hAnsi="Arial" w:cs="Arial"/>
                <w:sz w:val="18"/>
                <w:szCs w:val="18"/>
              </w:rPr>
            </w:pPr>
            <w:r w:rsidRPr="00E0740C">
              <w:rPr>
                <w:rFonts w:ascii="Arial" w:hAnsi="Arial" w:cs="Arial"/>
                <w:sz w:val="18"/>
                <w:szCs w:val="18"/>
              </w:rPr>
              <w:t>Podiel vstupnej ceny a počtu vyrobených odliatkov</w:t>
            </w:r>
          </w:p>
        </w:tc>
        <w:tc>
          <w:tcPr>
            <w:tcW w:w="1782" w:type="dxa"/>
            <w:gridSpan w:val="2"/>
            <w:vAlign w:val="bottom"/>
          </w:tcPr>
          <w:p w:rsidR="00D65CDF" w:rsidRDefault="00D65CDF" w:rsidP="00DD6CA3">
            <w:pPr>
              <w:suppressAutoHyphens/>
              <w:ind w:left="57" w:right="57"/>
              <w:jc w:val="center"/>
              <w:rPr>
                <w:rFonts w:ascii="Arial" w:hAnsi="Arial" w:cs="Arial"/>
                <w:sz w:val="18"/>
                <w:szCs w:val="18"/>
              </w:rPr>
            </w:pPr>
          </w:p>
        </w:tc>
      </w:tr>
      <w:tr w:rsidR="00D65CDF" w:rsidRPr="009A56ED" w:rsidTr="00DD6CA3">
        <w:trPr>
          <w:cantSplit/>
          <w:trHeight w:val="227"/>
        </w:trPr>
        <w:tc>
          <w:tcPr>
            <w:tcW w:w="3318" w:type="dxa"/>
            <w:vAlign w:val="bottom"/>
          </w:tcPr>
          <w:p w:rsidR="00D65CDF" w:rsidRPr="009A56ED" w:rsidRDefault="00D65CDF" w:rsidP="00DD6CA3">
            <w:pPr>
              <w:suppressAutoHyphens/>
              <w:rPr>
                <w:rFonts w:ascii="Arial" w:hAnsi="Arial" w:cs="Arial"/>
                <w:sz w:val="18"/>
                <w:szCs w:val="18"/>
              </w:rPr>
            </w:pPr>
            <w:r w:rsidRPr="009A56ED">
              <w:rPr>
                <w:rFonts w:ascii="Arial" w:hAnsi="Arial" w:cs="Arial"/>
                <w:sz w:val="18"/>
                <w:szCs w:val="18"/>
              </w:rPr>
              <w:t>Hmotný majetok, ktorého obstarávacia cena neprevýši 1 700 EUR</w:t>
            </w:r>
          </w:p>
        </w:tc>
        <w:tc>
          <w:tcPr>
            <w:tcW w:w="2032" w:type="dxa"/>
            <w:vAlign w:val="bottom"/>
          </w:tcPr>
          <w:p w:rsidR="00D65CDF" w:rsidRPr="009A56ED" w:rsidRDefault="00D65CDF" w:rsidP="00DD6CA3">
            <w:pPr>
              <w:suppressAutoHyphens/>
              <w:ind w:left="57" w:right="57"/>
              <w:jc w:val="center"/>
              <w:rPr>
                <w:rFonts w:ascii="Arial" w:hAnsi="Arial" w:cs="Arial"/>
                <w:sz w:val="18"/>
                <w:szCs w:val="18"/>
              </w:rPr>
            </w:pPr>
            <w:r w:rsidRPr="009A56ED">
              <w:rPr>
                <w:rFonts w:ascii="Arial" w:hAnsi="Arial" w:cs="Arial"/>
                <w:sz w:val="18"/>
                <w:szCs w:val="18"/>
              </w:rPr>
              <w:t>1</w:t>
            </w:r>
          </w:p>
        </w:tc>
        <w:tc>
          <w:tcPr>
            <w:tcW w:w="2126" w:type="dxa"/>
            <w:vAlign w:val="bottom"/>
          </w:tcPr>
          <w:p w:rsidR="00D65CDF" w:rsidRPr="009A56ED" w:rsidRDefault="00D65CDF" w:rsidP="00DD6CA3">
            <w:pPr>
              <w:suppressAutoHyphens/>
              <w:ind w:left="57" w:right="57"/>
              <w:jc w:val="center"/>
              <w:rPr>
                <w:rFonts w:ascii="Arial" w:hAnsi="Arial" w:cs="Arial"/>
                <w:sz w:val="18"/>
                <w:szCs w:val="18"/>
              </w:rPr>
            </w:pPr>
            <w:r w:rsidRPr="009A56ED">
              <w:rPr>
                <w:rFonts w:ascii="Arial" w:hAnsi="Arial" w:cs="Arial"/>
                <w:sz w:val="18"/>
                <w:szCs w:val="18"/>
              </w:rPr>
              <w:t>Jednorazov</w:t>
            </w:r>
            <w:r>
              <w:rPr>
                <w:rFonts w:ascii="Arial" w:hAnsi="Arial" w:cs="Arial"/>
                <w:sz w:val="18"/>
                <w:szCs w:val="18"/>
              </w:rPr>
              <w:t>o</w:t>
            </w:r>
          </w:p>
        </w:tc>
        <w:tc>
          <w:tcPr>
            <w:tcW w:w="1782" w:type="dxa"/>
            <w:gridSpan w:val="2"/>
            <w:vAlign w:val="bottom"/>
          </w:tcPr>
          <w:p w:rsidR="00D65CDF" w:rsidRPr="009A56ED" w:rsidRDefault="00D65CDF" w:rsidP="00DD6CA3">
            <w:pPr>
              <w:suppressAutoHyphens/>
              <w:ind w:left="57" w:right="57"/>
              <w:jc w:val="center"/>
              <w:rPr>
                <w:rFonts w:ascii="Arial" w:hAnsi="Arial" w:cs="Arial"/>
                <w:sz w:val="18"/>
                <w:szCs w:val="18"/>
              </w:rPr>
            </w:pPr>
            <w:r w:rsidRPr="009A56ED">
              <w:rPr>
                <w:rFonts w:ascii="Arial" w:hAnsi="Arial" w:cs="Arial"/>
                <w:sz w:val="18"/>
                <w:szCs w:val="18"/>
              </w:rPr>
              <w:t>100</w:t>
            </w:r>
          </w:p>
        </w:tc>
      </w:tr>
    </w:tbl>
    <w:p w:rsidR="00D65CDF" w:rsidRPr="00E63C40" w:rsidRDefault="00D65CDF" w:rsidP="00D65CDF">
      <w:pPr>
        <w:pStyle w:val="odstavec"/>
      </w:pPr>
    </w:p>
    <w:p w:rsidR="00D65CDF" w:rsidRPr="00E63C40" w:rsidRDefault="00D65CDF" w:rsidP="00D65CDF">
      <w:pPr>
        <w:pStyle w:val="odstavec"/>
      </w:pPr>
    </w:p>
    <w:p w:rsidR="00D65CDF" w:rsidRPr="00E63C40" w:rsidRDefault="00D65CDF" w:rsidP="00D65CDF">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D65CDF" w:rsidRPr="00E63C40" w:rsidRDefault="00D65CDF" w:rsidP="00D65CDF">
      <w:pPr>
        <w:pStyle w:val="odstavec"/>
      </w:pPr>
    </w:p>
    <w:p w:rsidR="00D65CDF" w:rsidRPr="00E63C40" w:rsidRDefault="00D65CDF" w:rsidP="00D65CDF">
      <w:pPr>
        <w:pStyle w:val="abc"/>
        <w:suppressAutoHyphens/>
      </w:pPr>
      <w:r w:rsidRPr="00E63C40">
        <w:t>Zásoby</w:t>
      </w:r>
    </w:p>
    <w:p w:rsidR="00D65CDF" w:rsidRDefault="00D65CDF" w:rsidP="00D65CDF">
      <w:pPr>
        <w:pStyle w:val="odstavec"/>
      </w:pPr>
      <w:r w:rsidRPr="00E63C40">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r w:rsidRPr="009A56ED">
        <w:t>váženého aritmetického priemeru</w:t>
      </w:r>
      <w:r>
        <w:t>.</w:t>
      </w:r>
    </w:p>
    <w:p w:rsidR="00D65CDF" w:rsidRPr="00E63C40" w:rsidRDefault="00D65CDF" w:rsidP="00D65CDF">
      <w:pPr>
        <w:pStyle w:val="odstavec"/>
      </w:pPr>
    </w:p>
    <w:p w:rsidR="00D65CDF" w:rsidRPr="00E63C40" w:rsidRDefault="00D65CDF" w:rsidP="00D65CDF">
      <w:pPr>
        <w:pStyle w:val="odstavec"/>
      </w:pPr>
      <w:r w:rsidRPr="00E63C40">
        <w:t xml:space="preserve">Ak </w:t>
      </w:r>
      <w:r>
        <w:t xml:space="preserve">sú </w:t>
      </w:r>
      <w:r w:rsidRPr="00E63C40">
        <w:t xml:space="preserve">obstarávacia cena </w:t>
      </w:r>
      <w:r>
        <w:t xml:space="preserve">alebo </w:t>
      </w:r>
      <w:r w:rsidRPr="00E63C40">
        <w:t>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D65CDF" w:rsidRDefault="00D65CDF" w:rsidP="00D65CDF">
      <w:pPr>
        <w:suppressAutoHyphens/>
        <w:rPr>
          <w:rFonts w:ascii="Arial" w:hAnsi="Arial" w:cs="Arial"/>
          <w:bCs/>
          <w:iCs/>
          <w:color w:val="00B0F0"/>
          <w:sz w:val="20"/>
          <w:szCs w:val="20"/>
        </w:rPr>
      </w:pPr>
    </w:p>
    <w:p w:rsidR="00D65CDF" w:rsidRDefault="00D65CDF" w:rsidP="00D65CDF">
      <w:pPr>
        <w:suppressAutoHyphens/>
        <w:rPr>
          <w:rFonts w:ascii="Arial" w:hAnsi="Arial" w:cs="Arial"/>
          <w:bCs/>
          <w:iCs/>
          <w:color w:val="00B0F0"/>
          <w:sz w:val="20"/>
          <w:szCs w:val="20"/>
        </w:rPr>
      </w:pPr>
    </w:p>
    <w:p w:rsidR="00D65CDF" w:rsidRDefault="00D65CDF" w:rsidP="00D65CDF">
      <w:pPr>
        <w:suppressAutoHyphens/>
        <w:rPr>
          <w:rFonts w:ascii="Arial" w:hAnsi="Arial" w:cs="Arial"/>
          <w:bCs/>
          <w:iCs/>
          <w:color w:val="00B0F0"/>
          <w:sz w:val="20"/>
          <w:szCs w:val="20"/>
        </w:rPr>
      </w:pPr>
    </w:p>
    <w:p w:rsidR="00D65CDF" w:rsidRPr="00400CEA" w:rsidRDefault="00D65CDF" w:rsidP="00D65CDF">
      <w:pPr>
        <w:suppressAutoHyphens/>
        <w:rPr>
          <w:rFonts w:ascii="Arial" w:hAnsi="Arial" w:cs="Arial"/>
          <w:bCs/>
          <w:iCs/>
          <w:color w:val="00B0F0"/>
          <w:sz w:val="20"/>
          <w:szCs w:val="20"/>
        </w:rPr>
      </w:pPr>
    </w:p>
    <w:p w:rsidR="00D65CDF" w:rsidRDefault="00D65CDF" w:rsidP="00D65CDF">
      <w:pPr>
        <w:pStyle w:val="abc"/>
        <w:suppressAutoHyphens/>
      </w:pPr>
      <w:r w:rsidRPr="00E63C40">
        <w:t>Pohľadávky</w:t>
      </w:r>
    </w:p>
    <w:p w:rsidR="00D65CDF" w:rsidRPr="00E63C40" w:rsidRDefault="00D65CDF" w:rsidP="00D65CDF">
      <w:pPr>
        <w:pStyle w:val="odstavec"/>
      </w:pPr>
      <w:r w:rsidRPr="00E63C40">
        <w:t>Pohľadávky sa pri ich vzniku oceňujú ich menovitou hodnotou</w:t>
      </w:r>
      <w:r>
        <w:t xml:space="preserve">. </w:t>
      </w:r>
      <w:r w:rsidRPr="00E63C40">
        <w:t>Opravná položka sa vytvára k pochybným a nedobytným pohľadávkam, kde existuje riziko nevymožiteľnosti pohľadávok.</w:t>
      </w:r>
    </w:p>
    <w:p w:rsidR="00D65CDF" w:rsidRPr="00E63C40" w:rsidRDefault="00D65CDF" w:rsidP="00D65CDF">
      <w:pPr>
        <w:pStyle w:val="odstavec"/>
      </w:pPr>
    </w:p>
    <w:p w:rsidR="00D65CDF" w:rsidRPr="00E63C40" w:rsidRDefault="00D65CDF" w:rsidP="00D65CDF">
      <w:pPr>
        <w:pStyle w:val="odstavec"/>
      </w:pPr>
      <w:r w:rsidRPr="00E63C4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D65CDF" w:rsidRPr="00E63C40" w:rsidRDefault="00D65CDF" w:rsidP="00D65CDF">
      <w:pPr>
        <w:pStyle w:val="odstavec"/>
      </w:pPr>
    </w:p>
    <w:p w:rsidR="00D65CDF" w:rsidRPr="00E63C40" w:rsidRDefault="00D65CDF" w:rsidP="00D65CDF">
      <w:pPr>
        <w:pStyle w:val="abc"/>
        <w:suppressAutoHyphens/>
      </w:pPr>
      <w:r w:rsidRPr="00E63C40">
        <w:t>Finančné účty</w:t>
      </w:r>
    </w:p>
    <w:p w:rsidR="00D65CDF" w:rsidRDefault="00D65CDF" w:rsidP="00D65CDF">
      <w:pPr>
        <w:pStyle w:val="odstavec"/>
        <w:rPr>
          <w:color w:val="00B0F0"/>
        </w:rPr>
      </w:pPr>
      <w:r w:rsidRPr="00E63C40">
        <w:t xml:space="preserve">Finančné účty tvorí peňažná hotovosť </w:t>
      </w:r>
      <w:r>
        <w:t>a</w:t>
      </w:r>
      <w:r w:rsidRPr="009A56ED">
        <w:t xml:space="preserve"> zostatky na bankových účtoch, pričom riziko zmeny hodnoty tohto majetku je zanedbateľn</w:t>
      </w:r>
      <w:r w:rsidRPr="00E63C40">
        <w:t>e nízke.</w:t>
      </w:r>
    </w:p>
    <w:p w:rsidR="00D65CDF" w:rsidRPr="00E63C40" w:rsidRDefault="00D65CDF" w:rsidP="00D65CDF">
      <w:pPr>
        <w:pStyle w:val="odstavec"/>
      </w:pPr>
    </w:p>
    <w:p w:rsidR="00D65CDF" w:rsidRPr="00E63C40" w:rsidRDefault="00D65CDF" w:rsidP="00D65CDF">
      <w:pPr>
        <w:pStyle w:val="abc"/>
        <w:suppressAutoHyphens/>
      </w:pPr>
      <w:r w:rsidRPr="00E63C40">
        <w:t>Náklady budúcich období a príjmy budúcich období</w:t>
      </w:r>
    </w:p>
    <w:p w:rsidR="00D65CDF" w:rsidRPr="00E63C40" w:rsidRDefault="00D65CDF" w:rsidP="00D65CDF">
      <w:pPr>
        <w:pStyle w:val="odstavec"/>
      </w:pPr>
      <w:r w:rsidRPr="00E63C40">
        <w:t>Náklady budúcich období a príjmy budúcich období sú vykázané vo výške, ktorá je potrebná na dodržanie zásady vecnej a časovej súvislosti s účtovným obdobím.</w:t>
      </w:r>
    </w:p>
    <w:p w:rsidR="00D65CDF" w:rsidRPr="00E63C40" w:rsidRDefault="00D65CDF" w:rsidP="00D65CDF">
      <w:pPr>
        <w:pStyle w:val="odstavec"/>
      </w:pPr>
    </w:p>
    <w:p w:rsidR="00D65CDF" w:rsidRPr="00E63C40" w:rsidRDefault="00D65CDF" w:rsidP="00D65CDF">
      <w:pPr>
        <w:pStyle w:val="abc"/>
        <w:suppressAutoHyphens/>
      </w:pPr>
      <w:r w:rsidRPr="00E63C40">
        <w:t>Opravné položky</w:t>
      </w:r>
    </w:p>
    <w:p w:rsidR="00D65CDF" w:rsidRPr="00E63C40" w:rsidRDefault="00D65CDF" w:rsidP="00D65CDF">
      <w:pPr>
        <w:pStyle w:val="odstavec"/>
      </w:pPr>
      <w:r w:rsidRPr="00E63C4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65CDF" w:rsidRPr="00E63C40" w:rsidRDefault="00D65CDF" w:rsidP="00D65CDF">
      <w:pPr>
        <w:pStyle w:val="odstavec"/>
      </w:pPr>
    </w:p>
    <w:p w:rsidR="00D65CDF" w:rsidRPr="00E63C40" w:rsidRDefault="00D65CDF" w:rsidP="00D65CDF">
      <w:pPr>
        <w:pStyle w:val="abc"/>
        <w:suppressAutoHyphens/>
      </w:pPr>
      <w:r w:rsidRPr="00E63C40">
        <w:t>Rezervy</w:t>
      </w:r>
    </w:p>
    <w:p w:rsidR="00D65CDF" w:rsidRPr="00E63C40" w:rsidRDefault="00D65CDF" w:rsidP="00D65CDF">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65CDF" w:rsidRPr="00E63C40" w:rsidRDefault="00D65CDF" w:rsidP="00D65CDF">
      <w:pPr>
        <w:pStyle w:val="odstavec"/>
      </w:pPr>
    </w:p>
    <w:p w:rsidR="00D65CDF" w:rsidRPr="00E63C40" w:rsidRDefault="00D65CDF" w:rsidP="00D65CDF">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D65CDF" w:rsidRPr="00E63C40" w:rsidRDefault="00D65CDF" w:rsidP="00D65CDF">
      <w:pPr>
        <w:pStyle w:val="odstavec"/>
      </w:pPr>
    </w:p>
    <w:p w:rsidR="00D65CDF" w:rsidRPr="00E63C40" w:rsidRDefault="00D65CDF" w:rsidP="00D65CDF">
      <w:pPr>
        <w:pStyle w:val="odstavec"/>
      </w:pPr>
      <w:r w:rsidRPr="00E63C40">
        <w:t>Rezerva na bonusy, rabaty, skontá a vrátenie kúpnej ceny pri reklamácii sa tvorí ako zníženie pôvodne dosiahnutých výnosov so súvzťažným zápisom v prospech účtu rezerv.</w:t>
      </w:r>
    </w:p>
    <w:p w:rsidR="00D65CDF" w:rsidRPr="00E63C40" w:rsidRDefault="00D65CDF" w:rsidP="00D65CDF">
      <w:pPr>
        <w:pStyle w:val="odstavec"/>
      </w:pPr>
    </w:p>
    <w:p w:rsidR="00D65CDF" w:rsidRDefault="00D65CDF" w:rsidP="00D65CDF">
      <w:pPr>
        <w:pStyle w:val="odstavec"/>
      </w:pPr>
      <w:r w:rsidRPr="009A56ED">
        <w:t>Spoločnosť vytvára rezervy najmä na nevyčerpané dovolenky a sociálne náklady k nim prislúchajúce, odmeny pracovníko</w:t>
      </w:r>
      <w:r>
        <w:t>v, audit a rezervu na očakávané retrospekt</w:t>
      </w:r>
      <w:r w:rsidRPr="00957A26">
        <w:t>ívne</w:t>
      </w:r>
      <w:r>
        <w:t xml:space="preserve"> zmeny predajných cien (tzv. </w:t>
      </w:r>
      <w:proofErr w:type="spellStart"/>
      <w:r>
        <w:t>Saving</w:t>
      </w:r>
      <w:proofErr w:type="spellEnd"/>
      <w:r>
        <w:t>).</w:t>
      </w:r>
    </w:p>
    <w:p w:rsidR="00D65CDF" w:rsidRPr="00E63C40" w:rsidRDefault="00D65CDF" w:rsidP="00D65CDF">
      <w:pPr>
        <w:pStyle w:val="odstavec"/>
      </w:pPr>
    </w:p>
    <w:p w:rsidR="00D65CDF" w:rsidRPr="00E63C40" w:rsidRDefault="00D65CDF" w:rsidP="00D65CDF">
      <w:pPr>
        <w:pStyle w:val="abc"/>
        <w:suppressAutoHyphens/>
      </w:pPr>
      <w:r w:rsidRPr="00E63C40">
        <w:t>Záväzky</w:t>
      </w:r>
    </w:p>
    <w:p w:rsidR="00D65CDF" w:rsidRPr="00E63C40" w:rsidRDefault="00D65CDF" w:rsidP="00D65CDF">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D65CDF" w:rsidRPr="00E63C40" w:rsidRDefault="00D65CDF" w:rsidP="00D65CDF">
      <w:pPr>
        <w:pStyle w:val="odstavec"/>
      </w:pPr>
    </w:p>
    <w:p w:rsidR="00D65CDF" w:rsidRPr="00E63C40" w:rsidRDefault="00D65CDF" w:rsidP="00D65CDF">
      <w:pPr>
        <w:pStyle w:val="abc"/>
        <w:suppressAutoHyphens/>
      </w:pPr>
      <w:r w:rsidRPr="00E63C40">
        <w:t>Zamestnanecké požitky</w:t>
      </w:r>
    </w:p>
    <w:p w:rsidR="00D65CDF" w:rsidRPr="00E63C40" w:rsidRDefault="00D65CDF" w:rsidP="00D65CDF">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w:t>
      </w:r>
      <w:r>
        <w:rPr>
          <w:rFonts w:cs="Arial"/>
          <w:sz w:val="20"/>
          <w:lang w:val="sk-SK"/>
        </w:rPr>
        <w:t>, s ktorým vecne a časovo súvisia.</w:t>
      </w:r>
    </w:p>
    <w:p w:rsidR="00D65CDF" w:rsidRPr="00E63C40" w:rsidRDefault="00D65CDF" w:rsidP="00D65CDF">
      <w:pPr>
        <w:pStyle w:val="ABC-paragrahinNotes"/>
        <w:suppressAutoHyphens/>
        <w:spacing w:after="0"/>
        <w:ind w:left="425"/>
        <w:rPr>
          <w:rFonts w:cs="Arial"/>
          <w:sz w:val="20"/>
          <w:lang w:val="sk-SK"/>
        </w:rPr>
      </w:pPr>
    </w:p>
    <w:p w:rsidR="00D65CDF" w:rsidRPr="00E63C40" w:rsidRDefault="00D65CDF" w:rsidP="00D65CDF">
      <w:pPr>
        <w:pStyle w:val="abc"/>
        <w:suppressAutoHyphens/>
      </w:pPr>
      <w:r w:rsidRPr="00E63C40">
        <w:t>Splatná daň z príjmu</w:t>
      </w:r>
    </w:p>
    <w:p w:rsidR="00D65CDF" w:rsidRPr="00E63C40" w:rsidRDefault="00D65CDF" w:rsidP="00D65CDF">
      <w:pPr>
        <w:pStyle w:val="odstavec"/>
      </w:pPr>
      <w:r w:rsidRPr="00E63C40">
        <w:t xml:space="preserve">Daň z príjmov sa účtuje do nákladov Spoločnosti v období vzniku daňovej povinnosti a v priloženom výkaze ziskov a strát Spoločnosti je vypočítaná zo základu vyplývajúceho z hospodárskeho výsledku </w:t>
      </w:r>
      <w:r w:rsidRPr="00E63C40">
        <w:lastRenderedPageBreak/>
        <w:t>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D65CDF" w:rsidRPr="00E63C40" w:rsidRDefault="00D65CDF" w:rsidP="00D65CDF">
      <w:pPr>
        <w:pStyle w:val="odstavec"/>
      </w:pPr>
    </w:p>
    <w:p w:rsidR="00D65CDF" w:rsidRPr="00E63C40" w:rsidRDefault="00D65CDF" w:rsidP="00D65CDF">
      <w:pPr>
        <w:pStyle w:val="abc"/>
        <w:suppressAutoHyphens/>
      </w:pPr>
      <w:r w:rsidRPr="00E63C40">
        <w:t>Odložená daň z príjmu</w:t>
      </w:r>
    </w:p>
    <w:p w:rsidR="00D65CDF" w:rsidRPr="00E63C40" w:rsidRDefault="00D65CDF" w:rsidP="00D65CDF">
      <w:pPr>
        <w:pStyle w:val="odstavec"/>
      </w:pPr>
      <w:r w:rsidRPr="00E63C40">
        <w:t>Odložená daň z príjmu vyplýva z:</w:t>
      </w:r>
    </w:p>
    <w:p w:rsidR="00D65CDF" w:rsidRPr="00E63C40" w:rsidRDefault="00D65CDF" w:rsidP="00D65CDF">
      <w:pPr>
        <w:pStyle w:val="odstavec"/>
      </w:pPr>
    </w:p>
    <w:p w:rsidR="00D65CDF" w:rsidRPr="00E63C40" w:rsidRDefault="00D65CDF" w:rsidP="00D65CDF">
      <w:pPr>
        <w:pStyle w:val="odstavec"/>
      </w:pPr>
      <w:r w:rsidRPr="00E63C40">
        <w:t>a)</w:t>
      </w:r>
      <w:r w:rsidRPr="00E63C40">
        <w:tab/>
        <w:t xml:space="preserve">rozdielov medzi účtovnou hodnotou majetku a účtovnou hodnotou záväzkov vykázanou v súvahe </w:t>
      </w:r>
      <w:r w:rsidRPr="00E63C40">
        <w:tab/>
        <w:t>a ich daňovou základňou,</w:t>
      </w:r>
    </w:p>
    <w:p w:rsidR="00D65CDF" w:rsidRPr="00E63C40" w:rsidRDefault="00D65CDF" w:rsidP="00D65CDF">
      <w:pPr>
        <w:pStyle w:val="odstavec"/>
      </w:pPr>
      <w:r w:rsidRPr="00E63C40">
        <w:t>b)</w:t>
      </w:r>
      <w:r w:rsidRPr="00E63C40">
        <w:tab/>
        <w:t xml:space="preserve">možnosti umorovať daňovú stratu v budúcnosti, pod ktorou sa rozumie možnosť odpočítať daňovú </w:t>
      </w:r>
      <w:r w:rsidRPr="00E63C40">
        <w:tab/>
        <w:t>stratu od základu dane v budúcnosti,</w:t>
      </w:r>
    </w:p>
    <w:p w:rsidR="00D65CDF" w:rsidRPr="00E63C40" w:rsidRDefault="00D65CDF" w:rsidP="00D65CDF">
      <w:pPr>
        <w:pStyle w:val="odstavec"/>
      </w:pPr>
      <w:r w:rsidRPr="00E63C40">
        <w:t>c)</w:t>
      </w:r>
      <w:r w:rsidRPr="00E63C40">
        <w:tab/>
        <w:t>možnosti previesť nevyužité daňové odpočty a iné daňové nároky do budúcich období.</w:t>
      </w:r>
    </w:p>
    <w:p w:rsidR="00D65CDF" w:rsidRPr="00E63C40" w:rsidRDefault="00D65CDF" w:rsidP="00D65CDF">
      <w:pPr>
        <w:pStyle w:val="odstavec"/>
      </w:pPr>
    </w:p>
    <w:p w:rsidR="00D65CDF" w:rsidRPr="00E63C40" w:rsidRDefault="00D65CDF" w:rsidP="00D65CDF">
      <w:pPr>
        <w:pStyle w:val="odstavec"/>
      </w:pPr>
      <w:r w:rsidRPr="00E63C40">
        <w:t>Odložená daňová pohľadávka sa účtuje iba do takej výšky, do akej je pravdepodobné, že bude možné dočasné rozdiely vyrovnať voči budúcemu základu dane.</w:t>
      </w:r>
    </w:p>
    <w:p w:rsidR="00D65CDF" w:rsidRPr="00E63C40" w:rsidRDefault="00D65CDF" w:rsidP="00D65CDF">
      <w:pPr>
        <w:pStyle w:val="odstavec"/>
      </w:pPr>
    </w:p>
    <w:p w:rsidR="00D65CDF" w:rsidRPr="00E63C40" w:rsidRDefault="00D65CDF" w:rsidP="00D65CDF">
      <w:pPr>
        <w:pStyle w:val="odstavec"/>
      </w:pPr>
      <w:r w:rsidRPr="00E63C40">
        <w:t>Pri výpočte odloženej dane sa použije sadzba dane z príjmov, o ktorej sa predpokladá, že bude platiť v čase vyrovnania odloženej dane.</w:t>
      </w:r>
    </w:p>
    <w:p w:rsidR="00D65CDF" w:rsidRDefault="00D65CDF" w:rsidP="00D65CDF">
      <w:pPr>
        <w:pStyle w:val="odstavec"/>
      </w:pPr>
    </w:p>
    <w:p w:rsidR="00D65CDF" w:rsidRDefault="00D65CDF" w:rsidP="00D65CDF">
      <w:pPr>
        <w:pStyle w:val="abc"/>
        <w:suppressAutoHyphens/>
      </w:pPr>
      <w:r w:rsidRPr="00E63C40">
        <w:t>Výdavky budúcich období a výnosy budúcich období</w:t>
      </w:r>
    </w:p>
    <w:p w:rsidR="00D65CDF" w:rsidRPr="00E63C40" w:rsidRDefault="00D65CDF" w:rsidP="00D65CDF">
      <w:pPr>
        <w:pStyle w:val="odstavec"/>
      </w:pPr>
      <w:r w:rsidRPr="00E63C40">
        <w:t>Výdavky budúcich období a výnosy budúcich období sú vykázané vo výške, ktorá je potrebná na dodržanie zásady vecnej a časovej súvislosti s účtovným obdobím.</w:t>
      </w:r>
    </w:p>
    <w:p w:rsidR="00D65CDF" w:rsidRPr="00E63C40" w:rsidRDefault="00D65CDF" w:rsidP="00D65CDF">
      <w:pPr>
        <w:pStyle w:val="odstavec"/>
      </w:pPr>
    </w:p>
    <w:p w:rsidR="00D65CDF" w:rsidRPr="00E63C40" w:rsidRDefault="00D65CDF" w:rsidP="00D65CDF">
      <w:pPr>
        <w:pStyle w:val="abc"/>
        <w:suppressAutoHyphens/>
      </w:pPr>
      <w:r w:rsidRPr="00E63C40">
        <w:t>Leasing (Spoločnosť je nájomca)</w:t>
      </w:r>
    </w:p>
    <w:p w:rsidR="00D65CDF" w:rsidRDefault="00D65CDF" w:rsidP="00D65CDF">
      <w:pPr>
        <w:pStyle w:val="odstavec"/>
      </w:pPr>
      <w:r w:rsidRPr="00C419E3">
        <w:rPr>
          <w:b/>
          <w:i/>
        </w:rPr>
        <w:t xml:space="preserve">Operatívny leasing. </w:t>
      </w:r>
      <w:r w:rsidRPr="00C419E3">
        <w:t>Prenájom majetku formou operatívneho leasingu sa účtuje do nákladov priebežne počas doby trvania leasingovej zmluvy.</w:t>
      </w:r>
    </w:p>
    <w:p w:rsidR="00D65CDF" w:rsidRDefault="00D65CDF" w:rsidP="00D65CDF">
      <w:pPr>
        <w:pStyle w:val="odstavec"/>
      </w:pPr>
    </w:p>
    <w:p w:rsidR="00D65CDF" w:rsidRPr="00E63C40" w:rsidRDefault="00D65CDF" w:rsidP="00D65CDF">
      <w:pPr>
        <w:pStyle w:val="abc"/>
        <w:suppressAutoHyphens/>
      </w:pPr>
      <w:r w:rsidRPr="00E63C40">
        <w:t>Cudzia mena</w:t>
      </w:r>
    </w:p>
    <w:p w:rsidR="00D65CDF" w:rsidRDefault="00D65CDF" w:rsidP="00D65CDF">
      <w:pPr>
        <w:pStyle w:val="odstavec"/>
      </w:pPr>
      <w:r w:rsidRPr="00E63C40">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E63C40" w:rsidDel="004C71AC">
        <w:t xml:space="preserve"> </w:t>
      </w:r>
    </w:p>
    <w:p w:rsidR="00D65CDF" w:rsidRDefault="00D65CDF" w:rsidP="00D65CDF">
      <w:pPr>
        <w:pStyle w:val="odstavec"/>
      </w:pPr>
    </w:p>
    <w:p w:rsidR="00D65CDF" w:rsidRDefault="00D65CDF" w:rsidP="00D65CDF">
      <w:pPr>
        <w:pStyle w:val="abc"/>
        <w:suppressAutoHyphens/>
      </w:pPr>
      <w:r w:rsidRPr="00E63C40">
        <w:t>Vykazovanie výnosov</w:t>
      </w:r>
    </w:p>
    <w:p w:rsidR="00D65CDF" w:rsidRPr="00E63C40" w:rsidRDefault="00D65CDF" w:rsidP="00D65CDF">
      <w:pPr>
        <w:pStyle w:val="odstavec"/>
      </w:pPr>
      <w:r w:rsidRPr="00E63C40">
        <w:t>Výnosy z predaja výrobkov</w:t>
      </w:r>
      <w:r>
        <w:t xml:space="preserve"> a tovaru</w:t>
      </w:r>
      <w:r w:rsidRPr="00E63C40">
        <w:t xml:space="preserve"> sa vykazujú v momente prenosu rizika a vlastníctva výrobku</w:t>
      </w:r>
      <w:r>
        <w:t xml:space="preserve"> alebo tovaru</w:t>
      </w:r>
      <w:r w:rsidRPr="00E63C40">
        <w:t>, obvykle po dodávke. Ak sa Spoločnosť zaviaže dopraviť výrobky</w:t>
      </w:r>
      <w:r>
        <w:t xml:space="preserve"> alebo tovar</w:t>
      </w:r>
      <w:r w:rsidRPr="00E63C40">
        <w:t xml:space="preserve"> na určité miesto, výnosy sa vykazujú v momente doručenia výrobku</w:t>
      </w:r>
      <w:r>
        <w:t xml:space="preserve"> alebo tovaru</w:t>
      </w:r>
      <w:r w:rsidRPr="00E63C40">
        <w:t xml:space="preserve"> do cieľového miesta.</w:t>
      </w:r>
    </w:p>
    <w:p w:rsidR="00D65CDF" w:rsidRPr="00E63C40" w:rsidRDefault="00D65CDF" w:rsidP="00D65CDF">
      <w:pPr>
        <w:pStyle w:val="odstavec"/>
      </w:pPr>
    </w:p>
    <w:p w:rsidR="00D65CDF" w:rsidRPr="00E63C40" w:rsidRDefault="00D65CDF" w:rsidP="00D65CDF">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D65CDF" w:rsidRPr="00E63C40" w:rsidRDefault="00D65CDF" w:rsidP="00D65CDF">
      <w:pPr>
        <w:pStyle w:val="odstavec"/>
      </w:pPr>
    </w:p>
    <w:p w:rsidR="00D65CDF" w:rsidRPr="009A56ED" w:rsidRDefault="00D65CDF" w:rsidP="00D65CDF">
      <w:pPr>
        <w:pStyle w:val="odstavec"/>
      </w:pPr>
      <w:r w:rsidRPr="009A56ED">
        <w:t>Výnosy sa vykazujú po odpočítaní dane z pridanej hodnoty, zliav a zrážok (rabaty, bo</w:t>
      </w:r>
      <w:r>
        <w:t>nusy, skontá, dobropisy a pod.)</w:t>
      </w:r>
      <w:r w:rsidRPr="009A56ED">
        <w:t xml:space="preserve">. Výnosové úroky sa účtujú rovnomerne v účtovných obdobiach, ktorých sa vecne a časovo týkajú. </w:t>
      </w:r>
    </w:p>
    <w:p w:rsidR="00D65CDF" w:rsidRPr="009A56ED" w:rsidRDefault="00D65CDF" w:rsidP="00D65CDF">
      <w:pPr>
        <w:pStyle w:val="odstavec"/>
      </w:pPr>
    </w:p>
    <w:p w:rsidR="00D65CDF" w:rsidRDefault="00D65CDF" w:rsidP="00D65CDF">
      <w:pPr>
        <w:pStyle w:val="odstavec"/>
      </w:pPr>
      <w:r w:rsidRPr="009A56ED">
        <w:t>Výnosy Spoločnosti tvoria najmä tržby z predaja vlastných výrobkov (plastových nárazníkov) a tovaru (bližšie špecifikované v poznámke G</w:t>
      </w:r>
      <w:r>
        <w:t>.</w:t>
      </w:r>
      <w:r w:rsidRPr="009A56ED">
        <w:t>1).</w:t>
      </w:r>
    </w:p>
    <w:p w:rsidR="00E40C48" w:rsidRPr="00CE19D0" w:rsidRDefault="00E40C48" w:rsidP="00A154F1">
      <w:pPr>
        <w:pStyle w:val="odstavec"/>
        <w:sectPr w:rsidR="00E40C48" w:rsidRPr="00CE19D0" w:rsidSect="00FB6913">
          <w:headerReference w:type="default" r:id="rId16"/>
          <w:pgSz w:w="11906" w:h="16838"/>
          <w:pgMar w:top="1134" w:right="1134" w:bottom="1134" w:left="1134" w:header="709" w:footer="709" w:gutter="0"/>
          <w:cols w:space="708"/>
          <w:docGrid w:linePitch="360"/>
        </w:sectPr>
      </w:pPr>
    </w:p>
    <w:p w:rsidR="002A6B50" w:rsidRPr="00CE19D0" w:rsidRDefault="009353D5" w:rsidP="00FB6F88">
      <w:pPr>
        <w:pStyle w:val="Heading1"/>
        <w:keepNext w:val="0"/>
        <w:suppressAutoHyphens/>
        <w:rPr>
          <w:rFonts w:ascii="Arial" w:hAnsi="Arial"/>
        </w:rPr>
      </w:pPr>
      <w:r w:rsidRPr="00CE19D0">
        <w:rPr>
          <w:rFonts w:ascii="Arial" w:hAnsi="Arial"/>
        </w:rPr>
        <w:lastRenderedPageBreak/>
        <w:t>AKTÍVA</w:t>
      </w:r>
    </w:p>
    <w:p w:rsidR="002A6B50" w:rsidRPr="00CE19D0" w:rsidRDefault="009353D5" w:rsidP="00FB6F88">
      <w:pPr>
        <w:pStyle w:val="Heading2"/>
        <w:keepNext w:val="0"/>
        <w:suppressAutoHyphens/>
        <w:rPr>
          <w:rFonts w:ascii="Arial" w:hAnsi="Arial"/>
        </w:rPr>
      </w:pPr>
      <w:r w:rsidRPr="00CE19D0">
        <w:rPr>
          <w:rFonts w:ascii="Arial" w:hAnsi="Arial"/>
        </w:rPr>
        <w:t xml:space="preserve">Dlhodobý nehmotný </w:t>
      </w:r>
      <w:r w:rsidR="00824EAF" w:rsidRPr="00CE19D0">
        <w:rPr>
          <w:rFonts w:ascii="Arial" w:hAnsi="Arial"/>
        </w:rPr>
        <w:t>majetok</w:t>
      </w:r>
    </w:p>
    <w:p w:rsidR="00185FDB" w:rsidRPr="00CE19D0" w:rsidRDefault="009353D5" w:rsidP="00A154F1">
      <w:pPr>
        <w:pStyle w:val="odstavec"/>
      </w:pPr>
      <w:r w:rsidRPr="00CE19D0">
        <w:t xml:space="preserve">Prehľad pohybu dlhodobého nehmotného majetku </w:t>
      </w:r>
      <w:r w:rsidR="00FF2077" w:rsidRPr="00CE19D0">
        <w:t xml:space="preserve">za bežné a predchádzajúce účtovné obdobie </w:t>
      </w:r>
      <w:r w:rsidRPr="00CE19D0">
        <w:t xml:space="preserve">je uvedený </w:t>
      </w:r>
      <w:r w:rsidR="00FF2077" w:rsidRPr="00CE19D0">
        <w:t>nižšie:</w:t>
      </w:r>
    </w:p>
    <w:p w:rsidR="007B4897" w:rsidRPr="00CE19D0" w:rsidRDefault="007B4897" w:rsidP="00A154F1">
      <w:pPr>
        <w:pStyle w:val="odstavec"/>
      </w:pPr>
    </w:p>
    <w:p w:rsidR="00591DB8" w:rsidRPr="00CE19D0" w:rsidRDefault="00591DB8" w:rsidP="00A154F1">
      <w:pPr>
        <w:pStyle w:val="odstavec"/>
      </w:pPr>
      <w:bookmarkStart w:id="12" w:name="FWT_transfer_IA1"/>
      <w:r>
        <w:t xml:space="preserve"> </w:t>
      </w:r>
    </w:p>
    <w:tbl>
      <w:tblPr>
        <w:tblW w:w="0" w:type="auto"/>
        <w:tblInd w:w="426"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591DB8" w:rsidRPr="00591DB8" w:rsidTr="00591DB8">
        <w:trPr>
          <w:trHeight w:val="240"/>
        </w:trPr>
        <w:tc>
          <w:tcPr>
            <w:tcW w:w="4240" w:type="dxa"/>
            <w:vMerge w:val="restart"/>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bookmarkStart w:id="13" w:name="RANGE!B4:J25"/>
            <w:r w:rsidRPr="00591DB8">
              <w:rPr>
                <w:rFonts w:ascii="Arial" w:hAnsi="Arial" w:cs="Arial"/>
                <w:b/>
                <w:bCs/>
                <w:sz w:val="18"/>
                <w:szCs w:val="18"/>
              </w:rPr>
              <w:t>Dlhodobý nehmotný majetok</w:t>
            </w:r>
            <w:bookmarkEnd w:id="13"/>
          </w:p>
        </w:tc>
        <w:tc>
          <w:tcPr>
            <w:tcW w:w="9920" w:type="dxa"/>
            <w:gridSpan w:val="8"/>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p>
        </w:tc>
      </w:tr>
      <w:tr w:rsidR="00591DB8" w:rsidRPr="00591DB8" w:rsidTr="00591DB8">
        <w:trPr>
          <w:trHeight w:val="720"/>
        </w:trPr>
        <w:tc>
          <w:tcPr>
            <w:tcW w:w="4240" w:type="dxa"/>
            <w:vMerge/>
            <w:tcBorders>
              <w:top w:val="nil"/>
              <w:left w:val="nil"/>
              <w:bottom w:val="nil"/>
              <w:right w:val="nil"/>
            </w:tcBorders>
            <w:vAlign w:val="center"/>
            <w:hideMark/>
          </w:tcPr>
          <w:p w:rsidR="00591DB8" w:rsidRPr="00591DB8" w:rsidRDefault="00591DB8" w:rsidP="00591DB8">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proofErr w:type="spellStart"/>
            <w:r w:rsidRPr="00591DB8">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Spolu</w:t>
            </w:r>
          </w:p>
        </w:tc>
      </w:tr>
      <w:tr w:rsidR="00591DB8" w:rsidRPr="00591DB8" w:rsidTr="00591DB8">
        <w:trPr>
          <w:trHeight w:val="255"/>
        </w:trPr>
        <w:tc>
          <w:tcPr>
            <w:tcW w:w="4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i</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79 815</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1 741</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51 855</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133 411</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Prírastky</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490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490</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Úbytky</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6 469</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1 943</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8 412</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Presuny</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-19 779</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-490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-20 269</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73 346</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1 741</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30 133</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105 220</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67 568</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1 741</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47 449</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116 758</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Prírastky</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6 469</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1 943</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8 412</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Úbytky</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6 718</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22 540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29 258</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67 319</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1 741</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26 852</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95 912</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Prírastky</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Úbytky</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12 247</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4 406</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16 653</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6 027</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3 281</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9 308</w:t>
            </w:r>
          </w:p>
        </w:tc>
      </w:tr>
    </w:tbl>
    <w:p w:rsidR="007B4897" w:rsidRPr="00CE19D0" w:rsidRDefault="007B4897" w:rsidP="00A154F1">
      <w:pPr>
        <w:pStyle w:val="odstavec"/>
      </w:pPr>
    </w:p>
    <w:bookmarkEnd w:id="12"/>
    <w:p w:rsidR="00516213" w:rsidRPr="00CE19D0" w:rsidRDefault="00516213">
      <w:pPr>
        <w:rPr>
          <w:rFonts w:ascii="Helv" w:hAnsi="Helv" w:cs="Helv"/>
          <w:bCs/>
          <w:iCs/>
          <w:sz w:val="20"/>
          <w:szCs w:val="20"/>
        </w:rPr>
      </w:pPr>
      <w:r w:rsidRPr="00CE19D0">
        <w:rPr>
          <w:rFonts w:ascii="Helv" w:hAnsi="Helv" w:cs="Helv"/>
          <w:b/>
        </w:rPr>
        <w:br w:type="page"/>
      </w:r>
    </w:p>
    <w:p w:rsidR="00591DB8" w:rsidRPr="00CE19D0" w:rsidRDefault="00591DB8" w:rsidP="00DF72B3">
      <w:pPr>
        <w:pStyle w:val="body"/>
      </w:pPr>
      <w:bookmarkStart w:id="14" w:name="FWT_transfer_IA2"/>
      <w:bookmarkStart w:id="15" w:name="FWT_transfer_IA22"/>
      <w:r>
        <w:rPr>
          <w:rFonts w:ascii="Arial" w:hAnsi="Arial" w:cs="Arial"/>
          <w:b/>
          <w:iCs w:val="0"/>
          <w:sz w:val="18"/>
          <w:szCs w:val="18"/>
        </w:rPr>
        <w:lastRenderedPageBreak/>
        <w:t xml:space="preserve"> </w:t>
      </w:r>
    </w:p>
    <w:tbl>
      <w:tblPr>
        <w:tblW w:w="0" w:type="auto"/>
        <w:tblInd w:w="426"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591DB8" w:rsidRPr="00591DB8" w:rsidTr="00591DB8">
        <w:trPr>
          <w:trHeight w:val="240"/>
        </w:trPr>
        <w:tc>
          <w:tcPr>
            <w:tcW w:w="4240" w:type="dxa"/>
            <w:vMerge w:val="restart"/>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bookmarkStart w:id="16" w:name="RANGE!B30:J51"/>
            <w:r w:rsidRPr="00591DB8">
              <w:rPr>
                <w:rFonts w:ascii="Arial" w:hAnsi="Arial" w:cs="Arial"/>
                <w:b/>
                <w:bCs/>
                <w:sz w:val="18"/>
                <w:szCs w:val="18"/>
              </w:rPr>
              <w:t>Dlhodobý nehmotný majetok</w:t>
            </w:r>
            <w:bookmarkEnd w:id="16"/>
          </w:p>
        </w:tc>
        <w:tc>
          <w:tcPr>
            <w:tcW w:w="9920" w:type="dxa"/>
            <w:gridSpan w:val="8"/>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p>
        </w:tc>
      </w:tr>
      <w:tr w:rsidR="00591DB8" w:rsidRPr="00591DB8" w:rsidTr="00591DB8">
        <w:trPr>
          <w:trHeight w:val="720"/>
        </w:trPr>
        <w:tc>
          <w:tcPr>
            <w:tcW w:w="4240" w:type="dxa"/>
            <w:vMerge/>
            <w:tcBorders>
              <w:top w:val="nil"/>
              <w:left w:val="nil"/>
              <w:bottom w:val="nil"/>
              <w:right w:val="nil"/>
            </w:tcBorders>
            <w:vAlign w:val="center"/>
            <w:hideMark/>
          </w:tcPr>
          <w:p w:rsidR="00591DB8" w:rsidRPr="00591DB8" w:rsidRDefault="00591DB8" w:rsidP="00591DB8">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proofErr w:type="spellStart"/>
            <w:r w:rsidRPr="00591DB8">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Spolu</w:t>
            </w:r>
          </w:p>
        </w:tc>
      </w:tr>
      <w:tr w:rsidR="00591DB8" w:rsidRPr="00591DB8" w:rsidTr="00591DB8">
        <w:trPr>
          <w:trHeight w:val="255"/>
        </w:trPr>
        <w:tc>
          <w:tcPr>
            <w:tcW w:w="4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i</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68 605</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1 741</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50 143</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120 489</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12 922</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12 922</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11 210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1 712</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-12 922</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79 815</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1 741</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51 855</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133 411</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63 294</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1 741</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44 612</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109 647</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4 274</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2 837</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7 111</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67 568</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1 741</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47 449</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116 758</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5 311</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5 531</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10 842</w:t>
            </w:r>
          </w:p>
        </w:tc>
      </w:tr>
      <w:tr w:rsidR="00591DB8" w:rsidRPr="00591DB8" w:rsidTr="00591DB8">
        <w:trPr>
          <w:trHeight w:val="255"/>
        </w:trPr>
        <w:tc>
          <w:tcPr>
            <w:tcW w:w="42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12 247</w:t>
            </w:r>
          </w:p>
        </w:tc>
        <w:tc>
          <w:tcPr>
            <w:tcW w:w="1240"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4 406</w:t>
            </w:r>
          </w:p>
        </w:tc>
        <w:tc>
          <w:tcPr>
            <w:tcW w:w="1240"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16 653</w:t>
            </w:r>
          </w:p>
        </w:tc>
      </w:tr>
    </w:tbl>
    <w:p w:rsidR="007B4897" w:rsidRPr="00CE19D0" w:rsidRDefault="007B4897" w:rsidP="00DF72B3">
      <w:pPr>
        <w:pStyle w:val="body"/>
      </w:pPr>
    </w:p>
    <w:bookmarkEnd w:id="14"/>
    <w:bookmarkEnd w:id="15"/>
    <w:p w:rsidR="007B4897" w:rsidRPr="00CE19D0" w:rsidRDefault="007B4897" w:rsidP="007B4897"/>
    <w:p w:rsidR="004F7044" w:rsidRPr="00CE19D0" w:rsidRDefault="004F7044" w:rsidP="00A154F1">
      <w:pPr>
        <w:pStyle w:val="odstavec"/>
      </w:pPr>
      <w:bookmarkStart w:id="17" w:name="FWT_transfer_IA3"/>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tblPr>
      <w:tblGrid>
        <w:gridCol w:w="6160"/>
        <w:gridCol w:w="3120"/>
      </w:tblGrid>
      <w:tr w:rsidR="004F7044" w:rsidTr="004F7044">
        <w:trPr>
          <w:trHeight w:val="240"/>
        </w:trPr>
        <w:tc>
          <w:tcPr>
            <w:tcW w:w="61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18" w:name="RANGE!B3:C5"/>
            <w:r>
              <w:rPr>
                <w:rFonts w:ascii="Arial" w:hAnsi="Arial" w:cs="Arial"/>
                <w:b/>
                <w:bCs/>
                <w:sz w:val="18"/>
                <w:szCs w:val="18"/>
              </w:rPr>
              <w:t>Dlhodobý nehmotný majetok</w:t>
            </w:r>
            <w:bookmarkEnd w:id="18"/>
          </w:p>
        </w:tc>
        <w:tc>
          <w:tcPr>
            <w:tcW w:w="31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Hodnota k 31.12.2014</w:t>
            </w:r>
          </w:p>
        </w:tc>
      </w:tr>
      <w:tr w:rsidR="004F7044" w:rsidTr="004F7044">
        <w:trPr>
          <w:trHeight w:val="240"/>
        </w:trPr>
        <w:tc>
          <w:tcPr>
            <w:tcW w:w="616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39"/>
        </w:trPr>
        <w:tc>
          <w:tcPr>
            <w:tcW w:w="616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4B62B3" w:rsidRPr="00CE19D0" w:rsidRDefault="004B62B3" w:rsidP="00A154F1">
      <w:pPr>
        <w:pStyle w:val="odstavec"/>
      </w:pPr>
    </w:p>
    <w:bookmarkEnd w:id="17"/>
    <w:p w:rsidR="00537113" w:rsidRDefault="00537113" w:rsidP="00537113">
      <w:pPr>
        <w:pStyle w:val="odstavec"/>
        <w:rPr>
          <w:i/>
          <w:color w:val="00B050"/>
          <w:highlight w:val="yellow"/>
        </w:rPr>
      </w:pPr>
    </w:p>
    <w:p w:rsidR="00A66DF3" w:rsidRDefault="00A66DF3" w:rsidP="00A66DF3">
      <w:pPr>
        <w:pStyle w:val="odstavec"/>
        <w:rPr>
          <w:rFonts w:asciiTheme="minorHAnsi" w:hAnsiTheme="minorHAnsi"/>
          <w:i/>
          <w:color w:val="00B050"/>
        </w:rPr>
      </w:pPr>
    </w:p>
    <w:p w:rsidR="00CD6A44" w:rsidRPr="00A66DF3" w:rsidRDefault="00CD6A44" w:rsidP="00A66DF3">
      <w:pPr>
        <w:pStyle w:val="odstavec"/>
        <w:rPr>
          <w:rFonts w:asciiTheme="minorHAnsi" w:hAnsiTheme="minorHAnsi"/>
          <w:i/>
          <w:color w:val="00B050"/>
        </w:rPr>
      </w:pPr>
    </w:p>
    <w:p w:rsidR="00FF2077" w:rsidRPr="00537113" w:rsidRDefault="00FF2077" w:rsidP="00537113">
      <w:pPr>
        <w:pStyle w:val="Heading2"/>
        <w:keepNext w:val="0"/>
        <w:suppressAutoHyphens/>
        <w:rPr>
          <w:rFonts w:ascii="Arial" w:hAnsi="Arial"/>
        </w:rPr>
      </w:pPr>
      <w:r w:rsidRPr="00537113">
        <w:rPr>
          <w:rFonts w:ascii="Arial" w:hAnsi="Arial"/>
        </w:rPr>
        <w:t>Dlhodobý hmotný majetok</w:t>
      </w:r>
    </w:p>
    <w:p w:rsidR="00FF2077" w:rsidRPr="00CE19D0" w:rsidRDefault="00FF2077" w:rsidP="00A154F1">
      <w:pPr>
        <w:pStyle w:val="odstavec"/>
      </w:pPr>
      <w:r w:rsidRPr="00CE19D0">
        <w:t>Prehľad pohybu dlhodobého hmotného majetku za bežné a predchádzajúce účtovné obdobie je uvedený nižšie:</w:t>
      </w:r>
    </w:p>
    <w:p w:rsidR="00D10912" w:rsidRPr="00CE19D0" w:rsidRDefault="00D10912" w:rsidP="00A154F1">
      <w:pPr>
        <w:pStyle w:val="odstavec"/>
      </w:pPr>
    </w:p>
    <w:p w:rsidR="00591DB8" w:rsidRPr="00CE19D0" w:rsidRDefault="00591DB8" w:rsidP="00A154F1">
      <w:pPr>
        <w:pStyle w:val="odstavec"/>
      </w:pPr>
      <w:bookmarkStart w:id="19" w:name="FWT_transfer_TA1"/>
      <w:r>
        <w:t xml:space="preserve"> </w:t>
      </w:r>
    </w:p>
    <w:tbl>
      <w:tblPr>
        <w:tblW w:w="0" w:type="auto"/>
        <w:tblInd w:w="426" w:type="dxa"/>
        <w:tblLayout w:type="fixed"/>
        <w:tblCellMar>
          <w:left w:w="70" w:type="dxa"/>
          <w:right w:w="70" w:type="dxa"/>
        </w:tblCellMar>
        <w:tblLook w:val="04A0"/>
      </w:tblPr>
      <w:tblGrid>
        <w:gridCol w:w="3133"/>
        <w:gridCol w:w="1208"/>
        <w:gridCol w:w="1201"/>
        <w:gridCol w:w="1218"/>
        <w:gridCol w:w="1361"/>
        <w:gridCol w:w="1208"/>
        <w:gridCol w:w="1204"/>
        <w:gridCol w:w="1231"/>
        <w:gridCol w:w="1216"/>
        <w:gridCol w:w="1220"/>
      </w:tblGrid>
      <w:tr w:rsidR="00591DB8" w:rsidRPr="00591DB8" w:rsidTr="00591DB8">
        <w:trPr>
          <w:trHeight w:val="1440"/>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bookmarkStart w:id="20" w:name="RANGE!B5:K25"/>
            <w:r w:rsidRPr="00591DB8">
              <w:rPr>
                <w:rFonts w:ascii="Arial" w:hAnsi="Arial" w:cs="Arial"/>
                <w:b/>
                <w:bCs/>
                <w:sz w:val="18"/>
                <w:szCs w:val="18"/>
              </w:rPr>
              <w:t>Dlhodobý hmotný majetok</w:t>
            </w:r>
            <w:bookmarkEnd w:id="20"/>
          </w:p>
        </w:tc>
        <w:tc>
          <w:tcPr>
            <w:tcW w:w="1208"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Základné stádo a ťažné zvi</w:t>
            </w:r>
            <w:r w:rsidRPr="00591DB8">
              <w:rPr>
                <w:rFonts w:ascii="Arial" w:hAnsi="Arial" w:cs="Arial"/>
                <w:b/>
                <w:bCs/>
                <w:sz w:val="18"/>
                <w:szCs w:val="18"/>
              </w:rPr>
              <w:t>e</w:t>
            </w:r>
            <w:r w:rsidRPr="00591DB8">
              <w:rPr>
                <w:rFonts w:ascii="Arial" w:hAnsi="Arial" w:cs="Arial"/>
                <w:b/>
                <w:bCs/>
                <w:sz w:val="18"/>
                <w:szCs w:val="18"/>
              </w:rPr>
              <w:t>ratá</w:t>
            </w:r>
          </w:p>
        </w:tc>
        <w:tc>
          <w:tcPr>
            <w:tcW w:w="1204"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Spolu</w:t>
            </w:r>
          </w:p>
        </w:tc>
      </w:tr>
      <w:tr w:rsidR="00591DB8" w:rsidRPr="00591DB8" w:rsidTr="00591DB8">
        <w:trPr>
          <w:trHeight w:val="240"/>
        </w:trPr>
        <w:tc>
          <w:tcPr>
            <w:tcW w:w="3133"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j</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767 283</w:t>
            </w: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1 338 454</w:t>
            </w: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1 370 219</w:t>
            </w: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3 475 956</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Prírastky</w:t>
            </w:r>
          </w:p>
        </w:tc>
        <w:tc>
          <w:tcPr>
            <w:tcW w:w="120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3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32 961</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32 961</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Úbytky</w:t>
            </w:r>
          </w:p>
        </w:tc>
        <w:tc>
          <w:tcPr>
            <w:tcW w:w="120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62 341</w:t>
            </w:r>
          </w:p>
        </w:tc>
        <w:tc>
          <w:tcPr>
            <w:tcW w:w="136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3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62 341</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Presuny</w:t>
            </w:r>
          </w:p>
        </w:tc>
        <w:tc>
          <w:tcPr>
            <w:tcW w:w="120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53 230</w:t>
            </w:r>
          </w:p>
        </w:tc>
        <w:tc>
          <w:tcPr>
            <w:tcW w:w="136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3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-32 961</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20 269</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767 283</w:t>
            </w:r>
          </w:p>
        </w:tc>
        <w:tc>
          <w:tcPr>
            <w:tcW w:w="120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1 338 454</w:t>
            </w:r>
          </w:p>
        </w:tc>
        <w:tc>
          <w:tcPr>
            <w:tcW w:w="121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1 361 108</w:t>
            </w:r>
          </w:p>
        </w:tc>
        <w:tc>
          <w:tcPr>
            <w:tcW w:w="136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3 466 845</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lastRenderedPageBreak/>
              <w:t>Stav k 1.1.2014</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383 411</w:t>
            </w: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1 282 696</w:t>
            </w: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1 666 107</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Prírastky</w:t>
            </w:r>
          </w:p>
        </w:tc>
        <w:tc>
          <w:tcPr>
            <w:tcW w:w="120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42 760</w:t>
            </w:r>
          </w:p>
        </w:tc>
        <w:tc>
          <w:tcPr>
            <w:tcW w:w="121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19 581</w:t>
            </w:r>
          </w:p>
        </w:tc>
        <w:tc>
          <w:tcPr>
            <w:tcW w:w="136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3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62 341</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Úbytky</w:t>
            </w:r>
          </w:p>
        </w:tc>
        <w:tc>
          <w:tcPr>
            <w:tcW w:w="120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9 437</w:t>
            </w:r>
          </w:p>
        </w:tc>
        <w:tc>
          <w:tcPr>
            <w:tcW w:w="121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5 575</w:t>
            </w:r>
          </w:p>
        </w:tc>
        <w:tc>
          <w:tcPr>
            <w:tcW w:w="136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3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15 012</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416 734</w:t>
            </w:r>
          </w:p>
        </w:tc>
        <w:tc>
          <w:tcPr>
            <w:tcW w:w="121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1 296 702</w:t>
            </w:r>
          </w:p>
        </w:tc>
        <w:tc>
          <w:tcPr>
            <w:tcW w:w="136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1 713 436</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Prírastky</w:t>
            </w:r>
          </w:p>
        </w:tc>
        <w:tc>
          <w:tcPr>
            <w:tcW w:w="120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3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Úbytky</w:t>
            </w:r>
          </w:p>
        </w:tc>
        <w:tc>
          <w:tcPr>
            <w:tcW w:w="120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31"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1.1.2014</w:t>
            </w:r>
          </w:p>
        </w:tc>
        <w:tc>
          <w:tcPr>
            <w:tcW w:w="120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767 283</w:t>
            </w:r>
          </w:p>
        </w:tc>
        <w:tc>
          <w:tcPr>
            <w:tcW w:w="120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955 043</w:t>
            </w:r>
          </w:p>
        </w:tc>
        <w:tc>
          <w:tcPr>
            <w:tcW w:w="121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87 523</w:t>
            </w:r>
          </w:p>
        </w:tc>
        <w:tc>
          <w:tcPr>
            <w:tcW w:w="136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1 809 849</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31.12.2014</w:t>
            </w:r>
          </w:p>
        </w:tc>
        <w:tc>
          <w:tcPr>
            <w:tcW w:w="1208"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767 283</w:t>
            </w:r>
          </w:p>
        </w:tc>
        <w:tc>
          <w:tcPr>
            <w:tcW w:w="1201"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921 720</w:t>
            </w:r>
          </w:p>
        </w:tc>
        <w:tc>
          <w:tcPr>
            <w:tcW w:w="1218"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64 406</w:t>
            </w:r>
          </w:p>
        </w:tc>
        <w:tc>
          <w:tcPr>
            <w:tcW w:w="1361"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1 753 409</w:t>
            </w:r>
          </w:p>
        </w:tc>
      </w:tr>
    </w:tbl>
    <w:p w:rsidR="00D10912" w:rsidRPr="00CE19D0" w:rsidRDefault="00D10912" w:rsidP="00A154F1">
      <w:pPr>
        <w:pStyle w:val="odstavec"/>
      </w:pPr>
    </w:p>
    <w:bookmarkEnd w:id="19"/>
    <w:p w:rsidR="00516213" w:rsidRPr="00CE19D0" w:rsidRDefault="00516213">
      <w:pPr>
        <w:rPr>
          <w:rFonts w:ascii="Helv" w:hAnsi="Helv" w:cs="Helv"/>
          <w:bCs/>
          <w:iCs/>
          <w:sz w:val="20"/>
          <w:szCs w:val="20"/>
        </w:rPr>
      </w:pPr>
      <w:r w:rsidRPr="00CE19D0">
        <w:br w:type="page"/>
      </w:r>
    </w:p>
    <w:p w:rsidR="00591DB8" w:rsidRPr="00CE19D0" w:rsidRDefault="00591DB8" w:rsidP="00A154F1">
      <w:pPr>
        <w:pStyle w:val="odstavec"/>
      </w:pPr>
      <w:bookmarkStart w:id="21" w:name="FWT_transfer_TA2"/>
      <w:bookmarkStart w:id="22" w:name="FWT_transfer_TA22"/>
      <w:r>
        <w:lastRenderedPageBreak/>
        <w:t xml:space="preserve"> </w:t>
      </w:r>
    </w:p>
    <w:tbl>
      <w:tblPr>
        <w:tblW w:w="0" w:type="auto"/>
        <w:tblInd w:w="426" w:type="dxa"/>
        <w:tblLayout w:type="fixed"/>
        <w:tblCellMar>
          <w:left w:w="70" w:type="dxa"/>
          <w:right w:w="70" w:type="dxa"/>
        </w:tblCellMar>
        <w:tblLook w:val="04A0"/>
      </w:tblPr>
      <w:tblGrid>
        <w:gridCol w:w="3133"/>
        <w:gridCol w:w="1208"/>
        <w:gridCol w:w="1201"/>
        <w:gridCol w:w="1218"/>
        <w:gridCol w:w="1361"/>
        <w:gridCol w:w="1208"/>
        <w:gridCol w:w="1204"/>
        <w:gridCol w:w="1231"/>
        <w:gridCol w:w="1216"/>
        <w:gridCol w:w="1220"/>
      </w:tblGrid>
      <w:tr w:rsidR="00591DB8" w:rsidRPr="00591DB8" w:rsidTr="00591DB8">
        <w:trPr>
          <w:trHeight w:val="1440"/>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bookmarkStart w:id="23" w:name="RANGE!B31:K51"/>
            <w:r w:rsidRPr="00591DB8">
              <w:rPr>
                <w:rFonts w:ascii="Arial" w:hAnsi="Arial" w:cs="Arial"/>
                <w:b/>
                <w:bCs/>
                <w:sz w:val="18"/>
                <w:szCs w:val="18"/>
              </w:rPr>
              <w:t>Dlhodobý hmotný majetok</w:t>
            </w:r>
            <w:bookmarkEnd w:id="23"/>
          </w:p>
        </w:tc>
        <w:tc>
          <w:tcPr>
            <w:tcW w:w="1208"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Základné stádo a ťažné zvi</w:t>
            </w:r>
            <w:r w:rsidRPr="00591DB8">
              <w:rPr>
                <w:rFonts w:ascii="Arial" w:hAnsi="Arial" w:cs="Arial"/>
                <w:b/>
                <w:bCs/>
                <w:sz w:val="18"/>
                <w:szCs w:val="18"/>
              </w:rPr>
              <w:t>e</w:t>
            </w:r>
            <w:r w:rsidRPr="00591DB8">
              <w:rPr>
                <w:rFonts w:ascii="Arial" w:hAnsi="Arial" w:cs="Arial"/>
                <w:b/>
                <w:bCs/>
                <w:sz w:val="18"/>
                <w:szCs w:val="18"/>
              </w:rPr>
              <w:t>ratá</w:t>
            </w:r>
          </w:p>
        </w:tc>
        <w:tc>
          <w:tcPr>
            <w:tcW w:w="1204"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Spolu</w:t>
            </w:r>
          </w:p>
        </w:tc>
      </w:tr>
      <w:tr w:rsidR="00591DB8" w:rsidRPr="00591DB8" w:rsidTr="00591DB8">
        <w:trPr>
          <w:trHeight w:val="255"/>
        </w:trPr>
        <w:tc>
          <w:tcPr>
            <w:tcW w:w="3133"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j</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767 283</w:t>
            </w: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1 338 454</w:t>
            </w: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1 357 128</w:t>
            </w: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2 500</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3 465 365</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39 546</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39 546</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28 955</w:t>
            </w: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28 955</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42 046</w:t>
            </w: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-42 046</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767 283</w:t>
            </w:r>
          </w:p>
        </w:tc>
        <w:tc>
          <w:tcPr>
            <w:tcW w:w="120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1 338 454</w:t>
            </w:r>
          </w:p>
        </w:tc>
        <w:tc>
          <w:tcPr>
            <w:tcW w:w="121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1 370 219</w:t>
            </w:r>
          </w:p>
        </w:tc>
        <w:tc>
          <w:tcPr>
            <w:tcW w:w="136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3 475 956</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350 088</w:t>
            </w: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1 238 840</w:t>
            </w: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1 588 928</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33 323</w:t>
            </w: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72 811</w:t>
            </w: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106 134</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28 955</w:t>
            </w: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28 955</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383 411</w:t>
            </w:r>
          </w:p>
        </w:tc>
        <w:tc>
          <w:tcPr>
            <w:tcW w:w="121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1 282 696</w:t>
            </w:r>
          </w:p>
        </w:tc>
        <w:tc>
          <w:tcPr>
            <w:tcW w:w="136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1 666 107</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1.1.2013</w:t>
            </w:r>
          </w:p>
        </w:tc>
        <w:tc>
          <w:tcPr>
            <w:tcW w:w="120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767 283</w:t>
            </w:r>
          </w:p>
        </w:tc>
        <w:tc>
          <w:tcPr>
            <w:tcW w:w="120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988 366</w:t>
            </w:r>
          </w:p>
        </w:tc>
        <w:tc>
          <w:tcPr>
            <w:tcW w:w="121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118 288</w:t>
            </w:r>
          </w:p>
        </w:tc>
        <w:tc>
          <w:tcPr>
            <w:tcW w:w="136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2 500</w:t>
            </w:r>
          </w:p>
        </w:tc>
        <w:tc>
          <w:tcPr>
            <w:tcW w:w="1216"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1 876 437</w:t>
            </w:r>
          </w:p>
        </w:tc>
      </w:tr>
      <w:tr w:rsidR="00591DB8" w:rsidRPr="00591DB8" w:rsidTr="00591DB8">
        <w:trPr>
          <w:trHeight w:val="255"/>
        </w:trPr>
        <w:tc>
          <w:tcPr>
            <w:tcW w:w="3133"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Stav k 31.12.2013</w:t>
            </w:r>
          </w:p>
        </w:tc>
        <w:tc>
          <w:tcPr>
            <w:tcW w:w="1208"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767 283</w:t>
            </w:r>
          </w:p>
        </w:tc>
        <w:tc>
          <w:tcPr>
            <w:tcW w:w="1201"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955 043</w:t>
            </w:r>
          </w:p>
        </w:tc>
        <w:tc>
          <w:tcPr>
            <w:tcW w:w="1218"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87 523</w:t>
            </w:r>
          </w:p>
        </w:tc>
        <w:tc>
          <w:tcPr>
            <w:tcW w:w="1361"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1 809 849</w:t>
            </w:r>
          </w:p>
        </w:tc>
      </w:tr>
    </w:tbl>
    <w:p w:rsidR="00D10912" w:rsidRPr="00CE19D0" w:rsidRDefault="00D10912" w:rsidP="00A154F1">
      <w:pPr>
        <w:pStyle w:val="odstavec"/>
      </w:pPr>
    </w:p>
    <w:p w:rsidR="004F7044" w:rsidRPr="00CE19D0" w:rsidRDefault="004F7044" w:rsidP="00A154F1">
      <w:pPr>
        <w:pStyle w:val="odstavec"/>
      </w:pPr>
      <w:bookmarkStart w:id="24" w:name="FWT_transfer_TA3"/>
      <w:bookmarkEnd w:id="21"/>
      <w:bookmarkEnd w:id="22"/>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tblPr>
      <w:tblGrid>
        <w:gridCol w:w="6160"/>
        <w:gridCol w:w="3120"/>
      </w:tblGrid>
      <w:tr w:rsidR="004F7044" w:rsidTr="004F7044">
        <w:trPr>
          <w:trHeight w:val="240"/>
        </w:trPr>
        <w:tc>
          <w:tcPr>
            <w:tcW w:w="61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Hodnota k 31.12.2014</w:t>
            </w:r>
          </w:p>
        </w:tc>
      </w:tr>
      <w:tr w:rsidR="004F7044" w:rsidTr="004F7044">
        <w:trPr>
          <w:trHeight w:val="240"/>
        </w:trPr>
        <w:tc>
          <w:tcPr>
            <w:tcW w:w="616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39"/>
        </w:trPr>
        <w:tc>
          <w:tcPr>
            <w:tcW w:w="616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D10912" w:rsidRPr="00CE19D0" w:rsidRDefault="00D10912" w:rsidP="00A154F1">
      <w:pPr>
        <w:pStyle w:val="odstavec"/>
      </w:pPr>
    </w:p>
    <w:bookmarkEnd w:id="24"/>
    <w:p w:rsidR="00CD6A44" w:rsidRPr="00555ED4" w:rsidRDefault="00CD6A44" w:rsidP="00CD6A44">
      <w:pPr>
        <w:ind w:left="448"/>
        <w:rPr>
          <w:rFonts w:ascii="Arial" w:hAnsi="Arial" w:cs="Arial"/>
          <w:bCs/>
          <w:iCs/>
          <w:sz w:val="20"/>
          <w:szCs w:val="20"/>
        </w:rPr>
      </w:pPr>
      <w:r w:rsidRPr="00555ED4">
        <w:rPr>
          <w:rFonts w:ascii="Arial" w:hAnsi="Arial" w:cs="Arial"/>
          <w:bCs/>
          <w:iCs/>
          <w:sz w:val="20"/>
          <w:szCs w:val="20"/>
        </w:rPr>
        <w:t>Dlhodobý hmotn</w:t>
      </w:r>
      <w:r>
        <w:rPr>
          <w:rFonts w:ascii="Arial" w:hAnsi="Arial" w:cs="Arial"/>
          <w:bCs/>
          <w:iCs/>
          <w:sz w:val="20"/>
          <w:szCs w:val="20"/>
        </w:rPr>
        <w:t>ý majetok je k 31. decembru 2014</w:t>
      </w:r>
      <w:r w:rsidRPr="00555ED4">
        <w:rPr>
          <w:rFonts w:ascii="Arial" w:hAnsi="Arial" w:cs="Arial"/>
          <w:bCs/>
          <w:iCs/>
          <w:sz w:val="20"/>
          <w:szCs w:val="20"/>
        </w:rPr>
        <w:t xml:space="preserve"> poistený pre prípad škôd spôsobených živelnou p</w:t>
      </w:r>
      <w:r w:rsidRPr="00555ED4">
        <w:rPr>
          <w:rFonts w:ascii="Arial" w:hAnsi="Arial" w:cs="Arial"/>
          <w:bCs/>
          <w:iCs/>
          <w:sz w:val="20"/>
          <w:szCs w:val="20"/>
        </w:rPr>
        <w:t>o</w:t>
      </w:r>
      <w:r w:rsidRPr="00555ED4">
        <w:rPr>
          <w:rFonts w:ascii="Arial" w:hAnsi="Arial" w:cs="Arial"/>
          <w:bCs/>
          <w:iCs/>
          <w:sz w:val="20"/>
          <w:szCs w:val="20"/>
        </w:rPr>
        <w:t>hromou až do výšky 896 236 EUR (k 31. decembru 201</w:t>
      </w:r>
      <w:r>
        <w:rPr>
          <w:rFonts w:ascii="Arial" w:hAnsi="Arial" w:cs="Arial"/>
          <w:bCs/>
          <w:iCs/>
          <w:sz w:val="20"/>
          <w:szCs w:val="20"/>
        </w:rPr>
        <w:t>3</w:t>
      </w:r>
      <w:r w:rsidRPr="00555ED4">
        <w:rPr>
          <w:rFonts w:ascii="Arial" w:hAnsi="Arial" w:cs="Arial"/>
          <w:bCs/>
          <w:iCs/>
          <w:sz w:val="20"/>
          <w:szCs w:val="20"/>
        </w:rPr>
        <w:t>: 896 236 EUR) a pre prípad škôd spôsob</w:t>
      </w:r>
      <w:r w:rsidRPr="00555ED4">
        <w:rPr>
          <w:rFonts w:ascii="Arial" w:hAnsi="Arial" w:cs="Arial"/>
          <w:bCs/>
          <w:iCs/>
          <w:sz w:val="20"/>
          <w:szCs w:val="20"/>
        </w:rPr>
        <w:t>e</w:t>
      </w:r>
      <w:r w:rsidRPr="00555ED4">
        <w:rPr>
          <w:rFonts w:ascii="Arial" w:hAnsi="Arial" w:cs="Arial"/>
          <w:bCs/>
          <w:iCs/>
          <w:sz w:val="20"/>
          <w:szCs w:val="20"/>
        </w:rPr>
        <w:t>ných krádežou 647 281 EUR (k 31. decembru 201</w:t>
      </w:r>
      <w:r>
        <w:rPr>
          <w:rFonts w:ascii="Arial" w:hAnsi="Arial" w:cs="Arial"/>
          <w:bCs/>
          <w:iCs/>
          <w:sz w:val="20"/>
          <w:szCs w:val="20"/>
        </w:rPr>
        <w:t>3</w:t>
      </w:r>
      <w:r w:rsidRPr="00555ED4">
        <w:rPr>
          <w:rFonts w:ascii="Arial" w:hAnsi="Arial" w:cs="Arial"/>
          <w:bCs/>
          <w:iCs/>
          <w:sz w:val="20"/>
          <w:szCs w:val="20"/>
        </w:rPr>
        <w:t>: 647 281 EUR).</w:t>
      </w:r>
    </w:p>
    <w:p w:rsidR="00EA21BE" w:rsidRPr="00CE19D0" w:rsidRDefault="00EA21BE" w:rsidP="00A154F1">
      <w:pPr>
        <w:pStyle w:val="odstavec"/>
        <w:rPr>
          <w:rFonts w:ascii="Arial" w:hAnsi="Arial" w:cs="Arial"/>
          <w:b/>
        </w:rPr>
      </w:pPr>
      <w:r w:rsidRPr="00CE19D0">
        <w:rPr>
          <w:rFonts w:ascii="Arial" w:hAnsi="Arial"/>
        </w:rPr>
        <w:br w:type="page"/>
      </w:r>
    </w:p>
    <w:p w:rsidR="00AE55F9" w:rsidRPr="00CE19D0" w:rsidRDefault="00AE55F9" w:rsidP="00A154F1">
      <w:pPr>
        <w:pStyle w:val="odstavec"/>
      </w:pPr>
    </w:p>
    <w:p w:rsidR="002A6B50" w:rsidRPr="00CE19D0" w:rsidRDefault="00824EAF" w:rsidP="00FB6F88">
      <w:pPr>
        <w:pStyle w:val="Heading2"/>
        <w:keepNext w:val="0"/>
        <w:suppressAutoHyphens/>
        <w:rPr>
          <w:rFonts w:ascii="Arial" w:hAnsi="Arial"/>
        </w:rPr>
      </w:pPr>
      <w:r w:rsidRPr="00CE19D0">
        <w:rPr>
          <w:rFonts w:ascii="Arial" w:hAnsi="Arial"/>
        </w:rPr>
        <w:t>Zásoby</w:t>
      </w:r>
    </w:p>
    <w:p w:rsidR="00A3677A" w:rsidRPr="00CE19D0" w:rsidRDefault="009353D5" w:rsidP="00A154F1">
      <w:pPr>
        <w:pStyle w:val="odstavec"/>
      </w:pPr>
      <w:r w:rsidRPr="00CE19D0">
        <w:t>Vývoj opravnej položky v priebehu účtovného obdobia je uvedený v nasledujúcej tabuľke:</w:t>
      </w:r>
    </w:p>
    <w:p w:rsidR="00591DB8" w:rsidRPr="00CE19D0" w:rsidRDefault="00591DB8" w:rsidP="00A154F1">
      <w:pPr>
        <w:pStyle w:val="odstavec"/>
      </w:pPr>
      <w:bookmarkStart w:id="25" w:name="FWT_provision_for_inventory_1"/>
      <w:r>
        <w:t xml:space="preserve"> </w:t>
      </w:r>
    </w:p>
    <w:tbl>
      <w:tblPr>
        <w:tblW w:w="0" w:type="auto"/>
        <w:tblInd w:w="426" w:type="dxa"/>
        <w:tblLayout w:type="fixed"/>
        <w:tblCellMar>
          <w:left w:w="70" w:type="dxa"/>
          <w:right w:w="70" w:type="dxa"/>
        </w:tblCellMar>
        <w:tblLook w:val="04A0"/>
      </w:tblPr>
      <w:tblGrid>
        <w:gridCol w:w="2339"/>
        <w:gridCol w:w="1403"/>
        <w:gridCol w:w="1116"/>
        <w:gridCol w:w="1540"/>
        <w:gridCol w:w="1422"/>
        <w:gridCol w:w="1440"/>
      </w:tblGrid>
      <w:tr w:rsidR="00591DB8" w:rsidRPr="00591DB8" w:rsidTr="00591DB8">
        <w:trPr>
          <w:trHeight w:val="919"/>
        </w:trPr>
        <w:tc>
          <w:tcPr>
            <w:tcW w:w="2339"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bookmarkStart w:id="26" w:name="RANGE!B5:G14"/>
            <w:r w:rsidRPr="00591DB8">
              <w:rPr>
                <w:rFonts w:ascii="Arial" w:hAnsi="Arial" w:cs="Arial"/>
                <w:b/>
                <w:bCs/>
                <w:sz w:val="18"/>
                <w:szCs w:val="18"/>
              </w:rPr>
              <w:t>Zásoby</w:t>
            </w:r>
            <w:bookmarkEnd w:id="26"/>
          </w:p>
        </w:tc>
        <w:tc>
          <w:tcPr>
            <w:tcW w:w="1403"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1.1.2014</w:t>
            </w:r>
          </w:p>
        </w:tc>
        <w:tc>
          <w:tcPr>
            <w:tcW w:w="1116"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Zúčtovanie OP z dôvodu zán</w:t>
            </w:r>
            <w:r w:rsidRPr="00591DB8">
              <w:rPr>
                <w:rFonts w:ascii="Arial" w:hAnsi="Arial" w:cs="Arial"/>
                <w:b/>
                <w:bCs/>
                <w:sz w:val="18"/>
                <w:szCs w:val="18"/>
              </w:rPr>
              <w:t>i</w:t>
            </w:r>
            <w:r w:rsidRPr="00591DB8">
              <w:rPr>
                <w:rFonts w:ascii="Arial" w:hAnsi="Arial" w:cs="Arial"/>
                <w:b/>
                <w:bCs/>
                <w:sz w:val="18"/>
                <w:szCs w:val="18"/>
              </w:rPr>
              <w:t>ku opodstatn</w:t>
            </w:r>
            <w:r w:rsidRPr="00591DB8">
              <w:rPr>
                <w:rFonts w:ascii="Arial" w:hAnsi="Arial" w:cs="Arial"/>
                <w:b/>
                <w:bCs/>
                <w:sz w:val="18"/>
                <w:szCs w:val="18"/>
              </w:rPr>
              <w:t>e</w:t>
            </w:r>
            <w:r w:rsidRPr="00591DB8">
              <w:rPr>
                <w:rFonts w:ascii="Arial" w:hAnsi="Arial" w:cs="Arial"/>
                <w:b/>
                <w:bCs/>
                <w:sz w:val="18"/>
                <w:szCs w:val="18"/>
              </w:rPr>
              <w:t>nosti</w:t>
            </w:r>
          </w:p>
        </w:tc>
        <w:tc>
          <w:tcPr>
            <w:tcW w:w="1422"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Zúčtovanie OP z dôvodu v</w:t>
            </w:r>
            <w:r w:rsidRPr="00591DB8">
              <w:rPr>
                <w:rFonts w:ascii="Arial" w:hAnsi="Arial" w:cs="Arial"/>
                <w:b/>
                <w:bCs/>
                <w:sz w:val="18"/>
                <w:szCs w:val="18"/>
              </w:rPr>
              <w:t>y</w:t>
            </w:r>
            <w:r w:rsidRPr="00591DB8">
              <w:rPr>
                <w:rFonts w:ascii="Arial" w:hAnsi="Arial" w:cs="Arial"/>
                <w:b/>
                <w:bCs/>
                <w:sz w:val="18"/>
                <w:szCs w:val="18"/>
              </w:rPr>
              <w:t>radenia maje</w:t>
            </w:r>
            <w:r w:rsidRPr="00591DB8">
              <w:rPr>
                <w:rFonts w:ascii="Arial" w:hAnsi="Arial" w:cs="Arial"/>
                <w:b/>
                <w:bCs/>
                <w:sz w:val="18"/>
                <w:szCs w:val="18"/>
              </w:rPr>
              <w:t>t</w:t>
            </w:r>
            <w:r w:rsidRPr="00591DB8">
              <w:rPr>
                <w:rFonts w:ascii="Arial" w:hAnsi="Arial" w:cs="Arial"/>
                <w:b/>
                <w:bCs/>
                <w:sz w:val="18"/>
                <w:szCs w:val="18"/>
              </w:rPr>
              <w:t>ku z účtovní</w:t>
            </w:r>
            <w:r w:rsidRPr="00591DB8">
              <w:rPr>
                <w:rFonts w:ascii="Arial" w:hAnsi="Arial" w:cs="Arial"/>
                <w:b/>
                <w:bCs/>
                <w:sz w:val="18"/>
                <w:szCs w:val="18"/>
              </w:rPr>
              <w:t>c</w:t>
            </w:r>
            <w:r w:rsidRPr="00591DB8">
              <w:rPr>
                <w:rFonts w:ascii="Arial" w:hAnsi="Arial" w:cs="Arial"/>
                <w:b/>
                <w:bCs/>
                <w:sz w:val="18"/>
                <w:szCs w:val="18"/>
              </w:rPr>
              <w:t>tva</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31.12.2014</w:t>
            </w:r>
          </w:p>
        </w:tc>
      </w:tr>
      <w:tr w:rsidR="00591DB8" w:rsidRPr="00591DB8" w:rsidTr="00591DB8">
        <w:trPr>
          <w:trHeight w:val="240"/>
        </w:trPr>
        <w:tc>
          <w:tcPr>
            <w:tcW w:w="2339"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f</w:t>
            </w:r>
          </w:p>
        </w:tc>
      </w:tr>
      <w:tr w:rsidR="00591DB8" w:rsidRPr="00591DB8" w:rsidTr="00591DB8">
        <w:trPr>
          <w:trHeight w:val="240"/>
        </w:trPr>
        <w:tc>
          <w:tcPr>
            <w:tcW w:w="2339"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2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660"/>
        </w:trPr>
        <w:tc>
          <w:tcPr>
            <w:tcW w:w="2339"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Nedokončená výr</w:t>
            </w:r>
            <w:r w:rsidRPr="00591DB8">
              <w:rPr>
                <w:rFonts w:ascii="Arial" w:hAnsi="Arial" w:cs="Arial"/>
                <w:sz w:val="18"/>
                <w:szCs w:val="18"/>
              </w:rPr>
              <w:t>o</w:t>
            </w:r>
            <w:r w:rsidRPr="00591DB8">
              <w:rPr>
                <w:rFonts w:ascii="Arial" w:hAnsi="Arial" w:cs="Arial"/>
                <w:sz w:val="18"/>
                <w:szCs w:val="18"/>
              </w:rPr>
              <w:t>ba a polotovary vlastnej výroby</w:t>
            </w:r>
          </w:p>
        </w:tc>
        <w:tc>
          <w:tcPr>
            <w:tcW w:w="1403"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2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40"/>
        </w:trPr>
        <w:tc>
          <w:tcPr>
            <w:tcW w:w="2339"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2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40"/>
        </w:trPr>
        <w:tc>
          <w:tcPr>
            <w:tcW w:w="2339"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2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40"/>
        </w:trPr>
        <w:tc>
          <w:tcPr>
            <w:tcW w:w="2339"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88 201</w:t>
            </w:r>
          </w:p>
        </w:tc>
        <w:tc>
          <w:tcPr>
            <w:tcW w:w="11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45 607</w:t>
            </w:r>
          </w:p>
        </w:tc>
        <w:tc>
          <w:tcPr>
            <w:tcW w:w="15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88 201</w:t>
            </w:r>
          </w:p>
        </w:tc>
        <w:tc>
          <w:tcPr>
            <w:tcW w:w="142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45 607</w:t>
            </w:r>
          </w:p>
        </w:tc>
      </w:tr>
      <w:tr w:rsidR="00591DB8" w:rsidRPr="00591DB8" w:rsidTr="00591DB8">
        <w:trPr>
          <w:trHeight w:val="240"/>
        </w:trPr>
        <w:tc>
          <w:tcPr>
            <w:tcW w:w="2339"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2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439"/>
        </w:trPr>
        <w:tc>
          <w:tcPr>
            <w:tcW w:w="2339"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2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55"/>
        </w:trPr>
        <w:tc>
          <w:tcPr>
            <w:tcW w:w="2339"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88 201</w:t>
            </w:r>
          </w:p>
        </w:tc>
        <w:tc>
          <w:tcPr>
            <w:tcW w:w="1116"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45 607</w:t>
            </w:r>
          </w:p>
        </w:tc>
        <w:tc>
          <w:tcPr>
            <w:tcW w:w="15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88 201</w:t>
            </w:r>
          </w:p>
        </w:tc>
        <w:tc>
          <w:tcPr>
            <w:tcW w:w="1422"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45 607</w:t>
            </w:r>
          </w:p>
        </w:tc>
      </w:tr>
    </w:tbl>
    <w:p w:rsidR="00106901" w:rsidRPr="00CE19D0" w:rsidRDefault="00106901" w:rsidP="00A154F1">
      <w:pPr>
        <w:pStyle w:val="odstavec"/>
      </w:pPr>
    </w:p>
    <w:bookmarkEnd w:id="25"/>
    <w:p w:rsidR="00F36918" w:rsidRPr="00CE19D0" w:rsidRDefault="00F36918" w:rsidP="00A154F1">
      <w:pPr>
        <w:pStyle w:val="odstavec"/>
      </w:pPr>
    </w:p>
    <w:p w:rsidR="00DD6CA3" w:rsidRDefault="00DD6CA3" w:rsidP="00DD6CA3">
      <w:pPr>
        <w:pStyle w:val="odstavec"/>
        <w:rPr>
          <w:color w:val="00B0F0"/>
        </w:rPr>
      </w:pPr>
      <w:bookmarkStart w:id="27" w:name="FWT_provision_for_inventory_3"/>
      <w:r w:rsidRPr="00E63C40">
        <w:t xml:space="preserve">Zníženie čistej realizačnej hodnoty zásob bolo zohľadnené vytvorením opravnej položky. Čistá realizačná hodnota zásob sa znížila predovšetkým v dôsledku </w:t>
      </w:r>
      <w:r w:rsidRPr="009A56ED">
        <w:t>nadmernosti zásob.</w:t>
      </w:r>
      <w:r w:rsidRPr="009A56ED">
        <w:rPr>
          <w:color w:val="00B0F0"/>
        </w:rPr>
        <w:t xml:space="preserve"> </w:t>
      </w:r>
    </w:p>
    <w:p w:rsidR="00DD6CA3" w:rsidRDefault="00DD6CA3" w:rsidP="00DD6CA3">
      <w:pPr>
        <w:pStyle w:val="odstavec"/>
      </w:pPr>
    </w:p>
    <w:p w:rsidR="00DD6CA3" w:rsidRDefault="00DD6CA3" w:rsidP="00DD6CA3">
      <w:pPr>
        <w:pStyle w:val="odstavec"/>
      </w:pPr>
      <w:r w:rsidRPr="00AF490F">
        <w:t>Zásoby sú k 31. decembru 201</w:t>
      </w:r>
      <w:r>
        <w:t>4</w:t>
      </w:r>
      <w:r w:rsidRPr="00AF490F">
        <w:t xml:space="preserve"> poisten</w:t>
      </w:r>
      <w:r>
        <w:t>é</w:t>
      </w:r>
      <w:r w:rsidRPr="00AF490F">
        <w:t xml:space="preserve"> pre prípad škôd spôsobených živelnou pohromou až do výšky 647 281 EUR (k 31. decembru 201</w:t>
      </w:r>
      <w:r>
        <w:t>3</w:t>
      </w:r>
      <w:r w:rsidRPr="00AF490F">
        <w:t xml:space="preserve">: 647 281 EUR) a pre prípad škôd spôsobených krádežou </w:t>
      </w:r>
      <w:r w:rsidRPr="00E0740C">
        <w:t>398 327</w:t>
      </w:r>
      <w:r w:rsidRPr="00AF490F">
        <w:t xml:space="preserve"> EUR (k 31. decembru 201</w:t>
      </w:r>
      <w:r>
        <w:t>3</w:t>
      </w:r>
      <w:r w:rsidRPr="00AF490F">
        <w:t xml:space="preserve">: </w:t>
      </w:r>
      <w:r w:rsidRPr="00E0740C">
        <w:t>398 327</w:t>
      </w:r>
      <w:r w:rsidRPr="00AF490F">
        <w:t xml:space="preserve"> EUR).</w:t>
      </w:r>
    </w:p>
    <w:p w:rsidR="004F7044" w:rsidRPr="00CE19D0" w:rsidRDefault="004F7044" w:rsidP="00A154F1">
      <w:pPr>
        <w:pStyle w:val="odstavec"/>
      </w:pPr>
      <w:r>
        <w:rPr>
          <w:rFonts w:ascii="Arial" w:hAnsi="Arial" w:cs="Arial"/>
          <w:b/>
          <w:iCs w:val="0"/>
          <w:sz w:val="18"/>
          <w:szCs w:val="18"/>
        </w:rPr>
        <w:t xml:space="preserve"> </w:t>
      </w:r>
    </w:p>
    <w:bookmarkEnd w:id="27"/>
    <w:p w:rsidR="002A6B50" w:rsidRPr="00CE19D0" w:rsidRDefault="009353D5" w:rsidP="00FB6F88">
      <w:pPr>
        <w:pStyle w:val="Heading2"/>
        <w:keepNext w:val="0"/>
        <w:suppressAutoHyphens/>
        <w:rPr>
          <w:rFonts w:ascii="Arial" w:hAnsi="Arial"/>
        </w:rPr>
      </w:pPr>
      <w:r w:rsidRPr="00CE19D0">
        <w:rPr>
          <w:rFonts w:ascii="Arial" w:hAnsi="Arial"/>
        </w:rPr>
        <w:t>Pohľadávky</w:t>
      </w:r>
    </w:p>
    <w:p w:rsidR="00A3677A" w:rsidRPr="00CE19D0" w:rsidRDefault="009353D5" w:rsidP="00A154F1">
      <w:pPr>
        <w:pStyle w:val="odstavec"/>
      </w:pPr>
      <w:r w:rsidRPr="00CE19D0">
        <w:t>Vývoj opravnej položky v priebehu účtovného obdobia je zobrazený v nasledujúcej tabuľke:</w:t>
      </w:r>
    </w:p>
    <w:p w:rsidR="00591DB8" w:rsidRPr="00CE19D0" w:rsidRDefault="00591DB8" w:rsidP="00A154F1">
      <w:pPr>
        <w:pStyle w:val="odstavec"/>
      </w:pPr>
      <w:bookmarkStart w:id="28" w:name="FWT_provision_for_claims"/>
      <w:r>
        <w:t xml:space="preserve"> </w:t>
      </w:r>
    </w:p>
    <w:tbl>
      <w:tblPr>
        <w:tblW w:w="0" w:type="auto"/>
        <w:tblInd w:w="426" w:type="dxa"/>
        <w:tblLayout w:type="fixed"/>
        <w:tblCellMar>
          <w:left w:w="70" w:type="dxa"/>
          <w:right w:w="70" w:type="dxa"/>
        </w:tblCellMar>
        <w:tblLook w:val="04A0"/>
      </w:tblPr>
      <w:tblGrid>
        <w:gridCol w:w="2020"/>
        <w:gridCol w:w="1410"/>
        <w:gridCol w:w="1405"/>
        <w:gridCol w:w="1540"/>
        <w:gridCol w:w="1425"/>
        <w:gridCol w:w="1420"/>
      </w:tblGrid>
      <w:tr w:rsidR="00591DB8" w:rsidRPr="00591DB8" w:rsidTr="00591DB8">
        <w:trPr>
          <w:trHeight w:val="240"/>
        </w:trPr>
        <w:tc>
          <w:tcPr>
            <w:tcW w:w="20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bookmarkStart w:id="29" w:name="RANGE!B4:G12"/>
            <w:bookmarkEnd w:id="29"/>
          </w:p>
        </w:tc>
        <w:tc>
          <w:tcPr>
            <w:tcW w:w="7200" w:type="dxa"/>
            <w:gridSpan w:val="5"/>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p>
        </w:tc>
      </w:tr>
      <w:tr w:rsidR="00591DB8" w:rsidRPr="00591DB8" w:rsidTr="00591DB8">
        <w:trPr>
          <w:trHeight w:val="960"/>
        </w:trPr>
        <w:tc>
          <w:tcPr>
            <w:tcW w:w="2020"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1.1.2014</w:t>
            </w:r>
          </w:p>
        </w:tc>
        <w:tc>
          <w:tcPr>
            <w:tcW w:w="1405"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Zúčtovanie OP z dôvodu zán</w:t>
            </w:r>
            <w:r w:rsidRPr="00591DB8">
              <w:rPr>
                <w:rFonts w:ascii="Arial" w:hAnsi="Arial" w:cs="Arial"/>
                <w:b/>
                <w:bCs/>
                <w:sz w:val="18"/>
                <w:szCs w:val="18"/>
              </w:rPr>
              <w:t>i</w:t>
            </w:r>
            <w:r w:rsidRPr="00591DB8">
              <w:rPr>
                <w:rFonts w:ascii="Arial" w:hAnsi="Arial" w:cs="Arial"/>
                <w:b/>
                <w:bCs/>
                <w:sz w:val="18"/>
                <w:szCs w:val="18"/>
              </w:rPr>
              <w:t>ku opodstatn</w:t>
            </w:r>
            <w:r w:rsidRPr="00591DB8">
              <w:rPr>
                <w:rFonts w:ascii="Arial" w:hAnsi="Arial" w:cs="Arial"/>
                <w:b/>
                <w:bCs/>
                <w:sz w:val="18"/>
                <w:szCs w:val="18"/>
              </w:rPr>
              <w:t>e</w:t>
            </w:r>
            <w:r w:rsidRPr="00591DB8">
              <w:rPr>
                <w:rFonts w:ascii="Arial" w:hAnsi="Arial" w:cs="Arial"/>
                <w:b/>
                <w:bCs/>
                <w:sz w:val="18"/>
                <w:szCs w:val="18"/>
              </w:rPr>
              <w:t>nosti</w:t>
            </w:r>
          </w:p>
        </w:tc>
        <w:tc>
          <w:tcPr>
            <w:tcW w:w="1425"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Zúčtovanie OP z dôvodu v</w:t>
            </w:r>
            <w:r w:rsidRPr="00591DB8">
              <w:rPr>
                <w:rFonts w:ascii="Arial" w:hAnsi="Arial" w:cs="Arial"/>
                <w:b/>
                <w:bCs/>
                <w:sz w:val="18"/>
                <w:szCs w:val="18"/>
              </w:rPr>
              <w:t>y</w:t>
            </w:r>
            <w:r w:rsidRPr="00591DB8">
              <w:rPr>
                <w:rFonts w:ascii="Arial" w:hAnsi="Arial" w:cs="Arial"/>
                <w:b/>
                <w:bCs/>
                <w:sz w:val="18"/>
                <w:szCs w:val="18"/>
              </w:rPr>
              <w:t>radenia maje</w:t>
            </w:r>
            <w:r w:rsidRPr="00591DB8">
              <w:rPr>
                <w:rFonts w:ascii="Arial" w:hAnsi="Arial" w:cs="Arial"/>
                <w:b/>
                <w:bCs/>
                <w:sz w:val="18"/>
                <w:szCs w:val="18"/>
              </w:rPr>
              <w:t>t</w:t>
            </w:r>
            <w:r w:rsidRPr="00591DB8">
              <w:rPr>
                <w:rFonts w:ascii="Arial" w:hAnsi="Arial" w:cs="Arial"/>
                <w:b/>
                <w:bCs/>
                <w:sz w:val="18"/>
                <w:szCs w:val="18"/>
              </w:rPr>
              <w:t>ku z účtovní</w:t>
            </w:r>
            <w:r w:rsidRPr="00591DB8">
              <w:rPr>
                <w:rFonts w:ascii="Arial" w:hAnsi="Arial" w:cs="Arial"/>
                <w:b/>
                <w:bCs/>
                <w:sz w:val="18"/>
                <w:szCs w:val="18"/>
              </w:rPr>
              <w:t>c</w:t>
            </w:r>
            <w:r w:rsidRPr="00591DB8">
              <w:rPr>
                <w:rFonts w:ascii="Arial" w:hAnsi="Arial" w:cs="Arial"/>
                <w:b/>
                <w:bCs/>
                <w:sz w:val="18"/>
                <w:szCs w:val="18"/>
              </w:rPr>
              <w:t>tva</w:t>
            </w:r>
          </w:p>
        </w:tc>
        <w:tc>
          <w:tcPr>
            <w:tcW w:w="142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31.12.2014</w:t>
            </w:r>
          </w:p>
        </w:tc>
      </w:tr>
      <w:tr w:rsidR="00591DB8" w:rsidRPr="00591DB8" w:rsidTr="00591DB8">
        <w:trPr>
          <w:trHeight w:val="240"/>
        </w:trPr>
        <w:tc>
          <w:tcPr>
            <w:tcW w:w="202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f</w:t>
            </w:r>
          </w:p>
        </w:tc>
      </w:tr>
      <w:tr w:rsidR="00591DB8" w:rsidRPr="00591DB8" w:rsidTr="00591DB8">
        <w:trPr>
          <w:trHeight w:val="480"/>
        </w:trPr>
        <w:tc>
          <w:tcPr>
            <w:tcW w:w="20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297 503</w:t>
            </w:r>
          </w:p>
        </w:tc>
        <w:tc>
          <w:tcPr>
            <w:tcW w:w="1405"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30 540</w:t>
            </w:r>
          </w:p>
        </w:tc>
        <w:tc>
          <w:tcPr>
            <w:tcW w:w="15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18 627</w:t>
            </w:r>
          </w:p>
        </w:tc>
        <w:tc>
          <w:tcPr>
            <w:tcW w:w="1425"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200 000</w:t>
            </w:r>
          </w:p>
        </w:tc>
        <w:tc>
          <w:tcPr>
            <w:tcW w:w="14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109 416</w:t>
            </w:r>
          </w:p>
        </w:tc>
      </w:tr>
      <w:tr w:rsidR="00591DB8" w:rsidRPr="00591DB8" w:rsidTr="00591DB8">
        <w:trPr>
          <w:trHeight w:val="919"/>
        </w:trPr>
        <w:tc>
          <w:tcPr>
            <w:tcW w:w="20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Pohľadávky voči dcé</w:t>
            </w:r>
            <w:r w:rsidRPr="00591DB8">
              <w:rPr>
                <w:rFonts w:ascii="Arial" w:hAnsi="Arial" w:cs="Arial"/>
                <w:sz w:val="18"/>
                <w:szCs w:val="18"/>
              </w:rPr>
              <w:t>r</w:t>
            </w:r>
            <w:r w:rsidRPr="00591DB8">
              <w:rPr>
                <w:rFonts w:ascii="Arial" w:hAnsi="Arial" w:cs="Arial"/>
                <w:sz w:val="18"/>
                <w:szCs w:val="18"/>
              </w:rPr>
              <w:t>skej účtovnej jednotke a materskej účtovnej jednotke</w:t>
            </w:r>
          </w:p>
        </w:tc>
        <w:tc>
          <w:tcPr>
            <w:tcW w:w="141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405"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25"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480"/>
        </w:trPr>
        <w:tc>
          <w:tcPr>
            <w:tcW w:w="20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 xml:space="preserve">Ostatné pohľadávky v rámci </w:t>
            </w:r>
            <w:proofErr w:type="spellStart"/>
            <w:r w:rsidRPr="00591DB8">
              <w:rPr>
                <w:rFonts w:ascii="Arial" w:hAnsi="Arial" w:cs="Arial"/>
                <w:sz w:val="18"/>
                <w:szCs w:val="18"/>
              </w:rPr>
              <w:t>kons</w:t>
            </w:r>
            <w:proofErr w:type="spellEnd"/>
            <w:r w:rsidRPr="00591DB8">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405"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25"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679"/>
        </w:trPr>
        <w:tc>
          <w:tcPr>
            <w:tcW w:w="20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Pohľadávky voči sp</w:t>
            </w:r>
            <w:r w:rsidRPr="00591DB8">
              <w:rPr>
                <w:rFonts w:ascii="Arial" w:hAnsi="Arial" w:cs="Arial"/>
                <w:sz w:val="18"/>
                <w:szCs w:val="18"/>
              </w:rPr>
              <w:t>o</w:t>
            </w:r>
            <w:r w:rsidRPr="00591DB8">
              <w:rPr>
                <w:rFonts w:ascii="Arial" w:hAnsi="Arial" w:cs="Arial"/>
                <w:sz w:val="18"/>
                <w:szCs w:val="18"/>
              </w:rPr>
              <w:t>ločníkom, členom a združeniu</w:t>
            </w:r>
          </w:p>
        </w:tc>
        <w:tc>
          <w:tcPr>
            <w:tcW w:w="141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405"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25"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40"/>
        </w:trPr>
        <w:tc>
          <w:tcPr>
            <w:tcW w:w="20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405"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25"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55"/>
        </w:trPr>
        <w:tc>
          <w:tcPr>
            <w:tcW w:w="20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297 503</w:t>
            </w:r>
          </w:p>
        </w:tc>
        <w:tc>
          <w:tcPr>
            <w:tcW w:w="1405"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30 540</w:t>
            </w:r>
          </w:p>
        </w:tc>
        <w:tc>
          <w:tcPr>
            <w:tcW w:w="15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18 627</w:t>
            </w:r>
          </w:p>
        </w:tc>
        <w:tc>
          <w:tcPr>
            <w:tcW w:w="1425"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200 000</w:t>
            </w:r>
          </w:p>
        </w:tc>
        <w:tc>
          <w:tcPr>
            <w:tcW w:w="142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109 416</w:t>
            </w:r>
          </w:p>
        </w:tc>
      </w:tr>
    </w:tbl>
    <w:p w:rsidR="0065790C" w:rsidRPr="00CE19D0" w:rsidRDefault="0065790C" w:rsidP="00A154F1">
      <w:pPr>
        <w:pStyle w:val="odstavec"/>
      </w:pPr>
    </w:p>
    <w:bookmarkEnd w:id="28"/>
    <w:p w:rsidR="00CC2377" w:rsidRPr="009A56ED" w:rsidRDefault="00CC2377" w:rsidP="00CC2377">
      <w:pPr>
        <w:pStyle w:val="odstavec"/>
      </w:pPr>
      <w:r w:rsidRPr="009A56ED">
        <w:t>Opravná položka bola vytvorená k pohľadávkam, pri ktorých sa predpokladá, že ich dlžník úplne alebo čiastočne nezaplatí a k sporným pohľadávkam voči dlžníkom, s ktorými sa vedie spor o ich uznanie.</w:t>
      </w:r>
    </w:p>
    <w:p w:rsidR="00CC2377" w:rsidRPr="009A56ED" w:rsidRDefault="00CC2377" w:rsidP="00CC2377">
      <w:pPr>
        <w:pStyle w:val="odstavec"/>
      </w:pPr>
    </w:p>
    <w:p w:rsidR="00CC2377" w:rsidRDefault="00CC2377" w:rsidP="00CC2377">
      <w:pPr>
        <w:pStyle w:val="odstavec"/>
      </w:pPr>
      <w:r w:rsidRPr="009A56ED">
        <w:t>Spoločnosť nevytvárala opravné položky k pohľadávkam po splatnosti voči spriazneným stranám, pri ktorých je riziko, že nebudú uhradené, veľmi nízke.</w:t>
      </w:r>
    </w:p>
    <w:p w:rsidR="00C10476" w:rsidRPr="00CE19D0" w:rsidRDefault="00C10476" w:rsidP="00A154F1">
      <w:pPr>
        <w:pStyle w:val="odstavec"/>
      </w:pPr>
      <w:r w:rsidRPr="00CE19D0">
        <w:lastRenderedPageBreak/>
        <w:t>Veková štruktúra dlhodobých a krátkodobých pohľadávok</w:t>
      </w:r>
      <w:r w:rsidR="002B1989" w:rsidRPr="00CE19D0">
        <w:t xml:space="preserve"> k </w:t>
      </w:r>
      <w:fldSimple w:instr=" REF EntityDateEnd1 \h  \* MERGEFORMAT ">
        <w:r w:rsidR="00591DB8">
          <w:t>31.decembru 2014</w:t>
        </w:r>
      </w:fldSimple>
      <w:r w:rsidR="003425E2" w:rsidRPr="00CE19D0">
        <w:t xml:space="preserve"> je uvedená </w:t>
      </w:r>
      <w:r w:rsidRPr="00CE19D0">
        <w:t>v</w:t>
      </w:r>
      <w:r w:rsidR="003425E2" w:rsidRPr="00CE19D0">
        <w:t> </w:t>
      </w:r>
      <w:r w:rsidRPr="00CE19D0">
        <w:t>nasledujúcej tabuľke:</w:t>
      </w:r>
    </w:p>
    <w:p w:rsidR="00591DB8" w:rsidRPr="00CE19D0" w:rsidRDefault="00591DB8" w:rsidP="00A154F1">
      <w:pPr>
        <w:pStyle w:val="odstavec"/>
      </w:pPr>
      <w:bookmarkStart w:id="30" w:name="FWT_age_structure_of_claim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tblPr>
      <w:tblGrid>
        <w:gridCol w:w="2720"/>
        <w:gridCol w:w="2180"/>
        <w:gridCol w:w="2180"/>
        <w:gridCol w:w="2180"/>
      </w:tblGrid>
      <w:tr w:rsidR="00591DB8" w:rsidRPr="00591DB8" w:rsidTr="00591DB8">
        <w:trPr>
          <w:trHeight w:val="240"/>
        </w:trPr>
        <w:tc>
          <w:tcPr>
            <w:tcW w:w="272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bookmarkStart w:id="31" w:name="RANGE!B5:E22"/>
            <w:r w:rsidRPr="00591DB8">
              <w:rPr>
                <w:rFonts w:ascii="Arial" w:hAnsi="Arial" w:cs="Arial"/>
                <w:b/>
                <w:bCs/>
                <w:sz w:val="18"/>
                <w:szCs w:val="18"/>
              </w:rPr>
              <w:t>Názov položky</w:t>
            </w:r>
            <w:bookmarkEnd w:id="31"/>
          </w:p>
        </w:tc>
        <w:tc>
          <w:tcPr>
            <w:tcW w:w="218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Pohľadávky spolu</w:t>
            </w:r>
          </w:p>
        </w:tc>
      </w:tr>
      <w:tr w:rsidR="00591DB8" w:rsidRPr="00591DB8" w:rsidTr="00591DB8">
        <w:trPr>
          <w:trHeight w:val="240"/>
        </w:trPr>
        <w:tc>
          <w:tcPr>
            <w:tcW w:w="272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d</w:t>
            </w:r>
          </w:p>
        </w:tc>
      </w:tr>
      <w:tr w:rsidR="00591DB8" w:rsidRPr="00591DB8" w:rsidTr="00591DB8">
        <w:trPr>
          <w:trHeight w:val="240"/>
        </w:trPr>
        <w:tc>
          <w:tcPr>
            <w:tcW w:w="9260" w:type="dxa"/>
            <w:gridSpan w:val="4"/>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Dlhodobé pohľadávky</w:t>
            </w:r>
          </w:p>
        </w:tc>
      </w:tr>
      <w:tr w:rsidR="00591DB8" w:rsidRPr="00591DB8" w:rsidTr="00591DB8">
        <w:trPr>
          <w:trHeight w:val="480"/>
        </w:trPr>
        <w:tc>
          <w:tcPr>
            <w:tcW w:w="27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Pohľadávky  z obchodného styku</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720"/>
        </w:trPr>
        <w:tc>
          <w:tcPr>
            <w:tcW w:w="27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Pohľadávky voči dcérskej ú</w:t>
            </w:r>
            <w:r w:rsidRPr="00591DB8">
              <w:rPr>
                <w:rFonts w:ascii="Arial" w:hAnsi="Arial" w:cs="Arial"/>
                <w:sz w:val="18"/>
                <w:szCs w:val="18"/>
              </w:rPr>
              <w:t>č</w:t>
            </w:r>
            <w:r w:rsidRPr="00591DB8">
              <w:rPr>
                <w:rFonts w:ascii="Arial" w:hAnsi="Arial" w:cs="Arial"/>
                <w:sz w:val="18"/>
                <w:szCs w:val="18"/>
              </w:rPr>
              <w:t>tovnej jednotke a materskej účtovnej jednotke</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480"/>
        </w:trPr>
        <w:tc>
          <w:tcPr>
            <w:tcW w:w="27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 pohľadávky v rámci konsolidovaného celku</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480"/>
        </w:trPr>
        <w:tc>
          <w:tcPr>
            <w:tcW w:w="27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Pohľadávky voči spoločníkom, členom a združeniu</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40"/>
        </w:trPr>
        <w:tc>
          <w:tcPr>
            <w:tcW w:w="27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Iné pohľadávky</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409 197</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409 197</w:t>
            </w:r>
          </w:p>
        </w:tc>
      </w:tr>
      <w:tr w:rsidR="00591DB8" w:rsidRPr="00591DB8" w:rsidTr="00591DB8">
        <w:trPr>
          <w:trHeight w:val="255"/>
        </w:trPr>
        <w:tc>
          <w:tcPr>
            <w:tcW w:w="27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409 197</w:t>
            </w:r>
          </w:p>
        </w:tc>
        <w:tc>
          <w:tcPr>
            <w:tcW w:w="218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409 197</w:t>
            </w:r>
          </w:p>
        </w:tc>
      </w:tr>
      <w:tr w:rsidR="00591DB8" w:rsidRPr="00591DB8" w:rsidTr="00591DB8">
        <w:trPr>
          <w:trHeight w:val="255"/>
        </w:trPr>
        <w:tc>
          <w:tcPr>
            <w:tcW w:w="9260" w:type="dxa"/>
            <w:gridSpan w:val="4"/>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Krátkodobé pohľadávky</w:t>
            </w:r>
          </w:p>
        </w:tc>
      </w:tr>
      <w:tr w:rsidR="00591DB8" w:rsidRPr="00591DB8" w:rsidTr="00591DB8">
        <w:trPr>
          <w:trHeight w:val="240"/>
        </w:trPr>
        <w:tc>
          <w:tcPr>
            <w:tcW w:w="27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Pohľadávky z obchodného styku</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720"/>
        </w:trPr>
        <w:tc>
          <w:tcPr>
            <w:tcW w:w="27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Pohľadávky voči dcérskej ú</w:t>
            </w:r>
            <w:r w:rsidRPr="00591DB8">
              <w:rPr>
                <w:rFonts w:ascii="Arial" w:hAnsi="Arial" w:cs="Arial"/>
                <w:sz w:val="18"/>
                <w:szCs w:val="18"/>
              </w:rPr>
              <w:t>č</w:t>
            </w:r>
            <w:r w:rsidRPr="00591DB8">
              <w:rPr>
                <w:rFonts w:ascii="Arial" w:hAnsi="Arial" w:cs="Arial"/>
                <w:sz w:val="18"/>
                <w:szCs w:val="18"/>
              </w:rPr>
              <w:t>tovnej jednotke a materskej účtovnej jednotke</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6 763 978</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9 550 946</w:t>
            </w:r>
          </w:p>
        </w:tc>
        <w:tc>
          <w:tcPr>
            <w:tcW w:w="218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16 314 924</w:t>
            </w:r>
          </w:p>
        </w:tc>
      </w:tr>
      <w:tr w:rsidR="00591DB8" w:rsidRPr="00591DB8" w:rsidTr="00591DB8">
        <w:trPr>
          <w:trHeight w:val="480"/>
        </w:trPr>
        <w:tc>
          <w:tcPr>
            <w:tcW w:w="27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 pohľadávky v rámci konsolidovaného celku</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480"/>
        </w:trPr>
        <w:tc>
          <w:tcPr>
            <w:tcW w:w="27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Pohľadávky voči spoločníkom, členom a združeniu</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40"/>
        </w:trPr>
        <w:tc>
          <w:tcPr>
            <w:tcW w:w="27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Sociálne poistenie</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40"/>
        </w:trPr>
        <w:tc>
          <w:tcPr>
            <w:tcW w:w="27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Daňové pohľadávky a dotácie</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946 312</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946 312</w:t>
            </w:r>
          </w:p>
        </w:tc>
      </w:tr>
      <w:tr w:rsidR="00591DB8" w:rsidRPr="00591DB8" w:rsidTr="00591DB8">
        <w:trPr>
          <w:trHeight w:val="240"/>
        </w:trPr>
        <w:tc>
          <w:tcPr>
            <w:tcW w:w="27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Iné pohľadávky</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248 190</w:t>
            </w:r>
          </w:p>
        </w:tc>
        <w:tc>
          <w:tcPr>
            <w:tcW w:w="218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248 190</w:t>
            </w:r>
          </w:p>
        </w:tc>
      </w:tr>
      <w:tr w:rsidR="00591DB8" w:rsidRPr="00591DB8" w:rsidTr="00591DB8">
        <w:trPr>
          <w:trHeight w:val="255"/>
        </w:trPr>
        <w:tc>
          <w:tcPr>
            <w:tcW w:w="27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Krátkodobé pohľadávky sp</w:t>
            </w:r>
            <w:r w:rsidRPr="00591DB8">
              <w:rPr>
                <w:rFonts w:ascii="Arial" w:hAnsi="Arial" w:cs="Arial"/>
                <w:b/>
                <w:bCs/>
                <w:sz w:val="18"/>
                <w:szCs w:val="18"/>
              </w:rPr>
              <w:t>o</w:t>
            </w:r>
            <w:r w:rsidRPr="00591DB8">
              <w:rPr>
                <w:rFonts w:ascii="Arial" w:hAnsi="Arial" w:cs="Arial"/>
                <w:b/>
                <w:bCs/>
                <w:sz w:val="18"/>
                <w:szCs w:val="18"/>
              </w:rPr>
              <w:t>lu</w:t>
            </w:r>
          </w:p>
        </w:tc>
        <w:tc>
          <w:tcPr>
            <w:tcW w:w="218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7 958 480</w:t>
            </w:r>
          </w:p>
        </w:tc>
        <w:tc>
          <w:tcPr>
            <w:tcW w:w="218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9 550 946</w:t>
            </w:r>
          </w:p>
        </w:tc>
        <w:tc>
          <w:tcPr>
            <w:tcW w:w="218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17 509 426</w:t>
            </w:r>
          </w:p>
        </w:tc>
      </w:tr>
    </w:tbl>
    <w:p w:rsidR="0065790C" w:rsidRPr="00CE19D0" w:rsidRDefault="0065790C" w:rsidP="00A154F1">
      <w:pPr>
        <w:pStyle w:val="odstavec"/>
      </w:pPr>
    </w:p>
    <w:tbl>
      <w:tblPr>
        <w:tblW w:w="0" w:type="auto"/>
        <w:tblInd w:w="426" w:type="dxa"/>
        <w:tblLayout w:type="fixed"/>
        <w:tblCellMar>
          <w:left w:w="70" w:type="dxa"/>
          <w:right w:w="70" w:type="dxa"/>
        </w:tblCellMar>
        <w:tblLook w:val="04A0"/>
      </w:tblPr>
      <w:tblGrid>
        <w:gridCol w:w="3220"/>
        <w:gridCol w:w="3020"/>
        <w:gridCol w:w="3020"/>
      </w:tblGrid>
      <w:tr w:rsidR="00591DB8" w:rsidRPr="00591DB8" w:rsidTr="00591DB8">
        <w:trPr>
          <w:trHeight w:val="240"/>
        </w:trPr>
        <w:tc>
          <w:tcPr>
            <w:tcW w:w="322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bookmarkStart w:id="32" w:name="RANGE!G26:I33"/>
            <w:bookmarkStart w:id="33" w:name="FWT_age_structure_of_claims_2"/>
            <w:bookmarkEnd w:id="30"/>
            <w:r w:rsidRPr="00591DB8">
              <w:rPr>
                <w:rFonts w:ascii="Arial" w:hAnsi="Arial" w:cs="Arial"/>
                <w:b/>
                <w:bCs/>
                <w:sz w:val="18"/>
                <w:szCs w:val="18"/>
              </w:rPr>
              <w:t>Pohľadávky podľa zostatkovej doby splatnosti</w:t>
            </w:r>
            <w:bookmarkEnd w:id="32"/>
          </w:p>
        </w:tc>
        <w:tc>
          <w:tcPr>
            <w:tcW w:w="302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31.12.2014</w:t>
            </w:r>
          </w:p>
        </w:tc>
        <w:tc>
          <w:tcPr>
            <w:tcW w:w="302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31.12.2013</w:t>
            </w:r>
          </w:p>
        </w:tc>
      </w:tr>
      <w:tr w:rsidR="00591DB8" w:rsidRPr="00591DB8" w:rsidTr="00591DB8">
        <w:trPr>
          <w:trHeight w:val="240"/>
        </w:trPr>
        <w:tc>
          <w:tcPr>
            <w:tcW w:w="322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c</w:t>
            </w:r>
          </w:p>
        </w:tc>
      </w:tr>
      <w:tr w:rsidR="00591DB8" w:rsidRPr="00591DB8" w:rsidTr="00591DB8">
        <w:trPr>
          <w:trHeight w:val="240"/>
        </w:trPr>
        <w:tc>
          <w:tcPr>
            <w:tcW w:w="32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9 550 946</w:t>
            </w:r>
          </w:p>
        </w:tc>
        <w:tc>
          <w:tcPr>
            <w:tcW w:w="30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1 032 377</w:t>
            </w:r>
          </w:p>
        </w:tc>
      </w:tr>
      <w:tr w:rsidR="00591DB8" w:rsidRPr="00591DB8" w:rsidTr="00591DB8">
        <w:trPr>
          <w:trHeight w:val="480"/>
        </w:trPr>
        <w:tc>
          <w:tcPr>
            <w:tcW w:w="32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7 958 480</w:t>
            </w:r>
          </w:p>
        </w:tc>
        <w:tc>
          <w:tcPr>
            <w:tcW w:w="30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12 172 278</w:t>
            </w:r>
          </w:p>
        </w:tc>
      </w:tr>
      <w:tr w:rsidR="00591DB8" w:rsidRPr="00591DB8" w:rsidTr="00591DB8">
        <w:trPr>
          <w:trHeight w:val="255"/>
        </w:trPr>
        <w:tc>
          <w:tcPr>
            <w:tcW w:w="32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17 509 426</w:t>
            </w:r>
          </w:p>
        </w:tc>
        <w:tc>
          <w:tcPr>
            <w:tcW w:w="302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13 204 655</w:t>
            </w:r>
          </w:p>
        </w:tc>
      </w:tr>
      <w:tr w:rsidR="00591DB8" w:rsidRPr="00591DB8" w:rsidTr="00591DB8">
        <w:trPr>
          <w:trHeight w:val="495"/>
        </w:trPr>
        <w:tc>
          <w:tcPr>
            <w:tcW w:w="32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409 197</w:t>
            </w:r>
          </w:p>
        </w:tc>
        <w:tc>
          <w:tcPr>
            <w:tcW w:w="30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40 825</w:t>
            </w:r>
          </w:p>
        </w:tc>
      </w:tr>
      <w:tr w:rsidR="00591DB8" w:rsidRPr="00591DB8" w:rsidTr="00591DB8">
        <w:trPr>
          <w:trHeight w:val="480"/>
        </w:trPr>
        <w:tc>
          <w:tcPr>
            <w:tcW w:w="32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55"/>
        </w:trPr>
        <w:tc>
          <w:tcPr>
            <w:tcW w:w="322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409 197</w:t>
            </w:r>
          </w:p>
        </w:tc>
        <w:tc>
          <w:tcPr>
            <w:tcW w:w="302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40 825</w:t>
            </w:r>
          </w:p>
        </w:tc>
      </w:tr>
    </w:tbl>
    <w:p w:rsidR="00537113" w:rsidRDefault="00537113" w:rsidP="00A154F1">
      <w:pPr>
        <w:pStyle w:val="odstavec"/>
      </w:pPr>
    </w:p>
    <w:bookmarkEnd w:id="33"/>
    <w:p w:rsidR="002A6B50" w:rsidRPr="00CE19D0" w:rsidRDefault="00AE4340" w:rsidP="00FB6F88">
      <w:pPr>
        <w:pStyle w:val="Heading2"/>
        <w:keepNext w:val="0"/>
        <w:suppressAutoHyphens/>
        <w:jc w:val="left"/>
        <w:rPr>
          <w:rFonts w:ascii="Arial" w:hAnsi="Arial"/>
        </w:rPr>
      </w:pPr>
      <w:r w:rsidRPr="00CE19D0">
        <w:rPr>
          <w:rFonts w:ascii="Arial" w:hAnsi="Arial"/>
        </w:rPr>
        <w:t>Pôžičky poskytnuté spriazneným stranám</w:t>
      </w:r>
    </w:p>
    <w:p w:rsidR="00A3677A" w:rsidRPr="00CE19D0" w:rsidRDefault="00AE4340" w:rsidP="00A154F1">
      <w:pPr>
        <w:pStyle w:val="odstavec"/>
      </w:pPr>
      <w:r w:rsidRPr="00CE19D0">
        <w:t>Prehľad pôžičiek poskytnutých spriazneným stranám je uvedený v nasledujúcej tabuľke:</w:t>
      </w:r>
    </w:p>
    <w:tbl>
      <w:tblPr>
        <w:tblW w:w="10360" w:type="dxa"/>
        <w:tblInd w:w="426" w:type="dxa"/>
        <w:tblLayout w:type="fixed"/>
        <w:tblCellMar>
          <w:left w:w="70" w:type="dxa"/>
          <w:right w:w="70" w:type="dxa"/>
        </w:tblCellMar>
        <w:tblLook w:val="04A0"/>
      </w:tblPr>
      <w:tblGrid>
        <w:gridCol w:w="2716"/>
        <w:gridCol w:w="796"/>
        <w:gridCol w:w="1016"/>
        <w:gridCol w:w="2184"/>
        <w:gridCol w:w="1216"/>
        <w:gridCol w:w="1216"/>
        <w:gridCol w:w="1216"/>
      </w:tblGrid>
      <w:tr w:rsidR="00591DB8" w:rsidRPr="00591DB8" w:rsidTr="00591DB8">
        <w:trPr>
          <w:trHeight w:val="919"/>
        </w:trPr>
        <w:tc>
          <w:tcPr>
            <w:tcW w:w="2716"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bookmarkStart w:id="34" w:name="RANGE!B45:H54"/>
            <w:bookmarkStart w:id="35" w:name="FWT_loans_3"/>
            <w:r w:rsidRPr="00591DB8">
              <w:rPr>
                <w:rFonts w:ascii="Arial" w:hAnsi="Arial" w:cs="Arial"/>
                <w:b/>
                <w:bCs/>
                <w:sz w:val="18"/>
                <w:szCs w:val="18"/>
              </w:rPr>
              <w:t>Názov položky</w:t>
            </w:r>
            <w:bookmarkEnd w:id="34"/>
          </w:p>
        </w:tc>
        <w:tc>
          <w:tcPr>
            <w:tcW w:w="796"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Mena</w:t>
            </w:r>
          </w:p>
        </w:tc>
        <w:tc>
          <w:tcPr>
            <w:tcW w:w="1016"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Úrok p. a. v %</w:t>
            </w:r>
          </w:p>
        </w:tc>
        <w:tc>
          <w:tcPr>
            <w:tcW w:w="2184"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Dátum splatnosti</w:t>
            </w:r>
          </w:p>
        </w:tc>
        <w:tc>
          <w:tcPr>
            <w:tcW w:w="1216"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Suma istiny v príslušnej mene k 31.12.2014</w:t>
            </w:r>
          </w:p>
        </w:tc>
        <w:tc>
          <w:tcPr>
            <w:tcW w:w="1216"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Suma istiny v EUR k 31.12.2014</w:t>
            </w:r>
          </w:p>
        </w:tc>
        <w:tc>
          <w:tcPr>
            <w:tcW w:w="1216"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Suma istiny v EUR k 31.12.2013</w:t>
            </w:r>
          </w:p>
        </w:tc>
      </w:tr>
      <w:tr w:rsidR="00591DB8" w:rsidRPr="00591DB8" w:rsidTr="00591DB8">
        <w:trPr>
          <w:trHeight w:val="240"/>
        </w:trPr>
        <w:tc>
          <w:tcPr>
            <w:tcW w:w="2716"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b</w:t>
            </w:r>
          </w:p>
        </w:tc>
        <w:tc>
          <w:tcPr>
            <w:tcW w:w="1016"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c</w:t>
            </w:r>
          </w:p>
        </w:tc>
        <w:tc>
          <w:tcPr>
            <w:tcW w:w="2184"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d</w:t>
            </w:r>
          </w:p>
        </w:tc>
        <w:tc>
          <w:tcPr>
            <w:tcW w:w="1216"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e</w:t>
            </w:r>
          </w:p>
        </w:tc>
        <w:tc>
          <w:tcPr>
            <w:tcW w:w="1216"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f</w:t>
            </w:r>
          </w:p>
        </w:tc>
        <w:tc>
          <w:tcPr>
            <w:tcW w:w="1216"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g</w:t>
            </w:r>
          </w:p>
        </w:tc>
      </w:tr>
      <w:tr w:rsidR="00591DB8" w:rsidRPr="00591DB8" w:rsidTr="00591DB8">
        <w:trPr>
          <w:trHeight w:val="240"/>
        </w:trPr>
        <w:tc>
          <w:tcPr>
            <w:tcW w:w="271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p>
        </w:tc>
        <w:tc>
          <w:tcPr>
            <w:tcW w:w="101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p>
        </w:tc>
        <w:tc>
          <w:tcPr>
            <w:tcW w:w="2184"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p>
        </w:tc>
        <w:tc>
          <w:tcPr>
            <w:tcW w:w="1216"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40"/>
        </w:trPr>
        <w:tc>
          <w:tcPr>
            <w:tcW w:w="2716" w:type="dxa"/>
            <w:tcBorders>
              <w:top w:val="nil"/>
              <w:left w:val="nil"/>
              <w:bottom w:val="nil"/>
              <w:right w:val="nil"/>
            </w:tcBorders>
            <w:shd w:val="clear" w:color="000000" w:fill="FAFAC8"/>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 </w:t>
            </w:r>
          </w:p>
        </w:tc>
        <w:tc>
          <w:tcPr>
            <w:tcW w:w="796" w:type="dxa"/>
            <w:tcBorders>
              <w:top w:val="nil"/>
              <w:left w:val="nil"/>
              <w:bottom w:val="nil"/>
              <w:right w:val="nil"/>
            </w:tcBorders>
            <w:shd w:val="clear" w:color="000000" w:fill="FAFAC8"/>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 </w:t>
            </w:r>
          </w:p>
        </w:tc>
        <w:tc>
          <w:tcPr>
            <w:tcW w:w="1016" w:type="dxa"/>
            <w:tcBorders>
              <w:top w:val="nil"/>
              <w:left w:val="nil"/>
              <w:bottom w:val="nil"/>
              <w:right w:val="nil"/>
            </w:tcBorders>
            <w:shd w:val="clear" w:color="000000" w:fill="FAFAC8"/>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 </w:t>
            </w:r>
          </w:p>
        </w:tc>
        <w:tc>
          <w:tcPr>
            <w:tcW w:w="2184" w:type="dxa"/>
            <w:tcBorders>
              <w:top w:val="nil"/>
              <w:left w:val="nil"/>
              <w:bottom w:val="nil"/>
              <w:right w:val="nil"/>
            </w:tcBorders>
            <w:shd w:val="clear" w:color="000000" w:fill="FAFAC8"/>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 </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271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p>
        </w:tc>
        <w:tc>
          <w:tcPr>
            <w:tcW w:w="101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p>
        </w:tc>
        <w:tc>
          <w:tcPr>
            <w:tcW w:w="2184"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p>
        </w:tc>
        <w:tc>
          <w:tcPr>
            <w:tcW w:w="1216"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843 474</w:t>
            </w:r>
          </w:p>
        </w:tc>
        <w:tc>
          <w:tcPr>
            <w:tcW w:w="1216"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843 474</w:t>
            </w:r>
          </w:p>
        </w:tc>
        <w:tc>
          <w:tcPr>
            <w:tcW w:w="1216"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6 879 362</w:t>
            </w:r>
          </w:p>
        </w:tc>
      </w:tr>
      <w:tr w:rsidR="00591DB8" w:rsidRPr="00591DB8" w:rsidTr="00591DB8">
        <w:trPr>
          <w:trHeight w:val="480"/>
        </w:trPr>
        <w:tc>
          <w:tcPr>
            <w:tcW w:w="271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proofErr w:type="spellStart"/>
            <w:r w:rsidRPr="00591DB8">
              <w:rPr>
                <w:rFonts w:ascii="Arial" w:hAnsi="Arial" w:cs="Arial"/>
                <w:sz w:val="18"/>
                <w:szCs w:val="18"/>
              </w:rPr>
              <w:t>Cash</w:t>
            </w:r>
            <w:proofErr w:type="spellEnd"/>
            <w:r w:rsidRPr="00591DB8">
              <w:rPr>
                <w:rFonts w:ascii="Arial" w:hAnsi="Arial" w:cs="Arial"/>
                <w:sz w:val="18"/>
                <w:szCs w:val="18"/>
              </w:rPr>
              <w:t xml:space="preserve"> </w:t>
            </w:r>
            <w:proofErr w:type="spellStart"/>
            <w:r w:rsidRPr="00591DB8">
              <w:rPr>
                <w:rFonts w:ascii="Arial" w:hAnsi="Arial" w:cs="Arial"/>
                <w:sz w:val="18"/>
                <w:szCs w:val="18"/>
              </w:rPr>
              <w:t>pooling</w:t>
            </w:r>
            <w:proofErr w:type="spellEnd"/>
          </w:p>
        </w:tc>
        <w:tc>
          <w:tcPr>
            <w:tcW w:w="796"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EUR</w:t>
            </w:r>
          </w:p>
        </w:tc>
        <w:tc>
          <w:tcPr>
            <w:tcW w:w="1016"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MIN 0,05 (EONIA)</w:t>
            </w:r>
          </w:p>
        </w:tc>
        <w:tc>
          <w:tcPr>
            <w:tcW w:w="2184" w:type="dxa"/>
            <w:tcBorders>
              <w:top w:val="nil"/>
              <w:left w:val="nil"/>
              <w:bottom w:val="nil"/>
              <w:right w:val="nil"/>
            </w:tcBorders>
            <w:shd w:val="clear" w:color="000000" w:fill="FAFAC8"/>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 </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843 474</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843 474</w:t>
            </w:r>
          </w:p>
        </w:tc>
        <w:tc>
          <w:tcPr>
            <w:tcW w:w="12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6 879 362</w:t>
            </w:r>
          </w:p>
        </w:tc>
      </w:tr>
    </w:tbl>
    <w:bookmarkEnd w:id="35"/>
    <w:p w:rsidR="00CC2377" w:rsidRDefault="00CC2377" w:rsidP="00CC2377">
      <w:pPr>
        <w:pStyle w:val="odstavec"/>
      </w:pPr>
      <w:r w:rsidRPr="002758EC">
        <w:lastRenderedPageBreak/>
        <w:t xml:space="preserve">Bankový účet Spoločnosti </w:t>
      </w:r>
      <w:r>
        <w:t xml:space="preserve">vedený </w:t>
      </w:r>
      <w:r w:rsidRPr="002758EC">
        <w:t>v</w:t>
      </w:r>
      <w:r>
        <w:t> Tatra banke, a.s. je zapojený do</w:t>
      </w:r>
      <w:r w:rsidRPr="002758EC">
        <w:t xml:space="preserve"> </w:t>
      </w:r>
      <w:proofErr w:type="spellStart"/>
      <w:r w:rsidRPr="002758EC">
        <w:t>cash</w:t>
      </w:r>
      <w:proofErr w:type="spellEnd"/>
      <w:r w:rsidRPr="002758EC">
        <w:t xml:space="preserve"> </w:t>
      </w:r>
      <w:proofErr w:type="spellStart"/>
      <w:r w:rsidRPr="002758EC">
        <w:t>poolingu</w:t>
      </w:r>
      <w:proofErr w:type="spellEnd"/>
      <w:r w:rsidRPr="002758EC">
        <w:t xml:space="preserve"> </w:t>
      </w:r>
      <w:r>
        <w:t>v </w:t>
      </w:r>
      <w:proofErr w:type="spellStart"/>
      <w:r>
        <w:t>Raiffeisen</w:t>
      </w:r>
      <w:proofErr w:type="spellEnd"/>
      <w:r>
        <w:t xml:space="preserve"> Bank </w:t>
      </w:r>
      <w:proofErr w:type="spellStart"/>
      <w:r>
        <w:t>International</w:t>
      </w:r>
      <w:proofErr w:type="spellEnd"/>
      <w:r>
        <w:t xml:space="preserve"> AG pod </w:t>
      </w:r>
      <w:proofErr w:type="spellStart"/>
      <w:r>
        <w:t>PoolMaster</w:t>
      </w:r>
      <w:proofErr w:type="spellEnd"/>
      <w:r>
        <w:t xml:space="preserve"> účtom spoločnosti </w:t>
      </w:r>
      <w:proofErr w:type="spellStart"/>
      <w:r>
        <w:t>Rehau</w:t>
      </w:r>
      <w:proofErr w:type="spellEnd"/>
      <w:r>
        <w:t xml:space="preserve"> </w:t>
      </w:r>
      <w:proofErr w:type="spellStart"/>
      <w:r>
        <w:t>GmbH</w:t>
      </w:r>
      <w:proofErr w:type="spellEnd"/>
      <w:r>
        <w:t xml:space="preserve"> Muri </w:t>
      </w:r>
      <w:proofErr w:type="spellStart"/>
      <w:r>
        <w:t>bei</w:t>
      </w:r>
      <w:proofErr w:type="spellEnd"/>
      <w:r>
        <w:t xml:space="preserve"> Bern spolu so spoločnosťami </w:t>
      </w:r>
      <w:proofErr w:type="spellStart"/>
      <w:r>
        <w:t>Rehau</w:t>
      </w:r>
      <w:proofErr w:type="spellEnd"/>
      <w:r>
        <w:t xml:space="preserve"> </w:t>
      </w:r>
      <w:proofErr w:type="spellStart"/>
      <w:r>
        <w:t>GmbH</w:t>
      </w:r>
      <w:proofErr w:type="spellEnd"/>
      <w:r>
        <w:t>,</w:t>
      </w:r>
      <w:r w:rsidRPr="0030711E">
        <w:rPr>
          <w:sz w:val="18"/>
          <w:szCs w:val="18"/>
        </w:rPr>
        <w:t xml:space="preserve"> </w:t>
      </w:r>
      <w:proofErr w:type="spellStart"/>
      <w:r w:rsidRPr="00174BB6">
        <w:rPr>
          <w:sz w:val="18"/>
          <w:szCs w:val="18"/>
        </w:rPr>
        <w:t>Guntramsdorf</w:t>
      </w:r>
      <w:proofErr w:type="spellEnd"/>
      <w:r>
        <w:rPr>
          <w:sz w:val="18"/>
          <w:szCs w:val="18"/>
        </w:rPr>
        <w:t xml:space="preserve">, </w:t>
      </w:r>
      <w:r w:rsidRPr="00881DCE">
        <w:t xml:space="preserve">REHAU </w:t>
      </w:r>
      <w:proofErr w:type="spellStart"/>
      <w:r w:rsidRPr="00881DCE">
        <w:t>Polymer</w:t>
      </w:r>
      <w:proofErr w:type="spellEnd"/>
      <w:r w:rsidRPr="00881DCE">
        <w:t xml:space="preserve"> </w:t>
      </w:r>
      <w:proofErr w:type="spellStart"/>
      <w:r w:rsidRPr="00881DCE">
        <w:t>Industrie</w:t>
      </w:r>
      <w:proofErr w:type="spellEnd"/>
      <w:r w:rsidRPr="00881DCE">
        <w:t xml:space="preserve"> </w:t>
      </w:r>
      <w:proofErr w:type="spellStart"/>
      <w:r w:rsidRPr="00881DCE">
        <w:t>GmbH</w:t>
      </w:r>
      <w:proofErr w:type="spellEnd"/>
      <w:r w:rsidRPr="00881DCE">
        <w:t xml:space="preserve">, </w:t>
      </w:r>
      <w:proofErr w:type="spellStart"/>
      <w:r w:rsidRPr="00881DCE">
        <w:t>Neulengbach</w:t>
      </w:r>
      <w:proofErr w:type="spellEnd"/>
      <w:r w:rsidRPr="00881DCE">
        <w:t>, REHAU s.r.</w:t>
      </w:r>
      <w:r>
        <w:t>o., Praha.</w:t>
      </w:r>
    </w:p>
    <w:p w:rsidR="00432D54" w:rsidRPr="00CE19D0" w:rsidRDefault="00432D54" w:rsidP="00A154F1">
      <w:pPr>
        <w:pStyle w:val="odstavec"/>
      </w:pPr>
    </w:p>
    <w:p w:rsidR="002A6B50" w:rsidRPr="00CE19D0" w:rsidRDefault="00F316C5" w:rsidP="00FB6F88">
      <w:pPr>
        <w:pStyle w:val="Heading2"/>
        <w:keepNext w:val="0"/>
        <w:suppressAutoHyphens/>
        <w:rPr>
          <w:rFonts w:ascii="Arial" w:hAnsi="Arial"/>
        </w:rPr>
      </w:pPr>
      <w:r w:rsidRPr="00CE19D0">
        <w:rPr>
          <w:rFonts w:ascii="Arial" w:hAnsi="Arial"/>
        </w:rPr>
        <w:t>Finančné účty</w:t>
      </w:r>
    </w:p>
    <w:p w:rsidR="007906FF" w:rsidRPr="00CE19D0" w:rsidRDefault="007906FF" w:rsidP="00A154F1">
      <w:pPr>
        <w:pStyle w:val="odstavec"/>
      </w:pPr>
      <w:r w:rsidRPr="00CE19D0">
        <w:t>Informácie o finančných účtoch okrem krátkodobého finančného majetku sú uvedené nižšie:</w:t>
      </w:r>
    </w:p>
    <w:p w:rsidR="00591DB8" w:rsidRPr="00CE19D0" w:rsidRDefault="00591DB8" w:rsidP="00A154F1">
      <w:pPr>
        <w:pStyle w:val="odstavec"/>
      </w:pPr>
      <w:bookmarkStart w:id="36" w:name="FWT_short_term_financial_asset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tblPr>
      <w:tblGrid>
        <w:gridCol w:w="2800"/>
        <w:gridCol w:w="3220"/>
        <w:gridCol w:w="3220"/>
      </w:tblGrid>
      <w:tr w:rsidR="00591DB8" w:rsidRPr="00591DB8" w:rsidTr="00591DB8">
        <w:trPr>
          <w:trHeight w:val="439"/>
        </w:trPr>
        <w:tc>
          <w:tcPr>
            <w:tcW w:w="280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bookmarkStart w:id="37" w:name="RANGE!B4:D9"/>
            <w:r w:rsidRPr="00591DB8">
              <w:rPr>
                <w:rFonts w:ascii="Arial" w:hAnsi="Arial" w:cs="Arial"/>
                <w:b/>
                <w:bCs/>
                <w:sz w:val="18"/>
                <w:szCs w:val="18"/>
              </w:rPr>
              <w:t>Názov položky</w:t>
            </w:r>
            <w:bookmarkEnd w:id="37"/>
          </w:p>
        </w:tc>
        <w:tc>
          <w:tcPr>
            <w:tcW w:w="322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31.12.2014</w:t>
            </w:r>
          </w:p>
        </w:tc>
        <w:tc>
          <w:tcPr>
            <w:tcW w:w="322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31.12.2013</w:t>
            </w:r>
          </w:p>
        </w:tc>
      </w:tr>
      <w:tr w:rsidR="00591DB8" w:rsidRPr="00591DB8" w:rsidTr="00591DB8">
        <w:trPr>
          <w:trHeight w:val="240"/>
        </w:trPr>
        <w:tc>
          <w:tcPr>
            <w:tcW w:w="280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2 261</w:t>
            </w:r>
          </w:p>
        </w:tc>
        <w:tc>
          <w:tcPr>
            <w:tcW w:w="3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1 899</w:t>
            </w:r>
          </w:p>
        </w:tc>
      </w:tr>
      <w:tr w:rsidR="00591DB8" w:rsidRPr="00591DB8" w:rsidTr="00591DB8">
        <w:trPr>
          <w:trHeight w:val="240"/>
        </w:trPr>
        <w:tc>
          <w:tcPr>
            <w:tcW w:w="280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38 307</w:t>
            </w:r>
          </w:p>
        </w:tc>
      </w:tr>
      <w:tr w:rsidR="00591DB8" w:rsidRPr="00591DB8" w:rsidTr="00591DB8">
        <w:trPr>
          <w:trHeight w:val="240"/>
        </w:trPr>
        <w:tc>
          <w:tcPr>
            <w:tcW w:w="280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280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145 439</w:t>
            </w:r>
          </w:p>
        </w:tc>
        <w:tc>
          <w:tcPr>
            <w:tcW w:w="322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392 190</w:t>
            </w:r>
          </w:p>
        </w:tc>
      </w:tr>
      <w:tr w:rsidR="00591DB8" w:rsidRPr="00591DB8" w:rsidTr="00591DB8">
        <w:trPr>
          <w:trHeight w:val="255"/>
        </w:trPr>
        <w:tc>
          <w:tcPr>
            <w:tcW w:w="280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147 700</w:t>
            </w:r>
          </w:p>
        </w:tc>
        <w:tc>
          <w:tcPr>
            <w:tcW w:w="322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432 396</w:t>
            </w:r>
          </w:p>
        </w:tc>
      </w:tr>
    </w:tbl>
    <w:p w:rsidR="00404818" w:rsidRPr="00CE19D0" w:rsidRDefault="00404818" w:rsidP="00A154F1">
      <w:pPr>
        <w:pStyle w:val="odstavec"/>
      </w:pPr>
    </w:p>
    <w:bookmarkEnd w:id="36"/>
    <w:p w:rsidR="009D4B62" w:rsidRPr="00CE19D0" w:rsidRDefault="009D4B62" w:rsidP="00A154F1">
      <w:pPr>
        <w:pStyle w:val="odstavec"/>
      </w:pPr>
    </w:p>
    <w:p w:rsidR="00CC2377" w:rsidRDefault="00CC2377" w:rsidP="00CC2377">
      <w:pPr>
        <w:pStyle w:val="odstavec"/>
      </w:pPr>
      <w:r>
        <w:t>Peniaze na ceste tvorí</w:t>
      </w:r>
      <w:r w:rsidRPr="00E83F46">
        <w:t xml:space="preserve"> </w:t>
      </w:r>
      <w:r>
        <w:t>presun peňažných prostriedkov</w:t>
      </w:r>
      <w:r w:rsidRPr="00E83F46">
        <w:t xml:space="preserve"> </w:t>
      </w:r>
      <w:r>
        <w:t>Spoločnosti</w:t>
      </w:r>
      <w:r w:rsidRPr="00E83F46">
        <w:t xml:space="preserve"> </w:t>
      </w:r>
      <w:r>
        <w:t>z bankového účtu vo</w:t>
      </w:r>
      <w:r w:rsidRPr="00E83F46">
        <w:t xml:space="preserve"> VÚB</w:t>
      </w:r>
      <w:r>
        <w:t xml:space="preserve">, a.s. </w:t>
      </w:r>
      <w:r w:rsidRPr="00E83F46">
        <w:t>zruš</w:t>
      </w:r>
      <w:r>
        <w:t>enému k 31. d</w:t>
      </w:r>
      <w:r w:rsidRPr="00E83F46">
        <w:t>ecembru 2013 na</w:t>
      </w:r>
      <w:r>
        <w:t xml:space="preserve"> bankový</w:t>
      </w:r>
      <w:r w:rsidRPr="00E83F46">
        <w:t xml:space="preserve"> účet v </w:t>
      </w:r>
      <w:r>
        <w:t xml:space="preserve">Tatra banke, a.s. kam boli prostriedky pripísané dňa 2. januára </w:t>
      </w:r>
      <w:r w:rsidRPr="00E83F46">
        <w:t xml:space="preserve">2014. </w:t>
      </w:r>
      <w:r>
        <w:t xml:space="preserve"> </w:t>
      </w:r>
    </w:p>
    <w:p w:rsidR="00CC2377" w:rsidRDefault="00CC2377" w:rsidP="00CC2377">
      <w:pPr>
        <w:pStyle w:val="odstavec"/>
      </w:pPr>
    </w:p>
    <w:p w:rsidR="00CC2377" w:rsidRDefault="00CC2377" w:rsidP="00CC2377">
      <w:pPr>
        <w:pStyle w:val="odstavec"/>
      </w:pPr>
      <w:r w:rsidRPr="00E63C40">
        <w:t>Účtami v bankách môže Spoločnosť voľne disponovať</w:t>
      </w:r>
      <w:r>
        <w:t>.</w:t>
      </w:r>
    </w:p>
    <w:p w:rsidR="0046215D" w:rsidRPr="00CE19D0" w:rsidRDefault="0046215D" w:rsidP="00A154F1">
      <w:pPr>
        <w:pStyle w:val="odstavec"/>
      </w:pPr>
    </w:p>
    <w:p w:rsidR="002A6B50" w:rsidRPr="00CE19D0" w:rsidRDefault="009353D5" w:rsidP="00FB6F88">
      <w:pPr>
        <w:pStyle w:val="Heading2"/>
        <w:keepNext w:val="0"/>
        <w:suppressAutoHyphens/>
        <w:rPr>
          <w:rFonts w:ascii="Arial" w:hAnsi="Arial"/>
        </w:rPr>
      </w:pPr>
      <w:r w:rsidRPr="00CE19D0">
        <w:rPr>
          <w:rFonts w:ascii="Arial" w:hAnsi="Arial"/>
        </w:rPr>
        <w:t>Časové rozlíšenie</w:t>
      </w:r>
    </w:p>
    <w:p w:rsidR="004B62B3" w:rsidRPr="00CE19D0" w:rsidRDefault="009353D5" w:rsidP="00A154F1">
      <w:pPr>
        <w:pStyle w:val="odstavec"/>
        <w:rPr>
          <w:i/>
          <w:color w:val="00B050"/>
          <w:szCs w:val="24"/>
        </w:rPr>
      </w:pPr>
      <w:r w:rsidRPr="00CE19D0">
        <w:t>Jednotlivé položky časového rozlíšenia sú uvedené</w:t>
      </w:r>
      <w:r w:rsidR="00202611" w:rsidRPr="00CE19D0">
        <w:t xml:space="preserve"> v nasledujúcej tabuľke</w:t>
      </w:r>
      <w:r w:rsidRPr="00CE19D0">
        <w:t>:</w:t>
      </w:r>
      <w:r w:rsidR="005D0347" w:rsidRPr="00CE19D0">
        <w:rPr>
          <w:i/>
          <w:color w:val="00B050"/>
          <w:szCs w:val="24"/>
        </w:rPr>
        <w:t xml:space="preserve"> </w:t>
      </w:r>
    </w:p>
    <w:tbl>
      <w:tblPr>
        <w:tblW w:w="0" w:type="auto"/>
        <w:tblInd w:w="426" w:type="dxa"/>
        <w:tblLayout w:type="fixed"/>
        <w:tblCellMar>
          <w:left w:w="70" w:type="dxa"/>
          <w:right w:w="70" w:type="dxa"/>
        </w:tblCellMar>
        <w:tblLook w:val="04A0"/>
      </w:tblPr>
      <w:tblGrid>
        <w:gridCol w:w="4040"/>
        <w:gridCol w:w="2600"/>
        <w:gridCol w:w="2600"/>
      </w:tblGrid>
      <w:tr w:rsidR="00591DB8" w:rsidRPr="00591DB8" w:rsidTr="00591DB8">
        <w:trPr>
          <w:trHeight w:val="720"/>
        </w:trPr>
        <w:tc>
          <w:tcPr>
            <w:tcW w:w="404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bookmarkStart w:id="38" w:name="RANGE!B4:D25"/>
            <w:bookmarkStart w:id="39" w:name="FWT_significant_accruals_asset"/>
            <w:r w:rsidRPr="00591DB8">
              <w:rPr>
                <w:rFonts w:ascii="Arial" w:hAnsi="Arial" w:cs="Arial"/>
                <w:b/>
                <w:bCs/>
                <w:sz w:val="18"/>
                <w:szCs w:val="18"/>
              </w:rPr>
              <w:t>Opis položky časového rozlíšenia</w:t>
            </w:r>
            <w:bookmarkEnd w:id="38"/>
          </w:p>
        </w:tc>
        <w:tc>
          <w:tcPr>
            <w:tcW w:w="260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31.12.2013</w:t>
            </w:r>
          </w:p>
        </w:tc>
      </w:tr>
      <w:tr w:rsidR="00591DB8" w:rsidRPr="00591DB8" w:rsidTr="00591DB8">
        <w:trPr>
          <w:trHeight w:val="255"/>
        </w:trPr>
        <w:tc>
          <w:tcPr>
            <w:tcW w:w="40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55"/>
        </w:trPr>
        <w:tc>
          <w:tcPr>
            <w:tcW w:w="40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4 482 912</w:t>
            </w:r>
          </w:p>
        </w:tc>
        <w:tc>
          <w:tcPr>
            <w:tcW w:w="260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224 295</w:t>
            </w:r>
          </w:p>
        </w:tc>
      </w:tr>
      <w:tr w:rsidR="00591DB8" w:rsidRPr="00591DB8" w:rsidTr="00591DB8">
        <w:trPr>
          <w:trHeight w:val="255"/>
        </w:trPr>
        <w:tc>
          <w:tcPr>
            <w:tcW w:w="4040"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proofErr w:type="spellStart"/>
            <w:r w:rsidRPr="00591DB8">
              <w:rPr>
                <w:rFonts w:ascii="Arial" w:hAnsi="Arial" w:cs="Arial"/>
                <w:sz w:val="18"/>
                <w:szCs w:val="18"/>
              </w:rPr>
              <w:t>Tooling</w:t>
            </w:r>
            <w:proofErr w:type="spellEnd"/>
          </w:p>
        </w:tc>
        <w:tc>
          <w:tcPr>
            <w:tcW w:w="260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4 468 983</w:t>
            </w:r>
          </w:p>
        </w:tc>
        <w:tc>
          <w:tcPr>
            <w:tcW w:w="260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216 760</w:t>
            </w:r>
          </w:p>
        </w:tc>
      </w:tr>
      <w:tr w:rsidR="00591DB8" w:rsidRPr="00591DB8" w:rsidTr="00591DB8">
        <w:trPr>
          <w:trHeight w:val="240"/>
        </w:trPr>
        <w:tc>
          <w:tcPr>
            <w:tcW w:w="4040"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Poistenie</w:t>
            </w:r>
          </w:p>
        </w:tc>
        <w:tc>
          <w:tcPr>
            <w:tcW w:w="260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2 240</w:t>
            </w:r>
          </w:p>
        </w:tc>
        <w:tc>
          <w:tcPr>
            <w:tcW w:w="260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3 643</w:t>
            </w:r>
          </w:p>
        </w:tc>
      </w:tr>
      <w:tr w:rsidR="00591DB8" w:rsidRPr="00591DB8" w:rsidTr="00591DB8">
        <w:trPr>
          <w:trHeight w:val="240"/>
        </w:trPr>
        <w:tc>
          <w:tcPr>
            <w:tcW w:w="4040"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w:t>
            </w:r>
          </w:p>
        </w:tc>
        <w:tc>
          <w:tcPr>
            <w:tcW w:w="260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11 689</w:t>
            </w:r>
          </w:p>
        </w:tc>
        <w:tc>
          <w:tcPr>
            <w:tcW w:w="260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3 892</w:t>
            </w:r>
          </w:p>
        </w:tc>
      </w:tr>
      <w:tr w:rsidR="00591DB8" w:rsidRPr="00591DB8" w:rsidTr="00591DB8">
        <w:trPr>
          <w:trHeight w:val="255"/>
        </w:trPr>
        <w:tc>
          <w:tcPr>
            <w:tcW w:w="40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40"/>
        </w:trPr>
        <w:tc>
          <w:tcPr>
            <w:tcW w:w="4040" w:type="dxa"/>
            <w:tcBorders>
              <w:top w:val="nil"/>
              <w:left w:val="nil"/>
              <w:bottom w:val="nil"/>
              <w:right w:val="nil"/>
            </w:tcBorders>
            <w:shd w:val="clear" w:color="000000" w:fill="FAFAC8"/>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 </w:t>
            </w:r>
          </w:p>
        </w:tc>
        <w:tc>
          <w:tcPr>
            <w:tcW w:w="260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60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55"/>
        </w:trPr>
        <w:tc>
          <w:tcPr>
            <w:tcW w:w="40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28 043</w:t>
            </w:r>
          </w:p>
        </w:tc>
        <w:tc>
          <w:tcPr>
            <w:tcW w:w="260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2 311</w:t>
            </w:r>
          </w:p>
        </w:tc>
      </w:tr>
      <w:tr w:rsidR="00591DB8" w:rsidRPr="00591DB8" w:rsidTr="00591DB8">
        <w:trPr>
          <w:trHeight w:val="255"/>
        </w:trPr>
        <w:tc>
          <w:tcPr>
            <w:tcW w:w="4040"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w:t>
            </w:r>
          </w:p>
        </w:tc>
        <w:tc>
          <w:tcPr>
            <w:tcW w:w="260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28 043</w:t>
            </w:r>
          </w:p>
        </w:tc>
        <w:tc>
          <w:tcPr>
            <w:tcW w:w="260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2 311</w:t>
            </w:r>
          </w:p>
        </w:tc>
      </w:tr>
      <w:tr w:rsidR="00591DB8" w:rsidRPr="00591DB8" w:rsidTr="00591DB8">
        <w:trPr>
          <w:trHeight w:val="255"/>
        </w:trPr>
        <w:tc>
          <w:tcPr>
            <w:tcW w:w="4040"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4 510 955</w:t>
            </w:r>
          </w:p>
        </w:tc>
        <w:tc>
          <w:tcPr>
            <w:tcW w:w="260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226 606</w:t>
            </w:r>
          </w:p>
        </w:tc>
      </w:tr>
    </w:tbl>
    <w:p w:rsidR="00B217B7" w:rsidRPr="00CE19D0" w:rsidRDefault="00B217B7" w:rsidP="00A154F1">
      <w:pPr>
        <w:pStyle w:val="odstavec"/>
      </w:pPr>
    </w:p>
    <w:bookmarkEnd w:id="39"/>
    <w:p w:rsidR="001C63C9" w:rsidRPr="00CE19D0" w:rsidRDefault="001C63C9" w:rsidP="00DF72B3">
      <w:pPr>
        <w:pStyle w:val="body"/>
      </w:pPr>
    </w:p>
    <w:p w:rsidR="002D79A9" w:rsidRPr="00C73E3C" w:rsidRDefault="002D79A9" w:rsidP="002D79A9">
      <w:pPr>
        <w:pStyle w:val="Heading2"/>
        <w:keepNext w:val="0"/>
        <w:suppressAutoHyphens/>
        <w:rPr>
          <w:rFonts w:ascii="Arial" w:hAnsi="Arial"/>
        </w:rPr>
      </w:pPr>
      <w:bookmarkStart w:id="40" w:name="FWT_DTA_or_DTL_1"/>
      <w:r w:rsidRPr="00C73E3C">
        <w:rPr>
          <w:rFonts w:ascii="Arial" w:hAnsi="Arial"/>
          <w:bCs w:val="0"/>
          <w:szCs w:val="24"/>
        </w:rPr>
        <w:t>Odložená daňová pohľadávka</w:t>
      </w:r>
    </w:p>
    <w:p w:rsidR="002D79A9" w:rsidRDefault="002D79A9" w:rsidP="002D79A9">
      <w:pPr>
        <w:pStyle w:val="odstavec"/>
      </w:pPr>
      <w:r w:rsidRPr="00E63C40">
        <w:t xml:space="preserve">Výpočet </w:t>
      </w:r>
      <w:r w:rsidRPr="00D02D50">
        <w:t>odloženej daňovej pohľadávky</w:t>
      </w:r>
      <w:r>
        <w:t xml:space="preserve"> </w:t>
      </w:r>
      <w:r w:rsidRPr="00E63C40">
        <w:t>je uvedený v nasledujúcej tabuľke:</w:t>
      </w:r>
    </w:p>
    <w:p w:rsidR="002D79A9" w:rsidRPr="00CE19D0" w:rsidRDefault="002D79A9" w:rsidP="002D79A9">
      <w:pPr>
        <w:pStyle w:val="odstavec"/>
      </w:pPr>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tblPr>
      <w:tblGrid>
        <w:gridCol w:w="4063"/>
        <w:gridCol w:w="2616"/>
        <w:gridCol w:w="2561"/>
      </w:tblGrid>
      <w:tr w:rsidR="002D79A9" w:rsidRPr="00591DB8" w:rsidTr="00A76BD6">
        <w:trPr>
          <w:trHeight w:val="240"/>
        </w:trPr>
        <w:tc>
          <w:tcPr>
            <w:tcW w:w="4063" w:type="dxa"/>
            <w:tcBorders>
              <w:top w:val="nil"/>
              <w:left w:val="nil"/>
              <w:bottom w:val="single" w:sz="4" w:space="0" w:color="auto"/>
              <w:right w:val="nil"/>
            </w:tcBorders>
            <w:shd w:val="clear" w:color="auto" w:fill="auto"/>
            <w:noWrap/>
            <w:vAlign w:val="bottom"/>
            <w:hideMark/>
          </w:tcPr>
          <w:p w:rsidR="002D79A9" w:rsidRPr="00591DB8" w:rsidRDefault="002D79A9" w:rsidP="00A76BD6">
            <w:pPr>
              <w:jc w:val="center"/>
              <w:rPr>
                <w:rFonts w:ascii="Arial" w:hAnsi="Arial" w:cs="Arial"/>
                <w:b/>
                <w:bCs/>
                <w:sz w:val="18"/>
                <w:szCs w:val="18"/>
              </w:rPr>
            </w:pPr>
            <w:bookmarkStart w:id="41" w:name="RANGE!B3:D21"/>
            <w:r w:rsidRPr="00591DB8">
              <w:rPr>
                <w:rFonts w:ascii="Arial" w:hAnsi="Arial" w:cs="Arial"/>
                <w:b/>
                <w:bCs/>
                <w:sz w:val="18"/>
                <w:szCs w:val="18"/>
              </w:rPr>
              <w:t>Názov položky</w:t>
            </w:r>
            <w:bookmarkEnd w:id="41"/>
          </w:p>
        </w:tc>
        <w:tc>
          <w:tcPr>
            <w:tcW w:w="2616" w:type="dxa"/>
            <w:tcBorders>
              <w:top w:val="nil"/>
              <w:left w:val="nil"/>
              <w:bottom w:val="single" w:sz="4" w:space="0" w:color="auto"/>
              <w:right w:val="nil"/>
            </w:tcBorders>
            <w:shd w:val="clear" w:color="auto" w:fill="auto"/>
            <w:noWrap/>
            <w:vAlign w:val="bottom"/>
            <w:hideMark/>
          </w:tcPr>
          <w:p w:rsidR="002D79A9" w:rsidRPr="00591DB8" w:rsidRDefault="002D79A9" w:rsidP="00A76BD6">
            <w:pPr>
              <w:jc w:val="center"/>
              <w:rPr>
                <w:rFonts w:ascii="Arial" w:hAnsi="Arial" w:cs="Arial"/>
                <w:b/>
                <w:bCs/>
                <w:sz w:val="18"/>
                <w:szCs w:val="18"/>
              </w:rPr>
            </w:pPr>
            <w:r w:rsidRPr="00591DB8">
              <w:rPr>
                <w:rFonts w:ascii="Arial" w:hAnsi="Arial" w:cs="Arial"/>
                <w:b/>
                <w:bCs/>
                <w:sz w:val="18"/>
                <w:szCs w:val="18"/>
              </w:rPr>
              <w:t>Stav k 31.12.2014</w:t>
            </w:r>
          </w:p>
        </w:tc>
        <w:tc>
          <w:tcPr>
            <w:tcW w:w="2561" w:type="dxa"/>
            <w:tcBorders>
              <w:top w:val="nil"/>
              <w:left w:val="nil"/>
              <w:bottom w:val="single" w:sz="4" w:space="0" w:color="auto"/>
              <w:right w:val="nil"/>
            </w:tcBorders>
            <w:shd w:val="clear" w:color="auto" w:fill="auto"/>
            <w:vAlign w:val="bottom"/>
            <w:hideMark/>
          </w:tcPr>
          <w:p w:rsidR="002D79A9" w:rsidRPr="00591DB8" w:rsidRDefault="002D79A9" w:rsidP="00A76BD6">
            <w:pPr>
              <w:jc w:val="center"/>
              <w:rPr>
                <w:rFonts w:ascii="Arial" w:hAnsi="Arial" w:cs="Arial"/>
                <w:b/>
                <w:bCs/>
                <w:sz w:val="18"/>
                <w:szCs w:val="18"/>
              </w:rPr>
            </w:pPr>
            <w:r w:rsidRPr="00591DB8">
              <w:rPr>
                <w:rFonts w:ascii="Arial" w:hAnsi="Arial" w:cs="Arial"/>
                <w:b/>
                <w:bCs/>
                <w:sz w:val="18"/>
                <w:szCs w:val="18"/>
              </w:rPr>
              <w:t>Stav k 31.12.2013</w:t>
            </w:r>
          </w:p>
        </w:tc>
      </w:tr>
      <w:tr w:rsidR="002D79A9" w:rsidRPr="00591DB8" w:rsidTr="00A76BD6">
        <w:trPr>
          <w:trHeight w:val="495"/>
        </w:trPr>
        <w:tc>
          <w:tcPr>
            <w:tcW w:w="4063" w:type="dxa"/>
            <w:tcBorders>
              <w:top w:val="nil"/>
              <w:left w:val="nil"/>
              <w:bottom w:val="nil"/>
              <w:right w:val="nil"/>
            </w:tcBorders>
            <w:shd w:val="clear" w:color="auto" w:fill="auto"/>
            <w:vAlign w:val="bottom"/>
            <w:hideMark/>
          </w:tcPr>
          <w:p w:rsidR="002D79A9" w:rsidRPr="00591DB8" w:rsidRDefault="002D79A9" w:rsidP="00A76BD6">
            <w:pPr>
              <w:rPr>
                <w:rFonts w:ascii="Arial" w:hAnsi="Arial" w:cs="Arial"/>
                <w:b/>
                <w:bCs/>
                <w:sz w:val="18"/>
                <w:szCs w:val="18"/>
              </w:rPr>
            </w:pPr>
            <w:r w:rsidRPr="00591DB8">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2D79A9" w:rsidRPr="00591DB8" w:rsidRDefault="002D79A9" w:rsidP="00A76BD6">
            <w:pPr>
              <w:jc w:val="right"/>
              <w:rPr>
                <w:rFonts w:ascii="Arial" w:hAnsi="Arial" w:cs="Arial"/>
                <w:b/>
                <w:bCs/>
                <w:sz w:val="18"/>
                <w:szCs w:val="18"/>
              </w:rPr>
            </w:pPr>
            <w:r w:rsidRPr="00591DB8">
              <w:rPr>
                <w:rFonts w:ascii="Arial" w:hAnsi="Arial" w:cs="Arial"/>
                <w:b/>
                <w:bCs/>
                <w:sz w:val="18"/>
                <w:szCs w:val="18"/>
              </w:rPr>
              <w:t>-450 801</w:t>
            </w:r>
          </w:p>
        </w:tc>
        <w:tc>
          <w:tcPr>
            <w:tcW w:w="2561" w:type="dxa"/>
            <w:tcBorders>
              <w:top w:val="nil"/>
              <w:left w:val="nil"/>
              <w:bottom w:val="double" w:sz="6" w:space="0" w:color="auto"/>
              <w:right w:val="nil"/>
            </w:tcBorders>
            <w:shd w:val="clear" w:color="auto" w:fill="auto"/>
            <w:noWrap/>
            <w:vAlign w:val="bottom"/>
            <w:hideMark/>
          </w:tcPr>
          <w:p w:rsidR="002D79A9" w:rsidRPr="00591DB8" w:rsidRDefault="002D79A9" w:rsidP="00A76BD6">
            <w:pPr>
              <w:jc w:val="right"/>
              <w:rPr>
                <w:rFonts w:ascii="Arial" w:hAnsi="Arial" w:cs="Arial"/>
                <w:b/>
                <w:bCs/>
                <w:sz w:val="18"/>
                <w:szCs w:val="18"/>
              </w:rPr>
            </w:pPr>
            <w:r w:rsidRPr="00591DB8">
              <w:rPr>
                <w:rFonts w:ascii="Arial" w:hAnsi="Arial" w:cs="Arial"/>
                <w:b/>
                <w:bCs/>
                <w:sz w:val="18"/>
                <w:szCs w:val="18"/>
              </w:rPr>
              <w:t>-200 216</w:t>
            </w:r>
          </w:p>
        </w:tc>
      </w:tr>
      <w:tr w:rsidR="002D79A9" w:rsidRPr="00591DB8" w:rsidTr="00A76BD6">
        <w:trPr>
          <w:trHeight w:val="255"/>
        </w:trPr>
        <w:tc>
          <w:tcPr>
            <w:tcW w:w="4063" w:type="dxa"/>
            <w:tcBorders>
              <w:top w:val="nil"/>
              <w:left w:val="nil"/>
              <w:bottom w:val="nil"/>
              <w:right w:val="nil"/>
            </w:tcBorders>
            <w:shd w:val="clear" w:color="auto" w:fill="auto"/>
            <w:noWrap/>
            <w:vAlign w:val="bottom"/>
            <w:hideMark/>
          </w:tcPr>
          <w:p w:rsidR="002D79A9" w:rsidRPr="00591DB8" w:rsidRDefault="002D79A9" w:rsidP="00A76BD6">
            <w:pPr>
              <w:rPr>
                <w:rFonts w:ascii="Arial" w:hAnsi="Arial" w:cs="Arial"/>
                <w:sz w:val="18"/>
                <w:szCs w:val="18"/>
              </w:rPr>
            </w:pPr>
            <w:r w:rsidRPr="00591DB8">
              <w:rPr>
                <w:rFonts w:ascii="Arial" w:hAnsi="Arial" w:cs="Arial"/>
                <w:sz w:val="18"/>
                <w:szCs w:val="18"/>
              </w:rPr>
              <w:t>odpočítateľné</w:t>
            </w:r>
          </w:p>
        </w:tc>
        <w:tc>
          <w:tcPr>
            <w:tcW w:w="2616" w:type="dxa"/>
            <w:tcBorders>
              <w:top w:val="nil"/>
              <w:left w:val="nil"/>
              <w:bottom w:val="nil"/>
              <w:right w:val="nil"/>
            </w:tcBorders>
            <w:shd w:val="clear" w:color="000000" w:fill="FAFAC8"/>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87 258</w:t>
            </w:r>
          </w:p>
        </w:tc>
        <w:tc>
          <w:tcPr>
            <w:tcW w:w="2561" w:type="dxa"/>
            <w:tcBorders>
              <w:top w:val="nil"/>
              <w:left w:val="nil"/>
              <w:bottom w:val="nil"/>
              <w:right w:val="nil"/>
            </w:tcBorders>
            <w:shd w:val="clear" w:color="auto" w:fill="auto"/>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336 378</w:t>
            </w:r>
          </w:p>
        </w:tc>
      </w:tr>
      <w:tr w:rsidR="002D79A9" w:rsidRPr="00591DB8" w:rsidTr="00A76BD6">
        <w:trPr>
          <w:trHeight w:val="240"/>
        </w:trPr>
        <w:tc>
          <w:tcPr>
            <w:tcW w:w="4063" w:type="dxa"/>
            <w:tcBorders>
              <w:top w:val="nil"/>
              <w:left w:val="nil"/>
              <w:bottom w:val="nil"/>
              <w:right w:val="nil"/>
            </w:tcBorders>
            <w:shd w:val="clear" w:color="auto" w:fill="auto"/>
            <w:noWrap/>
            <w:vAlign w:val="bottom"/>
            <w:hideMark/>
          </w:tcPr>
          <w:p w:rsidR="002D79A9" w:rsidRPr="00591DB8" w:rsidRDefault="002D79A9" w:rsidP="00A76BD6">
            <w:pPr>
              <w:rPr>
                <w:rFonts w:ascii="Arial" w:hAnsi="Arial" w:cs="Arial"/>
                <w:sz w:val="18"/>
                <w:szCs w:val="18"/>
              </w:rPr>
            </w:pPr>
            <w:r w:rsidRPr="00591DB8">
              <w:rPr>
                <w:rFonts w:ascii="Arial" w:hAnsi="Arial" w:cs="Arial"/>
                <w:sz w:val="18"/>
                <w:szCs w:val="18"/>
              </w:rPr>
              <w:t>zdaniteľné</w:t>
            </w:r>
          </w:p>
        </w:tc>
        <w:tc>
          <w:tcPr>
            <w:tcW w:w="2616" w:type="dxa"/>
            <w:tcBorders>
              <w:top w:val="nil"/>
              <w:left w:val="nil"/>
              <w:bottom w:val="nil"/>
              <w:right w:val="nil"/>
            </w:tcBorders>
            <w:shd w:val="clear" w:color="000000" w:fill="FAFAC8"/>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-538 059</w:t>
            </w:r>
          </w:p>
        </w:tc>
        <w:tc>
          <w:tcPr>
            <w:tcW w:w="2561" w:type="dxa"/>
            <w:tcBorders>
              <w:top w:val="nil"/>
              <w:left w:val="nil"/>
              <w:bottom w:val="nil"/>
              <w:right w:val="nil"/>
            </w:tcBorders>
            <w:shd w:val="clear" w:color="auto" w:fill="auto"/>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-536 594</w:t>
            </w:r>
          </w:p>
        </w:tc>
      </w:tr>
      <w:tr w:rsidR="002D79A9" w:rsidRPr="00591DB8" w:rsidTr="00A76BD6">
        <w:trPr>
          <w:trHeight w:val="495"/>
        </w:trPr>
        <w:tc>
          <w:tcPr>
            <w:tcW w:w="4063" w:type="dxa"/>
            <w:tcBorders>
              <w:top w:val="nil"/>
              <w:left w:val="nil"/>
              <w:bottom w:val="nil"/>
              <w:right w:val="nil"/>
            </w:tcBorders>
            <w:shd w:val="clear" w:color="auto" w:fill="auto"/>
            <w:vAlign w:val="bottom"/>
            <w:hideMark/>
          </w:tcPr>
          <w:p w:rsidR="002D79A9" w:rsidRPr="00591DB8" w:rsidRDefault="002D79A9" w:rsidP="00A76BD6">
            <w:pPr>
              <w:rPr>
                <w:rFonts w:ascii="Arial" w:hAnsi="Arial" w:cs="Arial"/>
                <w:b/>
                <w:bCs/>
                <w:sz w:val="18"/>
                <w:szCs w:val="18"/>
              </w:rPr>
            </w:pPr>
            <w:r w:rsidRPr="00591DB8">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2D79A9" w:rsidRPr="00591DB8" w:rsidRDefault="002D79A9" w:rsidP="00A76BD6">
            <w:pPr>
              <w:jc w:val="right"/>
              <w:rPr>
                <w:rFonts w:ascii="Arial" w:hAnsi="Arial" w:cs="Arial"/>
                <w:b/>
                <w:bCs/>
                <w:sz w:val="18"/>
                <w:szCs w:val="18"/>
              </w:rPr>
            </w:pPr>
            <w:r w:rsidRPr="00591DB8">
              <w:rPr>
                <w:rFonts w:ascii="Arial" w:hAnsi="Arial" w:cs="Arial"/>
                <w:b/>
                <w:bCs/>
                <w:sz w:val="18"/>
                <w:szCs w:val="18"/>
              </w:rPr>
              <w:t>2 310 787</w:t>
            </w:r>
          </w:p>
        </w:tc>
        <w:tc>
          <w:tcPr>
            <w:tcW w:w="2561" w:type="dxa"/>
            <w:tcBorders>
              <w:top w:val="single" w:sz="4" w:space="0" w:color="auto"/>
              <w:left w:val="nil"/>
              <w:bottom w:val="double" w:sz="6" w:space="0" w:color="auto"/>
              <w:right w:val="nil"/>
            </w:tcBorders>
            <w:shd w:val="clear" w:color="auto" w:fill="auto"/>
            <w:noWrap/>
            <w:vAlign w:val="bottom"/>
            <w:hideMark/>
          </w:tcPr>
          <w:p w:rsidR="002D79A9" w:rsidRPr="00591DB8" w:rsidRDefault="002D79A9" w:rsidP="00A76BD6">
            <w:pPr>
              <w:jc w:val="right"/>
              <w:rPr>
                <w:rFonts w:ascii="Arial" w:hAnsi="Arial" w:cs="Arial"/>
                <w:b/>
                <w:bCs/>
                <w:sz w:val="18"/>
                <w:szCs w:val="18"/>
              </w:rPr>
            </w:pPr>
            <w:r w:rsidRPr="00591DB8">
              <w:rPr>
                <w:rFonts w:ascii="Arial" w:hAnsi="Arial" w:cs="Arial"/>
                <w:b/>
                <w:bCs/>
                <w:sz w:val="18"/>
                <w:szCs w:val="18"/>
              </w:rPr>
              <w:t>385 785</w:t>
            </w:r>
          </w:p>
        </w:tc>
      </w:tr>
      <w:tr w:rsidR="002D79A9" w:rsidRPr="00591DB8" w:rsidTr="00A76BD6">
        <w:trPr>
          <w:trHeight w:val="255"/>
        </w:trPr>
        <w:tc>
          <w:tcPr>
            <w:tcW w:w="4063" w:type="dxa"/>
            <w:tcBorders>
              <w:top w:val="nil"/>
              <w:left w:val="nil"/>
              <w:bottom w:val="nil"/>
              <w:right w:val="nil"/>
            </w:tcBorders>
            <w:shd w:val="clear" w:color="auto" w:fill="auto"/>
            <w:noWrap/>
            <w:vAlign w:val="bottom"/>
            <w:hideMark/>
          </w:tcPr>
          <w:p w:rsidR="002D79A9" w:rsidRPr="00591DB8" w:rsidRDefault="002D79A9" w:rsidP="00A76BD6">
            <w:pPr>
              <w:rPr>
                <w:rFonts w:ascii="Arial" w:hAnsi="Arial" w:cs="Arial"/>
                <w:sz w:val="18"/>
                <w:szCs w:val="18"/>
              </w:rPr>
            </w:pPr>
            <w:r w:rsidRPr="00591DB8">
              <w:rPr>
                <w:rFonts w:ascii="Arial" w:hAnsi="Arial" w:cs="Arial"/>
                <w:sz w:val="18"/>
                <w:szCs w:val="18"/>
              </w:rPr>
              <w:t>odpočítateľné</w:t>
            </w:r>
          </w:p>
        </w:tc>
        <w:tc>
          <w:tcPr>
            <w:tcW w:w="2616" w:type="dxa"/>
            <w:tcBorders>
              <w:top w:val="nil"/>
              <w:left w:val="nil"/>
              <w:bottom w:val="nil"/>
              <w:right w:val="nil"/>
            </w:tcBorders>
            <w:shd w:val="clear" w:color="000000" w:fill="FAFAC8"/>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2 310 787</w:t>
            </w:r>
          </w:p>
        </w:tc>
        <w:tc>
          <w:tcPr>
            <w:tcW w:w="2561" w:type="dxa"/>
            <w:tcBorders>
              <w:top w:val="nil"/>
              <w:left w:val="nil"/>
              <w:bottom w:val="nil"/>
              <w:right w:val="nil"/>
            </w:tcBorders>
            <w:shd w:val="clear" w:color="auto" w:fill="auto"/>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385 785</w:t>
            </w:r>
          </w:p>
        </w:tc>
      </w:tr>
      <w:tr w:rsidR="002D79A9" w:rsidRPr="00591DB8" w:rsidTr="00A76BD6">
        <w:trPr>
          <w:trHeight w:val="240"/>
        </w:trPr>
        <w:tc>
          <w:tcPr>
            <w:tcW w:w="4063" w:type="dxa"/>
            <w:tcBorders>
              <w:top w:val="nil"/>
              <w:left w:val="nil"/>
              <w:bottom w:val="nil"/>
              <w:right w:val="nil"/>
            </w:tcBorders>
            <w:shd w:val="clear" w:color="auto" w:fill="auto"/>
            <w:noWrap/>
            <w:vAlign w:val="bottom"/>
            <w:hideMark/>
          </w:tcPr>
          <w:p w:rsidR="002D79A9" w:rsidRPr="00591DB8" w:rsidRDefault="002D79A9" w:rsidP="00A76BD6">
            <w:pPr>
              <w:rPr>
                <w:rFonts w:ascii="Arial" w:hAnsi="Arial" w:cs="Arial"/>
                <w:sz w:val="18"/>
                <w:szCs w:val="18"/>
              </w:rPr>
            </w:pPr>
            <w:r w:rsidRPr="00591DB8">
              <w:rPr>
                <w:rFonts w:ascii="Arial" w:hAnsi="Arial" w:cs="Arial"/>
                <w:sz w:val="18"/>
                <w:szCs w:val="18"/>
              </w:rPr>
              <w:t>zdaniteľné</w:t>
            </w:r>
          </w:p>
        </w:tc>
        <w:tc>
          <w:tcPr>
            <w:tcW w:w="2616" w:type="dxa"/>
            <w:tcBorders>
              <w:top w:val="nil"/>
              <w:left w:val="nil"/>
              <w:bottom w:val="nil"/>
              <w:right w:val="nil"/>
            </w:tcBorders>
            <w:shd w:val="clear" w:color="000000" w:fill="FAFAC8"/>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0</w:t>
            </w:r>
          </w:p>
        </w:tc>
      </w:tr>
      <w:tr w:rsidR="002D79A9" w:rsidRPr="00591DB8" w:rsidTr="00A76BD6">
        <w:trPr>
          <w:trHeight w:val="240"/>
        </w:trPr>
        <w:tc>
          <w:tcPr>
            <w:tcW w:w="4063" w:type="dxa"/>
            <w:tcBorders>
              <w:top w:val="nil"/>
              <w:left w:val="nil"/>
              <w:bottom w:val="nil"/>
              <w:right w:val="nil"/>
            </w:tcBorders>
            <w:shd w:val="clear" w:color="auto" w:fill="auto"/>
            <w:noWrap/>
            <w:vAlign w:val="bottom"/>
            <w:hideMark/>
          </w:tcPr>
          <w:p w:rsidR="002D79A9" w:rsidRPr="00591DB8" w:rsidRDefault="002D79A9" w:rsidP="00A76BD6">
            <w:pPr>
              <w:rPr>
                <w:rFonts w:ascii="Arial" w:hAnsi="Arial" w:cs="Arial"/>
                <w:b/>
                <w:bCs/>
                <w:sz w:val="18"/>
                <w:szCs w:val="18"/>
              </w:rPr>
            </w:pPr>
            <w:r w:rsidRPr="00591DB8">
              <w:rPr>
                <w:rFonts w:ascii="Arial" w:hAnsi="Arial" w:cs="Arial"/>
                <w:b/>
                <w:bCs/>
                <w:sz w:val="18"/>
                <w:szCs w:val="18"/>
              </w:rPr>
              <w:t xml:space="preserve">Možnosť umorovať daňovú stratu </w:t>
            </w:r>
            <w:r w:rsidRPr="00591DB8">
              <w:rPr>
                <w:rFonts w:ascii="Arial" w:hAnsi="Arial" w:cs="Arial"/>
                <w:b/>
                <w:bCs/>
                <w:sz w:val="18"/>
                <w:szCs w:val="18"/>
              </w:rPr>
              <w:lastRenderedPageBreak/>
              <w:t>v budúcnosti</w:t>
            </w:r>
          </w:p>
        </w:tc>
        <w:tc>
          <w:tcPr>
            <w:tcW w:w="2616" w:type="dxa"/>
            <w:tcBorders>
              <w:top w:val="nil"/>
              <w:left w:val="nil"/>
              <w:bottom w:val="nil"/>
              <w:right w:val="nil"/>
            </w:tcBorders>
            <w:shd w:val="clear" w:color="000000" w:fill="FAFAC8"/>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lastRenderedPageBreak/>
              <w:t>0</w:t>
            </w:r>
          </w:p>
        </w:tc>
        <w:tc>
          <w:tcPr>
            <w:tcW w:w="2561" w:type="dxa"/>
            <w:tcBorders>
              <w:top w:val="nil"/>
              <w:left w:val="nil"/>
              <w:bottom w:val="nil"/>
              <w:right w:val="nil"/>
            </w:tcBorders>
            <w:shd w:val="clear" w:color="auto" w:fill="auto"/>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0</w:t>
            </w:r>
          </w:p>
        </w:tc>
      </w:tr>
      <w:tr w:rsidR="002D79A9" w:rsidRPr="00591DB8" w:rsidTr="00A76BD6">
        <w:trPr>
          <w:trHeight w:val="240"/>
        </w:trPr>
        <w:tc>
          <w:tcPr>
            <w:tcW w:w="4063" w:type="dxa"/>
            <w:tcBorders>
              <w:top w:val="nil"/>
              <w:left w:val="nil"/>
              <w:bottom w:val="nil"/>
              <w:right w:val="nil"/>
            </w:tcBorders>
            <w:shd w:val="clear" w:color="auto" w:fill="auto"/>
            <w:noWrap/>
            <w:vAlign w:val="bottom"/>
            <w:hideMark/>
          </w:tcPr>
          <w:p w:rsidR="002D79A9" w:rsidRPr="00591DB8" w:rsidRDefault="002D79A9" w:rsidP="00A76BD6">
            <w:pPr>
              <w:rPr>
                <w:rFonts w:ascii="Arial" w:hAnsi="Arial" w:cs="Arial"/>
                <w:b/>
                <w:bCs/>
                <w:sz w:val="18"/>
                <w:szCs w:val="18"/>
              </w:rPr>
            </w:pPr>
            <w:r w:rsidRPr="00591DB8">
              <w:rPr>
                <w:rFonts w:ascii="Arial" w:hAnsi="Arial" w:cs="Arial"/>
                <w:b/>
                <w:bCs/>
                <w:sz w:val="18"/>
                <w:szCs w:val="18"/>
              </w:rPr>
              <w:lastRenderedPageBreak/>
              <w:t>Možnosť previesť nevyužité daňové odpočty</w:t>
            </w:r>
          </w:p>
        </w:tc>
        <w:tc>
          <w:tcPr>
            <w:tcW w:w="2616" w:type="dxa"/>
            <w:tcBorders>
              <w:top w:val="nil"/>
              <w:left w:val="nil"/>
              <w:bottom w:val="nil"/>
              <w:right w:val="nil"/>
            </w:tcBorders>
            <w:shd w:val="clear" w:color="000000" w:fill="FAFAC8"/>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0</w:t>
            </w:r>
          </w:p>
        </w:tc>
      </w:tr>
      <w:tr w:rsidR="002D79A9" w:rsidRPr="00591DB8" w:rsidTr="00A76BD6">
        <w:trPr>
          <w:trHeight w:val="240"/>
        </w:trPr>
        <w:tc>
          <w:tcPr>
            <w:tcW w:w="4063" w:type="dxa"/>
            <w:tcBorders>
              <w:top w:val="nil"/>
              <w:left w:val="nil"/>
              <w:bottom w:val="nil"/>
              <w:right w:val="nil"/>
            </w:tcBorders>
            <w:shd w:val="clear" w:color="auto" w:fill="auto"/>
            <w:noWrap/>
            <w:vAlign w:val="bottom"/>
            <w:hideMark/>
          </w:tcPr>
          <w:p w:rsidR="002D79A9" w:rsidRPr="00591DB8" w:rsidRDefault="002D79A9" w:rsidP="00A76BD6">
            <w:pPr>
              <w:rPr>
                <w:rFonts w:ascii="Arial" w:hAnsi="Arial" w:cs="Arial"/>
                <w:b/>
                <w:bCs/>
                <w:sz w:val="18"/>
                <w:szCs w:val="18"/>
              </w:rPr>
            </w:pPr>
            <w:r w:rsidRPr="00591DB8">
              <w:rPr>
                <w:rFonts w:ascii="Arial" w:hAnsi="Arial" w:cs="Arial"/>
                <w:b/>
                <w:bCs/>
                <w:sz w:val="18"/>
                <w:szCs w:val="18"/>
              </w:rPr>
              <w:t>Sadzba dane z príjmov ( v %) *</w:t>
            </w:r>
          </w:p>
        </w:tc>
        <w:tc>
          <w:tcPr>
            <w:tcW w:w="2616" w:type="dxa"/>
            <w:tcBorders>
              <w:top w:val="nil"/>
              <w:left w:val="nil"/>
              <w:bottom w:val="nil"/>
              <w:right w:val="nil"/>
            </w:tcBorders>
            <w:shd w:val="clear" w:color="000000" w:fill="FAFAC8"/>
            <w:noWrap/>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22%</w:t>
            </w:r>
          </w:p>
        </w:tc>
      </w:tr>
      <w:tr w:rsidR="002D79A9" w:rsidRPr="00591DB8" w:rsidTr="00A76BD6">
        <w:trPr>
          <w:trHeight w:val="240"/>
        </w:trPr>
        <w:tc>
          <w:tcPr>
            <w:tcW w:w="4063" w:type="dxa"/>
            <w:tcBorders>
              <w:top w:val="nil"/>
              <w:left w:val="nil"/>
              <w:bottom w:val="nil"/>
              <w:right w:val="nil"/>
            </w:tcBorders>
            <w:shd w:val="clear" w:color="auto" w:fill="auto"/>
            <w:noWrap/>
            <w:vAlign w:val="bottom"/>
            <w:hideMark/>
          </w:tcPr>
          <w:p w:rsidR="002D79A9" w:rsidRPr="00591DB8" w:rsidRDefault="002D79A9" w:rsidP="00A76BD6">
            <w:pPr>
              <w:rPr>
                <w:rFonts w:ascii="Arial" w:hAnsi="Arial" w:cs="Arial"/>
                <w:b/>
                <w:bCs/>
                <w:sz w:val="18"/>
                <w:szCs w:val="18"/>
              </w:rPr>
            </w:pPr>
            <w:r w:rsidRPr="00591DB8">
              <w:rPr>
                <w:rFonts w:ascii="Arial" w:hAnsi="Arial" w:cs="Arial"/>
                <w:b/>
                <w:bCs/>
                <w:sz w:val="18"/>
                <w:szCs w:val="18"/>
              </w:rPr>
              <w:t>Odložená daňová pohľadávka vypočítaná</w:t>
            </w:r>
          </w:p>
        </w:tc>
        <w:tc>
          <w:tcPr>
            <w:tcW w:w="2616" w:type="dxa"/>
            <w:tcBorders>
              <w:top w:val="nil"/>
              <w:left w:val="nil"/>
              <w:bottom w:val="nil"/>
              <w:right w:val="nil"/>
            </w:tcBorders>
            <w:shd w:val="clear" w:color="000000" w:fill="FAFAC8"/>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409 197</w:t>
            </w:r>
          </w:p>
        </w:tc>
        <w:tc>
          <w:tcPr>
            <w:tcW w:w="2561" w:type="dxa"/>
            <w:tcBorders>
              <w:top w:val="nil"/>
              <w:left w:val="nil"/>
              <w:bottom w:val="nil"/>
              <w:right w:val="nil"/>
            </w:tcBorders>
            <w:shd w:val="clear" w:color="auto" w:fill="auto"/>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40 825</w:t>
            </w:r>
          </w:p>
        </w:tc>
      </w:tr>
      <w:tr w:rsidR="002D79A9" w:rsidRPr="00591DB8" w:rsidTr="00A76BD6">
        <w:trPr>
          <w:trHeight w:val="255"/>
        </w:trPr>
        <w:tc>
          <w:tcPr>
            <w:tcW w:w="4063" w:type="dxa"/>
            <w:tcBorders>
              <w:top w:val="nil"/>
              <w:left w:val="nil"/>
              <w:bottom w:val="nil"/>
              <w:right w:val="nil"/>
            </w:tcBorders>
            <w:shd w:val="clear" w:color="auto" w:fill="auto"/>
            <w:noWrap/>
            <w:vAlign w:val="bottom"/>
            <w:hideMark/>
          </w:tcPr>
          <w:p w:rsidR="002D79A9" w:rsidRPr="00591DB8" w:rsidRDefault="002D79A9" w:rsidP="00A76BD6">
            <w:pPr>
              <w:rPr>
                <w:rFonts w:ascii="Arial" w:hAnsi="Arial" w:cs="Arial"/>
                <w:b/>
                <w:bCs/>
                <w:sz w:val="18"/>
                <w:szCs w:val="18"/>
              </w:rPr>
            </w:pPr>
            <w:r w:rsidRPr="00591DB8">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2D79A9" w:rsidRPr="00591DB8" w:rsidRDefault="002D79A9" w:rsidP="00A76BD6">
            <w:pPr>
              <w:jc w:val="right"/>
              <w:rPr>
                <w:rFonts w:ascii="Arial" w:hAnsi="Arial" w:cs="Arial"/>
                <w:b/>
                <w:bCs/>
                <w:sz w:val="18"/>
                <w:szCs w:val="18"/>
              </w:rPr>
            </w:pPr>
            <w:r w:rsidRPr="00591DB8">
              <w:rPr>
                <w:rFonts w:ascii="Arial" w:hAnsi="Arial" w:cs="Arial"/>
                <w:b/>
                <w:bCs/>
                <w:sz w:val="18"/>
                <w:szCs w:val="18"/>
              </w:rPr>
              <w:t>409 197</w:t>
            </w:r>
          </w:p>
        </w:tc>
        <w:tc>
          <w:tcPr>
            <w:tcW w:w="2561" w:type="dxa"/>
            <w:tcBorders>
              <w:top w:val="single" w:sz="4" w:space="0" w:color="auto"/>
              <w:left w:val="nil"/>
              <w:bottom w:val="double" w:sz="6" w:space="0" w:color="auto"/>
              <w:right w:val="nil"/>
            </w:tcBorders>
            <w:shd w:val="clear" w:color="auto" w:fill="auto"/>
            <w:noWrap/>
            <w:vAlign w:val="bottom"/>
            <w:hideMark/>
          </w:tcPr>
          <w:p w:rsidR="002D79A9" w:rsidRPr="00591DB8" w:rsidRDefault="002D79A9" w:rsidP="00A76BD6">
            <w:pPr>
              <w:jc w:val="right"/>
              <w:rPr>
                <w:rFonts w:ascii="Arial" w:hAnsi="Arial" w:cs="Arial"/>
                <w:b/>
                <w:bCs/>
                <w:sz w:val="18"/>
                <w:szCs w:val="18"/>
              </w:rPr>
            </w:pPr>
            <w:r w:rsidRPr="00591DB8">
              <w:rPr>
                <w:rFonts w:ascii="Arial" w:hAnsi="Arial" w:cs="Arial"/>
                <w:b/>
                <w:bCs/>
                <w:sz w:val="18"/>
                <w:szCs w:val="18"/>
              </w:rPr>
              <w:t>40 825</w:t>
            </w:r>
          </w:p>
        </w:tc>
      </w:tr>
      <w:tr w:rsidR="002D79A9" w:rsidRPr="00591DB8" w:rsidTr="00A76BD6">
        <w:trPr>
          <w:trHeight w:val="255"/>
        </w:trPr>
        <w:tc>
          <w:tcPr>
            <w:tcW w:w="4063" w:type="dxa"/>
            <w:tcBorders>
              <w:top w:val="nil"/>
              <w:left w:val="nil"/>
              <w:bottom w:val="nil"/>
              <w:right w:val="nil"/>
            </w:tcBorders>
            <w:shd w:val="clear" w:color="auto" w:fill="auto"/>
            <w:noWrap/>
            <w:vAlign w:val="bottom"/>
            <w:hideMark/>
          </w:tcPr>
          <w:p w:rsidR="002D79A9" w:rsidRPr="00591DB8" w:rsidRDefault="002D79A9" w:rsidP="00A76BD6">
            <w:pPr>
              <w:rPr>
                <w:rFonts w:ascii="Arial" w:hAnsi="Arial" w:cs="Arial"/>
                <w:sz w:val="18"/>
                <w:szCs w:val="18"/>
              </w:rPr>
            </w:pPr>
            <w:r w:rsidRPr="00591DB8">
              <w:rPr>
                <w:rFonts w:ascii="Arial" w:hAnsi="Arial" w:cs="Arial"/>
                <w:sz w:val="18"/>
                <w:szCs w:val="18"/>
              </w:rPr>
              <w:t>Zaúčtovaná  ako zníženie nákladov</w:t>
            </w:r>
          </w:p>
        </w:tc>
        <w:tc>
          <w:tcPr>
            <w:tcW w:w="2616" w:type="dxa"/>
            <w:tcBorders>
              <w:top w:val="nil"/>
              <w:left w:val="nil"/>
              <w:bottom w:val="nil"/>
              <w:right w:val="nil"/>
            </w:tcBorders>
            <w:shd w:val="clear" w:color="000000" w:fill="FAFAC8"/>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-368 372</w:t>
            </w:r>
          </w:p>
        </w:tc>
        <w:tc>
          <w:tcPr>
            <w:tcW w:w="2561" w:type="dxa"/>
            <w:tcBorders>
              <w:top w:val="nil"/>
              <w:left w:val="nil"/>
              <w:bottom w:val="nil"/>
              <w:right w:val="nil"/>
            </w:tcBorders>
            <w:shd w:val="clear" w:color="auto" w:fill="auto"/>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4 994</w:t>
            </w:r>
          </w:p>
        </w:tc>
      </w:tr>
      <w:tr w:rsidR="002D79A9" w:rsidRPr="00591DB8" w:rsidTr="00A76BD6">
        <w:trPr>
          <w:trHeight w:val="240"/>
        </w:trPr>
        <w:tc>
          <w:tcPr>
            <w:tcW w:w="4063" w:type="dxa"/>
            <w:tcBorders>
              <w:top w:val="nil"/>
              <w:left w:val="nil"/>
              <w:bottom w:val="nil"/>
              <w:right w:val="nil"/>
            </w:tcBorders>
            <w:shd w:val="clear" w:color="auto" w:fill="auto"/>
            <w:noWrap/>
            <w:vAlign w:val="bottom"/>
            <w:hideMark/>
          </w:tcPr>
          <w:p w:rsidR="002D79A9" w:rsidRPr="00591DB8" w:rsidRDefault="002D79A9" w:rsidP="00A76BD6">
            <w:pPr>
              <w:rPr>
                <w:rFonts w:ascii="Arial" w:hAnsi="Arial" w:cs="Arial"/>
                <w:sz w:val="18"/>
                <w:szCs w:val="18"/>
              </w:rPr>
            </w:pPr>
            <w:r w:rsidRPr="00591DB8">
              <w:rPr>
                <w:rFonts w:ascii="Arial" w:hAnsi="Arial" w:cs="Arial"/>
                <w:sz w:val="18"/>
                <w:szCs w:val="18"/>
              </w:rPr>
              <w:t>Zaúčtovaná do vlastného imania</w:t>
            </w:r>
          </w:p>
        </w:tc>
        <w:tc>
          <w:tcPr>
            <w:tcW w:w="2616" w:type="dxa"/>
            <w:tcBorders>
              <w:top w:val="nil"/>
              <w:left w:val="nil"/>
              <w:bottom w:val="nil"/>
              <w:right w:val="nil"/>
            </w:tcBorders>
            <w:shd w:val="clear" w:color="000000" w:fill="FAFAC8"/>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0</w:t>
            </w:r>
          </w:p>
        </w:tc>
      </w:tr>
      <w:tr w:rsidR="002D79A9" w:rsidRPr="00591DB8" w:rsidTr="00A76BD6">
        <w:trPr>
          <w:trHeight w:val="255"/>
        </w:trPr>
        <w:tc>
          <w:tcPr>
            <w:tcW w:w="4063" w:type="dxa"/>
            <w:tcBorders>
              <w:top w:val="nil"/>
              <w:left w:val="nil"/>
              <w:bottom w:val="nil"/>
              <w:right w:val="nil"/>
            </w:tcBorders>
            <w:shd w:val="clear" w:color="auto" w:fill="auto"/>
            <w:noWrap/>
            <w:vAlign w:val="bottom"/>
            <w:hideMark/>
          </w:tcPr>
          <w:p w:rsidR="002D79A9" w:rsidRPr="00591DB8" w:rsidRDefault="002D79A9" w:rsidP="00A76BD6">
            <w:pPr>
              <w:rPr>
                <w:rFonts w:ascii="Arial" w:hAnsi="Arial" w:cs="Arial"/>
                <w:b/>
                <w:bCs/>
                <w:sz w:val="18"/>
                <w:szCs w:val="18"/>
              </w:rPr>
            </w:pPr>
            <w:r w:rsidRPr="00591DB8">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2D79A9" w:rsidRPr="00591DB8" w:rsidRDefault="002D79A9" w:rsidP="00A76BD6">
            <w:pPr>
              <w:jc w:val="right"/>
              <w:rPr>
                <w:rFonts w:ascii="Arial" w:hAnsi="Arial" w:cs="Arial"/>
                <w:b/>
                <w:bCs/>
                <w:sz w:val="18"/>
                <w:szCs w:val="18"/>
              </w:rPr>
            </w:pPr>
            <w:r w:rsidRPr="00591DB8">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2D79A9" w:rsidRPr="00591DB8" w:rsidRDefault="002D79A9" w:rsidP="00A76BD6">
            <w:pPr>
              <w:jc w:val="right"/>
              <w:rPr>
                <w:rFonts w:ascii="Arial" w:hAnsi="Arial" w:cs="Arial"/>
                <w:b/>
                <w:bCs/>
                <w:sz w:val="18"/>
                <w:szCs w:val="18"/>
              </w:rPr>
            </w:pPr>
            <w:r w:rsidRPr="00591DB8">
              <w:rPr>
                <w:rFonts w:ascii="Arial" w:hAnsi="Arial" w:cs="Arial"/>
                <w:b/>
                <w:bCs/>
                <w:sz w:val="18"/>
                <w:szCs w:val="18"/>
              </w:rPr>
              <w:t>0</w:t>
            </w:r>
          </w:p>
        </w:tc>
      </w:tr>
      <w:tr w:rsidR="002D79A9" w:rsidRPr="00591DB8" w:rsidTr="00A76BD6">
        <w:trPr>
          <w:trHeight w:val="255"/>
        </w:trPr>
        <w:tc>
          <w:tcPr>
            <w:tcW w:w="4063" w:type="dxa"/>
            <w:tcBorders>
              <w:top w:val="nil"/>
              <w:left w:val="nil"/>
              <w:bottom w:val="nil"/>
              <w:right w:val="nil"/>
            </w:tcBorders>
            <w:shd w:val="clear" w:color="auto" w:fill="auto"/>
            <w:noWrap/>
            <w:vAlign w:val="bottom"/>
            <w:hideMark/>
          </w:tcPr>
          <w:p w:rsidR="002D79A9" w:rsidRPr="00591DB8" w:rsidRDefault="002D79A9" w:rsidP="00A76BD6">
            <w:pPr>
              <w:rPr>
                <w:rFonts w:ascii="Arial" w:hAnsi="Arial" w:cs="Arial"/>
                <w:b/>
                <w:bCs/>
                <w:sz w:val="18"/>
                <w:szCs w:val="18"/>
              </w:rPr>
            </w:pPr>
            <w:r w:rsidRPr="00591DB8">
              <w:rPr>
                <w:rFonts w:ascii="Arial" w:hAnsi="Arial" w:cs="Arial"/>
                <w:b/>
                <w:bCs/>
                <w:sz w:val="18"/>
                <w:szCs w:val="18"/>
              </w:rPr>
              <w:t>Zmena odloženého daňového záväzku</w:t>
            </w:r>
          </w:p>
        </w:tc>
        <w:tc>
          <w:tcPr>
            <w:tcW w:w="2616" w:type="dxa"/>
            <w:tcBorders>
              <w:top w:val="nil"/>
              <w:left w:val="nil"/>
              <w:bottom w:val="nil"/>
              <w:right w:val="nil"/>
            </w:tcBorders>
            <w:shd w:val="clear" w:color="000000" w:fill="FAFAC8"/>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0</w:t>
            </w:r>
          </w:p>
        </w:tc>
        <w:tc>
          <w:tcPr>
            <w:tcW w:w="2561" w:type="dxa"/>
            <w:tcBorders>
              <w:top w:val="nil"/>
              <w:left w:val="nil"/>
              <w:bottom w:val="nil"/>
              <w:right w:val="nil"/>
            </w:tcBorders>
            <w:shd w:val="clear" w:color="auto" w:fill="auto"/>
            <w:noWrap/>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0</w:t>
            </w:r>
          </w:p>
        </w:tc>
      </w:tr>
      <w:tr w:rsidR="002D79A9" w:rsidRPr="00591DB8" w:rsidTr="00A76BD6">
        <w:trPr>
          <w:trHeight w:val="240"/>
        </w:trPr>
        <w:tc>
          <w:tcPr>
            <w:tcW w:w="4063" w:type="dxa"/>
            <w:tcBorders>
              <w:top w:val="nil"/>
              <w:left w:val="nil"/>
              <w:bottom w:val="nil"/>
              <w:right w:val="nil"/>
            </w:tcBorders>
            <w:shd w:val="clear" w:color="auto" w:fill="auto"/>
            <w:noWrap/>
            <w:vAlign w:val="bottom"/>
            <w:hideMark/>
          </w:tcPr>
          <w:p w:rsidR="002D79A9" w:rsidRPr="00591DB8" w:rsidRDefault="002D79A9" w:rsidP="00A76BD6">
            <w:pPr>
              <w:rPr>
                <w:rFonts w:ascii="Arial" w:hAnsi="Arial" w:cs="Arial"/>
                <w:sz w:val="18"/>
                <w:szCs w:val="18"/>
              </w:rPr>
            </w:pPr>
            <w:r w:rsidRPr="00591DB8">
              <w:rPr>
                <w:rFonts w:ascii="Arial" w:hAnsi="Arial" w:cs="Arial"/>
                <w:sz w:val="18"/>
                <w:szCs w:val="18"/>
              </w:rPr>
              <w:t>Zaúčtovaná ako náklad</w:t>
            </w:r>
          </w:p>
        </w:tc>
        <w:tc>
          <w:tcPr>
            <w:tcW w:w="2616" w:type="dxa"/>
            <w:tcBorders>
              <w:top w:val="nil"/>
              <w:left w:val="nil"/>
              <w:bottom w:val="nil"/>
              <w:right w:val="nil"/>
            </w:tcBorders>
            <w:shd w:val="clear" w:color="000000" w:fill="FAFAC8"/>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0</w:t>
            </w:r>
          </w:p>
        </w:tc>
      </w:tr>
      <w:tr w:rsidR="002D79A9" w:rsidRPr="00591DB8" w:rsidTr="00A76BD6">
        <w:trPr>
          <w:trHeight w:val="240"/>
        </w:trPr>
        <w:tc>
          <w:tcPr>
            <w:tcW w:w="4063" w:type="dxa"/>
            <w:tcBorders>
              <w:top w:val="nil"/>
              <w:left w:val="nil"/>
              <w:bottom w:val="nil"/>
              <w:right w:val="nil"/>
            </w:tcBorders>
            <w:shd w:val="clear" w:color="auto" w:fill="auto"/>
            <w:noWrap/>
            <w:vAlign w:val="bottom"/>
            <w:hideMark/>
          </w:tcPr>
          <w:p w:rsidR="002D79A9" w:rsidRPr="00591DB8" w:rsidRDefault="002D79A9" w:rsidP="00A76BD6">
            <w:pPr>
              <w:rPr>
                <w:rFonts w:ascii="Arial" w:hAnsi="Arial" w:cs="Arial"/>
                <w:sz w:val="18"/>
                <w:szCs w:val="18"/>
              </w:rPr>
            </w:pPr>
            <w:r w:rsidRPr="00591DB8">
              <w:rPr>
                <w:rFonts w:ascii="Arial" w:hAnsi="Arial" w:cs="Arial"/>
                <w:sz w:val="18"/>
                <w:szCs w:val="18"/>
              </w:rPr>
              <w:t>Zaúčtovaná do vlastného imania</w:t>
            </w:r>
          </w:p>
        </w:tc>
        <w:tc>
          <w:tcPr>
            <w:tcW w:w="2616" w:type="dxa"/>
            <w:tcBorders>
              <w:top w:val="nil"/>
              <w:left w:val="nil"/>
              <w:bottom w:val="nil"/>
              <w:right w:val="nil"/>
            </w:tcBorders>
            <w:shd w:val="clear" w:color="000000" w:fill="FAFAC8"/>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0</w:t>
            </w:r>
          </w:p>
        </w:tc>
      </w:tr>
      <w:tr w:rsidR="002D79A9" w:rsidRPr="00591DB8" w:rsidTr="00A76BD6">
        <w:trPr>
          <w:trHeight w:val="240"/>
        </w:trPr>
        <w:tc>
          <w:tcPr>
            <w:tcW w:w="4063" w:type="dxa"/>
            <w:tcBorders>
              <w:top w:val="nil"/>
              <w:left w:val="nil"/>
              <w:bottom w:val="nil"/>
              <w:right w:val="nil"/>
            </w:tcBorders>
            <w:shd w:val="clear" w:color="auto" w:fill="auto"/>
            <w:noWrap/>
            <w:vAlign w:val="bottom"/>
            <w:hideMark/>
          </w:tcPr>
          <w:p w:rsidR="002D79A9" w:rsidRPr="00591DB8" w:rsidRDefault="002D79A9" w:rsidP="00A76BD6">
            <w:pPr>
              <w:rPr>
                <w:rFonts w:ascii="Arial" w:hAnsi="Arial" w:cs="Arial"/>
                <w:sz w:val="18"/>
                <w:szCs w:val="18"/>
              </w:rPr>
            </w:pPr>
            <w:r w:rsidRPr="00591DB8">
              <w:rPr>
                <w:rFonts w:ascii="Arial" w:hAnsi="Arial" w:cs="Arial"/>
                <w:sz w:val="18"/>
                <w:szCs w:val="18"/>
              </w:rPr>
              <w:t xml:space="preserve">Iné </w:t>
            </w:r>
          </w:p>
        </w:tc>
        <w:tc>
          <w:tcPr>
            <w:tcW w:w="2616" w:type="dxa"/>
            <w:tcBorders>
              <w:top w:val="nil"/>
              <w:left w:val="nil"/>
              <w:bottom w:val="nil"/>
              <w:right w:val="nil"/>
            </w:tcBorders>
            <w:shd w:val="clear" w:color="000000" w:fill="FAFAC8"/>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0</w:t>
            </w:r>
          </w:p>
        </w:tc>
        <w:tc>
          <w:tcPr>
            <w:tcW w:w="2561" w:type="dxa"/>
            <w:tcBorders>
              <w:top w:val="nil"/>
              <w:left w:val="nil"/>
              <w:bottom w:val="nil"/>
              <w:right w:val="nil"/>
            </w:tcBorders>
            <w:shd w:val="clear" w:color="000000" w:fill="FAFAC8"/>
            <w:vAlign w:val="bottom"/>
            <w:hideMark/>
          </w:tcPr>
          <w:p w:rsidR="002D79A9" w:rsidRPr="00591DB8" w:rsidRDefault="002D79A9" w:rsidP="00A76BD6">
            <w:pPr>
              <w:jc w:val="right"/>
              <w:rPr>
                <w:rFonts w:ascii="Arial" w:hAnsi="Arial" w:cs="Arial"/>
                <w:sz w:val="18"/>
                <w:szCs w:val="18"/>
              </w:rPr>
            </w:pPr>
            <w:r w:rsidRPr="00591DB8">
              <w:rPr>
                <w:rFonts w:ascii="Arial" w:hAnsi="Arial" w:cs="Arial"/>
                <w:sz w:val="18"/>
                <w:szCs w:val="18"/>
              </w:rPr>
              <w:t>0</w:t>
            </w:r>
          </w:p>
        </w:tc>
      </w:tr>
    </w:tbl>
    <w:p w:rsidR="002D79A9" w:rsidRPr="00CE19D0" w:rsidRDefault="002D79A9" w:rsidP="002D79A9">
      <w:pPr>
        <w:pStyle w:val="odstavec"/>
      </w:pPr>
    </w:p>
    <w:p w:rsidR="002D79A9" w:rsidRPr="00CE19D0" w:rsidRDefault="002D79A9" w:rsidP="002D79A9">
      <w:pPr>
        <w:pStyle w:val="odstavec"/>
        <w:rPr>
          <w:rFonts w:asciiTheme="minorHAnsi" w:hAnsiTheme="minorHAnsi"/>
        </w:rPr>
      </w:pPr>
    </w:p>
    <w:bookmarkEnd w:id="40"/>
    <w:p w:rsidR="002D79A9" w:rsidRPr="00537113" w:rsidRDefault="002D79A9" w:rsidP="002D79A9">
      <w:pPr>
        <w:pStyle w:val="odstavec"/>
      </w:pPr>
      <w:r w:rsidRPr="008953E7">
        <w:t>*Ku koncu roka 2013 došlo k zmene daňovej legislatívy, na základe ktorej sa znižuje daň z príjmov právnických osôb z 23% na 22% s účinnosťou od 1. januára 2014.</w:t>
      </w:r>
    </w:p>
    <w:p w:rsidR="005250B9" w:rsidRDefault="005250B9">
      <w:pPr>
        <w:rPr>
          <w:rFonts w:ascii="Arial" w:hAnsi="Arial" w:cs="Arial"/>
          <w:sz w:val="20"/>
          <w:szCs w:val="20"/>
        </w:rPr>
      </w:pPr>
    </w:p>
    <w:p w:rsidR="00635C99" w:rsidRPr="00CE19D0" w:rsidRDefault="00635C99" w:rsidP="00FB6F88">
      <w:pPr>
        <w:suppressAutoHyphens/>
        <w:ind w:left="426"/>
        <w:rPr>
          <w:rFonts w:ascii="Arial" w:hAnsi="Arial" w:cs="Arial"/>
          <w:sz w:val="20"/>
          <w:szCs w:val="20"/>
        </w:rPr>
      </w:pPr>
    </w:p>
    <w:p w:rsidR="002A6B50" w:rsidRPr="00CE19D0" w:rsidRDefault="00316173" w:rsidP="00FB6F88">
      <w:pPr>
        <w:pStyle w:val="Heading1"/>
        <w:keepNext w:val="0"/>
        <w:suppressAutoHyphens/>
        <w:rPr>
          <w:rFonts w:ascii="Arial" w:hAnsi="Arial"/>
        </w:rPr>
      </w:pPr>
      <w:r w:rsidRPr="00CE19D0">
        <w:rPr>
          <w:rFonts w:ascii="Arial" w:hAnsi="Arial"/>
        </w:rPr>
        <w:t>PASÍVA</w:t>
      </w:r>
    </w:p>
    <w:p w:rsidR="002A6B50" w:rsidRPr="00CE19D0" w:rsidRDefault="00316173" w:rsidP="00FB6F88">
      <w:pPr>
        <w:pStyle w:val="Heading2"/>
        <w:keepNext w:val="0"/>
        <w:suppressAutoHyphens/>
        <w:rPr>
          <w:rFonts w:ascii="Arial" w:hAnsi="Arial"/>
        </w:rPr>
      </w:pPr>
      <w:r w:rsidRPr="00CE19D0">
        <w:rPr>
          <w:rFonts w:ascii="Arial" w:hAnsi="Arial"/>
        </w:rPr>
        <w:t>Vlastné imanie</w:t>
      </w:r>
    </w:p>
    <w:p w:rsidR="00A3677A" w:rsidRPr="00CE19D0" w:rsidRDefault="00316173" w:rsidP="00A154F1">
      <w:pPr>
        <w:pStyle w:val="odstavec"/>
      </w:pPr>
      <w:r w:rsidRPr="00CE19D0">
        <w:t xml:space="preserve">Prehľad pohybu vlastného imania v priebehu </w:t>
      </w:r>
      <w:r w:rsidR="00D8452C" w:rsidRPr="00CE19D0">
        <w:t xml:space="preserve">bežného a predchádzajúceho </w:t>
      </w:r>
      <w:r w:rsidRPr="00CE19D0">
        <w:t>účtovného obdobia je uv</w:t>
      </w:r>
      <w:r w:rsidR="00D8452C" w:rsidRPr="00CE19D0">
        <w:t>edený v nasledujúcich tabuľkách:</w:t>
      </w:r>
    </w:p>
    <w:p w:rsidR="00591DB8" w:rsidRPr="00CE19D0" w:rsidRDefault="00591DB8" w:rsidP="00A154F1">
      <w:pPr>
        <w:pStyle w:val="odstavec"/>
      </w:pPr>
      <w:bookmarkStart w:id="42" w:name="FWT_changes_in_equity_1"/>
    </w:p>
    <w:tbl>
      <w:tblPr>
        <w:tblW w:w="0" w:type="auto"/>
        <w:tblInd w:w="426" w:type="dxa"/>
        <w:tblLayout w:type="fixed"/>
        <w:tblCellMar>
          <w:left w:w="70" w:type="dxa"/>
          <w:right w:w="70" w:type="dxa"/>
        </w:tblCellMar>
        <w:tblLook w:val="04A0"/>
      </w:tblPr>
      <w:tblGrid>
        <w:gridCol w:w="2395"/>
        <w:gridCol w:w="1378"/>
        <w:gridCol w:w="1319"/>
        <w:gridCol w:w="1297"/>
        <w:gridCol w:w="1353"/>
        <w:gridCol w:w="1378"/>
      </w:tblGrid>
      <w:tr w:rsidR="00591DB8" w:rsidRPr="00591DB8" w:rsidTr="00591DB8">
        <w:trPr>
          <w:trHeight w:val="240"/>
        </w:trPr>
        <w:tc>
          <w:tcPr>
            <w:tcW w:w="2395" w:type="dxa"/>
            <w:tcBorders>
              <w:top w:val="nil"/>
              <w:left w:val="nil"/>
              <w:bottom w:val="nil"/>
              <w:right w:val="nil"/>
            </w:tcBorders>
            <w:shd w:val="clear" w:color="auto" w:fill="auto"/>
            <w:vAlign w:val="center"/>
            <w:hideMark/>
          </w:tcPr>
          <w:p w:rsidR="00591DB8" w:rsidRPr="00591DB8" w:rsidRDefault="00591DB8" w:rsidP="00591DB8">
            <w:pPr>
              <w:rPr>
                <w:rFonts w:ascii="Arial" w:hAnsi="Arial" w:cs="Arial"/>
                <w:b/>
                <w:bCs/>
                <w:sz w:val="18"/>
                <w:szCs w:val="18"/>
              </w:rPr>
            </w:pPr>
            <w:bookmarkStart w:id="43" w:name="RANGE!B4:G22"/>
            <w:bookmarkEnd w:id="43"/>
          </w:p>
        </w:tc>
        <w:tc>
          <w:tcPr>
            <w:tcW w:w="6725" w:type="dxa"/>
            <w:gridSpan w:val="5"/>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p>
        </w:tc>
      </w:tr>
      <w:tr w:rsidR="00591DB8" w:rsidRPr="00591DB8" w:rsidTr="00591DB8">
        <w:trPr>
          <w:trHeight w:val="480"/>
        </w:trPr>
        <w:tc>
          <w:tcPr>
            <w:tcW w:w="2395"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Položka vlastného imania</w:t>
            </w:r>
          </w:p>
        </w:tc>
        <w:tc>
          <w:tcPr>
            <w:tcW w:w="1378"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1.1.2014</w:t>
            </w:r>
          </w:p>
        </w:tc>
        <w:tc>
          <w:tcPr>
            <w:tcW w:w="1319"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 xml:space="preserve">Prírastky </w:t>
            </w:r>
          </w:p>
        </w:tc>
        <w:tc>
          <w:tcPr>
            <w:tcW w:w="1297"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 xml:space="preserve">Úbytky </w:t>
            </w:r>
          </w:p>
        </w:tc>
        <w:tc>
          <w:tcPr>
            <w:tcW w:w="1353"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Presuny</w:t>
            </w:r>
          </w:p>
        </w:tc>
        <w:tc>
          <w:tcPr>
            <w:tcW w:w="1378"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31.12.2014</w:t>
            </w:r>
          </w:p>
        </w:tc>
      </w:tr>
      <w:tr w:rsidR="00591DB8" w:rsidRPr="00591DB8" w:rsidTr="00591DB8">
        <w:trPr>
          <w:trHeight w:val="240"/>
        </w:trPr>
        <w:tc>
          <w:tcPr>
            <w:tcW w:w="2395"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a</w:t>
            </w:r>
          </w:p>
        </w:tc>
        <w:tc>
          <w:tcPr>
            <w:tcW w:w="1378"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b</w:t>
            </w:r>
          </w:p>
        </w:tc>
        <w:tc>
          <w:tcPr>
            <w:tcW w:w="1319"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c</w:t>
            </w:r>
          </w:p>
        </w:tc>
        <w:tc>
          <w:tcPr>
            <w:tcW w:w="1297"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d</w:t>
            </w:r>
          </w:p>
        </w:tc>
        <w:tc>
          <w:tcPr>
            <w:tcW w:w="1353"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e</w:t>
            </w:r>
          </w:p>
        </w:tc>
        <w:tc>
          <w:tcPr>
            <w:tcW w:w="1378"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f</w:t>
            </w:r>
          </w:p>
        </w:tc>
      </w:tr>
      <w:tr w:rsidR="00591DB8" w:rsidRPr="00591DB8" w:rsidTr="00591DB8">
        <w:trPr>
          <w:trHeight w:val="24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Základné imanie</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2 655 514</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2 655 514</w:t>
            </w:r>
          </w:p>
        </w:tc>
      </w:tr>
      <w:tr w:rsidR="00591DB8" w:rsidRPr="00591DB8" w:rsidTr="00591DB8">
        <w:trPr>
          <w:trHeight w:val="24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Zmena základného imania</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48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Pohľadávky za upísané vlastné imanie</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Emisné ážio</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 kapitálové fondy</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48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Zákonný rezervný fond a nedeliteľný fond</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265 551</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265 551</w:t>
            </w:r>
          </w:p>
        </w:tc>
      </w:tr>
      <w:tr w:rsidR="00591DB8" w:rsidRPr="00591DB8" w:rsidTr="00591DB8">
        <w:trPr>
          <w:trHeight w:val="48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Rezervný fond na vlastné akcie a vlastné podiely</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Štatutárne fondy</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 fondy</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72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Oceňovacie rozdiely z precenenia majetku a záväzkov</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48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Oceňovacie rozdiely z kapitálových účastín</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72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Oceňovacie rozdiely z precenenia pri zlúčení, splynutí a rozdelení</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48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Nerozdelený zisk minulých rokov</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8 624 996</w:t>
            </w:r>
          </w:p>
        </w:tc>
        <w:tc>
          <w:tcPr>
            <w:tcW w:w="1319" w:type="dxa"/>
            <w:tcBorders>
              <w:top w:val="nil"/>
              <w:left w:val="nil"/>
              <w:bottom w:val="nil"/>
              <w:right w:val="nil"/>
            </w:tcBorders>
            <w:shd w:val="clear" w:color="000000" w:fill="FAFAC8"/>
            <w:vAlign w:val="bottom"/>
            <w:hideMark/>
          </w:tcPr>
          <w:p w:rsidR="00591DB8" w:rsidRPr="00591DB8" w:rsidRDefault="007B1202" w:rsidP="00591DB8">
            <w:pPr>
              <w:jc w:val="right"/>
              <w:rPr>
                <w:rFonts w:ascii="Arial" w:hAnsi="Arial" w:cs="Arial"/>
                <w:sz w:val="18"/>
                <w:szCs w:val="18"/>
              </w:rPr>
            </w:pPr>
            <w:r>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7B1202" w:rsidP="00591DB8">
            <w:pPr>
              <w:jc w:val="right"/>
              <w:rPr>
                <w:rFonts w:ascii="Arial" w:hAnsi="Arial" w:cs="Arial"/>
                <w:sz w:val="18"/>
                <w:szCs w:val="18"/>
              </w:rPr>
            </w:pPr>
            <w:r>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7B1202" w:rsidP="00591DB8">
            <w:pPr>
              <w:jc w:val="right"/>
              <w:rPr>
                <w:rFonts w:ascii="Arial" w:hAnsi="Arial" w:cs="Arial"/>
                <w:sz w:val="18"/>
                <w:szCs w:val="18"/>
              </w:rPr>
            </w:pPr>
            <w:r>
              <w:rPr>
                <w:rFonts w:ascii="Arial" w:hAnsi="Arial" w:cs="Arial"/>
                <w:sz w:val="18"/>
                <w:szCs w:val="18"/>
              </w:rPr>
              <w:t>114 912</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8 739 908</w:t>
            </w:r>
          </w:p>
        </w:tc>
      </w:tr>
      <w:tr w:rsidR="00591DB8" w:rsidRPr="00591DB8" w:rsidTr="00591DB8">
        <w:trPr>
          <w:trHeight w:val="48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Neuhradená strata minulých rokov</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72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Výsledok hospodár</w:t>
            </w:r>
            <w:r w:rsidRPr="00591DB8">
              <w:rPr>
                <w:rFonts w:ascii="Arial" w:hAnsi="Arial" w:cs="Arial"/>
                <w:sz w:val="18"/>
                <w:szCs w:val="18"/>
              </w:rPr>
              <w:t>e</w:t>
            </w:r>
            <w:r w:rsidRPr="00591DB8">
              <w:rPr>
                <w:rFonts w:ascii="Arial" w:hAnsi="Arial" w:cs="Arial"/>
                <w:sz w:val="18"/>
                <w:szCs w:val="18"/>
              </w:rPr>
              <w:t>nia bežného účtovného obdobia</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3 614 912</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3 765 514</w:t>
            </w:r>
          </w:p>
        </w:tc>
        <w:tc>
          <w:tcPr>
            <w:tcW w:w="1297" w:type="dxa"/>
            <w:tcBorders>
              <w:top w:val="nil"/>
              <w:left w:val="nil"/>
              <w:bottom w:val="nil"/>
              <w:right w:val="nil"/>
            </w:tcBorders>
            <w:shd w:val="clear" w:color="000000" w:fill="FAFAC8"/>
            <w:vAlign w:val="bottom"/>
            <w:hideMark/>
          </w:tcPr>
          <w:p w:rsidR="00591DB8" w:rsidRPr="00591DB8" w:rsidRDefault="007B1202" w:rsidP="00591DB8">
            <w:pPr>
              <w:jc w:val="right"/>
              <w:rPr>
                <w:rFonts w:ascii="Arial" w:hAnsi="Arial" w:cs="Arial"/>
                <w:sz w:val="18"/>
                <w:szCs w:val="18"/>
              </w:rPr>
            </w:pPr>
            <w:r>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7B1202" w:rsidP="00591DB8">
            <w:pPr>
              <w:jc w:val="right"/>
              <w:rPr>
                <w:rFonts w:ascii="Arial" w:hAnsi="Arial" w:cs="Arial"/>
                <w:sz w:val="18"/>
                <w:szCs w:val="18"/>
              </w:rPr>
            </w:pPr>
            <w:r>
              <w:rPr>
                <w:rFonts w:ascii="Arial" w:hAnsi="Arial" w:cs="Arial"/>
                <w:sz w:val="18"/>
                <w:szCs w:val="18"/>
              </w:rPr>
              <w:t>-</w:t>
            </w:r>
            <w:r w:rsidRPr="00591DB8">
              <w:rPr>
                <w:rFonts w:ascii="Arial" w:hAnsi="Arial" w:cs="Arial"/>
                <w:sz w:val="18"/>
                <w:szCs w:val="18"/>
              </w:rPr>
              <w:t>3 614 912</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3 765 514</w:t>
            </w:r>
          </w:p>
        </w:tc>
      </w:tr>
      <w:tr w:rsidR="00591DB8" w:rsidRPr="00591DB8" w:rsidTr="00591DB8">
        <w:trPr>
          <w:trHeight w:val="255"/>
        </w:trPr>
        <w:tc>
          <w:tcPr>
            <w:tcW w:w="2395"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Vlastné imanie spolu</w:t>
            </w:r>
          </w:p>
        </w:tc>
        <w:tc>
          <w:tcPr>
            <w:tcW w:w="1378"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15 160 973</w:t>
            </w:r>
          </w:p>
        </w:tc>
        <w:tc>
          <w:tcPr>
            <w:tcW w:w="1319" w:type="dxa"/>
            <w:tcBorders>
              <w:top w:val="single" w:sz="4" w:space="0" w:color="auto"/>
              <w:left w:val="nil"/>
              <w:bottom w:val="double" w:sz="6" w:space="0" w:color="auto"/>
              <w:right w:val="nil"/>
            </w:tcBorders>
            <w:shd w:val="clear" w:color="auto" w:fill="auto"/>
            <w:noWrap/>
            <w:vAlign w:val="bottom"/>
            <w:hideMark/>
          </w:tcPr>
          <w:p w:rsidR="00591DB8" w:rsidRPr="00591DB8" w:rsidRDefault="007B1202" w:rsidP="007B1202">
            <w:pPr>
              <w:jc w:val="right"/>
              <w:rPr>
                <w:rFonts w:ascii="Arial" w:hAnsi="Arial" w:cs="Arial"/>
                <w:b/>
                <w:bCs/>
                <w:sz w:val="18"/>
                <w:szCs w:val="18"/>
              </w:rPr>
            </w:pPr>
            <w:r>
              <w:rPr>
                <w:rFonts w:ascii="Arial" w:hAnsi="Arial" w:cs="Arial"/>
                <w:b/>
                <w:bCs/>
                <w:sz w:val="18"/>
                <w:szCs w:val="18"/>
              </w:rPr>
              <w:t>3 765 514</w:t>
            </w:r>
          </w:p>
        </w:tc>
        <w:tc>
          <w:tcPr>
            <w:tcW w:w="1297" w:type="dxa"/>
            <w:tcBorders>
              <w:top w:val="single" w:sz="4" w:space="0" w:color="auto"/>
              <w:left w:val="nil"/>
              <w:bottom w:val="double" w:sz="6" w:space="0" w:color="auto"/>
              <w:right w:val="nil"/>
            </w:tcBorders>
            <w:shd w:val="clear" w:color="auto" w:fill="auto"/>
            <w:noWrap/>
            <w:vAlign w:val="bottom"/>
            <w:hideMark/>
          </w:tcPr>
          <w:p w:rsidR="00591DB8" w:rsidRPr="00591DB8" w:rsidRDefault="007B1202" w:rsidP="00591DB8">
            <w:pPr>
              <w:jc w:val="right"/>
              <w:rPr>
                <w:rFonts w:ascii="Arial" w:hAnsi="Arial" w:cs="Arial"/>
                <w:b/>
                <w:bCs/>
                <w:sz w:val="18"/>
                <w:szCs w:val="18"/>
              </w:rPr>
            </w:pPr>
            <w:r>
              <w:rPr>
                <w:rFonts w:ascii="Arial" w:hAnsi="Arial" w:cs="Arial"/>
                <w:b/>
                <w:bCs/>
                <w:sz w:val="18"/>
                <w:szCs w:val="18"/>
              </w:rPr>
              <w:t>0</w:t>
            </w:r>
          </w:p>
        </w:tc>
        <w:tc>
          <w:tcPr>
            <w:tcW w:w="1353" w:type="dxa"/>
            <w:tcBorders>
              <w:top w:val="single" w:sz="4" w:space="0" w:color="auto"/>
              <w:left w:val="nil"/>
              <w:bottom w:val="double" w:sz="6" w:space="0" w:color="auto"/>
              <w:right w:val="nil"/>
            </w:tcBorders>
            <w:shd w:val="clear" w:color="auto" w:fill="auto"/>
            <w:noWrap/>
            <w:vAlign w:val="bottom"/>
            <w:hideMark/>
          </w:tcPr>
          <w:p w:rsidR="00591DB8" w:rsidRPr="00591DB8" w:rsidRDefault="007B1202" w:rsidP="00591DB8">
            <w:pPr>
              <w:jc w:val="right"/>
              <w:rPr>
                <w:rFonts w:ascii="Arial" w:hAnsi="Arial" w:cs="Arial"/>
                <w:b/>
                <w:bCs/>
                <w:sz w:val="18"/>
                <w:szCs w:val="18"/>
              </w:rPr>
            </w:pPr>
            <w:r>
              <w:rPr>
                <w:rFonts w:ascii="Arial" w:hAnsi="Arial" w:cs="Arial"/>
                <w:b/>
                <w:bCs/>
                <w:sz w:val="18"/>
                <w:szCs w:val="18"/>
              </w:rPr>
              <w:t>-3 500 000</w:t>
            </w:r>
          </w:p>
        </w:tc>
        <w:tc>
          <w:tcPr>
            <w:tcW w:w="1378"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15 426 487</w:t>
            </w:r>
          </w:p>
        </w:tc>
      </w:tr>
    </w:tbl>
    <w:p w:rsidR="00431641" w:rsidRPr="00CE19D0" w:rsidRDefault="00431641" w:rsidP="00A154F1">
      <w:pPr>
        <w:pStyle w:val="odstavec"/>
      </w:pPr>
    </w:p>
    <w:p w:rsidR="00591DB8" w:rsidRPr="00CE19D0" w:rsidRDefault="00591DB8" w:rsidP="00A154F1">
      <w:pPr>
        <w:pStyle w:val="odstavec"/>
      </w:pPr>
      <w:bookmarkStart w:id="44" w:name="FWT_changes_in_equity_2"/>
      <w:bookmarkEnd w:id="42"/>
      <w:r>
        <w:rPr>
          <w:rFonts w:ascii="Arial" w:hAnsi="Arial" w:cs="Arial"/>
          <w:b/>
          <w:iCs w:val="0"/>
          <w:sz w:val="18"/>
          <w:szCs w:val="18"/>
        </w:rPr>
        <w:lastRenderedPageBreak/>
        <w:t xml:space="preserve"> </w:t>
      </w:r>
    </w:p>
    <w:tbl>
      <w:tblPr>
        <w:tblW w:w="0" w:type="auto"/>
        <w:tblInd w:w="426" w:type="dxa"/>
        <w:tblLayout w:type="fixed"/>
        <w:tblCellMar>
          <w:left w:w="70" w:type="dxa"/>
          <w:right w:w="70" w:type="dxa"/>
        </w:tblCellMar>
        <w:tblLook w:val="04A0"/>
      </w:tblPr>
      <w:tblGrid>
        <w:gridCol w:w="2395"/>
        <w:gridCol w:w="1378"/>
        <w:gridCol w:w="1319"/>
        <w:gridCol w:w="1297"/>
        <w:gridCol w:w="1353"/>
        <w:gridCol w:w="1378"/>
      </w:tblGrid>
      <w:tr w:rsidR="00591DB8" w:rsidRPr="00591DB8" w:rsidTr="00591DB8">
        <w:trPr>
          <w:trHeight w:val="240"/>
        </w:trPr>
        <w:tc>
          <w:tcPr>
            <w:tcW w:w="2395" w:type="dxa"/>
            <w:tcBorders>
              <w:top w:val="nil"/>
              <w:left w:val="nil"/>
              <w:bottom w:val="nil"/>
              <w:right w:val="nil"/>
            </w:tcBorders>
            <w:shd w:val="clear" w:color="auto" w:fill="auto"/>
            <w:vAlign w:val="center"/>
            <w:hideMark/>
          </w:tcPr>
          <w:p w:rsidR="00591DB8" w:rsidRPr="00591DB8" w:rsidRDefault="00591DB8" w:rsidP="00591DB8">
            <w:pPr>
              <w:rPr>
                <w:rFonts w:ascii="Arial" w:hAnsi="Arial" w:cs="Arial"/>
                <w:b/>
                <w:bCs/>
                <w:sz w:val="18"/>
                <w:szCs w:val="18"/>
              </w:rPr>
            </w:pPr>
            <w:bookmarkStart w:id="45" w:name="RANGE!B27:G45"/>
            <w:bookmarkEnd w:id="45"/>
          </w:p>
        </w:tc>
        <w:tc>
          <w:tcPr>
            <w:tcW w:w="6725" w:type="dxa"/>
            <w:gridSpan w:val="5"/>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p>
        </w:tc>
      </w:tr>
      <w:tr w:rsidR="00591DB8" w:rsidRPr="00591DB8" w:rsidTr="00591DB8">
        <w:trPr>
          <w:trHeight w:val="480"/>
        </w:trPr>
        <w:tc>
          <w:tcPr>
            <w:tcW w:w="2395"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Položka vlastného imania</w:t>
            </w:r>
          </w:p>
        </w:tc>
        <w:tc>
          <w:tcPr>
            <w:tcW w:w="1378"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1.1.2013</w:t>
            </w:r>
          </w:p>
        </w:tc>
        <w:tc>
          <w:tcPr>
            <w:tcW w:w="1319"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 xml:space="preserve">Prírastky </w:t>
            </w:r>
          </w:p>
        </w:tc>
        <w:tc>
          <w:tcPr>
            <w:tcW w:w="1297"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 xml:space="preserve">Úbytky </w:t>
            </w:r>
          </w:p>
        </w:tc>
        <w:tc>
          <w:tcPr>
            <w:tcW w:w="1353"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Presuny</w:t>
            </w:r>
          </w:p>
        </w:tc>
        <w:tc>
          <w:tcPr>
            <w:tcW w:w="1378"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31.12.2013</w:t>
            </w:r>
          </w:p>
        </w:tc>
      </w:tr>
      <w:tr w:rsidR="00591DB8" w:rsidRPr="00591DB8" w:rsidTr="00591DB8">
        <w:trPr>
          <w:trHeight w:val="240"/>
        </w:trPr>
        <w:tc>
          <w:tcPr>
            <w:tcW w:w="2395"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a</w:t>
            </w:r>
          </w:p>
        </w:tc>
        <w:tc>
          <w:tcPr>
            <w:tcW w:w="1378"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b</w:t>
            </w:r>
          </w:p>
        </w:tc>
        <w:tc>
          <w:tcPr>
            <w:tcW w:w="1319"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c</w:t>
            </w:r>
          </w:p>
        </w:tc>
        <w:tc>
          <w:tcPr>
            <w:tcW w:w="1297"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d</w:t>
            </w:r>
          </w:p>
        </w:tc>
        <w:tc>
          <w:tcPr>
            <w:tcW w:w="1353"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e</w:t>
            </w:r>
          </w:p>
        </w:tc>
        <w:tc>
          <w:tcPr>
            <w:tcW w:w="1378"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f</w:t>
            </w:r>
          </w:p>
        </w:tc>
      </w:tr>
      <w:tr w:rsidR="00591DB8" w:rsidRPr="00591DB8" w:rsidTr="00591DB8">
        <w:trPr>
          <w:trHeight w:val="24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Základné imanie</w:t>
            </w:r>
          </w:p>
        </w:tc>
        <w:tc>
          <w:tcPr>
            <w:tcW w:w="137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2 655 514</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2 655 514</w:t>
            </w:r>
          </w:p>
        </w:tc>
      </w:tr>
      <w:tr w:rsidR="00591DB8" w:rsidRPr="00591DB8" w:rsidTr="00591DB8">
        <w:trPr>
          <w:trHeight w:val="24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Zmena základného imania</w:t>
            </w:r>
          </w:p>
        </w:tc>
        <w:tc>
          <w:tcPr>
            <w:tcW w:w="137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48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Pohľadávky za upísané vlastné imanie</w:t>
            </w:r>
          </w:p>
        </w:tc>
        <w:tc>
          <w:tcPr>
            <w:tcW w:w="137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Emisné ážio</w:t>
            </w:r>
          </w:p>
        </w:tc>
        <w:tc>
          <w:tcPr>
            <w:tcW w:w="137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 kapitálové fondy</w:t>
            </w:r>
          </w:p>
        </w:tc>
        <w:tc>
          <w:tcPr>
            <w:tcW w:w="137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48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Zákonný rezervný fond a nedeliteľný fond</w:t>
            </w:r>
          </w:p>
        </w:tc>
        <w:tc>
          <w:tcPr>
            <w:tcW w:w="137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265 551</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265 551</w:t>
            </w:r>
          </w:p>
        </w:tc>
      </w:tr>
      <w:tr w:rsidR="00591DB8" w:rsidRPr="00591DB8" w:rsidTr="00591DB8">
        <w:trPr>
          <w:trHeight w:val="48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Rezervný fond na vlastné akcie a vlastné podiely</w:t>
            </w:r>
          </w:p>
        </w:tc>
        <w:tc>
          <w:tcPr>
            <w:tcW w:w="137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Štatutárne fondy</w:t>
            </w:r>
          </w:p>
        </w:tc>
        <w:tc>
          <w:tcPr>
            <w:tcW w:w="137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 fondy</w:t>
            </w:r>
          </w:p>
        </w:tc>
        <w:tc>
          <w:tcPr>
            <w:tcW w:w="137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720"/>
        </w:trPr>
        <w:tc>
          <w:tcPr>
            <w:tcW w:w="2395" w:type="dxa"/>
            <w:tcBorders>
              <w:top w:val="nil"/>
              <w:left w:val="nil"/>
              <w:bottom w:val="nil"/>
              <w:right w:val="nil"/>
            </w:tcBorders>
            <w:shd w:val="clear" w:color="auto" w:fill="auto"/>
            <w:vAlign w:val="center"/>
            <w:hideMark/>
          </w:tcPr>
          <w:p w:rsidR="00591DB8" w:rsidRPr="00591DB8" w:rsidRDefault="00591DB8" w:rsidP="00591DB8">
            <w:pPr>
              <w:rPr>
                <w:rFonts w:ascii="Arial" w:hAnsi="Arial" w:cs="Arial"/>
                <w:sz w:val="18"/>
                <w:szCs w:val="18"/>
              </w:rPr>
            </w:pPr>
            <w:r w:rsidRPr="00591DB8">
              <w:rPr>
                <w:rFonts w:ascii="Arial" w:hAnsi="Arial" w:cs="Arial"/>
                <w:sz w:val="18"/>
                <w:szCs w:val="18"/>
              </w:rPr>
              <w:t>Oceňovacie rozdiely z precenenia majetku a záväzkov</w:t>
            </w:r>
          </w:p>
        </w:tc>
        <w:tc>
          <w:tcPr>
            <w:tcW w:w="137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48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Oceňovacie rozdiely z kapitálových účastín</w:t>
            </w:r>
          </w:p>
        </w:tc>
        <w:tc>
          <w:tcPr>
            <w:tcW w:w="137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72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Oceňovacie rozdiely z precenenia pri zlúčení, splynutí a rozdelení</w:t>
            </w:r>
          </w:p>
        </w:tc>
        <w:tc>
          <w:tcPr>
            <w:tcW w:w="137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48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Nerozdelený zisk minulých rokov</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5 695 770</w:t>
            </w:r>
          </w:p>
        </w:tc>
        <w:tc>
          <w:tcPr>
            <w:tcW w:w="1319" w:type="dxa"/>
            <w:tcBorders>
              <w:top w:val="nil"/>
              <w:left w:val="nil"/>
              <w:bottom w:val="nil"/>
              <w:right w:val="nil"/>
            </w:tcBorders>
            <w:shd w:val="clear" w:color="auto" w:fill="auto"/>
            <w:vAlign w:val="bottom"/>
            <w:hideMark/>
          </w:tcPr>
          <w:p w:rsidR="00591DB8" w:rsidRPr="00591DB8" w:rsidRDefault="009874B7" w:rsidP="00591DB8">
            <w:pPr>
              <w:jc w:val="right"/>
              <w:rPr>
                <w:rFonts w:ascii="Arial" w:hAnsi="Arial" w:cs="Arial"/>
                <w:sz w:val="18"/>
                <w:szCs w:val="18"/>
              </w:rPr>
            </w:pPr>
            <w:r>
              <w:rPr>
                <w:rFonts w:ascii="Arial" w:hAnsi="Arial" w:cs="Arial"/>
                <w:sz w:val="18"/>
                <w:szCs w:val="18"/>
              </w:rPr>
              <w:t>0</w:t>
            </w:r>
          </w:p>
        </w:tc>
        <w:tc>
          <w:tcPr>
            <w:tcW w:w="1297" w:type="dxa"/>
            <w:tcBorders>
              <w:top w:val="nil"/>
              <w:left w:val="nil"/>
              <w:bottom w:val="nil"/>
              <w:right w:val="nil"/>
            </w:tcBorders>
            <w:shd w:val="clear" w:color="auto" w:fill="auto"/>
            <w:vAlign w:val="bottom"/>
            <w:hideMark/>
          </w:tcPr>
          <w:p w:rsidR="00591DB8" w:rsidRPr="00591DB8" w:rsidRDefault="009874B7" w:rsidP="00591DB8">
            <w:pPr>
              <w:jc w:val="right"/>
              <w:rPr>
                <w:rFonts w:ascii="Arial" w:hAnsi="Arial" w:cs="Arial"/>
                <w:sz w:val="18"/>
                <w:szCs w:val="18"/>
              </w:rPr>
            </w:pPr>
            <w:r>
              <w:rPr>
                <w:rFonts w:ascii="Arial" w:hAnsi="Arial" w:cs="Arial"/>
                <w:sz w:val="18"/>
                <w:szCs w:val="18"/>
              </w:rPr>
              <w:t>0</w:t>
            </w:r>
          </w:p>
        </w:tc>
        <w:tc>
          <w:tcPr>
            <w:tcW w:w="1353" w:type="dxa"/>
            <w:tcBorders>
              <w:top w:val="nil"/>
              <w:left w:val="nil"/>
              <w:bottom w:val="nil"/>
              <w:right w:val="nil"/>
            </w:tcBorders>
            <w:shd w:val="clear" w:color="auto" w:fill="auto"/>
            <w:vAlign w:val="bottom"/>
            <w:hideMark/>
          </w:tcPr>
          <w:p w:rsidR="00591DB8" w:rsidRPr="00591DB8" w:rsidRDefault="009874B7" w:rsidP="009874B7">
            <w:pPr>
              <w:jc w:val="right"/>
              <w:rPr>
                <w:rFonts w:ascii="Arial" w:hAnsi="Arial" w:cs="Arial"/>
                <w:sz w:val="18"/>
                <w:szCs w:val="18"/>
              </w:rPr>
            </w:pPr>
            <w:r>
              <w:rPr>
                <w:rFonts w:ascii="Arial" w:hAnsi="Arial" w:cs="Arial"/>
                <w:sz w:val="18"/>
                <w:szCs w:val="18"/>
              </w:rPr>
              <w:t>2</w:t>
            </w:r>
            <w:r w:rsidRPr="00591DB8">
              <w:rPr>
                <w:rFonts w:ascii="Arial" w:hAnsi="Arial" w:cs="Arial"/>
                <w:sz w:val="18"/>
                <w:szCs w:val="18"/>
              </w:rPr>
              <w:t xml:space="preserve"> 929 226</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8 624 996</w:t>
            </w:r>
          </w:p>
        </w:tc>
      </w:tr>
      <w:tr w:rsidR="00591DB8" w:rsidRPr="00591DB8" w:rsidTr="00591DB8">
        <w:trPr>
          <w:trHeight w:val="48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Neuhradená strata minulých rokov</w:t>
            </w:r>
          </w:p>
        </w:tc>
        <w:tc>
          <w:tcPr>
            <w:tcW w:w="137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2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720"/>
        </w:trPr>
        <w:tc>
          <w:tcPr>
            <w:tcW w:w="2395"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Výsledok hospodár</w:t>
            </w:r>
            <w:r w:rsidRPr="00591DB8">
              <w:rPr>
                <w:rFonts w:ascii="Arial" w:hAnsi="Arial" w:cs="Arial"/>
                <w:sz w:val="18"/>
                <w:szCs w:val="18"/>
              </w:rPr>
              <w:t>e</w:t>
            </w:r>
            <w:r w:rsidRPr="00591DB8">
              <w:rPr>
                <w:rFonts w:ascii="Arial" w:hAnsi="Arial" w:cs="Arial"/>
                <w:sz w:val="18"/>
                <w:szCs w:val="18"/>
              </w:rPr>
              <w:t>nia bežného účtovného obdobia</w:t>
            </w:r>
          </w:p>
        </w:tc>
        <w:tc>
          <w:tcPr>
            <w:tcW w:w="137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3 929 226</w:t>
            </w:r>
          </w:p>
        </w:tc>
        <w:tc>
          <w:tcPr>
            <w:tcW w:w="13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3 614 912</w:t>
            </w:r>
          </w:p>
        </w:tc>
        <w:tc>
          <w:tcPr>
            <w:tcW w:w="1297" w:type="dxa"/>
            <w:tcBorders>
              <w:top w:val="nil"/>
              <w:left w:val="nil"/>
              <w:bottom w:val="nil"/>
              <w:right w:val="nil"/>
            </w:tcBorders>
            <w:shd w:val="clear" w:color="000000" w:fill="FAFAC8"/>
            <w:vAlign w:val="bottom"/>
            <w:hideMark/>
          </w:tcPr>
          <w:p w:rsidR="00591DB8" w:rsidRPr="00591DB8" w:rsidRDefault="009874B7" w:rsidP="00591DB8">
            <w:pPr>
              <w:jc w:val="right"/>
              <w:rPr>
                <w:rFonts w:ascii="Arial" w:hAnsi="Arial" w:cs="Arial"/>
                <w:sz w:val="18"/>
                <w:szCs w:val="18"/>
              </w:rPr>
            </w:pPr>
            <w:r>
              <w:rPr>
                <w:rFonts w:ascii="Arial" w:hAnsi="Arial" w:cs="Arial"/>
                <w:sz w:val="18"/>
                <w:szCs w:val="18"/>
              </w:rPr>
              <w:t>0</w:t>
            </w:r>
          </w:p>
        </w:tc>
        <w:tc>
          <w:tcPr>
            <w:tcW w:w="1353" w:type="dxa"/>
            <w:tcBorders>
              <w:top w:val="nil"/>
              <w:left w:val="nil"/>
              <w:bottom w:val="nil"/>
              <w:right w:val="nil"/>
            </w:tcBorders>
            <w:shd w:val="clear" w:color="000000" w:fill="FAFAC8"/>
            <w:vAlign w:val="bottom"/>
            <w:hideMark/>
          </w:tcPr>
          <w:p w:rsidR="00591DB8" w:rsidRPr="00591DB8" w:rsidRDefault="009874B7" w:rsidP="00591DB8">
            <w:pPr>
              <w:jc w:val="right"/>
              <w:rPr>
                <w:rFonts w:ascii="Arial" w:hAnsi="Arial" w:cs="Arial"/>
                <w:sz w:val="18"/>
                <w:szCs w:val="18"/>
              </w:rPr>
            </w:pPr>
            <w:r>
              <w:rPr>
                <w:rFonts w:ascii="Arial" w:hAnsi="Arial" w:cs="Arial"/>
                <w:sz w:val="18"/>
                <w:szCs w:val="18"/>
              </w:rPr>
              <w:t>-</w:t>
            </w:r>
            <w:r w:rsidRPr="00591DB8">
              <w:rPr>
                <w:rFonts w:ascii="Arial" w:hAnsi="Arial" w:cs="Arial"/>
                <w:sz w:val="18"/>
                <w:szCs w:val="18"/>
              </w:rPr>
              <w:t>3 929 226</w:t>
            </w:r>
          </w:p>
        </w:tc>
        <w:tc>
          <w:tcPr>
            <w:tcW w:w="137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3 614 912</w:t>
            </w:r>
          </w:p>
        </w:tc>
      </w:tr>
      <w:tr w:rsidR="00591DB8" w:rsidRPr="00591DB8" w:rsidTr="00591DB8">
        <w:trPr>
          <w:trHeight w:val="255"/>
        </w:trPr>
        <w:tc>
          <w:tcPr>
            <w:tcW w:w="2395"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Vlastné imanie spolu</w:t>
            </w:r>
          </w:p>
        </w:tc>
        <w:tc>
          <w:tcPr>
            <w:tcW w:w="1378"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12 546 061</w:t>
            </w:r>
          </w:p>
        </w:tc>
        <w:tc>
          <w:tcPr>
            <w:tcW w:w="1319" w:type="dxa"/>
            <w:tcBorders>
              <w:top w:val="single" w:sz="4" w:space="0" w:color="auto"/>
              <w:left w:val="nil"/>
              <w:bottom w:val="double" w:sz="6" w:space="0" w:color="auto"/>
              <w:right w:val="nil"/>
            </w:tcBorders>
            <w:shd w:val="clear" w:color="auto" w:fill="auto"/>
            <w:noWrap/>
            <w:vAlign w:val="bottom"/>
            <w:hideMark/>
          </w:tcPr>
          <w:p w:rsidR="00591DB8" w:rsidRPr="00591DB8" w:rsidRDefault="009874B7" w:rsidP="00591DB8">
            <w:pPr>
              <w:jc w:val="right"/>
              <w:rPr>
                <w:rFonts w:ascii="Arial" w:hAnsi="Arial" w:cs="Arial"/>
                <w:b/>
                <w:bCs/>
                <w:sz w:val="18"/>
                <w:szCs w:val="18"/>
              </w:rPr>
            </w:pPr>
            <w:r>
              <w:rPr>
                <w:rFonts w:ascii="Arial" w:hAnsi="Arial" w:cs="Arial"/>
                <w:b/>
                <w:bCs/>
                <w:sz w:val="18"/>
                <w:szCs w:val="18"/>
              </w:rPr>
              <w:t>3 614 912</w:t>
            </w:r>
          </w:p>
        </w:tc>
        <w:tc>
          <w:tcPr>
            <w:tcW w:w="1297" w:type="dxa"/>
            <w:tcBorders>
              <w:top w:val="single" w:sz="4" w:space="0" w:color="auto"/>
              <w:left w:val="nil"/>
              <w:bottom w:val="double" w:sz="6" w:space="0" w:color="auto"/>
              <w:right w:val="nil"/>
            </w:tcBorders>
            <w:shd w:val="clear" w:color="auto" w:fill="auto"/>
            <w:noWrap/>
            <w:vAlign w:val="bottom"/>
            <w:hideMark/>
          </w:tcPr>
          <w:p w:rsidR="00591DB8" w:rsidRPr="00591DB8" w:rsidRDefault="009874B7" w:rsidP="002D79A9">
            <w:pPr>
              <w:jc w:val="right"/>
              <w:rPr>
                <w:rFonts w:ascii="Arial" w:hAnsi="Arial" w:cs="Arial"/>
                <w:b/>
                <w:bCs/>
                <w:sz w:val="18"/>
                <w:szCs w:val="18"/>
              </w:rPr>
            </w:pPr>
            <w:r>
              <w:rPr>
                <w:rFonts w:ascii="Arial" w:hAnsi="Arial" w:cs="Arial"/>
                <w:b/>
                <w:bCs/>
                <w:sz w:val="18"/>
                <w:szCs w:val="18"/>
              </w:rPr>
              <w:t>0</w:t>
            </w:r>
          </w:p>
        </w:tc>
        <w:tc>
          <w:tcPr>
            <w:tcW w:w="1353" w:type="dxa"/>
            <w:tcBorders>
              <w:top w:val="single" w:sz="4" w:space="0" w:color="auto"/>
              <w:left w:val="nil"/>
              <w:bottom w:val="double" w:sz="6" w:space="0" w:color="auto"/>
              <w:right w:val="nil"/>
            </w:tcBorders>
            <w:shd w:val="clear" w:color="auto" w:fill="auto"/>
            <w:noWrap/>
            <w:vAlign w:val="bottom"/>
            <w:hideMark/>
          </w:tcPr>
          <w:p w:rsidR="00591DB8" w:rsidRPr="00591DB8" w:rsidRDefault="009874B7" w:rsidP="00591DB8">
            <w:pPr>
              <w:jc w:val="right"/>
              <w:rPr>
                <w:rFonts w:ascii="Arial" w:hAnsi="Arial" w:cs="Arial"/>
                <w:b/>
                <w:bCs/>
                <w:sz w:val="18"/>
                <w:szCs w:val="18"/>
              </w:rPr>
            </w:pPr>
            <w:r>
              <w:rPr>
                <w:rFonts w:ascii="Arial" w:hAnsi="Arial" w:cs="Arial"/>
                <w:b/>
                <w:bCs/>
                <w:sz w:val="18"/>
                <w:szCs w:val="18"/>
              </w:rPr>
              <w:t>-1 000 000</w:t>
            </w:r>
          </w:p>
        </w:tc>
        <w:tc>
          <w:tcPr>
            <w:tcW w:w="1378"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15 160 973</w:t>
            </w:r>
          </w:p>
        </w:tc>
      </w:tr>
    </w:tbl>
    <w:p w:rsidR="00431641" w:rsidRPr="00CE19D0" w:rsidRDefault="00431641" w:rsidP="00A154F1">
      <w:pPr>
        <w:pStyle w:val="odstavec"/>
      </w:pPr>
    </w:p>
    <w:bookmarkEnd w:id="44"/>
    <w:p w:rsidR="00065002" w:rsidRPr="00CE19D0" w:rsidRDefault="00065002" w:rsidP="00A154F1">
      <w:pPr>
        <w:pStyle w:val="odstavec"/>
      </w:pPr>
    </w:p>
    <w:p w:rsidR="00A3677A" w:rsidRPr="00CE19D0" w:rsidRDefault="00316173" w:rsidP="00A154F1">
      <w:pPr>
        <w:pStyle w:val="odstavec"/>
      </w:pPr>
      <w:r w:rsidRPr="00CE19D0">
        <w:t>Účtovný zisk za rok</w:t>
      </w:r>
      <w:r w:rsidR="00582019" w:rsidRPr="00CE19D0">
        <w:t xml:space="preserve"> </w:t>
      </w:r>
      <w:fldSimple w:instr=" REF EntityPY \h  \* MERGEFORMAT ">
        <w:r w:rsidR="00591DB8">
          <w:t>2013</w:t>
        </w:r>
      </w:fldSimple>
      <w:r w:rsidR="00582019" w:rsidRPr="00CE19D0">
        <w:t xml:space="preserve"> </w:t>
      </w:r>
      <w:r w:rsidRPr="00CE19D0">
        <w:t xml:space="preserve">vo výške </w:t>
      </w:r>
      <w:r w:rsidR="002D79A9">
        <w:t>3 614 912</w:t>
      </w:r>
      <w:r w:rsidRPr="00CE19D0">
        <w:t xml:space="preserve"> </w:t>
      </w:r>
      <w:r w:rsidR="00C14955" w:rsidRPr="00CE19D0">
        <w:t>EUR</w:t>
      </w:r>
      <w:r w:rsidRPr="00CE19D0">
        <w:t xml:space="preserve"> bol rozdelený nasledovne:</w:t>
      </w:r>
    </w:p>
    <w:p w:rsidR="00591DB8" w:rsidRPr="00CE19D0" w:rsidRDefault="00591DB8" w:rsidP="00A154F1">
      <w:pPr>
        <w:pStyle w:val="odstavec"/>
      </w:pPr>
      <w:bookmarkStart w:id="46" w:name="FWT_distribution_of_the_profit_or_los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tblPr>
      <w:tblGrid>
        <w:gridCol w:w="6036"/>
        <w:gridCol w:w="3204"/>
      </w:tblGrid>
      <w:tr w:rsidR="00591DB8" w:rsidRPr="00591DB8" w:rsidTr="00591DB8">
        <w:trPr>
          <w:trHeight w:val="240"/>
        </w:trPr>
        <w:tc>
          <w:tcPr>
            <w:tcW w:w="6036"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bookmarkStart w:id="47" w:name="RANGE!B4:C15"/>
            <w:r w:rsidRPr="00591DB8">
              <w:rPr>
                <w:rFonts w:ascii="Arial" w:hAnsi="Arial" w:cs="Arial"/>
                <w:b/>
                <w:bCs/>
                <w:sz w:val="18"/>
                <w:szCs w:val="18"/>
              </w:rPr>
              <w:t>Názov položky</w:t>
            </w:r>
            <w:bookmarkEnd w:id="47"/>
          </w:p>
        </w:tc>
        <w:tc>
          <w:tcPr>
            <w:tcW w:w="3204"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2013</w:t>
            </w:r>
          </w:p>
        </w:tc>
      </w:tr>
      <w:tr w:rsidR="00591DB8" w:rsidRPr="00591DB8" w:rsidTr="00591DB8">
        <w:trPr>
          <w:trHeight w:val="240"/>
        </w:trPr>
        <w:tc>
          <w:tcPr>
            <w:tcW w:w="6036" w:type="dxa"/>
            <w:tcBorders>
              <w:top w:val="nil"/>
              <w:left w:val="nil"/>
              <w:bottom w:val="single" w:sz="4" w:space="0" w:color="auto"/>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3 614 912</w:t>
            </w:r>
          </w:p>
        </w:tc>
      </w:tr>
      <w:tr w:rsidR="00591DB8" w:rsidRPr="00591DB8" w:rsidTr="00591DB8">
        <w:trPr>
          <w:trHeight w:val="240"/>
        </w:trPr>
        <w:tc>
          <w:tcPr>
            <w:tcW w:w="6036" w:type="dxa"/>
            <w:tcBorders>
              <w:top w:val="nil"/>
              <w:left w:val="nil"/>
              <w:bottom w:val="single" w:sz="4" w:space="0" w:color="auto"/>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2014</w:t>
            </w:r>
          </w:p>
        </w:tc>
      </w:tr>
      <w:tr w:rsidR="00591DB8" w:rsidRPr="00591DB8" w:rsidTr="00591DB8">
        <w:trPr>
          <w:trHeight w:val="240"/>
        </w:trPr>
        <w:tc>
          <w:tcPr>
            <w:tcW w:w="603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Prídel do zákonného rezervného fondu</w:t>
            </w:r>
          </w:p>
        </w:tc>
        <w:tc>
          <w:tcPr>
            <w:tcW w:w="320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603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Prídel do štatutárnych a ostatných fondov</w:t>
            </w:r>
          </w:p>
        </w:tc>
        <w:tc>
          <w:tcPr>
            <w:tcW w:w="320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603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Prídel do sociálneho fondu</w:t>
            </w:r>
          </w:p>
        </w:tc>
        <w:tc>
          <w:tcPr>
            <w:tcW w:w="320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603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Prídel na zvýšenie základného imania</w:t>
            </w:r>
          </w:p>
        </w:tc>
        <w:tc>
          <w:tcPr>
            <w:tcW w:w="320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603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Úhrada straty minulých období</w:t>
            </w:r>
          </w:p>
        </w:tc>
        <w:tc>
          <w:tcPr>
            <w:tcW w:w="320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603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Prevod do nerozdeleného zisku minulých rokov</w:t>
            </w:r>
          </w:p>
        </w:tc>
        <w:tc>
          <w:tcPr>
            <w:tcW w:w="320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114 912</w:t>
            </w:r>
          </w:p>
        </w:tc>
      </w:tr>
      <w:tr w:rsidR="00591DB8" w:rsidRPr="00591DB8" w:rsidTr="00591DB8">
        <w:trPr>
          <w:trHeight w:val="240"/>
        </w:trPr>
        <w:tc>
          <w:tcPr>
            <w:tcW w:w="603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Rozdelenie podielu na zisku spoločníkom, členom</w:t>
            </w:r>
          </w:p>
        </w:tc>
        <w:tc>
          <w:tcPr>
            <w:tcW w:w="320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3 500 000</w:t>
            </w:r>
          </w:p>
        </w:tc>
      </w:tr>
      <w:tr w:rsidR="00591DB8" w:rsidRPr="00591DB8" w:rsidTr="00591DB8">
        <w:trPr>
          <w:trHeight w:val="240"/>
        </w:trPr>
        <w:tc>
          <w:tcPr>
            <w:tcW w:w="603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 xml:space="preserve">Iné </w:t>
            </w:r>
          </w:p>
        </w:tc>
        <w:tc>
          <w:tcPr>
            <w:tcW w:w="320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55"/>
        </w:trPr>
        <w:tc>
          <w:tcPr>
            <w:tcW w:w="603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3 614 912</w:t>
            </w:r>
          </w:p>
        </w:tc>
      </w:tr>
    </w:tbl>
    <w:p w:rsidR="003D3F39" w:rsidRPr="00CE19D0" w:rsidRDefault="003D3F39" w:rsidP="00A154F1">
      <w:pPr>
        <w:pStyle w:val="odstavec"/>
      </w:pPr>
    </w:p>
    <w:bookmarkEnd w:id="46"/>
    <w:p w:rsidR="001C63C9" w:rsidRPr="00CE19D0" w:rsidRDefault="001C63C9" w:rsidP="00A154F1">
      <w:pPr>
        <w:pStyle w:val="odstavec"/>
      </w:pPr>
    </w:p>
    <w:p w:rsidR="00A3677A" w:rsidRPr="00CE19D0" w:rsidRDefault="00316173" w:rsidP="00A154F1">
      <w:pPr>
        <w:pStyle w:val="odstavec"/>
      </w:pPr>
      <w:r w:rsidRPr="00CE19D0">
        <w:t xml:space="preserve">Štatutárny orgán </w:t>
      </w:r>
      <w:r w:rsidRPr="00673FFE">
        <w:t>navrhuje rozdeliť zisk</w:t>
      </w:r>
      <w:r w:rsidRPr="00CE19D0">
        <w:t xml:space="preserve"> za rok </w:t>
      </w:r>
      <w:fldSimple w:instr=" REF EntityCY \h  \* MERGEFORMAT ">
        <w:r w:rsidR="00591DB8">
          <w:t>2014</w:t>
        </w:r>
      </w:fldSimple>
      <w:r w:rsidR="00516213" w:rsidRPr="00CE19D0">
        <w:t xml:space="preserve"> </w:t>
      </w:r>
      <w:r w:rsidRPr="00CE19D0">
        <w:t>nasledovne:</w:t>
      </w:r>
    </w:p>
    <w:p w:rsidR="00C52F6E" w:rsidRPr="00CE19D0" w:rsidRDefault="00C52F6E" w:rsidP="00A154F1">
      <w:pPr>
        <w:pStyle w:val="odstavec"/>
      </w:pPr>
    </w:p>
    <w:p w:rsidR="00A3677A" w:rsidRPr="00673FFE" w:rsidRDefault="00316173" w:rsidP="00A154F1">
      <w:pPr>
        <w:pStyle w:val="odstavec"/>
        <w:rPr>
          <w:rFonts w:ascii="Arial" w:hAnsi="Arial" w:cs="Arial"/>
          <w:sz w:val="18"/>
          <w:szCs w:val="18"/>
        </w:rPr>
      </w:pPr>
      <w:r w:rsidRPr="00673FFE">
        <w:rPr>
          <w:rFonts w:ascii="Arial" w:hAnsi="Arial" w:cs="Arial"/>
          <w:sz w:val="18"/>
          <w:szCs w:val="18"/>
        </w:rPr>
        <w:t>-</w:t>
      </w:r>
      <w:r w:rsidR="00673FFE" w:rsidRPr="00673FFE">
        <w:rPr>
          <w:rFonts w:ascii="Arial" w:hAnsi="Arial" w:cs="Arial"/>
          <w:sz w:val="18"/>
          <w:szCs w:val="18"/>
        </w:rPr>
        <w:t xml:space="preserve"> rozdelenie podielu vo výške 4 000 000 EUR</w:t>
      </w:r>
    </w:p>
    <w:p w:rsidR="00A3677A" w:rsidRPr="00673FFE" w:rsidRDefault="00316173" w:rsidP="00A154F1">
      <w:pPr>
        <w:pStyle w:val="odstavec"/>
        <w:rPr>
          <w:rFonts w:ascii="Arial" w:hAnsi="Arial" w:cs="Arial"/>
          <w:sz w:val="18"/>
          <w:szCs w:val="18"/>
        </w:rPr>
      </w:pPr>
      <w:r w:rsidRPr="00673FFE">
        <w:rPr>
          <w:rFonts w:ascii="Arial" w:hAnsi="Arial" w:cs="Arial"/>
          <w:sz w:val="18"/>
          <w:szCs w:val="18"/>
        </w:rPr>
        <w:t>-</w:t>
      </w:r>
      <w:r w:rsidR="00673FFE" w:rsidRPr="00673FFE">
        <w:rPr>
          <w:rFonts w:ascii="Arial" w:hAnsi="Arial" w:cs="Arial"/>
          <w:sz w:val="18"/>
          <w:szCs w:val="18"/>
        </w:rPr>
        <w:t xml:space="preserve"> zvyšná časť zisku bude preúčtovaná na nerozdelený zisk minulých období</w:t>
      </w:r>
    </w:p>
    <w:p w:rsidR="00D8452C" w:rsidRDefault="00D8452C" w:rsidP="00A154F1">
      <w:pPr>
        <w:pStyle w:val="odstavec"/>
        <w:rPr>
          <w:rFonts w:ascii="Arial" w:hAnsi="Arial" w:cs="Arial"/>
          <w:sz w:val="18"/>
          <w:szCs w:val="18"/>
        </w:rPr>
      </w:pPr>
    </w:p>
    <w:p w:rsidR="00673FFE" w:rsidRDefault="00673FFE" w:rsidP="00A154F1">
      <w:pPr>
        <w:pStyle w:val="odstavec"/>
        <w:rPr>
          <w:rFonts w:ascii="Arial" w:hAnsi="Arial" w:cs="Arial"/>
          <w:sz w:val="18"/>
          <w:szCs w:val="18"/>
        </w:rPr>
      </w:pPr>
    </w:p>
    <w:p w:rsidR="00673FFE" w:rsidRDefault="00673FFE" w:rsidP="00A154F1">
      <w:pPr>
        <w:pStyle w:val="odstavec"/>
        <w:rPr>
          <w:rFonts w:ascii="Arial" w:hAnsi="Arial" w:cs="Arial"/>
          <w:sz w:val="18"/>
          <w:szCs w:val="18"/>
        </w:rPr>
      </w:pPr>
    </w:p>
    <w:p w:rsidR="00673FFE" w:rsidRPr="00673FFE" w:rsidRDefault="00673FFE" w:rsidP="00A154F1">
      <w:pPr>
        <w:pStyle w:val="odstavec"/>
        <w:rPr>
          <w:rFonts w:ascii="Arial" w:hAnsi="Arial" w:cs="Arial"/>
          <w:sz w:val="18"/>
          <w:szCs w:val="18"/>
        </w:rPr>
      </w:pPr>
    </w:p>
    <w:p w:rsidR="002A6B50" w:rsidRPr="00CE19D0" w:rsidRDefault="00316173" w:rsidP="00FB6F88">
      <w:pPr>
        <w:pStyle w:val="Heading2"/>
        <w:keepNext w:val="0"/>
        <w:suppressAutoHyphens/>
        <w:rPr>
          <w:rFonts w:ascii="Arial" w:hAnsi="Arial"/>
        </w:rPr>
      </w:pPr>
      <w:r w:rsidRPr="00CE19D0">
        <w:rPr>
          <w:rFonts w:ascii="Arial" w:hAnsi="Arial"/>
        </w:rPr>
        <w:lastRenderedPageBreak/>
        <w:t>Rezervy</w:t>
      </w:r>
    </w:p>
    <w:p w:rsidR="00A3677A" w:rsidRPr="00CE19D0" w:rsidRDefault="00316173" w:rsidP="00A154F1">
      <w:pPr>
        <w:pStyle w:val="odstavec"/>
      </w:pPr>
      <w:r w:rsidRPr="00CE19D0">
        <w:t>Prehľad rezerv je uvedený v nasledujúcej tabuľke:</w:t>
      </w:r>
    </w:p>
    <w:p w:rsidR="00591DB8" w:rsidRPr="00CE19D0" w:rsidRDefault="00591DB8" w:rsidP="00A154F1">
      <w:pPr>
        <w:pStyle w:val="odstavec"/>
      </w:pPr>
      <w:bookmarkStart w:id="48" w:name="FWT_reserv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tblPr>
      <w:tblGrid>
        <w:gridCol w:w="3236"/>
        <w:gridCol w:w="1250"/>
        <w:gridCol w:w="1177"/>
        <w:gridCol w:w="1110"/>
        <w:gridCol w:w="1146"/>
        <w:gridCol w:w="1373"/>
      </w:tblGrid>
      <w:tr w:rsidR="00591DB8" w:rsidRPr="00591DB8" w:rsidTr="00591DB8">
        <w:trPr>
          <w:trHeight w:val="285"/>
        </w:trPr>
        <w:tc>
          <w:tcPr>
            <w:tcW w:w="3236" w:type="dxa"/>
            <w:vMerge w:val="restart"/>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bookmarkStart w:id="49" w:name="RANGE!B5:G32"/>
            <w:r w:rsidRPr="00591DB8">
              <w:rPr>
                <w:rFonts w:ascii="Arial" w:hAnsi="Arial" w:cs="Arial"/>
                <w:b/>
                <w:bCs/>
                <w:sz w:val="18"/>
                <w:szCs w:val="18"/>
              </w:rPr>
              <w:t>Názov položky</w:t>
            </w:r>
            <w:bookmarkEnd w:id="49"/>
          </w:p>
        </w:tc>
        <w:tc>
          <w:tcPr>
            <w:tcW w:w="6056" w:type="dxa"/>
            <w:gridSpan w:val="5"/>
            <w:tcBorders>
              <w:top w:val="nil"/>
              <w:left w:val="nil"/>
              <w:bottom w:val="nil"/>
              <w:right w:val="nil"/>
            </w:tcBorders>
            <w:shd w:val="clear" w:color="auto" w:fill="auto"/>
            <w:noWrap/>
            <w:vAlign w:val="center"/>
            <w:hideMark/>
          </w:tcPr>
          <w:p w:rsidR="00591DB8" w:rsidRPr="00591DB8" w:rsidRDefault="00591DB8" w:rsidP="00591DB8">
            <w:pPr>
              <w:jc w:val="center"/>
              <w:rPr>
                <w:rFonts w:ascii="Arial" w:hAnsi="Arial" w:cs="Arial"/>
                <w:b/>
                <w:bCs/>
                <w:sz w:val="18"/>
                <w:szCs w:val="18"/>
              </w:rPr>
            </w:pPr>
          </w:p>
        </w:tc>
      </w:tr>
      <w:tr w:rsidR="00591DB8" w:rsidRPr="00591DB8" w:rsidTr="00591DB8">
        <w:trPr>
          <w:trHeight w:val="480"/>
        </w:trPr>
        <w:tc>
          <w:tcPr>
            <w:tcW w:w="3236" w:type="dxa"/>
            <w:vMerge/>
            <w:tcBorders>
              <w:top w:val="nil"/>
              <w:left w:val="nil"/>
              <w:bottom w:val="nil"/>
              <w:right w:val="nil"/>
            </w:tcBorders>
            <w:vAlign w:val="center"/>
            <w:hideMark/>
          </w:tcPr>
          <w:p w:rsidR="00591DB8" w:rsidRPr="00591DB8" w:rsidRDefault="00591DB8" w:rsidP="00591DB8">
            <w:pPr>
              <w:rPr>
                <w:rFonts w:ascii="Arial" w:hAnsi="Arial" w:cs="Arial"/>
                <w:b/>
                <w:bCs/>
                <w:sz w:val="18"/>
                <w:szCs w:val="18"/>
              </w:rPr>
            </w:pPr>
          </w:p>
        </w:tc>
        <w:tc>
          <w:tcPr>
            <w:tcW w:w="125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1.1.2014</w:t>
            </w:r>
          </w:p>
        </w:tc>
        <w:tc>
          <w:tcPr>
            <w:tcW w:w="1177"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Tvorba</w:t>
            </w:r>
          </w:p>
        </w:tc>
        <w:tc>
          <w:tcPr>
            <w:tcW w:w="111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Použitie</w:t>
            </w:r>
          </w:p>
        </w:tc>
        <w:tc>
          <w:tcPr>
            <w:tcW w:w="1146"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Zrušenie</w:t>
            </w:r>
          </w:p>
        </w:tc>
        <w:tc>
          <w:tcPr>
            <w:tcW w:w="1373"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31.12.2014</w:t>
            </w:r>
          </w:p>
        </w:tc>
      </w:tr>
      <w:tr w:rsidR="00591DB8" w:rsidRPr="00591DB8" w:rsidTr="00591DB8">
        <w:trPr>
          <w:trHeight w:val="225"/>
        </w:trPr>
        <w:tc>
          <w:tcPr>
            <w:tcW w:w="3236"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a</w:t>
            </w:r>
          </w:p>
        </w:tc>
        <w:tc>
          <w:tcPr>
            <w:tcW w:w="1250"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b</w:t>
            </w:r>
          </w:p>
        </w:tc>
        <w:tc>
          <w:tcPr>
            <w:tcW w:w="1177"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c</w:t>
            </w:r>
          </w:p>
        </w:tc>
        <w:tc>
          <w:tcPr>
            <w:tcW w:w="1110"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d</w:t>
            </w:r>
          </w:p>
        </w:tc>
        <w:tc>
          <w:tcPr>
            <w:tcW w:w="1146"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e</w:t>
            </w:r>
          </w:p>
        </w:tc>
        <w:tc>
          <w:tcPr>
            <w:tcW w:w="1373"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f</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Dlhodobé rezervy, z toho:</w:t>
            </w:r>
          </w:p>
        </w:tc>
        <w:tc>
          <w:tcPr>
            <w:tcW w:w="1250" w:type="dxa"/>
            <w:tcBorders>
              <w:top w:val="nil"/>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177" w:type="dxa"/>
            <w:tcBorders>
              <w:top w:val="nil"/>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110" w:type="dxa"/>
            <w:tcBorders>
              <w:top w:val="nil"/>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146" w:type="dxa"/>
            <w:tcBorders>
              <w:top w:val="nil"/>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373" w:type="dxa"/>
            <w:tcBorders>
              <w:top w:val="nil"/>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i/>
                <w:iCs/>
                <w:sz w:val="18"/>
                <w:szCs w:val="18"/>
              </w:rPr>
            </w:pPr>
            <w:r w:rsidRPr="00591DB8">
              <w:rPr>
                <w:rFonts w:ascii="Arial" w:hAnsi="Arial" w:cs="Arial"/>
                <w:i/>
                <w:iCs/>
                <w:sz w:val="18"/>
                <w:szCs w:val="18"/>
              </w:rPr>
              <w:t>Zákonné dlhodobé rezervy, z toho:</w:t>
            </w:r>
          </w:p>
        </w:tc>
        <w:tc>
          <w:tcPr>
            <w:tcW w:w="125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177"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11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146"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373"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i/>
                <w:iCs/>
                <w:sz w:val="18"/>
                <w:szCs w:val="18"/>
              </w:rPr>
            </w:pPr>
            <w:r w:rsidRPr="00591DB8">
              <w:rPr>
                <w:rFonts w:ascii="Arial" w:hAnsi="Arial" w:cs="Arial"/>
                <w:i/>
                <w:iCs/>
                <w:sz w:val="18"/>
                <w:szCs w:val="18"/>
              </w:rPr>
              <w:t>Ostatné dlhodobé rezervy, z toho:</w:t>
            </w:r>
          </w:p>
        </w:tc>
        <w:tc>
          <w:tcPr>
            <w:tcW w:w="125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177"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11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146"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373"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Krátkodobé rezervy, z toho:</w:t>
            </w:r>
          </w:p>
        </w:tc>
        <w:tc>
          <w:tcPr>
            <w:tcW w:w="125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438 891</w:t>
            </w:r>
          </w:p>
        </w:tc>
        <w:tc>
          <w:tcPr>
            <w:tcW w:w="1177"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7 375 647</w:t>
            </w:r>
          </w:p>
        </w:tc>
        <w:tc>
          <w:tcPr>
            <w:tcW w:w="111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75 106</w:t>
            </w:r>
          </w:p>
        </w:tc>
        <w:tc>
          <w:tcPr>
            <w:tcW w:w="1146"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373"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7 739 432</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i/>
                <w:iCs/>
                <w:sz w:val="18"/>
                <w:szCs w:val="18"/>
              </w:rPr>
            </w:pPr>
            <w:r w:rsidRPr="00591DB8">
              <w:rPr>
                <w:rFonts w:ascii="Arial" w:hAnsi="Arial" w:cs="Arial"/>
                <w:i/>
                <w:iCs/>
                <w:sz w:val="18"/>
                <w:szCs w:val="18"/>
              </w:rPr>
              <w:t>Zákonné krátkodobé rezervy, z toho:</w:t>
            </w:r>
          </w:p>
        </w:tc>
        <w:tc>
          <w:tcPr>
            <w:tcW w:w="125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53 106</w:t>
            </w:r>
          </w:p>
        </w:tc>
        <w:tc>
          <w:tcPr>
            <w:tcW w:w="1177"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5 064 860</w:t>
            </w:r>
          </w:p>
        </w:tc>
        <w:tc>
          <w:tcPr>
            <w:tcW w:w="111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53 106</w:t>
            </w:r>
          </w:p>
        </w:tc>
        <w:tc>
          <w:tcPr>
            <w:tcW w:w="1146"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373"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54 089</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Mzdy za nevyčerpanú dovolenku vrátane sociálneho zabezpečenia</w:t>
            </w:r>
          </w:p>
        </w:tc>
        <w:tc>
          <w:tcPr>
            <w:tcW w:w="125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34 982</w:t>
            </w:r>
          </w:p>
        </w:tc>
        <w:tc>
          <w:tcPr>
            <w:tcW w:w="117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43 902</w:t>
            </w:r>
          </w:p>
        </w:tc>
        <w:tc>
          <w:tcPr>
            <w:tcW w:w="111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34 982</w:t>
            </w:r>
          </w:p>
        </w:tc>
        <w:tc>
          <w:tcPr>
            <w:tcW w:w="114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3"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43 902</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Audit</w:t>
            </w:r>
          </w:p>
        </w:tc>
        <w:tc>
          <w:tcPr>
            <w:tcW w:w="125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8 170</w:t>
            </w:r>
          </w:p>
        </w:tc>
        <w:tc>
          <w:tcPr>
            <w:tcW w:w="117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10 186</w:t>
            </w:r>
          </w:p>
        </w:tc>
        <w:tc>
          <w:tcPr>
            <w:tcW w:w="111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8 170</w:t>
            </w:r>
          </w:p>
        </w:tc>
        <w:tc>
          <w:tcPr>
            <w:tcW w:w="114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 </w:t>
            </w:r>
          </w:p>
        </w:tc>
        <w:tc>
          <w:tcPr>
            <w:tcW w:w="1373"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10 186</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Iné</w:t>
            </w:r>
          </w:p>
        </w:tc>
        <w:tc>
          <w:tcPr>
            <w:tcW w:w="125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9 954</w:t>
            </w:r>
          </w:p>
        </w:tc>
        <w:tc>
          <w:tcPr>
            <w:tcW w:w="117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5 010 772</w:t>
            </w:r>
          </w:p>
        </w:tc>
        <w:tc>
          <w:tcPr>
            <w:tcW w:w="111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9 954</w:t>
            </w:r>
          </w:p>
        </w:tc>
        <w:tc>
          <w:tcPr>
            <w:tcW w:w="114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3"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5 010 772</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i/>
                <w:iCs/>
                <w:sz w:val="18"/>
                <w:szCs w:val="18"/>
              </w:rPr>
            </w:pPr>
            <w:r w:rsidRPr="00591DB8">
              <w:rPr>
                <w:rFonts w:ascii="Arial" w:hAnsi="Arial" w:cs="Arial"/>
                <w:i/>
                <w:iCs/>
                <w:sz w:val="18"/>
                <w:szCs w:val="18"/>
              </w:rPr>
              <w:t>Ostatné krátkodobé rezervy, z toho:</w:t>
            </w:r>
          </w:p>
        </w:tc>
        <w:tc>
          <w:tcPr>
            <w:tcW w:w="125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385 785</w:t>
            </w:r>
          </w:p>
        </w:tc>
        <w:tc>
          <w:tcPr>
            <w:tcW w:w="1177"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2 310 787</w:t>
            </w:r>
          </w:p>
        </w:tc>
        <w:tc>
          <w:tcPr>
            <w:tcW w:w="111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22 000</w:t>
            </w:r>
          </w:p>
        </w:tc>
        <w:tc>
          <w:tcPr>
            <w:tcW w:w="1146"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373"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7 685 343</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Odmeny, odstupné pracovníkom</w:t>
            </w:r>
          </w:p>
        </w:tc>
        <w:tc>
          <w:tcPr>
            <w:tcW w:w="125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22 000</w:t>
            </w:r>
          </w:p>
        </w:tc>
        <w:tc>
          <w:tcPr>
            <w:tcW w:w="117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30 000</w:t>
            </w:r>
          </w:p>
        </w:tc>
        <w:tc>
          <w:tcPr>
            <w:tcW w:w="111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22 000</w:t>
            </w:r>
          </w:p>
        </w:tc>
        <w:tc>
          <w:tcPr>
            <w:tcW w:w="114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3"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30 000</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roofErr w:type="spellStart"/>
            <w:r w:rsidRPr="00591DB8">
              <w:rPr>
                <w:rFonts w:ascii="Arial" w:hAnsi="Arial" w:cs="Arial"/>
                <w:sz w:val="18"/>
                <w:szCs w:val="18"/>
              </w:rPr>
              <w:t>Saving</w:t>
            </w:r>
            <w:proofErr w:type="spellEnd"/>
          </w:p>
        </w:tc>
        <w:tc>
          <w:tcPr>
            <w:tcW w:w="125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363 785</w:t>
            </w:r>
          </w:p>
        </w:tc>
        <w:tc>
          <w:tcPr>
            <w:tcW w:w="1177"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2280787</w:t>
            </w:r>
          </w:p>
        </w:tc>
        <w:tc>
          <w:tcPr>
            <w:tcW w:w="111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14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73"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2 644 572</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Rezervy spolu</w:t>
            </w:r>
          </w:p>
        </w:tc>
        <w:tc>
          <w:tcPr>
            <w:tcW w:w="125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438 891</w:t>
            </w:r>
          </w:p>
        </w:tc>
        <w:tc>
          <w:tcPr>
            <w:tcW w:w="1177"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7 375 647</w:t>
            </w:r>
          </w:p>
        </w:tc>
        <w:tc>
          <w:tcPr>
            <w:tcW w:w="111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75 106</w:t>
            </w:r>
          </w:p>
        </w:tc>
        <w:tc>
          <w:tcPr>
            <w:tcW w:w="1146"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373"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7 739 432</w:t>
            </w:r>
          </w:p>
        </w:tc>
      </w:tr>
    </w:tbl>
    <w:p w:rsidR="005634D7" w:rsidRPr="00CE19D0" w:rsidRDefault="005634D7" w:rsidP="00A154F1">
      <w:pPr>
        <w:pStyle w:val="odstavec"/>
      </w:pPr>
    </w:p>
    <w:p w:rsidR="00591DB8" w:rsidRPr="00CE19D0" w:rsidRDefault="00591DB8" w:rsidP="00A154F1">
      <w:pPr>
        <w:pStyle w:val="odstavec"/>
      </w:pPr>
      <w:bookmarkStart w:id="50" w:name="FWT_reserves_2"/>
      <w:bookmarkEnd w:id="48"/>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tblPr>
      <w:tblGrid>
        <w:gridCol w:w="3236"/>
        <w:gridCol w:w="1270"/>
        <w:gridCol w:w="1102"/>
        <w:gridCol w:w="1127"/>
        <w:gridCol w:w="1164"/>
        <w:gridCol w:w="1394"/>
      </w:tblGrid>
      <w:tr w:rsidR="00591DB8" w:rsidRPr="00591DB8" w:rsidTr="00591DB8">
        <w:trPr>
          <w:trHeight w:val="285"/>
        </w:trPr>
        <w:tc>
          <w:tcPr>
            <w:tcW w:w="3236" w:type="dxa"/>
            <w:vMerge w:val="restart"/>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bookmarkStart w:id="51" w:name="RANGE!B38:G65"/>
            <w:r w:rsidRPr="00591DB8">
              <w:rPr>
                <w:rFonts w:ascii="Arial" w:hAnsi="Arial" w:cs="Arial"/>
                <w:b/>
                <w:bCs/>
                <w:sz w:val="18"/>
                <w:szCs w:val="18"/>
              </w:rPr>
              <w:t>Názov položky</w:t>
            </w:r>
            <w:bookmarkEnd w:id="51"/>
          </w:p>
        </w:tc>
        <w:tc>
          <w:tcPr>
            <w:tcW w:w="6057" w:type="dxa"/>
            <w:gridSpan w:val="5"/>
            <w:tcBorders>
              <w:top w:val="nil"/>
              <w:left w:val="nil"/>
              <w:bottom w:val="nil"/>
              <w:right w:val="nil"/>
            </w:tcBorders>
            <w:shd w:val="clear" w:color="auto" w:fill="auto"/>
            <w:noWrap/>
            <w:vAlign w:val="center"/>
            <w:hideMark/>
          </w:tcPr>
          <w:p w:rsidR="00591DB8" w:rsidRPr="00591DB8" w:rsidRDefault="00591DB8" w:rsidP="00591DB8">
            <w:pPr>
              <w:jc w:val="center"/>
              <w:rPr>
                <w:rFonts w:ascii="Arial" w:hAnsi="Arial" w:cs="Arial"/>
                <w:b/>
                <w:bCs/>
                <w:sz w:val="18"/>
                <w:szCs w:val="18"/>
              </w:rPr>
            </w:pPr>
          </w:p>
        </w:tc>
      </w:tr>
      <w:tr w:rsidR="00591DB8" w:rsidRPr="00591DB8" w:rsidTr="00591DB8">
        <w:trPr>
          <w:trHeight w:val="480"/>
        </w:trPr>
        <w:tc>
          <w:tcPr>
            <w:tcW w:w="3236" w:type="dxa"/>
            <w:vMerge/>
            <w:tcBorders>
              <w:top w:val="nil"/>
              <w:left w:val="nil"/>
              <w:bottom w:val="nil"/>
              <w:right w:val="nil"/>
            </w:tcBorders>
            <w:vAlign w:val="center"/>
            <w:hideMark/>
          </w:tcPr>
          <w:p w:rsidR="00591DB8" w:rsidRPr="00591DB8" w:rsidRDefault="00591DB8" w:rsidP="00591DB8">
            <w:pPr>
              <w:rPr>
                <w:rFonts w:ascii="Arial" w:hAnsi="Arial" w:cs="Arial"/>
                <w:b/>
                <w:bCs/>
                <w:sz w:val="18"/>
                <w:szCs w:val="18"/>
              </w:rPr>
            </w:pPr>
          </w:p>
        </w:tc>
        <w:tc>
          <w:tcPr>
            <w:tcW w:w="127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1.1.2013</w:t>
            </w:r>
          </w:p>
        </w:tc>
        <w:tc>
          <w:tcPr>
            <w:tcW w:w="1102"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Tvorba</w:t>
            </w:r>
          </w:p>
        </w:tc>
        <w:tc>
          <w:tcPr>
            <w:tcW w:w="1127"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Použitie</w:t>
            </w:r>
          </w:p>
        </w:tc>
        <w:tc>
          <w:tcPr>
            <w:tcW w:w="1164"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Zrušenie</w:t>
            </w:r>
          </w:p>
        </w:tc>
        <w:tc>
          <w:tcPr>
            <w:tcW w:w="1394"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31.12.2013</w:t>
            </w:r>
          </w:p>
        </w:tc>
      </w:tr>
      <w:tr w:rsidR="00591DB8" w:rsidRPr="00591DB8" w:rsidTr="00591DB8">
        <w:trPr>
          <w:trHeight w:val="255"/>
        </w:trPr>
        <w:tc>
          <w:tcPr>
            <w:tcW w:w="3236"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a</w:t>
            </w:r>
          </w:p>
        </w:tc>
        <w:tc>
          <w:tcPr>
            <w:tcW w:w="1270"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b</w:t>
            </w:r>
          </w:p>
        </w:tc>
        <w:tc>
          <w:tcPr>
            <w:tcW w:w="1102"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c</w:t>
            </w:r>
          </w:p>
        </w:tc>
        <w:tc>
          <w:tcPr>
            <w:tcW w:w="1127"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d</w:t>
            </w:r>
          </w:p>
        </w:tc>
        <w:tc>
          <w:tcPr>
            <w:tcW w:w="1164"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e</w:t>
            </w:r>
          </w:p>
        </w:tc>
        <w:tc>
          <w:tcPr>
            <w:tcW w:w="1394"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f</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Dlhodobé rezervy, z toho:</w:t>
            </w:r>
          </w:p>
        </w:tc>
        <w:tc>
          <w:tcPr>
            <w:tcW w:w="1270" w:type="dxa"/>
            <w:tcBorders>
              <w:top w:val="nil"/>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102" w:type="dxa"/>
            <w:tcBorders>
              <w:top w:val="nil"/>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127" w:type="dxa"/>
            <w:tcBorders>
              <w:top w:val="nil"/>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164" w:type="dxa"/>
            <w:tcBorders>
              <w:top w:val="nil"/>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394" w:type="dxa"/>
            <w:tcBorders>
              <w:top w:val="nil"/>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i/>
                <w:iCs/>
                <w:sz w:val="18"/>
                <w:szCs w:val="18"/>
              </w:rPr>
            </w:pPr>
            <w:r w:rsidRPr="00591DB8">
              <w:rPr>
                <w:rFonts w:ascii="Arial" w:hAnsi="Arial" w:cs="Arial"/>
                <w:i/>
                <w:iCs/>
                <w:sz w:val="18"/>
                <w:szCs w:val="18"/>
              </w:rPr>
              <w:t>Zákonné dlhodobé rezervy, z toho:</w:t>
            </w:r>
          </w:p>
        </w:tc>
        <w:tc>
          <w:tcPr>
            <w:tcW w:w="127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i/>
                <w:iCs/>
                <w:sz w:val="18"/>
                <w:szCs w:val="18"/>
              </w:rPr>
            </w:pPr>
            <w:r w:rsidRPr="00591DB8">
              <w:rPr>
                <w:rFonts w:ascii="Arial" w:hAnsi="Arial" w:cs="Arial"/>
                <w:i/>
                <w:iCs/>
                <w:sz w:val="18"/>
                <w:szCs w:val="18"/>
              </w:rPr>
              <w:t>Ostatné dlhodobé rezervy, z toho:</w:t>
            </w:r>
          </w:p>
        </w:tc>
        <w:tc>
          <w:tcPr>
            <w:tcW w:w="127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Krátkodobé rezervy, z toho:</w:t>
            </w:r>
          </w:p>
        </w:tc>
        <w:tc>
          <w:tcPr>
            <w:tcW w:w="127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518 710</w:t>
            </w:r>
          </w:p>
        </w:tc>
        <w:tc>
          <w:tcPr>
            <w:tcW w:w="1102"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112 736</w:t>
            </w:r>
          </w:p>
        </w:tc>
        <w:tc>
          <w:tcPr>
            <w:tcW w:w="1127"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119 504</w:t>
            </w:r>
          </w:p>
        </w:tc>
        <w:tc>
          <w:tcPr>
            <w:tcW w:w="1164"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73 051</w:t>
            </w:r>
          </w:p>
        </w:tc>
        <w:tc>
          <w:tcPr>
            <w:tcW w:w="1394"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438 891</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i/>
                <w:iCs/>
                <w:sz w:val="18"/>
                <w:szCs w:val="18"/>
              </w:rPr>
            </w:pPr>
            <w:r w:rsidRPr="00591DB8">
              <w:rPr>
                <w:rFonts w:ascii="Arial" w:hAnsi="Arial" w:cs="Arial"/>
                <w:i/>
                <w:iCs/>
                <w:sz w:val="18"/>
                <w:szCs w:val="18"/>
              </w:rPr>
              <w:t>Zákonné krátkodobé rezervy, z toho:</w:t>
            </w:r>
          </w:p>
        </w:tc>
        <w:tc>
          <w:tcPr>
            <w:tcW w:w="127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71 089</w:t>
            </w:r>
          </w:p>
        </w:tc>
        <w:tc>
          <w:tcPr>
            <w:tcW w:w="110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67 736</w:t>
            </w:r>
          </w:p>
        </w:tc>
        <w:tc>
          <w:tcPr>
            <w:tcW w:w="1127"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85 719</w:t>
            </w:r>
          </w:p>
        </w:tc>
        <w:tc>
          <w:tcPr>
            <w:tcW w:w="116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53 106</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Mzdy za nevyčerpanú dovolenku vrátane sociálneho zabezpečenia</w:t>
            </w:r>
          </w:p>
        </w:tc>
        <w:tc>
          <w:tcPr>
            <w:tcW w:w="127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46 602</w:t>
            </w:r>
          </w:p>
        </w:tc>
        <w:tc>
          <w:tcPr>
            <w:tcW w:w="110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34 982</w:t>
            </w:r>
          </w:p>
        </w:tc>
        <w:tc>
          <w:tcPr>
            <w:tcW w:w="112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46 602</w:t>
            </w:r>
          </w:p>
        </w:tc>
        <w:tc>
          <w:tcPr>
            <w:tcW w:w="116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34 982</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Audit</w:t>
            </w:r>
          </w:p>
        </w:tc>
        <w:tc>
          <w:tcPr>
            <w:tcW w:w="127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11 831</w:t>
            </w:r>
          </w:p>
        </w:tc>
        <w:tc>
          <w:tcPr>
            <w:tcW w:w="110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22 800</w:t>
            </w:r>
          </w:p>
        </w:tc>
        <w:tc>
          <w:tcPr>
            <w:tcW w:w="112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26 461</w:t>
            </w:r>
          </w:p>
        </w:tc>
        <w:tc>
          <w:tcPr>
            <w:tcW w:w="116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 </w:t>
            </w:r>
          </w:p>
        </w:tc>
        <w:tc>
          <w:tcPr>
            <w:tcW w:w="139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8 170</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Iné</w:t>
            </w:r>
          </w:p>
        </w:tc>
        <w:tc>
          <w:tcPr>
            <w:tcW w:w="127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12 656</w:t>
            </w:r>
          </w:p>
        </w:tc>
        <w:tc>
          <w:tcPr>
            <w:tcW w:w="110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9 954</w:t>
            </w:r>
          </w:p>
        </w:tc>
        <w:tc>
          <w:tcPr>
            <w:tcW w:w="112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12 656</w:t>
            </w:r>
          </w:p>
        </w:tc>
        <w:tc>
          <w:tcPr>
            <w:tcW w:w="116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9 954</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i/>
                <w:iCs/>
                <w:sz w:val="18"/>
                <w:szCs w:val="18"/>
              </w:rPr>
            </w:pPr>
            <w:r w:rsidRPr="00591DB8">
              <w:rPr>
                <w:rFonts w:ascii="Arial" w:hAnsi="Arial" w:cs="Arial"/>
                <w:i/>
                <w:iCs/>
                <w:sz w:val="18"/>
                <w:szCs w:val="18"/>
              </w:rPr>
              <w:t>Ostatné krátkodobé rezervy, z toho:</w:t>
            </w:r>
          </w:p>
        </w:tc>
        <w:tc>
          <w:tcPr>
            <w:tcW w:w="127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447 621</w:t>
            </w:r>
          </w:p>
        </w:tc>
        <w:tc>
          <w:tcPr>
            <w:tcW w:w="110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45 000</w:t>
            </w:r>
          </w:p>
        </w:tc>
        <w:tc>
          <w:tcPr>
            <w:tcW w:w="1127"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33 785</w:t>
            </w:r>
          </w:p>
        </w:tc>
        <w:tc>
          <w:tcPr>
            <w:tcW w:w="116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73 051</w:t>
            </w:r>
          </w:p>
        </w:tc>
        <w:tc>
          <w:tcPr>
            <w:tcW w:w="139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385 785</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Odmeny, odstupné pracovníkom</w:t>
            </w:r>
          </w:p>
        </w:tc>
        <w:tc>
          <w:tcPr>
            <w:tcW w:w="127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33 785</w:t>
            </w:r>
          </w:p>
        </w:tc>
        <w:tc>
          <w:tcPr>
            <w:tcW w:w="110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45 000</w:t>
            </w:r>
          </w:p>
        </w:tc>
        <w:tc>
          <w:tcPr>
            <w:tcW w:w="112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33 785</w:t>
            </w:r>
          </w:p>
        </w:tc>
        <w:tc>
          <w:tcPr>
            <w:tcW w:w="116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23 000</w:t>
            </w:r>
          </w:p>
        </w:tc>
        <w:tc>
          <w:tcPr>
            <w:tcW w:w="139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22 000</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roofErr w:type="spellStart"/>
            <w:r w:rsidRPr="00591DB8">
              <w:rPr>
                <w:rFonts w:ascii="Arial" w:hAnsi="Arial" w:cs="Arial"/>
                <w:sz w:val="18"/>
                <w:szCs w:val="18"/>
              </w:rPr>
              <w:t>Saving</w:t>
            </w:r>
            <w:proofErr w:type="spellEnd"/>
          </w:p>
        </w:tc>
        <w:tc>
          <w:tcPr>
            <w:tcW w:w="127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413 836</w:t>
            </w:r>
          </w:p>
        </w:tc>
        <w:tc>
          <w:tcPr>
            <w:tcW w:w="110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12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16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50 051</w:t>
            </w:r>
          </w:p>
        </w:tc>
        <w:tc>
          <w:tcPr>
            <w:tcW w:w="139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363 785</w:t>
            </w:r>
          </w:p>
        </w:tc>
      </w:tr>
      <w:tr w:rsidR="00591DB8" w:rsidRPr="00591DB8" w:rsidTr="00591DB8">
        <w:trPr>
          <w:trHeight w:val="255"/>
        </w:trPr>
        <w:tc>
          <w:tcPr>
            <w:tcW w:w="323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Rezervy spolu</w:t>
            </w:r>
          </w:p>
        </w:tc>
        <w:tc>
          <w:tcPr>
            <w:tcW w:w="127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518 710</w:t>
            </w:r>
          </w:p>
        </w:tc>
        <w:tc>
          <w:tcPr>
            <w:tcW w:w="1102"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112 736</w:t>
            </w:r>
          </w:p>
        </w:tc>
        <w:tc>
          <w:tcPr>
            <w:tcW w:w="1127"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119 504</w:t>
            </w:r>
          </w:p>
        </w:tc>
        <w:tc>
          <w:tcPr>
            <w:tcW w:w="1164"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73 051</w:t>
            </w:r>
          </w:p>
        </w:tc>
        <w:tc>
          <w:tcPr>
            <w:tcW w:w="1394"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438 891</w:t>
            </w:r>
          </w:p>
        </w:tc>
      </w:tr>
    </w:tbl>
    <w:p w:rsidR="005634D7" w:rsidRPr="00CE19D0" w:rsidRDefault="005634D7" w:rsidP="00A154F1">
      <w:pPr>
        <w:pStyle w:val="odstavec"/>
      </w:pPr>
    </w:p>
    <w:bookmarkEnd w:id="50"/>
    <w:p w:rsidR="00673FFE" w:rsidRPr="00ED25C6" w:rsidRDefault="00673FFE" w:rsidP="00673FFE">
      <w:pPr>
        <w:ind w:left="448"/>
        <w:rPr>
          <w:rFonts w:ascii="Arial" w:hAnsi="Arial" w:cs="Arial"/>
          <w:sz w:val="20"/>
          <w:szCs w:val="20"/>
        </w:rPr>
      </w:pPr>
      <w:r w:rsidRPr="00ED25C6">
        <w:rPr>
          <w:rFonts w:ascii="Arial" w:hAnsi="Arial" w:cs="Arial"/>
          <w:sz w:val="20"/>
          <w:szCs w:val="20"/>
        </w:rPr>
        <w:t xml:space="preserve">Rezerva na tzv. </w:t>
      </w:r>
      <w:proofErr w:type="spellStart"/>
      <w:r w:rsidRPr="00ED25C6">
        <w:rPr>
          <w:rFonts w:ascii="Arial" w:hAnsi="Arial" w:cs="Arial"/>
          <w:sz w:val="20"/>
          <w:szCs w:val="20"/>
        </w:rPr>
        <w:t>Saving</w:t>
      </w:r>
      <w:proofErr w:type="spellEnd"/>
      <w:r w:rsidRPr="00ED25C6">
        <w:rPr>
          <w:rFonts w:ascii="Arial" w:hAnsi="Arial" w:cs="Arial"/>
          <w:sz w:val="20"/>
          <w:szCs w:val="20"/>
        </w:rPr>
        <w:t xml:space="preserve"> sa týka auto biznisu a Spoločnosť o nej účtuje z dôvodu dodatočných očakáv</w:t>
      </w:r>
      <w:r w:rsidRPr="00ED25C6">
        <w:rPr>
          <w:rFonts w:ascii="Arial" w:hAnsi="Arial" w:cs="Arial"/>
          <w:sz w:val="20"/>
          <w:szCs w:val="20"/>
        </w:rPr>
        <w:t>a</w:t>
      </w:r>
      <w:r w:rsidRPr="00ED25C6">
        <w:rPr>
          <w:rFonts w:ascii="Arial" w:hAnsi="Arial" w:cs="Arial"/>
          <w:sz w:val="20"/>
          <w:szCs w:val="20"/>
        </w:rPr>
        <w:t>ných zmien predajných cien.</w:t>
      </w:r>
      <w:r>
        <w:rPr>
          <w:rFonts w:ascii="Arial" w:hAnsi="Arial" w:cs="Arial"/>
          <w:sz w:val="20"/>
          <w:szCs w:val="20"/>
        </w:rPr>
        <w:t xml:space="preserve"> Ostatné rezervy by mali byť použité v priebehu roka 2014.</w:t>
      </w:r>
    </w:p>
    <w:p w:rsidR="006B1842" w:rsidRPr="00CE19D0" w:rsidRDefault="006B1842" w:rsidP="00A154F1">
      <w:pPr>
        <w:pStyle w:val="odstavec"/>
      </w:pPr>
    </w:p>
    <w:p w:rsidR="002A6B50" w:rsidRPr="00CE19D0" w:rsidRDefault="00F316C5" w:rsidP="00FB6F88">
      <w:pPr>
        <w:pStyle w:val="Heading2"/>
        <w:keepNext w:val="0"/>
        <w:suppressAutoHyphens/>
        <w:rPr>
          <w:rFonts w:ascii="Arial" w:hAnsi="Arial"/>
        </w:rPr>
      </w:pPr>
      <w:r w:rsidRPr="00CE19D0">
        <w:rPr>
          <w:rFonts w:ascii="Arial" w:hAnsi="Arial"/>
        </w:rPr>
        <w:t>Záväzky</w:t>
      </w:r>
    </w:p>
    <w:p w:rsidR="00A3677A" w:rsidRPr="00CE19D0" w:rsidRDefault="00316173" w:rsidP="00A154F1">
      <w:pPr>
        <w:pStyle w:val="odstavec"/>
      </w:pPr>
      <w:r w:rsidRPr="00CE19D0">
        <w:t>Štruktúra záväzkov (okrem bankových úverov) podľa zostatkov</w:t>
      </w:r>
      <w:r w:rsidR="000B2ED1" w:rsidRPr="00CE19D0">
        <w:t>ej doby splatnosti je uvedená v </w:t>
      </w:r>
      <w:r w:rsidRPr="00CE19D0">
        <w:t>nasledujúcej tabuľke:</w:t>
      </w:r>
    </w:p>
    <w:p w:rsidR="00591DB8" w:rsidRPr="00CE19D0" w:rsidRDefault="00591DB8" w:rsidP="00A154F1">
      <w:pPr>
        <w:pStyle w:val="odstavec"/>
      </w:pPr>
      <w:bookmarkStart w:id="52" w:name="FWT_liabiliti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tblPr>
      <w:tblGrid>
        <w:gridCol w:w="4040"/>
        <w:gridCol w:w="2600"/>
        <w:gridCol w:w="2600"/>
      </w:tblGrid>
      <w:tr w:rsidR="00591DB8" w:rsidRPr="00591DB8" w:rsidTr="00591DB8">
        <w:trPr>
          <w:trHeight w:val="240"/>
        </w:trPr>
        <w:tc>
          <w:tcPr>
            <w:tcW w:w="404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bookmarkStart w:id="53" w:name="RANGE!B3:D9"/>
            <w:r w:rsidRPr="00591DB8">
              <w:rPr>
                <w:rFonts w:ascii="Arial" w:hAnsi="Arial" w:cs="Arial"/>
                <w:b/>
                <w:bCs/>
                <w:sz w:val="18"/>
                <w:szCs w:val="18"/>
              </w:rPr>
              <w:t>Názov položky</w:t>
            </w:r>
            <w:bookmarkEnd w:id="53"/>
          </w:p>
        </w:tc>
        <w:tc>
          <w:tcPr>
            <w:tcW w:w="260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31.12.2013</w:t>
            </w:r>
          </w:p>
        </w:tc>
      </w:tr>
      <w:tr w:rsidR="00591DB8" w:rsidRPr="00591DB8" w:rsidTr="00591DB8">
        <w:trPr>
          <w:trHeight w:val="480"/>
        </w:trPr>
        <w:tc>
          <w:tcPr>
            <w:tcW w:w="40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17 148</w:t>
            </w:r>
          </w:p>
        </w:tc>
        <w:tc>
          <w:tcPr>
            <w:tcW w:w="260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17 496</w:t>
            </w:r>
          </w:p>
        </w:tc>
      </w:tr>
      <w:tr w:rsidR="00591DB8" w:rsidRPr="00591DB8" w:rsidTr="00591DB8">
        <w:trPr>
          <w:trHeight w:val="480"/>
        </w:trPr>
        <w:tc>
          <w:tcPr>
            <w:tcW w:w="40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55"/>
        </w:trPr>
        <w:tc>
          <w:tcPr>
            <w:tcW w:w="4040"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17 148</w:t>
            </w:r>
          </w:p>
        </w:tc>
        <w:tc>
          <w:tcPr>
            <w:tcW w:w="260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17 496</w:t>
            </w:r>
          </w:p>
        </w:tc>
      </w:tr>
      <w:tr w:rsidR="00591DB8" w:rsidRPr="00591DB8" w:rsidTr="00591DB8">
        <w:trPr>
          <w:trHeight w:val="439"/>
        </w:trPr>
        <w:tc>
          <w:tcPr>
            <w:tcW w:w="40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Záväzky po lehote splatnosti</w:t>
            </w:r>
          </w:p>
        </w:tc>
        <w:tc>
          <w:tcPr>
            <w:tcW w:w="260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200 290</w:t>
            </w:r>
          </w:p>
        </w:tc>
        <w:tc>
          <w:tcPr>
            <w:tcW w:w="260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1 291</w:t>
            </w:r>
          </w:p>
        </w:tc>
      </w:tr>
      <w:tr w:rsidR="00591DB8" w:rsidRPr="00591DB8" w:rsidTr="00591DB8">
        <w:trPr>
          <w:trHeight w:val="480"/>
        </w:trPr>
        <w:tc>
          <w:tcPr>
            <w:tcW w:w="40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lastRenderedPageBreak/>
              <w:t>Záväzky so zostatkovou dobou splatnosti do jedného roka vrátane</w:t>
            </w:r>
          </w:p>
        </w:tc>
        <w:tc>
          <w:tcPr>
            <w:tcW w:w="260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4 104 256</w:t>
            </w:r>
          </w:p>
        </w:tc>
        <w:tc>
          <w:tcPr>
            <w:tcW w:w="260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2 727 290</w:t>
            </w:r>
          </w:p>
        </w:tc>
      </w:tr>
      <w:tr w:rsidR="00591DB8" w:rsidRPr="00591DB8" w:rsidTr="00591DB8">
        <w:trPr>
          <w:trHeight w:val="255"/>
        </w:trPr>
        <w:tc>
          <w:tcPr>
            <w:tcW w:w="4040"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4 304 546</w:t>
            </w:r>
          </w:p>
        </w:tc>
        <w:tc>
          <w:tcPr>
            <w:tcW w:w="260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2 728 581</w:t>
            </w:r>
          </w:p>
        </w:tc>
      </w:tr>
    </w:tbl>
    <w:p w:rsidR="002F5809" w:rsidRPr="00CE19D0" w:rsidRDefault="002F5809" w:rsidP="00A154F1">
      <w:pPr>
        <w:pStyle w:val="odstavec"/>
      </w:pPr>
    </w:p>
    <w:bookmarkEnd w:id="52"/>
    <w:p w:rsidR="008D4D4F" w:rsidRPr="00CE19D0" w:rsidRDefault="008D4D4F" w:rsidP="00A154F1">
      <w:pPr>
        <w:pStyle w:val="odstavec"/>
      </w:pPr>
    </w:p>
    <w:p w:rsidR="002A6B50" w:rsidRPr="00CE19D0" w:rsidRDefault="001826CC" w:rsidP="00FB6F88">
      <w:pPr>
        <w:pStyle w:val="Heading2"/>
        <w:keepNext w:val="0"/>
        <w:suppressAutoHyphens/>
        <w:rPr>
          <w:rFonts w:ascii="Arial" w:hAnsi="Arial"/>
        </w:rPr>
      </w:pPr>
      <w:r w:rsidRPr="00CE19D0">
        <w:rPr>
          <w:rFonts w:ascii="Arial" w:hAnsi="Arial"/>
        </w:rPr>
        <w:t>Sociálny fond</w:t>
      </w:r>
    </w:p>
    <w:p w:rsidR="00A3677A" w:rsidRPr="00CE19D0" w:rsidRDefault="00316173" w:rsidP="00A154F1">
      <w:pPr>
        <w:pStyle w:val="odstavec"/>
      </w:pPr>
      <w:r w:rsidRPr="00CE19D0">
        <w:t>Tvorba a čerpanie sociálneho fondu v priebehu účtovného obdobia sú uv</w:t>
      </w:r>
      <w:r w:rsidR="005D49D8" w:rsidRPr="00CE19D0">
        <w:t>edené v nasledujúcej tabuľke</w:t>
      </w:r>
      <w:r w:rsidRPr="00CE19D0">
        <w:t>:</w:t>
      </w:r>
    </w:p>
    <w:p w:rsidR="00591DB8" w:rsidRPr="00CE19D0" w:rsidRDefault="00591DB8" w:rsidP="00A154F1">
      <w:pPr>
        <w:pStyle w:val="odstavec"/>
      </w:pPr>
      <w:bookmarkStart w:id="54" w:name="FWT_liabilities_of_the_social_fund"/>
      <w:r>
        <w:t xml:space="preserve"> </w:t>
      </w:r>
    </w:p>
    <w:tbl>
      <w:tblPr>
        <w:tblW w:w="0" w:type="auto"/>
        <w:tblInd w:w="426" w:type="dxa"/>
        <w:tblLayout w:type="fixed"/>
        <w:tblCellMar>
          <w:left w:w="70" w:type="dxa"/>
          <w:right w:w="70" w:type="dxa"/>
        </w:tblCellMar>
        <w:tblLook w:val="04A0"/>
      </w:tblPr>
      <w:tblGrid>
        <w:gridCol w:w="4056"/>
        <w:gridCol w:w="2616"/>
        <w:gridCol w:w="2568"/>
      </w:tblGrid>
      <w:tr w:rsidR="00591DB8" w:rsidRPr="00591DB8" w:rsidTr="00591DB8">
        <w:trPr>
          <w:trHeight w:val="679"/>
        </w:trPr>
        <w:tc>
          <w:tcPr>
            <w:tcW w:w="4056"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bookmarkStart w:id="55" w:name="RANGE!B3:D10"/>
            <w:r w:rsidRPr="00591DB8">
              <w:rPr>
                <w:rFonts w:ascii="Arial" w:hAnsi="Arial" w:cs="Arial"/>
                <w:b/>
                <w:bCs/>
                <w:sz w:val="18"/>
                <w:szCs w:val="18"/>
              </w:rPr>
              <w:t>Názov položky</w:t>
            </w:r>
            <w:bookmarkEnd w:id="55"/>
          </w:p>
        </w:tc>
        <w:tc>
          <w:tcPr>
            <w:tcW w:w="2616"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2014</w:t>
            </w:r>
          </w:p>
        </w:tc>
        <w:tc>
          <w:tcPr>
            <w:tcW w:w="2568"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2013</w:t>
            </w:r>
          </w:p>
        </w:tc>
      </w:tr>
      <w:tr w:rsidR="00591DB8" w:rsidRPr="00591DB8" w:rsidTr="00591DB8">
        <w:trPr>
          <w:trHeight w:val="240"/>
        </w:trPr>
        <w:tc>
          <w:tcPr>
            <w:tcW w:w="405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4 252</w:t>
            </w:r>
          </w:p>
        </w:tc>
        <w:tc>
          <w:tcPr>
            <w:tcW w:w="256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4 521</w:t>
            </w:r>
          </w:p>
        </w:tc>
      </w:tr>
      <w:tr w:rsidR="00591DB8" w:rsidRPr="00591DB8" w:rsidTr="00591DB8">
        <w:trPr>
          <w:trHeight w:val="240"/>
        </w:trPr>
        <w:tc>
          <w:tcPr>
            <w:tcW w:w="405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Tvorba sociálneho fondu na ťarchu nákladov</w:t>
            </w:r>
          </w:p>
        </w:tc>
        <w:tc>
          <w:tcPr>
            <w:tcW w:w="26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6 192</w:t>
            </w:r>
          </w:p>
        </w:tc>
        <w:tc>
          <w:tcPr>
            <w:tcW w:w="256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6 069</w:t>
            </w:r>
          </w:p>
        </w:tc>
      </w:tr>
      <w:tr w:rsidR="00591DB8" w:rsidRPr="00591DB8" w:rsidTr="00591DB8">
        <w:trPr>
          <w:trHeight w:val="240"/>
        </w:trPr>
        <w:tc>
          <w:tcPr>
            <w:tcW w:w="405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Tvorba sociálneho fondu zo zisku</w:t>
            </w:r>
          </w:p>
        </w:tc>
        <w:tc>
          <w:tcPr>
            <w:tcW w:w="26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405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Ostatná tvorba sociálneho fondu</w:t>
            </w:r>
          </w:p>
        </w:tc>
        <w:tc>
          <w:tcPr>
            <w:tcW w:w="26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55"/>
        </w:trPr>
        <w:tc>
          <w:tcPr>
            <w:tcW w:w="405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6 192</w:t>
            </w:r>
          </w:p>
        </w:tc>
        <w:tc>
          <w:tcPr>
            <w:tcW w:w="2568"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6 069</w:t>
            </w:r>
          </w:p>
        </w:tc>
      </w:tr>
      <w:tr w:rsidR="00591DB8" w:rsidRPr="00591DB8" w:rsidTr="00591DB8">
        <w:trPr>
          <w:trHeight w:val="255"/>
        </w:trPr>
        <w:tc>
          <w:tcPr>
            <w:tcW w:w="405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 xml:space="preserve">Čerpanie sociálneho fondu </w:t>
            </w:r>
          </w:p>
        </w:tc>
        <w:tc>
          <w:tcPr>
            <w:tcW w:w="2616"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6 540</w:t>
            </w:r>
          </w:p>
        </w:tc>
        <w:tc>
          <w:tcPr>
            <w:tcW w:w="2568"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6 338</w:t>
            </w:r>
          </w:p>
        </w:tc>
      </w:tr>
      <w:tr w:rsidR="00591DB8" w:rsidRPr="00591DB8" w:rsidTr="00591DB8">
        <w:trPr>
          <w:trHeight w:val="255"/>
        </w:trPr>
        <w:tc>
          <w:tcPr>
            <w:tcW w:w="405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3 904</w:t>
            </w:r>
          </w:p>
        </w:tc>
        <w:tc>
          <w:tcPr>
            <w:tcW w:w="2568"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4 252</w:t>
            </w:r>
          </w:p>
        </w:tc>
      </w:tr>
    </w:tbl>
    <w:p w:rsidR="00B80B80" w:rsidRPr="00CE19D0" w:rsidRDefault="00B80B80" w:rsidP="00A154F1">
      <w:pPr>
        <w:pStyle w:val="odstavec"/>
      </w:pPr>
    </w:p>
    <w:p w:rsidR="009179AD" w:rsidRPr="00CE19D0" w:rsidRDefault="009179AD" w:rsidP="00A154F1">
      <w:pPr>
        <w:pStyle w:val="odstavec"/>
      </w:pPr>
    </w:p>
    <w:bookmarkEnd w:id="54"/>
    <w:p w:rsidR="008D4D4F" w:rsidRPr="00CE19D0" w:rsidRDefault="008D4D4F" w:rsidP="00DF72B3">
      <w:pPr>
        <w:pStyle w:val="body"/>
      </w:pPr>
    </w:p>
    <w:p w:rsidR="002A6B50" w:rsidRPr="00CE19D0" w:rsidRDefault="00316173" w:rsidP="00FB6F88">
      <w:pPr>
        <w:pStyle w:val="Heading1"/>
        <w:keepNext w:val="0"/>
        <w:suppressAutoHyphens/>
        <w:rPr>
          <w:rFonts w:ascii="Arial" w:hAnsi="Arial"/>
        </w:rPr>
      </w:pPr>
      <w:r w:rsidRPr="00CE19D0">
        <w:rPr>
          <w:rFonts w:ascii="Arial" w:hAnsi="Arial"/>
        </w:rPr>
        <w:t>VÝNOSY</w:t>
      </w:r>
    </w:p>
    <w:p w:rsidR="002A6B50" w:rsidRPr="00CE19D0" w:rsidRDefault="00316173" w:rsidP="00FB6F88">
      <w:pPr>
        <w:pStyle w:val="Heading2"/>
        <w:keepNext w:val="0"/>
        <w:suppressAutoHyphens/>
        <w:rPr>
          <w:rFonts w:ascii="Arial" w:hAnsi="Arial"/>
        </w:rPr>
      </w:pPr>
      <w:r w:rsidRPr="00CE19D0">
        <w:rPr>
          <w:rFonts w:ascii="Arial" w:hAnsi="Arial"/>
        </w:rPr>
        <w:t>Tržby za vlastné výkony a tovar</w:t>
      </w:r>
    </w:p>
    <w:p w:rsidR="00591DB8" w:rsidRPr="00CE19D0" w:rsidRDefault="00316173" w:rsidP="00A154F1">
      <w:pPr>
        <w:pStyle w:val="odstavec"/>
      </w:pPr>
      <w:r w:rsidRPr="00CE19D0">
        <w:t xml:space="preserve">Tržby za vlastné výkony a tovar podľa jednotlivých segmentov, t.j. podľa typov výrobkov a služieb, a podľa hlavných teritórií sú uvedené v nasledujúcej tabuľke: </w:t>
      </w:r>
      <w:bookmarkStart w:id="56" w:name="FWT_sales"/>
    </w:p>
    <w:tbl>
      <w:tblPr>
        <w:tblW w:w="0" w:type="auto"/>
        <w:tblInd w:w="426" w:type="dxa"/>
        <w:tblLayout w:type="fixed"/>
        <w:tblCellMar>
          <w:left w:w="70" w:type="dxa"/>
          <w:right w:w="70" w:type="dxa"/>
        </w:tblCellMar>
        <w:tblLook w:val="04A0"/>
      </w:tblPr>
      <w:tblGrid>
        <w:gridCol w:w="1556"/>
        <w:gridCol w:w="1119"/>
        <w:gridCol w:w="1437"/>
        <w:gridCol w:w="1117"/>
        <w:gridCol w:w="1435"/>
        <w:gridCol w:w="1119"/>
        <w:gridCol w:w="1437"/>
      </w:tblGrid>
      <w:tr w:rsidR="00591DB8" w:rsidRPr="00591DB8" w:rsidTr="00591DB8">
        <w:trPr>
          <w:trHeight w:val="570"/>
        </w:trPr>
        <w:tc>
          <w:tcPr>
            <w:tcW w:w="1556" w:type="dxa"/>
            <w:tcBorders>
              <w:top w:val="nil"/>
              <w:left w:val="nil"/>
              <w:bottom w:val="nil"/>
              <w:right w:val="nil"/>
            </w:tcBorders>
            <w:shd w:val="clear" w:color="auto" w:fill="auto"/>
            <w:noWrap/>
            <w:vAlign w:val="center"/>
            <w:hideMark/>
          </w:tcPr>
          <w:p w:rsidR="00591DB8" w:rsidRPr="00591DB8" w:rsidRDefault="00591DB8" w:rsidP="00591DB8">
            <w:pPr>
              <w:rPr>
                <w:rFonts w:ascii="Arial" w:hAnsi="Arial" w:cs="Arial"/>
                <w:b/>
                <w:bCs/>
                <w:sz w:val="18"/>
                <w:szCs w:val="18"/>
              </w:rPr>
            </w:pPr>
            <w:bookmarkStart w:id="57" w:name="RANGE!B4:H27"/>
            <w:bookmarkEnd w:id="57"/>
          </w:p>
        </w:tc>
        <w:tc>
          <w:tcPr>
            <w:tcW w:w="2556" w:type="dxa"/>
            <w:gridSpan w:val="2"/>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Výrobky</w:t>
            </w:r>
          </w:p>
        </w:tc>
        <w:tc>
          <w:tcPr>
            <w:tcW w:w="2552" w:type="dxa"/>
            <w:gridSpan w:val="2"/>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Služby</w:t>
            </w:r>
          </w:p>
        </w:tc>
        <w:tc>
          <w:tcPr>
            <w:tcW w:w="2556" w:type="dxa"/>
            <w:gridSpan w:val="2"/>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Tovar</w:t>
            </w:r>
          </w:p>
        </w:tc>
      </w:tr>
      <w:tr w:rsidR="00591DB8" w:rsidRPr="00591DB8" w:rsidTr="00591DB8">
        <w:trPr>
          <w:trHeight w:val="919"/>
        </w:trPr>
        <w:tc>
          <w:tcPr>
            <w:tcW w:w="1556"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2014</w:t>
            </w:r>
          </w:p>
        </w:tc>
        <w:tc>
          <w:tcPr>
            <w:tcW w:w="1437"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2013</w:t>
            </w:r>
          </w:p>
        </w:tc>
        <w:tc>
          <w:tcPr>
            <w:tcW w:w="1117"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2014</w:t>
            </w:r>
          </w:p>
        </w:tc>
        <w:tc>
          <w:tcPr>
            <w:tcW w:w="1435"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2013</w:t>
            </w:r>
          </w:p>
        </w:tc>
        <w:tc>
          <w:tcPr>
            <w:tcW w:w="1119"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2014</w:t>
            </w:r>
          </w:p>
        </w:tc>
        <w:tc>
          <w:tcPr>
            <w:tcW w:w="1437"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2013</w:t>
            </w:r>
          </w:p>
        </w:tc>
      </w:tr>
      <w:tr w:rsidR="00591DB8" w:rsidRPr="00591DB8" w:rsidTr="00591DB8">
        <w:trPr>
          <w:trHeight w:val="240"/>
        </w:trPr>
        <w:tc>
          <w:tcPr>
            <w:tcW w:w="1556"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c</w:t>
            </w:r>
          </w:p>
        </w:tc>
        <w:tc>
          <w:tcPr>
            <w:tcW w:w="1117"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d</w:t>
            </w:r>
          </w:p>
        </w:tc>
        <w:tc>
          <w:tcPr>
            <w:tcW w:w="1435"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e</w:t>
            </w:r>
          </w:p>
        </w:tc>
        <w:tc>
          <w:tcPr>
            <w:tcW w:w="1119"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f</w:t>
            </w:r>
          </w:p>
        </w:tc>
        <w:tc>
          <w:tcPr>
            <w:tcW w:w="1437"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g</w:t>
            </w:r>
          </w:p>
        </w:tc>
      </w:tr>
      <w:tr w:rsidR="00591DB8" w:rsidRPr="00591DB8" w:rsidTr="00591DB8">
        <w:trPr>
          <w:trHeight w:val="240"/>
        </w:trPr>
        <w:tc>
          <w:tcPr>
            <w:tcW w:w="1556" w:type="dxa"/>
            <w:tcBorders>
              <w:top w:val="nil"/>
              <w:left w:val="nil"/>
              <w:bottom w:val="nil"/>
              <w:right w:val="nil"/>
            </w:tcBorders>
            <w:shd w:val="clear" w:color="000000" w:fill="FAFAC8"/>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Slovensko</w:t>
            </w:r>
          </w:p>
        </w:tc>
        <w:tc>
          <w:tcPr>
            <w:tcW w:w="11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39 182 233</w:t>
            </w:r>
          </w:p>
        </w:tc>
        <w:tc>
          <w:tcPr>
            <w:tcW w:w="143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38 730 118</w:t>
            </w:r>
          </w:p>
        </w:tc>
        <w:tc>
          <w:tcPr>
            <w:tcW w:w="111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5 236</w:t>
            </w:r>
          </w:p>
        </w:tc>
        <w:tc>
          <w:tcPr>
            <w:tcW w:w="1435"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2 948</w:t>
            </w:r>
          </w:p>
        </w:tc>
        <w:tc>
          <w:tcPr>
            <w:tcW w:w="11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18 757 057</w:t>
            </w:r>
          </w:p>
        </w:tc>
        <w:tc>
          <w:tcPr>
            <w:tcW w:w="1437"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16 972 172</w:t>
            </w:r>
          </w:p>
        </w:tc>
      </w:tr>
      <w:tr w:rsidR="00591DB8" w:rsidRPr="00591DB8" w:rsidTr="00591DB8">
        <w:trPr>
          <w:trHeight w:val="240"/>
        </w:trPr>
        <w:tc>
          <w:tcPr>
            <w:tcW w:w="1556" w:type="dxa"/>
            <w:tcBorders>
              <w:top w:val="nil"/>
              <w:left w:val="nil"/>
              <w:bottom w:val="nil"/>
              <w:right w:val="nil"/>
            </w:tcBorders>
            <w:shd w:val="clear" w:color="000000" w:fill="FAFAC8"/>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w:t>
            </w:r>
          </w:p>
        </w:tc>
        <w:tc>
          <w:tcPr>
            <w:tcW w:w="11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534 420</w:t>
            </w:r>
          </w:p>
        </w:tc>
        <w:tc>
          <w:tcPr>
            <w:tcW w:w="143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640 786</w:t>
            </w:r>
          </w:p>
        </w:tc>
        <w:tc>
          <w:tcPr>
            <w:tcW w:w="111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757 224</w:t>
            </w:r>
          </w:p>
        </w:tc>
        <w:tc>
          <w:tcPr>
            <w:tcW w:w="1435"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759 011</w:t>
            </w:r>
          </w:p>
        </w:tc>
        <w:tc>
          <w:tcPr>
            <w:tcW w:w="1119"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369 603</w:t>
            </w:r>
          </w:p>
        </w:tc>
        <w:tc>
          <w:tcPr>
            <w:tcW w:w="1437"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1 471 614</w:t>
            </w:r>
          </w:p>
        </w:tc>
      </w:tr>
      <w:tr w:rsidR="00591DB8" w:rsidRPr="00591DB8" w:rsidTr="00591DB8">
        <w:trPr>
          <w:trHeight w:val="255"/>
        </w:trPr>
        <w:tc>
          <w:tcPr>
            <w:tcW w:w="155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39 716 653</w:t>
            </w:r>
          </w:p>
        </w:tc>
        <w:tc>
          <w:tcPr>
            <w:tcW w:w="1437"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39 370 904</w:t>
            </w:r>
          </w:p>
        </w:tc>
        <w:tc>
          <w:tcPr>
            <w:tcW w:w="1117"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762 460</w:t>
            </w:r>
          </w:p>
        </w:tc>
        <w:tc>
          <w:tcPr>
            <w:tcW w:w="1435"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761 959</w:t>
            </w:r>
          </w:p>
        </w:tc>
        <w:tc>
          <w:tcPr>
            <w:tcW w:w="1119"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19 126 660</w:t>
            </w:r>
          </w:p>
        </w:tc>
        <w:tc>
          <w:tcPr>
            <w:tcW w:w="1437"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18 443 786</w:t>
            </w:r>
          </w:p>
        </w:tc>
      </w:tr>
    </w:tbl>
    <w:p w:rsidR="00346D2C" w:rsidRPr="00CE19D0" w:rsidRDefault="00346D2C" w:rsidP="00A154F1">
      <w:pPr>
        <w:pStyle w:val="odstavec"/>
      </w:pPr>
    </w:p>
    <w:bookmarkEnd w:id="56"/>
    <w:p w:rsidR="006037E9" w:rsidRPr="00CE19D0" w:rsidRDefault="006037E9" w:rsidP="00A154F1">
      <w:pPr>
        <w:pStyle w:val="odstavec"/>
      </w:pPr>
    </w:p>
    <w:p w:rsidR="002A6B50" w:rsidRPr="00CE19D0" w:rsidRDefault="00316173" w:rsidP="00FB6F88">
      <w:pPr>
        <w:pStyle w:val="Heading2"/>
        <w:keepNext w:val="0"/>
        <w:suppressAutoHyphens/>
        <w:rPr>
          <w:rFonts w:ascii="Arial" w:hAnsi="Arial"/>
        </w:rPr>
      </w:pPr>
      <w:r w:rsidRPr="00CE19D0">
        <w:rPr>
          <w:rFonts w:ascii="Arial" w:hAnsi="Arial"/>
        </w:rPr>
        <w:t>Ostatné</w:t>
      </w:r>
      <w:r w:rsidR="00F316C5" w:rsidRPr="00CE19D0">
        <w:rPr>
          <w:rFonts w:ascii="Arial" w:hAnsi="Arial"/>
        </w:rPr>
        <w:t xml:space="preserve"> výnosy z</w:t>
      </w:r>
      <w:r w:rsidR="00C11172" w:rsidRPr="00CE19D0">
        <w:rPr>
          <w:rFonts w:ascii="Arial" w:hAnsi="Arial"/>
        </w:rPr>
        <w:t> </w:t>
      </w:r>
      <w:r w:rsidR="00F316C5" w:rsidRPr="00CE19D0">
        <w:rPr>
          <w:rFonts w:ascii="Arial" w:hAnsi="Arial"/>
        </w:rPr>
        <w:t>hospodárskej</w:t>
      </w:r>
      <w:r w:rsidR="00C11172" w:rsidRPr="00CE19D0">
        <w:rPr>
          <w:rFonts w:ascii="Arial" w:hAnsi="Arial"/>
        </w:rPr>
        <w:t>, finančnej a mimoriadnej</w:t>
      </w:r>
      <w:r w:rsidR="00F316C5" w:rsidRPr="00CE19D0">
        <w:rPr>
          <w:rFonts w:ascii="Arial" w:hAnsi="Arial"/>
        </w:rPr>
        <w:t xml:space="preserve"> činnosti</w:t>
      </w:r>
    </w:p>
    <w:p w:rsidR="00792594" w:rsidRPr="00CE19D0" w:rsidRDefault="00C244D9" w:rsidP="00A154F1">
      <w:pPr>
        <w:pStyle w:val="odstavec"/>
      </w:pPr>
      <w:r w:rsidRPr="00CE19D0">
        <w:t>Informácie o výnosoch pri aktivácii nákladov a o výnosoch z hospodárskej činnosti, finančnej činnosti a mimoriadnej činnosti sú uvedené nižšie:</w:t>
      </w:r>
    </w:p>
    <w:tbl>
      <w:tblPr>
        <w:tblW w:w="0" w:type="auto"/>
        <w:tblInd w:w="426" w:type="dxa"/>
        <w:tblLayout w:type="fixed"/>
        <w:tblCellMar>
          <w:left w:w="70" w:type="dxa"/>
          <w:right w:w="70" w:type="dxa"/>
        </w:tblCellMar>
        <w:tblLook w:val="04A0"/>
      </w:tblPr>
      <w:tblGrid>
        <w:gridCol w:w="5882"/>
        <w:gridCol w:w="1684"/>
        <w:gridCol w:w="1674"/>
      </w:tblGrid>
      <w:tr w:rsidR="00591DB8" w:rsidRPr="00591DB8" w:rsidTr="00591DB8">
        <w:trPr>
          <w:trHeight w:val="679"/>
        </w:trPr>
        <w:tc>
          <w:tcPr>
            <w:tcW w:w="5882"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bookmarkStart w:id="58" w:name="RANGE!B5:D34"/>
            <w:bookmarkStart w:id="59" w:name="FWT_activation_proceeds"/>
            <w:r w:rsidRPr="00591DB8">
              <w:rPr>
                <w:rFonts w:ascii="Arial" w:hAnsi="Arial" w:cs="Arial"/>
                <w:b/>
                <w:bCs/>
                <w:sz w:val="18"/>
                <w:szCs w:val="18"/>
              </w:rPr>
              <w:t>Názov položky</w:t>
            </w:r>
            <w:bookmarkEnd w:id="58"/>
          </w:p>
        </w:tc>
        <w:tc>
          <w:tcPr>
            <w:tcW w:w="1684"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2014</w:t>
            </w:r>
          </w:p>
        </w:tc>
        <w:tc>
          <w:tcPr>
            <w:tcW w:w="1674"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2013</w:t>
            </w:r>
          </w:p>
        </w:tc>
      </w:tr>
      <w:tr w:rsidR="00591DB8" w:rsidRPr="00591DB8" w:rsidTr="00591DB8">
        <w:trPr>
          <w:trHeight w:val="255"/>
        </w:trPr>
        <w:tc>
          <w:tcPr>
            <w:tcW w:w="588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Ostatné významné položky výnosov z hospodárskej činnosti, z toho:</w:t>
            </w:r>
          </w:p>
        </w:tc>
        <w:tc>
          <w:tcPr>
            <w:tcW w:w="1684"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17 583 799</w:t>
            </w:r>
          </w:p>
        </w:tc>
        <w:tc>
          <w:tcPr>
            <w:tcW w:w="1674"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386 415</w:t>
            </w:r>
          </w:p>
        </w:tc>
      </w:tr>
      <w:tr w:rsidR="00591DB8" w:rsidRPr="00591DB8" w:rsidTr="00591DB8">
        <w:trPr>
          <w:trHeight w:val="255"/>
        </w:trPr>
        <w:tc>
          <w:tcPr>
            <w:tcW w:w="588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Fakturácia AUDI (</w:t>
            </w:r>
            <w:proofErr w:type="spellStart"/>
            <w:r w:rsidRPr="00591DB8">
              <w:rPr>
                <w:rFonts w:ascii="Arial" w:hAnsi="Arial" w:cs="Arial"/>
                <w:sz w:val="18"/>
                <w:szCs w:val="18"/>
              </w:rPr>
              <w:t>tooling</w:t>
            </w:r>
            <w:proofErr w:type="spellEnd"/>
            <w:r w:rsidRPr="00591DB8">
              <w:rPr>
                <w:rFonts w:ascii="Arial" w:hAnsi="Arial" w:cs="Arial"/>
                <w:sz w:val="18"/>
                <w:szCs w:val="18"/>
              </w:rPr>
              <w:t>)</w:t>
            </w:r>
          </w:p>
        </w:tc>
        <w:tc>
          <w:tcPr>
            <w:tcW w:w="168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16 028 500</w:t>
            </w:r>
          </w:p>
        </w:tc>
        <w:tc>
          <w:tcPr>
            <w:tcW w:w="167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588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Predaj materiálu</w:t>
            </w:r>
          </w:p>
        </w:tc>
        <w:tc>
          <w:tcPr>
            <w:tcW w:w="168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739 797</w:t>
            </w:r>
          </w:p>
        </w:tc>
        <w:tc>
          <w:tcPr>
            <w:tcW w:w="167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258 955</w:t>
            </w:r>
          </w:p>
        </w:tc>
      </w:tr>
      <w:tr w:rsidR="00591DB8" w:rsidRPr="00591DB8" w:rsidTr="00591DB8">
        <w:trPr>
          <w:trHeight w:val="240"/>
        </w:trPr>
        <w:tc>
          <w:tcPr>
            <w:tcW w:w="588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Výnosy z odpísaných pohľadávok</w:t>
            </w:r>
          </w:p>
        </w:tc>
        <w:tc>
          <w:tcPr>
            <w:tcW w:w="168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595 920</w:t>
            </w:r>
          </w:p>
        </w:tc>
        <w:tc>
          <w:tcPr>
            <w:tcW w:w="167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5 022</w:t>
            </w:r>
          </w:p>
        </w:tc>
      </w:tr>
      <w:tr w:rsidR="00591DB8" w:rsidRPr="00591DB8" w:rsidTr="00591DB8">
        <w:trPr>
          <w:trHeight w:val="240"/>
        </w:trPr>
        <w:tc>
          <w:tcPr>
            <w:tcW w:w="588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Prebytky na majetku zistené pri inventarizácii</w:t>
            </w:r>
          </w:p>
        </w:tc>
        <w:tc>
          <w:tcPr>
            <w:tcW w:w="168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143 928</w:t>
            </w:r>
          </w:p>
        </w:tc>
        <w:tc>
          <w:tcPr>
            <w:tcW w:w="167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62 435</w:t>
            </w:r>
          </w:p>
        </w:tc>
      </w:tr>
      <w:tr w:rsidR="00591DB8" w:rsidRPr="00591DB8" w:rsidTr="00591DB8">
        <w:trPr>
          <w:trHeight w:val="240"/>
        </w:trPr>
        <w:tc>
          <w:tcPr>
            <w:tcW w:w="588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Výnosy z predaja dlhodobého hmotného a nehmotného majetku</w:t>
            </w:r>
          </w:p>
        </w:tc>
        <w:tc>
          <w:tcPr>
            <w:tcW w:w="168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w:t>
            </w:r>
          </w:p>
        </w:tc>
        <w:tc>
          <w:tcPr>
            <w:tcW w:w="167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2 625</w:t>
            </w:r>
          </w:p>
        </w:tc>
      </w:tr>
      <w:tr w:rsidR="00591DB8" w:rsidRPr="00591DB8" w:rsidTr="00591DB8">
        <w:trPr>
          <w:trHeight w:val="240"/>
        </w:trPr>
        <w:tc>
          <w:tcPr>
            <w:tcW w:w="588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Zásoby obstarané bezodplatne</w:t>
            </w:r>
          </w:p>
        </w:tc>
        <w:tc>
          <w:tcPr>
            <w:tcW w:w="168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20 328</w:t>
            </w:r>
          </w:p>
        </w:tc>
        <w:tc>
          <w:tcPr>
            <w:tcW w:w="167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3 070</w:t>
            </w:r>
          </w:p>
        </w:tc>
      </w:tr>
      <w:tr w:rsidR="00591DB8" w:rsidRPr="00591DB8" w:rsidTr="00591DB8">
        <w:trPr>
          <w:trHeight w:val="240"/>
        </w:trPr>
        <w:tc>
          <w:tcPr>
            <w:tcW w:w="588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Náhrady škôd</w:t>
            </w:r>
          </w:p>
        </w:tc>
        <w:tc>
          <w:tcPr>
            <w:tcW w:w="168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50 963</w:t>
            </w:r>
          </w:p>
        </w:tc>
        <w:tc>
          <w:tcPr>
            <w:tcW w:w="167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52 421</w:t>
            </w:r>
          </w:p>
        </w:tc>
      </w:tr>
      <w:tr w:rsidR="00591DB8" w:rsidRPr="00591DB8" w:rsidTr="00591DB8">
        <w:trPr>
          <w:trHeight w:val="240"/>
        </w:trPr>
        <w:tc>
          <w:tcPr>
            <w:tcW w:w="588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Náhrady od poisťovne</w:t>
            </w:r>
          </w:p>
        </w:tc>
        <w:tc>
          <w:tcPr>
            <w:tcW w:w="168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1 064</w:t>
            </w:r>
          </w:p>
        </w:tc>
        <w:tc>
          <w:tcPr>
            <w:tcW w:w="167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420</w:t>
            </w:r>
          </w:p>
        </w:tc>
      </w:tr>
      <w:tr w:rsidR="00591DB8" w:rsidRPr="00591DB8" w:rsidTr="00591DB8">
        <w:trPr>
          <w:trHeight w:val="240"/>
        </w:trPr>
        <w:tc>
          <w:tcPr>
            <w:tcW w:w="588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w:t>
            </w:r>
          </w:p>
        </w:tc>
        <w:tc>
          <w:tcPr>
            <w:tcW w:w="168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3 291</w:t>
            </w:r>
          </w:p>
        </w:tc>
        <w:tc>
          <w:tcPr>
            <w:tcW w:w="1674"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1 467</w:t>
            </w:r>
          </w:p>
        </w:tc>
      </w:tr>
      <w:tr w:rsidR="00591DB8" w:rsidRPr="00591DB8" w:rsidTr="00591DB8">
        <w:trPr>
          <w:trHeight w:val="255"/>
        </w:trPr>
        <w:tc>
          <w:tcPr>
            <w:tcW w:w="588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lastRenderedPageBreak/>
              <w:t>Finančné výnosy, z toho:</w:t>
            </w:r>
          </w:p>
        </w:tc>
        <w:tc>
          <w:tcPr>
            <w:tcW w:w="1684"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30 823</w:t>
            </w:r>
          </w:p>
        </w:tc>
        <w:tc>
          <w:tcPr>
            <w:tcW w:w="1674"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1 222</w:t>
            </w:r>
          </w:p>
        </w:tc>
      </w:tr>
      <w:tr w:rsidR="00591DB8" w:rsidRPr="00591DB8" w:rsidTr="00591DB8">
        <w:trPr>
          <w:trHeight w:val="255"/>
        </w:trPr>
        <w:tc>
          <w:tcPr>
            <w:tcW w:w="588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i/>
                <w:iCs/>
                <w:sz w:val="18"/>
                <w:szCs w:val="18"/>
              </w:rPr>
            </w:pPr>
            <w:r w:rsidRPr="00591DB8">
              <w:rPr>
                <w:rFonts w:ascii="Arial" w:hAnsi="Arial" w:cs="Arial"/>
                <w:i/>
                <w:iCs/>
                <w:sz w:val="18"/>
                <w:szCs w:val="18"/>
              </w:rPr>
              <w:t>Kurzové zisky, z toho:</w:t>
            </w:r>
          </w:p>
        </w:tc>
        <w:tc>
          <w:tcPr>
            <w:tcW w:w="168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25 547</w:t>
            </w:r>
          </w:p>
        </w:tc>
        <w:tc>
          <w:tcPr>
            <w:tcW w:w="167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283</w:t>
            </w:r>
          </w:p>
        </w:tc>
      </w:tr>
      <w:tr w:rsidR="00591DB8" w:rsidRPr="00591DB8" w:rsidTr="00591DB8">
        <w:trPr>
          <w:trHeight w:val="240"/>
        </w:trPr>
        <w:tc>
          <w:tcPr>
            <w:tcW w:w="588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kurzové zisky ku dňu, ku ktorému sa zostavuje účtovná závierka</w:t>
            </w:r>
          </w:p>
        </w:tc>
        <w:tc>
          <w:tcPr>
            <w:tcW w:w="168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24 907</w:t>
            </w:r>
          </w:p>
        </w:tc>
        <w:tc>
          <w:tcPr>
            <w:tcW w:w="167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42</w:t>
            </w:r>
          </w:p>
        </w:tc>
      </w:tr>
      <w:tr w:rsidR="00591DB8" w:rsidRPr="00591DB8" w:rsidTr="00591DB8">
        <w:trPr>
          <w:trHeight w:val="240"/>
        </w:trPr>
        <w:tc>
          <w:tcPr>
            <w:tcW w:w="588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i/>
                <w:iCs/>
                <w:sz w:val="18"/>
                <w:szCs w:val="18"/>
              </w:rPr>
            </w:pPr>
            <w:r w:rsidRPr="00591DB8">
              <w:rPr>
                <w:rFonts w:ascii="Arial" w:hAnsi="Arial" w:cs="Arial"/>
                <w:i/>
                <w:iCs/>
                <w:sz w:val="18"/>
                <w:szCs w:val="18"/>
              </w:rPr>
              <w:t>Ostatné významné položky finančných výnosov, z toho:</w:t>
            </w:r>
          </w:p>
        </w:tc>
        <w:tc>
          <w:tcPr>
            <w:tcW w:w="168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5 276</w:t>
            </w:r>
          </w:p>
        </w:tc>
        <w:tc>
          <w:tcPr>
            <w:tcW w:w="167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939</w:t>
            </w:r>
          </w:p>
        </w:tc>
      </w:tr>
      <w:tr w:rsidR="00591DB8" w:rsidRPr="00591DB8" w:rsidTr="00591DB8">
        <w:trPr>
          <w:trHeight w:val="240"/>
        </w:trPr>
        <w:tc>
          <w:tcPr>
            <w:tcW w:w="588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Úroky</w:t>
            </w:r>
          </w:p>
        </w:tc>
        <w:tc>
          <w:tcPr>
            <w:tcW w:w="168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5 276</w:t>
            </w:r>
          </w:p>
        </w:tc>
        <w:tc>
          <w:tcPr>
            <w:tcW w:w="167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939</w:t>
            </w:r>
          </w:p>
        </w:tc>
      </w:tr>
      <w:tr w:rsidR="00591DB8" w:rsidRPr="00591DB8" w:rsidTr="00591DB8">
        <w:trPr>
          <w:trHeight w:val="255"/>
        </w:trPr>
        <w:tc>
          <w:tcPr>
            <w:tcW w:w="588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Výnosy, ktoré majú výnimočný rozsah alebo výskyt, z toho:</w:t>
            </w:r>
          </w:p>
        </w:tc>
        <w:tc>
          <w:tcPr>
            <w:tcW w:w="1684"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674"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55"/>
        </w:trPr>
        <w:tc>
          <w:tcPr>
            <w:tcW w:w="5882" w:type="dxa"/>
            <w:tcBorders>
              <w:top w:val="nil"/>
              <w:left w:val="nil"/>
              <w:bottom w:val="nil"/>
              <w:right w:val="nil"/>
            </w:tcBorders>
            <w:shd w:val="clear" w:color="000000" w:fill="FAFAC8"/>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w:t>
            </w:r>
          </w:p>
        </w:tc>
        <w:tc>
          <w:tcPr>
            <w:tcW w:w="168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674"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bl>
    <w:p w:rsidR="00511C00" w:rsidRPr="00CE19D0" w:rsidRDefault="00511C00" w:rsidP="00A154F1">
      <w:pPr>
        <w:pStyle w:val="odstavec"/>
      </w:pPr>
    </w:p>
    <w:bookmarkEnd w:id="59"/>
    <w:p w:rsidR="000422B1" w:rsidRPr="00CE19D0" w:rsidRDefault="000422B1" w:rsidP="00FB6F88">
      <w:pPr>
        <w:pStyle w:val="Heading2"/>
        <w:keepNext w:val="0"/>
        <w:suppressAutoHyphens/>
        <w:rPr>
          <w:rFonts w:ascii="Arial" w:hAnsi="Arial"/>
        </w:rPr>
      </w:pPr>
      <w:r w:rsidRPr="00CE19D0">
        <w:rPr>
          <w:rFonts w:ascii="Arial" w:hAnsi="Arial"/>
        </w:rPr>
        <w:t>Čistý obrat</w:t>
      </w:r>
    </w:p>
    <w:p w:rsidR="00792594" w:rsidRPr="00CE19D0" w:rsidRDefault="00792594" w:rsidP="00A154F1">
      <w:pPr>
        <w:pStyle w:val="odstavec"/>
      </w:pPr>
      <w:r w:rsidRPr="00CE19D0">
        <w:t>Informácie o čistom obrate Spoločnosti sú uvedené nižšie:</w:t>
      </w:r>
    </w:p>
    <w:p w:rsidR="00591DB8" w:rsidRPr="00CE19D0" w:rsidRDefault="00591DB8" w:rsidP="00A154F1">
      <w:pPr>
        <w:pStyle w:val="odstavec"/>
        <w:rPr>
          <w:rFonts w:asciiTheme="minorHAnsi" w:hAnsiTheme="minorHAnsi"/>
          <w:i/>
          <w:color w:val="00B050"/>
        </w:rPr>
      </w:pPr>
      <w:bookmarkStart w:id="60" w:name="FWT_net_turnover"/>
      <w:bookmarkStart w:id="61" w:name="_GoBack"/>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tblPr>
      <w:tblGrid>
        <w:gridCol w:w="5816"/>
        <w:gridCol w:w="1712"/>
        <w:gridCol w:w="1712"/>
      </w:tblGrid>
      <w:tr w:rsidR="00591DB8" w:rsidRPr="00591DB8" w:rsidTr="00591DB8">
        <w:trPr>
          <w:trHeight w:val="240"/>
        </w:trPr>
        <w:tc>
          <w:tcPr>
            <w:tcW w:w="5816"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bookmarkStart w:id="62" w:name="RANGE!B4:D11"/>
            <w:r w:rsidRPr="00591DB8">
              <w:rPr>
                <w:rFonts w:ascii="Arial" w:hAnsi="Arial" w:cs="Arial"/>
                <w:b/>
                <w:bCs/>
                <w:sz w:val="18"/>
                <w:szCs w:val="18"/>
              </w:rPr>
              <w:t>Názov položky</w:t>
            </w:r>
            <w:bookmarkEnd w:id="62"/>
          </w:p>
        </w:tc>
        <w:tc>
          <w:tcPr>
            <w:tcW w:w="1712"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2013</w:t>
            </w:r>
          </w:p>
        </w:tc>
      </w:tr>
      <w:tr w:rsidR="00591DB8" w:rsidRPr="00591DB8" w:rsidTr="00591DB8">
        <w:trPr>
          <w:trHeight w:val="240"/>
        </w:trPr>
        <w:tc>
          <w:tcPr>
            <w:tcW w:w="581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39 716 653</w:t>
            </w:r>
          </w:p>
        </w:tc>
        <w:tc>
          <w:tcPr>
            <w:tcW w:w="171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39 370 904</w:t>
            </w:r>
          </w:p>
        </w:tc>
      </w:tr>
      <w:tr w:rsidR="00591DB8" w:rsidRPr="00591DB8" w:rsidTr="00591DB8">
        <w:trPr>
          <w:trHeight w:val="240"/>
        </w:trPr>
        <w:tc>
          <w:tcPr>
            <w:tcW w:w="581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762 460</w:t>
            </w:r>
          </w:p>
        </w:tc>
        <w:tc>
          <w:tcPr>
            <w:tcW w:w="171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761 959</w:t>
            </w:r>
          </w:p>
        </w:tc>
      </w:tr>
      <w:tr w:rsidR="00591DB8" w:rsidRPr="00591DB8" w:rsidTr="00591DB8">
        <w:trPr>
          <w:trHeight w:val="240"/>
        </w:trPr>
        <w:tc>
          <w:tcPr>
            <w:tcW w:w="581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19 126 660</w:t>
            </w:r>
          </w:p>
        </w:tc>
        <w:tc>
          <w:tcPr>
            <w:tcW w:w="171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18 443 786</w:t>
            </w:r>
          </w:p>
        </w:tc>
      </w:tr>
      <w:tr w:rsidR="00591DB8" w:rsidRPr="00591DB8" w:rsidTr="00591DB8">
        <w:trPr>
          <w:trHeight w:val="240"/>
        </w:trPr>
        <w:tc>
          <w:tcPr>
            <w:tcW w:w="581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581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581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17 589 075</w:t>
            </w:r>
          </w:p>
        </w:tc>
        <w:tc>
          <w:tcPr>
            <w:tcW w:w="171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387 354</w:t>
            </w:r>
          </w:p>
        </w:tc>
      </w:tr>
      <w:tr w:rsidR="00591DB8" w:rsidRPr="00591DB8" w:rsidTr="00591DB8">
        <w:trPr>
          <w:trHeight w:val="255"/>
        </w:trPr>
        <w:tc>
          <w:tcPr>
            <w:tcW w:w="581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77 194 848</w:t>
            </w:r>
          </w:p>
        </w:tc>
        <w:tc>
          <w:tcPr>
            <w:tcW w:w="1712"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58 964 003</w:t>
            </w:r>
          </w:p>
        </w:tc>
      </w:tr>
    </w:tbl>
    <w:p w:rsidR="00035552" w:rsidRPr="00CE19D0" w:rsidRDefault="00035552" w:rsidP="00A154F1">
      <w:pPr>
        <w:pStyle w:val="odstavec"/>
        <w:rPr>
          <w:rFonts w:asciiTheme="minorHAnsi" w:hAnsiTheme="minorHAnsi"/>
          <w:i/>
          <w:color w:val="00B050"/>
        </w:rPr>
      </w:pPr>
    </w:p>
    <w:bookmarkEnd w:id="60"/>
    <w:bookmarkEnd w:id="61"/>
    <w:p w:rsidR="002A6B50" w:rsidRPr="00CE19D0" w:rsidRDefault="00316173" w:rsidP="00FB6F88">
      <w:pPr>
        <w:pStyle w:val="Heading1"/>
        <w:keepNext w:val="0"/>
        <w:suppressAutoHyphens/>
        <w:rPr>
          <w:rFonts w:ascii="Arial" w:hAnsi="Arial"/>
        </w:rPr>
      </w:pPr>
      <w:r w:rsidRPr="00CE19D0">
        <w:rPr>
          <w:rFonts w:ascii="Arial" w:hAnsi="Arial"/>
        </w:rPr>
        <w:t>NÁKLADY</w:t>
      </w:r>
    </w:p>
    <w:p w:rsidR="00FE06E2" w:rsidRPr="00CE19D0" w:rsidRDefault="00316173" w:rsidP="00A154F1">
      <w:pPr>
        <w:pStyle w:val="odstavec"/>
        <w:rPr>
          <w:b/>
        </w:rPr>
      </w:pPr>
      <w:r w:rsidRPr="00CE19D0">
        <w:t xml:space="preserve">Prehľad nákladov </w:t>
      </w:r>
      <w:r w:rsidR="00C244D9" w:rsidRPr="00CE19D0">
        <w:t xml:space="preserve">Spoločnosti </w:t>
      </w:r>
      <w:r w:rsidRPr="00CE19D0">
        <w:t>je uvedený v nasledujúcej tabuľke:</w:t>
      </w:r>
      <w:r w:rsidR="0033510A" w:rsidRPr="00CE19D0">
        <w:rPr>
          <w:b/>
        </w:rPr>
        <w:t xml:space="preserve"> </w:t>
      </w:r>
    </w:p>
    <w:tbl>
      <w:tblPr>
        <w:tblW w:w="0" w:type="auto"/>
        <w:tblInd w:w="426" w:type="dxa"/>
        <w:tblLayout w:type="fixed"/>
        <w:tblCellMar>
          <w:left w:w="70" w:type="dxa"/>
          <w:right w:w="70" w:type="dxa"/>
        </w:tblCellMar>
        <w:tblLook w:val="04A0"/>
      </w:tblPr>
      <w:tblGrid>
        <w:gridCol w:w="5932"/>
        <w:gridCol w:w="1658"/>
        <w:gridCol w:w="1650"/>
      </w:tblGrid>
      <w:tr w:rsidR="00591DB8" w:rsidRPr="00591DB8" w:rsidTr="00591DB8">
        <w:trPr>
          <w:trHeight w:val="679"/>
        </w:trPr>
        <w:tc>
          <w:tcPr>
            <w:tcW w:w="5932"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bookmarkStart w:id="63" w:name="RANGE!B5:D46"/>
            <w:bookmarkStart w:id="64" w:name="FWT_cost"/>
            <w:r w:rsidRPr="00591DB8">
              <w:rPr>
                <w:rFonts w:ascii="Arial" w:hAnsi="Arial" w:cs="Arial"/>
                <w:b/>
                <w:bCs/>
                <w:sz w:val="18"/>
                <w:szCs w:val="18"/>
              </w:rPr>
              <w:t>Názov položky</w:t>
            </w:r>
            <w:bookmarkEnd w:id="63"/>
          </w:p>
        </w:tc>
        <w:tc>
          <w:tcPr>
            <w:tcW w:w="1658"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2014</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2013</w:t>
            </w:r>
          </w:p>
        </w:tc>
      </w:tr>
      <w:tr w:rsidR="00591DB8" w:rsidRPr="00591DB8" w:rsidTr="00591DB8">
        <w:trPr>
          <w:trHeight w:val="255"/>
        </w:trPr>
        <w:tc>
          <w:tcPr>
            <w:tcW w:w="5932"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Náklady za poskytnuté služby, z toho:</w:t>
            </w:r>
          </w:p>
        </w:tc>
        <w:tc>
          <w:tcPr>
            <w:tcW w:w="1658"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4 732 371</w:t>
            </w:r>
          </w:p>
        </w:tc>
        <w:tc>
          <w:tcPr>
            <w:tcW w:w="165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6 493 213</w:t>
            </w:r>
          </w:p>
        </w:tc>
      </w:tr>
      <w:tr w:rsidR="00591DB8" w:rsidRPr="00591DB8" w:rsidTr="00591DB8">
        <w:trPr>
          <w:trHeight w:val="255"/>
        </w:trPr>
        <w:tc>
          <w:tcPr>
            <w:tcW w:w="5932"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i/>
                <w:iCs/>
                <w:sz w:val="18"/>
                <w:szCs w:val="18"/>
              </w:rPr>
            </w:pPr>
            <w:r w:rsidRPr="00591DB8">
              <w:rPr>
                <w:rFonts w:ascii="Arial" w:hAnsi="Arial" w:cs="Arial"/>
                <w:i/>
                <w:iCs/>
                <w:sz w:val="18"/>
                <w:szCs w:val="18"/>
              </w:rPr>
              <w:t>Náklady voči audítorovi, audítorskej spoločnosti, z toho:</w:t>
            </w:r>
          </w:p>
        </w:tc>
        <w:tc>
          <w:tcPr>
            <w:tcW w:w="165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29 348</w:t>
            </w:r>
          </w:p>
        </w:tc>
        <w:tc>
          <w:tcPr>
            <w:tcW w:w="165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23 246</w:t>
            </w:r>
          </w:p>
        </w:tc>
      </w:tr>
      <w:tr w:rsidR="00591DB8" w:rsidRPr="00591DB8" w:rsidTr="00591DB8">
        <w:trPr>
          <w:trHeight w:val="240"/>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náklady za overenie individuálnej účtovnej závierky</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65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 xml:space="preserve">iné </w:t>
            </w:r>
            <w:proofErr w:type="spellStart"/>
            <w:r w:rsidRPr="00591DB8">
              <w:rPr>
                <w:rFonts w:ascii="Arial" w:hAnsi="Arial" w:cs="Arial"/>
                <w:sz w:val="18"/>
                <w:szCs w:val="18"/>
              </w:rPr>
              <w:t>uisťovacie</w:t>
            </w:r>
            <w:proofErr w:type="spellEnd"/>
            <w:r w:rsidRPr="00591DB8">
              <w:rPr>
                <w:rFonts w:ascii="Arial" w:hAnsi="Arial" w:cs="Arial"/>
                <w:sz w:val="18"/>
                <w:szCs w:val="18"/>
              </w:rPr>
              <w:t xml:space="preserve"> audítorské služby</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65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súvisiace audítorské služby</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29 348</w:t>
            </w:r>
          </w:p>
        </w:tc>
        <w:tc>
          <w:tcPr>
            <w:tcW w:w="165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23 246</w:t>
            </w:r>
          </w:p>
        </w:tc>
      </w:tr>
      <w:tr w:rsidR="00591DB8" w:rsidRPr="00591DB8" w:rsidTr="00591DB8">
        <w:trPr>
          <w:trHeight w:val="240"/>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daňové poradenstvo</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65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 neaudítorské služby</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65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i/>
                <w:iCs/>
                <w:sz w:val="18"/>
                <w:szCs w:val="18"/>
              </w:rPr>
            </w:pPr>
            <w:r w:rsidRPr="00591DB8">
              <w:rPr>
                <w:rFonts w:ascii="Arial" w:hAnsi="Arial" w:cs="Arial"/>
                <w:i/>
                <w:iCs/>
                <w:sz w:val="18"/>
                <w:szCs w:val="18"/>
              </w:rPr>
              <w:t>Ostatné významné položky nákladov za poskytnuté služby, z toho:</w:t>
            </w:r>
          </w:p>
        </w:tc>
        <w:tc>
          <w:tcPr>
            <w:tcW w:w="165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4 703 023</w:t>
            </w:r>
          </w:p>
        </w:tc>
        <w:tc>
          <w:tcPr>
            <w:tcW w:w="165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6 469 967</w:t>
            </w:r>
          </w:p>
        </w:tc>
      </w:tr>
      <w:tr w:rsidR="00591DB8" w:rsidRPr="00591DB8" w:rsidTr="00591DB8">
        <w:trPr>
          <w:trHeight w:val="240"/>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 xml:space="preserve">Provízia AU </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948 753</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3 134 317</w:t>
            </w:r>
          </w:p>
        </w:tc>
      </w:tr>
      <w:tr w:rsidR="00591DB8" w:rsidRPr="00591DB8" w:rsidTr="00591DB8">
        <w:trPr>
          <w:trHeight w:val="240"/>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Operatívny leasing</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137 186</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115 309</w:t>
            </w:r>
          </w:p>
        </w:tc>
      </w:tr>
      <w:tr w:rsidR="00591DB8" w:rsidRPr="00591DB8" w:rsidTr="00591DB8">
        <w:trPr>
          <w:trHeight w:val="240"/>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Opravy a údržba</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76 092</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27 070</w:t>
            </w:r>
          </w:p>
        </w:tc>
      </w:tr>
      <w:tr w:rsidR="00591DB8" w:rsidRPr="00591DB8" w:rsidTr="00591DB8">
        <w:trPr>
          <w:trHeight w:val="240"/>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Doprava</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348 826</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297 083</w:t>
            </w:r>
          </w:p>
        </w:tc>
      </w:tr>
      <w:tr w:rsidR="00591DB8" w:rsidRPr="00591DB8" w:rsidTr="00591DB8">
        <w:trPr>
          <w:trHeight w:val="240"/>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Náklady na inzerciu, reklamu</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134 253</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80 029</w:t>
            </w:r>
          </w:p>
        </w:tc>
      </w:tr>
      <w:tr w:rsidR="00591DB8" w:rsidRPr="00591DB8" w:rsidTr="00591DB8">
        <w:trPr>
          <w:trHeight w:val="240"/>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Telefón a internet</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26 308</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25 350</w:t>
            </w:r>
          </w:p>
        </w:tc>
      </w:tr>
      <w:tr w:rsidR="00591DB8" w:rsidRPr="00591DB8" w:rsidTr="00591DB8">
        <w:trPr>
          <w:trHeight w:val="240"/>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Cestovné</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78 045</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68 679</w:t>
            </w:r>
          </w:p>
        </w:tc>
      </w:tr>
      <w:tr w:rsidR="00591DB8" w:rsidRPr="00591DB8" w:rsidTr="00591DB8">
        <w:trPr>
          <w:trHeight w:val="240"/>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Strážna služba</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35 950</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36 302</w:t>
            </w:r>
          </w:p>
        </w:tc>
      </w:tr>
      <w:tr w:rsidR="00591DB8" w:rsidRPr="00591DB8" w:rsidTr="00591DB8">
        <w:trPr>
          <w:trHeight w:val="240"/>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 služby nakupované od spriaznených osôb</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710 531</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673 472</w:t>
            </w:r>
          </w:p>
        </w:tc>
      </w:tr>
      <w:tr w:rsidR="00591DB8" w:rsidRPr="00591DB8" w:rsidTr="00591DB8">
        <w:trPr>
          <w:trHeight w:val="240"/>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 xml:space="preserve">Logistické služby </w:t>
            </w:r>
            <w:proofErr w:type="spellStart"/>
            <w:r w:rsidRPr="00591DB8">
              <w:rPr>
                <w:rFonts w:ascii="Arial" w:hAnsi="Arial" w:cs="Arial"/>
                <w:sz w:val="18"/>
                <w:szCs w:val="18"/>
              </w:rPr>
              <w:t>Schnellecke</w:t>
            </w:r>
            <w:proofErr w:type="spellEnd"/>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1 859 367</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1 741 521</w:t>
            </w:r>
          </w:p>
        </w:tc>
      </w:tr>
      <w:tr w:rsidR="00591DB8" w:rsidRPr="00591DB8" w:rsidTr="00591DB8">
        <w:trPr>
          <w:trHeight w:val="240"/>
        </w:trPr>
        <w:tc>
          <w:tcPr>
            <w:tcW w:w="5932" w:type="dxa"/>
            <w:tcBorders>
              <w:top w:val="nil"/>
              <w:left w:val="nil"/>
              <w:bottom w:val="nil"/>
              <w:right w:val="nil"/>
            </w:tcBorders>
            <w:shd w:val="clear" w:color="000000" w:fill="FAFAC8"/>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347 712</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270 835</w:t>
            </w:r>
          </w:p>
        </w:tc>
      </w:tr>
      <w:tr w:rsidR="00591DB8" w:rsidRPr="00591DB8" w:rsidTr="00591DB8">
        <w:trPr>
          <w:trHeight w:val="255"/>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Ostatné významné položky nákladov z hospodárskej činnosti, z toho:</w:t>
            </w:r>
          </w:p>
        </w:tc>
        <w:tc>
          <w:tcPr>
            <w:tcW w:w="1658"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17 708 112</w:t>
            </w:r>
          </w:p>
        </w:tc>
        <w:tc>
          <w:tcPr>
            <w:tcW w:w="165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832 508</w:t>
            </w:r>
          </w:p>
        </w:tc>
      </w:tr>
      <w:tr w:rsidR="00591DB8" w:rsidRPr="00591DB8" w:rsidTr="00591DB8">
        <w:trPr>
          <w:trHeight w:val="255"/>
        </w:trPr>
        <w:tc>
          <w:tcPr>
            <w:tcW w:w="5932"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Fakturácia do AUDI (</w:t>
            </w:r>
            <w:proofErr w:type="spellStart"/>
            <w:r w:rsidRPr="00591DB8">
              <w:rPr>
                <w:rFonts w:ascii="Arial" w:hAnsi="Arial" w:cs="Arial"/>
                <w:sz w:val="18"/>
                <w:szCs w:val="18"/>
              </w:rPr>
              <w:t>tooling</w:t>
            </w:r>
            <w:proofErr w:type="spellEnd"/>
            <w:r w:rsidRPr="00591DB8">
              <w:rPr>
                <w:rFonts w:ascii="Arial" w:hAnsi="Arial" w:cs="Arial"/>
                <w:sz w:val="18"/>
                <w:szCs w:val="18"/>
              </w:rPr>
              <w:t>)</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16 028 500</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5932"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Manká a škody zistené pri inventúre</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150 812</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44 265</w:t>
            </w:r>
          </w:p>
        </w:tc>
      </w:tr>
      <w:tr w:rsidR="00591DB8" w:rsidRPr="00591DB8" w:rsidTr="00591DB8">
        <w:trPr>
          <w:trHeight w:val="240"/>
        </w:trPr>
        <w:tc>
          <w:tcPr>
            <w:tcW w:w="5932"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 škody</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118 800</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116 289</w:t>
            </w:r>
          </w:p>
        </w:tc>
      </w:tr>
      <w:tr w:rsidR="00591DB8" w:rsidRPr="00591DB8" w:rsidTr="00591DB8">
        <w:trPr>
          <w:trHeight w:val="240"/>
        </w:trPr>
        <w:tc>
          <w:tcPr>
            <w:tcW w:w="5932"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Tvorba a rozpustenie opravných položiek k pohľadávkam</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-188 087</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141 652</w:t>
            </w:r>
          </w:p>
        </w:tc>
      </w:tr>
      <w:tr w:rsidR="00591DB8" w:rsidRPr="00591DB8" w:rsidTr="00591DB8">
        <w:trPr>
          <w:trHeight w:val="240"/>
        </w:trPr>
        <w:tc>
          <w:tcPr>
            <w:tcW w:w="5932"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Predaný materiál</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739 797</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258 955</w:t>
            </w:r>
          </w:p>
        </w:tc>
      </w:tr>
      <w:tr w:rsidR="00591DB8" w:rsidRPr="00591DB8" w:rsidTr="00591DB8">
        <w:trPr>
          <w:trHeight w:val="240"/>
        </w:trPr>
        <w:tc>
          <w:tcPr>
            <w:tcW w:w="5932"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Odpis pohľadávky</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806 123</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13 464</w:t>
            </w:r>
          </w:p>
        </w:tc>
      </w:tr>
      <w:tr w:rsidR="00591DB8" w:rsidRPr="00591DB8" w:rsidTr="00591DB8">
        <w:trPr>
          <w:trHeight w:val="240"/>
        </w:trPr>
        <w:tc>
          <w:tcPr>
            <w:tcW w:w="5932"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Poistenie</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21 324</w:t>
            </w:r>
          </w:p>
        </w:tc>
        <w:tc>
          <w:tcPr>
            <w:tcW w:w="165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20 864</w:t>
            </w:r>
          </w:p>
        </w:tc>
      </w:tr>
      <w:tr w:rsidR="00591DB8" w:rsidRPr="00591DB8" w:rsidTr="00591DB8">
        <w:trPr>
          <w:trHeight w:val="240"/>
        </w:trPr>
        <w:tc>
          <w:tcPr>
            <w:tcW w:w="5932" w:type="dxa"/>
            <w:tcBorders>
              <w:top w:val="nil"/>
              <w:left w:val="nil"/>
              <w:bottom w:val="nil"/>
              <w:right w:val="nil"/>
            </w:tcBorders>
            <w:shd w:val="clear" w:color="000000" w:fill="FAFAC8"/>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30 843</w:t>
            </w:r>
          </w:p>
        </w:tc>
        <w:tc>
          <w:tcPr>
            <w:tcW w:w="165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237 019</w:t>
            </w:r>
          </w:p>
        </w:tc>
      </w:tr>
      <w:tr w:rsidR="00591DB8" w:rsidRPr="00591DB8" w:rsidTr="00591DB8">
        <w:trPr>
          <w:trHeight w:val="255"/>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Finančné náklady, z toho:</w:t>
            </w:r>
          </w:p>
        </w:tc>
        <w:tc>
          <w:tcPr>
            <w:tcW w:w="1658"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37 049</w:t>
            </w:r>
          </w:p>
        </w:tc>
        <w:tc>
          <w:tcPr>
            <w:tcW w:w="165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2 968</w:t>
            </w:r>
          </w:p>
        </w:tc>
      </w:tr>
      <w:tr w:rsidR="00591DB8" w:rsidRPr="00591DB8" w:rsidTr="00591DB8">
        <w:trPr>
          <w:trHeight w:val="255"/>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i/>
                <w:iCs/>
                <w:sz w:val="18"/>
                <w:szCs w:val="18"/>
              </w:rPr>
            </w:pPr>
            <w:r w:rsidRPr="00591DB8">
              <w:rPr>
                <w:rFonts w:ascii="Arial" w:hAnsi="Arial" w:cs="Arial"/>
                <w:i/>
                <w:iCs/>
                <w:sz w:val="18"/>
                <w:szCs w:val="18"/>
              </w:rPr>
              <w:lastRenderedPageBreak/>
              <w:t>Kurzové straty, z toho:</w:t>
            </w:r>
          </w:p>
        </w:tc>
        <w:tc>
          <w:tcPr>
            <w:tcW w:w="165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35 733</w:t>
            </w:r>
          </w:p>
        </w:tc>
        <w:tc>
          <w:tcPr>
            <w:tcW w:w="165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1 139</w:t>
            </w:r>
          </w:p>
        </w:tc>
      </w:tr>
      <w:tr w:rsidR="00591DB8" w:rsidRPr="00591DB8" w:rsidTr="00591DB8">
        <w:trPr>
          <w:trHeight w:val="270"/>
        </w:trPr>
        <w:tc>
          <w:tcPr>
            <w:tcW w:w="5932"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kurzové straty ku dňu, ku ktorému sa zostavuje účtovná závierka</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65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i/>
                <w:iCs/>
                <w:sz w:val="18"/>
                <w:szCs w:val="18"/>
              </w:rPr>
            </w:pPr>
            <w:r w:rsidRPr="00591DB8">
              <w:rPr>
                <w:rFonts w:ascii="Arial" w:hAnsi="Arial" w:cs="Arial"/>
                <w:i/>
                <w:iCs/>
                <w:sz w:val="18"/>
                <w:szCs w:val="18"/>
              </w:rPr>
              <w:t>Ostatné významné položky finančných nákladov, z toho:</w:t>
            </w:r>
          </w:p>
        </w:tc>
        <w:tc>
          <w:tcPr>
            <w:tcW w:w="1658"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1 316</w:t>
            </w:r>
          </w:p>
        </w:tc>
        <w:tc>
          <w:tcPr>
            <w:tcW w:w="165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i/>
                <w:iCs/>
                <w:sz w:val="18"/>
                <w:szCs w:val="18"/>
              </w:rPr>
            </w:pPr>
            <w:r w:rsidRPr="00591DB8">
              <w:rPr>
                <w:rFonts w:ascii="Arial" w:hAnsi="Arial" w:cs="Arial"/>
                <w:i/>
                <w:iCs/>
                <w:sz w:val="18"/>
                <w:szCs w:val="18"/>
              </w:rPr>
              <w:t>1 829</w:t>
            </w:r>
          </w:p>
        </w:tc>
      </w:tr>
      <w:tr w:rsidR="00591DB8" w:rsidRPr="00591DB8" w:rsidTr="00591DB8">
        <w:trPr>
          <w:trHeight w:val="240"/>
        </w:trPr>
        <w:tc>
          <w:tcPr>
            <w:tcW w:w="5932"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 finančné náklady</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1 316</w:t>
            </w:r>
          </w:p>
        </w:tc>
        <w:tc>
          <w:tcPr>
            <w:tcW w:w="165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1 829</w:t>
            </w:r>
          </w:p>
        </w:tc>
      </w:tr>
      <w:tr w:rsidR="00591DB8" w:rsidRPr="00591DB8" w:rsidTr="00591DB8">
        <w:trPr>
          <w:trHeight w:val="255"/>
        </w:trPr>
        <w:tc>
          <w:tcPr>
            <w:tcW w:w="5932"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Náklady, ktoré majú výnimočný rozsah alebo výskyt, z toho:</w:t>
            </w:r>
          </w:p>
        </w:tc>
        <w:tc>
          <w:tcPr>
            <w:tcW w:w="1658"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65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r>
      <w:tr w:rsidR="00591DB8" w:rsidRPr="00591DB8" w:rsidTr="00591DB8">
        <w:trPr>
          <w:trHeight w:val="255"/>
        </w:trPr>
        <w:tc>
          <w:tcPr>
            <w:tcW w:w="5932" w:type="dxa"/>
            <w:tcBorders>
              <w:top w:val="nil"/>
              <w:left w:val="nil"/>
              <w:bottom w:val="nil"/>
              <w:right w:val="nil"/>
            </w:tcBorders>
            <w:shd w:val="clear" w:color="000000" w:fill="FAFAC8"/>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w:t>
            </w:r>
          </w:p>
        </w:tc>
        <w:tc>
          <w:tcPr>
            <w:tcW w:w="1658"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65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bl>
    <w:p w:rsidR="005F1FA0" w:rsidRPr="00CE19D0" w:rsidRDefault="005F1FA0" w:rsidP="00A154F1">
      <w:pPr>
        <w:pStyle w:val="odstavec"/>
      </w:pPr>
    </w:p>
    <w:bookmarkEnd w:id="64"/>
    <w:p w:rsidR="00C244D9" w:rsidRPr="00CE19D0" w:rsidRDefault="00316173" w:rsidP="00FB6F88">
      <w:pPr>
        <w:pStyle w:val="Heading1"/>
        <w:keepNext w:val="0"/>
        <w:suppressAutoHyphens/>
        <w:spacing w:before="0" w:after="0"/>
        <w:rPr>
          <w:rFonts w:ascii="Arial" w:hAnsi="Arial"/>
        </w:rPr>
      </w:pPr>
      <w:r w:rsidRPr="00CE19D0">
        <w:rPr>
          <w:rFonts w:ascii="Arial" w:hAnsi="Arial"/>
        </w:rPr>
        <w:t>DANE Z</w:t>
      </w:r>
      <w:r w:rsidR="00C244D9" w:rsidRPr="00CE19D0">
        <w:rPr>
          <w:rFonts w:ascii="Arial" w:hAnsi="Arial"/>
        </w:rPr>
        <w:t> </w:t>
      </w:r>
      <w:r w:rsidRPr="00CE19D0">
        <w:rPr>
          <w:rFonts w:ascii="Arial" w:hAnsi="Arial"/>
        </w:rPr>
        <w:t>PRÍJMO</w:t>
      </w:r>
      <w:r w:rsidR="00C244D9" w:rsidRPr="00CE19D0">
        <w:rPr>
          <w:rFonts w:ascii="Arial" w:hAnsi="Arial"/>
        </w:rPr>
        <w:t>V</w:t>
      </w:r>
    </w:p>
    <w:p w:rsidR="004F7044" w:rsidRPr="00CE19D0" w:rsidRDefault="004F7044" w:rsidP="00A154F1">
      <w:pPr>
        <w:pStyle w:val="odstavec"/>
      </w:pPr>
      <w:bookmarkStart w:id="65" w:name="FWT_Income_Tax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tblPr>
      <w:tblGrid>
        <w:gridCol w:w="5816"/>
        <w:gridCol w:w="1712"/>
        <w:gridCol w:w="1712"/>
      </w:tblGrid>
      <w:tr w:rsidR="004F7044" w:rsidTr="004F7044">
        <w:trPr>
          <w:trHeight w:val="780"/>
        </w:trPr>
        <w:tc>
          <w:tcPr>
            <w:tcW w:w="581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66" w:name="RANGE!B4:D10"/>
            <w:r>
              <w:rPr>
                <w:rFonts w:ascii="Arial" w:hAnsi="Arial" w:cs="Arial"/>
                <w:b/>
                <w:bCs/>
                <w:sz w:val="18"/>
                <w:szCs w:val="18"/>
              </w:rPr>
              <w:t>Názov položky</w:t>
            </w:r>
            <w:bookmarkEnd w:id="66"/>
          </w:p>
        </w:tc>
        <w:tc>
          <w:tcPr>
            <w:tcW w:w="1712"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rsidTr="004F7044">
        <w:trPr>
          <w:trHeight w:val="48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odloženej daňovej pohľadávky účtovanej ako náklad alebo v</w:t>
            </w:r>
            <w:r>
              <w:rPr>
                <w:rFonts w:ascii="Arial" w:hAnsi="Arial" w:cs="Arial"/>
                <w:sz w:val="18"/>
                <w:szCs w:val="18"/>
              </w:rPr>
              <w:t>ý</w:t>
            </w:r>
            <w:r>
              <w:rPr>
                <w:rFonts w:ascii="Arial" w:hAnsi="Arial" w:cs="Arial"/>
                <w:sz w:val="18"/>
                <w:szCs w:val="18"/>
              </w:rPr>
              <w:t>nos vyplývajúca zo zmeny sadzby dane z príjmov</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120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w:t>
            </w:r>
            <w:r>
              <w:rPr>
                <w:rFonts w:ascii="Arial" w:hAnsi="Arial" w:cs="Arial"/>
                <w:sz w:val="18"/>
                <w:szCs w:val="18"/>
              </w:rPr>
              <w:t>s</w:t>
            </w:r>
            <w:r>
              <w:rPr>
                <w:rFonts w:ascii="Arial" w:hAnsi="Arial" w:cs="Arial"/>
                <w:sz w:val="18"/>
                <w:szCs w:val="18"/>
              </w:rPr>
              <w:t>ných rozdielov predchádzajúcich účtovných období, ku ktorým sa v predchádzajúcich účtovných obdobiach odložená daňová pohľ</w:t>
            </w:r>
            <w:r>
              <w:rPr>
                <w:rFonts w:ascii="Arial" w:hAnsi="Arial" w:cs="Arial"/>
                <w:sz w:val="18"/>
                <w:szCs w:val="18"/>
              </w:rPr>
              <w:t>a</w:t>
            </w:r>
            <w:r>
              <w:rPr>
                <w:rFonts w:ascii="Arial" w:hAnsi="Arial" w:cs="Arial"/>
                <w:sz w:val="18"/>
                <w:szCs w:val="18"/>
              </w:rPr>
              <w:t>dávka neúčtovala</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96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odloženého daňového záväzku, ktorý vznikol z dôvodu neúčt</w:t>
            </w:r>
            <w:r>
              <w:rPr>
                <w:rFonts w:ascii="Arial" w:hAnsi="Arial" w:cs="Arial"/>
                <w:sz w:val="18"/>
                <w:szCs w:val="18"/>
              </w:rPr>
              <w:t>o</w:t>
            </w:r>
            <w:r>
              <w:rPr>
                <w:rFonts w:ascii="Arial" w:hAnsi="Arial"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1275"/>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w:t>
            </w:r>
            <w:r>
              <w:rPr>
                <w:rFonts w:ascii="Arial" w:hAnsi="Arial" w:cs="Arial"/>
                <w:sz w:val="18"/>
                <w:szCs w:val="18"/>
              </w:rPr>
              <w:t>a</w:t>
            </w:r>
            <w:r>
              <w:rPr>
                <w:rFonts w:ascii="Arial" w:hAnsi="Arial" w:cs="Arial"/>
                <w:sz w:val="18"/>
                <w:szCs w:val="18"/>
              </w:rPr>
              <w:t>dov a výnosov</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F45FB4" w:rsidRPr="00CE19D0" w:rsidRDefault="00F45FB4" w:rsidP="00A154F1">
      <w:pPr>
        <w:pStyle w:val="odstavec"/>
      </w:pPr>
    </w:p>
    <w:bookmarkEnd w:id="65"/>
    <w:p w:rsidR="00A3677A" w:rsidRPr="00CE19D0" w:rsidRDefault="00316173" w:rsidP="00A154F1">
      <w:pPr>
        <w:pStyle w:val="odstavec"/>
      </w:pPr>
      <w:r w:rsidRPr="00CE19D0">
        <w:t>Prechod od teoretickej k</w:t>
      </w:r>
      <w:r w:rsidR="004504CB" w:rsidRPr="00CE19D0">
        <w:t> </w:t>
      </w:r>
      <w:r w:rsidRPr="00CE19D0">
        <w:t>vykázanej dani z</w:t>
      </w:r>
      <w:r w:rsidR="004504CB" w:rsidRPr="00CE19D0">
        <w:t> </w:t>
      </w:r>
      <w:r w:rsidRPr="00CE19D0">
        <w:t>príjmov je uvedený v</w:t>
      </w:r>
      <w:r w:rsidR="004504CB" w:rsidRPr="00CE19D0">
        <w:t> </w:t>
      </w:r>
      <w:r w:rsidRPr="00CE19D0">
        <w:t>nasledujúcej tabuľke:</w:t>
      </w:r>
    </w:p>
    <w:p w:rsidR="00591DB8" w:rsidRPr="00CE19D0" w:rsidRDefault="00591DB8" w:rsidP="00A154F1">
      <w:pPr>
        <w:pStyle w:val="odstavec"/>
      </w:pPr>
      <w:bookmarkStart w:id="67" w:name="FWT_Income_Tax_2"/>
      <w:r>
        <w:rPr>
          <w:rFonts w:ascii="Arial" w:hAnsi="Arial" w:cs="Arial"/>
          <w:b/>
          <w:iCs w:val="0"/>
          <w:sz w:val="18"/>
          <w:szCs w:val="18"/>
        </w:rPr>
        <w:t xml:space="preserve"> </w:t>
      </w:r>
    </w:p>
    <w:tbl>
      <w:tblPr>
        <w:tblW w:w="9708" w:type="dxa"/>
        <w:tblInd w:w="426" w:type="dxa"/>
        <w:tblLayout w:type="fixed"/>
        <w:tblCellMar>
          <w:left w:w="70" w:type="dxa"/>
          <w:right w:w="70" w:type="dxa"/>
        </w:tblCellMar>
        <w:tblLook w:val="04A0"/>
      </w:tblPr>
      <w:tblGrid>
        <w:gridCol w:w="3964"/>
        <w:gridCol w:w="1397"/>
        <w:gridCol w:w="924"/>
        <w:gridCol w:w="832"/>
        <w:gridCol w:w="1040"/>
        <w:gridCol w:w="800"/>
        <w:gridCol w:w="751"/>
      </w:tblGrid>
      <w:tr w:rsidR="00591DB8" w:rsidRPr="00591DB8" w:rsidTr="00591DB8">
        <w:trPr>
          <w:trHeight w:val="439"/>
        </w:trPr>
        <w:tc>
          <w:tcPr>
            <w:tcW w:w="3964"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bookmarkStart w:id="68" w:name="RANGE!B3:H17"/>
            <w:bookmarkEnd w:id="68"/>
          </w:p>
        </w:tc>
        <w:tc>
          <w:tcPr>
            <w:tcW w:w="3153" w:type="dxa"/>
            <w:gridSpan w:val="3"/>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2014</w:t>
            </w:r>
          </w:p>
        </w:tc>
        <w:tc>
          <w:tcPr>
            <w:tcW w:w="2591" w:type="dxa"/>
            <w:gridSpan w:val="3"/>
            <w:tcBorders>
              <w:top w:val="nil"/>
              <w:left w:val="nil"/>
              <w:bottom w:val="nil"/>
              <w:right w:val="nil"/>
            </w:tcBorders>
            <w:shd w:val="clear" w:color="auto" w:fill="auto"/>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2013</w:t>
            </w:r>
          </w:p>
        </w:tc>
      </w:tr>
      <w:tr w:rsidR="00591DB8" w:rsidRPr="00591DB8" w:rsidTr="00591DB8">
        <w:trPr>
          <w:trHeight w:val="240"/>
        </w:trPr>
        <w:tc>
          <w:tcPr>
            <w:tcW w:w="3964"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Názov položky</w:t>
            </w:r>
          </w:p>
        </w:tc>
        <w:tc>
          <w:tcPr>
            <w:tcW w:w="1397"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Základ dane</w:t>
            </w:r>
          </w:p>
        </w:tc>
        <w:tc>
          <w:tcPr>
            <w:tcW w:w="924"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Daň</w:t>
            </w:r>
          </w:p>
        </w:tc>
        <w:tc>
          <w:tcPr>
            <w:tcW w:w="832"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Daň v %</w:t>
            </w:r>
          </w:p>
        </w:tc>
        <w:tc>
          <w:tcPr>
            <w:tcW w:w="1040"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Základ dane</w:t>
            </w:r>
          </w:p>
        </w:tc>
        <w:tc>
          <w:tcPr>
            <w:tcW w:w="800"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Daň</w:t>
            </w:r>
          </w:p>
        </w:tc>
        <w:tc>
          <w:tcPr>
            <w:tcW w:w="751"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Daň v %</w:t>
            </w:r>
          </w:p>
        </w:tc>
      </w:tr>
      <w:tr w:rsidR="00591DB8" w:rsidRPr="00591DB8" w:rsidTr="00591DB8">
        <w:trPr>
          <w:trHeight w:val="240"/>
        </w:trPr>
        <w:tc>
          <w:tcPr>
            <w:tcW w:w="3964"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a</w:t>
            </w:r>
          </w:p>
        </w:tc>
        <w:tc>
          <w:tcPr>
            <w:tcW w:w="1397"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b</w:t>
            </w:r>
          </w:p>
        </w:tc>
        <w:tc>
          <w:tcPr>
            <w:tcW w:w="924"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c</w:t>
            </w:r>
          </w:p>
        </w:tc>
        <w:tc>
          <w:tcPr>
            <w:tcW w:w="832"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d</w:t>
            </w:r>
          </w:p>
        </w:tc>
        <w:tc>
          <w:tcPr>
            <w:tcW w:w="1040"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e</w:t>
            </w:r>
          </w:p>
        </w:tc>
        <w:tc>
          <w:tcPr>
            <w:tcW w:w="800"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f</w:t>
            </w:r>
          </w:p>
        </w:tc>
        <w:tc>
          <w:tcPr>
            <w:tcW w:w="751" w:type="dxa"/>
            <w:tcBorders>
              <w:top w:val="nil"/>
              <w:left w:val="nil"/>
              <w:bottom w:val="single" w:sz="4" w:space="0" w:color="auto"/>
              <w:right w:val="nil"/>
            </w:tcBorders>
            <w:shd w:val="clear" w:color="auto" w:fill="auto"/>
            <w:noWrap/>
            <w:vAlign w:val="bottom"/>
            <w:hideMark/>
          </w:tcPr>
          <w:p w:rsidR="00591DB8" w:rsidRPr="00591DB8" w:rsidRDefault="00591DB8" w:rsidP="00591DB8">
            <w:pPr>
              <w:jc w:val="center"/>
              <w:rPr>
                <w:rFonts w:ascii="Arial" w:hAnsi="Arial" w:cs="Arial"/>
                <w:sz w:val="18"/>
                <w:szCs w:val="18"/>
              </w:rPr>
            </w:pPr>
            <w:r w:rsidRPr="00591DB8">
              <w:rPr>
                <w:rFonts w:ascii="Arial" w:hAnsi="Arial" w:cs="Arial"/>
                <w:sz w:val="18"/>
                <w:szCs w:val="18"/>
              </w:rPr>
              <w:t>g</w:t>
            </w:r>
          </w:p>
        </w:tc>
      </w:tr>
      <w:tr w:rsidR="00591DB8" w:rsidRPr="00591DB8" w:rsidTr="00591DB8">
        <w:trPr>
          <w:trHeight w:val="540"/>
        </w:trPr>
        <w:tc>
          <w:tcPr>
            <w:tcW w:w="3964"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Výsledok hospodárenia pred  zdanením, z toho:</w:t>
            </w:r>
          </w:p>
        </w:tc>
        <w:tc>
          <w:tcPr>
            <w:tcW w:w="1397"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4 989 677</w:t>
            </w:r>
          </w:p>
        </w:tc>
        <w:tc>
          <w:tcPr>
            <w:tcW w:w="924"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sz w:val="18"/>
                <w:szCs w:val="18"/>
              </w:rPr>
            </w:pPr>
          </w:p>
        </w:tc>
        <w:tc>
          <w:tcPr>
            <w:tcW w:w="832"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sz w:val="18"/>
                <w:szCs w:val="18"/>
              </w:rPr>
            </w:pPr>
          </w:p>
        </w:tc>
        <w:tc>
          <w:tcPr>
            <w:tcW w:w="104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4 829 941</w:t>
            </w:r>
          </w:p>
        </w:tc>
        <w:tc>
          <w:tcPr>
            <w:tcW w:w="800"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sz w:val="18"/>
                <w:szCs w:val="18"/>
              </w:rPr>
            </w:pPr>
          </w:p>
        </w:tc>
      </w:tr>
      <w:tr w:rsidR="00591DB8" w:rsidRPr="00591DB8" w:rsidTr="00591DB8">
        <w:trPr>
          <w:trHeight w:val="240"/>
        </w:trPr>
        <w:tc>
          <w:tcPr>
            <w:tcW w:w="3964"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 xml:space="preserve">teoretická daň </w:t>
            </w:r>
          </w:p>
        </w:tc>
        <w:tc>
          <w:tcPr>
            <w:tcW w:w="1397"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sz w:val="18"/>
                <w:szCs w:val="18"/>
              </w:rPr>
            </w:pPr>
          </w:p>
        </w:tc>
        <w:tc>
          <w:tcPr>
            <w:tcW w:w="92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1 097 729</w:t>
            </w:r>
          </w:p>
        </w:tc>
        <w:tc>
          <w:tcPr>
            <w:tcW w:w="832" w:type="dxa"/>
            <w:tcBorders>
              <w:top w:val="nil"/>
              <w:left w:val="nil"/>
              <w:bottom w:val="nil"/>
              <w:right w:val="nil"/>
            </w:tcBorders>
            <w:shd w:val="clear" w:color="000000" w:fill="FAFAC8"/>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22%</w:t>
            </w:r>
          </w:p>
        </w:tc>
        <w:tc>
          <w:tcPr>
            <w:tcW w:w="1040"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sz w:val="18"/>
                <w:szCs w:val="18"/>
              </w:rPr>
            </w:pPr>
          </w:p>
        </w:tc>
        <w:tc>
          <w:tcPr>
            <w:tcW w:w="80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1 110 886</w:t>
            </w:r>
          </w:p>
        </w:tc>
        <w:tc>
          <w:tcPr>
            <w:tcW w:w="751" w:type="dxa"/>
            <w:tcBorders>
              <w:top w:val="nil"/>
              <w:left w:val="nil"/>
              <w:bottom w:val="nil"/>
              <w:right w:val="nil"/>
            </w:tcBorders>
            <w:shd w:val="clear" w:color="000000" w:fill="FAFAC8"/>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23%</w:t>
            </w:r>
          </w:p>
        </w:tc>
      </w:tr>
      <w:tr w:rsidR="00591DB8" w:rsidRPr="00591DB8" w:rsidTr="00591DB8">
        <w:trPr>
          <w:trHeight w:val="240"/>
        </w:trPr>
        <w:tc>
          <w:tcPr>
            <w:tcW w:w="3964"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Daňovo neuznané náklady</w:t>
            </w:r>
          </w:p>
        </w:tc>
        <w:tc>
          <w:tcPr>
            <w:tcW w:w="13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92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83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p>
        </w:tc>
        <w:tc>
          <w:tcPr>
            <w:tcW w:w="10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80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40"/>
        </w:trPr>
        <w:tc>
          <w:tcPr>
            <w:tcW w:w="3964"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Výnosy nepodliehajúce dani</w:t>
            </w:r>
          </w:p>
        </w:tc>
        <w:tc>
          <w:tcPr>
            <w:tcW w:w="13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92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83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p>
        </w:tc>
        <w:tc>
          <w:tcPr>
            <w:tcW w:w="10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80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40"/>
        </w:trPr>
        <w:tc>
          <w:tcPr>
            <w:tcW w:w="3964"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Vplyv nevykázanej odloženej daňovej pohľ</w:t>
            </w:r>
            <w:r w:rsidRPr="00591DB8">
              <w:rPr>
                <w:rFonts w:ascii="Arial" w:hAnsi="Arial" w:cs="Arial"/>
                <w:sz w:val="18"/>
                <w:szCs w:val="18"/>
              </w:rPr>
              <w:t>a</w:t>
            </w:r>
            <w:r w:rsidRPr="00591DB8">
              <w:rPr>
                <w:rFonts w:ascii="Arial" w:hAnsi="Arial" w:cs="Arial"/>
                <w:sz w:val="18"/>
                <w:szCs w:val="18"/>
              </w:rPr>
              <w:t>dávky</w:t>
            </w:r>
          </w:p>
        </w:tc>
        <w:tc>
          <w:tcPr>
            <w:tcW w:w="13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92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83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p>
        </w:tc>
        <w:tc>
          <w:tcPr>
            <w:tcW w:w="10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80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40"/>
        </w:trPr>
        <w:tc>
          <w:tcPr>
            <w:tcW w:w="3964"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Umorenie daňovej straty</w:t>
            </w:r>
          </w:p>
        </w:tc>
        <w:tc>
          <w:tcPr>
            <w:tcW w:w="13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92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83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p>
        </w:tc>
        <w:tc>
          <w:tcPr>
            <w:tcW w:w="10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80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40"/>
        </w:trPr>
        <w:tc>
          <w:tcPr>
            <w:tcW w:w="3964"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Zmena sadzby dane</w:t>
            </w:r>
          </w:p>
        </w:tc>
        <w:tc>
          <w:tcPr>
            <w:tcW w:w="13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92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83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p>
        </w:tc>
        <w:tc>
          <w:tcPr>
            <w:tcW w:w="10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80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40"/>
        </w:trPr>
        <w:tc>
          <w:tcPr>
            <w:tcW w:w="3964"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Iné</w:t>
            </w:r>
          </w:p>
        </w:tc>
        <w:tc>
          <w:tcPr>
            <w:tcW w:w="1397"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92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83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p>
        </w:tc>
        <w:tc>
          <w:tcPr>
            <w:tcW w:w="10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80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55"/>
        </w:trPr>
        <w:tc>
          <w:tcPr>
            <w:tcW w:w="3964"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Spolu</w:t>
            </w:r>
          </w:p>
        </w:tc>
        <w:tc>
          <w:tcPr>
            <w:tcW w:w="1397"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 </w:t>
            </w:r>
          </w:p>
        </w:tc>
        <w:tc>
          <w:tcPr>
            <w:tcW w:w="924"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1 097 729</w:t>
            </w:r>
          </w:p>
        </w:tc>
        <w:tc>
          <w:tcPr>
            <w:tcW w:w="832"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22%</w:t>
            </w:r>
          </w:p>
        </w:tc>
        <w:tc>
          <w:tcPr>
            <w:tcW w:w="104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 </w:t>
            </w:r>
          </w:p>
        </w:tc>
        <w:tc>
          <w:tcPr>
            <w:tcW w:w="80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1 110 886</w:t>
            </w:r>
          </w:p>
        </w:tc>
        <w:tc>
          <w:tcPr>
            <w:tcW w:w="751"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23,00%</w:t>
            </w:r>
          </w:p>
        </w:tc>
      </w:tr>
      <w:tr w:rsidR="00591DB8" w:rsidRPr="00591DB8" w:rsidTr="00591DB8">
        <w:trPr>
          <w:trHeight w:val="255"/>
        </w:trPr>
        <w:tc>
          <w:tcPr>
            <w:tcW w:w="3964"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Splatná daň z príjmov</w:t>
            </w:r>
          </w:p>
        </w:tc>
        <w:tc>
          <w:tcPr>
            <w:tcW w:w="1397"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sz w:val="18"/>
                <w:szCs w:val="18"/>
              </w:rPr>
            </w:pPr>
          </w:p>
        </w:tc>
        <w:tc>
          <w:tcPr>
            <w:tcW w:w="92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1 592 535</w:t>
            </w:r>
          </w:p>
        </w:tc>
        <w:tc>
          <w:tcPr>
            <w:tcW w:w="83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32%</w:t>
            </w:r>
          </w:p>
        </w:tc>
        <w:tc>
          <w:tcPr>
            <w:tcW w:w="1040"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sz w:val="18"/>
                <w:szCs w:val="18"/>
              </w:rPr>
            </w:pPr>
          </w:p>
        </w:tc>
        <w:tc>
          <w:tcPr>
            <w:tcW w:w="80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1 210 035</w:t>
            </w:r>
          </w:p>
        </w:tc>
        <w:tc>
          <w:tcPr>
            <w:tcW w:w="751"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25,05%</w:t>
            </w:r>
          </w:p>
        </w:tc>
      </w:tr>
      <w:tr w:rsidR="00591DB8" w:rsidRPr="00591DB8" w:rsidTr="00591DB8">
        <w:trPr>
          <w:trHeight w:val="240"/>
        </w:trPr>
        <w:tc>
          <w:tcPr>
            <w:tcW w:w="3964"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Odložená daň z príjmov</w:t>
            </w:r>
          </w:p>
        </w:tc>
        <w:tc>
          <w:tcPr>
            <w:tcW w:w="1397"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sz w:val="18"/>
                <w:szCs w:val="18"/>
              </w:rPr>
            </w:pPr>
          </w:p>
        </w:tc>
        <w:tc>
          <w:tcPr>
            <w:tcW w:w="924"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-368 372</w:t>
            </w:r>
          </w:p>
        </w:tc>
        <w:tc>
          <w:tcPr>
            <w:tcW w:w="832"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        7%</w:t>
            </w:r>
          </w:p>
        </w:tc>
        <w:tc>
          <w:tcPr>
            <w:tcW w:w="1040" w:type="dxa"/>
            <w:tcBorders>
              <w:top w:val="nil"/>
              <w:left w:val="nil"/>
              <w:bottom w:val="nil"/>
              <w:right w:val="nil"/>
            </w:tcBorders>
            <w:shd w:val="clear" w:color="auto" w:fill="auto"/>
            <w:noWrap/>
            <w:vAlign w:val="bottom"/>
            <w:hideMark/>
          </w:tcPr>
          <w:p w:rsidR="00591DB8" w:rsidRPr="00591DB8" w:rsidRDefault="00591DB8" w:rsidP="00591DB8">
            <w:pPr>
              <w:jc w:val="center"/>
              <w:rPr>
                <w:rFonts w:ascii="Arial" w:hAnsi="Arial" w:cs="Arial"/>
                <w:sz w:val="18"/>
                <w:szCs w:val="18"/>
              </w:rPr>
            </w:pPr>
          </w:p>
        </w:tc>
        <w:tc>
          <w:tcPr>
            <w:tcW w:w="800"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4 994</w:t>
            </w:r>
          </w:p>
        </w:tc>
        <w:tc>
          <w:tcPr>
            <w:tcW w:w="751" w:type="dxa"/>
            <w:tcBorders>
              <w:top w:val="nil"/>
              <w:left w:val="nil"/>
              <w:bottom w:val="nil"/>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0,10%</w:t>
            </w:r>
          </w:p>
        </w:tc>
      </w:tr>
      <w:tr w:rsidR="00591DB8" w:rsidRPr="00591DB8" w:rsidTr="00591DB8">
        <w:trPr>
          <w:trHeight w:val="255"/>
        </w:trPr>
        <w:tc>
          <w:tcPr>
            <w:tcW w:w="3964"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 xml:space="preserve">Celková daň z príjmov </w:t>
            </w:r>
          </w:p>
        </w:tc>
        <w:tc>
          <w:tcPr>
            <w:tcW w:w="1397"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 </w:t>
            </w:r>
          </w:p>
        </w:tc>
        <w:tc>
          <w:tcPr>
            <w:tcW w:w="924"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1 224 163</w:t>
            </w:r>
          </w:p>
        </w:tc>
        <w:tc>
          <w:tcPr>
            <w:tcW w:w="832"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25%</w:t>
            </w:r>
          </w:p>
        </w:tc>
        <w:tc>
          <w:tcPr>
            <w:tcW w:w="104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 </w:t>
            </w:r>
          </w:p>
        </w:tc>
        <w:tc>
          <w:tcPr>
            <w:tcW w:w="800"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1 215 029</w:t>
            </w:r>
          </w:p>
        </w:tc>
        <w:tc>
          <w:tcPr>
            <w:tcW w:w="751" w:type="dxa"/>
            <w:tcBorders>
              <w:top w:val="single" w:sz="4" w:space="0" w:color="auto"/>
              <w:left w:val="nil"/>
              <w:bottom w:val="double" w:sz="6" w:space="0" w:color="auto"/>
              <w:right w:val="nil"/>
            </w:tcBorders>
            <w:shd w:val="clear" w:color="auto" w:fill="auto"/>
            <w:noWrap/>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25,16%</w:t>
            </w:r>
          </w:p>
        </w:tc>
      </w:tr>
      <w:bookmarkEnd w:id="67"/>
    </w:tbl>
    <w:p w:rsidR="00E27543" w:rsidRPr="00CE19D0" w:rsidRDefault="00E27543" w:rsidP="00DF72B3">
      <w:pPr>
        <w:pStyle w:val="body"/>
      </w:pPr>
    </w:p>
    <w:p w:rsidR="002A6B50" w:rsidRPr="00CE19D0" w:rsidRDefault="00316173" w:rsidP="00FB6F88">
      <w:pPr>
        <w:pStyle w:val="Heading1"/>
        <w:keepNext w:val="0"/>
        <w:suppressAutoHyphens/>
        <w:rPr>
          <w:rFonts w:ascii="Arial" w:hAnsi="Arial"/>
        </w:rPr>
      </w:pPr>
      <w:r w:rsidRPr="00CE19D0">
        <w:rPr>
          <w:rFonts w:ascii="Arial" w:hAnsi="Arial"/>
        </w:rPr>
        <w:t>ÚDAJE NA PODSÚVAHOVÝCH ÚČTOCH</w:t>
      </w:r>
    </w:p>
    <w:tbl>
      <w:tblPr>
        <w:tblW w:w="0" w:type="auto"/>
        <w:tblInd w:w="426" w:type="dxa"/>
        <w:tblLayout w:type="fixed"/>
        <w:tblCellMar>
          <w:left w:w="70" w:type="dxa"/>
          <w:right w:w="70" w:type="dxa"/>
        </w:tblCellMar>
        <w:tblLook w:val="04A0"/>
      </w:tblPr>
      <w:tblGrid>
        <w:gridCol w:w="4056"/>
        <w:gridCol w:w="2592"/>
        <w:gridCol w:w="2592"/>
      </w:tblGrid>
      <w:tr w:rsidR="00591DB8" w:rsidRPr="00591DB8" w:rsidTr="00591DB8">
        <w:trPr>
          <w:trHeight w:val="439"/>
        </w:trPr>
        <w:tc>
          <w:tcPr>
            <w:tcW w:w="4056" w:type="dxa"/>
            <w:tcBorders>
              <w:top w:val="nil"/>
              <w:left w:val="nil"/>
              <w:bottom w:val="single" w:sz="4" w:space="0" w:color="auto"/>
              <w:right w:val="nil"/>
            </w:tcBorders>
            <w:shd w:val="clear" w:color="auto" w:fill="auto"/>
            <w:noWrap/>
            <w:vAlign w:val="center"/>
            <w:hideMark/>
          </w:tcPr>
          <w:p w:rsidR="00591DB8" w:rsidRPr="00591DB8" w:rsidRDefault="00591DB8" w:rsidP="00591DB8">
            <w:pPr>
              <w:jc w:val="center"/>
              <w:rPr>
                <w:rFonts w:ascii="Arial" w:hAnsi="Arial" w:cs="Arial"/>
                <w:b/>
                <w:bCs/>
                <w:sz w:val="18"/>
                <w:szCs w:val="18"/>
              </w:rPr>
            </w:pPr>
            <w:bookmarkStart w:id="69" w:name="RANGE!B3:D12"/>
            <w:bookmarkStart w:id="70" w:name="FWT_balance_sheet_items"/>
            <w:r w:rsidRPr="00591DB8">
              <w:rPr>
                <w:rFonts w:ascii="Arial" w:hAnsi="Arial" w:cs="Arial"/>
                <w:b/>
                <w:bCs/>
                <w:sz w:val="18"/>
                <w:szCs w:val="18"/>
              </w:rPr>
              <w:t>Názov položky</w:t>
            </w:r>
            <w:bookmarkEnd w:id="69"/>
          </w:p>
        </w:tc>
        <w:tc>
          <w:tcPr>
            <w:tcW w:w="2592" w:type="dxa"/>
            <w:tcBorders>
              <w:top w:val="nil"/>
              <w:left w:val="nil"/>
              <w:bottom w:val="single" w:sz="4" w:space="0" w:color="auto"/>
              <w:right w:val="nil"/>
            </w:tcBorders>
            <w:shd w:val="clear" w:color="auto" w:fill="auto"/>
            <w:vAlign w:val="center"/>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31.12.2014</w:t>
            </w:r>
          </w:p>
        </w:tc>
        <w:tc>
          <w:tcPr>
            <w:tcW w:w="2592" w:type="dxa"/>
            <w:tcBorders>
              <w:top w:val="nil"/>
              <w:left w:val="nil"/>
              <w:bottom w:val="single" w:sz="4" w:space="0" w:color="auto"/>
              <w:right w:val="nil"/>
            </w:tcBorders>
            <w:shd w:val="clear" w:color="auto" w:fill="auto"/>
            <w:vAlign w:val="center"/>
            <w:hideMark/>
          </w:tcPr>
          <w:p w:rsidR="00591DB8" w:rsidRPr="00591DB8" w:rsidRDefault="00591DB8" w:rsidP="00591DB8">
            <w:pPr>
              <w:jc w:val="center"/>
              <w:rPr>
                <w:rFonts w:ascii="Arial" w:hAnsi="Arial" w:cs="Arial"/>
                <w:b/>
                <w:bCs/>
                <w:sz w:val="18"/>
                <w:szCs w:val="18"/>
              </w:rPr>
            </w:pPr>
            <w:r w:rsidRPr="00591DB8">
              <w:rPr>
                <w:rFonts w:ascii="Arial" w:hAnsi="Arial" w:cs="Arial"/>
                <w:b/>
                <w:bCs/>
                <w:sz w:val="18"/>
                <w:szCs w:val="18"/>
              </w:rPr>
              <w:t>Stav k 31.12.2013</w:t>
            </w:r>
          </w:p>
        </w:tc>
      </w:tr>
      <w:tr w:rsidR="00591DB8" w:rsidRPr="00591DB8" w:rsidTr="00591DB8">
        <w:trPr>
          <w:trHeight w:val="240"/>
        </w:trPr>
        <w:tc>
          <w:tcPr>
            <w:tcW w:w="405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Prenajatý majetok</w:t>
            </w:r>
          </w:p>
        </w:tc>
        <w:tc>
          <w:tcPr>
            <w:tcW w:w="259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405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Majetok v nájme (operatívny prenájom)</w:t>
            </w:r>
          </w:p>
        </w:tc>
        <w:tc>
          <w:tcPr>
            <w:tcW w:w="259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470 234</w:t>
            </w:r>
          </w:p>
        </w:tc>
        <w:tc>
          <w:tcPr>
            <w:tcW w:w="2592"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409 431</w:t>
            </w:r>
          </w:p>
        </w:tc>
      </w:tr>
      <w:tr w:rsidR="00591DB8" w:rsidRPr="00591DB8" w:rsidTr="00591DB8">
        <w:trPr>
          <w:trHeight w:val="240"/>
        </w:trPr>
        <w:tc>
          <w:tcPr>
            <w:tcW w:w="405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Majetok prijatý do úschovy</w:t>
            </w:r>
          </w:p>
        </w:tc>
        <w:tc>
          <w:tcPr>
            <w:tcW w:w="259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405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Pohľadávky z derivátov</w:t>
            </w:r>
          </w:p>
        </w:tc>
        <w:tc>
          <w:tcPr>
            <w:tcW w:w="259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405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Záväzky z opcií derivátov</w:t>
            </w:r>
          </w:p>
        </w:tc>
        <w:tc>
          <w:tcPr>
            <w:tcW w:w="259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4056"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Odpísané pohľadávky</w:t>
            </w:r>
          </w:p>
        </w:tc>
        <w:tc>
          <w:tcPr>
            <w:tcW w:w="259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405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Pohľadávky z leasingu</w:t>
            </w:r>
          </w:p>
        </w:tc>
        <w:tc>
          <w:tcPr>
            <w:tcW w:w="259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405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Záväzky z leasingu</w:t>
            </w:r>
          </w:p>
        </w:tc>
        <w:tc>
          <w:tcPr>
            <w:tcW w:w="259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4056" w:type="dxa"/>
            <w:tcBorders>
              <w:top w:val="nil"/>
              <w:left w:val="nil"/>
              <w:bottom w:val="nil"/>
              <w:right w:val="nil"/>
            </w:tcBorders>
            <w:shd w:val="clear" w:color="auto" w:fill="auto"/>
            <w:noWrap/>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Iné položky</w:t>
            </w:r>
          </w:p>
        </w:tc>
        <w:tc>
          <w:tcPr>
            <w:tcW w:w="2592"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bl>
    <w:p w:rsidR="00DA2A98" w:rsidRPr="00CE19D0" w:rsidRDefault="00DA2A98" w:rsidP="00A154F1">
      <w:pPr>
        <w:pStyle w:val="odstavec"/>
      </w:pPr>
    </w:p>
    <w:bookmarkEnd w:id="70"/>
    <w:p w:rsidR="00D87927" w:rsidRPr="00E0740C" w:rsidRDefault="00D87927" w:rsidP="00D87927">
      <w:pPr>
        <w:pStyle w:val="odstavec"/>
      </w:pPr>
      <w:r>
        <w:t>V </w:t>
      </w:r>
      <w:proofErr w:type="spellStart"/>
      <w:r>
        <w:t>tabulke</w:t>
      </w:r>
      <w:proofErr w:type="spellEnd"/>
      <w:r>
        <w:t xml:space="preserve"> sú uvedené poplatky za prenájom osobných automobilov počas roka 2014 a 2013. Zmluvy sú uzavreté na obdobie štyroch rokov. </w:t>
      </w:r>
    </w:p>
    <w:p w:rsidR="00A3677A" w:rsidRPr="00CE19D0" w:rsidRDefault="00A3677A" w:rsidP="00A154F1">
      <w:pPr>
        <w:pStyle w:val="odstavec"/>
      </w:pPr>
    </w:p>
    <w:p w:rsidR="002A6B50" w:rsidRPr="00CE19D0" w:rsidRDefault="00316173" w:rsidP="00FB6F88">
      <w:pPr>
        <w:pStyle w:val="Heading1"/>
        <w:keepNext w:val="0"/>
        <w:suppressAutoHyphens/>
        <w:rPr>
          <w:rFonts w:ascii="Arial" w:hAnsi="Arial"/>
        </w:rPr>
      </w:pPr>
      <w:r w:rsidRPr="00CE19D0">
        <w:rPr>
          <w:rFonts w:ascii="Arial" w:hAnsi="Arial"/>
        </w:rPr>
        <w:t>INÉ AKTÍVA A</w:t>
      </w:r>
      <w:r w:rsidR="004504CB" w:rsidRPr="00CE19D0">
        <w:rPr>
          <w:rFonts w:ascii="Arial" w:hAnsi="Arial"/>
        </w:rPr>
        <w:t> </w:t>
      </w:r>
      <w:r w:rsidRPr="00CE19D0">
        <w:rPr>
          <w:rFonts w:ascii="Arial" w:hAnsi="Arial"/>
        </w:rPr>
        <w:t>PASÍVA</w:t>
      </w:r>
    </w:p>
    <w:p w:rsidR="000E6B8A" w:rsidRPr="00CE19D0" w:rsidRDefault="00C244D9" w:rsidP="009A1E25">
      <w:pPr>
        <w:pStyle w:val="Heading2"/>
        <w:keepNext w:val="0"/>
        <w:numPr>
          <w:ilvl w:val="0"/>
          <w:numId w:val="0"/>
        </w:numPr>
        <w:suppressAutoHyphens/>
        <w:spacing w:after="0"/>
        <w:ind w:left="425"/>
        <w:rPr>
          <w:rFonts w:ascii="Arial" w:hAnsi="Arial"/>
          <w:b w:val="0"/>
        </w:rPr>
      </w:pPr>
      <w:r w:rsidRPr="00CE19D0">
        <w:rPr>
          <w:rFonts w:ascii="Arial" w:hAnsi="Arial"/>
          <w:b w:val="0"/>
        </w:rPr>
        <w:t>Informácie o podmienených záväzkoch</w:t>
      </w:r>
      <w:r w:rsidR="00DF433B" w:rsidRPr="00CE19D0">
        <w:rPr>
          <w:rFonts w:ascii="Arial" w:hAnsi="Arial"/>
          <w:b w:val="0"/>
        </w:rPr>
        <w:t xml:space="preserve"> a</w:t>
      </w:r>
      <w:r w:rsidR="002E6712" w:rsidRPr="00CE19D0">
        <w:rPr>
          <w:rFonts w:ascii="Arial" w:hAnsi="Arial"/>
          <w:b w:val="0"/>
        </w:rPr>
        <w:t> </w:t>
      </w:r>
      <w:r w:rsidR="00DF433B" w:rsidRPr="00CE19D0">
        <w:rPr>
          <w:rFonts w:ascii="Arial" w:hAnsi="Arial"/>
          <w:b w:val="0"/>
        </w:rPr>
        <w:t>majetku</w:t>
      </w:r>
      <w:r w:rsidR="002E6712" w:rsidRPr="00CE19D0">
        <w:rPr>
          <w:rFonts w:ascii="Arial" w:hAnsi="Arial"/>
          <w:b w:val="0"/>
        </w:rPr>
        <w:t>:</w:t>
      </w:r>
    </w:p>
    <w:p w:rsidR="00DD064D" w:rsidRPr="00CE19D0" w:rsidRDefault="00DD064D" w:rsidP="00A154F1">
      <w:pPr>
        <w:pStyle w:val="odstavec"/>
      </w:pPr>
      <w:bookmarkStart w:id="71" w:name="FWT_contingent_liabilities_2"/>
    </w:p>
    <w:p w:rsidR="00D87927" w:rsidRPr="00E63C40" w:rsidRDefault="004F7044" w:rsidP="00D87927">
      <w:pPr>
        <w:pStyle w:val="odstavec"/>
      </w:pPr>
      <w:bookmarkStart w:id="72" w:name="FWT_Contingent_assets"/>
      <w:bookmarkEnd w:id="71"/>
      <w:r>
        <w:rPr>
          <w:rFonts w:ascii="Arial" w:hAnsi="Arial" w:cs="Arial"/>
          <w:b/>
          <w:iCs w:val="0"/>
          <w:sz w:val="18"/>
          <w:szCs w:val="18"/>
        </w:rPr>
        <w:t xml:space="preserve"> </w:t>
      </w:r>
      <w:bookmarkEnd w:id="72"/>
      <w:r w:rsidR="00D87927" w:rsidRPr="00E63C40">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A3677A" w:rsidRPr="00CE19D0" w:rsidRDefault="00A3677A" w:rsidP="00D87927">
      <w:pPr>
        <w:pStyle w:val="odstavec"/>
      </w:pPr>
    </w:p>
    <w:p w:rsidR="002A6B50" w:rsidRPr="00CE19D0" w:rsidRDefault="00316173" w:rsidP="00FB6F88">
      <w:pPr>
        <w:pStyle w:val="Heading1"/>
        <w:keepNext w:val="0"/>
        <w:suppressAutoHyphens/>
        <w:rPr>
          <w:rFonts w:ascii="Arial" w:hAnsi="Arial"/>
        </w:rPr>
      </w:pPr>
      <w:r w:rsidRPr="00CE19D0">
        <w:rPr>
          <w:rFonts w:ascii="Arial" w:hAnsi="Arial"/>
        </w:rPr>
        <w:t>EKONOMICKÉ VZŤAHY SPOLOČNOSTI A</w:t>
      </w:r>
      <w:r w:rsidR="004504CB" w:rsidRPr="00CE19D0">
        <w:rPr>
          <w:rFonts w:ascii="Arial" w:hAnsi="Arial"/>
        </w:rPr>
        <w:t> </w:t>
      </w:r>
      <w:r w:rsidRPr="00CE19D0">
        <w:rPr>
          <w:rFonts w:ascii="Arial" w:hAnsi="Arial"/>
        </w:rPr>
        <w:t>SPRIAZNENÝCH OSÔB</w:t>
      </w:r>
    </w:p>
    <w:p w:rsidR="003104E8" w:rsidRPr="00CE19D0" w:rsidRDefault="003104E8" w:rsidP="00A154F1">
      <w:pPr>
        <w:pStyle w:val="odstavec"/>
      </w:pPr>
      <w:r w:rsidRPr="00CE19D0">
        <w:t xml:space="preserve">Transakcie so spriaznenými osobami </w:t>
      </w:r>
      <w:r w:rsidRPr="00CE19D0">
        <w:rPr>
          <w:color w:val="000000" w:themeColor="text1"/>
        </w:rPr>
        <w:t xml:space="preserve">(okrem materskej spoločnosti a dcérskych spoločností) sú </w:t>
      </w:r>
      <w:r w:rsidRPr="00CE19D0">
        <w:t>uvedené v nasledujúcej tabuľke:</w:t>
      </w:r>
    </w:p>
    <w:p w:rsidR="00A76BD6" w:rsidRDefault="00A76BD6" w:rsidP="00A154F1">
      <w:pPr>
        <w:pStyle w:val="odstavec"/>
        <w:rPr>
          <w:rFonts w:ascii="Arial" w:hAnsi="Arial" w:cs="Arial"/>
          <w:b/>
          <w:iCs w:val="0"/>
          <w:sz w:val="18"/>
          <w:szCs w:val="18"/>
        </w:rPr>
      </w:pPr>
      <w:bookmarkStart w:id="73" w:name="FWT_transaction_with_RP_1"/>
    </w:p>
    <w:p w:rsidR="00A76BD6" w:rsidRDefault="00A76BD6" w:rsidP="00A154F1">
      <w:pPr>
        <w:pStyle w:val="odstavec"/>
        <w:rPr>
          <w:rFonts w:ascii="Arial" w:hAnsi="Arial" w:cs="Arial"/>
          <w:b/>
          <w:iCs w:val="0"/>
          <w:sz w:val="18"/>
          <w:szCs w:val="18"/>
        </w:rPr>
      </w:pPr>
      <w:r>
        <w:rPr>
          <w:rFonts w:ascii="Arial" w:hAnsi="Arial" w:cs="Arial"/>
          <w:b/>
          <w:iCs w:val="0"/>
          <w:sz w:val="18"/>
          <w:szCs w:val="18"/>
        </w:rPr>
        <w:t>Spriaznené osoby:</w:t>
      </w:r>
    </w:p>
    <w:tbl>
      <w:tblPr>
        <w:tblW w:w="5360" w:type="dxa"/>
        <w:tblInd w:w="70" w:type="dxa"/>
        <w:tblCellMar>
          <w:left w:w="70" w:type="dxa"/>
          <w:right w:w="70" w:type="dxa"/>
        </w:tblCellMar>
        <w:tblLook w:val="04A0"/>
      </w:tblPr>
      <w:tblGrid>
        <w:gridCol w:w="5360"/>
      </w:tblGrid>
      <w:tr w:rsidR="00A76BD6" w:rsidRPr="00A76BD6" w:rsidTr="00212379">
        <w:trPr>
          <w:trHeight w:val="240"/>
        </w:trPr>
        <w:tc>
          <w:tcPr>
            <w:tcW w:w="5360" w:type="dxa"/>
            <w:tcBorders>
              <w:top w:val="nil"/>
              <w:left w:val="nil"/>
              <w:bottom w:val="nil"/>
              <w:right w:val="nil"/>
            </w:tcBorders>
            <w:shd w:val="clear" w:color="auto" w:fill="auto"/>
            <w:vAlign w:val="bottom"/>
            <w:hideMark/>
          </w:tcPr>
          <w:tbl>
            <w:tblPr>
              <w:tblW w:w="5220" w:type="dxa"/>
              <w:tblCellMar>
                <w:left w:w="70" w:type="dxa"/>
                <w:right w:w="70" w:type="dxa"/>
              </w:tblCellMar>
              <w:tblLook w:val="04A0"/>
            </w:tblPr>
            <w:tblGrid>
              <w:gridCol w:w="5220"/>
            </w:tblGrid>
            <w:tr w:rsidR="00A76BD6" w:rsidRPr="00DA2660" w:rsidTr="00A76BD6">
              <w:trPr>
                <w:trHeight w:val="240"/>
              </w:trPr>
              <w:tc>
                <w:tcPr>
                  <w:tcW w:w="5220" w:type="dxa"/>
                  <w:tcBorders>
                    <w:top w:val="nil"/>
                    <w:left w:val="nil"/>
                    <w:bottom w:val="nil"/>
                    <w:right w:val="nil"/>
                  </w:tcBorders>
                  <w:shd w:val="clear" w:color="auto" w:fill="auto"/>
                  <w:vAlign w:val="bottom"/>
                  <w:hideMark/>
                </w:tcPr>
                <w:p w:rsidR="00A76BD6" w:rsidRPr="00DA2660" w:rsidRDefault="00A76BD6" w:rsidP="00A76BD6">
                  <w:pPr>
                    <w:rPr>
                      <w:rFonts w:ascii="Arial" w:hAnsi="Arial" w:cs="Arial"/>
                      <w:sz w:val="18"/>
                      <w:szCs w:val="18"/>
                    </w:rPr>
                  </w:pPr>
                  <w:r w:rsidRPr="00DA2660">
                    <w:rPr>
                      <w:rFonts w:ascii="Arial" w:hAnsi="Arial" w:cs="Arial"/>
                      <w:sz w:val="18"/>
                      <w:szCs w:val="18"/>
                    </w:rPr>
                    <w:t xml:space="preserve">001 REHAU </w:t>
                  </w:r>
                  <w:proofErr w:type="spellStart"/>
                  <w:r w:rsidRPr="00DA2660">
                    <w:rPr>
                      <w:rFonts w:ascii="Arial" w:hAnsi="Arial" w:cs="Arial"/>
                      <w:sz w:val="18"/>
                      <w:szCs w:val="18"/>
                    </w:rPr>
                    <w:t>GmbH</w:t>
                  </w:r>
                  <w:proofErr w:type="spellEnd"/>
                  <w:r w:rsidRPr="00DA2660">
                    <w:rPr>
                      <w:rFonts w:ascii="Arial" w:hAnsi="Arial" w:cs="Arial"/>
                      <w:sz w:val="18"/>
                      <w:szCs w:val="18"/>
                    </w:rPr>
                    <w:t>, Muri b. Bern</w:t>
                  </w:r>
                </w:p>
              </w:tc>
            </w:tr>
            <w:tr w:rsidR="00A76BD6" w:rsidRPr="00DA2660" w:rsidTr="00A76BD6">
              <w:trPr>
                <w:trHeight w:val="240"/>
              </w:trPr>
              <w:tc>
                <w:tcPr>
                  <w:tcW w:w="5220" w:type="dxa"/>
                  <w:tcBorders>
                    <w:top w:val="nil"/>
                    <w:left w:val="nil"/>
                    <w:bottom w:val="nil"/>
                    <w:right w:val="nil"/>
                  </w:tcBorders>
                  <w:shd w:val="clear" w:color="auto" w:fill="auto"/>
                  <w:vAlign w:val="bottom"/>
                  <w:hideMark/>
                </w:tcPr>
                <w:p w:rsidR="00A76BD6" w:rsidRPr="00DA2660" w:rsidRDefault="00A76BD6" w:rsidP="00A76BD6">
                  <w:pPr>
                    <w:rPr>
                      <w:rFonts w:ascii="Arial" w:hAnsi="Arial" w:cs="Arial"/>
                      <w:sz w:val="18"/>
                      <w:szCs w:val="18"/>
                    </w:rPr>
                  </w:pPr>
                  <w:r w:rsidRPr="00DA2660">
                    <w:rPr>
                      <w:rFonts w:ascii="Arial" w:hAnsi="Arial" w:cs="Arial"/>
                      <w:sz w:val="18"/>
                      <w:szCs w:val="18"/>
                    </w:rPr>
                    <w:t xml:space="preserve">011 REHAU </w:t>
                  </w:r>
                  <w:proofErr w:type="spellStart"/>
                  <w:r w:rsidRPr="00DA2660">
                    <w:rPr>
                      <w:rFonts w:ascii="Arial" w:hAnsi="Arial" w:cs="Arial"/>
                      <w:sz w:val="18"/>
                      <w:szCs w:val="18"/>
                    </w:rPr>
                    <w:t>Polymer</w:t>
                  </w:r>
                  <w:proofErr w:type="spellEnd"/>
                  <w:r w:rsidRPr="00DA2660">
                    <w:rPr>
                      <w:rFonts w:ascii="Arial" w:hAnsi="Arial" w:cs="Arial"/>
                      <w:sz w:val="18"/>
                      <w:szCs w:val="18"/>
                    </w:rPr>
                    <w:t xml:space="preserve"> </w:t>
                  </w:r>
                  <w:proofErr w:type="spellStart"/>
                  <w:r w:rsidRPr="00DA2660">
                    <w:rPr>
                      <w:rFonts w:ascii="Arial" w:hAnsi="Arial" w:cs="Arial"/>
                      <w:sz w:val="18"/>
                      <w:szCs w:val="18"/>
                    </w:rPr>
                    <w:t>Industrie</w:t>
                  </w:r>
                  <w:proofErr w:type="spellEnd"/>
                  <w:r w:rsidRPr="00DA2660">
                    <w:rPr>
                      <w:rFonts w:ascii="Arial" w:hAnsi="Arial" w:cs="Arial"/>
                      <w:sz w:val="18"/>
                      <w:szCs w:val="18"/>
                    </w:rPr>
                    <w:t xml:space="preserve"> </w:t>
                  </w:r>
                  <w:proofErr w:type="spellStart"/>
                  <w:r w:rsidRPr="00DA2660">
                    <w:rPr>
                      <w:rFonts w:ascii="Arial" w:hAnsi="Arial" w:cs="Arial"/>
                      <w:sz w:val="18"/>
                      <w:szCs w:val="18"/>
                    </w:rPr>
                    <w:t>GmbH</w:t>
                  </w:r>
                  <w:proofErr w:type="spellEnd"/>
                  <w:r w:rsidRPr="00DA2660">
                    <w:rPr>
                      <w:rFonts w:ascii="Arial" w:hAnsi="Arial" w:cs="Arial"/>
                      <w:sz w:val="18"/>
                      <w:szCs w:val="18"/>
                    </w:rPr>
                    <w:t xml:space="preserve">, </w:t>
                  </w:r>
                  <w:proofErr w:type="spellStart"/>
                  <w:r w:rsidRPr="00DA2660">
                    <w:rPr>
                      <w:rFonts w:ascii="Arial" w:hAnsi="Arial" w:cs="Arial"/>
                      <w:sz w:val="18"/>
                      <w:szCs w:val="18"/>
                    </w:rPr>
                    <w:t>Neulengbach</w:t>
                  </w:r>
                  <w:proofErr w:type="spellEnd"/>
                </w:p>
              </w:tc>
            </w:tr>
            <w:tr w:rsidR="00A76BD6" w:rsidRPr="00DA2660" w:rsidTr="00A76BD6">
              <w:trPr>
                <w:trHeight w:val="240"/>
              </w:trPr>
              <w:tc>
                <w:tcPr>
                  <w:tcW w:w="5220" w:type="dxa"/>
                  <w:tcBorders>
                    <w:top w:val="nil"/>
                    <w:left w:val="nil"/>
                    <w:bottom w:val="nil"/>
                    <w:right w:val="nil"/>
                  </w:tcBorders>
                  <w:shd w:val="clear" w:color="auto" w:fill="auto"/>
                  <w:vAlign w:val="bottom"/>
                  <w:hideMark/>
                </w:tcPr>
                <w:p w:rsidR="00A76BD6" w:rsidRPr="00DA2660" w:rsidRDefault="00A76BD6" w:rsidP="00A76BD6">
                  <w:pPr>
                    <w:rPr>
                      <w:rFonts w:ascii="Arial" w:hAnsi="Arial" w:cs="Arial"/>
                      <w:sz w:val="18"/>
                      <w:szCs w:val="18"/>
                    </w:rPr>
                  </w:pPr>
                  <w:r w:rsidRPr="00DA2660">
                    <w:rPr>
                      <w:rFonts w:ascii="Arial" w:hAnsi="Arial" w:cs="Arial"/>
                      <w:sz w:val="18"/>
                      <w:szCs w:val="18"/>
                    </w:rPr>
                    <w:t xml:space="preserve">012 REHAU S.A., </w:t>
                  </w:r>
                  <w:proofErr w:type="spellStart"/>
                  <w:r w:rsidRPr="00DA2660">
                    <w:rPr>
                      <w:rFonts w:ascii="Arial" w:hAnsi="Arial" w:cs="Arial"/>
                      <w:sz w:val="18"/>
                      <w:szCs w:val="18"/>
                    </w:rPr>
                    <w:t>Morhange</w:t>
                  </w:r>
                  <w:proofErr w:type="spellEnd"/>
                </w:p>
              </w:tc>
            </w:tr>
            <w:tr w:rsidR="00A76BD6" w:rsidRPr="00DA2660" w:rsidTr="00A76BD6">
              <w:trPr>
                <w:trHeight w:val="240"/>
              </w:trPr>
              <w:tc>
                <w:tcPr>
                  <w:tcW w:w="5220" w:type="dxa"/>
                  <w:tcBorders>
                    <w:top w:val="nil"/>
                    <w:left w:val="nil"/>
                    <w:bottom w:val="nil"/>
                    <w:right w:val="nil"/>
                  </w:tcBorders>
                  <w:shd w:val="clear" w:color="auto" w:fill="auto"/>
                  <w:vAlign w:val="bottom"/>
                  <w:hideMark/>
                </w:tcPr>
                <w:p w:rsidR="00A76BD6" w:rsidRPr="00DA2660" w:rsidRDefault="00A76BD6" w:rsidP="00A76BD6">
                  <w:pPr>
                    <w:rPr>
                      <w:rFonts w:ascii="Arial" w:hAnsi="Arial" w:cs="Arial"/>
                      <w:sz w:val="18"/>
                      <w:szCs w:val="18"/>
                    </w:rPr>
                  </w:pPr>
                  <w:r w:rsidRPr="00DA2660">
                    <w:rPr>
                      <w:rFonts w:ascii="Arial" w:hAnsi="Arial" w:cs="Arial"/>
                      <w:sz w:val="18"/>
                      <w:szCs w:val="18"/>
                    </w:rPr>
                    <w:t xml:space="preserve">013 REHAU </w:t>
                  </w:r>
                  <w:proofErr w:type="spellStart"/>
                  <w:r w:rsidRPr="00DA2660">
                    <w:rPr>
                      <w:rFonts w:ascii="Arial" w:hAnsi="Arial" w:cs="Arial"/>
                      <w:sz w:val="18"/>
                      <w:szCs w:val="18"/>
                    </w:rPr>
                    <w:t>Industrie</w:t>
                  </w:r>
                  <w:proofErr w:type="spellEnd"/>
                  <w:r w:rsidRPr="00DA2660">
                    <w:rPr>
                      <w:rFonts w:ascii="Arial" w:hAnsi="Arial" w:cs="Arial"/>
                      <w:sz w:val="18"/>
                      <w:szCs w:val="18"/>
                    </w:rPr>
                    <w:t xml:space="preserve"> SARL, </w:t>
                  </w:r>
                  <w:proofErr w:type="spellStart"/>
                  <w:r w:rsidRPr="00DA2660">
                    <w:rPr>
                      <w:rFonts w:ascii="Arial" w:hAnsi="Arial" w:cs="Arial"/>
                      <w:sz w:val="18"/>
                      <w:szCs w:val="18"/>
                    </w:rPr>
                    <w:t>Morhange</w:t>
                  </w:r>
                  <w:proofErr w:type="spellEnd"/>
                </w:p>
                <w:p w:rsidR="00DA2660" w:rsidRPr="00DA2660" w:rsidRDefault="00DA2660" w:rsidP="00A76BD6">
                  <w:pPr>
                    <w:rPr>
                      <w:rFonts w:ascii="Arial" w:hAnsi="Arial" w:cs="Arial"/>
                      <w:sz w:val="18"/>
                      <w:szCs w:val="18"/>
                    </w:rPr>
                  </w:pPr>
                  <w:r w:rsidRPr="00DA2660">
                    <w:rPr>
                      <w:rFonts w:ascii="Arial" w:hAnsi="Arial" w:cs="Arial"/>
                      <w:sz w:val="18"/>
                      <w:szCs w:val="18"/>
                    </w:rPr>
                    <w:t>018</w:t>
                  </w:r>
                  <w:r w:rsidR="00235E73">
                    <w:rPr>
                      <w:rFonts w:ascii="Arial" w:hAnsi="Arial" w:cs="Arial"/>
                      <w:sz w:val="18"/>
                      <w:szCs w:val="18"/>
                    </w:rPr>
                    <w:t xml:space="preserve"> </w:t>
                  </w:r>
                  <w:r w:rsidRPr="00DA2660">
                    <w:rPr>
                      <w:rFonts w:ascii="Arial" w:hAnsi="Arial" w:cs="Arial"/>
                      <w:sz w:val="18"/>
                      <w:szCs w:val="18"/>
                    </w:rPr>
                    <w:t xml:space="preserve">REHAU AB, </w:t>
                  </w:r>
                  <w:proofErr w:type="spellStart"/>
                  <w:r w:rsidRPr="00DA2660">
                    <w:rPr>
                      <w:rFonts w:ascii="Arial" w:hAnsi="Arial" w:cs="Arial"/>
                      <w:sz w:val="18"/>
                      <w:szCs w:val="18"/>
                    </w:rPr>
                    <w:t>Oerebro</w:t>
                  </w:r>
                  <w:proofErr w:type="spellEnd"/>
                </w:p>
                <w:p w:rsidR="00DA2660" w:rsidRPr="00DA2660" w:rsidRDefault="00DA2660" w:rsidP="00A76BD6">
                  <w:pPr>
                    <w:rPr>
                      <w:rFonts w:ascii="Arial" w:hAnsi="Arial" w:cs="Arial"/>
                      <w:sz w:val="18"/>
                      <w:szCs w:val="18"/>
                    </w:rPr>
                  </w:pPr>
                  <w:r w:rsidRPr="00DA2660">
                    <w:rPr>
                      <w:rFonts w:ascii="Arial" w:hAnsi="Arial" w:cs="Arial"/>
                      <w:sz w:val="18"/>
                      <w:szCs w:val="18"/>
                    </w:rPr>
                    <w:t>019</w:t>
                  </w:r>
                  <w:r w:rsidR="00235E73">
                    <w:rPr>
                      <w:rFonts w:ascii="Arial" w:hAnsi="Arial" w:cs="Arial"/>
                      <w:sz w:val="18"/>
                      <w:szCs w:val="18"/>
                    </w:rPr>
                    <w:t xml:space="preserve"> </w:t>
                  </w:r>
                  <w:r w:rsidRPr="00DA2660">
                    <w:rPr>
                      <w:rFonts w:ascii="Arial" w:hAnsi="Arial" w:cs="Arial"/>
                      <w:sz w:val="18"/>
                      <w:szCs w:val="18"/>
                    </w:rPr>
                    <w:t xml:space="preserve">REHAU AB, </w:t>
                  </w:r>
                  <w:proofErr w:type="spellStart"/>
                  <w:r w:rsidRPr="00DA2660">
                    <w:rPr>
                      <w:rFonts w:ascii="Arial" w:hAnsi="Arial" w:cs="Arial"/>
                      <w:sz w:val="18"/>
                      <w:szCs w:val="18"/>
                    </w:rPr>
                    <w:t>Vantaa</w:t>
                  </w:r>
                  <w:proofErr w:type="spellEnd"/>
                </w:p>
              </w:tc>
            </w:tr>
            <w:tr w:rsidR="00A76BD6" w:rsidRPr="00DA2660" w:rsidTr="00A76BD6">
              <w:trPr>
                <w:trHeight w:val="240"/>
              </w:trPr>
              <w:tc>
                <w:tcPr>
                  <w:tcW w:w="5220" w:type="dxa"/>
                  <w:tcBorders>
                    <w:top w:val="nil"/>
                    <w:left w:val="nil"/>
                    <w:bottom w:val="nil"/>
                    <w:right w:val="nil"/>
                  </w:tcBorders>
                  <w:shd w:val="clear" w:color="auto" w:fill="auto"/>
                  <w:vAlign w:val="bottom"/>
                  <w:hideMark/>
                </w:tcPr>
                <w:p w:rsidR="00A76BD6" w:rsidRPr="00DA2660" w:rsidRDefault="00A76BD6" w:rsidP="00A76BD6">
                  <w:pPr>
                    <w:rPr>
                      <w:rFonts w:ascii="Arial" w:hAnsi="Arial" w:cs="Arial"/>
                      <w:sz w:val="18"/>
                      <w:szCs w:val="18"/>
                    </w:rPr>
                  </w:pPr>
                  <w:r w:rsidRPr="00DA2660">
                    <w:rPr>
                      <w:rFonts w:ascii="Arial" w:hAnsi="Arial" w:cs="Arial"/>
                      <w:sz w:val="18"/>
                      <w:szCs w:val="18"/>
                    </w:rPr>
                    <w:t xml:space="preserve">037 REHAU AG + </w:t>
                  </w:r>
                  <w:proofErr w:type="spellStart"/>
                  <w:r w:rsidRPr="00DA2660">
                    <w:rPr>
                      <w:rFonts w:ascii="Arial" w:hAnsi="Arial" w:cs="Arial"/>
                      <w:sz w:val="18"/>
                      <w:szCs w:val="18"/>
                    </w:rPr>
                    <w:t>Co</w:t>
                  </w:r>
                  <w:proofErr w:type="spellEnd"/>
                  <w:r w:rsidRPr="00DA2660">
                    <w:rPr>
                      <w:rFonts w:ascii="Arial" w:hAnsi="Arial" w:cs="Arial"/>
                      <w:sz w:val="18"/>
                      <w:szCs w:val="18"/>
                    </w:rPr>
                    <w:t xml:space="preserve">, </w:t>
                  </w:r>
                  <w:proofErr w:type="spellStart"/>
                  <w:r w:rsidRPr="00DA2660">
                    <w:rPr>
                      <w:rFonts w:ascii="Arial" w:hAnsi="Arial" w:cs="Arial"/>
                      <w:sz w:val="18"/>
                      <w:szCs w:val="18"/>
                    </w:rPr>
                    <w:t>Rehau</w:t>
                  </w:r>
                  <w:proofErr w:type="spellEnd"/>
                </w:p>
              </w:tc>
            </w:tr>
            <w:tr w:rsidR="00A76BD6" w:rsidRPr="00DA2660" w:rsidTr="00A76BD6">
              <w:trPr>
                <w:trHeight w:val="240"/>
              </w:trPr>
              <w:tc>
                <w:tcPr>
                  <w:tcW w:w="5220" w:type="dxa"/>
                  <w:tcBorders>
                    <w:top w:val="nil"/>
                    <w:left w:val="nil"/>
                    <w:bottom w:val="nil"/>
                    <w:right w:val="nil"/>
                  </w:tcBorders>
                  <w:shd w:val="clear" w:color="auto" w:fill="auto"/>
                  <w:vAlign w:val="bottom"/>
                  <w:hideMark/>
                </w:tcPr>
                <w:p w:rsidR="00A76BD6" w:rsidRPr="00DA2660" w:rsidRDefault="00A76BD6" w:rsidP="00A76BD6">
                  <w:pPr>
                    <w:rPr>
                      <w:rFonts w:ascii="Arial" w:hAnsi="Arial" w:cs="Arial"/>
                      <w:sz w:val="18"/>
                      <w:szCs w:val="18"/>
                    </w:rPr>
                  </w:pPr>
                  <w:r w:rsidRPr="00DA2660">
                    <w:rPr>
                      <w:rFonts w:ascii="Arial" w:hAnsi="Arial" w:cs="Arial"/>
                      <w:sz w:val="18"/>
                      <w:szCs w:val="18"/>
                    </w:rPr>
                    <w:t xml:space="preserve">039 REHAU Tube SARL, La </w:t>
                  </w:r>
                  <w:proofErr w:type="spellStart"/>
                  <w:r w:rsidRPr="00DA2660">
                    <w:rPr>
                      <w:rFonts w:ascii="Arial" w:hAnsi="Arial" w:cs="Arial"/>
                      <w:sz w:val="18"/>
                      <w:szCs w:val="18"/>
                    </w:rPr>
                    <w:t>Chapelle</w:t>
                  </w:r>
                  <w:proofErr w:type="spellEnd"/>
                  <w:r w:rsidRPr="00DA2660">
                    <w:rPr>
                      <w:rFonts w:ascii="Arial" w:hAnsi="Arial" w:cs="Arial"/>
                      <w:sz w:val="18"/>
                      <w:szCs w:val="18"/>
                    </w:rPr>
                    <w:t xml:space="preserve"> </w:t>
                  </w:r>
                  <w:proofErr w:type="spellStart"/>
                  <w:r w:rsidRPr="00DA2660">
                    <w:rPr>
                      <w:rFonts w:ascii="Arial" w:hAnsi="Arial" w:cs="Arial"/>
                      <w:sz w:val="18"/>
                      <w:szCs w:val="18"/>
                    </w:rPr>
                    <w:t>Saint</w:t>
                  </w:r>
                  <w:proofErr w:type="spellEnd"/>
                  <w:r w:rsidRPr="00DA2660">
                    <w:rPr>
                      <w:rFonts w:ascii="Arial" w:hAnsi="Arial" w:cs="Arial"/>
                      <w:sz w:val="18"/>
                      <w:szCs w:val="18"/>
                    </w:rPr>
                    <w:t xml:space="preserve"> </w:t>
                  </w:r>
                  <w:proofErr w:type="spellStart"/>
                  <w:r w:rsidRPr="00DA2660">
                    <w:rPr>
                      <w:rFonts w:ascii="Arial" w:hAnsi="Arial" w:cs="Arial"/>
                      <w:sz w:val="18"/>
                      <w:szCs w:val="18"/>
                    </w:rPr>
                    <w:t>Ursin</w:t>
                  </w:r>
                  <w:proofErr w:type="spellEnd"/>
                </w:p>
              </w:tc>
            </w:tr>
            <w:tr w:rsidR="00A76BD6" w:rsidRPr="00DA2660" w:rsidTr="00A76BD6">
              <w:trPr>
                <w:trHeight w:val="240"/>
              </w:trPr>
              <w:tc>
                <w:tcPr>
                  <w:tcW w:w="5220" w:type="dxa"/>
                  <w:tcBorders>
                    <w:top w:val="nil"/>
                    <w:left w:val="nil"/>
                    <w:bottom w:val="nil"/>
                    <w:right w:val="nil"/>
                  </w:tcBorders>
                  <w:shd w:val="clear" w:color="auto" w:fill="auto"/>
                  <w:vAlign w:val="bottom"/>
                  <w:hideMark/>
                </w:tcPr>
                <w:p w:rsidR="00A76BD6" w:rsidRPr="00DA2660" w:rsidRDefault="00A76BD6" w:rsidP="00A76BD6">
                  <w:pPr>
                    <w:rPr>
                      <w:rFonts w:ascii="Arial" w:hAnsi="Arial" w:cs="Arial"/>
                      <w:sz w:val="18"/>
                      <w:szCs w:val="18"/>
                    </w:rPr>
                  </w:pPr>
                  <w:r w:rsidRPr="00DA2660">
                    <w:rPr>
                      <w:rFonts w:ascii="Arial" w:hAnsi="Arial" w:cs="Arial"/>
                      <w:sz w:val="18"/>
                      <w:szCs w:val="18"/>
                    </w:rPr>
                    <w:t xml:space="preserve">052 </w:t>
                  </w:r>
                  <w:proofErr w:type="spellStart"/>
                  <w:r w:rsidRPr="00DA2660">
                    <w:rPr>
                      <w:rFonts w:ascii="Arial" w:hAnsi="Arial" w:cs="Arial"/>
                      <w:sz w:val="18"/>
                      <w:szCs w:val="18"/>
                    </w:rPr>
                    <w:t>Industrias</w:t>
                  </w:r>
                  <w:proofErr w:type="spellEnd"/>
                  <w:r w:rsidRPr="00DA2660">
                    <w:rPr>
                      <w:rFonts w:ascii="Arial" w:hAnsi="Arial" w:cs="Arial"/>
                      <w:sz w:val="18"/>
                      <w:szCs w:val="18"/>
                    </w:rPr>
                    <w:t xml:space="preserve"> REHAU S.A., </w:t>
                  </w:r>
                  <w:proofErr w:type="spellStart"/>
                  <w:r w:rsidRPr="00DA2660">
                    <w:rPr>
                      <w:rFonts w:ascii="Arial" w:hAnsi="Arial" w:cs="Arial"/>
                      <w:sz w:val="18"/>
                      <w:szCs w:val="18"/>
                    </w:rPr>
                    <w:t>Gavá</w:t>
                  </w:r>
                  <w:proofErr w:type="spellEnd"/>
                  <w:r w:rsidRPr="00DA2660">
                    <w:rPr>
                      <w:rFonts w:ascii="Arial" w:hAnsi="Arial" w:cs="Arial"/>
                      <w:sz w:val="18"/>
                      <w:szCs w:val="18"/>
                    </w:rPr>
                    <w:t>/Barcelona</w:t>
                  </w:r>
                </w:p>
                <w:p w:rsidR="00DA2660" w:rsidRPr="00DA2660" w:rsidRDefault="00DA2660" w:rsidP="00A76BD6">
                  <w:pPr>
                    <w:rPr>
                      <w:rFonts w:ascii="Arial" w:hAnsi="Arial" w:cs="Arial"/>
                      <w:sz w:val="18"/>
                      <w:szCs w:val="18"/>
                    </w:rPr>
                  </w:pPr>
                  <w:r w:rsidRPr="00DA2660">
                    <w:rPr>
                      <w:rFonts w:ascii="Arial" w:hAnsi="Arial" w:cs="Arial"/>
                      <w:sz w:val="18"/>
                      <w:szCs w:val="18"/>
                    </w:rPr>
                    <w:t>060</w:t>
                  </w:r>
                  <w:r w:rsidR="00235E73">
                    <w:rPr>
                      <w:rFonts w:ascii="Arial" w:hAnsi="Arial" w:cs="Arial"/>
                      <w:sz w:val="18"/>
                      <w:szCs w:val="18"/>
                    </w:rPr>
                    <w:t xml:space="preserve"> </w:t>
                  </w:r>
                  <w:proofErr w:type="spellStart"/>
                  <w:r w:rsidRPr="00DA2660">
                    <w:rPr>
                      <w:rFonts w:ascii="Arial" w:hAnsi="Arial" w:cs="Arial"/>
                      <w:sz w:val="18"/>
                      <w:szCs w:val="18"/>
                    </w:rPr>
                    <w:t>Entreprise</w:t>
                  </w:r>
                  <w:proofErr w:type="spellEnd"/>
                  <w:r w:rsidRPr="00DA2660">
                    <w:rPr>
                      <w:rFonts w:ascii="Arial" w:hAnsi="Arial" w:cs="Arial"/>
                      <w:sz w:val="18"/>
                      <w:szCs w:val="18"/>
                    </w:rPr>
                    <w:t xml:space="preserve"> SARL, </w:t>
                  </w:r>
                  <w:proofErr w:type="spellStart"/>
                  <w:r w:rsidRPr="00DA2660">
                    <w:rPr>
                      <w:rFonts w:ascii="Arial" w:hAnsi="Arial" w:cs="Arial"/>
                      <w:sz w:val="18"/>
                      <w:szCs w:val="18"/>
                    </w:rPr>
                    <w:t>Poix</w:t>
                  </w:r>
                  <w:proofErr w:type="spellEnd"/>
                  <w:r w:rsidRPr="00DA2660">
                    <w:rPr>
                      <w:rFonts w:ascii="Arial" w:hAnsi="Arial" w:cs="Arial"/>
                      <w:sz w:val="18"/>
                      <w:szCs w:val="18"/>
                    </w:rPr>
                    <w:t xml:space="preserve"> </w:t>
                  </w:r>
                  <w:proofErr w:type="spellStart"/>
                  <w:r w:rsidRPr="00DA2660">
                    <w:rPr>
                      <w:rFonts w:ascii="Arial" w:hAnsi="Arial" w:cs="Arial"/>
                      <w:sz w:val="18"/>
                      <w:szCs w:val="18"/>
                    </w:rPr>
                    <w:t>de</w:t>
                  </w:r>
                  <w:proofErr w:type="spellEnd"/>
                  <w:r w:rsidRPr="00DA2660">
                    <w:rPr>
                      <w:rFonts w:ascii="Arial" w:hAnsi="Arial" w:cs="Arial"/>
                      <w:sz w:val="18"/>
                      <w:szCs w:val="18"/>
                    </w:rPr>
                    <w:t xml:space="preserve"> </w:t>
                  </w:r>
                  <w:proofErr w:type="spellStart"/>
                  <w:r w:rsidRPr="00DA2660">
                    <w:rPr>
                      <w:rFonts w:ascii="Arial" w:hAnsi="Arial" w:cs="Arial"/>
                      <w:sz w:val="18"/>
                      <w:szCs w:val="18"/>
                    </w:rPr>
                    <w:t>Picardie</w:t>
                  </w:r>
                  <w:proofErr w:type="spellEnd"/>
                </w:p>
              </w:tc>
            </w:tr>
            <w:tr w:rsidR="00A76BD6" w:rsidRPr="00DA2660" w:rsidTr="00A76BD6">
              <w:trPr>
                <w:trHeight w:val="240"/>
              </w:trPr>
              <w:tc>
                <w:tcPr>
                  <w:tcW w:w="5220" w:type="dxa"/>
                  <w:tcBorders>
                    <w:top w:val="nil"/>
                    <w:left w:val="nil"/>
                    <w:bottom w:val="nil"/>
                    <w:right w:val="nil"/>
                  </w:tcBorders>
                  <w:shd w:val="clear" w:color="auto" w:fill="auto"/>
                  <w:vAlign w:val="bottom"/>
                  <w:hideMark/>
                </w:tcPr>
                <w:p w:rsidR="00A76BD6" w:rsidRPr="00DA2660" w:rsidRDefault="00A76BD6" w:rsidP="00A76BD6">
                  <w:pPr>
                    <w:rPr>
                      <w:rFonts w:ascii="Arial" w:hAnsi="Arial" w:cs="Arial"/>
                      <w:sz w:val="18"/>
                      <w:szCs w:val="18"/>
                    </w:rPr>
                  </w:pPr>
                  <w:r w:rsidRPr="00DA2660">
                    <w:rPr>
                      <w:rFonts w:ascii="Arial" w:hAnsi="Arial" w:cs="Arial"/>
                      <w:sz w:val="18"/>
                      <w:szCs w:val="18"/>
                    </w:rPr>
                    <w:t>064 REHAU s.r.o., Prag</w:t>
                  </w:r>
                </w:p>
              </w:tc>
            </w:tr>
            <w:tr w:rsidR="00A76BD6" w:rsidRPr="00DA2660" w:rsidTr="00A76BD6">
              <w:trPr>
                <w:trHeight w:val="240"/>
              </w:trPr>
              <w:tc>
                <w:tcPr>
                  <w:tcW w:w="5220" w:type="dxa"/>
                  <w:tcBorders>
                    <w:top w:val="nil"/>
                    <w:left w:val="nil"/>
                    <w:bottom w:val="nil"/>
                    <w:right w:val="nil"/>
                  </w:tcBorders>
                  <w:shd w:val="clear" w:color="auto" w:fill="auto"/>
                  <w:vAlign w:val="bottom"/>
                  <w:hideMark/>
                </w:tcPr>
                <w:p w:rsidR="00A76BD6" w:rsidRPr="00DA2660" w:rsidRDefault="00A76BD6" w:rsidP="00A76BD6">
                  <w:pPr>
                    <w:rPr>
                      <w:rFonts w:ascii="Arial" w:hAnsi="Arial" w:cs="Arial"/>
                      <w:sz w:val="18"/>
                      <w:szCs w:val="18"/>
                    </w:rPr>
                  </w:pPr>
                  <w:r w:rsidRPr="00DA2660">
                    <w:rPr>
                      <w:rFonts w:ascii="Arial" w:hAnsi="Arial" w:cs="Arial"/>
                      <w:sz w:val="18"/>
                      <w:szCs w:val="18"/>
                    </w:rPr>
                    <w:t xml:space="preserve">070 REHAU </w:t>
                  </w:r>
                  <w:proofErr w:type="spellStart"/>
                  <w:r w:rsidRPr="00DA2660">
                    <w:rPr>
                      <w:rFonts w:ascii="Arial" w:hAnsi="Arial" w:cs="Arial"/>
                      <w:sz w:val="18"/>
                      <w:szCs w:val="18"/>
                    </w:rPr>
                    <w:t>Sp</w:t>
                  </w:r>
                  <w:proofErr w:type="spellEnd"/>
                  <w:r w:rsidRPr="00DA2660">
                    <w:rPr>
                      <w:rFonts w:ascii="Arial" w:hAnsi="Arial" w:cs="Arial"/>
                      <w:sz w:val="18"/>
                      <w:szCs w:val="18"/>
                    </w:rPr>
                    <w:t xml:space="preserve">. z </w:t>
                  </w:r>
                  <w:proofErr w:type="spellStart"/>
                  <w:r w:rsidRPr="00DA2660">
                    <w:rPr>
                      <w:rFonts w:ascii="Arial" w:hAnsi="Arial" w:cs="Arial"/>
                      <w:sz w:val="18"/>
                      <w:szCs w:val="18"/>
                    </w:rPr>
                    <w:t>o.o</w:t>
                  </w:r>
                  <w:proofErr w:type="spellEnd"/>
                  <w:r w:rsidRPr="00DA2660">
                    <w:rPr>
                      <w:rFonts w:ascii="Arial" w:hAnsi="Arial" w:cs="Arial"/>
                      <w:sz w:val="18"/>
                      <w:szCs w:val="18"/>
                    </w:rPr>
                    <w:t>., Posen</w:t>
                  </w:r>
                </w:p>
              </w:tc>
            </w:tr>
            <w:tr w:rsidR="00A76BD6" w:rsidRPr="00DA2660" w:rsidTr="00A76BD6">
              <w:trPr>
                <w:trHeight w:val="240"/>
              </w:trPr>
              <w:tc>
                <w:tcPr>
                  <w:tcW w:w="5220" w:type="dxa"/>
                  <w:tcBorders>
                    <w:top w:val="nil"/>
                    <w:left w:val="nil"/>
                    <w:bottom w:val="nil"/>
                    <w:right w:val="nil"/>
                  </w:tcBorders>
                  <w:shd w:val="clear" w:color="auto" w:fill="auto"/>
                  <w:vAlign w:val="bottom"/>
                  <w:hideMark/>
                </w:tcPr>
                <w:p w:rsidR="00A76BD6" w:rsidRPr="00DA2660" w:rsidRDefault="00A76BD6" w:rsidP="00A76BD6">
                  <w:pPr>
                    <w:rPr>
                      <w:rFonts w:ascii="Arial" w:hAnsi="Arial" w:cs="Arial"/>
                      <w:sz w:val="18"/>
                      <w:szCs w:val="18"/>
                    </w:rPr>
                  </w:pPr>
                  <w:r w:rsidRPr="00DA2660">
                    <w:rPr>
                      <w:rFonts w:ascii="Arial" w:hAnsi="Arial" w:cs="Arial"/>
                      <w:sz w:val="18"/>
                      <w:szCs w:val="18"/>
                    </w:rPr>
                    <w:t xml:space="preserve">071 REHAU </w:t>
                  </w:r>
                  <w:proofErr w:type="spellStart"/>
                  <w:r w:rsidRPr="00DA2660">
                    <w:rPr>
                      <w:rFonts w:ascii="Arial" w:hAnsi="Arial" w:cs="Arial"/>
                      <w:sz w:val="18"/>
                      <w:szCs w:val="18"/>
                    </w:rPr>
                    <w:t>Kft</w:t>
                  </w:r>
                  <w:proofErr w:type="spellEnd"/>
                  <w:r w:rsidRPr="00DA2660">
                    <w:rPr>
                      <w:rFonts w:ascii="Arial" w:hAnsi="Arial" w:cs="Arial"/>
                      <w:sz w:val="18"/>
                      <w:szCs w:val="18"/>
                    </w:rPr>
                    <w:t xml:space="preserve">., </w:t>
                  </w:r>
                  <w:proofErr w:type="spellStart"/>
                  <w:r w:rsidRPr="00DA2660">
                    <w:rPr>
                      <w:rFonts w:ascii="Arial" w:hAnsi="Arial" w:cs="Arial"/>
                      <w:sz w:val="18"/>
                      <w:szCs w:val="18"/>
                    </w:rPr>
                    <w:t>Budapest</w:t>
                  </w:r>
                  <w:proofErr w:type="spellEnd"/>
                </w:p>
                <w:p w:rsidR="00DA2660" w:rsidRPr="00DA2660" w:rsidRDefault="00DA2660" w:rsidP="00A76BD6">
                  <w:pPr>
                    <w:rPr>
                      <w:rFonts w:ascii="Arial" w:hAnsi="Arial" w:cs="Arial"/>
                      <w:sz w:val="18"/>
                      <w:szCs w:val="18"/>
                    </w:rPr>
                  </w:pPr>
                  <w:r w:rsidRPr="00DA2660">
                    <w:rPr>
                      <w:rFonts w:ascii="Arial" w:hAnsi="Arial" w:cs="Arial"/>
                      <w:sz w:val="18"/>
                      <w:szCs w:val="18"/>
                    </w:rPr>
                    <w:t>078</w:t>
                  </w:r>
                  <w:r w:rsidR="00235E73">
                    <w:rPr>
                      <w:rFonts w:ascii="Arial" w:hAnsi="Arial" w:cs="Arial"/>
                      <w:sz w:val="18"/>
                      <w:szCs w:val="18"/>
                    </w:rPr>
                    <w:t xml:space="preserve"> </w:t>
                  </w:r>
                  <w:r w:rsidRPr="00DA2660">
                    <w:rPr>
                      <w:rFonts w:ascii="Arial" w:hAnsi="Arial" w:cs="Arial"/>
                      <w:sz w:val="18"/>
                      <w:szCs w:val="18"/>
                    </w:rPr>
                    <w:t xml:space="preserve">REHAU </w:t>
                  </w:r>
                  <w:proofErr w:type="spellStart"/>
                  <w:r w:rsidRPr="00DA2660">
                    <w:rPr>
                      <w:rFonts w:ascii="Arial" w:hAnsi="Arial" w:cs="Arial"/>
                      <w:sz w:val="18"/>
                      <w:szCs w:val="18"/>
                    </w:rPr>
                    <w:t>d.o.o</w:t>
                  </w:r>
                  <w:proofErr w:type="spellEnd"/>
                  <w:r w:rsidRPr="00DA2660">
                    <w:rPr>
                      <w:rFonts w:ascii="Arial" w:hAnsi="Arial" w:cs="Arial"/>
                      <w:sz w:val="18"/>
                      <w:szCs w:val="18"/>
                    </w:rPr>
                    <w:t xml:space="preserve">., </w:t>
                  </w:r>
                  <w:proofErr w:type="spellStart"/>
                  <w:r w:rsidRPr="00DA2660">
                    <w:rPr>
                      <w:rFonts w:ascii="Arial" w:hAnsi="Arial" w:cs="Arial"/>
                      <w:sz w:val="18"/>
                      <w:szCs w:val="18"/>
                    </w:rPr>
                    <w:t>Zagreb</w:t>
                  </w:r>
                  <w:proofErr w:type="spellEnd"/>
                </w:p>
              </w:tc>
            </w:tr>
            <w:tr w:rsidR="00A76BD6" w:rsidRPr="00DA2660" w:rsidTr="00A76BD6">
              <w:trPr>
                <w:trHeight w:val="240"/>
              </w:trPr>
              <w:tc>
                <w:tcPr>
                  <w:tcW w:w="5220" w:type="dxa"/>
                  <w:tcBorders>
                    <w:top w:val="nil"/>
                    <w:left w:val="nil"/>
                    <w:bottom w:val="nil"/>
                    <w:right w:val="nil"/>
                  </w:tcBorders>
                  <w:shd w:val="clear" w:color="auto" w:fill="auto"/>
                  <w:vAlign w:val="bottom"/>
                  <w:hideMark/>
                </w:tcPr>
                <w:p w:rsidR="00A76BD6" w:rsidRPr="00DA2660" w:rsidRDefault="00A76BD6" w:rsidP="00A76BD6">
                  <w:pPr>
                    <w:rPr>
                      <w:rFonts w:ascii="Arial" w:hAnsi="Arial" w:cs="Arial"/>
                      <w:sz w:val="18"/>
                      <w:szCs w:val="18"/>
                    </w:rPr>
                  </w:pPr>
                  <w:r w:rsidRPr="00DA2660">
                    <w:rPr>
                      <w:rFonts w:ascii="Arial" w:hAnsi="Arial" w:cs="Arial"/>
                      <w:sz w:val="18"/>
                      <w:szCs w:val="18"/>
                    </w:rPr>
                    <w:t xml:space="preserve">080 REHAU </w:t>
                  </w:r>
                  <w:proofErr w:type="spellStart"/>
                  <w:r w:rsidRPr="00DA2660">
                    <w:rPr>
                      <w:rFonts w:ascii="Arial" w:hAnsi="Arial" w:cs="Arial"/>
                      <w:sz w:val="18"/>
                      <w:szCs w:val="18"/>
                    </w:rPr>
                    <w:t>Polymer</w:t>
                  </w:r>
                  <w:proofErr w:type="spellEnd"/>
                  <w:r w:rsidRPr="00DA2660">
                    <w:rPr>
                      <w:rFonts w:ascii="Arial" w:hAnsi="Arial" w:cs="Arial"/>
                      <w:sz w:val="18"/>
                      <w:szCs w:val="18"/>
                    </w:rPr>
                    <w:t xml:space="preserve"> S.R.L., </w:t>
                  </w:r>
                  <w:proofErr w:type="spellStart"/>
                  <w:r w:rsidRPr="00DA2660">
                    <w:rPr>
                      <w:rFonts w:ascii="Arial" w:hAnsi="Arial" w:cs="Arial"/>
                      <w:sz w:val="18"/>
                      <w:szCs w:val="18"/>
                    </w:rPr>
                    <w:t>Bukarest</w:t>
                  </w:r>
                  <w:proofErr w:type="spellEnd"/>
                </w:p>
                <w:p w:rsidR="00DA2660" w:rsidRPr="00DA2660" w:rsidRDefault="00DA2660" w:rsidP="00A76BD6">
                  <w:pPr>
                    <w:rPr>
                      <w:rFonts w:ascii="Arial" w:hAnsi="Arial" w:cs="Arial"/>
                      <w:sz w:val="18"/>
                      <w:szCs w:val="18"/>
                    </w:rPr>
                  </w:pPr>
                  <w:r w:rsidRPr="00DA2660">
                    <w:rPr>
                      <w:rFonts w:ascii="Arial" w:hAnsi="Arial" w:cs="Arial"/>
                      <w:sz w:val="18"/>
                      <w:szCs w:val="18"/>
                    </w:rPr>
                    <w:t>084</w:t>
                  </w:r>
                  <w:r w:rsidR="00235E73">
                    <w:rPr>
                      <w:rFonts w:ascii="Arial" w:hAnsi="Arial" w:cs="Arial"/>
                      <w:sz w:val="18"/>
                      <w:szCs w:val="18"/>
                    </w:rPr>
                    <w:t xml:space="preserve"> </w:t>
                  </w:r>
                  <w:r w:rsidRPr="00DA2660">
                    <w:rPr>
                      <w:rFonts w:ascii="Arial" w:hAnsi="Arial" w:cs="Arial"/>
                      <w:sz w:val="18"/>
                      <w:szCs w:val="18"/>
                    </w:rPr>
                    <w:t>SIA REHAU, Riga</w:t>
                  </w:r>
                </w:p>
                <w:p w:rsidR="00DA2660" w:rsidRPr="00DA2660" w:rsidRDefault="00DA2660" w:rsidP="00A76BD6">
                  <w:pPr>
                    <w:rPr>
                      <w:rFonts w:ascii="Arial" w:hAnsi="Arial" w:cs="Arial"/>
                      <w:sz w:val="18"/>
                      <w:szCs w:val="18"/>
                    </w:rPr>
                  </w:pPr>
                  <w:r w:rsidRPr="00DA2660">
                    <w:rPr>
                      <w:rFonts w:ascii="Arial" w:hAnsi="Arial" w:cs="Arial"/>
                      <w:sz w:val="18"/>
                      <w:szCs w:val="18"/>
                    </w:rPr>
                    <w:t>087</w:t>
                  </w:r>
                  <w:r w:rsidR="00235E73">
                    <w:rPr>
                      <w:rFonts w:ascii="Arial" w:hAnsi="Arial" w:cs="Arial"/>
                      <w:sz w:val="18"/>
                      <w:szCs w:val="18"/>
                    </w:rPr>
                    <w:t xml:space="preserve"> </w:t>
                  </w:r>
                  <w:r w:rsidRPr="00DA2660">
                    <w:rPr>
                      <w:rFonts w:ascii="Arial" w:hAnsi="Arial" w:cs="Arial"/>
                      <w:sz w:val="18"/>
                      <w:szCs w:val="18"/>
                    </w:rPr>
                    <w:t xml:space="preserve">REHAU </w:t>
                  </w:r>
                  <w:proofErr w:type="spellStart"/>
                  <w:r w:rsidRPr="00DA2660">
                    <w:rPr>
                      <w:rFonts w:ascii="Arial" w:hAnsi="Arial" w:cs="Arial"/>
                      <w:sz w:val="18"/>
                      <w:szCs w:val="18"/>
                    </w:rPr>
                    <w:t>d.o.o</w:t>
                  </w:r>
                  <w:proofErr w:type="spellEnd"/>
                  <w:r w:rsidRPr="00DA2660">
                    <w:rPr>
                      <w:rFonts w:ascii="Arial" w:hAnsi="Arial" w:cs="Arial"/>
                      <w:sz w:val="18"/>
                      <w:szCs w:val="18"/>
                    </w:rPr>
                    <w:t>., Sarajevo</w:t>
                  </w:r>
                </w:p>
              </w:tc>
            </w:tr>
            <w:tr w:rsidR="00A76BD6" w:rsidRPr="00DA2660" w:rsidTr="00A76BD6">
              <w:trPr>
                <w:trHeight w:val="240"/>
              </w:trPr>
              <w:tc>
                <w:tcPr>
                  <w:tcW w:w="5220" w:type="dxa"/>
                  <w:tcBorders>
                    <w:top w:val="nil"/>
                    <w:left w:val="nil"/>
                    <w:bottom w:val="nil"/>
                    <w:right w:val="nil"/>
                  </w:tcBorders>
                  <w:shd w:val="clear" w:color="auto" w:fill="auto"/>
                  <w:vAlign w:val="bottom"/>
                  <w:hideMark/>
                </w:tcPr>
                <w:p w:rsidR="00A76BD6" w:rsidRPr="00DA2660" w:rsidRDefault="00A76BD6" w:rsidP="00A76BD6">
                  <w:pPr>
                    <w:rPr>
                      <w:rFonts w:ascii="Arial" w:hAnsi="Arial" w:cs="Arial"/>
                      <w:sz w:val="18"/>
                      <w:szCs w:val="18"/>
                    </w:rPr>
                  </w:pPr>
                  <w:r w:rsidRPr="00DA2660">
                    <w:rPr>
                      <w:rFonts w:ascii="Arial" w:hAnsi="Arial" w:cs="Arial"/>
                      <w:sz w:val="18"/>
                      <w:szCs w:val="18"/>
                    </w:rPr>
                    <w:t>094 REHAU EOOD, Sofia</w:t>
                  </w:r>
                </w:p>
                <w:p w:rsidR="00DA2660" w:rsidRPr="00DA2660" w:rsidRDefault="00DA2660" w:rsidP="00A76BD6">
                  <w:pPr>
                    <w:rPr>
                      <w:rFonts w:ascii="Arial" w:hAnsi="Arial" w:cs="Arial"/>
                      <w:sz w:val="18"/>
                      <w:szCs w:val="18"/>
                    </w:rPr>
                  </w:pPr>
                  <w:r w:rsidRPr="00DA2660">
                    <w:rPr>
                      <w:rFonts w:ascii="Arial" w:hAnsi="Arial" w:cs="Arial"/>
                      <w:sz w:val="18"/>
                      <w:szCs w:val="18"/>
                    </w:rPr>
                    <w:t>097</w:t>
                  </w:r>
                  <w:r w:rsidR="00235E73">
                    <w:rPr>
                      <w:rFonts w:ascii="Arial" w:hAnsi="Arial" w:cs="Arial"/>
                      <w:sz w:val="18"/>
                      <w:szCs w:val="18"/>
                    </w:rPr>
                    <w:t xml:space="preserve"> </w:t>
                  </w:r>
                  <w:r w:rsidRPr="00DA2660">
                    <w:rPr>
                      <w:rFonts w:ascii="Arial" w:hAnsi="Arial" w:cs="Arial"/>
                      <w:sz w:val="18"/>
                      <w:szCs w:val="18"/>
                    </w:rPr>
                    <w:t xml:space="preserve">REHAU </w:t>
                  </w:r>
                  <w:proofErr w:type="spellStart"/>
                  <w:r w:rsidRPr="00DA2660">
                    <w:rPr>
                      <w:rFonts w:ascii="Arial" w:hAnsi="Arial" w:cs="Arial"/>
                      <w:sz w:val="18"/>
                      <w:szCs w:val="18"/>
                    </w:rPr>
                    <w:t>d.o.o</w:t>
                  </w:r>
                  <w:proofErr w:type="spellEnd"/>
                  <w:r w:rsidRPr="00DA2660">
                    <w:rPr>
                      <w:rFonts w:ascii="Arial" w:hAnsi="Arial" w:cs="Arial"/>
                      <w:sz w:val="18"/>
                      <w:szCs w:val="18"/>
                    </w:rPr>
                    <w:t xml:space="preserve">., </w:t>
                  </w:r>
                  <w:proofErr w:type="spellStart"/>
                  <w:r w:rsidRPr="00DA2660">
                    <w:rPr>
                      <w:rFonts w:ascii="Arial" w:hAnsi="Arial" w:cs="Arial"/>
                      <w:sz w:val="18"/>
                      <w:szCs w:val="18"/>
                    </w:rPr>
                    <w:t>Belgrad</w:t>
                  </w:r>
                  <w:proofErr w:type="spellEnd"/>
                </w:p>
                <w:p w:rsidR="00DA2660" w:rsidRPr="00DA2660" w:rsidRDefault="00DA2660" w:rsidP="00A76BD6">
                  <w:pPr>
                    <w:rPr>
                      <w:rFonts w:ascii="Arial" w:hAnsi="Arial" w:cs="Arial"/>
                      <w:sz w:val="18"/>
                      <w:szCs w:val="18"/>
                    </w:rPr>
                  </w:pPr>
                  <w:r w:rsidRPr="00DA2660">
                    <w:rPr>
                      <w:rFonts w:ascii="Arial" w:hAnsi="Arial" w:cs="Arial"/>
                      <w:sz w:val="18"/>
                      <w:szCs w:val="18"/>
                    </w:rPr>
                    <w:t>105</w:t>
                  </w:r>
                  <w:r w:rsidR="00235E73">
                    <w:rPr>
                      <w:rFonts w:ascii="Arial" w:hAnsi="Arial" w:cs="Arial"/>
                      <w:sz w:val="18"/>
                      <w:szCs w:val="18"/>
                    </w:rPr>
                    <w:t xml:space="preserve"> </w:t>
                  </w:r>
                  <w:r w:rsidRPr="00DA2660">
                    <w:rPr>
                      <w:rFonts w:ascii="Arial" w:hAnsi="Arial" w:cs="Arial"/>
                      <w:sz w:val="18"/>
                      <w:szCs w:val="18"/>
                    </w:rPr>
                    <w:t>REHAU DOOEL, Skopje</w:t>
                  </w:r>
                </w:p>
                <w:p w:rsidR="00DA2660" w:rsidRPr="00DA2660" w:rsidRDefault="00DA2660" w:rsidP="00A76BD6">
                  <w:pPr>
                    <w:rPr>
                      <w:rFonts w:ascii="Arial" w:hAnsi="Arial" w:cs="Arial"/>
                      <w:sz w:val="18"/>
                      <w:szCs w:val="18"/>
                    </w:rPr>
                  </w:pPr>
                  <w:r w:rsidRPr="00DA2660">
                    <w:rPr>
                      <w:rFonts w:ascii="Arial" w:hAnsi="Arial" w:cs="Arial"/>
                      <w:sz w:val="18"/>
                      <w:szCs w:val="18"/>
                    </w:rPr>
                    <w:t>129</w:t>
                  </w:r>
                  <w:r w:rsidR="00235E73">
                    <w:rPr>
                      <w:rFonts w:ascii="Arial" w:hAnsi="Arial" w:cs="Arial"/>
                      <w:sz w:val="18"/>
                      <w:szCs w:val="18"/>
                    </w:rPr>
                    <w:t xml:space="preserve"> </w:t>
                  </w:r>
                  <w:r w:rsidRPr="00DA2660">
                    <w:rPr>
                      <w:rFonts w:ascii="Arial" w:hAnsi="Arial" w:cs="Arial"/>
                      <w:sz w:val="18"/>
                      <w:szCs w:val="18"/>
                    </w:rPr>
                    <w:t xml:space="preserve">REHAU </w:t>
                  </w:r>
                  <w:proofErr w:type="spellStart"/>
                  <w:r w:rsidRPr="00DA2660">
                    <w:rPr>
                      <w:rFonts w:ascii="Arial" w:hAnsi="Arial" w:cs="Arial"/>
                      <w:sz w:val="18"/>
                      <w:szCs w:val="18"/>
                    </w:rPr>
                    <w:t>Automotive</w:t>
                  </w:r>
                  <w:proofErr w:type="spellEnd"/>
                  <w:r w:rsidRPr="00DA2660">
                    <w:rPr>
                      <w:rFonts w:ascii="Arial" w:hAnsi="Arial" w:cs="Arial"/>
                      <w:sz w:val="18"/>
                      <w:szCs w:val="18"/>
                    </w:rPr>
                    <w:t xml:space="preserve"> </w:t>
                  </w:r>
                  <w:proofErr w:type="spellStart"/>
                  <w:r w:rsidRPr="00DA2660">
                    <w:rPr>
                      <w:rFonts w:ascii="Arial" w:hAnsi="Arial" w:cs="Arial"/>
                      <w:sz w:val="18"/>
                      <w:szCs w:val="18"/>
                    </w:rPr>
                    <w:t>Kft</w:t>
                  </w:r>
                  <w:proofErr w:type="spellEnd"/>
                  <w:r w:rsidRPr="00DA2660">
                    <w:rPr>
                      <w:rFonts w:ascii="Arial" w:hAnsi="Arial" w:cs="Arial"/>
                      <w:sz w:val="18"/>
                      <w:szCs w:val="18"/>
                    </w:rPr>
                    <w:t xml:space="preserve">., </w:t>
                  </w:r>
                  <w:proofErr w:type="spellStart"/>
                  <w:r w:rsidRPr="00DA2660">
                    <w:rPr>
                      <w:rFonts w:ascii="Arial" w:hAnsi="Arial" w:cs="Arial"/>
                      <w:sz w:val="18"/>
                      <w:szCs w:val="18"/>
                    </w:rPr>
                    <w:t>Györ</w:t>
                  </w:r>
                  <w:proofErr w:type="spellEnd"/>
                </w:p>
                <w:p w:rsidR="00DA2660" w:rsidRPr="00DA2660" w:rsidRDefault="00DA2660" w:rsidP="00A76BD6">
                  <w:pPr>
                    <w:rPr>
                      <w:rFonts w:ascii="Arial" w:hAnsi="Arial" w:cs="Arial"/>
                      <w:sz w:val="18"/>
                      <w:szCs w:val="18"/>
                    </w:rPr>
                  </w:pPr>
                </w:p>
              </w:tc>
            </w:tr>
          </w:tbl>
          <w:p w:rsidR="00A76BD6" w:rsidRPr="00A76BD6" w:rsidRDefault="00A76BD6" w:rsidP="00A76BD6">
            <w:pPr>
              <w:rPr>
                <w:rFonts w:ascii="Arial" w:hAnsi="Arial" w:cs="Arial"/>
                <w:sz w:val="18"/>
                <w:szCs w:val="18"/>
              </w:rPr>
            </w:pPr>
          </w:p>
        </w:tc>
      </w:tr>
      <w:tr w:rsidR="00A76BD6" w:rsidRPr="00A76BD6" w:rsidTr="00212379">
        <w:trPr>
          <w:trHeight w:val="240"/>
        </w:trPr>
        <w:tc>
          <w:tcPr>
            <w:tcW w:w="5360" w:type="dxa"/>
            <w:tcBorders>
              <w:top w:val="nil"/>
              <w:left w:val="nil"/>
              <w:bottom w:val="nil"/>
              <w:right w:val="nil"/>
            </w:tcBorders>
            <w:shd w:val="clear" w:color="auto" w:fill="auto"/>
            <w:vAlign w:val="bottom"/>
            <w:hideMark/>
          </w:tcPr>
          <w:p w:rsidR="00A76BD6" w:rsidRPr="00A76BD6" w:rsidRDefault="00A76BD6" w:rsidP="00A76BD6">
            <w:pPr>
              <w:rPr>
                <w:rFonts w:ascii="Arial" w:hAnsi="Arial" w:cs="Arial"/>
                <w:sz w:val="18"/>
                <w:szCs w:val="18"/>
              </w:rPr>
            </w:pPr>
          </w:p>
        </w:tc>
      </w:tr>
      <w:tr w:rsidR="00A76BD6" w:rsidRPr="00A76BD6" w:rsidTr="00212379">
        <w:trPr>
          <w:trHeight w:val="240"/>
        </w:trPr>
        <w:tc>
          <w:tcPr>
            <w:tcW w:w="5360" w:type="dxa"/>
            <w:tcBorders>
              <w:top w:val="nil"/>
              <w:left w:val="nil"/>
              <w:bottom w:val="nil"/>
              <w:right w:val="nil"/>
            </w:tcBorders>
            <w:shd w:val="clear" w:color="auto" w:fill="auto"/>
            <w:vAlign w:val="bottom"/>
            <w:hideMark/>
          </w:tcPr>
          <w:p w:rsidR="00A76BD6" w:rsidRPr="00A76BD6" w:rsidRDefault="00A76BD6" w:rsidP="00A76BD6">
            <w:pPr>
              <w:rPr>
                <w:rFonts w:ascii="Arial" w:hAnsi="Arial" w:cs="Arial"/>
                <w:sz w:val="18"/>
                <w:szCs w:val="18"/>
              </w:rPr>
            </w:pPr>
          </w:p>
        </w:tc>
      </w:tr>
      <w:tr w:rsidR="00A76BD6" w:rsidRPr="00A76BD6" w:rsidTr="00212379">
        <w:trPr>
          <w:trHeight w:val="480"/>
        </w:trPr>
        <w:tc>
          <w:tcPr>
            <w:tcW w:w="5360" w:type="dxa"/>
            <w:tcBorders>
              <w:top w:val="nil"/>
              <w:left w:val="nil"/>
              <w:bottom w:val="nil"/>
              <w:right w:val="nil"/>
            </w:tcBorders>
            <w:shd w:val="clear" w:color="auto" w:fill="auto"/>
            <w:vAlign w:val="bottom"/>
            <w:hideMark/>
          </w:tcPr>
          <w:p w:rsidR="00A76BD6" w:rsidRPr="00A76BD6" w:rsidRDefault="00A76BD6" w:rsidP="00A76BD6">
            <w:pPr>
              <w:rPr>
                <w:rFonts w:ascii="Arial" w:hAnsi="Arial" w:cs="Arial"/>
                <w:sz w:val="18"/>
                <w:szCs w:val="18"/>
              </w:rPr>
            </w:pPr>
          </w:p>
        </w:tc>
      </w:tr>
    </w:tbl>
    <w:p w:rsidR="004F7044" w:rsidRPr="00CE19D0" w:rsidRDefault="004F7044" w:rsidP="00A154F1">
      <w:pPr>
        <w:pStyle w:val="odstavec"/>
      </w:pPr>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tblPr>
      <w:tblGrid>
        <w:gridCol w:w="3540"/>
        <w:gridCol w:w="1120"/>
        <w:gridCol w:w="2280"/>
        <w:gridCol w:w="2280"/>
      </w:tblGrid>
      <w:tr w:rsidR="004F7044" w:rsidTr="004F7044">
        <w:trPr>
          <w:trHeight w:val="240"/>
        </w:trPr>
        <w:tc>
          <w:tcPr>
            <w:tcW w:w="3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74" w:name="RANGE!B6:E28"/>
            <w:bookmarkEnd w:id="74"/>
          </w:p>
        </w:tc>
        <w:tc>
          <w:tcPr>
            <w:tcW w:w="112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Hodnotové vyjadrenie obchodu</w:t>
            </w:r>
          </w:p>
        </w:tc>
      </w:tr>
      <w:tr w:rsidR="004F7044" w:rsidTr="004F7044">
        <w:trPr>
          <w:trHeight w:val="679"/>
        </w:trPr>
        <w:tc>
          <w:tcPr>
            <w:tcW w:w="3540" w:type="dxa"/>
            <w:tcBorders>
              <w:top w:val="nil"/>
              <w:left w:val="nil"/>
              <w:bottom w:val="nil"/>
              <w:right w:val="nil"/>
            </w:tcBorders>
            <w:shd w:val="clear" w:color="auto" w:fill="auto"/>
            <w:vAlign w:val="bottom"/>
            <w:hideMark/>
          </w:tcPr>
          <w:p w:rsidR="00A1398A" w:rsidRDefault="004F7044">
            <w:pPr>
              <w:jc w:val="center"/>
              <w:rPr>
                <w:rFonts w:ascii="Arial" w:hAnsi="Arial" w:cs="Arial"/>
                <w:b/>
                <w:bCs/>
                <w:sz w:val="18"/>
                <w:szCs w:val="18"/>
              </w:rPr>
            </w:pPr>
            <w:r>
              <w:rPr>
                <w:rFonts w:ascii="Arial" w:hAnsi="Arial" w:cs="Arial"/>
                <w:b/>
                <w:bCs/>
                <w:sz w:val="18"/>
                <w:szCs w:val="18"/>
              </w:rPr>
              <w:t>Spriaznená osoba</w:t>
            </w:r>
            <w:r w:rsidR="00A1398A">
              <w:rPr>
                <w:rFonts w:ascii="Arial" w:hAnsi="Arial" w:cs="Arial"/>
                <w:b/>
                <w:bCs/>
                <w:sz w:val="18"/>
                <w:szCs w:val="18"/>
              </w:rPr>
              <w:t xml:space="preserve"> </w:t>
            </w:r>
          </w:p>
          <w:p w:rsidR="004F7044" w:rsidRDefault="00A1398A">
            <w:pPr>
              <w:jc w:val="center"/>
              <w:rPr>
                <w:rFonts w:ascii="Arial" w:hAnsi="Arial" w:cs="Arial"/>
                <w:b/>
                <w:bCs/>
                <w:sz w:val="18"/>
                <w:szCs w:val="18"/>
              </w:rPr>
            </w:pPr>
            <w:r>
              <w:rPr>
                <w:rFonts w:ascii="Arial" w:hAnsi="Arial" w:cs="Arial"/>
                <w:b/>
                <w:bCs/>
                <w:sz w:val="18"/>
                <w:szCs w:val="18"/>
              </w:rPr>
              <w:t xml:space="preserve"> sesterské spoločnosti</w:t>
            </w:r>
          </w:p>
        </w:tc>
        <w:tc>
          <w:tcPr>
            <w:tcW w:w="112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2013</w:t>
            </w:r>
          </w:p>
        </w:tc>
      </w:tr>
      <w:tr w:rsidR="004F7044" w:rsidTr="004F7044">
        <w:trPr>
          <w:trHeight w:val="315"/>
        </w:trPr>
        <w:tc>
          <w:tcPr>
            <w:tcW w:w="354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r>
      <w:tr w:rsidR="004F7044" w:rsidTr="004F7044">
        <w:trPr>
          <w:trHeight w:val="240"/>
        </w:trPr>
        <w:tc>
          <w:tcPr>
            <w:tcW w:w="3540" w:type="dxa"/>
            <w:tcBorders>
              <w:top w:val="nil"/>
              <w:left w:val="nil"/>
              <w:bottom w:val="nil"/>
              <w:right w:val="nil"/>
            </w:tcBorders>
            <w:shd w:val="clear" w:color="auto" w:fill="auto"/>
            <w:vAlign w:val="bottom"/>
            <w:hideMark/>
          </w:tcPr>
          <w:p w:rsidR="004F7044" w:rsidRDefault="00A1398A">
            <w:pPr>
              <w:rPr>
                <w:rFonts w:ascii="Arial" w:hAnsi="Arial" w:cs="Arial"/>
                <w:sz w:val="18"/>
                <w:szCs w:val="18"/>
              </w:rPr>
            </w:pPr>
            <w:r>
              <w:rPr>
                <w:rFonts w:ascii="Arial" w:hAnsi="Arial" w:cs="Arial"/>
                <w:b/>
                <w:bCs/>
                <w:sz w:val="18"/>
                <w:szCs w:val="18"/>
              </w:rPr>
              <w:t>sesterské spoločnosti</w:t>
            </w:r>
          </w:p>
        </w:tc>
        <w:tc>
          <w:tcPr>
            <w:tcW w:w="1120" w:type="dxa"/>
            <w:tcBorders>
              <w:top w:val="nil"/>
              <w:left w:val="nil"/>
              <w:bottom w:val="nil"/>
              <w:right w:val="nil"/>
            </w:tcBorders>
            <w:shd w:val="clear" w:color="auto" w:fill="auto"/>
            <w:vAlign w:val="bottom"/>
            <w:hideMark/>
          </w:tcPr>
          <w:p w:rsidR="004F7044" w:rsidRDefault="00A1398A">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4F7044" w:rsidRDefault="00A1398A">
            <w:pPr>
              <w:jc w:val="right"/>
              <w:rPr>
                <w:rFonts w:ascii="Arial" w:hAnsi="Arial" w:cs="Arial"/>
                <w:sz w:val="18"/>
                <w:szCs w:val="18"/>
              </w:rPr>
            </w:pPr>
            <w:r>
              <w:rPr>
                <w:rFonts w:ascii="Arial" w:hAnsi="Arial" w:cs="Arial"/>
                <w:sz w:val="18"/>
                <w:szCs w:val="18"/>
              </w:rPr>
              <w:t>44 616 729</w:t>
            </w:r>
          </w:p>
        </w:tc>
        <w:tc>
          <w:tcPr>
            <w:tcW w:w="2280" w:type="dxa"/>
            <w:tcBorders>
              <w:top w:val="nil"/>
              <w:left w:val="nil"/>
              <w:bottom w:val="nil"/>
              <w:right w:val="nil"/>
            </w:tcBorders>
            <w:shd w:val="clear" w:color="auto" w:fill="auto"/>
            <w:vAlign w:val="bottom"/>
            <w:hideMark/>
          </w:tcPr>
          <w:p w:rsidR="004F7044" w:rsidRDefault="00261D24" w:rsidP="00261D24">
            <w:pPr>
              <w:jc w:val="right"/>
              <w:rPr>
                <w:rFonts w:ascii="Arial" w:hAnsi="Arial" w:cs="Arial"/>
                <w:sz w:val="18"/>
                <w:szCs w:val="18"/>
              </w:rPr>
            </w:pPr>
            <w:r>
              <w:rPr>
                <w:rFonts w:ascii="Arial" w:hAnsi="Arial" w:cs="Arial"/>
                <w:sz w:val="18"/>
                <w:szCs w:val="18"/>
              </w:rPr>
              <w:t>41 581 357</w:t>
            </w:r>
          </w:p>
        </w:tc>
      </w:tr>
      <w:tr w:rsidR="004F7044" w:rsidTr="004F7044">
        <w:trPr>
          <w:trHeight w:val="240"/>
        </w:trPr>
        <w:tc>
          <w:tcPr>
            <w:tcW w:w="3540" w:type="dxa"/>
            <w:tcBorders>
              <w:top w:val="nil"/>
              <w:left w:val="nil"/>
              <w:bottom w:val="nil"/>
              <w:right w:val="nil"/>
            </w:tcBorders>
            <w:shd w:val="clear" w:color="auto" w:fill="auto"/>
            <w:vAlign w:val="bottom"/>
            <w:hideMark/>
          </w:tcPr>
          <w:p w:rsidR="004F7044" w:rsidRDefault="00A1398A">
            <w:pPr>
              <w:rPr>
                <w:rFonts w:ascii="Arial" w:hAnsi="Arial" w:cs="Arial"/>
                <w:sz w:val="18"/>
                <w:szCs w:val="18"/>
              </w:rPr>
            </w:pPr>
            <w:r>
              <w:rPr>
                <w:rFonts w:ascii="Arial" w:hAnsi="Arial" w:cs="Arial"/>
                <w:b/>
                <w:bCs/>
                <w:sz w:val="18"/>
                <w:szCs w:val="18"/>
              </w:rPr>
              <w:t>sesterské spoločnosti</w:t>
            </w:r>
          </w:p>
        </w:tc>
        <w:tc>
          <w:tcPr>
            <w:tcW w:w="1120" w:type="dxa"/>
            <w:tcBorders>
              <w:top w:val="nil"/>
              <w:left w:val="nil"/>
              <w:bottom w:val="nil"/>
              <w:right w:val="nil"/>
            </w:tcBorders>
            <w:shd w:val="clear" w:color="auto" w:fill="auto"/>
            <w:vAlign w:val="bottom"/>
            <w:hideMark/>
          </w:tcPr>
          <w:p w:rsidR="004F7044" w:rsidRDefault="00A1398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4F7044" w:rsidRDefault="00A1398A">
            <w:pPr>
              <w:jc w:val="right"/>
              <w:rPr>
                <w:rFonts w:ascii="Arial" w:hAnsi="Arial" w:cs="Arial"/>
                <w:sz w:val="18"/>
                <w:szCs w:val="18"/>
              </w:rPr>
            </w:pPr>
            <w:r>
              <w:rPr>
                <w:rFonts w:ascii="Arial" w:hAnsi="Arial" w:cs="Arial"/>
                <w:sz w:val="18"/>
                <w:szCs w:val="18"/>
              </w:rPr>
              <w:t>215 971</w:t>
            </w:r>
          </w:p>
        </w:tc>
        <w:tc>
          <w:tcPr>
            <w:tcW w:w="2280" w:type="dxa"/>
            <w:tcBorders>
              <w:top w:val="nil"/>
              <w:left w:val="nil"/>
              <w:bottom w:val="nil"/>
              <w:right w:val="nil"/>
            </w:tcBorders>
            <w:shd w:val="clear" w:color="auto" w:fill="auto"/>
            <w:vAlign w:val="bottom"/>
            <w:hideMark/>
          </w:tcPr>
          <w:p w:rsidR="004F7044" w:rsidRDefault="00261D24">
            <w:pPr>
              <w:jc w:val="right"/>
              <w:rPr>
                <w:rFonts w:ascii="Arial" w:hAnsi="Arial" w:cs="Arial"/>
                <w:sz w:val="18"/>
                <w:szCs w:val="18"/>
              </w:rPr>
            </w:pPr>
            <w:r>
              <w:rPr>
                <w:rFonts w:ascii="Arial" w:hAnsi="Arial" w:cs="Arial"/>
                <w:sz w:val="18"/>
                <w:szCs w:val="18"/>
              </w:rPr>
              <w:t>664 209</w:t>
            </w:r>
          </w:p>
        </w:tc>
      </w:tr>
      <w:tr w:rsidR="004F7044" w:rsidTr="004F7044">
        <w:trPr>
          <w:trHeight w:val="240"/>
        </w:trPr>
        <w:tc>
          <w:tcPr>
            <w:tcW w:w="3540" w:type="dxa"/>
            <w:tcBorders>
              <w:top w:val="nil"/>
              <w:left w:val="nil"/>
              <w:bottom w:val="nil"/>
              <w:right w:val="nil"/>
            </w:tcBorders>
            <w:shd w:val="clear" w:color="auto" w:fill="auto"/>
            <w:vAlign w:val="bottom"/>
            <w:hideMark/>
          </w:tcPr>
          <w:p w:rsidR="004F7044" w:rsidRDefault="00A1398A">
            <w:pPr>
              <w:rPr>
                <w:rFonts w:ascii="Arial" w:hAnsi="Arial" w:cs="Arial"/>
                <w:sz w:val="18"/>
                <w:szCs w:val="18"/>
              </w:rPr>
            </w:pPr>
            <w:r>
              <w:rPr>
                <w:rFonts w:ascii="Arial" w:hAnsi="Arial" w:cs="Arial"/>
                <w:b/>
                <w:bCs/>
                <w:sz w:val="18"/>
                <w:szCs w:val="18"/>
              </w:rPr>
              <w:t>sesterské spoločnosti</w:t>
            </w:r>
          </w:p>
        </w:tc>
        <w:tc>
          <w:tcPr>
            <w:tcW w:w="1120" w:type="dxa"/>
            <w:tcBorders>
              <w:top w:val="nil"/>
              <w:left w:val="nil"/>
              <w:bottom w:val="nil"/>
              <w:right w:val="nil"/>
            </w:tcBorders>
            <w:shd w:val="clear" w:color="auto" w:fill="auto"/>
            <w:vAlign w:val="bottom"/>
            <w:hideMark/>
          </w:tcPr>
          <w:p w:rsidR="004F7044" w:rsidRDefault="00A1398A">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4F7044" w:rsidRDefault="00A1398A">
            <w:pPr>
              <w:jc w:val="right"/>
              <w:rPr>
                <w:rFonts w:ascii="Arial" w:hAnsi="Arial" w:cs="Arial"/>
                <w:sz w:val="18"/>
                <w:szCs w:val="18"/>
              </w:rPr>
            </w:pPr>
            <w:r>
              <w:rPr>
                <w:rFonts w:ascii="Arial" w:hAnsi="Arial" w:cs="Arial"/>
                <w:sz w:val="18"/>
                <w:szCs w:val="18"/>
              </w:rPr>
              <w:t>752 717</w:t>
            </w:r>
          </w:p>
        </w:tc>
        <w:tc>
          <w:tcPr>
            <w:tcW w:w="2280" w:type="dxa"/>
            <w:tcBorders>
              <w:top w:val="nil"/>
              <w:left w:val="nil"/>
              <w:bottom w:val="nil"/>
              <w:right w:val="nil"/>
            </w:tcBorders>
            <w:shd w:val="clear" w:color="auto" w:fill="auto"/>
            <w:vAlign w:val="bottom"/>
            <w:hideMark/>
          </w:tcPr>
          <w:p w:rsidR="004F7044" w:rsidRDefault="00261D24">
            <w:pPr>
              <w:jc w:val="right"/>
              <w:rPr>
                <w:rFonts w:ascii="Arial" w:hAnsi="Arial" w:cs="Arial"/>
                <w:sz w:val="18"/>
                <w:szCs w:val="18"/>
              </w:rPr>
            </w:pPr>
            <w:r>
              <w:rPr>
                <w:rFonts w:ascii="Arial" w:hAnsi="Arial" w:cs="Arial"/>
                <w:sz w:val="18"/>
                <w:szCs w:val="18"/>
              </w:rPr>
              <w:t>747 024</w:t>
            </w:r>
          </w:p>
        </w:tc>
      </w:tr>
      <w:tr w:rsidR="004F7044" w:rsidTr="004F7044">
        <w:trPr>
          <w:trHeight w:val="240"/>
        </w:trPr>
        <w:tc>
          <w:tcPr>
            <w:tcW w:w="3540" w:type="dxa"/>
            <w:tcBorders>
              <w:top w:val="nil"/>
              <w:left w:val="nil"/>
              <w:bottom w:val="nil"/>
              <w:right w:val="nil"/>
            </w:tcBorders>
            <w:shd w:val="clear" w:color="auto" w:fill="auto"/>
            <w:vAlign w:val="bottom"/>
            <w:hideMark/>
          </w:tcPr>
          <w:p w:rsidR="004F7044" w:rsidRDefault="00A1398A">
            <w:pPr>
              <w:rPr>
                <w:rFonts w:ascii="Arial" w:hAnsi="Arial" w:cs="Arial"/>
                <w:sz w:val="18"/>
                <w:szCs w:val="18"/>
              </w:rPr>
            </w:pPr>
            <w:r>
              <w:rPr>
                <w:rFonts w:ascii="Arial" w:hAnsi="Arial" w:cs="Arial"/>
                <w:b/>
                <w:bCs/>
                <w:sz w:val="18"/>
                <w:szCs w:val="18"/>
              </w:rPr>
              <w:t>sesterské spoločnosti</w:t>
            </w:r>
          </w:p>
        </w:tc>
        <w:tc>
          <w:tcPr>
            <w:tcW w:w="1120" w:type="dxa"/>
            <w:tcBorders>
              <w:top w:val="nil"/>
              <w:left w:val="nil"/>
              <w:bottom w:val="nil"/>
              <w:right w:val="nil"/>
            </w:tcBorders>
            <w:shd w:val="clear" w:color="auto" w:fill="auto"/>
            <w:vAlign w:val="bottom"/>
            <w:hideMark/>
          </w:tcPr>
          <w:p w:rsidR="004F7044" w:rsidRDefault="00A1398A">
            <w:pPr>
              <w:jc w:val="center"/>
              <w:rPr>
                <w:rFonts w:ascii="Arial" w:hAnsi="Arial" w:cs="Arial"/>
                <w:sz w:val="18"/>
                <w:szCs w:val="18"/>
              </w:rPr>
            </w:pPr>
            <w:r>
              <w:rPr>
                <w:rFonts w:ascii="Arial" w:hAnsi="Arial" w:cs="Arial"/>
                <w:sz w:val="18"/>
                <w:szCs w:val="18"/>
              </w:rPr>
              <w:t>8</w:t>
            </w:r>
          </w:p>
        </w:tc>
        <w:tc>
          <w:tcPr>
            <w:tcW w:w="2280" w:type="dxa"/>
            <w:tcBorders>
              <w:top w:val="nil"/>
              <w:left w:val="nil"/>
              <w:bottom w:val="nil"/>
              <w:right w:val="nil"/>
            </w:tcBorders>
            <w:shd w:val="clear" w:color="auto" w:fill="auto"/>
            <w:vAlign w:val="bottom"/>
            <w:hideMark/>
          </w:tcPr>
          <w:p w:rsidR="004F7044" w:rsidRDefault="00370B86">
            <w:pPr>
              <w:jc w:val="right"/>
              <w:rPr>
                <w:rFonts w:ascii="Arial" w:hAnsi="Arial" w:cs="Arial"/>
                <w:sz w:val="18"/>
                <w:szCs w:val="18"/>
              </w:rPr>
            </w:pPr>
            <w:r>
              <w:rPr>
                <w:rFonts w:ascii="Arial" w:hAnsi="Arial" w:cs="Arial"/>
                <w:sz w:val="18"/>
                <w:szCs w:val="18"/>
              </w:rPr>
              <w:t>843 474</w:t>
            </w:r>
          </w:p>
        </w:tc>
        <w:tc>
          <w:tcPr>
            <w:tcW w:w="2280" w:type="dxa"/>
            <w:tcBorders>
              <w:top w:val="nil"/>
              <w:left w:val="nil"/>
              <w:bottom w:val="nil"/>
              <w:right w:val="nil"/>
            </w:tcBorders>
            <w:shd w:val="clear" w:color="auto" w:fill="auto"/>
            <w:vAlign w:val="bottom"/>
            <w:hideMark/>
          </w:tcPr>
          <w:p w:rsidR="004F7044" w:rsidRDefault="00370B86">
            <w:pPr>
              <w:jc w:val="right"/>
              <w:rPr>
                <w:rFonts w:ascii="Arial" w:hAnsi="Arial" w:cs="Arial"/>
                <w:sz w:val="18"/>
                <w:szCs w:val="18"/>
              </w:rPr>
            </w:pPr>
            <w:r>
              <w:rPr>
                <w:rFonts w:ascii="Arial" w:hAnsi="Arial" w:cs="Arial"/>
                <w:sz w:val="18"/>
                <w:szCs w:val="18"/>
              </w:rPr>
              <w:t>6 879 362</w:t>
            </w:r>
          </w:p>
        </w:tc>
      </w:tr>
    </w:tbl>
    <w:p w:rsidR="003104E8" w:rsidRPr="00CE19D0" w:rsidRDefault="003104E8" w:rsidP="00A154F1">
      <w:pPr>
        <w:pStyle w:val="odstavec"/>
      </w:pPr>
    </w:p>
    <w:bookmarkEnd w:id="73"/>
    <w:p w:rsidR="003104E8" w:rsidRPr="00CE19D0" w:rsidRDefault="003104E8" w:rsidP="003104E8">
      <w:pPr>
        <w:rPr>
          <w:rFonts w:ascii="Arial" w:hAnsi="Arial" w:cs="Arial"/>
          <w:bCs/>
          <w:iCs/>
          <w:sz w:val="20"/>
          <w:szCs w:val="20"/>
        </w:rPr>
      </w:pPr>
    </w:p>
    <w:p w:rsidR="003104E8" w:rsidRPr="00CE19D0" w:rsidRDefault="003104E8" w:rsidP="00A154F1">
      <w:pPr>
        <w:pStyle w:val="odstavec"/>
      </w:pPr>
      <w:r w:rsidRPr="00CE19D0">
        <w:t>Transakcie s materskou spoločnosťou a dcérskymi spoločnosťami sú uvedené v nasledujúcej tabuľke:</w:t>
      </w:r>
    </w:p>
    <w:p w:rsidR="004F7044" w:rsidRPr="00CE19D0" w:rsidRDefault="004F7044" w:rsidP="00A154F1">
      <w:pPr>
        <w:pStyle w:val="odstavec"/>
      </w:pPr>
      <w:bookmarkStart w:id="75" w:name="FWT_transaction_with_RP_2"/>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tblPr>
      <w:tblGrid>
        <w:gridCol w:w="3540"/>
        <w:gridCol w:w="1120"/>
        <w:gridCol w:w="2280"/>
        <w:gridCol w:w="2280"/>
      </w:tblGrid>
      <w:tr w:rsidR="004F7044" w:rsidTr="004F7044">
        <w:trPr>
          <w:trHeight w:val="240"/>
        </w:trPr>
        <w:tc>
          <w:tcPr>
            <w:tcW w:w="3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76" w:name="RANGE!B33:E55"/>
            <w:bookmarkEnd w:id="76"/>
          </w:p>
        </w:tc>
        <w:tc>
          <w:tcPr>
            <w:tcW w:w="112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Hodnotové vyjadrenie obchodu</w:t>
            </w:r>
          </w:p>
        </w:tc>
      </w:tr>
      <w:tr w:rsidR="004F7044" w:rsidTr="004F7044">
        <w:trPr>
          <w:trHeight w:val="480"/>
        </w:trPr>
        <w:tc>
          <w:tcPr>
            <w:tcW w:w="3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Materská účtovná jednotka</w:t>
            </w:r>
          </w:p>
        </w:tc>
        <w:tc>
          <w:tcPr>
            <w:tcW w:w="112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2013</w:t>
            </w:r>
          </w:p>
        </w:tc>
      </w:tr>
      <w:tr w:rsidR="004F7044" w:rsidTr="004F7044">
        <w:trPr>
          <w:trHeight w:val="240"/>
        </w:trPr>
        <w:tc>
          <w:tcPr>
            <w:tcW w:w="354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r>
      <w:tr w:rsidR="004F7044" w:rsidTr="004F7044">
        <w:trPr>
          <w:trHeight w:val="240"/>
        </w:trPr>
        <w:tc>
          <w:tcPr>
            <w:tcW w:w="3540" w:type="dxa"/>
            <w:tcBorders>
              <w:top w:val="nil"/>
              <w:left w:val="nil"/>
              <w:bottom w:val="nil"/>
              <w:right w:val="nil"/>
            </w:tcBorders>
            <w:shd w:val="clear" w:color="auto" w:fill="auto"/>
            <w:vAlign w:val="bottom"/>
            <w:hideMark/>
          </w:tcPr>
          <w:p w:rsidR="004F7044" w:rsidRDefault="00526FFC">
            <w:pPr>
              <w:rPr>
                <w:rFonts w:ascii="Arial" w:hAnsi="Arial" w:cs="Arial"/>
                <w:sz w:val="18"/>
                <w:szCs w:val="18"/>
              </w:rPr>
            </w:pPr>
            <w:r w:rsidRPr="00174BB6">
              <w:rPr>
                <w:rFonts w:ascii="Arial" w:hAnsi="Arial" w:cs="Arial"/>
                <w:sz w:val="18"/>
                <w:szCs w:val="18"/>
              </w:rPr>
              <w:t xml:space="preserve">049 REHAU </w:t>
            </w:r>
            <w:proofErr w:type="spellStart"/>
            <w:r w:rsidRPr="00174BB6">
              <w:rPr>
                <w:rFonts w:ascii="Arial" w:hAnsi="Arial" w:cs="Arial"/>
                <w:sz w:val="18"/>
                <w:szCs w:val="18"/>
              </w:rPr>
              <w:t>GmbH</w:t>
            </w:r>
            <w:proofErr w:type="spellEnd"/>
            <w:r w:rsidRPr="00174BB6">
              <w:rPr>
                <w:rFonts w:ascii="Arial" w:hAnsi="Arial" w:cs="Arial"/>
                <w:sz w:val="18"/>
                <w:szCs w:val="18"/>
              </w:rPr>
              <w:t xml:space="preserve">, </w:t>
            </w:r>
            <w:proofErr w:type="spellStart"/>
            <w:r w:rsidRPr="00174BB6">
              <w:rPr>
                <w:rFonts w:ascii="Arial" w:hAnsi="Arial" w:cs="Arial"/>
                <w:sz w:val="18"/>
                <w:szCs w:val="18"/>
              </w:rPr>
              <w:t>Guntramsdorf</w:t>
            </w:r>
            <w:proofErr w:type="spellEnd"/>
          </w:p>
        </w:tc>
        <w:tc>
          <w:tcPr>
            <w:tcW w:w="1120" w:type="dxa"/>
            <w:tcBorders>
              <w:top w:val="nil"/>
              <w:left w:val="nil"/>
              <w:bottom w:val="nil"/>
              <w:right w:val="nil"/>
            </w:tcBorders>
            <w:shd w:val="clear" w:color="auto" w:fill="auto"/>
            <w:vAlign w:val="bottom"/>
            <w:hideMark/>
          </w:tcPr>
          <w:p w:rsidR="004F7044" w:rsidRDefault="00526FFC">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4F7044" w:rsidRDefault="00526FFC">
            <w:pPr>
              <w:jc w:val="right"/>
              <w:rPr>
                <w:rFonts w:ascii="Arial" w:hAnsi="Arial" w:cs="Arial"/>
                <w:sz w:val="18"/>
                <w:szCs w:val="18"/>
              </w:rPr>
            </w:pPr>
            <w:r>
              <w:rPr>
                <w:rFonts w:ascii="Arial" w:hAnsi="Arial" w:cs="Arial"/>
                <w:sz w:val="18"/>
                <w:szCs w:val="18"/>
              </w:rPr>
              <w:t>288</w:t>
            </w:r>
          </w:p>
        </w:tc>
        <w:tc>
          <w:tcPr>
            <w:tcW w:w="2280" w:type="dxa"/>
            <w:tcBorders>
              <w:top w:val="nil"/>
              <w:left w:val="nil"/>
              <w:bottom w:val="nil"/>
              <w:right w:val="nil"/>
            </w:tcBorders>
            <w:shd w:val="clear" w:color="auto" w:fill="auto"/>
            <w:vAlign w:val="bottom"/>
            <w:hideMark/>
          </w:tcPr>
          <w:p w:rsidR="004F7044" w:rsidRDefault="00261D24">
            <w:pPr>
              <w:jc w:val="right"/>
              <w:rPr>
                <w:rFonts w:ascii="Arial" w:hAnsi="Arial" w:cs="Arial"/>
                <w:sz w:val="18"/>
                <w:szCs w:val="18"/>
              </w:rPr>
            </w:pPr>
            <w:r>
              <w:rPr>
                <w:rFonts w:ascii="Arial" w:hAnsi="Arial" w:cs="Arial"/>
                <w:sz w:val="18"/>
                <w:szCs w:val="18"/>
              </w:rPr>
              <w:t>1 256</w:t>
            </w:r>
          </w:p>
        </w:tc>
      </w:tr>
      <w:tr w:rsidR="004F7044" w:rsidTr="004F7044">
        <w:trPr>
          <w:trHeight w:val="240"/>
        </w:trPr>
        <w:tc>
          <w:tcPr>
            <w:tcW w:w="3540" w:type="dxa"/>
            <w:tcBorders>
              <w:top w:val="nil"/>
              <w:left w:val="nil"/>
              <w:bottom w:val="nil"/>
              <w:right w:val="nil"/>
            </w:tcBorders>
            <w:shd w:val="clear" w:color="auto" w:fill="auto"/>
            <w:vAlign w:val="bottom"/>
            <w:hideMark/>
          </w:tcPr>
          <w:p w:rsidR="004F7044" w:rsidRDefault="00526FFC">
            <w:pPr>
              <w:rPr>
                <w:rFonts w:ascii="Arial" w:hAnsi="Arial" w:cs="Arial"/>
                <w:sz w:val="18"/>
                <w:szCs w:val="18"/>
              </w:rPr>
            </w:pPr>
            <w:r w:rsidRPr="00174BB6">
              <w:rPr>
                <w:rFonts w:ascii="Arial" w:hAnsi="Arial" w:cs="Arial"/>
                <w:sz w:val="18"/>
                <w:szCs w:val="18"/>
              </w:rPr>
              <w:t xml:space="preserve">049 REHAU </w:t>
            </w:r>
            <w:proofErr w:type="spellStart"/>
            <w:r w:rsidRPr="00174BB6">
              <w:rPr>
                <w:rFonts w:ascii="Arial" w:hAnsi="Arial" w:cs="Arial"/>
                <w:sz w:val="18"/>
                <w:szCs w:val="18"/>
              </w:rPr>
              <w:t>GmbH</w:t>
            </w:r>
            <w:proofErr w:type="spellEnd"/>
            <w:r w:rsidRPr="00174BB6">
              <w:rPr>
                <w:rFonts w:ascii="Arial" w:hAnsi="Arial" w:cs="Arial"/>
                <w:sz w:val="18"/>
                <w:szCs w:val="18"/>
              </w:rPr>
              <w:t xml:space="preserve">, </w:t>
            </w:r>
            <w:proofErr w:type="spellStart"/>
            <w:r w:rsidRPr="00174BB6">
              <w:rPr>
                <w:rFonts w:ascii="Arial" w:hAnsi="Arial" w:cs="Arial"/>
                <w:sz w:val="18"/>
                <w:szCs w:val="18"/>
              </w:rPr>
              <w:t>Guntramsdorf</w:t>
            </w:r>
            <w:proofErr w:type="spellEnd"/>
          </w:p>
        </w:tc>
        <w:tc>
          <w:tcPr>
            <w:tcW w:w="1120" w:type="dxa"/>
            <w:tcBorders>
              <w:top w:val="nil"/>
              <w:left w:val="nil"/>
              <w:bottom w:val="nil"/>
              <w:right w:val="nil"/>
            </w:tcBorders>
            <w:shd w:val="clear" w:color="auto" w:fill="auto"/>
            <w:vAlign w:val="bottom"/>
            <w:hideMark/>
          </w:tcPr>
          <w:p w:rsidR="004F7044" w:rsidRDefault="00526FFC">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4F7044" w:rsidRDefault="00526FFC">
            <w:pPr>
              <w:jc w:val="right"/>
              <w:rPr>
                <w:rFonts w:ascii="Arial" w:hAnsi="Arial" w:cs="Arial"/>
                <w:sz w:val="18"/>
                <w:szCs w:val="18"/>
              </w:rPr>
            </w:pPr>
            <w:r>
              <w:rPr>
                <w:rFonts w:ascii="Arial" w:hAnsi="Arial" w:cs="Arial"/>
                <w:sz w:val="18"/>
                <w:szCs w:val="18"/>
              </w:rPr>
              <w:t>268 741</w:t>
            </w:r>
          </w:p>
        </w:tc>
        <w:tc>
          <w:tcPr>
            <w:tcW w:w="2280" w:type="dxa"/>
            <w:tcBorders>
              <w:top w:val="nil"/>
              <w:left w:val="nil"/>
              <w:bottom w:val="nil"/>
              <w:right w:val="nil"/>
            </w:tcBorders>
            <w:shd w:val="clear" w:color="auto" w:fill="auto"/>
            <w:vAlign w:val="bottom"/>
            <w:hideMark/>
          </w:tcPr>
          <w:p w:rsidR="004F7044" w:rsidRDefault="00261D24">
            <w:pPr>
              <w:jc w:val="right"/>
              <w:rPr>
                <w:rFonts w:ascii="Arial" w:hAnsi="Arial" w:cs="Arial"/>
                <w:sz w:val="18"/>
                <w:szCs w:val="18"/>
              </w:rPr>
            </w:pPr>
            <w:r>
              <w:rPr>
                <w:rFonts w:ascii="Arial" w:hAnsi="Arial" w:cs="Arial"/>
                <w:sz w:val="18"/>
                <w:szCs w:val="18"/>
              </w:rPr>
              <w:t>345 798</w:t>
            </w:r>
          </w:p>
        </w:tc>
      </w:tr>
      <w:tr w:rsidR="004F7044" w:rsidTr="004F7044">
        <w:trPr>
          <w:trHeight w:val="240"/>
        </w:trPr>
        <w:tc>
          <w:tcPr>
            <w:tcW w:w="3540" w:type="dxa"/>
            <w:tcBorders>
              <w:top w:val="nil"/>
              <w:left w:val="nil"/>
              <w:bottom w:val="nil"/>
              <w:right w:val="nil"/>
            </w:tcBorders>
            <w:shd w:val="clear" w:color="auto" w:fill="auto"/>
            <w:vAlign w:val="bottom"/>
            <w:hideMark/>
          </w:tcPr>
          <w:p w:rsidR="004F7044" w:rsidRDefault="00526FFC">
            <w:pPr>
              <w:rPr>
                <w:rFonts w:ascii="Arial" w:hAnsi="Arial" w:cs="Arial"/>
                <w:sz w:val="18"/>
                <w:szCs w:val="18"/>
              </w:rPr>
            </w:pPr>
            <w:r w:rsidRPr="00174BB6">
              <w:rPr>
                <w:rFonts w:ascii="Arial" w:hAnsi="Arial" w:cs="Arial"/>
                <w:sz w:val="18"/>
                <w:szCs w:val="18"/>
              </w:rPr>
              <w:t xml:space="preserve">049 REHAU </w:t>
            </w:r>
            <w:proofErr w:type="spellStart"/>
            <w:r w:rsidRPr="00174BB6">
              <w:rPr>
                <w:rFonts w:ascii="Arial" w:hAnsi="Arial" w:cs="Arial"/>
                <w:sz w:val="18"/>
                <w:szCs w:val="18"/>
              </w:rPr>
              <w:t>GmbH</w:t>
            </w:r>
            <w:proofErr w:type="spellEnd"/>
            <w:r w:rsidRPr="00174BB6">
              <w:rPr>
                <w:rFonts w:ascii="Arial" w:hAnsi="Arial" w:cs="Arial"/>
                <w:sz w:val="18"/>
                <w:szCs w:val="18"/>
              </w:rPr>
              <w:t xml:space="preserve">, </w:t>
            </w:r>
            <w:proofErr w:type="spellStart"/>
            <w:r w:rsidRPr="00174BB6">
              <w:rPr>
                <w:rFonts w:ascii="Arial" w:hAnsi="Arial" w:cs="Arial"/>
                <w:sz w:val="18"/>
                <w:szCs w:val="18"/>
              </w:rPr>
              <w:t>Guntramsdorf</w:t>
            </w:r>
            <w:proofErr w:type="spellEnd"/>
          </w:p>
        </w:tc>
        <w:tc>
          <w:tcPr>
            <w:tcW w:w="1120" w:type="dxa"/>
            <w:tcBorders>
              <w:top w:val="nil"/>
              <w:left w:val="nil"/>
              <w:bottom w:val="nil"/>
              <w:right w:val="nil"/>
            </w:tcBorders>
            <w:shd w:val="clear" w:color="auto" w:fill="auto"/>
            <w:vAlign w:val="bottom"/>
            <w:hideMark/>
          </w:tcPr>
          <w:p w:rsidR="004F7044" w:rsidRDefault="00526FFC">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4F7044" w:rsidRDefault="00526FFC">
            <w:pPr>
              <w:jc w:val="right"/>
              <w:rPr>
                <w:rFonts w:ascii="Arial" w:hAnsi="Arial" w:cs="Arial"/>
                <w:sz w:val="18"/>
                <w:szCs w:val="18"/>
              </w:rPr>
            </w:pPr>
            <w:r>
              <w:rPr>
                <w:rFonts w:ascii="Arial" w:hAnsi="Arial" w:cs="Arial"/>
                <w:sz w:val="18"/>
                <w:szCs w:val="18"/>
              </w:rPr>
              <w:t>1 489</w:t>
            </w:r>
          </w:p>
        </w:tc>
        <w:tc>
          <w:tcPr>
            <w:tcW w:w="2280" w:type="dxa"/>
            <w:tcBorders>
              <w:top w:val="nil"/>
              <w:left w:val="nil"/>
              <w:bottom w:val="nil"/>
              <w:right w:val="nil"/>
            </w:tcBorders>
            <w:shd w:val="clear" w:color="auto" w:fill="auto"/>
            <w:vAlign w:val="bottom"/>
            <w:hideMark/>
          </w:tcPr>
          <w:p w:rsidR="004F7044" w:rsidRDefault="00261D24">
            <w:pPr>
              <w:jc w:val="right"/>
              <w:rPr>
                <w:rFonts w:ascii="Arial" w:hAnsi="Arial" w:cs="Arial"/>
                <w:sz w:val="18"/>
                <w:szCs w:val="18"/>
              </w:rPr>
            </w:pPr>
            <w:r>
              <w:rPr>
                <w:rFonts w:ascii="Arial" w:hAnsi="Arial" w:cs="Arial"/>
                <w:sz w:val="18"/>
                <w:szCs w:val="18"/>
              </w:rPr>
              <w:t>11 166</w:t>
            </w:r>
          </w:p>
        </w:tc>
      </w:tr>
    </w:tbl>
    <w:p w:rsidR="003104E8" w:rsidRPr="00CE19D0" w:rsidRDefault="003104E8" w:rsidP="00A154F1">
      <w:pPr>
        <w:pStyle w:val="odstavec"/>
      </w:pPr>
    </w:p>
    <w:bookmarkEnd w:id="75"/>
    <w:p w:rsidR="003104E8" w:rsidRPr="00CE19D0" w:rsidRDefault="003104E8" w:rsidP="00A154F1">
      <w:pPr>
        <w:pStyle w:val="odstavec"/>
      </w:pPr>
    </w:p>
    <w:tbl>
      <w:tblPr>
        <w:tblW w:w="0" w:type="auto"/>
        <w:tblInd w:w="496" w:type="dxa"/>
        <w:tblCellMar>
          <w:left w:w="70" w:type="dxa"/>
          <w:right w:w="70" w:type="dxa"/>
        </w:tblCellMar>
        <w:tblLook w:val="04A0"/>
      </w:tblPr>
      <w:tblGrid>
        <w:gridCol w:w="1860"/>
        <w:gridCol w:w="1611"/>
      </w:tblGrid>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Vysvetlivky:</w:t>
            </w:r>
          </w:p>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Druh obchodu:</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01</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kúpa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02</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predaj</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03</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poskytnutie služby</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08</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úver, pôžička</w:t>
            </w:r>
          </w:p>
        </w:tc>
      </w:tr>
    </w:tbl>
    <w:p w:rsidR="003104E8" w:rsidRPr="00CE19D0" w:rsidRDefault="003104E8" w:rsidP="00A154F1">
      <w:pPr>
        <w:pStyle w:val="odstavec"/>
      </w:pPr>
    </w:p>
    <w:p w:rsidR="003104E8" w:rsidRPr="00CE19D0" w:rsidRDefault="003104E8" w:rsidP="003104E8">
      <w:pPr>
        <w:suppressAutoHyphens/>
        <w:rPr>
          <w:rFonts w:ascii="Arial" w:hAnsi="Arial" w:cs="Arial"/>
          <w:bCs/>
          <w:iCs/>
          <w:sz w:val="20"/>
          <w:szCs w:val="20"/>
        </w:rPr>
      </w:pPr>
    </w:p>
    <w:p w:rsidR="003104E8" w:rsidRPr="00CE19D0" w:rsidRDefault="003104E8" w:rsidP="00A154F1">
      <w:pPr>
        <w:pStyle w:val="odstavec"/>
      </w:pPr>
      <w:r w:rsidRPr="00CE19D0">
        <w:t>Vybrané aktíva a pasíva vyplývajúce z transakcií so spriaznenými osobami sú uvedené v nasledujúcej tabuľke (v EUR):</w:t>
      </w:r>
    </w:p>
    <w:p w:rsidR="004F7044" w:rsidRPr="00CE19D0" w:rsidRDefault="004F7044" w:rsidP="00A154F1">
      <w:pPr>
        <w:pStyle w:val="odstavec"/>
      </w:pPr>
      <w:bookmarkStart w:id="77" w:name="FWT_transaction_with_RP_3"/>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tblPr>
      <w:tblGrid>
        <w:gridCol w:w="4040"/>
        <w:gridCol w:w="2600"/>
        <w:gridCol w:w="2600"/>
      </w:tblGrid>
      <w:tr w:rsidR="004F7044" w:rsidTr="004F7044">
        <w:trPr>
          <w:trHeight w:val="720"/>
        </w:trPr>
        <w:tc>
          <w:tcPr>
            <w:tcW w:w="4040" w:type="dxa"/>
            <w:tcBorders>
              <w:top w:val="nil"/>
              <w:left w:val="nil"/>
              <w:bottom w:val="single" w:sz="8" w:space="0" w:color="auto"/>
              <w:right w:val="nil"/>
            </w:tcBorders>
            <w:shd w:val="clear" w:color="auto" w:fill="auto"/>
            <w:vAlign w:val="bottom"/>
            <w:hideMark/>
          </w:tcPr>
          <w:p w:rsidR="004F7044" w:rsidRDefault="004F7044">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8"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31.12.2013</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bottom"/>
            <w:hideMark/>
          </w:tcPr>
          <w:p w:rsidR="004F7044" w:rsidRDefault="00343876">
            <w:pPr>
              <w:jc w:val="right"/>
              <w:rPr>
                <w:rFonts w:ascii="Arial" w:hAnsi="Arial" w:cs="Arial"/>
                <w:sz w:val="18"/>
                <w:szCs w:val="18"/>
              </w:rPr>
            </w:pPr>
            <w:r>
              <w:rPr>
                <w:rFonts w:ascii="Arial" w:hAnsi="Arial" w:cs="Arial"/>
                <w:sz w:val="18"/>
                <w:szCs w:val="18"/>
              </w:rPr>
              <w:t>1 296 172</w:t>
            </w:r>
          </w:p>
        </w:tc>
        <w:tc>
          <w:tcPr>
            <w:tcW w:w="2600" w:type="dxa"/>
            <w:tcBorders>
              <w:top w:val="nil"/>
              <w:left w:val="nil"/>
              <w:bottom w:val="nil"/>
              <w:right w:val="nil"/>
            </w:tcBorders>
            <w:shd w:val="clear" w:color="auto" w:fill="auto"/>
            <w:vAlign w:val="bottom"/>
            <w:hideMark/>
          </w:tcPr>
          <w:p w:rsidR="004F7044" w:rsidRDefault="00343876">
            <w:pPr>
              <w:jc w:val="right"/>
              <w:rPr>
                <w:rFonts w:ascii="Arial" w:hAnsi="Arial" w:cs="Arial"/>
                <w:sz w:val="18"/>
                <w:szCs w:val="18"/>
              </w:rPr>
            </w:pPr>
            <w:r>
              <w:rPr>
                <w:rFonts w:ascii="Arial" w:hAnsi="Arial" w:cs="Arial"/>
                <w:sz w:val="18"/>
                <w:szCs w:val="18"/>
              </w:rPr>
              <w:t>106 179</w:t>
            </w:r>
          </w:p>
        </w:tc>
      </w:tr>
      <w:tr w:rsidR="004F7044" w:rsidTr="004F7044">
        <w:trPr>
          <w:trHeight w:val="48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Príjmy budúcich období</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Náklady budúcich období</w:t>
            </w:r>
          </w:p>
        </w:tc>
        <w:tc>
          <w:tcPr>
            <w:tcW w:w="2600" w:type="dxa"/>
            <w:tcBorders>
              <w:top w:val="nil"/>
              <w:left w:val="nil"/>
              <w:bottom w:val="nil"/>
              <w:right w:val="nil"/>
            </w:tcBorders>
            <w:shd w:val="clear" w:color="auto" w:fill="auto"/>
            <w:vAlign w:val="bottom"/>
            <w:hideMark/>
          </w:tcPr>
          <w:p w:rsidR="004F7044" w:rsidRDefault="00055392">
            <w:pPr>
              <w:jc w:val="right"/>
              <w:rPr>
                <w:rFonts w:ascii="Arial" w:hAnsi="Arial" w:cs="Arial"/>
                <w:sz w:val="18"/>
                <w:szCs w:val="18"/>
              </w:rPr>
            </w:pPr>
            <w:r>
              <w:rPr>
                <w:rFonts w:ascii="Arial" w:hAnsi="Arial" w:cs="Arial"/>
                <w:sz w:val="18"/>
                <w:szCs w:val="18"/>
              </w:rPr>
              <w:t xml:space="preserve">4 468 983 </w:t>
            </w:r>
          </w:p>
        </w:tc>
        <w:tc>
          <w:tcPr>
            <w:tcW w:w="2600" w:type="dxa"/>
            <w:tcBorders>
              <w:top w:val="nil"/>
              <w:left w:val="nil"/>
              <w:bottom w:val="nil"/>
              <w:right w:val="nil"/>
            </w:tcBorders>
            <w:shd w:val="clear" w:color="auto" w:fill="auto"/>
            <w:vAlign w:val="bottom"/>
            <w:hideMark/>
          </w:tcPr>
          <w:p w:rsidR="004F7044" w:rsidRDefault="00055392">
            <w:pPr>
              <w:jc w:val="right"/>
              <w:rPr>
                <w:rFonts w:ascii="Arial" w:hAnsi="Arial" w:cs="Arial"/>
                <w:sz w:val="18"/>
                <w:szCs w:val="18"/>
              </w:rPr>
            </w:pPr>
            <w:r>
              <w:rPr>
                <w:rFonts w:ascii="Arial" w:hAnsi="Arial" w:cs="Arial"/>
                <w:sz w:val="18"/>
                <w:szCs w:val="18"/>
              </w:rPr>
              <w:t>216 759</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Poskytnuté pôžičky</w:t>
            </w:r>
          </w:p>
        </w:tc>
        <w:tc>
          <w:tcPr>
            <w:tcW w:w="2600" w:type="dxa"/>
            <w:tcBorders>
              <w:top w:val="nil"/>
              <w:left w:val="nil"/>
              <w:bottom w:val="nil"/>
              <w:right w:val="nil"/>
            </w:tcBorders>
            <w:shd w:val="clear" w:color="auto" w:fill="auto"/>
            <w:vAlign w:val="bottom"/>
            <w:hideMark/>
          </w:tcPr>
          <w:p w:rsidR="004F7044" w:rsidRDefault="00055392">
            <w:pPr>
              <w:jc w:val="right"/>
              <w:rPr>
                <w:rFonts w:ascii="Arial" w:hAnsi="Arial" w:cs="Arial"/>
                <w:sz w:val="18"/>
                <w:szCs w:val="18"/>
              </w:rPr>
            </w:pPr>
            <w:r>
              <w:rPr>
                <w:rFonts w:ascii="Arial" w:hAnsi="Arial" w:cs="Arial"/>
                <w:sz w:val="18"/>
                <w:szCs w:val="18"/>
              </w:rPr>
              <w:t>843 474</w:t>
            </w:r>
          </w:p>
        </w:tc>
        <w:tc>
          <w:tcPr>
            <w:tcW w:w="2600" w:type="dxa"/>
            <w:tcBorders>
              <w:top w:val="nil"/>
              <w:left w:val="nil"/>
              <w:bottom w:val="nil"/>
              <w:right w:val="nil"/>
            </w:tcBorders>
            <w:shd w:val="clear" w:color="auto" w:fill="auto"/>
            <w:vAlign w:val="bottom"/>
            <w:hideMark/>
          </w:tcPr>
          <w:p w:rsidR="004F7044" w:rsidRDefault="00055392">
            <w:pPr>
              <w:jc w:val="right"/>
              <w:rPr>
                <w:rFonts w:ascii="Arial" w:hAnsi="Arial" w:cs="Arial"/>
                <w:sz w:val="18"/>
                <w:szCs w:val="18"/>
              </w:rPr>
            </w:pPr>
            <w:r>
              <w:rPr>
                <w:rFonts w:ascii="Arial" w:hAnsi="Arial" w:cs="Arial"/>
                <w:sz w:val="18"/>
                <w:szCs w:val="18"/>
              </w:rPr>
              <w:t>6 879 362</w:t>
            </w:r>
          </w:p>
        </w:tc>
      </w:tr>
      <w:tr w:rsidR="004F7044" w:rsidTr="004F7044">
        <w:trPr>
          <w:trHeight w:val="255"/>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055392">
            <w:pPr>
              <w:jc w:val="right"/>
              <w:rPr>
                <w:rFonts w:ascii="Arial" w:hAnsi="Arial" w:cs="Arial"/>
                <w:b/>
                <w:bCs/>
                <w:sz w:val="18"/>
                <w:szCs w:val="18"/>
              </w:rPr>
            </w:pPr>
            <w:r>
              <w:rPr>
                <w:rFonts w:ascii="Arial" w:hAnsi="Arial" w:cs="Arial"/>
                <w:b/>
                <w:bCs/>
                <w:sz w:val="18"/>
                <w:szCs w:val="18"/>
              </w:rPr>
              <w:t>6 608 629</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055392">
            <w:pPr>
              <w:jc w:val="right"/>
              <w:rPr>
                <w:rFonts w:ascii="Arial" w:hAnsi="Arial" w:cs="Arial"/>
                <w:b/>
                <w:bCs/>
                <w:sz w:val="18"/>
                <w:szCs w:val="18"/>
              </w:rPr>
            </w:pPr>
            <w:r>
              <w:rPr>
                <w:rFonts w:ascii="Arial" w:hAnsi="Arial" w:cs="Arial"/>
                <w:b/>
                <w:bCs/>
                <w:sz w:val="18"/>
                <w:szCs w:val="18"/>
              </w:rPr>
              <w:t>7 202 300</w:t>
            </w:r>
          </w:p>
        </w:tc>
      </w:tr>
      <w:tr w:rsidR="004F7044" w:rsidTr="004F7044">
        <w:trPr>
          <w:trHeight w:val="255"/>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z obchodného styku</w:t>
            </w:r>
          </w:p>
        </w:tc>
        <w:tc>
          <w:tcPr>
            <w:tcW w:w="2600" w:type="dxa"/>
            <w:tcBorders>
              <w:top w:val="nil"/>
              <w:left w:val="nil"/>
              <w:bottom w:val="nil"/>
              <w:right w:val="nil"/>
            </w:tcBorders>
            <w:shd w:val="clear" w:color="auto" w:fill="auto"/>
            <w:vAlign w:val="bottom"/>
            <w:hideMark/>
          </w:tcPr>
          <w:p w:rsidR="004F7044" w:rsidRDefault="00055392">
            <w:pPr>
              <w:jc w:val="right"/>
              <w:rPr>
                <w:rFonts w:ascii="Arial" w:hAnsi="Arial" w:cs="Arial"/>
                <w:sz w:val="18"/>
                <w:szCs w:val="18"/>
              </w:rPr>
            </w:pPr>
            <w:r>
              <w:rPr>
                <w:rFonts w:ascii="Arial" w:hAnsi="Arial" w:cs="Arial"/>
                <w:sz w:val="18"/>
                <w:szCs w:val="18"/>
              </w:rPr>
              <w:t>3 090 204</w:t>
            </w:r>
          </w:p>
        </w:tc>
        <w:tc>
          <w:tcPr>
            <w:tcW w:w="2600" w:type="dxa"/>
            <w:tcBorders>
              <w:top w:val="nil"/>
              <w:left w:val="nil"/>
              <w:bottom w:val="nil"/>
              <w:right w:val="nil"/>
            </w:tcBorders>
            <w:shd w:val="clear" w:color="auto" w:fill="auto"/>
            <w:vAlign w:val="bottom"/>
            <w:hideMark/>
          </w:tcPr>
          <w:p w:rsidR="004F7044" w:rsidRDefault="00055392">
            <w:pPr>
              <w:jc w:val="right"/>
              <w:rPr>
                <w:rFonts w:ascii="Arial" w:hAnsi="Arial" w:cs="Arial"/>
                <w:sz w:val="18"/>
                <w:szCs w:val="18"/>
              </w:rPr>
            </w:pPr>
            <w:r>
              <w:rPr>
                <w:rFonts w:ascii="Arial" w:hAnsi="Arial" w:cs="Arial"/>
                <w:sz w:val="18"/>
                <w:szCs w:val="18"/>
              </w:rPr>
              <w:t>1 952 172</w:t>
            </w:r>
          </w:p>
        </w:tc>
      </w:tr>
      <w:tr w:rsidR="004F7044" w:rsidTr="004F7044">
        <w:trPr>
          <w:trHeight w:val="48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Nevyfakturované dodávky</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Rezervy</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Výnosy budúcich období</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Výdavky budúcich období</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Prijaté pôžičky</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055392">
            <w:pPr>
              <w:jc w:val="right"/>
              <w:rPr>
                <w:rFonts w:ascii="Arial" w:hAnsi="Arial" w:cs="Arial"/>
                <w:b/>
                <w:bCs/>
                <w:sz w:val="18"/>
                <w:szCs w:val="18"/>
              </w:rPr>
            </w:pPr>
            <w:r>
              <w:rPr>
                <w:rFonts w:ascii="Arial" w:hAnsi="Arial" w:cs="Arial"/>
                <w:b/>
                <w:bCs/>
                <w:sz w:val="18"/>
                <w:szCs w:val="18"/>
              </w:rPr>
              <w:t>3 090 204</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055392">
            <w:pPr>
              <w:jc w:val="right"/>
              <w:rPr>
                <w:rFonts w:ascii="Arial" w:hAnsi="Arial" w:cs="Arial"/>
                <w:b/>
                <w:bCs/>
                <w:sz w:val="18"/>
                <w:szCs w:val="18"/>
              </w:rPr>
            </w:pPr>
            <w:r>
              <w:rPr>
                <w:rFonts w:ascii="Arial" w:hAnsi="Arial" w:cs="Arial"/>
                <w:b/>
                <w:bCs/>
                <w:sz w:val="18"/>
                <w:szCs w:val="18"/>
              </w:rPr>
              <w:t>1 952 172</w:t>
            </w:r>
          </w:p>
        </w:tc>
      </w:tr>
    </w:tbl>
    <w:p w:rsidR="003104E8" w:rsidRDefault="003104E8" w:rsidP="00A154F1">
      <w:pPr>
        <w:pStyle w:val="odstavec"/>
      </w:pPr>
    </w:p>
    <w:p w:rsidR="00212379" w:rsidRPr="00CE19D0" w:rsidRDefault="00212379" w:rsidP="00A154F1">
      <w:pPr>
        <w:pStyle w:val="odstavec"/>
      </w:pPr>
    </w:p>
    <w:bookmarkEnd w:id="77"/>
    <w:p w:rsidR="00DB78B1" w:rsidRPr="00CE19D0" w:rsidRDefault="00DB78B1" w:rsidP="00DF72B3">
      <w:pPr>
        <w:pStyle w:val="body"/>
      </w:pPr>
    </w:p>
    <w:p w:rsidR="002A6B50" w:rsidRPr="00CE19D0" w:rsidRDefault="00316173" w:rsidP="00FB6F88">
      <w:pPr>
        <w:pStyle w:val="Heading1"/>
        <w:keepNext w:val="0"/>
        <w:suppressAutoHyphens/>
        <w:rPr>
          <w:rFonts w:ascii="Arial" w:hAnsi="Arial"/>
        </w:rPr>
      </w:pPr>
      <w:r w:rsidRPr="00CE19D0">
        <w:rPr>
          <w:rFonts w:ascii="Arial" w:hAnsi="Arial"/>
        </w:rPr>
        <w:lastRenderedPageBreak/>
        <w:t>SKUTOČNOSTI, KTORÉ NASTALI PO DNI, KU KTORÉMU SA ZOSTAVUJE ÚČTOVNÁ ZÁVIERKA, DO DŇA JEJ ZOSTAVENIA</w:t>
      </w:r>
    </w:p>
    <w:p w:rsidR="00F53EC5" w:rsidRPr="00CE19D0" w:rsidRDefault="00A11F4B" w:rsidP="00A154F1">
      <w:pPr>
        <w:pStyle w:val="odstavec"/>
      </w:pPr>
      <w:r w:rsidRPr="00CE19D0">
        <w:t xml:space="preserve">Po </w:t>
      </w:r>
      <w:bookmarkStart w:id="78" w:name="EntityDateEnd3"/>
      <w:r w:rsidR="00591DB8">
        <w:t>31.decembri 2014</w:t>
      </w:r>
      <w:bookmarkEnd w:id="78"/>
      <w:r w:rsidR="009E2EA3" w:rsidRPr="00CE19D0">
        <w:t xml:space="preserve"> </w:t>
      </w:r>
      <w:r w:rsidR="008B28CA" w:rsidRPr="00943D06">
        <w:t>ne</w:t>
      </w:r>
      <w:r w:rsidR="009E5D7F" w:rsidRPr="00943D06">
        <w:t>nastali</w:t>
      </w:r>
      <w:r w:rsidR="00943D06" w:rsidRPr="00943D06">
        <w:t xml:space="preserve"> </w:t>
      </w:r>
      <w:r w:rsidRPr="00CE19D0">
        <w:t>také udalosti, ktoré by si vyžadovali zverejnenie alebo vykázanie v účtovnej závierke za rok</w:t>
      </w:r>
      <w:r w:rsidR="00437C1F" w:rsidRPr="00CE19D0">
        <w:t xml:space="preserve"> </w:t>
      </w:r>
      <w:fldSimple w:instr=" REF EntityCY \h  \* MERGEFORMAT ">
        <w:r w:rsidR="00591DB8">
          <w:t>2014</w:t>
        </w:r>
      </w:fldSimple>
      <w:r w:rsidRPr="00CE19D0">
        <w:t>.</w:t>
      </w:r>
      <w:r w:rsidR="00633A1E" w:rsidRPr="00CE19D0">
        <w:t xml:space="preserve"> </w:t>
      </w:r>
    </w:p>
    <w:p w:rsidR="00F53EC5" w:rsidRPr="00CE19D0" w:rsidRDefault="00F53EC5" w:rsidP="00A154F1">
      <w:pPr>
        <w:pStyle w:val="odstavec"/>
      </w:pPr>
    </w:p>
    <w:p w:rsidR="00D64BC4" w:rsidRPr="00CE19D0" w:rsidRDefault="00D64BC4" w:rsidP="00FB6F88">
      <w:pPr>
        <w:suppressAutoHyphens/>
        <w:rPr>
          <w:rFonts w:ascii="Arial" w:hAnsi="Arial" w:cs="Arial"/>
          <w:bCs/>
          <w:iCs/>
          <w:sz w:val="20"/>
          <w:szCs w:val="20"/>
        </w:rPr>
      </w:pPr>
    </w:p>
    <w:p w:rsidR="002A6B50" w:rsidRPr="00CE19D0" w:rsidRDefault="00316173" w:rsidP="00FB6F88">
      <w:pPr>
        <w:pStyle w:val="Heading1"/>
        <w:keepNext w:val="0"/>
        <w:suppressAutoHyphens/>
        <w:rPr>
          <w:rFonts w:ascii="Arial" w:hAnsi="Arial"/>
        </w:rPr>
      </w:pPr>
      <w:r w:rsidRPr="00CE19D0">
        <w:rPr>
          <w:rFonts w:ascii="Arial" w:hAnsi="Arial"/>
        </w:rPr>
        <w:t xml:space="preserve">PREHĽAD PEŇAŽNÝCH TOKOV </w:t>
      </w:r>
    </w:p>
    <w:p w:rsidR="0058595C" w:rsidRPr="00CE19D0" w:rsidRDefault="0058595C" w:rsidP="00A154F1">
      <w:pPr>
        <w:pStyle w:val="odstavec"/>
      </w:pPr>
      <w:r w:rsidRPr="00CE19D0">
        <w:t>Spoločnosť zostavila prehľad peňažných tokov pomocou nepriamej metódy</w:t>
      </w:r>
      <w:r w:rsidR="00B82851" w:rsidRPr="00CE19D0">
        <w:t>:</w:t>
      </w:r>
    </w:p>
    <w:p w:rsidR="00E20118" w:rsidRPr="00CE19D0" w:rsidRDefault="00E20118" w:rsidP="00FB6F88">
      <w:pPr>
        <w:suppressAutoHyphens/>
        <w:rPr>
          <w:rFonts w:ascii="Arial" w:hAnsi="Arial" w:cs="Arial"/>
          <w:bCs/>
          <w:iCs/>
          <w:sz w:val="20"/>
          <w:szCs w:val="20"/>
        </w:rPr>
      </w:pPr>
    </w:p>
    <w:p w:rsidR="00591DB8" w:rsidRPr="00CE19D0" w:rsidRDefault="00591DB8" w:rsidP="00A154F1">
      <w:pPr>
        <w:pStyle w:val="odstavec"/>
      </w:pPr>
      <w:bookmarkStart w:id="79" w:name="FWT_transfer_CF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tblPr>
      <w:tblGrid>
        <w:gridCol w:w="6340"/>
        <w:gridCol w:w="1440"/>
        <w:gridCol w:w="1440"/>
      </w:tblGrid>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bookmarkStart w:id="80" w:name="RANGE!B3:D26"/>
            <w:bookmarkEnd w:id="80"/>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2014</w:t>
            </w: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2013</w:t>
            </w:r>
          </w:p>
        </w:tc>
      </w:tr>
      <w:tr w:rsidR="00591DB8" w:rsidRPr="00591DB8" w:rsidTr="00591DB8">
        <w:trPr>
          <w:trHeight w:val="240"/>
        </w:trPr>
        <w:tc>
          <w:tcPr>
            <w:tcW w:w="6340" w:type="dxa"/>
            <w:tcBorders>
              <w:top w:val="nil"/>
              <w:left w:val="nil"/>
              <w:bottom w:val="single" w:sz="4" w:space="0" w:color="auto"/>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EUR</w:t>
            </w:r>
          </w:p>
        </w:tc>
        <w:tc>
          <w:tcPr>
            <w:tcW w:w="1440" w:type="dxa"/>
            <w:tcBorders>
              <w:top w:val="nil"/>
              <w:left w:val="nil"/>
              <w:bottom w:val="single" w:sz="4" w:space="0" w:color="auto"/>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EUR</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 </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4 989 677</w:t>
            </w: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4 829 941</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 </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97 235</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111 114</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269 612</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160 554</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806 123</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13 464</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-188 087</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141 652</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-42 594</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-56 039</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7 300 541</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-79 819</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-5 276</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-939</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-2 625</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13 227 223</w:t>
            </w:r>
          </w:p>
        </w:tc>
        <w:tc>
          <w:tcPr>
            <w:tcW w:w="14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color w:val="000000"/>
                <w:sz w:val="18"/>
                <w:szCs w:val="18"/>
              </w:rPr>
            </w:pPr>
            <w:r w:rsidRPr="00591DB8">
              <w:rPr>
                <w:rFonts w:ascii="Arial" w:hAnsi="Arial" w:cs="Arial"/>
                <w:b/>
                <w:bCs/>
                <w:color w:val="000000"/>
                <w:sz w:val="18"/>
                <w:szCs w:val="18"/>
              </w:rPr>
              <w:t>5 117 303</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color w:val="000000"/>
                <w:sz w:val="18"/>
                <w:szCs w:val="18"/>
              </w:rPr>
            </w:pPr>
            <w:r w:rsidRPr="00591DB8">
              <w:rPr>
                <w:rFonts w:ascii="Arial" w:hAnsi="Arial" w:cs="Arial"/>
                <w:color w:val="000000"/>
                <w:sz w:val="18"/>
                <w:szCs w:val="18"/>
              </w:rPr>
              <w:t> </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440" w:type="dxa"/>
            <w:tcBorders>
              <w:top w:val="nil"/>
              <w:left w:val="nil"/>
              <w:bottom w:val="nil"/>
              <w:right w:val="nil"/>
            </w:tcBorders>
            <w:shd w:val="clear" w:color="000000" w:fill="FAFAC8"/>
            <w:noWrap/>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 </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-15 431 131</w:t>
            </w: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277 917</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-571 592</w:t>
            </w: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-499 365</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1 171 818</w:t>
            </w: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383 090</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-1 603 682</w:t>
            </w:r>
          </w:p>
        </w:tc>
        <w:tc>
          <w:tcPr>
            <w:tcW w:w="14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color w:val="000000"/>
                <w:sz w:val="18"/>
                <w:szCs w:val="18"/>
              </w:rPr>
            </w:pPr>
            <w:r w:rsidRPr="00591DB8">
              <w:rPr>
                <w:rFonts w:ascii="Arial" w:hAnsi="Arial" w:cs="Arial"/>
                <w:b/>
                <w:bCs/>
                <w:color w:val="000000"/>
                <w:sz w:val="18"/>
                <w:szCs w:val="18"/>
              </w:rPr>
              <w:t>5 278 945</w:t>
            </w:r>
          </w:p>
        </w:tc>
      </w:tr>
    </w:tbl>
    <w:p w:rsidR="0052492D" w:rsidRPr="00CE19D0" w:rsidRDefault="0052492D" w:rsidP="00A154F1">
      <w:pPr>
        <w:pStyle w:val="odstavec"/>
      </w:pPr>
    </w:p>
    <w:bookmarkEnd w:id="79"/>
    <w:p w:rsidR="0052492D" w:rsidRPr="00CE19D0" w:rsidRDefault="0052492D" w:rsidP="00A154F1">
      <w:pPr>
        <w:pStyle w:val="odstavec"/>
      </w:pPr>
    </w:p>
    <w:p w:rsidR="00591DB8" w:rsidRPr="00CE19D0" w:rsidRDefault="00591DB8" w:rsidP="00A154F1">
      <w:pPr>
        <w:pStyle w:val="odstavec"/>
      </w:pPr>
      <w:bookmarkStart w:id="81" w:name="FWT_transfer_CF2"/>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tblPr>
      <w:tblGrid>
        <w:gridCol w:w="6340"/>
        <w:gridCol w:w="1440"/>
        <w:gridCol w:w="1440"/>
      </w:tblGrid>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bookmarkStart w:id="82" w:name="RANGE!B29:D64"/>
            <w:bookmarkEnd w:id="82"/>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2014</w:t>
            </w: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2013</w:t>
            </w:r>
          </w:p>
        </w:tc>
      </w:tr>
      <w:tr w:rsidR="00591DB8" w:rsidRPr="00591DB8" w:rsidTr="00591DB8">
        <w:trPr>
          <w:trHeight w:val="240"/>
        </w:trPr>
        <w:tc>
          <w:tcPr>
            <w:tcW w:w="6340" w:type="dxa"/>
            <w:tcBorders>
              <w:top w:val="nil"/>
              <w:left w:val="nil"/>
              <w:bottom w:val="single" w:sz="4" w:space="0" w:color="auto"/>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EUR</w:t>
            </w:r>
          </w:p>
        </w:tc>
        <w:tc>
          <w:tcPr>
            <w:tcW w:w="1440" w:type="dxa"/>
            <w:tcBorders>
              <w:top w:val="nil"/>
              <w:left w:val="nil"/>
              <w:bottom w:val="single" w:sz="4" w:space="0" w:color="auto"/>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EUR</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 </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 </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-1 603 682</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5 278 945</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5 276</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939</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-1 188 736</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-1 646 422</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-3 500 000</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 xml:space="preserve">-1 000 </w:t>
            </w:r>
            <w:proofErr w:type="spellStart"/>
            <w:r w:rsidRPr="00591DB8">
              <w:rPr>
                <w:rFonts w:ascii="Arial" w:hAnsi="Arial" w:cs="Arial"/>
                <w:sz w:val="18"/>
                <w:szCs w:val="18"/>
              </w:rPr>
              <w:t>000</w:t>
            </w:r>
            <w:proofErr w:type="spellEnd"/>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-6 287 142</w:t>
            </w:r>
          </w:p>
        </w:tc>
        <w:tc>
          <w:tcPr>
            <w:tcW w:w="14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2 633 462</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-33 450</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-50 337</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8</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2 625</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 xml:space="preserve">Obstaranie </w:t>
            </w:r>
            <w:proofErr w:type="spellStart"/>
            <w:r w:rsidRPr="00591DB8">
              <w:rPr>
                <w:rFonts w:ascii="Arial" w:hAnsi="Arial" w:cs="Arial"/>
                <w:sz w:val="18"/>
                <w:szCs w:val="18"/>
              </w:rPr>
              <w:t>fin</w:t>
            </w:r>
            <w:proofErr w:type="spellEnd"/>
            <w:r w:rsidRPr="00591DB8">
              <w:rPr>
                <w:rFonts w:ascii="Arial" w:hAnsi="Arial" w:cs="Arial"/>
                <w:sz w:val="18"/>
                <w:szCs w:val="18"/>
              </w:rPr>
              <w:t xml:space="preserve"> investícií</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6 035 888</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-2 523 505</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lastRenderedPageBreak/>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color w:val="000000"/>
                <w:sz w:val="18"/>
                <w:szCs w:val="18"/>
              </w:rPr>
            </w:pPr>
            <w:r w:rsidRPr="00591DB8">
              <w:rPr>
                <w:rFonts w:ascii="Arial" w:hAnsi="Arial" w:cs="Arial"/>
                <w:b/>
                <w:bCs/>
                <w:color w:val="000000"/>
                <w:sz w:val="18"/>
                <w:szCs w:val="18"/>
              </w:rPr>
              <w:t>6 002 446</w:t>
            </w:r>
          </w:p>
        </w:tc>
        <w:tc>
          <w:tcPr>
            <w:tcW w:w="14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color w:val="000000"/>
                <w:sz w:val="18"/>
                <w:szCs w:val="18"/>
              </w:rPr>
            </w:pPr>
            <w:r w:rsidRPr="00591DB8">
              <w:rPr>
                <w:rFonts w:ascii="Arial" w:hAnsi="Arial" w:cs="Arial"/>
                <w:b/>
                <w:bCs/>
                <w:color w:val="000000"/>
                <w:sz w:val="18"/>
                <w:szCs w:val="18"/>
              </w:rPr>
              <w:t>-2 571 217</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 </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 </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 </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color w:val="000000"/>
                <w:sz w:val="18"/>
                <w:szCs w:val="18"/>
              </w:rPr>
            </w:pPr>
            <w:r w:rsidRPr="00591DB8">
              <w:rPr>
                <w:rFonts w:ascii="Arial" w:hAnsi="Arial" w:cs="Arial"/>
                <w:b/>
                <w:bCs/>
                <w:color w:val="000000"/>
                <w:sz w:val="18"/>
                <w:szCs w:val="18"/>
              </w:rPr>
              <w:t>0</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color w:val="000000"/>
                <w:sz w:val="18"/>
                <w:szCs w:val="18"/>
              </w:rPr>
            </w:pPr>
            <w:r w:rsidRPr="00591DB8">
              <w:rPr>
                <w:rFonts w:ascii="Arial" w:hAnsi="Arial" w:cs="Arial"/>
                <w:color w:val="000000"/>
                <w:sz w:val="18"/>
                <w:szCs w:val="18"/>
              </w:rPr>
              <w:t>0</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0</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color w:val="000000"/>
                <w:sz w:val="18"/>
                <w:szCs w:val="18"/>
              </w:rPr>
            </w:pPr>
            <w:r w:rsidRPr="00591DB8">
              <w:rPr>
                <w:rFonts w:ascii="Arial" w:hAnsi="Arial" w:cs="Arial"/>
                <w:b/>
                <w:bCs/>
                <w:color w:val="000000"/>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color w:val="000000"/>
                <w:sz w:val="18"/>
                <w:szCs w:val="18"/>
              </w:rPr>
            </w:pPr>
            <w:r w:rsidRPr="00591DB8">
              <w:rPr>
                <w:rFonts w:ascii="Arial" w:hAnsi="Arial" w:cs="Arial"/>
                <w:b/>
                <w:bCs/>
                <w:color w:val="000000"/>
                <w:sz w:val="18"/>
                <w:szCs w:val="18"/>
              </w:rPr>
              <w:t>0</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 xml:space="preserve">Kurzové rozdiely k peňažným </w:t>
            </w:r>
            <w:proofErr w:type="spellStart"/>
            <w:r w:rsidRPr="00591DB8">
              <w:rPr>
                <w:rFonts w:ascii="Arial" w:hAnsi="Arial" w:cs="Arial"/>
                <w:sz w:val="18"/>
                <w:szCs w:val="18"/>
              </w:rPr>
              <w:t>prostriekom</w:t>
            </w:r>
            <w:proofErr w:type="spellEnd"/>
            <w:r w:rsidRPr="00591DB8">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-284696</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62 245</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sz w:val="18"/>
                <w:szCs w:val="18"/>
              </w:rPr>
            </w:pPr>
            <w:r w:rsidRPr="00591DB8">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432396</w:t>
            </w:r>
          </w:p>
        </w:tc>
        <w:tc>
          <w:tcPr>
            <w:tcW w:w="1440" w:type="dxa"/>
            <w:tcBorders>
              <w:top w:val="nil"/>
              <w:left w:val="nil"/>
              <w:bottom w:val="nil"/>
              <w:right w:val="nil"/>
            </w:tcBorders>
            <w:shd w:val="clear" w:color="auto" w:fill="auto"/>
            <w:vAlign w:val="bottom"/>
            <w:hideMark/>
          </w:tcPr>
          <w:p w:rsidR="00591DB8" w:rsidRPr="00591DB8" w:rsidRDefault="00591DB8" w:rsidP="00591DB8">
            <w:pPr>
              <w:jc w:val="right"/>
              <w:rPr>
                <w:rFonts w:ascii="Arial" w:hAnsi="Arial" w:cs="Arial"/>
                <w:sz w:val="18"/>
                <w:szCs w:val="18"/>
              </w:rPr>
            </w:pPr>
            <w:r w:rsidRPr="00591DB8">
              <w:rPr>
                <w:rFonts w:ascii="Arial" w:hAnsi="Arial" w:cs="Arial"/>
                <w:sz w:val="18"/>
                <w:szCs w:val="18"/>
              </w:rPr>
              <w:t>370 151</w:t>
            </w:r>
          </w:p>
        </w:tc>
      </w:tr>
      <w:tr w:rsidR="00591DB8" w:rsidRPr="00591DB8" w:rsidTr="00591DB8">
        <w:trPr>
          <w:trHeight w:val="240"/>
        </w:trPr>
        <w:tc>
          <w:tcPr>
            <w:tcW w:w="6340" w:type="dxa"/>
            <w:tcBorders>
              <w:top w:val="nil"/>
              <w:left w:val="nil"/>
              <w:bottom w:val="nil"/>
              <w:right w:val="nil"/>
            </w:tcBorders>
            <w:shd w:val="clear" w:color="auto" w:fill="auto"/>
            <w:vAlign w:val="bottom"/>
            <w:hideMark/>
          </w:tcPr>
          <w:p w:rsidR="00591DB8" w:rsidRPr="00591DB8" w:rsidRDefault="00591DB8" w:rsidP="00591DB8">
            <w:pPr>
              <w:rPr>
                <w:rFonts w:ascii="Arial" w:hAnsi="Arial" w:cs="Arial"/>
                <w:b/>
                <w:bCs/>
                <w:sz w:val="18"/>
                <w:szCs w:val="18"/>
              </w:rPr>
            </w:pPr>
            <w:r w:rsidRPr="00591DB8">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147 700</w:t>
            </w:r>
          </w:p>
        </w:tc>
        <w:tc>
          <w:tcPr>
            <w:tcW w:w="1440" w:type="dxa"/>
            <w:tcBorders>
              <w:top w:val="single" w:sz="4" w:space="0" w:color="auto"/>
              <w:left w:val="nil"/>
              <w:bottom w:val="double" w:sz="6" w:space="0" w:color="auto"/>
              <w:right w:val="nil"/>
            </w:tcBorders>
            <w:shd w:val="clear" w:color="auto" w:fill="auto"/>
            <w:vAlign w:val="bottom"/>
            <w:hideMark/>
          </w:tcPr>
          <w:p w:rsidR="00591DB8" w:rsidRPr="00591DB8" w:rsidRDefault="00591DB8" w:rsidP="00591DB8">
            <w:pPr>
              <w:jc w:val="right"/>
              <w:rPr>
                <w:rFonts w:ascii="Arial" w:hAnsi="Arial" w:cs="Arial"/>
                <w:b/>
                <w:bCs/>
                <w:sz w:val="18"/>
                <w:szCs w:val="18"/>
              </w:rPr>
            </w:pPr>
            <w:r w:rsidRPr="00591DB8">
              <w:rPr>
                <w:rFonts w:ascii="Arial" w:hAnsi="Arial" w:cs="Arial"/>
                <w:b/>
                <w:bCs/>
                <w:sz w:val="18"/>
                <w:szCs w:val="18"/>
              </w:rPr>
              <w:t>432 396</w:t>
            </w:r>
          </w:p>
        </w:tc>
      </w:tr>
    </w:tbl>
    <w:p w:rsidR="0052492D" w:rsidRPr="00CE19D0" w:rsidRDefault="0052492D" w:rsidP="00A154F1">
      <w:pPr>
        <w:pStyle w:val="odstavec"/>
      </w:pPr>
    </w:p>
    <w:bookmarkEnd w:id="81"/>
    <w:p w:rsidR="0052492D" w:rsidRPr="00CE19D0" w:rsidRDefault="0052492D" w:rsidP="00A154F1">
      <w:pPr>
        <w:pStyle w:val="odstavec"/>
      </w:pPr>
    </w:p>
    <w:p w:rsidR="00A3677A" w:rsidRPr="00CE19D0" w:rsidRDefault="002A6B50" w:rsidP="00A154F1">
      <w:pPr>
        <w:pStyle w:val="odstavec"/>
      </w:pPr>
      <w:r w:rsidRPr="00CE19D0">
        <w:t>Peňažné prostriedky</w:t>
      </w:r>
    </w:p>
    <w:p w:rsidR="00A3677A" w:rsidRPr="00CE19D0" w:rsidRDefault="00A3677A" w:rsidP="00A154F1">
      <w:pPr>
        <w:pStyle w:val="odstavec"/>
      </w:pPr>
    </w:p>
    <w:p w:rsidR="00A3677A" w:rsidRPr="00CE19D0" w:rsidRDefault="001F2618" w:rsidP="00A154F1">
      <w:pPr>
        <w:pStyle w:val="odstavec"/>
      </w:pPr>
      <w:r w:rsidRPr="00CE19D0">
        <w:t xml:space="preserve">Peňažnými prostriedkami (angl. </w:t>
      </w:r>
      <w:proofErr w:type="spellStart"/>
      <w:r w:rsidRPr="00CE19D0">
        <w:t>cash</w:t>
      </w:r>
      <w:proofErr w:type="spellEnd"/>
      <w:r w:rsidRPr="00CE19D0">
        <w:t xml:space="preserve">) sa rozumejú peňažné hotovosti, ekvivalenty peňažných hotovostí, peňažné prostriedky na bežných účtoch </w:t>
      </w:r>
      <w:r w:rsidR="00780F5F" w:rsidRPr="00CE19D0">
        <w:t>v bankách, kontokorentný účet a</w:t>
      </w:r>
      <w:r w:rsidR="00C419E3" w:rsidRPr="00CE19D0">
        <w:t xml:space="preserve"> peniaze na ceste</w:t>
      </w:r>
      <w:r w:rsidR="00B67535" w:rsidRPr="00CE19D0">
        <w:t>.</w:t>
      </w:r>
    </w:p>
    <w:p w:rsidR="00A3677A" w:rsidRPr="00CE19D0" w:rsidRDefault="00A3677A" w:rsidP="00A154F1">
      <w:pPr>
        <w:pStyle w:val="odstavec"/>
      </w:pPr>
    </w:p>
    <w:p w:rsidR="00A3677A" w:rsidRPr="00CE19D0" w:rsidRDefault="002A6B50" w:rsidP="00A154F1">
      <w:pPr>
        <w:pStyle w:val="odstavec"/>
      </w:pPr>
      <w:r w:rsidRPr="00CE19D0">
        <w:t>Peňažné ekvivalenty</w:t>
      </w:r>
    </w:p>
    <w:p w:rsidR="00A3677A" w:rsidRPr="00CE19D0" w:rsidRDefault="00A3677A" w:rsidP="00A154F1">
      <w:pPr>
        <w:pStyle w:val="odstavec"/>
      </w:pPr>
    </w:p>
    <w:p w:rsidR="00A3677A" w:rsidRPr="00E63C40" w:rsidRDefault="001F2618" w:rsidP="00A154F1">
      <w:pPr>
        <w:pStyle w:val="odstavec"/>
      </w:pPr>
      <w:r w:rsidRPr="00CE19D0">
        <w:t xml:space="preserve">Peňažnými ekvivalentmi (angl. </w:t>
      </w:r>
      <w:proofErr w:type="spellStart"/>
      <w:r w:rsidRPr="00CE19D0">
        <w:t>cash</w:t>
      </w:r>
      <w:proofErr w:type="spellEnd"/>
      <w:r w:rsidRPr="00CE19D0">
        <w:t xml:space="preserve"> </w:t>
      </w:r>
      <w:proofErr w:type="spellStart"/>
      <w:r w:rsidRPr="00CE19D0">
        <w:t>equivalents</w:t>
      </w:r>
      <w:proofErr w:type="spellEnd"/>
      <w:r w:rsidRPr="00CE19D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A154F1">
      <w:pPr>
        <w:pStyle w:val="odstavec"/>
      </w:pPr>
    </w:p>
    <w:sectPr w:rsidR="00A3677A" w:rsidSect="00FB6913">
      <w:headerReference w:type="default" r:id="rId17"/>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3876" w:rsidRDefault="00343876">
      <w:r>
        <w:separator/>
      </w:r>
    </w:p>
  </w:endnote>
  <w:endnote w:type="continuationSeparator" w:id="0">
    <w:p w:rsidR="00343876" w:rsidRDefault="0034387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3876" w:rsidRDefault="00343876">
      <w:r>
        <w:separator/>
      </w:r>
    </w:p>
  </w:footnote>
  <w:footnote w:type="continuationSeparator" w:id="0">
    <w:p w:rsidR="00343876" w:rsidRDefault="0034387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3259"/>
      <w:gridCol w:w="3259"/>
      <w:gridCol w:w="3260"/>
    </w:tblGrid>
    <w:tr w:rsidR="00343876" w:rsidRPr="00CE19D0" w:rsidTr="00715AFE">
      <w:tc>
        <w:tcPr>
          <w:tcW w:w="3259" w:type="dxa"/>
        </w:tcPr>
        <w:p w:rsidR="00343876" w:rsidRPr="00CE19D0" w:rsidRDefault="00343876" w:rsidP="007F4B1B">
          <w:pPr>
            <w:pStyle w:val="Header"/>
            <w:tabs>
              <w:tab w:val="clear" w:pos="4536"/>
              <w:tab w:val="clear" w:pos="9072"/>
              <w:tab w:val="right" w:pos="9639"/>
            </w:tabs>
            <w:ind w:right="-82"/>
            <w:rPr>
              <w:rFonts w:ascii="Arial" w:hAnsi="Arial" w:cs="Arial"/>
              <w:sz w:val="20"/>
              <w:szCs w:val="20"/>
            </w:rPr>
          </w:pPr>
          <w:bookmarkStart w:id="8"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8"/>
        </w:p>
      </w:tc>
      <w:tc>
        <w:tcPr>
          <w:tcW w:w="3259" w:type="dxa"/>
        </w:tcPr>
        <w:p w:rsidR="00343876" w:rsidRPr="00CE19D0" w:rsidRDefault="00343876" w:rsidP="007F4B1B">
          <w:pPr>
            <w:pStyle w:val="Header"/>
            <w:tabs>
              <w:tab w:val="clear" w:pos="4536"/>
              <w:tab w:val="clear" w:pos="9072"/>
              <w:tab w:val="right" w:pos="9639"/>
            </w:tabs>
            <w:ind w:right="-82"/>
            <w:rPr>
              <w:rFonts w:ascii="Arial" w:hAnsi="Arial" w:cs="Arial"/>
              <w:sz w:val="20"/>
              <w:szCs w:val="20"/>
            </w:rPr>
          </w:pPr>
        </w:p>
      </w:tc>
      <w:tc>
        <w:tcPr>
          <w:tcW w:w="3260" w:type="dxa"/>
        </w:tcPr>
        <w:p w:rsidR="00343876" w:rsidRPr="00CE19D0" w:rsidRDefault="00343876" w:rsidP="00591DB8">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bookmarkStart w:id="9" w:name="EntityICO"/>
          <w:r>
            <w:rPr>
              <w:rFonts w:ascii="Arial" w:hAnsi="Arial" w:cs="Arial"/>
              <w:sz w:val="20"/>
              <w:szCs w:val="20"/>
            </w:rPr>
            <w:t>31364217</w:t>
          </w:r>
          <w:bookmarkEnd w:id="9"/>
        </w:p>
      </w:tc>
    </w:tr>
    <w:tr w:rsidR="00343876" w:rsidTr="00715AFE">
      <w:tc>
        <w:tcPr>
          <w:tcW w:w="3259" w:type="dxa"/>
        </w:tcPr>
        <w:p w:rsidR="00343876" w:rsidRPr="00CE19D0" w:rsidRDefault="00343876" w:rsidP="00CE19D0">
          <w:pPr>
            <w:pStyle w:val="Header"/>
            <w:tabs>
              <w:tab w:val="clear" w:pos="4536"/>
              <w:tab w:val="clear" w:pos="9072"/>
              <w:tab w:val="center" w:pos="1562"/>
            </w:tabs>
            <w:ind w:right="-82"/>
            <w:rPr>
              <w:rFonts w:ascii="Arial" w:hAnsi="Arial" w:cs="Arial"/>
              <w:sz w:val="20"/>
              <w:szCs w:val="20"/>
            </w:rPr>
          </w:pPr>
          <w:bookmarkStart w:id="10" w:name="EntityName"/>
          <w:r>
            <w:rPr>
              <w:rFonts w:ascii="Arial" w:hAnsi="Arial" w:cs="Arial"/>
              <w:sz w:val="20"/>
              <w:szCs w:val="20"/>
            </w:rPr>
            <w:t>REHAU s.r.o.</w:t>
          </w:r>
          <w:bookmarkEnd w:id="10"/>
          <w:r w:rsidRPr="00CE19D0">
            <w:rPr>
              <w:rFonts w:ascii="Arial" w:hAnsi="Arial" w:cs="Arial"/>
              <w:sz w:val="20"/>
              <w:szCs w:val="20"/>
            </w:rPr>
            <w:tab/>
          </w:r>
        </w:p>
      </w:tc>
      <w:tc>
        <w:tcPr>
          <w:tcW w:w="3259" w:type="dxa"/>
        </w:tcPr>
        <w:p w:rsidR="00343876" w:rsidRPr="00CE19D0" w:rsidRDefault="00343876" w:rsidP="00650EBC">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Pr>
              <w:rFonts w:ascii="Arial" w:hAnsi="Arial" w:cs="Arial"/>
              <w:noProof/>
              <w:sz w:val="20"/>
              <w:szCs w:val="20"/>
            </w:rPr>
            <w:t>5</w:t>
          </w:r>
          <w:r w:rsidRPr="00CE19D0">
            <w:rPr>
              <w:rFonts w:ascii="Arial" w:hAnsi="Arial" w:cs="Arial"/>
              <w:sz w:val="20"/>
              <w:szCs w:val="20"/>
            </w:rPr>
            <w:fldChar w:fldCharType="end"/>
          </w:r>
        </w:p>
      </w:tc>
      <w:tc>
        <w:tcPr>
          <w:tcW w:w="3260" w:type="dxa"/>
        </w:tcPr>
        <w:p w:rsidR="00343876" w:rsidRPr="00CE19D0" w:rsidRDefault="00343876" w:rsidP="00591DB8">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bookmarkStart w:id="11" w:name="EntityDIC"/>
          <w:r>
            <w:rPr>
              <w:rFonts w:ascii="Arial" w:hAnsi="Arial" w:cs="Arial"/>
              <w:sz w:val="20"/>
              <w:szCs w:val="20"/>
            </w:rPr>
            <w:t>2020319785</w:t>
          </w:r>
          <w:bookmarkEnd w:id="11"/>
        </w:p>
      </w:tc>
    </w:tr>
  </w:tbl>
  <w:p w:rsidR="00343876" w:rsidRPr="004D5ED9" w:rsidRDefault="00343876"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3259"/>
      <w:gridCol w:w="3259"/>
      <w:gridCol w:w="3260"/>
    </w:tblGrid>
    <w:tr w:rsidR="00343876" w:rsidTr="00715AFE">
      <w:tc>
        <w:tcPr>
          <w:tcW w:w="3259" w:type="dxa"/>
        </w:tcPr>
        <w:p w:rsidR="00343876" w:rsidRDefault="00343876">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3259" w:type="dxa"/>
        </w:tcPr>
        <w:p w:rsidR="00343876" w:rsidRDefault="00343876">
          <w:pPr>
            <w:pStyle w:val="Header"/>
            <w:rPr>
              <w:rFonts w:ascii="Arial" w:hAnsi="Arial" w:cs="Arial"/>
              <w:sz w:val="20"/>
              <w:szCs w:val="20"/>
            </w:rPr>
          </w:pPr>
        </w:p>
      </w:tc>
      <w:tc>
        <w:tcPr>
          <w:tcW w:w="3260" w:type="dxa"/>
        </w:tcPr>
        <w:p w:rsidR="00343876" w:rsidRPr="00307B6F" w:rsidRDefault="00343876" w:rsidP="00307B6F">
          <w:pPr>
            <w:pStyle w:val="Header"/>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fldSimple w:instr=" REF EntityICO \h  \* MERGEFORMAT ">
            <w:r>
              <w:rPr>
                <w:rFonts w:ascii="Arial" w:hAnsi="Arial" w:cs="Arial"/>
                <w:sz w:val="20"/>
                <w:szCs w:val="20"/>
              </w:rPr>
              <w:t>31364217</w:t>
            </w:r>
          </w:fldSimple>
        </w:p>
      </w:tc>
    </w:tr>
    <w:tr w:rsidR="00343876" w:rsidTr="00715AFE">
      <w:tc>
        <w:tcPr>
          <w:tcW w:w="3259" w:type="dxa"/>
        </w:tcPr>
        <w:p w:rsidR="00343876" w:rsidRDefault="00343876">
          <w:pPr>
            <w:pStyle w:val="Header"/>
            <w:rPr>
              <w:rFonts w:ascii="Arial" w:hAnsi="Arial" w:cs="Arial"/>
              <w:sz w:val="20"/>
              <w:szCs w:val="20"/>
            </w:rPr>
          </w:pPr>
          <w:fldSimple w:instr=" REF EntityName \h  \* MERGEFORMAT ">
            <w:r>
              <w:rPr>
                <w:rFonts w:ascii="Arial" w:hAnsi="Arial" w:cs="Arial"/>
                <w:sz w:val="20"/>
                <w:szCs w:val="20"/>
              </w:rPr>
              <w:t>REHAU s.r.o.</w:t>
            </w:r>
          </w:fldSimple>
        </w:p>
      </w:tc>
      <w:tc>
        <w:tcPr>
          <w:tcW w:w="3259" w:type="dxa"/>
        </w:tcPr>
        <w:p w:rsidR="00343876" w:rsidRDefault="00343876"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055392">
            <w:rPr>
              <w:rFonts w:ascii="Arial" w:hAnsi="Arial" w:cs="Arial"/>
              <w:noProof/>
              <w:sz w:val="20"/>
              <w:szCs w:val="20"/>
            </w:rPr>
            <w:t>20</w:t>
          </w:r>
          <w:r w:rsidRPr="00307B6F">
            <w:rPr>
              <w:rFonts w:ascii="Arial" w:hAnsi="Arial" w:cs="Arial"/>
              <w:sz w:val="20"/>
              <w:szCs w:val="20"/>
            </w:rPr>
            <w:fldChar w:fldCharType="end"/>
          </w:r>
        </w:p>
      </w:tc>
      <w:tc>
        <w:tcPr>
          <w:tcW w:w="3260" w:type="dxa"/>
        </w:tcPr>
        <w:p w:rsidR="00343876" w:rsidRPr="00307B6F" w:rsidRDefault="00343876" w:rsidP="00307B6F">
          <w:pPr>
            <w:pStyle w:val="Header"/>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fldSimple w:instr=" REF EntityDIC \h  \* MERGEFORMAT ">
            <w:r>
              <w:rPr>
                <w:rFonts w:ascii="Arial" w:hAnsi="Arial" w:cs="Arial"/>
                <w:sz w:val="20"/>
                <w:szCs w:val="20"/>
              </w:rPr>
              <w:t>2020319785</w:t>
            </w:r>
          </w:fldSimple>
        </w:p>
      </w:tc>
    </w:tr>
  </w:tbl>
  <w:p w:rsidR="00343876" w:rsidRPr="004D5ED9" w:rsidRDefault="00343876">
    <w:pPr>
      <w:pStyle w:val="Header"/>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nsid w:val="32E954D3"/>
    <w:multiLevelType w:val="multilevel"/>
    <w:tmpl w:val="0F4C3162"/>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3">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4">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7">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1">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3">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8">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0">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3">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4">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5">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7">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8">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1">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2">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3">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4">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8">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9">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2"/>
  </w:num>
  <w:num w:numId="2">
    <w:abstractNumId w:val="46"/>
  </w:num>
  <w:num w:numId="3">
    <w:abstractNumId w:val="15"/>
  </w:num>
  <w:num w:numId="4">
    <w:abstractNumId w:val="30"/>
  </w:num>
  <w:num w:numId="5">
    <w:abstractNumId w:val="35"/>
  </w:num>
  <w:num w:numId="6">
    <w:abstractNumId w:val="42"/>
  </w:num>
  <w:num w:numId="7">
    <w:abstractNumId w:val="45"/>
  </w:num>
  <w:num w:numId="8">
    <w:abstractNumId w:val="38"/>
  </w:num>
  <w:num w:numId="9">
    <w:abstractNumId w:val="25"/>
  </w:num>
  <w:num w:numId="10">
    <w:abstractNumId w:val="22"/>
  </w:num>
  <w:num w:numId="11">
    <w:abstractNumId w:val="6"/>
  </w:num>
  <w:num w:numId="12">
    <w:abstractNumId w:val="13"/>
  </w:num>
  <w:num w:numId="13">
    <w:abstractNumId w:val="28"/>
  </w:num>
  <w:num w:numId="14">
    <w:abstractNumId w:val="33"/>
  </w:num>
  <w:num w:numId="15">
    <w:abstractNumId w:val="4"/>
  </w:num>
  <w:num w:numId="16">
    <w:abstractNumId w:val="44"/>
  </w:num>
  <w:num w:numId="17">
    <w:abstractNumId w:val="1"/>
  </w:num>
  <w:num w:numId="18">
    <w:abstractNumId w:val="19"/>
  </w:num>
  <w:num w:numId="19">
    <w:abstractNumId w:val="39"/>
  </w:num>
  <w:num w:numId="20">
    <w:abstractNumId w:val="10"/>
  </w:num>
  <w:num w:numId="21">
    <w:abstractNumId w:val="41"/>
  </w:num>
  <w:num w:numId="22">
    <w:abstractNumId w:val="16"/>
  </w:num>
  <w:num w:numId="23">
    <w:abstractNumId w:val="26"/>
  </w:num>
  <w:num w:numId="24">
    <w:abstractNumId w:val="24"/>
  </w:num>
  <w:num w:numId="25">
    <w:abstractNumId w:val="14"/>
  </w:num>
  <w:num w:numId="26">
    <w:abstractNumId w:val="3"/>
  </w:num>
  <w:num w:numId="27">
    <w:abstractNumId w:val="27"/>
  </w:num>
  <w:num w:numId="28">
    <w:abstractNumId w:val="37"/>
  </w:num>
  <w:num w:numId="29">
    <w:abstractNumId w:val="36"/>
  </w:num>
  <w:num w:numId="30">
    <w:abstractNumId w:val="21"/>
  </w:num>
  <w:num w:numId="31">
    <w:abstractNumId w:val="32"/>
  </w:num>
  <w:num w:numId="32">
    <w:abstractNumId w:val="8"/>
  </w:num>
  <w:num w:numId="33">
    <w:abstractNumId w:val="40"/>
  </w:num>
  <w:num w:numId="34">
    <w:abstractNumId w:val="17"/>
  </w:num>
  <w:num w:numId="35">
    <w:abstractNumId w:val="18"/>
  </w:num>
  <w:num w:numId="36">
    <w:abstractNumId w:val="0"/>
  </w:num>
  <w:num w:numId="37">
    <w:abstractNumId w:val="29"/>
  </w:num>
  <w:num w:numId="38">
    <w:abstractNumId w:val="2"/>
  </w:num>
  <w:num w:numId="39">
    <w:abstractNumId w:val="5"/>
  </w:num>
  <w:num w:numId="40">
    <w:abstractNumId w:val="15"/>
  </w:num>
  <w:num w:numId="41">
    <w:abstractNumId w:val="15"/>
  </w:num>
  <w:num w:numId="42">
    <w:abstractNumId w:val="15"/>
  </w:num>
  <w:num w:numId="43">
    <w:abstractNumId w:val="15"/>
  </w:num>
  <w:num w:numId="44">
    <w:abstractNumId w:val="7"/>
  </w:num>
  <w:num w:numId="45">
    <w:abstractNumId w:val="47"/>
  </w:num>
  <w:num w:numId="46">
    <w:abstractNumId w:val="12"/>
  </w:num>
  <w:num w:numId="47">
    <w:abstractNumId w:val="20"/>
  </w:num>
  <w:num w:numId="48">
    <w:abstractNumId w:val="12"/>
  </w:num>
  <w:num w:numId="49">
    <w:abstractNumId w:val="12"/>
  </w:num>
  <w:num w:numId="50">
    <w:abstractNumId w:val="12"/>
  </w:num>
  <w:num w:numId="51">
    <w:abstractNumId w:val="12"/>
  </w:num>
  <w:num w:numId="52">
    <w:abstractNumId w:val="15"/>
  </w:num>
  <w:num w:numId="53">
    <w:abstractNumId w:val="15"/>
  </w:num>
  <w:num w:numId="54">
    <w:abstractNumId w:val="15"/>
  </w:num>
  <w:num w:numId="55">
    <w:abstractNumId w:val="12"/>
  </w:num>
  <w:num w:numId="56">
    <w:abstractNumId w:val="31"/>
  </w:num>
  <w:num w:numId="57">
    <w:abstractNumId w:val="48"/>
  </w:num>
  <w:num w:numId="58">
    <w:abstractNumId w:val="49"/>
  </w:num>
  <w:num w:numId="59">
    <w:abstractNumId w:val="12"/>
  </w:num>
  <w:num w:numId="60">
    <w:abstractNumId w:val="34"/>
  </w:num>
  <w:num w:numId="61">
    <w:abstractNumId w:val="43"/>
  </w:num>
  <w:num w:numId="62">
    <w:abstractNumId w:val="23"/>
  </w:num>
  <w:num w:numId="63">
    <w:abstractNumId w:val="9"/>
  </w:num>
  <w:num w:numId="64">
    <w:abstractNumId w:val="11"/>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stylePaneFormatFilter w:val="3F01"/>
  <w:defaultTabStop w:val="708"/>
  <w:autoHyphenation/>
  <w:hyphenationZone w:val="425"/>
  <w:drawingGridHorizontalSpacing w:val="120"/>
  <w:displayHorizontalDrawingGridEvery w:val="2"/>
  <w:characterSpacingControl w:val="doNotCompress"/>
  <w:hdrShapeDefaults>
    <o:shapedefaults v:ext="edit" spidmax="8193"/>
  </w:hdrShapeDefaults>
  <w:footnotePr>
    <w:footnote w:id="-1"/>
    <w:footnote w:id="0"/>
  </w:footnotePr>
  <w:endnotePr>
    <w:endnote w:id="-1"/>
    <w:endnote w:id="0"/>
  </w:endnotePr>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4C3F"/>
    <w:rsid w:val="00015744"/>
    <w:rsid w:val="00015C2A"/>
    <w:rsid w:val="00016A6D"/>
    <w:rsid w:val="000228C8"/>
    <w:rsid w:val="00023519"/>
    <w:rsid w:val="00024966"/>
    <w:rsid w:val="00027503"/>
    <w:rsid w:val="000317FE"/>
    <w:rsid w:val="00032370"/>
    <w:rsid w:val="00032A7A"/>
    <w:rsid w:val="00032E34"/>
    <w:rsid w:val="00034B92"/>
    <w:rsid w:val="00035552"/>
    <w:rsid w:val="00036E89"/>
    <w:rsid w:val="00041B91"/>
    <w:rsid w:val="00041C17"/>
    <w:rsid w:val="000422B1"/>
    <w:rsid w:val="000448C5"/>
    <w:rsid w:val="00044E12"/>
    <w:rsid w:val="00051B9D"/>
    <w:rsid w:val="00051ED6"/>
    <w:rsid w:val="00052D5F"/>
    <w:rsid w:val="00053F5B"/>
    <w:rsid w:val="0005509D"/>
    <w:rsid w:val="00055392"/>
    <w:rsid w:val="00056331"/>
    <w:rsid w:val="00057B2A"/>
    <w:rsid w:val="000636E9"/>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75C"/>
    <w:rsid w:val="00097A0A"/>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0514"/>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2379"/>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5E73"/>
    <w:rsid w:val="002375B8"/>
    <w:rsid w:val="00241AF0"/>
    <w:rsid w:val="00242854"/>
    <w:rsid w:val="00242B02"/>
    <w:rsid w:val="002433FE"/>
    <w:rsid w:val="0024408C"/>
    <w:rsid w:val="00244751"/>
    <w:rsid w:val="00244D3D"/>
    <w:rsid w:val="00247936"/>
    <w:rsid w:val="0025243A"/>
    <w:rsid w:val="00254998"/>
    <w:rsid w:val="00260054"/>
    <w:rsid w:val="00261D2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D79A9"/>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876"/>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0B86"/>
    <w:rsid w:val="003717C9"/>
    <w:rsid w:val="003717FB"/>
    <w:rsid w:val="0037203C"/>
    <w:rsid w:val="00374D21"/>
    <w:rsid w:val="00376DDB"/>
    <w:rsid w:val="0037705C"/>
    <w:rsid w:val="00377369"/>
    <w:rsid w:val="00377640"/>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75E5"/>
    <w:rsid w:val="003F7F4F"/>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E87"/>
    <w:rsid w:val="004B7766"/>
    <w:rsid w:val="004C2EC5"/>
    <w:rsid w:val="004C5BA7"/>
    <w:rsid w:val="004C65A2"/>
    <w:rsid w:val="004C71AC"/>
    <w:rsid w:val="004C7B84"/>
    <w:rsid w:val="004D1F7F"/>
    <w:rsid w:val="004D283E"/>
    <w:rsid w:val="004D29EB"/>
    <w:rsid w:val="004D3A3C"/>
    <w:rsid w:val="004D3DFA"/>
    <w:rsid w:val="004D3E28"/>
    <w:rsid w:val="004D50F4"/>
    <w:rsid w:val="004D534A"/>
    <w:rsid w:val="004D5ED9"/>
    <w:rsid w:val="004D7702"/>
    <w:rsid w:val="004D7881"/>
    <w:rsid w:val="004D7F78"/>
    <w:rsid w:val="004E185B"/>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044"/>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0B9"/>
    <w:rsid w:val="005257CA"/>
    <w:rsid w:val="00526326"/>
    <w:rsid w:val="00526FFC"/>
    <w:rsid w:val="00530942"/>
    <w:rsid w:val="005310A4"/>
    <w:rsid w:val="00531116"/>
    <w:rsid w:val="00533416"/>
    <w:rsid w:val="00537113"/>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1DB8"/>
    <w:rsid w:val="00592595"/>
    <w:rsid w:val="005937CE"/>
    <w:rsid w:val="00594074"/>
    <w:rsid w:val="00594ADE"/>
    <w:rsid w:val="005952C2"/>
    <w:rsid w:val="0059538F"/>
    <w:rsid w:val="00597C78"/>
    <w:rsid w:val="005A05B3"/>
    <w:rsid w:val="005A5638"/>
    <w:rsid w:val="005A5C0C"/>
    <w:rsid w:val="005A6F52"/>
    <w:rsid w:val="005A7CB7"/>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403BD"/>
    <w:rsid w:val="00641761"/>
    <w:rsid w:val="00642BEF"/>
    <w:rsid w:val="00644005"/>
    <w:rsid w:val="006450CD"/>
    <w:rsid w:val="00647209"/>
    <w:rsid w:val="006477D3"/>
    <w:rsid w:val="00650EBC"/>
    <w:rsid w:val="00651A36"/>
    <w:rsid w:val="00654E0F"/>
    <w:rsid w:val="00657797"/>
    <w:rsid w:val="006578CB"/>
    <w:rsid w:val="0065790C"/>
    <w:rsid w:val="0066208D"/>
    <w:rsid w:val="00662718"/>
    <w:rsid w:val="0066324E"/>
    <w:rsid w:val="006655F6"/>
    <w:rsid w:val="00665AA5"/>
    <w:rsid w:val="0067177B"/>
    <w:rsid w:val="00671D46"/>
    <w:rsid w:val="00673FFE"/>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1FE"/>
    <w:rsid w:val="00792594"/>
    <w:rsid w:val="00793C97"/>
    <w:rsid w:val="00793E82"/>
    <w:rsid w:val="00794601"/>
    <w:rsid w:val="007977EA"/>
    <w:rsid w:val="007A115E"/>
    <w:rsid w:val="007A1958"/>
    <w:rsid w:val="007A3072"/>
    <w:rsid w:val="007A36DD"/>
    <w:rsid w:val="007A39FC"/>
    <w:rsid w:val="007A549A"/>
    <w:rsid w:val="007A5C93"/>
    <w:rsid w:val="007B0777"/>
    <w:rsid w:val="007B1202"/>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1F29"/>
    <w:rsid w:val="007E2786"/>
    <w:rsid w:val="007E421F"/>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5D87"/>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53E7"/>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5B96"/>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3D06"/>
    <w:rsid w:val="00945628"/>
    <w:rsid w:val="009520D4"/>
    <w:rsid w:val="0095230C"/>
    <w:rsid w:val="009527BC"/>
    <w:rsid w:val="009561F2"/>
    <w:rsid w:val="009563A1"/>
    <w:rsid w:val="00956C06"/>
    <w:rsid w:val="00962EBC"/>
    <w:rsid w:val="00965B1D"/>
    <w:rsid w:val="00966BD0"/>
    <w:rsid w:val="00967689"/>
    <w:rsid w:val="00970E69"/>
    <w:rsid w:val="00972898"/>
    <w:rsid w:val="0097440B"/>
    <w:rsid w:val="00976715"/>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4B7"/>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E5EDD"/>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98A"/>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4D05"/>
    <w:rsid w:val="00A355C2"/>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6BD6"/>
    <w:rsid w:val="00A7798E"/>
    <w:rsid w:val="00A8019C"/>
    <w:rsid w:val="00A82042"/>
    <w:rsid w:val="00A82487"/>
    <w:rsid w:val="00A831EF"/>
    <w:rsid w:val="00A8479D"/>
    <w:rsid w:val="00A877D3"/>
    <w:rsid w:val="00A90F78"/>
    <w:rsid w:val="00A91EE8"/>
    <w:rsid w:val="00A94507"/>
    <w:rsid w:val="00A949AC"/>
    <w:rsid w:val="00A969D5"/>
    <w:rsid w:val="00A96BB7"/>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3D19"/>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4F7"/>
    <w:rsid w:val="00CA58BD"/>
    <w:rsid w:val="00CA7090"/>
    <w:rsid w:val="00CB3143"/>
    <w:rsid w:val="00CB4BFD"/>
    <w:rsid w:val="00CB663D"/>
    <w:rsid w:val="00CC2377"/>
    <w:rsid w:val="00CC3F15"/>
    <w:rsid w:val="00CC5588"/>
    <w:rsid w:val="00CC566E"/>
    <w:rsid w:val="00CC633C"/>
    <w:rsid w:val="00CC7257"/>
    <w:rsid w:val="00CD121A"/>
    <w:rsid w:val="00CD2AD0"/>
    <w:rsid w:val="00CD34A9"/>
    <w:rsid w:val="00CD449F"/>
    <w:rsid w:val="00CD4BA1"/>
    <w:rsid w:val="00CD50C2"/>
    <w:rsid w:val="00CD5EAE"/>
    <w:rsid w:val="00CD6A44"/>
    <w:rsid w:val="00CD79DA"/>
    <w:rsid w:val="00CE19D0"/>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2C47"/>
    <w:rsid w:val="00D546B4"/>
    <w:rsid w:val="00D554C3"/>
    <w:rsid w:val="00D56A3A"/>
    <w:rsid w:val="00D64BC4"/>
    <w:rsid w:val="00D6541C"/>
    <w:rsid w:val="00D65CDF"/>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927"/>
    <w:rsid w:val="00D87B74"/>
    <w:rsid w:val="00D92765"/>
    <w:rsid w:val="00D92929"/>
    <w:rsid w:val="00D92B8C"/>
    <w:rsid w:val="00D951B7"/>
    <w:rsid w:val="00D96639"/>
    <w:rsid w:val="00D96E5A"/>
    <w:rsid w:val="00D97BF6"/>
    <w:rsid w:val="00DA0C62"/>
    <w:rsid w:val="00DA2643"/>
    <w:rsid w:val="00DA2660"/>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D6CA3"/>
    <w:rsid w:val="00DE00C3"/>
    <w:rsid w:val="00DE0742"/>
    <w:rsid w:val="00DE1A9B"/>
    <w:rsid w:val="00DE2AF3"/>
    <w:rsid w:val="00DE44E5"/>
    <w:rsid w:val="00DE4864"/>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2D4D"/>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E4FA1"/>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02FD"/>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6E2"/>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1A02BF"/>
    <w:pPr>
      <w:keepNext/>
      <w:numPr>
        <w:ilvl w:val="1"/>
        <w:numId w:val="1"/>
      </w:numPr>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character" w:customStyle="1" w:styleId="ra">
    <w:name w:val="ra"/>
    <w:basedOn w:val="DefaultParagraphFont"/>
    <w:rsid w:val="00014C3F"/>
  </w:style>
  <w:style w:type="character" w:customStyle="1" w:styleId="apple-converted-space">
    <w:name w:val="apple-converted-space"/>
    <w:basedOn w:val="DefaultParagraphFont"/>
    <w:rsid w:val="00014C3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0832880">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17532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025670">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25992">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90322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9044597">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2419416">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882082">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572818">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809930">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5899916">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752025">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191206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8966315">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1971960">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454781">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465426">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50118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81319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1776074">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2957089">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213386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06222">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2616534">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1628379">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643806">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048111">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688447">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67419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385636">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763357">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4832092">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462789">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071162">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1719301">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219304">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199853">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Such%E1nek&amp;MENO=Peter&amp;SID=0&amp;T=f0&amp;R=0" TargetMode="External"/><Relationship Id="rId13" Type="http://schemas.openxmlformats.org/officeDocument/2006/relationships/hyperlink" Target="http://www.orsr.sk/hladaj_osoba.asp?PR=Gruber&amp;MENO=Steffen&amp;SID=0&amp;T=f0&amp;R=0"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orsr.sk/hladaj_osoba.asp?PR=Gruber&amp;MENO=Steffen&amp;SID=0&amp;T=f0&amp;R=0"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rsr.sk/hladaj_osoba.asp?PR=%8Atefan&amp;MENO=Marcel&amp;SID=0&amp;T=f0&amp;R=0" TargetMode="External"/><Relationship Id="rId5" Type="http://schemas.openxmlformats.org/officeDocument/2006/relationships/webSettings" Target="webSettings.xml"/><Relationship Id="rId15" Type="http://schemas.openxmlformats.org/officeDocument/2006/relationships/hyperlink" Target="http://www.orsr.sk/hladaj_osoba.asp?PR=M%F6rz&amp;MENO=Rainer&amp;SID=0&amp;T=f0&amp;R=0" TargetMode="External"/><Relationship Id="rId10" Type="http://schemas.openxmlformats.org/officeDocument/2006/relationships/hyperlink" Target="http://www.orsr.sk/hladaj_osoba.asp?PR=%8Atefan&amp;MENO=Marcel&amp;SID=0&amp;T=f0&amp;R=0"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orsr.sk/hladaj_osoba.asp?PR=Such%E1nek&amp;MENO=Peter&amp;SID=0&amp;T=f0&amp;R=0" TargetMode="External"/><Relationship Id="rId14" Type="http://schemas.openxmlformats.org/officeDocument/2006/relationships/hyperlink" Target="http://www.orsr.sk/hladaj_osoba.asp?PR=M%F6rz&amp;MENO=Rainer&amp;SID=0&amp;T=f0&amp;R=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A6A035-1EF3-4A72-B2F2-18A661E66E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6332</Words>
  <Characters>36093</Characters>
  <Application>Microsoft Office Word</Application>
  <DocSecurity>0</DocSecurity>
  <Lines>300</Lines>
  <Paragraphs>84</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42341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libilenk</cp:lastModifiedBy>
  <cp:revision>23</cp:revision>
  <cp:lastPrinted>2014-02-04T15:30:00Z</cp:lastPrinted>
  <dcterms:created xsi:type="dcterms:W3CDTF">2015-04-01T13:14:00Z</dcterms:created>
  <dcterms:modified xsi:type="dcterms:W3CDTF">2015-04-01T22:48:00Z</dcterms:modified>
</cp:coreProperties>
</file>