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31.12.2014</w:t>
      </w:r>
    </w:p>
    <w:p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:rsidR="00492956" w:rsidRDefault="005639A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ŠPAS, s.r.o</w:t>
      </w:r>
    </w:p>
    <w:p w:rsidR="005639A6" w:rsidRDefault="005639A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Vyšná Jedľová 44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5639A6">
        <w:rPr>
          <w:rFonts w:ascii="Times New Roman" w:hAnsi="Times New Roman" w:cs="Times New Roman"/>
          <w:sz w:val="24"/>
        </w:rPr>
        <w:t>ŠPAS</w:t>
      </w:r>
      <w:r>
        <w:rPr>
          <w:rFonts w:ascii="Times New Roman" w:hAnsi="Times New Roman" w:cs="Times New Roman"/>
          <w:sz w:val="24"/>
        </w:rPr>
        <w:t xml:space="preserve">, s.r.o. bola </w:t>
      </w:r>
      <w:r w:rsidR="005639A6">
        <w:rPr>
          <w:rFonts w:ascii="Times New Roman" w:hAnsi="Times New Roman" w:cs="Times New Roman"/>
          <w:sz w:val="24"/>
        </w:rPr>
        <w:t xml:space="preserve">zapísaná do </w:t>
      </w:r>
      <w:r w:rsidRPr="00492956">
        <w:rPr>
          <w:rFonts w:ascii="Times New Roman" w:eastAsia="Calibri" w:hAnsi="Times New Roman" w:cs="Times New Roman"/>
          <w:sz w:val="24"/>
        </w:rPr>
        <w:t>ob</w:t>
      </w:r>
      <w:r>
        <w:rPr>
          <w:rFonts w:ascii="Times New Roman" w:hAnsi="Times New Roman" w:cs="Times New Roman"/>
          <w:sz w:val="24"/>
        </w:rPr>
        <w:t xml:space="preserve">chodného registra </w:t>
      </w:r>
      <w:r w:rsidR="005639A6">
        <w:rPr>
          <w:rFonts w:ascii="Times New Roman" w:hAnsi="Times New Roman" w:cs="Times New Roman"/>
          <w:sz w:val="24"/>
        </w:rPr>
        <w:t>20.02.1996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Sro, vložka </w:t>
      </w:r>
      <w:r w:rsidR="005639A6">
        <w:rPr>
          <w:rFonts w:ascii="Times New Roman" w:hAnsi="Times New Roman" w:cs="Times New Roman"/>
          <w:sz w:val="24"/>
        </w:rPr>
        <w:t>2857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:rsidR="00492956" w:rsidRDefault="00492956" w:rsidP="005639A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 xml:space="preserve">- </w:t>
      </w:r>
      <w:r w:rsidR="005639A6">
        <w:rPr>
          <w:rFonts w:ascii="Times New Roman" w:hAnsi="Times New Roman" w:cs="Times New Roman"/>
          <w:sz w:val="24"/>
        </w:rPr>
        <w:t>staviteľ – vykonávanie jednoduchých stavieb</w:t>
      </w:r>
    </w:p>
    <w:p w:rsidR="005639A6" w:rsidRDefault="005639A6" w:rsidP="005639A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podnikanie v poľnohospodárskej výrobe</w:t>
      </w:r>
    </w:p>
    <w:p w:rsidR="005639A6" w:rsidRDefault="005639A6" w:rsidP="005639A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činnosť organizačných a ekonomických poradcov.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:rsidR="00492956" w:rsidRDefault="00492956" w:rsidP="005639A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v roku 2014 zamestnávala dvoch zamestnancov na TPP </w:t>
      </w:r>
      <w:r w:rsidR="005639A6">
        <w:rPr>
          <w:rFonts w:ascii="Times New Roman" w:hAnsi="Times New Roman" w:cs="Times New Roman"/>
          <w:sz w:val="24"/>
        </w:rPr>
        <w:t xml:space="preserve">v SR </w:t>
      </w:r>
      <w:r>
        <w:rPr>
          <w:rFonts w:ascii="Times New Roman" w:hAnsi="Times New Roman" w:cs="Times New Roman"/>
          <w:sz w:val="24"/>
        </w:rPr>
        <w:t>a</w:t>
      </w:r>
      <w:r w:rsidR="005639A6">
        <w:rPr>
          <w:rFonts w:ascii="Times New Roman" w:hAnsi="Times New Roman" w:cs="Times New Roman"/>
          <w:sz w:val="24"/>
        </w:rPr>
        <w:t> dvanásť zamestnancov na TPP v ČR.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Účtovná závierka spoločnosti k 31.12.2014 je zostavená ako riadna účtovná závierka podľa 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§ 17 ods. 6 zákona NR SR č. 431/2002 Z.z. o účtovníctve, za účtovné obdobie od 01.01.2014 do 31.12.2014.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:rsidR="00492956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D7637D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.0</w:t>
      </w:r>
      <w:r w:rsidR="00D7637D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.2014</w:t>
      </w:r>
    </w:p>
    <w:p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oceňujú obstarávacou cenou. Ak sa pri inventarizácii zistí, že suma záväzkov je iná ako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zistenom ocenení.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201</w:t>
      </w:r>
      <w:r>
        <w:rPr>
          <w:rFonts w:ascii="Times New Roman" w:hAnsi="Times New Roman" w:cs="Times New Roman"/>
          <w:sz w:val="24"/>
          <w:szCs w:val="24"/>
        </w:rPr>
        <w:t>4</w:t>
      </w:r>
      <w:r w:rsidR="00D7637D">
        <w:rPr>
          <w:rFonts w:ascii="Times New Roman" w:hAnsi="Times New Roman" w:cs="Times New Roman"/>
          <w:sz w:val="24"/>
          <w:szCs w:val="24"/>
        </w:rPr>
        <w:t xml:space="preserve"> nebol prírastok dlhodobého majetku a úbytok bol vo výške 12 977 EUR, predaj osobného auta a nákladného auta.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D7637D">
        <w:rPr>
          <w:rFonts w:ascii="Times New Roman" w:hAnsi="Times New Roman" w:cs="Times New Roman"/>
          <w:sz w:val="24"/>
          <w:szCs w:val="24"/>
        </w:rPr>
        <w:t>72 219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Vo výške zapísaného ZI 6 </w:t>
      </w:r>
      <w:r w:rsidR="00D7637D">
        <w:rPr>
          <w:rFonts w:ascii="Times New Roman" w:hAnsi="Times New Roman" w:cs="Times New Roman"/>
          <w:sz w:val="24"/>
          <w:szCs w:val="24"/>
        </w:rPr>
        <w:t>672</w:t>
      </w:r>
      <w:r w:rsidRPr="005A0E03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D7637D">
        <w:rPr>
          <w:rFonts w:ascii="Times New Roman" w:hAnsi="Times New Roman" w:cs="Times New Roman"/>
          <w:color w:val="000000"/>
          <w:sz w:val="24"/>
          <w:szCs w:val="24"/>
        </w:rPr>
        <w:t>58 255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D7637D">
        <w:rPr>
          <w:rFonts w:ascii="Times New Roman" w:hAnsi="Times New Roman" w:cs="Times New Roman"/>
          <w:color w:val="000000"/>
          <w:sz w:val="24"/>
          <w:szCs w:val="24"/>
        </w:rPr>
        <w:t>2 540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D7637D">
        <w:rPr>
          <w:rFonts w:ascii="Times New Roman" w:hAnsi="Times New Roman" w:cs="Times New Roman"/>
          <w:color w:val="000000"/>
          <w:sz w:val="24"/>
          <w:szCs w:val="24"/>
        </w:rPr>
        <w:t>8 742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D7637D">
        <w:rPr>
          <w:rFonts w:ascii="Times New Roman" w:hAnsi="Times New Roman" w:cs="Times New Roman"/>
          <w:color w:val="000000"/>
          <w:sz w:val="24"/>
          <w:szCs w:val="24"/>
        </w:rPr>
        <w:t>1 2</w:t>
      </w:r>
      <w:r w:rsidR="005D5546">
        <w:rPr>
          <w:rFonts w:ascii="Times New Roman" w:hAnsi="Times New Roman" w:cs="Times New Roman"/>
          <w:color w:val="000000"/>
          <w:sz w:val="24"/>
          <w:szCs w:val="24"/>
        </w:rPr>
        <w:t>88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spoločníkom </w:t>
      </w:r>
      <w:r w:rsidR="00D7637D">
        <w:rPr>
          <w:rFonts w:ascii="Times New Roman" w:hAnsi="Times New Roman" w:cs="Times New Roman"/>
          <w:color w:val="000000"/>
          <w:sz w:val="24"/>
          <w:szCs w:val="24"/>
        </w:rPr>
        <w:t>45 750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="00D7637D">
        <w:rPr>
          <w:rFonts w:ascii="Times New Roman" w:hAnsi="Times New Roman" w:cs="Times New Roman"/>
          <w:color w:val="000000"/>
          <w:sz w:val="24"/>
          <w:szCs w:val="24"/>
        </w:rPr>
        <w:t>ne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</w:t>
      </w:r>
      <w:r w:rsidR="00D7637D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D7637D">
        <w:rPr>
          <w:rFonts w:ascii="Times New Roman" w:hAnsi="Times New Roman" w:cs="Times New Roman"/>
          <w:color w:val="000000"/>
          <w:sz w:val="24"/>
          <w:szCs w:val="24"/>
        </w:rPr>
        <w:t>Č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erpané bolo na stravné lístky </w:t>
      </w:r>
      <w:r w:rsidR="00D7637D">
        <w:rPr>
          <w:rFonts w:ascii="Times New Roman" w:hAnsi="Times New Roman" w:cs="Times New Roman"/>
          <w:color w:val="000000"/>
          <w:sz w:val="24"/>
          <w:szCs w:val="24"/>
        </w:rPr>
        <w:t>531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>v stavebníctve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D7637D">
        <w:rPr>
          <w:rFonts w:ascii="Times New Roman" w:hAnsi="Times New Roman" w:cs="Times New Roman"/>
          <w:color w:val="000000"/>
          <w:sz w:val="24"/>
          <w:szCs w:val="24"/>
        </w:rPr>
        <w:t>160 730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 w:rsidR="00D7637D">
        <w:rPr>
          <w:rFonts w:ascii="Times New Roman" w:hAnsi="Times New Roman" w:cs="Times New Roman"/>
          <w:color w:val="000000"/>
          <w:sz w:val="24"/>
          <w:szCs w:val="24"/>
        </w:rPr>
        <w:t xml:space="preserve"> Predaj vlastných výrobkov 780 EUR</w:t>
      </w:r>
      <w:r w:rsidR="00670915">
        <w:rPr>
          <w:rFonts w:ascii="Times New Roman" w:hAnsi="Times New Roman" w:cs="Times New Roman"/>
          <w:color w:val="000000"/>
          <w:sz w:val="24"/>
          <w:szCs w:val="24"/>
        </w:rPr>
        <w:t xml:space="preserve"> a ostatné výnosy – dotácie 21 </w:t>
      </w:r>
      <w:r w:rsidR="005D5546">
        <w:rPr>
          <w:rFonts w:ascii="Times New Roman" w:hAnsi="Times New Roman" w:cs="Times New Roman"/>
          <w:color w:val="000000"/>
          <w:sz w:val="24"/>
          <w:szCs w:val="24"/>
        </w:rPr>
        <w:t>440</w:t>
      </w:r>
      <w:r w:rsidR="00670915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670915">
        <w:rPr>
          <w:rFonts w:ascii="Times New Roman" w:hAnsi="Times New Roman" w:cs="Times New Roman"/>
          <w:color w:val="000000"/>
          <w:sz w:val="24"/>
          <w:szCs w:val="24"/>
        </w:rPr>
        <w:t>179 058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na </w:t>
      </w:r>
      <w:r w:rsidR="00670915">
        <w:rPr>
          <w:rFonts w:ascii="Times New Roman" w:hAnsi="Times New Roman" w:cs="Times New Roman"/>
          <w:color w:val="000000"/>
          <w:sz w:val="24"/>
          <w:szCs w:val="24"/>
        </w:rPr>
        <w:t>spotrebu materiálu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670915">
        <w:rPr>
          <w:rFonts w:ascii="Times New Roman" w:hAnsi="Times New Roman" w:cs="Times New Roman"/>
          <w:color w:val="000000"/>
          <w:sz w:val="24"/>
          <w:szCs w:val="24"/>
        </w:rPr>
        <w:t>16 894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</w:t>
      </w:r>
      <w:r w:rsidR="00670915">
        <w:rPr>
          <w:rFonts w:ascii="Times New Roman" w:hAnsi="Times New Roman" w:cs="Times New Roman"/>
          <w:color w:val="000000"/>
          <w:sz w:val="24"/>
          <w:szCs w:val="24"/>
        </w:rPr>
        <w:t>cestovné náklady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670915">
        <w:rPr>
          <w:rFonts w:ascii="Times New Roman" w:hAnsi="Times New Roman" w:cs="Times New Roman"/>
          <w:color w:val="000000"/>
          <w:sz w:val="24"/>
          <w:szCs w:val="24"/>
        </w:rPr>
        <w:t xml:space="preserve">45 958 EUR), mzdy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670915">
        <w:rPr>
          <w:rFonts w:ascii="Times New Roman" w:hAnsi="Times New Roman" w:cs="Times New Roman"/>
          <w:color w:val="000000"/>
          <w:sz w:val="24"/>
          <w:szCs w:val="24"/>
        </w:rPr>
        <w:t>71 835 EUR), odvody na sociálne zabezpečenie (24 320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V roku 2014 bola vykázaná </w:t>
      </w:r>
      <w:r w:rsidR="00316B18">
        <w:rPr>
          <w:rFonts w:ascii="Times New Roman" w:hAnsi="Times New Roman" w:cs="Times New Roman"/>
          <w:color w:val="000000"/>
          <w:sz w:val="24"/>
          <w:szCs w:val="24"/>
        </w:rPr>
        <w:t>daň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5D5546">
        <w:rPr>
          <w:rFonts w:ascii="Times New Roman" w:hAnsi="Times New Roman" w:cs="Times New Roman"/>
          <w:color w:val="000000"/>
          <w:sz w:val="24"/>
          <w:szCs w:val="24"/>
        </w:rPr>
        <w:t>3036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 w:rsidR="00316B18">
        <w:rPr>
          <w:rFonts w:ascii="Times New Roman" w:hAnsi="Times New Roman" w:cs="Times New Roman"/>
          <w:color w:val="000000"/>
          <w:sz w:val="24"/>
          <w:szCs w:val="24"/>
        </w:rPr>
        <w:t xml:space="preserve"> Z toho zápočet dane z ČR 1 539 EUR, zostatok na úhradu 1 4</w:t>
      </w:r>
      <w:r w:rsidR="005D5546">
        <w:rPr>
          <w:rFonts w:ascii="Times New Roman" w:hAnsi="Times New Roman" w:cs="Times New Roman"/>
          <w:color w:val="000000"/>
          <w:sz w:val="24"/>
          <w:szCs w:val="24"/>
        </w:rPr>
        <w:t>97</w:t>
      </w:r>
      <w:r w:rsidR="00316B18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201</w:t>
      </w:r>
      <w:r w:rsidR="00642D62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lastRenderedPageBreak/>
        <w:t>zobrazenie skutočností, ktoré sú predmetom účtovníctva.</w:t>
      </w:r>
    </w:p>
    <w:p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Vlastnom imaní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O naložení s výsledkom hospodárenia za účtovné obdobie 2013 </w:t>
      </w:r>
      <w:r w:rsidR="00316B18">
        <w:rPr>
          <w:rFonts w:ascii="Times New Roman" w:hAnsi="Times New Roman" w:cs="Times New Roman"/>
          <w:color w:val="000000"/>
          <w:sz w:val="24"/>
          <w:szCs w:val="24"/>
        </w:rPr>
        <w:t>vo výške 5 474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tohto zisku na nerozdelený zisk minulých rokov </w:t>
      </w:r>
      <w:r w:rsidR="00316B18">
        <w:rPr>
          <w:rFonts w:ascii="Times New Roman" w:hAnsi="Times New Roman" w:cs="Times New Roman"/>
          <w:color w:val="000000"/>
          <w:sz w:val="24"/>
          <w:szCs w:val="24"/>
        </w:rPr>
        <w:t>5 474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50F53" w:rsidRDefault="00850F53" w:rsidP="00492956">
      <w:pPr>
        <w:spacing w:after="0" w:line="240" w:lineRule="auto"/>
      </w:pPr>
      <w:r>
        <w:separator/>
      </w:r>
    </w:p>
  </w:endnote>
  <w:endnote w:type="continuationSeparator" w:id="1">
    <w:p w:rsidR="00850F53" w:rsidRDefault="00850F53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50F53" w:rsidRDefault="00850F53" w:rsidP="00492956">
      <w:pPr>
        <w:spacing w:after="0" w:line="240" w:lineRule="auto"/>
      </w:pPr>
      <w:r>
        <w:separator/>
      </w:r>
    </w:p>
  </w:footnote>
  <w:footnote w:type="continuationSeparator" w:id="1">
    <w:p w:rsidR="00850F53" w:rsidRDefault="00850F53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:rsidR="00492956" w:rsidRDefault="00492956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81" w:type="dxa"/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2" w:type="dxa"/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76" w:type="dxa"/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Pr="00905C33" w:rsidRDefault="005639A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2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622" w:type="dxa"/>
          <w:tcBorders>
            <w:top w:val="nil"/>
            <w:bottom w:val="nil"/>
          </w:tcBorders>
        </w:tcPr>
        <w:p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82" w:type="dxa"/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1" w:type="dxa"/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2" w:type="dxa"/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319" w:type="dxa"/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</w:tr>
  </w:tbl>
  <w:p w:rsidR="00492956" w:rsidRDefault="00492956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92956"/>
    <w:rsid w:val="000E7256"/>
    <w:rsid w:val="00120070"/>
    <w:rsid w:val="00316B18"/>
    <w:rsid w:val="00324D51"/>
    <w:rsid w:val="00492956"/>
    <w:rsid w:val="00540573"/>
    <w:rsid w:val="005639A6"/>
    <w:rsid w:val="005A0E03"/>
    <w:rsid w:val="005A3E05"/>
    <w:rsid w:val="005D5546"/>
    <w:rsid w:val="00602D8F"/>
    <w:rsid w:val="00642D62"/>
    <w:rsid w:val="00670915"/>
    <w:rsid w:val="00767D10"/>
    <w:rsid w:val="0079555C"/>
    <w:rsid w:val="00850F53"/>
    <w:rsid w:val="00894CE6"/>
    <w:rsid w:val="00AD082A"/>
    <w:rsid w:val="00AE2253"/>
    <w:rsid w:val="00B01221"/>
    <w:rsid w:val="00C501CF"/>
    <w:rsid w:val="00D665CF"/>
    <w:rsid w:val="00D7637D"/>
    <w:rsid w:val="00E60211"/>
    <w:rsid w:val="00EB3DC3"/>
    <w:rsid w:val="00FB3D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578</Words>
  <Characters>3295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Ing. Anna Štefanišinová</cp:lastModifiedBy>
  <cp:revision>4</cp:revision>
  <dcterms:created xsi:type="dcterms:W3CDTF">2015-03-30T06:59:00Z</dcterms:created>
  <dcterms:modified xsi:type="dcterms:W3CDTF">2015-03-30T08:31:00Z</dcterms:modified>
</cp:coreProperties>
</file>