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084" w:rsidRDefault="009A108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   </w:t>
      </w:r>
      <w:r>
        <w:rPr>
          <w:sz w:val="28"/>
          <w:szCs w:val="28"/>
        </w:rPr>
        <w:tab/>
        <w:t xml:space="preserve">   IČO </w:t>
      </w:r>
      <w:r w:rsidR="00153ED7">
        <w:rPr>
          <w:sz w:val="28"/>
          <w:szCs w:val="28"/>
        </w:rPr>
        <w:t>46798587</w:t>
      </w:r>
      <w:r>
        <w:rPr>
          <w:sz w:val="28"/>
          <w:szCs w:val="28"/>
        </w:rPr>
        <w:t xml:space="preserve">                DIČ 202</w:t>
      </w:r>
      <w:r w:rsidR="00153ED7">
        <w:rPr>
          <w:sz w:val="28"/>
          <w:szCs w:val="28"/>
        </w:rPr>
        <w:t>3578634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 Komenského 419/25, 972 31 Ráztočno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je samostatná účtovná jednotka, nezostavuje konsolidovanú účtovnú</w:t>
      </w:r>
      <w:r w:rsidR="009A1084">
        <w:rPr>
          <w:sz w:val="28"/>
          <w:szCs w:val="28"/>
        </w:rPr>
        <w:t xml:space="preserve"> závierku.</w:t>
      </w:r>
    </w:p>
    <w:p w:rsidR="009A1084" w:rsidRDefault="00232F78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Priemerný počet zamestnancov v roku 2014 bol</w:t>
      </w:r>
      <w:r w:rsidR="00EA1778">
        <w:rPr>
          <w:sz w:val="28"/>
          <w:szCs w:val="28"/>
        </w:rPr>
        <w:t xml:space="preserve"> 2,58 zamestnancov</w:t>
      </w:r>
      <w:r w:rsidR="009A1084">
        <w:rPr>
          <w:sz w:val="28"/>
          <w:szCs w:val="28"/>
        </w:rPr>
        <w:t>.</w:t>
      </w: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Informácie o prijatých postupoch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Účtovná závierka je zostavená za splnenia predpokladu, že účtovná jednotka bude pokračovať vo svojej činnosti.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roku 2014 firma neobstarávala žiadny hmotný a nehmotný investičný majetok, z</w:t>
      </w:r>
      <w:r w:rsidR="009A1084" w:rsidRPr="00185902">
        <w:rPr>
          <w:sz w:val="28"/>
          <w:szCs w:val="28"/>
        </w:rPr>
        <w:t>ásoby neobstaráva, nedisponuje pôžičkami,  úvermi, dlhopismi ani iným finančným majetkom okrem bežného účtu.</w:t>
      </w:r>
    </w:p>
    <w:p w:rsidR="009A1084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Zmeny účtovných zásad a metód nenastali.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Dotácie nemáme.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Žiadne opravy účtovania sme nerobili.</w:t>
      </w:r>
    </w:p>
    <w:p w:rsidR="00BB67D8" w:rsidRDefault="00BB67D8" w:rsidP="009A1084">
      <w:pPr>
        <w:jc w:val="both"/>
        <w:rPr>
          <w:sz w:val="28"/>
          <w:szCs w:val="28"/>
        </w:rPr>
      </w:pP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 dopĺňajú súvahu a výkaz ziskov a strát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danom roku sme nemali príjmy a výdaje z predaja podniku alebo časti podniku.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po lehote splatnosti nemáme.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Nevlastníme žiadne akcie.</w:t>
      </w:r>
    </w:p>
    <w:p w:rsidR="00494DC9" w:rsidRDefault="00494DC9" w:rsidP="00494DC9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Strana 1</w:t>
      </w:r>
    </w:p>
    <w:p w:rsidR="00494DC9" w:rsidRDefault="00494DC9" w:rsidP="00494DC9">
      <w:pPr>
        <w:pStyle w:val="Odsekzoznamu"/>
        <w:jc w:val="center"/>
        <w:rPr>
          <w:sz w:val="28"/>
          <w:szCs w:val="28"/>
        </w:rPr>
      </w:pPr>
    </w:p>
    <w:p w:rsidR="00232F78" w:rsidRDefault="00232F78" w:rsidP="00185902">
      <w:pPr>
        <w:jc w:val="both"/>
        <w:rPr>
          <w:sz w:val="28"/>
          <w:szCs w:val="28"/>
        </w:rPr>
      </w:pPr>
    </w:p>
    <w:p w:rsidR="00232F78" w:rsidRDefault="00232F78" w:rsidP="00185902">
      <w:pPr>
        <w:jc w:val="both"/>
        <w:rPr>
          <w:sz w:val="28"/>
          <w:szCs w:val="28"/>
        </w:rPr>
      </w:pPr>
    </w:p>
    <w:p w:rsidR="00BB67D8" w:rsidRPr="00185902" w:rsidRDefault="00494DC9" w:rsidP="00185902">
      <w:pPr>
        <w:jc w:val="both"/>
        <w:rPr>
          <w:sz w:val="28"/>
          <w:szCs w:val="28"/>
        </w:rPr>
      </w:pPr>
      <w:r w:rsidRPr="00185902">
        <w:rPr>
          <w:sz w:val="28"/>
          <w:szCs w:val="28"/>
        </w:rPr>
        <w:lastRenderedPageBreak/>
        <w:t xml:space="preserve">Poznámky </w:t>
      </w:r>
      <w:proofErr w:type="spellStart"/>
      <w:r w:rsidRPr="00185902">
        <w:rPr>
          <w:sz w:val="28"/>
          <w:szCs w:val="28"/>
        </w:rPr>
        <w:t>Úč</w:t>
      </w:r>
      <w:proofErr w:type="spellEnd"/>
      <w:r w:rsidRPr="00185902">
        <w:rPr>
          <w:sz w:val="28"/>
          <w:szCs w:val="28"/>
        </w:rPr>
        <w:t xml:space="preserve"> MÚJ 3 – 01        </w:t>
      </w:r>
      <w:r w:rsidRPr="00185902">
        <w:rPr>
          <w:sz w:val="28"/>
          <w:szCs w:val="28"/>
        </w:rPr>
        <w:tab/>
        <w:t xml:space="preserve">   IČO </w:t>
      </w:r>
      <w:r w:rsidR="00232F78">
        <w:rPr>
          <w:sz w:val="28"/>
          <w:szCs w:val="28"/>
        </w:rPr>
        <w:t>46798587</w:t>
      </w:r>
      <w:r w:rsidRPr="00185902">
        <w:rPr>
          <w:sz w:val="28"/>
          <w:szCs w:val="28"/>
        </w:rPr>
        <w:t xml:space="preserve">              DIČ </w:t>
      </w:r>
      <w:r w:rsidR="00232F78">
        <w:rPr>
          <w:sz w:val="28"/>
          <w:szCs w:val="28"/>
        </w:rPr>
        <w:t>2023578654</w:t>
      </w:r>
    </w:p>
    <w:p w:rsidR="00494DC9" w:rsidRDefault="00494DC9" w:rsidP="00494DC9">
      <w:pPr>
        <w:pStyle w:val="Odsekzoznamu"/>
        <w:jc w:val="both"/>
        <w:rPr>
          <w:sz w:val="28"/>
          <w:szCs w:val="28"/>
        </w:rPr>
      </w:pP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Záruky, pôžičky alebo iné zabezpečenia členom štatutárnych a dozorných orgánov neposkytujeme.</w:t>
      </w: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Neposkytujeme ani neprijímame operatívny prenájom, pôžičky, úvery ani iné finančné povinnosti vyplývajúce z takýchto zmlúv.</w:t>
      </w: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Podpis štatutárneho orgánu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Strana 2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Pr="00BB67D8" w:rsidRDefault="00494DC9" w:rsidP="00BB67D8">
      <w:pPr>
        <w:pStyle w:val="Odsekzoznamu"/>
        <w:jc w:val="both"/>
        <w:rPr>
          <w:sz w:val="28"/>
          <w:szCs w:val="28"/>
        </w:rPr>
      </w:pPr>
    </w:p>
    <w:sectPr w:rsidR="00494DC9" w:rsidRPr="00BB67D8" w:rsidSect="00795CC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2A95" w:rsidRDefault="00FD2A95" w:rsidP="00BB67D8">
      <w:pPr>
        <w:spacing w:after="0" w:line="240" w:lineRule="auto"/>
      </w:pPr>
      <w:r>
        <w:separator/>
      </w:r>
    </w:p>
  </w:endnote>
  <w:endnote w:type="continuationSeparator" w:id="0">
    <w:p w:rsidR="00FD2A95" w:rsidRDefault="00FD2A95" w:rsidP="00BB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DC9" w:rsidRDefault="00494DC9" w:rsidP="00494DC9">
    <w:pPr>
      <w:pStyle w:val="Pta"/>
    </w:pPr>
  </w:p>
  <w:p w:rsidR="00494DC9" w:rsidRPr="00494DC9" w:rsidRDefault="00494DC9" w:rsidP="00494D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2A95" w:rsidRDefault="00FD2A95" w:rsidP="00BB67D8">
      <w:pPr>
        <w:spacing w:after="0" w:line="240" w:lineRule="auto"/>
      </w:pPr>
      <w:r>
        <w:separator/>
      </w:r>
    </w:p>
  </w:footnote>
  <w:footnote w:type="continuationSeparator" w:id="0">
    <w:p w:rsidR="00FD2A95" w:rsidRDefault="00FD2A95" w:rsidP="00BB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BF4"/>
    <w:multiLevelType w:val="hybridMultilevel"/>
    <w:tmpl w:val="7952E1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A24C79"/>
    <w:multiLevelType w:val="hybridMultilevel"/>
    <w:tmpl w:val="E3ACFB1C"/>
    <w:lvl w:ilvl="0" w:tplc="2AF4478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D777B8B"/>
    <w:multiLevelType w:val="hybridMultilevel"/>
    <w:tmpl w:val="1F241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81F61"/>
    <w:multiLevelType w:val="hybridMultilevel"/>
    <w:tmpl w:val="67580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9759B"/>
    <w:multiLevelType w:val="hybridMultilevel"/>
    <w:tmpl w:val="C8805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1084"/>
    <w:rsid w:val="00153ED7"/>
    <w:rsid w:val="00156BC6"/>
    <w:rsid w:val="00185902"/>
    <w:rsid w:val="00232F78"/>
    <w:rsid w:val="00486F47"/>
    <w:rsid w:val="00494DC9"/>
    <w:rsid w:val="005820AE"/>
    <w:rsid w:val="00597A84"/>
    <w:rsid w:val="006B17AC"/>
    <w:rsid w:val="00795CC3"/>
    <w:rsid w:val="009A1084"/>
    <w:rsid w:val="00BB67D8"/>
    <w:rsid w:val="00BD1CD2"/>
    <w:rsid w:val="00EA1778"/>
    <w:rsid w:val="00FD2A95"/>
    <w:rsid w:val="00FF5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C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241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2</cp:revision>
  <cp:lastPrinted>2015-03-30T15:25:00Z</cp:lastPrinted>
  <dcterms:created xsi:type="dcterms:W3CDTF">2015-03-30T15:26:00Z</dcterms:created>
  <dcterms:modified xsi:type="dcterms:W3CDTF">2015-03-30T15:26:00Z</dcterms:modified>
</cp:coreProperties>
</file>