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713" w:rsidRPr="007016F0" w:rsidRDefault="0085471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szCs w:val="22"/>
        </w:rPr>
      </w:pPr>
      <w:r w:rsidRPr="007016F0">
        <w:rPr>
          <w:rFonts w:ascii="Arial" w:hAnsi="Arial" w:cs="Arial"/>
          <w:szCs w:val="22"/>
        </w:rPr>
        <w:t>A. Všeobecné údaje</w:t>
      </w:r>
    </w:p>
    <w:p w:rsidR="00854713" w:rsidRPr="007016F0" w:rsidRDefault="0085471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b w:val="0"/>
          <w:sz w:val="20"/>
          <w:szCs w:val="20"/>
        </w:rPr>
      </w:pPr>
      <w:r w:rsidRPr="007016F0">
        <w:rPr>
          <w:rFonts w:ascii="Arial" w:hAnsi="Arial" w:cs="Arial"/>
          <w:b w:val="0"/>
          <w:sz w:val="20"/>
          <w:szCs w:val="20"/>
        </w:rPr>
        <w:t>a)  obchodné meno účtovnej jednotky: INTEGRIA, s.r.o.</w:t>
      </w:r>
    </w:p>
    <w:p w:rsidR="0085471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     - sídlo účtovnej jednotky: Krajinská cesta 24/A, 821 07 Bratislava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b) priemerný prepočítaný  počet zamestnancov:  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57"/>
        <w:gridCol w:w="2645"/>
        <w:gridCol w:w="2684"/>
      </w:tblGrid>
      <w:tr w:rsidR="00854713" w:rsidRPr="007016F0" w:rsidTr="00DD0643">
        <w:trPr>
          <w:jc w:val="center"/>
        </w:trPr>
        <w:tc>
          <w:tcPr>
            <w:tcW w:w="32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4713" w:rsidRPr="007016F0" w:rsidRDefault="00854713" w:rsidP="007016F0">
            <w:pPr>
              <w:pStyle w:val="TopHeader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4713" w:rsidRPr="007016F0" w:rsidRDefault="00854713" w:rsidP="007016F0">
            <w:pPr>
              <w:pStyle w:val="TopHeader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4713" w:rsidRPr="007016F0" w:rsidRDefault="00854713" w:rsidP="007016F0">
            <w:pPr>
              <w:pStyle w:val="TopHeader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54713" w:rsidRPr="007016F0" w:rsidTr="00DD0643">
        <w:trPr>
          <w:jc w:val="center"/>
        </w:trPr>
        <w:tc>
          <w:tcPr>
            <w:tcW w:w="32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4713" w:rsidRPr="007016F0" w:rsidRDefault="00854713" w:rsidP="007016F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4713" w:rsidRPr="007016F0" w:rsidRDefault="00854713" w:rsidP="007016F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</w:tcPr>
          <w:p w:rsidR="00854713" w:rsidRPr="007016F0" w:rsidRDefault="00854713" w:rsidP="007016F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7016F0" w:rsidRDefault="007016F0" w:rsidP="007016F0">
      <w:pPr>
        <w:spacing w:line="360" w:lineRule="auto"/>
        <w:rPr>
          <w:rFonts w:ascii="Arial" w:hAnsi="Arial" w:cs="Arial"/>
          <w:sz w:val="20"/>
          <w:szCs w:val="20"/>
          <w:highlight w:val="yellow"/>
        </w:rPr>
      </w:pPr>
    </w:p>
    <w:p w:rsidR="0085471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</w:p>
    <w:p w:rsidR="00DD0643" w:rsidRPr="007016F0" w:rsidRDefault="00DD064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szCs w:val="22"/>
        </w:rPr>
      </w:pPr>
      <w:r w:rsidRPr="007016F0">
        <w:rPr>
          <w:rFonts w:ascii="Arial" w:hAnsi="Arial" w:cs="Arial"/>
          <w:szCs w:val="22"/>
        </w:rPr>
        <w:t>B</w:t>
      </w:r>
      <w:r w:rsidR="00854713" w:rsidRPr="007016F0">
        <w:rPr>
          <w:rFonts w:ascii="Arial" w:hAnsi="Arial" w:cs="Arial"/>
          <w:szCs w:val="22"/>
        </w:rPr>
        <w:t>.</w:t>
      </w:r>
      <w:r w:rsidR="007016F0">
        <w:rPr>
          <w:rFonts w:ascii="Arial" w:hAnsi="Arial" w:cs="Arial"/>
          <w:szCs w:val="22"/>
        </w:rPr>
        <w:t xml:space="preserve"> </w:t>
      </w:r>
      <w:r w:rsidRPr="007016F0">
        <w:rPr>
          <w:rFonts w:ascii="Arial" w:hAnsi="Arial" w:cs="Arial"/>
          <w:szCs w:val="22"/>
        </w:rPr>
        <w:t>Informácie o prijatých postupoch</w:t>
      </w:r>
    </w:p>
    <w:p w:rsidR="00DD064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a) </w:t>
      </w:r>
      <w:r w:rsidR="00DD0643" w:rsidRPr="007016F0">
        <w:rPr>
          <w:rFonts w:ascii="Arial" w:hAnsi="Arial" w:cs="Arial"/>
          <w:sz w:val="20"/>
          <w:szCs w:val="20"/>
        </w:rPr>
        <w:t>účt</w:t>
      </w:r>
      <w:r w:rsidR="007016F0">
        <w:rPr>
          <w:rFonts w:ascii="Arial" w:hAnsi="Arial" w:cs="Arial"/>
          <w:sz w:val="20"/>
          <w:szCs w:val="20"/>
        </w:rPr>
        <w:t>ov</w:t>
      </w:r>
      <w:r w:rsidR="00DD0643" w:rsidRPr="007016F0">
        <w:rPr>
          <w:rFonts w:ascii="Arial" w:hAnsi="Arial" w:cs="Arial"/>
          <w:sz w:val="20"/>
          <w:szCs w:val="20"/>
        </w:rPr>
        <w:t>ná závierka je zostaven</w:t>
      </w:r>
      <w:r w:rsidR="007016F0">
        <w:rPr>
          <w:rFonts w:ascii="Arial" w:hAnsi="Arial" w:cs="Arial"/>
          <w:sz w:val="20"/>
          <w:szCs w:val="20"/>
        </w:rPr>
        <w:t>á</w:t>
      </w:r>
      <w:r w:rsidR="00DD0643" w:rsidRPr="007016F0">
        <w:rPr>
          <w:rFonts w:ascii="Arial" w:hAnsi="Arial" w:cs="Arial"/>
          <w:sz w:val="20"/>
          <w:szCs w:val="20"/>
        </w:rPr>
        <w:t xml:space="preserve"> za predpokladu nepretržitého trvania</w:t>
      </w:r>
    </w:p>
    <w:p w:rsidR="00854713" w:rsidRPr="007016F0" w:rsidRDefault="00DD064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>b</w:t>
      </w:r>
      <w:r w:rsidR="00854713" w:rsidRPr="007016F0">
        <w:rPr>
          <w:rFonts w:ascii="Arial" w:hAnsi="Arial" w:cs="Arial"/>
          <w:sz w:val="20"/>
          <w:szCs w:val="20"/>
        </w:rPr>
        <w:t>) spôsob oceňovania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ab/>
        <w:t>- dlhodob</w:t>
      </w:r>
      <w:r w:rsidR="00DD0643" w:rsidRPr="007016F0">
        <w:rPr>
          <w:rFonts w:ascii="Arial" w:hAnsi="Arial" w:cs="Arial"/>
          <w:sz w:val="20"/>
          <w:szCs w:val="20"/>
        </w:rPr>
        <w:t xml:space="preserve">ý </w:t>
      </w:r>
      <w:r w:rsidRPr="007016F0">
        <w:rPr>
          <w:rFonts w:ascii="Arial" w:hAnsi="Arial" w:cs="Arial"/>
          <w:sz w:val="20"/>
          <w:szCs w:val="20"/>
        </w:rPr>
        <w:t xml:space="preserve"> hmotný majetok</w:t>
      </w:r>
      <w:r w:rsidR="00DD0643" w:rsidRPr="007016F0">
        <w:rPr>
          <w:rFonts w:ascii="Arial" w:hAnsi="Arial" w:cs="Arial"/>
          <w:sz w:val="20"/>
          <w:szCs w:val="20"/>
        </w:rPr>
        <w:t xml:space="preserve"> spoločnosť oceňuje cenou obstarania</w:t>
      </w:r>
      <w:r w:rsidRPr="007016F0">
        <w:rPr>
          <w:rFonts w:ascii="Arial" w:hAnsi="Arial" w:cs="Arial"/>
          <w:sz w:val="20"/>
          <w:szCs w:val="20"/>
        </w:rPr>
        <w:t>,</w:t>
      </w:r>
      <w:r w:rsidR="00DD0643" w:rsidRPr="007016F0">
        <w:rPr>
          <w:rFonts w:ascii="Arial" w:hAnsi="Arial" w:cs="Arial"/>
          <w:sz w:val="20"/>
          <w:szCs w:val="20"/>
        </w:rPr>
        <w:t xml:space="preserve"> dlhodobý nehmotný, dlhodobý  finančný majetok </w:t>
      </w:r>
      <w:r w:rsidRPr="007016F0">
        <w:rPr>
          <w:rFonts w:ascii="Arial" w:hAnsi="Arial" w:cs="Arial"/>
          <w:sz w:val="20"/>
          <w:szCs w:val="20"/>
        </w:rPr>
        <w:t xml:space="preserve"> zásoby ani </w:t>
      </w:r>
      <w:r w:rsidR="00DD0643" w:rsidRPr="007016F0">
        <w:rPr>
          <w:rFonts w:ascii="Arial" w:hAnsi="Arial" w:cs="Arial"/>
          <w:sz w:val="20"/>
          <w:szCs w:val="20"/>
        </w:rPr>
        <w:t xml:space="preserve"> </w:t>
      </w:r>
      <w:r w:rsidRPr="007016F0">
        <w:rPr>
          <w:rFonts w:ascii="Arial" w:hAnsi="Arial" w:cs="Arial"/>
          <w:sz w:val="20"/>
          <w:szCs w:val="20"/>
        </w:rPr>
        <w:t xml:space="preserve">zákazkovú výrobu účtovná jednotka nemá 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ab/>
        <w:t>- pohľadávky, krátko</w:t>
      </w:r>
      <w:r w:rsidR="000D4A19">
        <w:rPr>
          <w:rFonts w:ascii="Arial" w:hAnsi="Arial" w:cs="Arial"/>
          <w:sz w:val="20"/>
          <w:szCs w:val="20"/>
        </w:rPr>
        <w:t>d</w:t>
      </w:r>
      <w:r w:rsidRPr="007016F0">
        <w:rPr>
          <w:rFonts w:ascii="Arial" w:hAnsi="Arial" w:cs="Arial"/>
          <w:sz w:val="20"/>
          <w:szCs w:val="20"/>
        </w:rPr>
        <w:t>obý finančný majetok, záväzky vrátane rezerv a časové rozlíšenie sú oceňované menovitou hodnotou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ab/>
        <w:t>- deriváty, prenajatý majetok ani majetok obstaraný v privatizácii účtovná jednotka nemá</w:t>
      </w:r>
    </w:p>
    <w:p w:rsidR="00854713" w:rsidRPr="007016F0" w:rsidRDefault="00DD064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>c</w:t>
      </w:r>
      <w:r w:rsidR="00854713" w:rsidRPr="007016F0">
        <w:rPr>
          <w:rFonts w:ascii="Arial" w:hAnsi="Arial" w:cs="Arial"/>
          <w:sz w:val="20"/>
          <w:szCs w:val="20"/>
        </w:rPr>
        <w:t>)  tvorba odpisového plánu pre dlhodobý majetok, pričom sa uvádza doba odpisovania, sadzby odpisov a odpisové metódy pre účtovné odpisy: účtovná jednotka vlastní osobné motorové vozidlo, účtovné a daňové odpisy sa rovnajú, doba odpisovania 4 roky, rovnomerná metóda.</w:t>
      </w:r>
    </w:p>
    <w:p w:rsidR="00DD0643" w:rsidRPr="007016F0" w:rsidRDefault="00DD064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>d) zmeny účtovných zásad a zmeny účtovných metód sa v roku 2014 neuskutočnili</w:t>
      </w:r>
      <w:bookmarkStart w:id="0" w:name="_GoBack"/>
      <w:bookmarkEnd w:id="0"/>
    </w:p>
    <w:sectPr w:rsidR="00DD0643" w:rsidRPr="007016F0" w:rsidSect="00F0145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39D3" w:rsidRDefault="00E539D3" w:rsidP="00A438EA">
      <w:r>
        <w:separator/>
      </w:r>
    </w:p>
  </w:endnote>
  <w:endnote w:type="continuationSeparator" w:id="1">
    <w:p w:rsidR="00E539D3" w:rsidRDefault="00E539D3" w:rsidP="00A438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39D3" w:rsidRDefault="00E539D3" w:rsidP="00A438EA">
      <w:r>
        <w:separator/>
      </w:r>
    </w:p>
  </w:footnote>
  <w:footnote w:type="continuationSeparator" w:id="1">
    <w:p w:rsidR="00E539D3" w:rsidRDefault="00E539D3" w:rsidP="00A438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38EA" w:rsidRDefault="00A438EA">
    <w:pPr>
      <w:pStyle w:val="Hlavika"/>
    </w:pPr>
  </w:p>
  <w:tbl>
    <w:tblPr>
      <w:tblW w:w="0" w:type="auto"/>
      <w:tblInd w:w="-214" w:type="dxa"/>
      <w:tblCellMar>
        <w:left w:w="70" w:type="dxa"/>
        <w:right w:w="70" w:type="dxa"/>
      </w:tblCellMar>
      <w:tblLook w:val="04A0"/>
    </w:tblPr>
    <w:tblGrid>
      <w:gridCol w:w="2181"/>
      <w:gridCol w:w="318"/>
      <w:gridCol w:w="450"/>
      <w:gridCol w:w="241"/>
      <w:gridCol w:w="291"/>
      <w:gridCol w:w="241"/>
      <w:gridCol w:w="241"/>
      <w:gridCol w:w="241"/>
      <w:gridCol w:w="241"/>
      <w:gridCol w:w="241"/>
      <w:gridCol w:w="241"/>
      <w:gridCol w:w="241"/>
      <w:gridCol w:w="241"/>
      <w:gridCol w:w="761"/>
      <w:gridCol w:w="241"/>
      <w:gridCol w:w="241"/>
      <w:gridCol w:w="291"/>
      <w:gridCol w:w="241"/>
      <w:gridCol w:w="241"/>
      <w:gridCol w:w="241"/>
      <w:gridCol w:w="241"/>
      <w:gridCol w:w="241"/>
      <w:gridCol w:w="241"/>
    </w:tblGrid>
    <w:tr w:rsidR="00440702" w:rsidRPr="006D0CCD" w:rsidTr="00440702">
      <w:trPr>
        <w:trHeight w:val="193"/>
      </w:trPr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40702" w:rsidRPr="006D0CCD" w:rsidRDefault="00440702" w:rsidP="006D0CCD">
          <w:pPr>
            <w:rPr>
              <w:rFonts w:ascii="Arial" w:hAnsi="Arial" w:cs="Arial"/>
              <w:color w:val="000000"/>
              <w:sz w:val="18"/>
              <w:szCs w:val="18"/>
            </w:rPr>
          </w:pPr>
          <w:r w:rsidRPr="006D0CCD">
            <w:rPr>
              <w:rFonts w:ascii="Arial" w:hAnsi="Arial" w:cs="Arial"/>
              <w:color w:val="000000"/>
              <w:sz w:val="18"/>
              <w:szCs w:val="18"/>
            </w:rPr>
            <w:t>Poznámky Úč MÚJ 3 - 01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tbl>
          <w:tblPr>
            <w:tblW w:w="146" w:type="dxa"/>
            <w:tblInd w:w="32" w:type="dxa"/>
            <w:tblCellMar>
              <w:left w:w="70" w:type="dxa"/>
              <w:right w:w="70" w:type="dxa"/>
            </w:tblCellMar>
            <w:tblLook w:val="04A0"/>
          </w:tblPr>
          <w:tblGrid>
            <w:gridCol w:w="146"/>
          </w:tblGrid>
          <w:tr w:rsidR="00440702" w:rsidRPr="006D0CCD" w:rsidTr="00440702">
            <w:trPr>
              <w:trHeight w:val="52"/>
            </w:trPr>
            <w:tc>
              <w:tcPr>
                <w:tcW w:w="146" w:type="dxa"/>
                <w:tcBorders>
                  <w:top w:val="nil"/>
                  <w:bottom w:val="single" w:sz="4" w:space="0" w:color="auto"/>
                </w:tcBorders>
                <w:noWrap/>
                <w:vAlign w:val="bottom"/>
              </w:tcPr>
              <w:p w:rsidR="00440702" w:rsidRPr="006D0CCD" w:rsidRDefault="00440702" w:rsidP="006D0CCD">
                <w:pPr>
                  <w:rPr>
                    <w:rFonts w:ascii="Arial" w:hAnsi="Arial" w:cs="Arial"/>
                    <w:sz w:val="18"/>
                    <w:szCs w:val="18"/>
                  </w:rPr>
                </w:pPr>
              </w:p>
            </w:tc>
          </w:tr>
        </w:tbl>
        <w:p w:rsidR="00440702" w:rsidRPr="006D0CCD" w:rsidRDefault="00440702" w:rsidP="00EF7D57">
          <w:pPr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40702" w:rsidRPr="006D0CCD" w:rsidRDefault="00440702" w:rsidP="00EF7D57">
          <w:pPr>
            <w:rPr>
              <w:rFonts w:ascii="Arial" w:hAnsi="Arial" w:cs="Arial"/>
              <w:color w:val="000000"/>
              <w:sz w:val="18"/>
              <w:szCs w:val="18"/>
            </w:rPr>
          </w:pPr>
          <w:r w:rsidRPr="006D0CCD">
            <w:rPr>
              <w:rFonts w:ascii="Arial" w:hAnsi="Arial" w:cs="Arial"/>
              <w:color w:val="000000"/>
              <w:sz w:val="18"/>
              <w:szCs w:val="18"/>
            </w:rPr>
            <w:t>DIČ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854713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  <w:r w:rsidR="00440702" w:rsidRPr="006D0CCD">
            <w:rPr>
              <w:rFonts w:ascii="Arial" w:hAnsi="Arial" w:cs="Arial"/>
              <w:sz w:val="18"/>
              <w:szCs w:val="18"/>
            </w:rPr>
            <w:t> 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6</w:t>
          </w:r>
        </w:p>
      </w:tc>
      <w:tc>
        <w:tcPr>
          <w:tcW w:w="0" w:type="auto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:rsidR="00440702" w:rsidRPr="006D0CCD" w:rsidRDefault="00440702" w:rsidP="00440702">
          <w:pPr>
            <w:rPr>
              <w:rFonts w:ascii="Arial" w:hAnsi="Arial" w:cs="Arial"/>
              <w:color w:val="000000"/>
              <w:sz w:val="18"/>
              <w:szCs w:val="18"/>
            </w:rPr>
          </w:pPr>
          <w:r>
            <w:rPr>
              <w:rFonts w:ascii="Arial" w:hAnsi="Arial" w:cs="Arial"/>
              <w:color w:val="000000"/>
              <w:sz w:val="18"/>
              <w:szCs w:val="18"/>
            </w:rPr>
            <w:t xml:space="preserve">      IČO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854713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7</w:t>
          </w:r>
          <w:r w:rsidR="00440702" w:rsidRPr="006D0CCD">
            <w:rPr>
              <w:rFonts w:ascii="Arial" w:hAnsi="Arial" w:cs="Arial"/>
              <w:sz w:val="18"/>
              <w:szCs w:val="18"/>
            </w:rPr>
            <w:t> 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4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  <w:vAlign w:val="center"/>
        </w:tcPr>
        <w:p w:rsidR="00440702" w:rsidRPr="006D0CCD" w:rsidRDefault="00440702" w:rsidP="00440702">
          <w:pPr>
            <w:jc w:val="center"/>
            <w:rPr>
              <w:rFonts w:ascii="Arial" w:hAnsi="Arial" w:cs="Arial"/>
              <w:sz w:val="18"/>
              <w:szCs w:val="18"/>
            </w:rPr>
          </w:pPr>
          <w:r w:rsidRPr="006D0CCD">
            <w:rPr>
              <w:rFonts w:ascii="Arial" w:hAnsi="Arial" w:cs="Arial"/>
              <w:sz w:val="18"/>
              <w:szCs w:val="18"/>
            </w:rPr>
            <w:t>  </w:t>
          </w:r>
        </w:p>
      </w:tc>
    </w:tr>
  </w:tbl>
  <w:p w:rsidR="00A438EA" w:rsidRDefault="00440702">
    <w:pPr>
      <w:pStyle w:val="Hlavika"/>
    </w:pP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0C421D"/>
    <w:multiLevelType w:val="hybridMultilevel"/>
    <w:tmpl w:val="45565B74"/>
    <w:lvl w:ilvl="0" w:tplc="D090DEDC">
      <w:start w:val="8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>
    <w:nsid w:val="64630748"/>
    <w:multiLevelType w:val="hybridMultilevel"/>
    <w:tmpl w:val="26F4D7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80517C2"/>
    <w:multiLevelType w:val="hybridMultilevel"/>
    <w:tmpl w:val="467A291C"/>
    <w:lvl w:ilvl="0" w:tplc="A322CA6C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438EA"/>
    <w:rsid w:val="000D4A19"/>
    <w:rsid w:val="00162B98"/>
    <w:rsid w:val="00440702"/>
    <w:rsid w:val="005B7DE7"/>
    <w:rsid w:val="006D0CCD"/>
    <w:rsid w:val="007016F0"/>
    <w:rsid w:val="0082411E"/>
    <w:rsid w:val="00854713"/>
    <w:rsid w:val="00A438EA"/>
    <w:rsid w:val="00B37116"/>
    <w:rsid w:val="00BF446B"/>
    <w:rsid w:val="00CC37E2"/>
    <w:rsid w:val="00D906A1"/>
    <w:rsid w:val="00DD0643"/>
    <w:rsid w:val="00E132BF"/>
    <w:rsid w:val="00E539D3"/>
    <w:rsid w:val="00F0145A"/>
    <w:rsid w:val="00F46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471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5471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547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5471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5471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5471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54713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5471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5471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54713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438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438EA"/>
  </w:style>
  <w:style w:type="paragraph" w:styleId="Pta">
    <w:name w:val="footer"/>
    <w:basedOn w:val="Normlny"/>
    <w:link w:val="PtaChar"/>
    <w:uiPriority w:val="99"/>
    <w:unhideWhenUsed/>
    <w:rsid w:val="00A438E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438EA"/>
  </w:style>
  <w:style w:type="paragraph" w:styleId="Textbubliny">
    <w:name w:val="Balloon Text"/>
    <w:basedOn w:val="Normlny"/>
    <w:link w:val="TextbublinyChar"/>
    <w:uiPriority w:val="99"/>
    <w:semiHidden/>
    <w:unhideWhenUsed/>
    <w:rsid w:val="00A438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8EA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9"/>
    <w:rsid w:val="0085471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5471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5471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5471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5471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5471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5471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85471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854713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85471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5471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54713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54713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854713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54713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54713"/>
    <w:pPr>
      <w:outlineLvl w:val="9"/>
    </w:pPr>
  </w:style>
  <w:style w:type="paragraph" w:customStyle="1" w:styleId="TopHeader">
    <w:name w:val="Top Header"/>
    <w:basedOn w:val="Normlny"/>
    <w:qFormat/>
    <w:rsid w:val="00854713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54713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471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54713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5471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854713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5471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5471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854713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5471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8547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schrammova</dc:creator>
  <cp:lastModifiedBy>Integria</cp:lastModifiedBy>
  <cp:revision>2</cp:revision>
  <dcterms:created xsi:type="dcterms:W3CDTF">2015-03-30T12:28:00Z</dcterms:created>
  <dcterms:modified xsi:type="dcterms:W3CDTF">2015-03-30T12:28:00Z</dcterms:modified>
</cp:coreProperties>
</file>