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345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345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Peter </w:t>
            </w:r>
            <w:proofErr w:type="spellStart"/>
            <w:r>
              <w:rPr>
                <w:b/>
                <w:sz w:val="16"/>
                <w:szCs w:val="16"/>
              </w:rPr>
              <w:t>Michančo</w:t>
            </w:r>
            <w:proofErr w:type="spellEnd"/>
            <w:r>
              <w:rPr>
                <w:b/>
                <w:sz w:val="16"/>
                <w:szCs w:val="16"/>
              </w:rPr>
              <w:t xml:space="preserve"> - riaditeľ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345A5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21.02.2012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45A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Peter </w:t>
            </w:r>
            <w:proofErr w:type="spellStart"/>
            <w:r>
              <w:rPr>
                <w:sz w:val="16"/>
                <w:szCs w:val="16"/>
              </w:rPr>
              <w:t>Michančo</w:t>
            </w:r>
            <w:proofErr w:type="spellEnd"/>
            <w:r>
              <w:rPr>
                <w:sz w:val="16"/>
                <w:szCs w:val="16"/>
              </w:rPr>
              <w:t xml:space="preserve">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345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a humanitárnej starostlivosti, vzdelávanie,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B345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345A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B345A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B345A5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B345A5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 zmena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B345A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345A5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Nemá odpisovaný majetok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345A5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B345A5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45A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500,51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B345A5" w:rsidRPr="00B80FC6" w:rsidRDefault="00B345A5" w:rsidP="00B345A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29,18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45A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185,6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45A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12,17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45A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551,46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45A5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698,28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45A5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580,64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B345A5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344,5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B345A5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344,5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B345A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B345A5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B345A5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26A5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26A5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26A5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122,65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122,65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122,65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135,5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122,65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135,5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122,65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122,65</w:t>
            </w:r>
          </w:p>
        </w:tc>
        <w:tc>
          <w:tcPr>
            <w:tcW w:w="707" w:type="pct"/>
            <w:vAlign w:val="center"/>
          </w:tcPr>
          <w:p w:rsidR="00EE59DC" w:rsidRPr="00EE59DC" w:rsidRDefault="00926A5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135,5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26A5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3,17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26A53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3,17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926A5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3,17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26A53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17,22</w:t>
            </w:r>
          </w:p>
        </w:tc>
        <w:tc>
          <w:tcPr>
            <w:tcW w:w="1555" w:type="pct"/>
            <w:vAlign w:val="center"/>
          </w:tcPr>
          <w:p w:rsidR="00F35F00" w:rsidRPr="00804636" w:rsidRDefault="00926A53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6,01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926A5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13,29</w:t>
            </w:r>
          </w:p>
        </w:tc>
        <w:tc>
          <w:tcPr>
            <w:tcW w:w="1555" w:type="pct"/>
            <w:vAlign w:val="center"/>
          </w:tcPr>
          <w:p w:rsidR="00F35F00" w:rsidRPr="00804636" w:rsidRDefault="00926A5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11,21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26A53" w:rsidP="00926A5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30,51</w:t>
            </w:r>
          </w:p>
        </w:tc>
        <w:tc>
          <w:tcPr>
            <w:tcW w:w="1555" w:type="pct"/>
            <w:vAlign w:val="center"/>
          </w:tcPr>
          <w:p w:rsidR="00F35F00" w:rsidRPr="00804636" w:rsidRDefault="00926A53" w:rsidP="00926A5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17,22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26A53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22,7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26A5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2%</w:t>
            </w:r>
          </w:p>
        </w:tc>
        <w:tc>
          <w:tcPr>
            <w:tcW w:w="1139" w:type="pct"/>
            <w:vAlign w:val="center"/>
          </w:tcPr>
          <w:p w:rsidR="009B4B0C" w:rsidRPr="00B80FC6" w:rsidRDefault="00926A53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22,7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4450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1772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24450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3,17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24450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UPSVAR – prevádzkové náklady, úhrada nákladov na mzdu za zamestnanca – chránená dielňa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24450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4464,76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24450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24450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2A6" w:rsidRDefault="00A872A6" w:rsidP="00347C39">
      <w:pPr>
        <w:spacing w:before="0" w:after="0" w:line="240" w:lineRule="auto"/>
      </w:pPr>
      <w:r>
        <w:separator/>
      </w:r>
    </w:p>
  </w:endnote>
  <w:endnote w:type="continuationSeparator" w:id="0">
    <w:p w:rsidR="00A872A6" w:rsidRDefault="00A872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5A5" w:rsidRDefault="00B345A5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244500">
      <w:rPr>
        <w:noProof/>
      </w:rPr>
      <w:t>16</w:t>
    </w:r>
    <w:r>
      <w:fldChar w:fldCharType="end"/>
    </w:r>
  </w:p>
  <w:p w:rsidR="00B345A5" w:rsidRDefault="00B345A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2A6" w:rsidRDefault="00A872A6" w:rsidP="00347C39">
      <w:pPr>
        <w:spacing w:before="0" w:after="0" w:line="240" w:lineRule="auto"/>
      </w:pPr>
      <w:r>
        <w:separator/>
      </w:r>
    </w:p>
  </w:footnote>
  <w:footnote w:type="continuationSeparator" w:id="0">
    <w:p w:rsidR="00A872A6" w:rsidRDefault="00A872A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4500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6A53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72A6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45A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3833</Words>
  <Characters>21850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2</cp:revision>
  <cp:lastPrinted>2015-04-14T22:37:00Z</cp:lastPrinted>
  <dcterms:created xsi:type="dcterms:W3CDTF">2015-04-14T22:38:00Z</dcterms:created>
  <dcterms:modified xsi:type="dcterms:W3CDTF">2015-04-14T22:38:00Z</dcterms:modified>
</cp:coreProperties>
</file>