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255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ReConsult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255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47713046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255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Aňala č. 1679, Nesvady 946 51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B2554A" w:rsidRPr="00A55E63" w:rsidRDefault="00B2554A" w:rsidP="00B255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255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B2554A" w:rsidRPr="00A55E63" w:rsidRDefault="00B2554A" w:rsidP="00B255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vznikla  27.3.2014 a 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2554A" w:rsidRPr="00A55E63" w:rsidRDefault="00DD65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d</w:t>
      </w:r>
      <w:r w:rsidR="00B2554A">
        <w:rPr>
          <w:rFonts w:ascii="Arial" w:hAnsi="Arial" w:cs="Arial"/>
          <w:sz w:val="22"/>
          <w:szCs w:val="22"/>
        </w:rPr>
        <w:t>lhodobý hmotný majetok  rovnomerne.</w:t>
      </w:r>
      <w:r>
        <w:rPr>
          <w:rFonts w:ascii="Arial" w:hAnsi="Arial" w:cs="Arial"/>
          <w:sz w:val="22"/>
          <w:szCs w:val="22"/>
        </w:rPr>
        <w:t xml:space="preserve"> Majetok je zaradený do 1. Odpisovej skupiny, použitá sadzba odpisov je 25%.</w:t>
      </w:r>
      <w:r w:rsidR="00B2554A">
        <w:rPr>
          <w:rFonts w:ascii="Arial" w:hAnsi="Arial" w:cs="Arial"/>
          <w:sz w:val="22"/>
          <w:szCs w:val="22"/>
        </w:rPr>
        <w:t xml:space="preserve"> Účtovný odpisový plán je zhodný s daňovým odpisovým plánom.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D6592" w:rsidRPr="00A55E63" w:rsidRDefault="00DD65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v účtovných zásadách a metódach – žiadne.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D6592" w:rsidRPr="00A55E63" w:rsidRDefault="00DD65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DD6592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opravách chýb.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D6592" w:rsidRPr="00A55E63" w:rsidRDefault="00DD65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neúčtovala o takých nákladoch a výnosoch, ktoré by mali výnimočný rozsah.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44B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D6592">
        <w:rPr>
          <w:rFonts w:ascii="Arial" w:hAnsi="Arial" w:cs="Arial"/>
          <w:sz w:val="22"/>
          <w:szCs w:val="22"/>
        </w:rPr>
        <w:t xml:space="preserve"> </w:t>
      </w:r>
    </w:p>
    <w:p w:rsidR="00373635" w:rsidRDefault="00944B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dlhodobé záväzky voči spoločníkovi v celkovej výške 6471 eur.</w:t>
      </w:r>
    </w:p>
    <w:p w:rsidR="00944BBA" w:rsidRPr="00A55E63" w:rsidRDefault="00944B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6E235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E2358" w:rsidRPr="00A55E63" w:rsidRDefault="006E2358" w:rsidP="006E235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neposkytla žiadne záruky ani iné zabezpečenie pre členov štatutárneho orgánu.</w:t>
      </w:r>
    </w:p>
    <w:p w:rsidR="006E2358" w:rsidRPr="00A55E63" w:rsidRDefault="006E2358" w:rsidP="006E235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44BBA" w:rsidRPr="00A55E63" w:rsidRDefault="00944B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Spoločnosť neposkytovala pôžičky členom štatutárneho orgánu.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944BB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nevyúč</w:t>
      </w:r>
      <w:r w:rsidR="00634C46">
        <w:rPr>
          <w:rFonts w:ascii="Arial" w:hAnsi="Arial" w:cs="Arial"/>
          <w:sz w:val="22"/>
          <w:szCs w:val="22"/>
        </w:rPr>
        <w:t>tované finančné prostriedky konateľa</w:t>
      </w:r>
      <w:r>
        <w:rPr>
          <w:rFonts w:ascii="Arial" w:hAnsi="Arial" w:cs="Arial"/>
          <w:sz w:val="22"/>
          <w:szCs w:val="22"/>
        </w:rPr>
        <w:t xml:space="preserve"> vo výške 227 eur.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A525D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A525D"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34C46">
        <w:rPr>
          <w:rFonts w:ascii="Arial" w:hAnsi="Arial" w:cs="Arial"/>
          <w:sz w:val="22"/>
          <w:szCs w:val="22"/>
        </w:rPr>
        <w:t xml:space="preserve"> Spoločnosť neúčtovala o žiadnych významných finančných povinnostiach alebo podmienených záväzkoch.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A525D">
        <w:rPr>
          <w:rFonts w:ascii="Arial" w:hAnsi="Arial" w:cs="Arial"/>
          <w:sz w:val="22"/>
          <w:szCs w:val="22"/>
        </w:rPr>
        <w:t xml:space="preserve"> </w:t>
      </w:r>
    </w:p>
    <w:p w:rsidR="001A525D" w:rsidRPr="00A55E63" w:rsidRDefault="001A52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Spoločnosti nevyplývajú žiadne povinnosti z 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A525D" w:rsidRPr="00A55E63" w:rsidRDefault="001A525D" w:rsidP="001A52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neposkytovala žiadne služby vo verejnom záujme.</w:t>
      </w:r>
    </w:p>
    <w:p w:rsidR="001A525D" w:rsidRPr="00A55E63" w:rsidRDefault="001A52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A525D" w:rsidRPr="00A55E63" w:rsidSect="001B283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1AA0" w:rsidRDefault="00FD1AA0">
      <w:r>
        <w:separator/>
      </w:r>
    </w:p>
  </w:endnote>
  <w:endnote w:type="continuationSeparator" w:id="1">
    <w:p w:rsidR="00FD1AA0" w:rsidRDefault="00FD1A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B2834">
    <w:pPr>
      <w:spacing w:line="200" w:lineRule="exact"/>
      <w:rPr>
        <w:sz w:val="20"/>
        <w:szCs w:val="20"/>
      </w:rPr>
    </w:pPr>
    <w:r w:rsidRPr="001B283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34C46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1AA0" w:rsidRDefault="00FD1AA0">
      <w:r>
        <w:separator/>
      </w:r>
    </w:p>
  </w:footnote>
  <w:footnote w:type="continuationSeparator" w:id="1">
    <w:p w:rsidR="00FD1AA0" w:rsidRDefault="00FD1A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2554A">
      <w:rPr>
        <w:rFonts w:ascii="Arial" w:hAnsi="Arial" w:cs="Arial"/>
        <w:sz w:val="22"/>
        <w:szCs w:val="22"/>
        <w:bdr w:val="single" w:sz="4" w:space="0" w:color="auto"/>
      </w:rPr>
      <w:t>47713046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2554A">
      <w:rPr>
        <w:rFonts w:ascii="Arial" w:hAnsi="Arial" w:cs="Arial"/>
        <w:sz w:val="22"/>
        <w:szCs w:val="22"/>
        <w:bdr w:val="single" w:sz="4" w:space="0" w:color="auto"/>
      </w:rPr>
      <w:t>2024066759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B8E497C"/>
    <w:multiLevelType w:val="hybridMultilevel"/>
    <w:tmpl w:val="E8328062"/>
    <w:lvl w:ilvl="0" w:tplc="AB241C3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525D"/>
    <w:rsid w:val="001B2834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4C46"/>
    <w:rsid w:val="00637F73"/>
    <w:rsid w:val="00676DB4"/>
    <w:rsid w:val="006E2358"/>
    <w:rsid w:val="007A071F"/>
    <w:rsid w:val="00845761"/>
    <w:rsid w:val="008771A6"/>
    <w:rsid w:val="00913435"/>
    <w:rsid w:val="00916772"/>
    <w:rsid w:val="00944BBA"/>
    <w:rsid w:val="009A27D0"/>
    <w:rsid w:val="009D5C84"/>
    <w:rsid w:val="00A55E63"/>
    <w:rsid w:val="00AD6C8A"/>
    <w:rsid w:val="00AD749D"/>
    <w:rsid w:val="00B15261"/>
    <w:rsid w:val="00B15E67"/>
    <w:rsid w:val="00B2554A"/>
    <w:rsid w:val="00B7440A"/>
    <w:rsid w:val="00BB4BE8"/>
    <w:rsid w:val="00C01CB7"/>
    <w:rsid w:val="00CC3205"/>
    <w:rsid w:val="00CD545D"/>
    <w:rsid w:val="00DD6592"/>
    <w:rsid w:val="00EB4798"/>
    <w:rsid w:val="00EB55FA"/>
    <w:rsid w:val="00EE5474"/>
    <w:rsid w:val="00F404E8"/>
    <w:rsid w:val="00F817B0"/>
    <w:rsid w:val="00FD1A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B283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B283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1B283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B283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B2834"/>
  </w:style>
  <w:style w:type="paragraph" w:customStyle="1" w:styleId="TableParagraph">
    <w:name w:val="Table Paragraph"/>
    <w:basedOn w:val="Normlny"/>
    <w:uiPriority w:val="1"/>
    <w:qFormat/>
    <w:rsid w:val="001B283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1143</Words>
  <Characters>6518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3</cp:revision>
  <dcterms:created xsi:type="dcterms:W3CDTF">2015-04-30T07:24:00Z</dcterms:created>
  <dcterms:modified xsi:type="dcterms:W3CDTF">2015-04-30T07:30:00Z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