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5EF4" w:rsidRDefault="00806F24">
      <w:pPr>
        <w:rPr>
          <w:sz w:val="20"/>
          <w:szCs w:val="20"/>
        </w:rPr>
      </w:pPr>
      <w:r>
        <w:t xml:space="preserve">                             Poznámky k účtovnej uzávierke k 31.12.201</w:t>
      </w:r>
      <w:r w:rsidR="008E31DB">
        <w:t>4</w:t>
      </w:r>
    </w:p>
    <w:p w:rsidR="00806F24" w:rsidRDefault="00806F24">
      <w:pPr>
        <w:rPr>
          <w:sz w:val="20"/>
          <w:szCs w:val="20"/>
        </w:rPr>
      </w:pPr>
    </w:p>
    <w:p w:rsidR="00077331" w:rsidRDefault="00077331">
      <w:pPr>
        <w:rPr>
          <w:sz w:val="20"/>
          <w:szCs w:val="20"/>
        </w:rPr>
      </w:pPr>
    </w:p>
    <w:p w:rsidR="00077331" w:rsidRDefault="00077331" w:rsidP="00077331">
      <w:pPr>
        <w:pStyle w:val="Odsekzoznamu"/>
        <w:numPr>
          <w:ilvl w:val="0"/>
          <w:numId w:val="1"/>
        </w:numPr>
        <w:rPr>
          <w:b/>
          <w:sz w:val="20"/>
          <w:szCs w:val="20"/>
        </w:rPr>
      </w:pPr>
      <w:r w:rsidRPr="00D96DBF">
        <w:rPr>
          <w:b/>
          <w:sz w:val="20"/>
          <w:szCs w:val="20"/>
        </w:rPr>
        <w:t>Informácie o</w:t>
      </w:r>
      <w:r w:rsidR="00BC534C">
        <w:rPr>
          <w:b/>
          <w:sz w:val="20"/>
          <w:szCs w:val="20"/>
        </w:rPr>
        <w:t> </w:t>
      </w:r>
      <w:r w:rsidRPr="00D96DBF">
        <w:rPr>
          <w:b/>
          <w:sz w:val="20"/>
          <w:szCs w:val="20"/>
        </w:rPr>
        <w:t>spoločnosti</w:t>
      </w:r>
    </w:p>
    <w:p w:rsidR="00BC534C" w:rsidRPr="00D96DBF" w:rsidRDefault="00BC534C" w:rsidP="00BC534C">
      <w:pPr>
        <w:pStyle w:val="Odsekzoznamu"/>
        <w:rPr>
          <w:b/>
          <w:sz w:val="20"/>
          <w:szCs w:val="20"/>
        </w:rPr>
      </w:pPr>
    </w:p>
    <w:p w:rsidR="00077331" w:rsidRPr="00550E4D" w:rsidRDefault="00550E4D" w:rsidP="00550E4D">
      <w:pPr>
        <w:pStyle w:val="Odsekzoznamu"/>
        <w:numPr>
          <w:ilvl w:val="0"/>
          <w:numId w:val="5"/>
        </w:numPr>
        <w:rPr>
          <w:sz w:val="20"/>
          <w:szCs w:val="20"/>
        </w:rPr>
      </w:pPr>
      <w:r>
        <w:rPr>
          <w:sz w:val="20"/>
          <w:szCs w:val="20"/>
        </w:rPr>
        <w:t xml:space="preserve"> </w:t>
      </w:r>
      <w:r w:rsidR="00077331"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proofErr w:type="spellStart"/>
      <w:r w:rsidR="00A107F1">
        <w:rPr>
          <w:rFonts w:ascii="Calibri" w:hAnsi="Calibri" w:cs="Calibri"/>
          <w:color w:val="4B4B4B"/>
          <w:sz w:val="20"/>
          <w:szCs w:val="20"/>
        </w:rPr>
        <w:t>Limpia</w:t>
      </w:r>
      <w:proofErr w:type="spellEnd"/>
      <w:r w:rsidR="00A107F1">
        <w:rPr>
          <w:rFonts w:ascii="Calibri" w:hAnsi="Calibri" w:cs="Calibri"/>
          <w:color w:val="4B4B4B"/>
          <w:sz w:val="20"/>
          <w:szCs w:val="20"/>
        </w:rPr>
        <w:t xml:space="preserve"> </w:t>
      </w:r>
      <w:proofErr w:type="spellStart"/>
      <w:r w:rsidR="00A107F1">
        <w:rPr>
          <w:rFonts w:ascii="Calibri" w:hAnsi="Calibri" w:cs="Calibri"/>
          <w:color w:val="4B4B4B"/>
          <w:sz w:val="20"/>
          <w:szCs w:val="20"/>
        </w:rPr>
        <w:t>JH-HJ</w:t>
      </w:r>
      <w:r w:rsidR="00806F24" w:rsidRPr="00806F24">
        <w:rPr>
          <w:rFonts w:ascii="Calibri" w:hAnsi="Calibri" w:cs="Calibri"/>
          <w:color w:val="4B4B4B"/>
          <w:sz w:val="20"/>
          <w:szCs w:val="20"/>
        </w:rPr>
        <w:t>s</w:t>
      </w:r>
      <w:proofErr w:type="spellEnd"/>
      <w:r w:rsidR="00806F24" w:rsidRPr="00806F24">
        <w:rPr>
          <w:rFonts w:ascii="Calibri" w:hAnsi="Calibri" w:cs="Calibri"/>
          <w:color w:val="4B4B4B"/>
          <w:sz w:val="20"/>
          <w:szCs w:val="20"/>
        </w:rPr>
        <w:t xml:space="preserve">. r. o., bola založená dňa </w:t>
      </w:r>
      <w:r w:rsidR="00A107F1">
        <w:rPr>
          <w:rFonts w:ascii="Calibri" w:hAnsi="Calibri" w:cs="Calibri"/>
          <w:color w:val="4B4B4B"/>
          <w:sz w:val="20"/>
          <w:szCs w:val="20"/>
        </w:rPr>
        <w:t>4</w:t>
      </w:r>
      <w:r w:rsidR="00806F24" w:rsidRPr="00806F24">
        <w:rPr>
          <w:rFonts w:ascii="Calibri" w:hAnsi="Calibri" w:cs="Calibri"/>
          <w:color w:val="4B4B4B"/>
          <w:sz w:val="20"/>
          <w:szCs w:val="20"/>
        </w:rPr>
        <w:t xml:space="preserve">. </w:t>
      </w:r>
      <w:r w:rsidR="00A107F1">
        <w:rPr>
          <w:rFonts w:ascii="Calibri" w:hAnsi="Calibri" w:cs="Calibri"/>
          <w:color w:val="4B4B4B"/>
          <w:sz w:val="20"/>
          <w:szCs w:val="20"/>
        </w:rPr>
        <w:t>5</w:t>
      </w:r>
      <w:r w:rsidR="00806F24" w:rsidRPr="00806F24">
        <w:rPr>
          <w:rFonts w:ascii="Calibri" w:hAnsi="Calibri" w:cs="Calibri"/>
          <w:color w:val="4B4B4B"/>
          <w:sz w:val="20"/>
          <w:szCs w:val="20"/>
        </w:rPr>
        <w:t>. 20</w:t>
      </w:r>
      <w:r w:rsidR="00A107F1">
        <w:rPr>
          <w:rFonts w:ascii="Calibri" w:hAnsi="Calibri" w:cs="Calibri"/>
          <w:color w:val="4B4B4B"/>
          <w:sz w:val="20"/>
          <w:szCs w:val="20"/>
        </w:rPr>
        <w:t>10</w:t>
      </w:r>
      <w:r w:rsidR="00806F24" w:rsidRPr="00806F24">
        <w:rPr>
          <w:rFonts w:ascii="Calibri" w:hAnsi="Calibri" w:cs="Calibri"/>
          <w:color w:val="4B4B4B"/>
          <w:sz w:val="20"/>
          <w:szCs w:val="20"/>
        </w:rPr>
        <w:t xml:space="preserve"> a do Obchodného registra Okresného súdu Bratislava  v Bratislave,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A107F1">
        <w:rPr>
          <w:rFonts w:ascii="Calibri" w:hAnsi="Calibri" w:cs="Calibri"/>
          <w:color w:val="4B4B4B"/>
          <w:sz w:val="20"/>
          <w:szCs w:val="20"/>
        </w:rPr>
        <w:t>6</w:t>
      </w:r>
      <w:r w:rsidR="00806F24" w:rsidRPr="00806F24">
        <w:rPr>
          <w:rFonts w:ascii="Calibri" w:hAnsi="Calibri" w:cs="Calibri"/>
          <w:color w:val="4B4B4B"/>
          <w:sz w:val="20"/>
          <w:szCs w:val="20"/>
        </w:rPr>
        <w:t>526</w:t>
      </w:r>
      <w:r w:rsidR="00A107F1">
        <w:rPr>
          <w:rFonts w:ascii="Calibri" w:hAnsi="Calibri" w:cs="Calibri"/>
          <w:color w:val="4B4B4B"/>
          <w:sz w:val="20"/>
          <w:szCs w:val="20"/>
        </w:rPr>
        <w:t>9</w:t>
      </w:r>
      <w:r w:rsidR="00806F24" w:rsidRPr="00806F24">
        <w:rPr>
          <w:rFonts w:ascii="Calibri" w:hAnsi="Calibri" w:cs="Calibri"/>
          <w:color w:val="4B4B4B"/>
          <w:sz w:val="20"/>
          <w:szCs w:val="20"/>
        </w:rPr>
        <w:t xml:space="preserve">/B, bola zapísaná dňa </w:t>
      </w:r>
      <w:r w:rsidR="00A107F1">
        <w:rPr>
          <w:rFonts w:ascii="Calibri" w:hAnsi="Calibri" w:cs="Calibri"/>
          <w:color w:val="4B4B4B"/>
          <w:sz w:val="20"/>
          <w:szCs w:val="20"/>
        </w:rPr>
        <w:t>22</w:t>
      </w:r>
      <w:r w:rsidR="00806F24" w:rsidRPr="00806F24">
        <w:rPr>
          <w:rFonts w:ascii="Calibri" w:hAnsi="Calibri" w:cs="Calibri"/>
          <w:color w:val="4B4B4B"/>
          <w:sz w:val="20"/>
          <w:szCs w:val="20"/>
        </w:rPr>
        <w:t xml:space="preserve">. </w:t>
      </w:r>
      <w:r w:rsidR="00A107F1">
        <w:rPr>
          <w:rFonts w:ascii="Calibri" w:hAnsi="Calibri" w:cs="Calibri"/>
          <w:color w:val="4B4B4B"/>
          <w:sz w:val="20"/>
          <w:szCs w:val="20"/>
        </w:rPr>
        <w:t>5</w:t>
      </w:r>
      <w:r w:rsidR="00806F24" w:rsidRPr="00806F24">
        <w:rPr>
          <w:rFonts w:ascii="Calibri" w:hAnsi="Calibri" w:cs="Calibri"/>
          <w:color w:val="4B4B4B"/>
          <w:sz w:val="20"/>
          <w:szCs w:val="20"/>
        </w:rPr>
        <w:t>. 20</w:t>
      </w:r>
      <w:r w:rsidR="00A107F1">
        <w:rPr>
          <w:rFonts w:ascii="Calibri" w:hAnsi="Calibri" w:cs="Calibri"/>
          <w:color w:val="4B4B4B"/>
          <w:sz w:val="20"/>
          <w:szCs w:val="20"/>
        </w:rPr>
        <w:t>11</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r w:rsidR="00806F24" w:rsidRPr="00806F24">
        <w:rPr>
          <w:rFonts w:ascii="Calibri" w:hAnsi="Calibri" w:cs="Calibri"/>
          <w:color w:val="4B4B4B"/>
          <w:sz w:val="20"/>
          <w:szCs w:val="20"/>
        </w:rPr>
        <w:t xml:space="preserve"> </w:t>
      </w:r>
    </w:p>
    <w:p w:rsidR="00BC534C" w:rsidRDefault="00BC534C" w:rsidP="00077331">
      <w:pPr>
        <w:pStyle w:val="Odsekzoznamu"/>
        <w:rPr>
          <w:rFonts w:ascii="Calibri" w:hAnsi="Calibri" w:cs="Calibri"/>
          <w:color w:val="4B4B4B"/>
          <w:sz w:val="20"/>
          <w:szCs w:val="20"/>
        </w:rPr>
      </w:pPr>
    </w:p>
    <w:p w:rsidR="00806F24" w:rsidRPr="00550E4D" w:rsidRDefault="00550E4D" w:rsidP="00550E4D">
      <w:pPr>
        <w:pStyle w:val="Odsekzoznamu"/>
        <w:numPr>
          <w:ilvl w:val="0"/>
          <w:numId w:val="5"/>
        </w:numPr>
        <w:rPr>
          <w:rFonts w:asciiTheme="minorHAnsi" w:hAnsiTheme="minorHAnsi" w:cstheme="minorHAnsi"/>
          <w:sz w:val="20"/>
          <w:szCs w:val="20"/>
        </w:rPr>
      </w:pPr>
      <w:r>
        <w:rPr>
          <w:rFonts w:asciiTheme="minorHAnsi" w:hAnsiTheme="minorHAnsi" w:cstheme="minorHAnsi"/>
          <w:sz w:val="20"/>
          <w:szCs w:val="20"/>
        </w:rPr>
        <w:t xml:space="preserve"> </w:t>
      </w:r>
      <w:r w:rsidR="00077331" w:rsidRPr="00550E4D">
        <w:rPr>
          <w:rFonts w:asciiTheme="minorHAnsi" w:hAnsiTheme="minorHAnsi" w:cstheme="minorHAnsi"/>
          <w:sz w:val="20"/>
          <w:szCs w:val="20"/>
        </w:rPr>
        <w:t>Hlavné činnosti spoločnosti</w:t>
      </w:r>
    </w:p>
    <w:p w:rsidR="00077331" w:rsidRDefault="00D96DBF" w:rsidP="00077331">
      <w:pPr>
        <w:ind w:left="720"/>
        <w:rPr>
          <w:rFonts w:asciiTheme="minorHAnsi" w:hAnsiTheme="minorHAnsi" w:cstheme="minorHAnsi"/>
          <w:sz w:val="20"/>
          <w:szCs w:val="20"/>
        </w:rPr>
      </w:pPr>
      <w:r>
        <w:rPr>
          <w:rFonts w:asciiTheme="minorHAnsi" w:hAnsiTheme="minorHAnsi" w:cstheme="minorHAnsi"/>
          <w:sz w:val="20"/>
          <w:szCs w:val="20"/>
        </w:rPr>
        <w:t xml:space="preserve">         </w:t>
      </w:r>
      <w:r w:rsidR="00A107F1">
        <w:rPr>
          <w:rFonts w:asciiTheme="minorHAnsi" w:hAnsiTheme="minorHAnsi" w:cstheme="minorHAnsi"/>
          <w:sz w:val="20"/>
          <w:szCs w:val="20"/>
        </w:rPr>
        <w:t xml:space="preserve"> podnikanie v oblasti nakladania s nebezpečným odpadom</w:t>
      </w:r>
    </w:p>
    <w:p w:rsidR="00077331" w:rsidRDefault="00D96DBF" w:rsidP="00077331">
      <w:pPr>
        <w:ind w:left="720"/>
        <w:rPr>
          <w:rFonts w:asciiTheme="minorHAnsi" w:hAnsiTheme="minorHAnsi" w:cstheme="minorHAnsi"/>
          <w:sz w:val="20"/>
          <w:szCs w:val="20"/>
        </w:rPr>
      </w:pPr>
      <w:r>
        <w:rPr>
          <w:rFonts w:asciiTheme="minorHAnsi" w:hAnsiTheme="minorHAnsi" w:cstheme="minorHAnsi"/>
          <w:sz w:val="20"/>
          <w:szCs w:val="20"/>
        </w:rPr>
        <w:t xml:space="preserve">           </w:t>
      </w:r>
      <w:r w:rsidR="00A107F1">
        <w:rPr>
          <w:rFonts w:asciiTheme="minorHAnsi" w:hAnsiTheme="minorHAnsi" w:cstheme="minorHAnsi"/>
          <w:sz w:val="20"/>
          <w:szCs w:val="20"/>
        </w:rPr>
        <w:t>podnikanie v oblasti nakladania s iným ako nebezpečným odpadom</w:t>
      </w:r>
    </w:p>
    <w:p w:rsidR="00077331" w:rsidRDefault="00D96DBF" w:rsidP="00077331">
      <w:pPr>
        <w:ind w:left="720"/>
        <w:rPr>
          <w:rFonts w:asciiTheme="minorHAnsi" w:hAnsiTheme="minorHAnsi" w:cstheme="minorHAnsi"/>
          <w:sz w:val="20"/>
          <w:szCs w:val="20"/>
        </w:rPr>
      </w:pPr>
      <w:r>
        <w:rPr>
          <w:rFonts w:asciiTheme="minorHAnsi" w:hAnsiTheme="minorHAnsi" w:cstheme="minorHAnsi"/>
          <w:sz w:val="20"/>
          <w:szCs w:val="20"/>
        </w:rPr>
        <w:t xml:space="preserve">           </w:t>
      </w:r>
      <w:r w:rsidR="00A107F1">
        <w:rPr>
          <w:rFonts w:asciiTheme="minorHAnsi" w:hAnsiTheme="minorHAnsi" w:cstheme="minorHAnsi"/>
          <w:sz w:val="20"/>
          <w:szCs w:val="20"/>
        </w:rPr>
        <w:t>kúpa tovaru</w:t>
      </w:r>
    </w:p>
    <w:p w:rsidR="00077331" w:rsidRDefault="008F3F29" w:rsidP="00550E4D">
      <w:pPr>
        <w:pStyle w:val="Odsekzoznamu"/>
        <w:numPr>
          <w:ilvl w:val="0"/>
          <w:numId w:val="5"/>
        </w:numPr>
        <w:rPr>
          <w:rFonts w:asciiTheme="minorHAnsi" w:hAnsiTheme="minorHAnsi" w:cstheme="minorHAnsi"/>
          <w:sz w:val="20"/>
          <w:szCs w:val="20"/>
        </w:rPr>
      </w:pPr>
      <w:r>
        <w:rPr>
          <w:rFonts w:asciiTheme="minorHAnsi" w:hAnsiTheme="minorHAnsi" w:cstheme="minorHAnsi"/>
          <w:sz w:val="20"/>
          <w:szCs w:val="20"/>
        </w:rPr>
        <w:t xml:space="preserve"> </w:t>
      </w:r>
    </w:p>
    <w:p w:rsidR="008F3F29" w:rsidRPr="007256C6" w:rsidRDefault="008F3F29" w:rsidP="008F3F29">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A. písm. c) prílohy </w:t>
      </w:r>
      <w:r w:rsidRPr="007256C6">
        <w:rPr>
          <w:rFonts w:ascii="Calibri" w:hAnsi="Calibri" w:cs="Times New Roman"/>
          <w:b/>
          <w:noProof w:val="0"/>
        </w:rPr>
        <w:t>č</w:t>
      </w:r>
      <w:r w:rsidRPr="007256C6">
        <w:rPr>
          <w:rFonts w:ascii="Calibri" w:hAnsi="Calibri" w:cs="FuturaTEEDem"/>
          <w:b/>
          <w:noProof w:val="0"/>
        </w:rPr>
        <w:t>. 3 o po</w:t>
      </w:r>
      <w:r w:rsidRPr="007256C6">
        <w:rPr>
          <w:rFonts w:ascii="Calibri" w:hAnsi="Calibri" w:cs="Times New Roman"/>
          <w:b/>
          <w:noProof w:val="0"/>
        </w:rPr>
        <w:t>č</w:t>
      </w:r>
      <w:r w:rsidRPr="007256C6">
        <w:rPr>
          <w:rFonts w:ascii="Calibri" w:hAnsi="Calibri" w:cs="FuturaTEEDem"/>
          <w:b/>
          <w:noProof w:val="0"/>
        </w:rPr>
        <w:t>te zamestnancov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8F3F29" w:rsidRPr="007256C6" w:rsidTr="003D0C65">
        <w:tc>
          <w:tcPr>
            <w:tcW w:w="3861" w:type="dxa"/>
            <w:tcBorders>
              <w:top w:val="single" w:sz="2" w:space="0" w:color="auto"/>
              <w:bottom w:val="single" w:sz="8" w:space="0" w:color="auto"/>
              <w:right w:val="single" w:sz="2" w:space="0" w:color="auto"/>
            </w:tcBorders>
            <w:vAlign w:val="center"/>
          </w:tcPr>
          <w:p w:rsidR="008F3F29" w:rsidRPr="007256C6" w:rsidRDefault="008F3F29" w:rsidP="003D0C65">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rsidR="008F3F29" w:rsidRPr="007256C6" w:rsidRDefault="008F3F29" w:rsidP="003D0C65">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750" w:type="dxa"/>
            <w:tcBorders>
              <w:top w:val="single" w:sz="2" w:space="0" w:color="auto"/>
              <w:left w:val="single" w:sz="2" w:space="0" w:color="auto"/>
              <w:bottom w:val="single" w:sz="8" w:space="0" w:color="auto"/>
            </w:tcBorders>
            <w:vAlign w:val="center"/>
          </w:tcPr>
          <w:p w:rsidR="008F3F29" w:rsidRPr="007256C6" w:rsidRDefault="008F3F29" w:rsidP="003D0C65">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8F3F29" w:rsidRPr="007256C6" w:rsidTr="003D0C65">
        <w:tc>
          <w:tcPr>
            <w:tcW w:w="3861" w:type="dxa"/>
            <w:tcBorders>
              <w:top w:val="single" w:sz="8" w:space="0" w:color="auto"/>
              <w:bottom w:val="single" w:sz="2" w:space="0" w:color="auto"/>
              <w:right w:val="single" w:sz="2" w:space="0" w:color="auto"/>
            </w:tcBorders>
          </w:tcPr>
          <w:p w:rsidR="008F3F29" w:rsidRPr="007256C6" w:rsidRDefault="008F3F29"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tcPr>
          <w:p w:rsidR="008F3F29" w:rsidRPr="007256C6" w:rsidRDefault="008E31DB"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w:t>
            </w:r>
          </w:p>
        </w:tc>
        <w:tc>
          <w:tcPr>
            <w:tcW w:w="2750" w:type="dxa"/>
            <w:tcBorders>
              <w:top w:val="single" w:sz="8" w:space="0" w:color="auto"/>
              <w:left w:val="single" w:sz="2" w:space="0" w:color="auto"/>
              <w:bottom w:val="single" w:sz="2" w:space="0" w:color="auto"/>
            </w:tcBorders>
          </w:tcPr>
          <w:p w:rsidR="008F3F29" w:rsidRPr="007256C6" w:rsidRDefault="008F3F29"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3</w:t>
            </w:r>
          </w:p>
        </w:tc>
      </w:tr>
      <w:tr w:rsidR="008F3F29" w:rsidRPr="007256C6" w:rsidTr="003D0C65">
        <w:tc>
          <w:tcPr>
            <w:tcW w:w="3861" w:type="dxa"/>
            <w:tcBorders>
              <w:top w:val="single" w:sz="2" w:space="0" w:color="auto"/>
              <w:bottom w:val="single" w:sz="2" w:space="0" w:color="auto"/>
              <w:right w:val="single" w:sz="2" w:space="0" w:color="auto"/>
            </w:tcBorders>
          </w:tcPr>
          <w:p w:rsidR="008F3F29" w:rsidRPr="007256C6" w:rsidRDefault="008F3F29"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Stav zamestnancov ku dňu, ku ktorému sa zostavuje účtovná závierka, z toho:</w:t>
            </w:r>
          </w:p>
        </w:tc>
        <w:tc>
          <w:tcPr>
            <w:tcW w:w="2749" w:type="dxa"/>
            <w:tcBorders>
              <w:top w:val="single" w:sz="2" w:space="0" w:color="auto"/>
              <w:left w:val="single" w:sz="2" w:space="0" w:color="auto"/>
              <w:bottom w:val="single" w:sz="2" w:space="0" w:color="auto"/>
              <w:right w:val="single" w:sz="2" w:space="0" w:color="auto"/>
            </w:tcBorders>
          </w:tcPr>
          <w:p w:rsidR="008F3F29" w:rsidRPr="007256C6" w:rsidRDefault="008E31DB"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rsidR="008F3F29" w:rsidRPr="007256C6" w:rsidRDefault="008F3F29"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3</w:t>
            </w:r>
          </w:p>
        </w:tc>
      </w:tr>
      <w:tr w:rsidR="008F3F29" w:rsidRPr="007256C6" w:rsidTr="003D0C65">
        <w:tc>
          <w:tcPr>
            <w:tcW w:w="3861" w:type="dxa"/>
            <w:tcBorders>
              <w:top w:val="single" w:sz="2" w:space="0" w:color="auto"/>
              <w:bottom w:val="single" w:sz="2" w:space="0" w:color="auto"/>
              <w:right w:val="single" w:sz="2" w:space="0" w:color="auto"/>
            </w:tcBorders>
          </w:tcPr>
          <w:p w:rsidR="008F3F29" w:rsidRPr="007256C6" w:rsidRDefault="008F3F29"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počet vedúcich zamestnancov</w:t>
            </w:r>
          </w:p>
        </w:tc>
        <w:tc>
          <w:tcPr>
            <w:tcW w:w="2749" w:type="dxa"/>
            <w:tcBorders>
              <w:top w:val="single" w:sz="2" w:space="0" w:color="auto"/>
              <w:left w:val="single" w:sz="2" w:space="0" w:color="auto"/>
              <w:bottom w:val="single" w:sz="2" w:space="0" w:color="auto"/>
              <w:right w:val="single" w:sz="2" w:space="0" w:color="auto"/>
            </w:tcBorders>
          </w:tcPr>
          <w:p w:rsidR="008F3F29" w:rsidRPr="007256C6" w:rsidRDefault="008F3F29"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rsidR="008F3F29" w:rsidRPr="007256C6" w:rsidRDefault="008F3F29"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bl>
    <w:p w:rsidR="008F3F29" w:rsidRPr="007256C6" w:rsidRDefault="008F3F29" w:rsidP="008F3F29">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t xml:space="preserve"> </w:t>
      </w:r>
    </w:p>
    <w:p w:rsidR="008F3F29" w:rsidRPr="00550E4D" w:rsidRDefault="008F3F29" w:rsidP="008F3F29">
      <w:pPr>
        <w:pStyle w:val="Odsekzoznamu"/>
        <w:ind w:left="510"/>
        <w:rPr>
          <w:rFonts w:asciiTheme="minorHAnsi" w:hAnsiTheme="minorHAnsi" w:cstheme="minorHAnsi"/>
          <w:sz w:val="20"/>
          <w:szCs w:val="20"/>
        </w:rPr>
      </w:pPr>
    </w:p>
    <w:p w:rsidR="00077331" w:rsidRPr="00D96DBF" w:rsidRDefault="00D96DBF" w:rsidP="00077331">
      <w:pPr>
        <w:pStyle w:val="Odsekzoznamu"/>
        <w:ind w:left="1080"/>
        <w:rPr>
          <w:rFonts w:ascii="Calibri" w:hAnsi="Calibri" w:cs="Calibri"/>
          <w:color w:val="4B4B4B"/>
          <w:sz w:val="20"/>
          <w:szCs w:val="20"/>
        </w:rPr>
      </w:pPr>
      <w:r>
        <w:rPr>
          <w:rFonts w:ascii="Calibri" w:hAnsi="Calibri" w:cs="Calibri"/>
          <w:color w:val="4B4B4B"/>
          <w:sz w:val="20"/>
          <w:szCs w:val="20"/>
        </w:rPr>
        <w:t xml:space="preserve"> </w:t>
      </w:r>
    </w:p>
    <w:p w:rsidR="00390619" w:rsidRDefault="00D96DBF" w:rsidP="00B45BFE">
      <w:pPr>
        <w:rPr>
          <w:rFonts w:asciiTheme="minorHAnsi" w:hAnsiTheme="minorHAnsi" w:cstheme="minorHAnsi"/>
          <w:sz w:val="20"/>
          <w:szCs w:val="20"/>
        </w:rPr>
      </w:pPr>
      <w:r w:rsidRPr="00D96DBF">
        <w:rPr>
          <w:rFonts w:asciiTheme="minorHAnsi" w:hAnsiTheme="minorHAnsi" w:cstheme="minorHAnsi"/>
          <w:sz w:val="20"/>
          <w:szCs w:val="20"/>
        </w:rPr>
        <w:t xml:space="preserve">   </w:t>
      </w:r>
      <w:r w:rsidR="00550E4D">
        <w:rPr>
          <w:rFonts w:asciiTheme="minorHAnsi" w:hAnsiTheme="minorHAnsi" w:cstheme="minorHAnsi"/>
          <w:sz w:val="20"/>
          <w:szCs w:val="20"/>
        </w:rPr>
        <w:t>d)</w:t>
      </w:r>
      <w:r w:rsidR="00390619" w:rsidRPr="00D96DBF">
        <w:rPr>
          <w:rFonts w:asciiTheme="minorHAnsi" w:hAnsiTheme="minorHAnsi" w:cstheme="minorHAnsi"/>
          <w:sz w:val="20"/>
          <w:szCs w:val="20"/>
        </w:rPr>
        <w:t xml:space="preserve"> </w:t>
      </w:r>
      <w:r w:rsidR="00550E4D">
        <w:rPr>
          <w:rFonts w:asciiTheme="minorHAnsi" w:hAnsiTheme="minorHAnsi" w:cstheme="minorHAnsi"/>
          <w:sz w:val="20"/>
          <w:szCs w:val="20"/>
        </w:rPr>
        <w:t xml:space="preserve"> </w:t>
      </w:r>
      <w:r w:rsidR="00390619" w:rsidRPr="00D96DBF">
        <w:rPr>
          <w:rFonts w:asciiTheme="minorHAnsi" w:hAnsiTheme="minorHAnsi" w:cstheme="minorHAnsi"/>
          <w:sz w:val="20"/>
          <w:szCs w:val="20"/>
        </w:rPr>
        <w:t xml:space="preserve"> </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550E4D" w:rsidRDefault="00550E4D" w:rsidP="00550E4D">
      <w:pPr>
        <w:rPr>
          <w:rFonts w:ascii="Calibri" w:hAnsi="Calibri" w:cs="Calibri"/>
          <w:color w:val="4B4B4B"/>
          <w:sz w:val="18"/>
          <w:szCs w:val="18"/>
        </w:rPr>
      </w:pPr>
      <w:r>
        <w:rPr>
          <w:rFonts w:asciiTheme="minorHAnsi" w:hAnsiTheme="minorHAnsi" w:cstheme="minorHAnsi"/>
          <w:sz w:val="20"/>
          <w:szCs w:val="20"/>
        </w:rPr>
        <w:t xml:space="preserve">   </w:t>
      </w:r>
      <w:r w:rsidR="00D96DBF">
        <w:rPr>
          <w:rFonts w:asciiTheme="minorHAnsi" w:hAnsiTheme="minorHAnsi" w:cstheme="minorHAnsi"/>
          <w:sz w:val="20"/>
          <w:szCs w:val="20"/>
        </w:rPr>
        <w:t xml:space="preserve">e) </w:t>
      </w:r>
      <w:r>
        <w:rPr>
          <w:rFonts w:asciiTheme="minorHAnsi" w:hAnsiTheme="minorHAnsi" w:cstheme="minorHAnsi"/>
          <w:sz w:val="20"/>
          <w:szCs w:val="20"/>
        </w:rPr>
        <w:t xml:space="preserve"> </w:t>
      </w:r>
      <w:r w:rsidR="00D96DBF">
        <w:rPr>
          <w:rFonts w:asciiTheme="minorHAnsi" w:hAnsiTheme="minorHAnsi" w:cstheme="minorHAnsi"/>
          <w:sz w:val="20"/>
          <w:szCs w:val="20"/>
        </w:rPr>
        <w:t xml:space="preserve"> </w:t>
      </w:r>
      <w:r w:rsidR="00B45BFE">
        <w:rPr>
          <w:rFonts w:ascii="Calibri" w:hAnsi="Calibri" w:cs="Calibri"/>
          <w:color w:val="4B4B4B"/>
          <w:sz w:val="18"/>
          <w:szCs w:val="18"/>
        </w:rPr>
        <w:t>Účtovná závierka spoločnosti zostavená k 31. decembru 201</w:t>
      </w:r>
      <w:r w:rsidR="008E31DB">
        <w:rPr>
          <w:rFonts w:ascii="Calibri" w:hAnsi="Calibri" w:cs="Calibri"/>
          <w:color w:val="4B4B4B"/>
          <w:sz w:val="18"/>
          <w:szCs w:val="18"/>
        </w:rPr>
        <w:t>4</w:t>
      </w:r>
      <w:r w:rsidR="00B45BFE">
        <w:rPr>
          <w:rFonts w:ascii="Calibri" w:hAnsi="Calibri" w:cs="Calibri"/>
          <w:color w:val="4B4B4B"/>
          <w:sz w:val="18"/>
          <w:szCs w:val="18"/>
        </w:rPr>
        <w:t xml:space="preserve"> je zostavená ako riadna účtovná závierka podľa </w:t>
      </w:r>
      <w:r w:rsidR="00D96DBF">
        <w:rPr>
          <w:rFonts w:ascii="Calibri" w:hAnsi="Calibri" w:cs="Calibri"/>
          <w:color w:val="4B4B4B"/>
          <w:sz w:val="18"/>
          <w:szCs w:val="18"/>
        </w:rPr>
        <w:t xml:space="preserve"> </w:t>
      </w:r>
    </w:p>
    <w:p w:rsidR="00B45BFE" w:rsidRDefault="00BC534C" w:rsidP="00BC534C">
      <w:pPr>
        <w:ind w:left="708"/>
        <w:rPr>
          <w:rFonts w:ascii="Calibri" w:hAnsi="Calibri" w:cs="Calibri"/>
          <w:color w:val="4B4B4B"/>
          <w:sz w:val="18"/>
          <w:szCs w:val="18"/>
        </w:rPr>
      </w:pPr>
      <w:r>
        <w:rPr>
          <w:rFonts w:ascii="Calibri" w:hAnsi="Calibri" w:cs="Calibri"/>
          <w:color w:val="4B4B4B"/>
          <w:sz w:val="18"/>
          <w:szCs w:val="18"/>
        </w:rPr>
        <w:t xml:space="preserve">   </w:t>
      </w:r>
      <w:r w:rsidR="00550E4D">
        <w:rPr>
          <w:rFonts w:ascii="Calibri" w:hAnsi="Calibri" w:cs="Calibri"/>
          <w:color w:val="4B4B4B"/>
          <w:sz w:val="18"/>
          <w:szCs w:val="18"/>
        </w:rPr>
        <w:t xml:space="preserve">     </w:t>
      </w:r>
      <w:r w:rsidR="00B45BFE">
        <w:rPr>
          <w:rFonts w:ascii="Calibri" w:hAnsi="Calibri" w:cs="Calibri"/>
          <w:color w:val="4B4B4B"/>
          <w:sz w:val="18"/>
          <w:szCs w:val="18"/>
        </w:rPr>
        <w:t>§ 17 ods. 6 zákona č. 431/2002 Z. z. o účtovníctve v znení neskorších predpisov. </w:t>
      </w:r>
    </w:p>
    <w:p w:rsidR="00550E4D" w:rsidRDefault="00D96DBF" w:rsidP="00B45BFE">
      <w:pPr>
        <w:rPr>
          <w:rFonts w:ascii="Calibri" w:hAnsi="Calibri" w:cs="Calibri"/>
          <w:color w:val="4B4B4B"/>
          <w:sz w:val="18"/>
          <w:szCs w:val="18"/>
        </w:rPr>
      </w:pPr>
      <w:r>
        <w:rPr>
          <w:rFonts w:asciiTheme="minorHAnsi" w:hAnsiTheme="minorHAnsi" w:cstheme="minorHAnsi"/>
          <w:sz w:val="20"/>
          <w:szCs w:val="20"/>
        </w:rPr>
        <w:t xml:space="preserve">   </w:t>
      </w:r>
      <w:r w:rsidR="00550E4D">
        <w:rPr>
          <w:rFonts w:asciiTheme="minorHAnsi" w:hAnsiTheme="minorHAnsi" w:cstheme="minorHAnsi"/>
          <w:sz w:val="20"/>
          <w:szCs w:val="20"/>
        </w:rPr>
        <w:t xml:space="preserve"> </w:t>
      </w:r>
      <w:r w:rsidR="00390619">
        <w:rPr>
          <w:rFonts w:asciiTheme="minorHAnsi" w:hAnsiTheme="minorHAnsi" w:cstheme="minorHAnsi"/>
          <w:sz w:val="20"/>
          <w:szCs w:val="20"/>
        </w:rPr>
        <w:t>f)</w:t>
      </w:r>
      <w:r w:rsidR="00550E4D">
        <w:rPr>
          <w:rFonts w:asciiTheme="minorHAnsi" w:hAnsiTheme="minorHAnsi" w:cstheme="minorHAnsi"/>
          <w:sz w:val="20"/>
          <w:szCs w:val="20"/>
        </w:rPr>
        <w:t xml:space="preserve">    </w:t>
      </w:r>
      <w:r w:rsidR="00390619">
        <w:rPr>
          <w:rFonts w:ascii="Calibri" w:hAnsi="Calibri" w:cs="Calibri"/>
          <w:color w:val="4B4B4B"/>
          <w:sz w:val="18"/>
          <w:szCs w:val="18"/>
        </w:rPr>
        <w:t>Účtovná závierka spoločnosti k 31. 12. 201</w:t>
      </w:r>
      <w:r w:rsidR="008E31DB">
        <w:rPr>
          <w:rFonts w:ascii="Calibri" w:hAnsi="Calibri" w:cs="Calibri"/>
          <w:color w:val="4B4B4B"/>
          <w:sz w:val="18"/>
          <w:szCs w:val="18"/>
        </w:rPr>
        <w:t>3</w:t>
      </w:r>
      <w:r w:rsidR="00390619">
        <w:rPr>
          <w:rFonts w:ascii="Calibri" w:hAnsi="Calibri" w:cs="Calibri"/>
          <w:color w:val="4B4B4B"/>
          <w:sz w:val="18"/>
          <w:szCs w:val="18"/>
        </w:rPr>
        <w:t xml:space="preserve"> bola schválená za predchádzajúce účtovné obdobie spoločníkom </w:t>
      </w:r>
    </w:p>
    <w:p w:rsidR="00390619" w:rsidRPr="00B45BFE" w:rsidRDefault="00550E4D" w:rsidP="00B45BFE">
      <w:pPr>
        <w:rPr>
          <w:rFonts w:asciiTheme="minorHAnsi" w:hAnsiTheme="minorHAnsi" w:cstheme="minorHAnsi"/>
          <w:sz w:val="20"/>
          <w:szCs w:val="20"/>
        </w:rPr>
      </w:pPr>
      <w:r>
        <w:rPr>
          <w:rFonts w:ascii="Calibri" w:hAnsi="Calibri" w:cs="Calibri"/>
          <w:color w:val="4B4B4B"/>
          <w:sz w:val="18"/>
          <w:szCs w:val="18"/>
        </w:rPr>
        <w:t xml:space="preserve">                        </w:t>
      </w:r>
      <w:r w:rsidR="00390619">
        <w:rPr>
          <w:rFonts w:ascii="Calibri" w:hAnsi="Calibri" w:cs="Calibri"/>
          <w:color w:val="4B4B4B"/>
          <w:sz w:val="18"/>
          <w:szCs w:val="18"/>
        </w:rPr>
        <w:t>spoločnosti dňa 30. 5. 201</w:t>
      </w:r>
      <w:r w:rsidR="008E31DB">
        <w:rPr>
          <w:rFonts w:ascii="Calibri" w:hAnsi="Calibri" w:cs="Calibri"/>
          <w:color w:val="4B4B4B"/>
          <w:sz w:val="18"/>
          <w:szCs w:val="18"/>
        </w:rPr>
        <w:t>4</w:t>
      </w:r>
      <w:r w:rsidR="00390619">
        <w:rPr>
          <w:rFonts w:ascii="Calibri" w:hAnsi="Calibri" w:cs="Calibri"/>
          <w:color w:val="4B4B4B"/>
          <w:sz w:val="18"/>
          <w:szCs w:val="18"/>
        </w:rPr>
        <w:t>.</w:t>
      </w:r>
    </w:p>
    <w:p w:rsidR="00806F24" w:rsidRPr="00550E4D" w:rsidRDefault="00550E4D" w:rsidP="00550E4D">
      <w:pPr>
        <w:pStyle w:val="Odsekzoznamu"/>
        <w:numPr>
          <w:ilvl w:val="0"/>
          <w:numId w:val="1"/>
        </w:numPr>
        <w:rPr>
          <w:b/>
          <w:sz w:val="20"/>
          <w:szCs w:val="20"/>
        </w:rPr>
      </w:pPr>
      <w:r>
        <w:rPr>
          <w:b/>
          <w:sz w:val="20"/>
          <w:szCs w:val="20"/>
        </w:rPr>
        <w:t xml:space="preserve">      </w:t>
      </w:r>
      <w:r w:rsidR="00390619"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566F96" w:rsidP="00566F96">
      <w:pPr>
        <w:pStyle w:val="Odsekzoznamu"/>
        <w:numPr>
          <w:ilvl w:val="0"/>
          <w:numId w:val="3"/>
        </w:numPr>
        <w:rPr>
          <w:sz w:val="20"/>
          <w:szCs w:val="20"/>
        </w:rPr>
      </w:pPr>
      <w:r>
        <w:rPr>
          <w:sz w:val="20"/>
          <w:szCs w:val="20"/>
        </w:rPr>
        <w:t xml:space="preserve">konateľ </w:t>
      </w:r>
      <w:r w:rsidR="00A107F1">
        <w:rPr>
          <w:sz w:val="20"/>
          <w:szCs w:val="20"/>
        </w:rPr>
        <w:t xml:space="preserve">Ing. Jozef </w:t>
      </w:r>
      <w:proofErr w:type="spellStart"/>
      <w:r w:rsidR="00A107F1">
        <w:rPr>
          <w:sz w:val="20"/>
          <w:szCs w:val="20"/>
        </w:rPr>
        <w:t>Házel</w:t>
      </w:r>
      <w:proofErr w:type="spellEnd"/>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p w:rsidR="003D0C65" w:rsidRPr="003D0C65" w:rsidRDefault="003D0C65" w:rsidP="003D0C65">
      <w:pPr>
        <w:pStyle w:val="Odsekzoznamu"/>
        <w:rPr>
          <w:sz w:val="20"/>
          <w:szCs w:val="20"/>
        </w:rPr>
      </w:pPr>
    </w:p>
    <w:p w:rsidR="003D0C65" w:rsidRDefault="003D0C65" w:rsidP="003D0C65">
      <w:pPr>
        <w:rPr>
          <w:sz w:val="20"/>
          <w:szCs w:val="20"/>
        </w:rPr>
      </w:pPr>
    </w:p>
    <w:p w:rsidR="003D0C65" w:rsidRDefault="003D0C65" w:rsidP="003D0C65">
      <w:pPr>
        <w:rPr>
          <w:sz w:val="20"/>
          <w:szCs w:val="2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A107F1">
            <w:pPr>
              <w:pStyle w:val="TextHlava9b"/>
              <w:spacing w:beforeLines="40" w:before="96" w:after="0" w:line="240" w:lineRule="auto"/>
              <w:rPr>
                <w:rFonts w:ascii="Calibri" w:hAnsi="Calibri"/>
                <w:noProof w:val="0"/>
              </w:rPr>
            </w:pPr>
            <w:r w:rsidRPr="007256C6">
              <w:rPr>
                <w:rFonts w:ascii="Calibri" w:hAnsi="Calibri"/>
                <w:b/>
                <w:noProof w:val="0"/>
              </w:rPr>
              <w:lastRenderedPageBreak/>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A107F1">
            <w:pPr>
              <w:pStyle w:val="TextHlava9b"/>
              <w:spacing w:beforeLines="40" w:before="96"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A107F1">
            <w:pPr>
              <w:pStyle w:val="TextHlava9b"/>
              <w:spacing w:beforeLines="40" w:before="96"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A107F1">
            <w:pPr>
              <w:pStyle w:val="TextHlava9b"/>
              <w:spacing w:beforeLines="40" w:before="96"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A107F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A107F1">
            <w:pPr>
              <w:pStyle w:val="TextHlava9b"/>
              <w:spacing w:beforeLines="40" w:before="96"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A107F1">
            <w:pPr>
              <w:pStyle w:val="TextHlava9b"/>
              <w:spacing w:beforeLines="40" w:before="96"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A107F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A107F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A107F1">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A107F1">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A107F1">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740DE0" w:rsidP="00A107F1">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A107F1">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A107F1" w:rsidP="00740DE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 xml:space="preserve">Jozef </w:t>
            </w:r>
            <w:proofErr w:type="spellStart"/>
            <w:r>
              <w:rPr>
                <w:rFonts w:ascii="Calibri" w:hAnsi="Calibri"/>
                <w:noProof w:val="0"/>
              </w:rPr>
              <w:t>Házel</w:t>
            </w:r>
            <w:proofErr w:type="spellEnd"/>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A107F1"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2500</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A107F1"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50</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A107F1"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50</w:t>
            </w:r>
          </w:p>
        </w:tc>
        <w:tc>
          <w:tcPr>
            <w:tcW w:w="2019" w:type="dxa"/>
            <w:tcBorders>
              <w:top w:val="single" w:sz="8" w:space="0" w:color="auto"/>
              <w:left w:val="single" w:sz="2" w:space="0" w:color="auto"/>
              <w:bottom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A107F1"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roofErr w:type="spellStart"/>
            <w:r>
              <w:rPr>
                <w:rFonts w:ascii="Calibri" w:hAnsi="Calibri"/>
                <w:noProof w:val="0"/>
              </w:rPr>
              <w:t>Josef</w:t>
            </w:r>
            <w:proofErr w:type="spellEnd"/>
            <w:r>
              <w:rPr>
                <w:rFonts w:ascii="Calibri" w:hAnsi="Calibri"/>
                <w:noProof w:val="0"/>
              </w:rPr>
              <w:t xml:space="preserve"> Jedlička</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A107F1"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2500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A107F1"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50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A107F1"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50</w:t>
            </w:r>
          </w:p>
        </w:tc>
        <w:tc>
          <w:tcPr>
            <w:tcW w:w="2019" w:type="dxa"/>
            <w:tcBorders>
              <w:top w:val="single" w:sz="2" w:space="0" w:color="auto"/>
              <w:left w:val="single" w:sz="2" w:space="0" w:color="auto"/>
              <w:bottom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934B1A"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5000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C546EB" w:rsidRPr="00BC534C" w:rsidRDefault="00C546EB" w:rsidP="00550E4D">
      <w:pPr>
        <w:pStyle w:val="Odsekzoznamu"/>
        <w:numPr>
          <w:ilvl w:val="0"/>
          <w:numId w:val="1"/>
        </w:numPr>
        <w:rPr>
          <w:b/>
          <w:sz w:val="20"/>
          <w:szCs w:val="20"/>
        </w:rPr>
      </w:pPr>
      <w:r w:rsidRPr="00BC534C">
        <w:rPr>
          <w:b/>
          <w:sz w:val="20"/>
          <w:szCs w:val="20"/>
        </w:rPr>
        <w:t>Spoločnosť nie je súčasťou konsolidovaného celku</w:t>
      </w:r>
    </w:p>
    <w:p w:rsidR="00C546EB" w:rsidRPr="00C546EB" w:rsidRDefault="00C546EB" w:rsidP="00C546EB">
      <w:pPr>
        <w:rPr>
          <w:sz w:val="20"/>
          <w:szCs w:val="20"/>
        </w:rPr>
      </w:pPr>
    </w:p>
    <w:p w:rsidR="00742B05" w:rsidRDefault="00823284" w:rsidP="00550E4D">
      <w:pPr>
        <w:pStyle w:val="Odsekzoznamu"/>
        <w:numPr>
          <w:ilvl w:val="0"/>
          <w:numId w:val="1"/>
        </w:numPr>
        <w:rPr>
          <w:b/>
          <w:sz w:val="20"/>
          <w:szCs w:val="20"/>
        </w:rPr>
      </w:pPr>
      <w:r w:rsidRPr="00823284">
        <w:rPr>
          <w:b/>
          <w:sz w:val="20"/>
          <w:szCs w:val="20"/>
        </w:rPr>
        <w:t>Ďalšie informácie</w:t>
      </w:r>
    </w:p>
    <w:p w:rsidR="00823284" w:rsidRPr="00823284" w:rsidRDefault="00823284" w:rsidP="00823284">
      <w:pPr>
        <w:pStyle w:val="Odsekzoznamu"/>
        <w:rPr>
          <w:b/>
          <w:sz w:val="20"/>
          <w:szCs w:val="20"/>
        </w:rPr>
      </w:pPr>
    </w:p>
    <w:p w:rsidR="00823284" w:rsidRPr="00934B1A" w:rsidRDefault="00823284" w:rsidP="00934B1A">
      <w:pPr>
        <w:pStyle w:val="Odsekzoznamu"/>
        <w:ind w:left="360"/>
        <w:rPr>
          <w:b/>
          <w:sz w:val="20"/>
          <w:szCs w:val="20"/>
        </w:rPr>
      </w:pPr>
      <w:r w:rsidRPr="00934B1A">
        <w:rPr>
          <w:rFonts w:ascii="Calibri" w:hAnsi="Calibri" w:cs="Calibri"/>
          <w:i/>
          <w:iCs/>
          <w:color w:val="4B4B4B"/>
          <w:sz w:val="20"/>
          <w:szCs w:val="20"/>
        </w:rPr>
        <w:t>a).    Dlhodobý hmotný majetok nakupovaný sa oceňuje obstarávacou cenou, ktorá zahŕňa cenu obstarania a náklady súvisiace s obstaraním ( prepravu, montáž, poistné a pod.).</w:t>
      </w:r>
    </w:p>
    <w:p w:rsidR="003F25D0" w:rsidRDefault="00934B1A" w:rsidP="00934B1A">
      <w:pPr>
        <w:rPr>
          <w:rFonts w:ascii="Calibri" w:hAnsi="Calibri" w:cs="Calibri"/>
          <w:color w:val="4B4B4B"/>
          <w:sz w:val="20"/>
          <w:szCs w:val="20"/>
        </w:rPr>
      </w:pPr>
      <w:r>
        <w:rPr>
          <w:rFonts w:ascii="Calibri" w:hAnsi="Calibri" w:cs="Calibri"/>
          <w:color w:val="4B4B4B"/>
          <w:sz w:val="20"/>
          <w:szCs w:val="20"/>
        </w:rPr>
        <w:t xml:space="preserve">        b)       Aktíva spolu                                       </w:t>
      </w:r>
      <w:r w:rsidR="008E31DB">
        <w:rPr>
          <w:rFonts w:ascii="Calibri" w:hAnsi="Calibri" w:cs="Calibri"/>
          <w:color w:val="4B4B4B"/>
          <w:sz w:val="20"/>
          <w:szCs w:val="20"/>
        </w:rPr>
        <w:t>6</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z toho </w:t>
      </w:r>
    </w:p>
    <w:p w:rsidR="00742B05" w:rsidRDefault="00934B1A" w:rsidP="00934B1A">
      <w:pPr>
        <w:rPr>
          <w:rFonts w:ascii="Calibri" w:hAnsi="Calibri" w:cs="Calibri"/>
          <w:color w:val="4B4B4B"/>
          <w:sz w:val="20"/>
          <w:szCs w:val="20"/>
        </w:rPr>
      </w:pPr>
      <w:r>
        <w:rPr>
          <w:rFonts w:ascii="Calibri" w:hAnsi="Calibri" w:cs="Calibri"/>
          <w:color w:val="4B4B4B"/>
          <w:sz w:val="20"/>
          <w:szCs w:val="20"/>
        </w:rPr>
        <w:t xml:space="preserve">                  Dlhodobý hmotný majetok               </w:t>
      </w:r>
      <w:r w:rsidR="008E31DB">
        <w:rPr>
          <w:rFonts w:ascii="Calibri" w:hAnsi="Calibri" w:cs="Calibri"/>
          <w:color w:val="4B4B4B"/>
          <w:sz w:val="20"/>
          <w:szCs w:val="20"/>
        </w:rPr>
        <w:t>0</w:t>
      </w:r>
    </w:p>
    <w:p w:rsidR="003F25D0" w:rsidRDefault="00934B1A" w:rsidP="00934B1A">
      <w:pPr>
        <w:rPr>
          <w:rFonts w:ascii="Calibri" w:hAnsi="Calibri" w:cs="Calibri"/>
          <w:color w:val="4B4B4B"/>
          <w:sz w:val="20"/>
          <w:szCs w:val="20"/>
        </w:rPr>
      </w:pPr>
      <w:r>
        <w:rPr>
          <w:rFonts w:ascii="Calibri" w:hAnsi="Calibri" w:cs="Calibri"/>
          <w:color w:val="4B4B4B"/>
          <w:sz w:val="20"/>
          <w:szCs w:val="20"/>
        </w:rPr>
        <w:t xml:space="preserve">                   Krátkodobé pohľadávky                    </w:t>
      </w:r>
      <w:r w:rsidR="008E31DB">
        <w:rPr>
          <w:rFonts w:ascii="Calibri" w:hAnsi="Calibri" w:cs="Calibri"/>
          <w:color w:val="4B4B4B"/>
          <w:sz w:val="20"/>
          <w:szCs w:val="20"/>
        </w:rPr>
        <w:t>0</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Finančné účty                                      </w:t>
      </w:r>
      <w:r w:rsidR="008E31DB">
        <w:rPr>
          <w:rFonts w:ascii="Calibri" w:hAnsi="Calibri" w:cs="Calibri"/>
          <w:color w:val="4B4B4B"/>
          <w:sz w:val="20"/>
          <w:szCs w:val="20"/>
        </w:rPr>
        <w:t>6</w:t>
      </w:r>
    </w:p>
    <w:p w:rsidR="00934B1A" w:rsidRDefault="00934B1A" w:rsidP="00934B1A">
      <w:pPr>
        <w:pStyle w:val="Odsekzoznamu"/>
        <w:numPr>
          <w:ilvl w:val="0"/>
          <w:numId w:val="3"/>
        </w:numPr>
        <w:rPr>
          <w:rFonts w:ascii="Calibri" w:hAnsi="Calibri" w:cs="Calibri"/>
          <w:color w:val="4B4B4B"/>
          <w:sz w:val="20"/>
          <w:szCs w:val="20"/>
        </w:rPr>
      </w:pPr>
      <w:r>
        <w:rPr>
          <w:rFonts w:ascii="Calibri" w:hAnsi="Calibri" w:cs="Calibri"/>
          <w:color w:val="4B4B4B"/>
          <w:sz w:val="20"/>
          <w:szCs w:val="20"/>
        </w:rPr>
        <w:t xml:space="preserve">   Pasíva spolu                                      </w:t>
      </w:r>
      <w:r w:rsidR="008E31DB">
        <w:rPr>
          <w:rFonts w:ascii="Calibri" w:hAnsi="Calibri" w:cs="Calibri"/>
          <w:color w:val="4B4B4B"/>
          <w:sz w:val="20"/>
          <w:szCs w:val="20"/>
        </w:rPr>
        <w:t>6</w:t>
      </w:r>
    </w:p>
    <w:p w:rsidR="00934B1A" w:rsidRDefault="00934B1A" w:rsidP="00934B1A">
      <w:pPr>
        <w:pStyle w:val="Odsekzoznamu"/>
        <w:rPr>
          <w:rFonts w:ascii="Calibri" w:hAnsi="Calibri" w:cs="Calibri"/>
          <w:color w:val="4B4B4B"/>
          <w:sz w:val="20"/>
          <w:szCs w:val="20"/>
        </w:rPr>
      </w:pPr>
      <w:r>
        <w:rPr>
          <w:rFonts w:ascii="Calibri" w:hAnsi="Calibri" w:cs="Calibri"/>
          <w:color w:val="4B4B4B"/>
          <w:sz w:val="20"/>
          <w:szCs w:val="20"/>
        </w:rPr>
        <w:t xml:space="preserve">   z toho</w:t>
      </w:r>
    </w:p>
    <w:p w:rsidR="00934B1A" w:rsidRDefault="00934B1A" w:rsidP="00934B1A">
      <w:pPr>
        <w:pStyle w:val="Odsekzoznamu"/>
        <w:rPr>
          <w:rFonts w:ascii="Calibri" w:hAnsi="Calibri" w:cs="Calibri"/>
          <w:color w:val="4B4B4B"/>
          <w:sz w:val="20"/>
          <w:szCs w:val="20"/>
        </w:rPr>
      </w:pPr>
      <w:r>
        <w:rPr>
          <w:rFonts w:ascii="Calibri" w:hAnsi="Calibri" w:cs="Calibri"/>
          <w:color w:val="4B4B4B"/>
          <w:sz w:val="20"/>
          <w:szCs w:val="20"/>
        </w:rPr>
        <w:t xml:space="preserve">   </w:t>
      </w:r>
      <w:r w:rsidR="008C3831">
        <w:rPr>
          <w:rFonts w:ascii="Calibri" w:hAnsi="Calibri" w:cs="Calibri"/>
          <w:color w:val="4B4B4B"/>
          <w:sz w:val="20"/>
          <w:szCs w:val="20"/>
        </w:rPr>
        <w:t xml:space="preserve">Vlastné imanie                                   </w:t>
      </w:r>
      <w:r w:rsidR="008E31DB">
        <w:rPr>
          <w:rFonts w:ascii="Calibri" w:hAnsi="Calibri" w:cs="Calibri"/>
          <w:color w:val="4B4B4B"/>
          <w:sz w:val="20"/>
          <w:szCs w:val="20"/>
        </w:rPr>
        <w:t>-1565</w:t>
      </w:r>
    </w:p>
    <w:p w:rsidR="008C3831"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Krátkodobé  z</w:t>
      </w:r>
      <w:r w:rsidR="00A107F1">
        <w:rPr>
          <w:rFonts w:ascii="Calibri" w:hAnsi="Calibri" w:cs="Calibri"/>
          <w:color w:val="4B4B4B"/>
          <w:sz w:val="20"/>
          <w:szCs w:val="20"/>
        </w:rPr>
        <w:t xml:space="preserve">áväzky                       </w:t>
      </w:r>
      <w:r w:rsidR="008E31DB">
        <w:rPr>
          <w:rFonts w:ascii="Calibri" w:hAnsi="Calibri" w:cs="Calibri"/>
          <w:color w:val="4B4B4B"/>
          <w:sz w:val="20"/>
          <w:szCs w:val="20"/>
        </w:rPr>
        <w:t>1571</w:t>
      </w:r>
    </w:p>
    <w:p w:rsidR="008C3831" w:rsidRP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Bankové úvery                                </w:t>
      </w:r>
      <w:r w:rsidR="00A107F1">
        <w:rPr>
          <w:rFonts w:ascii="Calibri" w:hAnsi="Calibri" w:cs="Calibri"/>
          <w:color w:val="4B4B4B"/>
          <w:sz w:val="20"/>
          <w:szCs w:val="20"/>
        </w:rPr>
        <w:t xml:space="preserve">          0 </w:t>
      </w:r>
    </w:p>
    <w:p w:rsidR="00934B1A" w:rsidRDefault="00E54B90" w:rsidP="00934B1A">
      <w:pPr>
        <w:rPr>
          <w:rFonts w:ascii="Calibri" w:hAnsi="Calibri" w:cs="Calibri"/>
          <w:color w:val="4B4B4B"/>
          <w:sz w:val="20"/>
          <w:szCs w:val="20"/>
        </w:rPr>
      </w:pPr>
      <w:r>
        <w:rPr>
          <w:rFonts w:ascii="Calibri" w:hAnsi="Calibri" w:cs="Calibri"/>
          <w:color w:val="4B4B4B"/>
          <w:sz w:val="20"/>
          <w:szCs w:val="20"/>
        </w:rPr>
        <w:t xml:space="preserve">       d)         Výnosy                                               </w:t>
      </w:r>
      <w:r w:rsidR="008E31DB">
        <w:rPr>
          <w:rFonts w:ascii="Calibri" w:hAnsi="Calibri" w:cs="Calibri"/>
          <w:color w:val="4B4B4B"/>
          <w:sz w:val="20"/>
          <w:szCs w:val="20"/>
        </w:rPr>
        <w:t>61273</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e)         Náklady                                             </w:t>
      </w:r>
      <w:r w:rsidR="008E31DB">
        <w:rPr>
          <w:rFonts w:ascii="Calibri" w:hAnsi="Calibri" w:cs="Calibri"/>
          <w:color w:val="4B4B4B"/>
          <w:sz w:val="20"/>
          <w:szCs w:val="20"/>
        </w:rPr>
        <w:t>68509</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d)         Daň z príjmu                                        </w:t>
      </w:r>
      <w:r w:rsidR="00A107F1">
        <w:rPr>
          <w:rFonts w:ascii="Calibri" w:hAnsi="Calibri" w:cs="Calibri"/>
          <w:color w:val="4B4B4B"/>
          <w:sz w:val="20"/>
          <w:szCs w:val="20"/>
        </w:rPr>
        <w:t xml:space="preserve">   </w:t>
      </w:r>
      <w:r>
        <w:rPr>
          <w:rFonts w:ascii="Calibri" w:hAnsi="Calibri" w:cs="Calibri"/>
          <w:color w:val="4B4B4B"/>
          <w:sz w:val="20"/>
          <w:szCs w:val="20"/>
        </w:rPr>
        <w:t xml:space="preserve"> </w:t>
      </w:r>
      <w:r w:rsidR="008E31DB">
        <w:rPr>
          <w:rFonts w:ascii="Calibri" w:hAnsi="Calibri" w:cs="Calibri"/>
          <w:color w:val="4B4B4B"/>
          <w:sz w:val="20"/>
          <w:szCs w:val="20"/>
        </w:rPr>
        <w:t>0</w:t>
      </w:r>
    </w:p>
    <w:p w:rsidR="00742B05" w:rsidRPr="00823284" w:rsidRDefault="00934B1A" w:rsidP="008C3831">
      <w:pPr>
        <w:rPr>
          <w:b/>
          <w:sz w:val="20"/>
          <w:szCs w:val="20"/>
        </w:rPr>
      </w:pPr>
      <w:r>
        <w:rPr>
          <w:rFonts w:ascii="Calibri" w:hAnsi="Calibri" w:cs="Calibri"/>
          <w:color w:val="4B4B4B"/>
          <w:sz w:val="20"/>
          <w:szCs w:val="20"/>
        </w:rPr>
        <w:t xml:space="preserve">    </w:t>
      </w:r>
      <w:r w:rsidR="008C3831" w:rsidRPr="008C3831">
        <w:rPr>
          <w:rFonts w:ascii="Calibri" w:hAnsi="Calibri" w:cs="Calibri"/>
          <w:b/>
          <w:color w:val="4B4B4B"/>
          <w:sz w:val="20"/>
          <w:szCs w:val="20"/>
        </w:rPr>
        <w:t>E.</w:t>
      </w:r>
      <w:r w:rsidRPr="008C3831">
        <w:rPr>
          <w:rFonts w:ascii="Calibri" w:hAnsi="Calibri" w:cs="Calibri"/>
          <w:b/>
          <w:color w:val="4B4B4B"/>
          <w:sz w:val="20"/>
          <w:szCs w:val="20"/>
        </w:rPr>
        <w:t xml:space="preserve">    </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lastRenderedPageBreak/>
        <w:t>jednotlivé zložky majetku a záväzkov oceňujú kúpnou cenou</w:t>
      </w:r>
    </w:p>
    <w:p w:rsidR="002A1F56" w:rsidRPr="007256C6" w:rsidRDefault="002A1F56" w:rsidP="00AE2C66">
      <w:pPr>
        <w:rPr>
          <w:rFonts w:ascii="Calibri" w:hAnsi="Calibri"/>
          <w:color w:val="000000"/>
        </w:rPr>
      </w:pPr>
      <w:r w:rsidRPr="007256C6">
        <w:rPr>
          <w:rFonts w:ascii="Calibri" w:hAnsi="Calibri" w:cs="FuturaTEEDem"/>
          <w:b/>
          <w:color w:val="000000"/>
        </w:rPr>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rsidR="002A1F56" w:rsidRPr="007256C6" w:rsidRDefault="002A1F56" w:rsidP="002A1F56">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643"/>
        <w:gridCol w:w="857"/>
        <w:gridCol w:w="858"/>
        <w:gridCol w:w="857"/>
        <w:gridCol w:w="858"/>
        <w:gridCol w:w="857"/>
        <w:gridCol w:w="858"/>
        <w:gridCol w:w="857"/>
        <w:gridCol w:w="858"/>
        <w:gridCol w:w="857"/>
      </w:tblGrid>
      <w:tr w:rsidR="002A1F56" w:rsidRPr="007256C6" w:rsidTr="00A107F1">
        <w:tc>
          <w:tcPr>
            <w:tcW w:w="1643" w:type="dxa"/>
            <w:vMerge w:val="restart"/>
            <w:tcBorders>
              <w:top w:val="single" w:sz="2" w:space="0" w:color="auto"/>
              <w:right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2A1F56" w:rsidRPr="007256C6" w:rsidTr="00A107F1">
        <w:tc>
          <w:tcPr>
            <w:tcW w:w="1643" w:type="dxa"/>
            <w:vMerge/>
            <w:tcBorders>
              <w:bottom w:val="single" w:sz="2" w:space="0" w:color="auto"/>
              <w:right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noProof w:val="0"/>
              </w:rPr>
            </w:pPr>
            <w:proofErr w:type="spellStart"/>
            <w:r w:rsidRPr="007256C6">
              <w:rPr>
                <w:rFonts w:ascii="Calibri" w:hAnsi="Calibri"/>
                <w:b/>
                <w:noProof w:val="0"/>
              </w:rPr>
              <w:t>Samos</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tatné</w:t>
            </w:r>
            <w:proofErr w:type="spellEnd"/>
            <w:r w:rsidRPr="007256C6">
              <w:rPr>
                <w:rFonts w:ascii="Calibri" w:hAnsi="Calibri"/>
                <w:b/>
                <w:noProof w:val="0"/>
              </w:rPr>
              <w:t xml:space="preserve"> hnute</w:t>
            </w:r>
            <w:r w:rsidRPr="007256C6">
              <w:rPr>
                <w:rFonts w:ascii="Calibri" w:hAnsi="Calibri" w:cs="Times New Roman"/>
                <w:b/>
                <w:noProof w:val="0"/>
              </w:rPr>
              <w:t>ľ</w:t>
            </w:r>
            <w:r w:rsidRPr="007256C6">
              <w:rPr>
                <w:rFonts w:ascii="Calibri" w:hAnsi="Calibri"/>
                <w:b/>
                <w:noProof w:val="0"/>
              </w:rPr>
              <w:t xml:space="preserve">né veci a súbory </w:t>
            </w:r>
            <w:proofErr w:type="spellStart"/>
            <w:r w:rsidRPr="007256C6">
              <w:rPr>
                <w:rFonts w:ascii="Calibri" w:hAnsi="Calibri"/>
                <w:b/>
                <w:noProof w:val="0"/>
              </w:rPr>
              <w:t>hnute</w:t>
            </w:r>
            <w:r w:rsidRPr="007256C6">
              <w:rPr>
                <w:rFonts w:ascii="Calibri" w:hAnsi="Calibri" w:cs="Times New Roman"/>
                <w:b/>
                <w:noProof w:val="0"/>
              </w:rPr>
              <w:t>ľ</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ných</w:t>
            </w:r>
            <w:proofErr w:type="spellEnd"/>
            <w:r w:rsidRPr="007256C6">
              <w:rPr>
                <w:rFonts w:ascii="Calibri" w:hAnsi="Calibr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noProof w:val="0"/>
              </w:rPr>
            </w:pPr>
            <w:proofErr w:type="spellStart"/>
            <w:r w:rsidRPr="007256C6">
              <w:rPr>
                <w:rFonts w:ascii="Calibri" w:hAnsi="Calibri"/>
                <w:b/>
                <w:noProof w:val="0"/>
              </w:rPr>
              <w:t>Pestova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te</w:t>
            </w:r>
            <w:r w:rsidRPr="007256C6">
              <w:rPr>
                <w:rFonts w:ascii="Calibri" w:hAnsi="Calibri" w:cs="Times New Roman"/>
                <w:b/>
                <w:noProof w:val="0"/>
              </w:rPr>
              <w:t>ľ</w:t>
            </w:r>
            <w:r w:rsidRPr="007256C6">
              <w:rPr>
                <w:rFonts w:ascii="Calibri" w:hAnsi="Calibri"/>
                <w:b/>
                <w:noProof w:val="0"/>
              </w:rPr>
              <w:t>ské</w:t>
            </w:r>
            <w:proofErr w:type="spellEnd"/>
            <w:r w:rsidRPr="007256C6">
              <w:rPr>
                <w:rFonts w:ascii="Calibri" w:hAnsi="Calibri"/>
                <w:b/>
                <w:noProof w:val="0"/>
              </w:rPr>
              <w:t xml:space="preserve">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w:t>
            </w:r>
            <w:proofErr w:type="spellStart"/>
            <w:r w:rsidRPr="007256C6">
              <w:rPr>
                <w:rFonts w:ascii="Calibri" w:hAnsi="Calibri"/>
                <w:b/>
                <w:noProof w:val="0"/>
              </w:rPr>
              <w:t>preddav</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ky</w:t>
            </w:r>
            <w:proofErr w:type="spellEnd"/>
            <w:r w:rsidRPr="007256C6">
              <w:rPr>
                <w:rFonts w:ascii="Calibri" w:hAnsi="Calibri"/>
                <w:b/>
                <w:noProof w:val="0"/>
              </w:rPr>
              <w:t xml:space="preserve"> na DHM</w:t>
            </w:r>
          </w:p>
        </w:tc>
        <w:tc>
          <w:tcPr>
            <w:tcW w:w="857" w:type="dxa"/>
            <w:tcBorders>
              <w:top w:val="single" w:sz="2" w:space="0" w:color="auto"/>
              <w:left w:val="single" w:sz="2" w:space="0" w:color="auto"/>
              <w:bottom w:val="single" w:sz="2" w:space="0" w:color="auto"/>
            </w:tcBorders>
            <w:vAlign w:val="center"/>
          </w:tcPr>
          <w:p w:rsidR="002A1F56" w:rsidRPr="007256C6" w:rsidRDefault="002A1F56" w:rsidP="00A107F1">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2A1F56" w:rsidRPr="007256C6" w:rsidTr="00A107F1">
        <w:tc>
          <w:tcPr>
            <w:tcW w:w="1643" w:type="dxa"/>
            <w:tcBorders>
              <w:top w:val="single" w:sz="2" w:space="0" w:color="auto"/>
              <w:bottom w:val="single" w:sz="8" w:space="0" w:color="auto"/>
              <w:right w:val="single" w:sz="2" w:space="0" w:color="auto"/>
            </w:tcBorders>
            <w:vAlign w:val="center"/>
          </w:tcPr>
          <w:p w:rsidR="002A1F56" w:rsidRPr="007256C6" w:rsidRDefault="002A1F56" w:rsidP="00A107F1">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A107F1">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A107F1">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A107F1">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A107F1">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A107F1">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A107F1">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A107F1">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A107F1">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rsidR="002A1F56" w:rsidRPr="007256C6" w:rsidRDefault="002A1F56" w:rsidP="00A107F1">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2A1F56" w:rsidRPr="007256C6" w:rsidTr="00A107F1">
        <w:tc>
          <w:tcPr>
            <w:tcW w:w="1643" w:type="dxa"/>
            <w:tcBorders>
              <w:top w:val="single" w:sz="8"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A107F1"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39738</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A107F1"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39738</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sidR="008E31DB">
              <w:rPr>
                <w:rFonts w:ascii="Calibri" w:hAnsi="Calibri"/>
                <w:noProof w:val="0"/>
              </w:rPr>
              <w:t>-39738</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39738</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32967</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8E31DB"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32967</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8E31DB"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6771</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8E31DB"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6771</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39738</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39738</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8E31DB"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6771</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8E31DB"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6771</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8E31DB"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r>
    </w:tbl>
    <w:p w:rsidR="002A1F56" w:rsidRPr="007256C6" w:rsidRDefault="002A1F56" w:rsidP="002A1F56">
      <w:pPr>
        <w:pStyle w:val="NaZacatek"/>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713"/>
        <w:gridCol w:w="850"/>
        <w:gridCol w:w="850"/>
        <w:gridCol w:w="849"/>
        <w:gridCol w:w="850"/>
        <w:gridCol w:w="849"/>
        <w:gridCol w:w="850"/>
        <w:gridCol w:w="850"/>
        <w:gridCol w:w="849"/>
        <w:gridCol w:w="850"/>
      </w:tblGrid>
      <w:tr w:rsidR="002A1F56" w:rsidRPr="007256C6" w:rsidTr="00A107F1">
        <w:tc>
          <w:tcPr>
            <w:tcW w:w="1713" w:type="dxa"/>
            <w:vMerge w:val="restart"/>
            <w:tcBorders>
              <w:top w:val="single" w:sz="2" w:space="0" w:color="auto"/>
              <w:right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r w:rsidRPr="00CB4156">
              <w:rPr>
                <w:rFonts w:ascii="Calibri" w:hAnsi="Calibri"/>
                <w:b/>
                <w:noProof w:val="0"/>
              </w:rPr>
              <w:t>Dlhodobý hmotný majetok</w:t>
            </w:r>
          </w:p>
        </w:tc>
        <w:tc>
          <w:tcPr>
            <w:tcW w:w="7647" w:type="dxa"/>
            <w:gridSpan w:val="9"/>
            <w:tcBorders>
              <w:top w:val="single" w:sz="2" w:space="0" w:color="auto"/>
              <w:left w:val="single" w:sz="2" w:space="0" w:color="auto"/>
              <w:bottom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r w:rsidRPr="00CB4156">
              <w:rPr>
                <w:rFonts w:ascii="Calibri" w:hAnsi="Calibri"/>
                <w:b/>
                <w:noProof w:val="0"/>
              </w:rPr>
              <w:t>Bezprostredne predchádzajúce ú</w:t>
            </w:r>
            <w:r w:rsidRPr="00CB4156">
              <w:rPr>
                <w:rFonts w:ascii="Calibri" w:hAnsi="Calibri" w:cs="Times New Roman"/>
                <w:b/>
                <w:noProof w:val="0"/>
              </w:rPr>
              <w:t>č</w:t>
            </w:r>
            <w:r w:rsidRPr="00CB4156">
              <w:rPr>
                <w:rFonts w:ascii="Calibri" w:hAnsi="Calibri"/>
                <w:b/>
                <w:noProof w:val="0"/>
              </w:rPr>
              <w:t>tovné obdobie</w:t>
            </w:r>
          </w:p>
        </w:tc>
      </w:tr>
      <w:tr w:rsidR="002A1F56" w:rsidRPr="007256C6" w:rsidTr="00A107F1">
        <w:tc>
          <w:tcPr>
            <w:tcW w:w="1713" w:type="dxa"/>
            <w:vMerge/>
            <w:tcBorders>
              <w:bottom w:val="single" w:sz="2" w:space="0" w:color="auto"/>
              <w:right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r w:rsidRPr="00CB4156">
              <w:rPr>
                <w:rFonts w:ascii="Calibri" w:hAnsi="Calibri"/>
                <w:b/>
                <w:noProof w:val="0"/>
              </w:rPr>
              <w:t>Pozemky</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r w:rsidRPr="00CB4156">
              <w:rPr>
                <w:rFonts w:ascii="Calibri" w:hAnsi="Calibri"/>
                <w:b/>
                <w:noProof w:val="0"/>
              </w:rPr>
              <w:t>Stavby</w:t>
            </w:r>
          </w:p>
        </w:tc>
        <w:tc>
          <w:tcPr>
            <w:tcW w:w="849"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proofErr w:type="spellStart"/>
            <w:r w:rsidRPr="00CB4156">
              <w:rPr>
                <w:rFonts w:ascii="Calibri" w:hAnsi="Calibri"/>
                <w:b/>
                <w:noProof w:val="0"/>
              </w:rPr>
              <w:t>Samos</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tatné</w:t>
            </w:r>
            <w:proofErr w:type="spellEnd"/>
            <w:r w:rsidRPr="00CB4156">
              <w:rPr>
                <w:rFonts w:ascii="Calibri" w:hAnsi="Calibri"/>
                <w:b/>
                <w:noProof w:val="0"/>
              </w:rPr>
              <w:t xml:space="preserve"> hnute</w:t>
            </w:r>
            <w:r w:rsidRPr="00CB4156">
              <w:rPr>
                <w:rFonts w:ascii="Calibri" w:hAnsi="Calibri" w:cs="Times New Roman"/>
                <w:b/>
                <w:noProof w:val="0"/>
              </w:rPr>
              <w:t>ľ</w:t>
            </w:r>
            <w:r w:rsidRPr="00CB4156">
              <w:rPr>
                <w:rFonts w:ascii="Calibri" w:hAnsi="Calibri"/>
                <w:b/>
                <w:noProof w:val="0"/>
              </w:rPr>
              <w:t xml:space="preserve">né veci a súbory </w:t>
            </w:r>
            <w:proofErr w:type="spellStart"/>
            <w:r w:rsidRPr="00CB4156">
              <w:rPr>
                <w:rFonts w:ascii="Calibri" w:hAnsi="Calibri"/>
                <w:b/>
                <w:noProof w:val="0"/>
              </w:rPr>
              <w:t>hnute</w:t>
            </w:r>
            <w:r w:rsidRPr="00CB4156">
              <w:rPr>
                <w:rFonts w:ascii="Calibri" w:hAnsi="Calibri" w:cs="Times New Roman"/>
                <w:b/>
                <w:noProof w:val="0"/>
              </w:rPr>
              <w:t>ľ</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ných</w:t>
            </w:r>
            <w:proofErr w:type="spellEnd"/>
            <w:r w:rsidRPr="00CB4156">
              <w:rPr>
                <w:rFonts w:ascii="Calibri" w:hAnsi="Calibri"/>
                <w:b/>
                <w:noProof w:val="0"/>
              </w:rPr>
              <w:t xml:space="preserve"> vecí</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proofErr w:type="spellStart"/>
            <w:r w:rsidRPr="00CB4156">
              <w:rPr>
                <w:rFonts w:ascii="Calibri" w:hAnsi="Calibri"/>
                <w:b/>
                <w:noProof w:val="0"/>
              </w:rPr>
              <w:t>Pestova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te</w:t>
            </w:r>
            <w:r w:rsidRPr="00CB4156">
              <w:rPr>
                <w:rFonts w:ascii="Calibri" w:hAnsi="Calibri" w:cs="Times New Roman"/>
                <w:b/>
                <w:noProof w:val="0"/>
              </w:rPr>
              <w:t>ľ</w:t>
            </w:r>
            <w:r w:rsidRPr="00CB4156">
              <w:rPr>
                <w:rFonts w:ascii="Calibri" w:hAnsi="Calibri"/>
                <w:b/>
                <w:noProof w:val="0"/>
              </w:rPr>
              <w:t>ské</w:t>
            </w:r>
            <w:proofErr w:type="spellEnd"/>
            <w:r w:rsidRPr="00CB4156">
              <w:rPr>
                <w:rFonts w:ascii="Calibri" w:hAnsi="Calibri"/>
                <w:b/>
                <w:noProof w:val="0"/>
              </w:rPr>
              <w:t xml:space="preserve"> celky</w:t>
            </w:r>
            <w:r w:rsidRPr="00CB4156">
              <w:rPr>
                <w:rFonts w:ascii="Calibri" w:hAnsi="Calibri"/>
                <w:b/>
                <w:noProof w:val="0"/>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r w:rsidRPr="00CB4156">
              <w:rPr>
                <w:rFonts w:ascii="Calibri" w:hAnsi="Calibri"/>
                <w:b/>
                <w:noProof w:val="0"/>
              </w:rPr>
              <w:t>Základné stádo a </w:t>
            </w:r>
            <w:r w:rsidRPr="00CB4156">
              <w:rPr>
                <w:rFonts w:ascii="Calibri" w:hAnsi="Calibri" w:cs="Times New Roman"/>
                <w:b/>
                <w:noProof w:val="0"/>
              </w:rPr>
              <w:t>ť</w:t>
            </w:r>
            <w:r w:rsidRPr="00CB4156">
              <w:rPr>
                <w:rFonts w:ascii="Calibri" w:hAnsi="Calibri"/>
                <w:b/>
                <w:noProof w:val="0"/>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r w:rsidRPr="00CB4156">
              <w:rPr>
                <w:rFonts w:ascii="Calibri" w:hAnsi="Calibri"/>
                <w:b/>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proofErr w:type="spellStart"/>
            <w:r w:rsidRPr="00CB4156">
              <w:rPr>
                <w:rFonts w:ascii="Calibri" w:hAnsi="Calibri"/>
                <w:b/>
                <w:noProof w:val="0"/>
              </w:rPr>
              <w:t>Obsta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rávaný</w:t>
            </w:r>
            <w:proofErr w:type="spellEnd"/>
            <w:r w:rsidRPr="00CB4156">
              <w:rPr>
                <w:rFonts w:ascii="Calibri" w:hAnsi="Calibri"/>
                <w:b/>
                <w:noProof w:val="0"/>
              </w:rPr>
              <w:t xml:space="preserve"> DHM</w:t>
            </w:r>
          </w:p>
        </w:tc>
        <w:tc>
          <w:tcPr>
            <w:tcW w:w="849"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proofErr w:type="spellStart"/>
            <w:r w:rsidRPr="00CB4156">
              <w:rPr>
                <w:rFonts w:ascii="Calibri" w:hAnsi="Calibri"/>
                <w:b/>
                <w:noProof w:val="0"/>
              </w:rPr>
              <w:t>Poskyt</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nuté</w:t>
            </w:r>
            <w:proofErr w:type="spellEnd"/>
            <w:r w:rsidRPr="00CB4156">
              <w:rPr>
                <w:rFonts w:ascii="Calibri" w:hAnsi="Calibri"/>
                <w:b/>
                <w:noProof w:val="0"/>
              </w:rPr>
              <w:t xml:space="preserve"> pred-</w:t>
            </w:r>
            <w:r w:rsidRPr="00CB4156">
              <w:rPr>
                <w:rFonts w:ascii="Calibri" w:hAnsi="Calibri"/>
                <w:b/>
                <w:noProof w:val="0"/>
              </w:rPr>
              <w:br/>
            </w:r>
            <w:proofErr w:type="spellStart"/>
            <w:r w:rsidRPr="00CB4156">
              <w:rPr>
                <w:rFonts w:ascii="Calibri" w:hAnsi="Calibri"/>
                <w:b/>
                <w:noProof w:val="0"/>
              </w:rPr>
              <w:t>davky</w:t>
            </w:r>
            <w:proofErr w:type="spellEnd"/>
            <w:r w:rsidRPr="00CB4156">
              <w:rPr>
                <w:rFonts w:ascii="Calibri" w:hAnsi="Calibri"/>
                <w:b/>
                <w:noProof w:val="0"/>
              </w:rPr>
              <w:t xml:space="preserve"> na DHM</w:t>
            </w:r>
          </w:p>
        </w:tc>
        <w:tc>
          <w:tcPr>
            <w:tcW w:w="850" w:type="dxa"/>
            <w:tcBorders>
              <w:top w:val="single" w:sz="2" w:space="0" w:color="auto"/>
              <w:left w:val="single" w:sz="2" w:space="0" w:color="auto"/>
              <w:bottom w:val="single" w:sz="2" w:space="0" w:color="auto"/>
            </w:tcBorders>
            <w:vAlign w:val="center"/>
          </w:tcPr>
          <w:p w:rsidR="002A1F56" w:rsidRPr="00CB4156" w:rsidRDefault="002A1F56" w:rsidP="00A107F1">
            <w:pPr>
              <w:pStyle w:val="TextHlava9b"/>
              <w:spacing w:beforeLines="40" w:before="96" w:after="0" w:line="240" w:lineRule="auto"/>
              <w:rPr>
                <w:rFonts w:ascii="Calibri" w:hAnsi="Calibri"/>
                <w:b/>
                <w:noProof w:val="0"/>
              </w:rPr>
            </w:pPr>
            <w:r w:rsidRPr="00CB4156">
              <w:rPr>
                <w:rFonts w:ascii="Calibri" w:hAnsi="Calibri"/>
                <w:b/>
                <w:noProof w:val="0"/>
              </w:rPr>
              <w:t>Spolu</w:t>
            </w:r>
          </w:p>
        </w:tc>
      </w:tr>
      <w:tr w:rsidR="002A1F56" w:rsidRPr="007256C6" w:rsidTr="00A107F1">
        <w:tc>
          <w:tcPr>
            <w:tcW w:w="1713" w:type="dxa"/>
            <w:tcBorders>
              <w:top w:val="single" w:sz="2" w:space="0" w:color="auto"/>
              <w:bottom w:val="single" w:sz="8" w:space="0" w:color="auto"/>
              <w:right w:val="single" w:sz="2" w:space="0" w:color="auto"/>
            </w:tcBorders>
            <w:vAlign w:val="center"/>
          </w:tcPr>
          <w:p w:rsidR="002A1F56" w:rsidRPr="00CB4156" w:rsidRDefault="002A1F56" w:rsidP="00A107F1">
            <w:pPr>
              <w:pStyle w:val="TableText-maly9"/>
              <w:suppressAutoHyphens/>
              <w:spacing w:beforeLines="40" w:before="96"/>
              <w:jc w:val="center"/>
              <w:rPr>
                <w:rFonts w:ascii="Calibri" w:hAnsi="Calibri"/>
                <w:b/>
                <w:color w:val="000000"/>
              </w:rPr>
            </w:pPr>
            <w:r w:rsidRPr="00CB4156">
              <w:rPr>
                <w:rFonts w:ascii="Calibri" w:hAnsi="Calibri"/>
                <w:b/>
                <w:color w:val="000000"/>
              </w:rPr>
              <w:t>a</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A107F1">
            <w:pPr>
              <w:pStyle w:val="TableText-maly9"/>
              <w:suppressAutoHyphens/>
              <w:spacing w:beforeLines="40" w:before="96"/>
              <w:jc w:val="center"/>
              <w:rPr>
                <w:rFonts w:ascii="Calibri" w:hAnsi="Calibri"/>
                <w:b/>
                <w:color w:val="000000"/>
              </w:rPr>
            </w:pPr>
            <w:r w:rsidRPr="00CB4156">
              <w:rPr>
                <w:rFonts w:ascii="Calibri" w:hAnsi="Calibri"/>
                <w:b/>
                <w:color w:val="000000"/>
              </w:rPr>
              <w:t>b</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A107F1">
            <w:pPr>
              <w:pStyle w:val="TableText-maly9"/>
              <w:suppressAutoHyphens/>
              <w:spacing w:beforeLines="40" w:before="96"/>
              <w:jc w:val="center"/>
              <w:rPr>
                <w:rFonts w:ascii="Calibri" w:hAnsi="Calibri"/>
                <w:b/>
                <w:color w:val="000000"/>
              </w:rPr>
            </w:pPr>
            <w:r w:rsidRPr="00CB4156">
              <w:rPr>
                <w:rFonts w:ascii="Calibri" w:hAnsi="Calibri"/>
                <w:b/>
                <w:color w:val="000000"/>
              </w:rPr>
              <w:t>c</w:t>
            </w:r>
          </w:p>
        </w:tc>
        <w:tc>
          <w:tcPr>
            <w:tcW w:w="849"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A107F1">
            <w:pPr>
              <w:pStyle w:val="TableText-maly9"/>
              <w:suppressAutoHyphens/>
              <w:spacing w:beforeLines="40" w:before="96"/>
              <w:jc w:val="center"/>
              <w:rPr>
                <w:rFonts w:ascii="Calibri" w:hAnsi="Calibri"/>
                <w:b/>
                <w:color w:val="000000"/>
              </w:rPr>
            </w:pPr>
            <w:r w:rsidRPr="00CB4156">
              <w:rPr>
                <w:rFonts w:ascii="Calibri" w:hAnsi="Calibri"/>
                <w:b/>
                <w:color w:val="000000"/>
              </w:rPr>
              <w:t>d</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A107F1">
            <w:pPr>
              <w:pStyle w:val="TableText-maly9"/>
              <w:suppressAutoHyphens/>
              <w:spacing w:beforeLines="40" w:before="96"/>
              <w:jc w:val="center"/>
              <w:rPr>
                <w:rFonts w:ascii="Calibri" w:hAnsi="Calibri"/>
                <w:b/>
                <w:color w:val="000000"/>
              </w:rPr>
            </w:pPr>
            <w:r w:rsidRPr="00CB4156">
              <w:rPr>
                <w:rFonts w:ascii="Calibri" w:hAnsi="Calibri"/>
                <w:b/>
                <w:color w:val="000000"/>
              </w:rPr>
              <w:t>e</w:t>
            </w:r>
          </w:p>
        </w:tc>
        <w:tc>
          <w:tcPr>
            <w:tcW w:w="849"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A107F1">
            <w:pPr>
              <w:pStyle w:val="TableText-maly9"/>
              <w:suppressAutoHyphens/>
              <w:spacing w:beforeLines="40" w:before="96"/>
              <w:jc w:val="center"/>
              <w:rPr>
                <w:rFonts w:ascii="Calibri" w:hAnsi="Calibri"/>
                <w:b/>
                <w:color w:val="000000"/>
              </w:rPr>
            </w:pPr>
            <w:r w:rsidRPr="00CB4156">
              <w:rPr>
                <w:rFonts w:ascii="Calibri" w:hAnsi="Calibri"/>
                <w:b/>
                <w:color w:val="000000"/>
              </w:rPr>
              <w:t>f</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A107F1">
            <w:pPr>
              <w:pStyle w:val="TableText-maly9"/>
              <w:suppressAutoHyphens/>
              <w:spacing w:beforeLines="40" w:before="96"/>
              <w:jc w:val="center"/>
              <w:rPr>
                <w:rFonts w:ascii="Calibri" w:hAnsi="Calibri"/>
                <w:b/>
                <w:color w:val="000000"/>
              </w:rPr>
            </w:pPr>
            <w:r w:rsidRPr="00CB4156">
              <w:rPr>
                <w:rFonts w:ascii="Calibri" w:hAnsi="Calibri"/>
                <w:b/>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A107F1">
            <w:pPr>
              <w:pStyle w:val="TableText-maly9"/>
              <w:suppressAutoHyphens/>
              <w:spacing w:beforeLines="40" w:before="96"/>
              <w:jc w:val="center"/>
              <w:rPr>
                <w:rFonts w:ascii="Calibri" w:hAnsi="Calibri"/>
                <w:b/>
                <w:color w:val="000000"/>
              </w:rPr>
            </w:pPr>
            <w:r w:rsidRPr="00CB4156">
              <w:rPr>
                <w:rFonts w:ascii="Calibri" w:hAnsi="Calibri"/>
                <w:b/>
                <w:color w:val="000000"/>
              </w:rPr>
              <w:t>h</w:t>
            </w:r>
          </w:p>
        </w:tc>
        <w:tc>
          <w:tcPr>
            <w:tcW w:w="849"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A107F1">
            <w:pPr>
              <w:pStyle w:val="TableText-maly9"/>
              <w:suppressAutoHyphens/>
              <w:spacing w:beforeLines="40" w:before="96"/>
              <w:jc w:val="center"/>
              <w:rPr>
                <w:rFonts w:ascii="Calibri" w:hAnsi="Calibri"/>
                <w:b/>
                <w:color w:val="000000"/>
              </w:rPr>
            </w:pPr>
            <w:r w:rsidRPr="00CB4156">
              <w:rPr>
                <w:rFonts w:ascii="Calibri" w:hAnsi="Calibri"/>
                <w:b/>
                <w:color w:val="000000"/>
              </w:rPr>
              <w:t>i</w:t>
            </w:r>
          </w:p>
        </w:tc>
        <w:tc>
          <w:tcPr>
            <w:tcW w:w="850" w:type="dxa"/>
            <w:tcBorders>
              <w:top w:val="single" w:sz="2" w:space="0" w:color="auto"/>
              <w:left w:val="single" w:sz="2" w:space="0" w:color="auto"/>
              <w:bottom w:val="single" w:sz="8" w:space="0" w:color="auto"/>
            </w:tcBorders>
            <w:vAlign w:val="center"/>
          </w:tcPr>
          <w:p w:rsidR="002A1F56" w:rsidRPr="00CB4156" w:rsidRDefault="002A1F56" w:rsidP="00A107F1">
            <w:pPr>
              <w:pStyle w:val="TableText-maly9"/>
              <w:suppressAutoHyphens/>
              <w:spacing w:beforeLines="40" w:before="96"/>
              <w:jc w:val="center"/>
              <w:rPr>
                <w:rFonts w:ascii="Calibri" w:hAnsi="Calibri"/>
                <w:b/>
                <w:color w:val="000000"/>
              </w:rPr>
            </w:pPr>
            <w:r w:rsidRPr="00CB4156">
              <w:rPr>
                <w:rFonts w:ascii="Calibri" w:hAnsi="Calibri"/>
                <w:b/>
                <w:color w:val="000000"/>
              </w:rPr>
              <w:t>j</w:t>
            </w:r>
          </w:p>
        </w:tc>
      </w:tr>
      <w:tr w:rsidR="002A1F56" w:rsidRPr="007256C6" w:rsidTr="00A107F1">
        <w:tc>
          <w:tcPr>
            <w:tcW w:w="6811" w:type="dxa"/>
            <w:gridSpan w:val="7"/>
            <w:tcBorders>
              <w:top w:val="single" w:sz="8" w:space="0" w:color="auto"/>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0" w:type="dxa"/>
            <w:tcBorders>
              <w:top w:val="single" w:sz="8"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49" w:type="dxa"/>
            <w:tcBorders>
              <w:top w:val="single" w:sz="8" w:space="0" w:color="auto"/>
              <w:left w:val="nil"/>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8" w:space="0" w:color="auto"/>
              <w:left w:val="nil"/>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39738</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39738</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39738</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39738</w:t>
            </w:r>
          </w:p>
        </w:tc>
      </w:tr>
      <w:tr w:rsidR="002A1F56" w:rsidRPr="007256C6" w:rsidTr="00A107F1">
        <w:tc>
          <w:tcPr>
            <w:tcW w:w="8510" w:type="dxa"/>
            <w:gridSpan w:val="9"/>
            <w:tcBorders>
              <w:top w:val="single" w:sz="2" w:space="0" w:color="auto"/>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0" w:type="dxa"/>
            <w:tcBorders>
              <w:top w:val="single" w:sz="2" w:space="0" w:color="auto"/>
              <w:left w:val="nil"/>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r>
      <w:tr w:rsidR="002A1F56" w:rsidRPr="007256C6" w:rsidTr="00A107F1">
        <w:tc>
          <w:tcPr>
            <w:tcW w:w="8510" w:type="dxa"/>
            <w:gridSpan w:val="9"/>
            <w:tcBorders>
              <w:top w:val="single" w:sz="2" w:space="0" w:color="auto"/>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0" w:type="dxa"/>
            <w:tcBorders>
              <w:top w:val="single" w:sz="2" w:space="0" w:color="auto"/>
              <w:left w:val="nil"/>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7661" w:type="dxa"/>
            <w:gridSpan w:val="8"/>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49" w:type="dxa"/>
            <w:tcBorders>
              <w:top w:val="single" w:sz="2" w:space="0" w:color="auto"/>
              <w:left w:val="single" w:sz="2" w:space="0" w:color="auto"/>
              <w:bottom w:val="single" w:sz="2" w:space="0" w:color="auto"/>
              <w:right w:val="nil"/>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2" w:space="0" w:color="auto"/>
              <w:left w:val="nil"/>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39738</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39738</w:t>
            </w:r>
          </w:p>
        </w:tc>
      </w:tr>
    </w:tbl>
    <w:p w:rsidR="002A1F56" w:rsidRDefault="002A1F56" w:rsidP="002A1F56">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rsidR="008C3831" w:rsidRDefault="008C3831" w:rsidP="002A1F56">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rsidR="008C3831" w:rsidRDefault="008C3831" w:rsidP="002A1F56">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rsidR="008C3831" w:rsidRDefault="008C3831" w:rsidP="002A1F56">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rsidR="008C3831" w:rsidRDefault="008C3831" w:rsidP="002A1F56">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rsidR="008C3831" w:rsidRDefault="008C3831" w:rsidP="002A1F56">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rsidR="008C3831" w:rsidRPr="007256C6" w:rsidRDefault="008C3831" w:rsidP="002A1F56">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rsidR="00806F24" w:rsidRDefault="00806F24"/>
    <w:p w:rsidR="00AE2C66" w:rsidRPr="007256C6" w:rsidRDefault="008C3831" w:rsidP="00AE2C66">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lastRenderedPageBreak/>
        <w:t>1</w:t>
      </w:r>
      <w:r w:rsidR="00AE2C66" w:rsidRPr="007256C6">
        <w:rPr>
          <w:rFonts w:ascii="Calibri" w:hAnsi="Calibri" w:cs="FuturaTEEDem"/>
          <w:b/>
          <w:noProof w:val="0"/>
        </w:rPr>
        <w:t>6.</w:t>
      </w:r>
      <w:r w:rsidR="00AE2C66" w:rsidRPr="007256C6">
        <w:rPr>
          <w:rFonts w:ascii="Calibri" w:hAnsi="Calibri" w:cs="FuturaTEEDem"/>
          <w:b/>
          <w:noProof w:val="0"/>
        </w:rPr>
        <w:tab/>
        <w:t>Informácie k </w:t>
      </w:r>
      <w:r w:rsidR="00AE2C66" w:rsidRPr="007256C6">
        <w:rPr>
          <w:rFonts w:ascii="Calibri" w:hAnsi="Calibri" w:cs="Times New Roman"/>
          <w:b/>
          <w:noProof w:val="0"/>
        </w:rPr>
        <w:t>č</w:t>
      </w:r>
      <w:r w:rsidR="00AE2C66" w:rsidRPr="007256C6">
        <w:rPr>
          <w:rFonts w:ascii="Calibri" w:hAnsi="Calibri" w:cs="FuturaTEEDem"/>
          <w:b/>
          <w:noProof w:val="0"/>
        </w:rPr>
        <w:t xml:space="preserve">asti F. písm. s) prílohy </w:t>
      </w:r>
      <w:r w:rsidR="00AE2C66" w:rsidRPr="007256C6">
        <w:rPr>
          <w:rFonts w:ascii="Calibri" w:hAnsi="Calibri" w:cs="Times New Roman"/>
          <w:b/>
          <w:noProof w:val="0"/>
        </w:rPr>
        <w:t>č</w:t>
      </w:r>
      <w:r w:rsidR="00AE2C66" w:rsidRPr="007256C6">
        <w:rPr>
          <w:rFonts w:ascii="Calibri" w:hAnsi="Calibri" w:cs="FuturaTEEDem"/>
          <w:b/>
          <w:noProof w:val="0"/>
        </w:rPr>
        <w:t>. 3 o vekovej štruktúre poh</w:t>
      </w:r>
      <w:r w:rsidR="00AE2C66" w:rsidRPr="007256C6">
        <w:rPr>
          <w:rFonts w:ascii="Calibri" w:hAnsi="Calibri" w:cs="Times New Roman"/>
          <w:b/>
          <w:noProof w:val="0"/>
        </w:rPr>
        <w:t>ľ</w:t>
      </w:r>
      <w:r w:rsidR="00AE2C66" w:rsidRPr="007256C6">
        <w:rPr>
          <w:rFonts w:ascii="Calibri" w:hAnsi="Calibri" w:cs="FuturaTEEDem"/>
          <w:b/>
          <w:noProof w:val="0"/>
        </w:rPr>
        <w:t xml:space="preserve">adávok </w:t>
      </w:r>
    </w:p>
    <w:p w:rsidR="00AE2C66" w:rsidRPr="007256C6" w:rsidRDefault="00AE2C66" w:rsidP="00AE2C66">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AE2C66" w:rsidRPr="007256C6" w:rsidTr="00A107F1">
        <w:tc>
          <w:tcPr>
            <w:tcW w:w="2733" w:type="dxa"/>
            <w:tcBorders>
              <w:top w:val="single" w:sz="2" w:space="0" w:color="auto"/>
              <w:bottom w:val="single" w:sz="2" w:space="0" w:color="auto"/>
              <w:right w:val="single" w:sz="2" w:space="0" w:color="auto"/>
            </w:tcBorders>
            <w:vAlign w:val="center"/>
          </w:tcPr>
          <w:p w:rsidR="00AE2C66" w:rsidRPr="007256C6" w:rsidRDefault="00AE2C66" w:rsidP="00A107F1">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rsidR="00AE2C66" w:rsidRPr="007256C6" w:rsidRDefault="00AE2C66" w:rsidP="00A107F1">
            <w:pPr>
              <w:pStyle w:val="TextHlava9b"/>
              <w:spacing w:beforeLines="40" w:before="96" w:after="0" w:line="240" w:lineRule="auto"/>
              <w:rPr>
                <w:rFonts w:ascii="Calibri" w:hAnsi="Calibri"/>
                <w:noProof w:val="0"/>
              </w:rPr>
            </w:pPr>
            <w:r w:rsidRPr="007256C6">
              <w:rPr>
                <w:rFonts w:ascii="Calibri" w:hAnsi="Calibr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rsidR="00AE2C66" w:rsidRPr="007256C6" w:rsidRDefault="00AE2C66" w:rsidP="00A107F1">
            <w:pPr>
              <w:pStyle w:val="TextHlava9b"/>
              <w:spacing w:beforeLines="40" w:before="96" w:after="0" w:line="240" w:lineRule="auto"/>
              <w:rPr>
                <w:rFonts w:ascii="Calibri" w:hAnsi="Calibri"/>
                <w:noProof w:val="0"/>
              </w:rPr>
            </w:pPr>
            <w:r w:rsidRPr="007256C6">
              <w:rPr>
                <w:rFonts w:ascii="Calibri" w:hAnsi="Calibri"/>
                <w:b/>
                <w:noProof w:val="0"/>
              </w:rPr>
              <w:t>Po lehote splatnosti</w:t>
            </w:r>
          </w:p>
        </w:tc>
        <w:tc>
          <w:tcPr>
            <w:tcW w:w="2209" w:type="dxa"/>
            <w:tcBorders>
              <w:top w:val="single" w:sz="2" w:space="0" w:color="auto"/>
              <w:left w:val="single" w:sz="2" w:space="0" w:color="auto"/>
              <w:bottom w:val="single" w:sz="2" w:space="0" w:color="auto"/>
            </w:tcBorders>
            <w:vAlign w:val="center"/>
          </w:tcPr>
          <w:p w:rsidR="00AE2C66" w:rsidRPr="007256C6" w:rsidRDefault="00AE2C66" w:rsidP="00A107F1">
            <w:pPr>
              <w:pStyle w:val="TextHlava9b"/>
              <w:spacing w:beforeLines="40" w:before="96"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spolu</w:t>
            </w:r>
          </w:p>
        </w:tc>
      </w:tr>
      <w:tr w:rsidR="00AE2C66" w:rsidRPr="007256C6" w:rsidTr="00A107F1">
        <w:tc>
          <w:tcPr>
            <w:tcW w:w="2733" w:type="dxa"/>
            <w:tcBorders>
              <w:top w:val="single" w:sz="2" w:space="0" w:color="auto"/>
              <w:bottom w:val="single" w:sz="8" w:space="0" w:color="auto"/>
              <w:right w:val="single" w:sz="2" w:space="0" w:color="auto"/>
            </w:tcBorders>
          </w:tcPr>
          <w:p w:rsidR="00AE2C66" w:rsidRPr="007256C6" w:rsidRDefault="00AE2C66" w:rsidP="00A107F1">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rsidR="00AE2C66" w:rsidRPr="007256C6" w:rsidRDefault="00AE2C66" w:rsidP="00A107F1">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rsidR="00AE2C66" w:rsidRPr="007256C6" w:rsidRDefault="00AE2C66" w:rsidP="00A107F1">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rsidR="00AE2C66" w:rsidRPr="007256C6" w:rsidRDefault="00AE2C66" w:rsidP="00A107F1">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AE2C66" w:rsidRPr="007256C6" w:rsidTr="00A107F1">
        <w:tc>
          <w:tcPr>
            <w:tcW w:w="2733" w:type="dxa"/>
            <w:gridSpan w:val="4"/>
            <w:tcBorders>
              <w:top w:val="single" w:sz="8"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sidR="009745E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rsidR="00AE2C66" w:rsidRPr="007256C6" w:rsidRDefault="00AE2C6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AE2C66" w:rsidRPr="007256C6" w:rsidTr="00A107F1">
        <w:tc>
          <w:tcPr>
            <w:tcW w:w="2733" w:type="dxa"/>
            <w:gridSpan w:val="4"/>
            <w:tcBorders>
              <w:top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8E31DB"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rsidR="00AE2C66" w:rsidRPr="007256C6" w:rsidRDefault="00AE2C66"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0</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sidR="003D0C65">
              <w:rPr>
                <w:rFonts w:ascii="Calibri" w:hAnsi="Calibri"/>
                <w:noProof w:val="0"/>
              </w:rPr>
              <w:t>6035</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3D0C65"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8128</w:t>
            </w:r>
          </w:p>
        </w:tc>
      </w:tr>
    </w:tbl>
    <w:p w:rsidR="00AE2C66" w:rsidRPr="007256C6" w:rsidRDefault="00AE2C66" w:rsidP="00AE2C66">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rsidR="00AE2C66" w:rsidRPr="007256C6" w:rsidRDefault="00AE2C66" w:rsidP="00AE2C66">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3313"/>
        <w:gridCol w:w="3314"/>
      </w:tblGrid>
      <w:tr w:rsidR="00AE2C66" w:rsidRPr="007256C6" w:rsidTr="00A107F1">
        <w:tc>
          <w:tcPr>
            <w:tcW w:w="2733" w:type="dxa"/>
            <w:tcBorders>
              <w:top w:val="single" w:sz="2" w:space="0" w:color="auto"/>
              <w:bottom w:val="single" w:sz="2" w:space="0" w:color="auto"/>
              <w:right w:val="single" w:sz="2" w:space="0" w:color="auto"/>
            </w:tcBorders>
            <w:vAlign w:val="center"/>
          </w:tcPr>
          <w:p w:rsidR="00AE2C66" w:rsidRPr="007F2851" w:rsidRDefault="00AE2C66" w:rsidP="00A107F1">
            <w:pPr>
              <w:pStyle w:val="TextHlava9b"/>
              <w:spacing w:beforeLines="40" w:before="96"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podľa zostatkovej</w:t>
            </w:r>
            <w:r>
              <w:rPr>
                <w:rFonts w:ascii="Calibri" w:hAnsi="Calibri"/>
                <w:b/>
                <w:noProof w:val="0"/>
              </w:rPr>
              <w:br/>
            </w:r>
            <w:r w:rsidRPr="007256C6">
              <w:rPr>
                <w:rFonts w:ascii="Calibri" w:hAnsi="Calibri"/>
                <w:b/>
                <w:noProof w:val="0"/>
              </w:rPr>
              <w:t>doby splatnosti</w:t>
            </w:r>
          </w:p>
        </w:tc>
        <w:tc>
          <w:tcPr>
            <w:tcW w:w="3313" w:type="dxa"/>
            <w:tcBorders>
              <w:top w:val="single" w:sz="2" w:space="0" w:color="auto"/>
              <w:left w:val="single" w:sz="2" w:space="0" w:color="auto"/>
              <w:bottom w:val="single" w:sz="2" w:space="0" w:color="auto"/>
              <w:right w:val="single" w:sz="2" w:space="0" w:color="auto"/>
            </w:tcBorders>
            <w:vAlign w:val="center"/>
          </w:tcPr>
          <w:p w:rsidR="00AE2C66" w:rsidRPr="007256C6" w:rsidRDefault="00AE2C66" w:rsidP="00A107F1">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314" w:type="dxa"/>
            <w:tcBorders>
              <w:top w:val="single" w:sz="2" w:space="0" w:color="auto"/>
              <w:left w:val="single" w:sz="2" w:space="0" w:color="auto"/>
              <w:bottom w:val="single" w:sz="2" w:space="0" w:color="auto"/>
            </w:tcBorders>
            <w:vAlign w:val="center"/>
          </w:tcPr>
          <w:p w:rsidR="00AE2C66" w:rsidRPr="007256C6" w:rsidRDefault="00AE2C66" w:rsidP="00A107F1">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AE2C66" w:rsidRPr="007256C6" w:rsidTr="00A107F1">
        <w:tc>
          <w:tcPr>
            <w:tcW w:w="2733" w:type="dxa"/>
            <w:tcBorders>
              <w:top w:val="single" w:sz="2" w:space="0" w:color="auto"/>
              <w:bottom w:val="single" w:sz="8" w:space="0" w:color="auto"/>
              <w:right w:val="single" w:sz="2" w:space="0" w:color="auto"/>
            </w:tcBorders>
          </w:tcPr>
          <w:p w:rsidR="00AE2C66" w:rsidRPr="007256C6" w:rsidRDefault="00AE2C66" w:rsidP="00A107F1">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313" w:type="dxa"/>
            <w:tcBorders>
              <w:top w:val="single" w:sz="2" w:space="0" w:color="auto"/>
              <w:left w:val="single" w:sz="2" w:space="0" w:color="auto"/>
              <w:bottom w:val="single" w:sz="8" w:space="0" w:color="auto"/>
              <w:right w:val="single" w:sz="2" w:space="0" w:color="auto"/>
            </w:tcBorders>
          </w:tcPr>
          <w:p w:rsidR="00AE2C66" w:rsidRPr="007256C6" w:rsidRDefault="00AE2C66" w:rsidP="00A107F1">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314" w:type="dxa"/>
            <w:tcBorders>
              <w:top w:val="single" w:sz="2" w:space="0" w:color="auto"/>
              <w:left w:val="single" w:sz="2" w:space="0" w:color="auto"/>
              <w:bottom w:val="single" w:sz="8" w:space="0" w:color="auto"/>
            </w:tcBorders>
          </w:tcPr>
          <w:p w:rsidR="00AE2C66" w:rsidRPr="007256C6" w:rsidRDefault="00AE2C66" w:rsidP="00A107F1">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AE2C66" w:rsidRPr="007256C6" w:rsidTr="00A107F1">
        <w:tc>
          <w:tcPr>
            <w:tcW w:w="2733" w:type="dxa"/>
            <w:tcBorders>
              <w:top w:val="single" w:sz="8"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po lehote splatnosti</w:t>
            </w:r>
          </w:p>
        </w:tc>
        <w:tc>
          <w:tcPr>
            <w:tcW w:w="3313" w:type="dxa"/>
            <w:tcBorders>
              <w:top w:val="single" w:sz="8" w:space="0" w:color="auto"/>
              <w:left w:val="single" w:sz="2" w:space="0" w:color="auto"/>
              <w:bottom w:val="single" w:sz="2" w:space="0" w:color="auto"/>
              <w:right w:val="single" w:sz="2" w:space="0" w:color="auto"/>
            </w:tcBorders>
          </w:tcPr>
          <w:p w:rsidR="00AE2C66" w:rsidRPr="007256C6" w:rsidRDefault="00AE2C6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c>
          <w:tcPr>
            <w:tcW w:w="3314" w:type="dxa"/>
            <w:tcBorders>
              <w:top w:val="single" w:sz="8" w:space="0" w:color="auto"/>
              <w:left w:val="single" w:sz="2" w:space="0" w:color="auto"/>
              <w:bottom w:val="single" w:sz="2" w:space="0" w:color="auto"/>
            </w:tcBorders>
          </w:tcPr>
          <w:p w:rsidR="00AE2C66"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so zostatkovou dobou splatnosti do jedného roka</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so zostatkovou dobou splatnosti jeden rok až päť rokov</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so zostatkovou dobou splatnosti dlhšou ako päť rokov</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rsidR="00806F24" w:rsidRDefault="00806F24"/>
    <w:p w:rsidR="008C3831" w:rsidRDefault="008C3831"/>
    <w:p w:rsidR="008C3831" w:rsidRDefault="008C3831"/>
    <w:p w:rsidR="00F3575E" w:rsidRPr="007256C6" w:rsidRDefault="00F3575E" w:rsidP="00F3575E">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lastRenderedPageBreak/>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F3575E" w:rsidRPr="007256C6" w:rsidTr="00F3575E">
        <w:tc>
          <w:tcPr>
            <w:tcW w:w="3120" w:type="dxa"/>
            <w:tcBorders>
              <w:top w:val="single" w:sz="2" w:space="0" w:color="auto"/>
              <w:bottom w:val="single" w:sz="8"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rsidR="00F3575E" w:rsidRPr="007256C6" w:rsidRDefault="00F3575E" w:rsidP="00A107F1">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F3575E">
        <w:tc>
          <w:tcPr>
            <w:tcW w:w="3120" w:type="dxa"/>
            <w:tcBorders>
              <w:top w:val="single" w:sz="8"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c>
          <w:tcPr>
            <w:tcW w:w="3120" w:type="dxa"/>
            <w:tcBorders>
              <w:top w:val="single" w:sz="8" w:space="0" w:color="auto"/>
              <w:left w:val="single" w:sz="2" w:space="0" w:color="auto"/>
              <w:bottom w:val="single" w:sz="2" w:space="0" w:color="auto"/>
            </w:tcBorders>
          </w:tcPr>
          <w:p w:rsidR="00F3575E"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3D0C65"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6</w:t>
            </w:r>
          </w:p>
        </w:tc>
        <w:tc>
          <w:tcPr>
            <w:tcW w:w="3120" w:type="dxa"/>
            <w:tcBorders>
              <w:top w:val="single" w:sz="2" w:space="0" w:color="auto"/>
              <w:left w:val="single" w:sz="2" w:space="0" w:color="auto"/>
              <w:bottom w:val="single" w:sz="2" w:space="0" w:color="auto"/>
            </w:tcBorders>
          </w:tcPr>
          <w:p w:rsidR="00F3575E" w:rsidRPr="007256C6" w:rsidRDefault="008E31DB"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6805</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Bankové účty termínované</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Peniaze na ceste</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3D0C65"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6</w:t>
            </w:r>
          </w:p>
        </w:tc>
        <w:tc>
          <w:tcPr>
            <w:tcW w:w="3120" w:type="dxa"/>
            <w:tcBorders>
              <w:top w:val="single" w:sz="2" w:space="0" w:color="auto"/>
              <w:left w:val="single" w:sz="2" w:space="0" w:color="auto"/>
              <w:bottom w:val="single" w:sz="2" w:space="0" w:color="auto"/>
            </w:tcBorders>
          </w:tcPr>
          <w:p w:rsidR="00F3575E" w:rsidRPr="007256C6" w:rsidRDefault="00F3575E"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6805</w:t>
            </w:r>
          </w:p>
        </w:tc>
      </w:tr>
    </w:tbl>
    <w:p w:rsidR="00F3575E" w:rsidRPr="007256C6" w:rsidRDefault="00F3575E" w:rsidP="00F3575E">
      <w:pPr>
        <w:pStyle w:val="Odsadxx"/>
        <w:pageBreakBefore/>
        <w:spacing w:beforeLines="40" w:before="96"/>
        <w:rPr>
          <w:rFonts w:ascii="Calibri" w:hAnsi="Calibri"/>
          <w:color w:val="000000"/>
        </w:rPr>
      </w:pPr>
      <w:r w:rsidRPr="007256C6">
        <w:rPr>
          <w:rFonts w:ascii="Calibri" w:hAnsi="Calibri" w:cs="FuturaTEEDem"/>
          <w:b/>
          <w:color w:val="000000"/>
        </w:rPr>
        <w:lastRenderedPageBreak/>
        <w:t>24.</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a) tretiemu bodu prílohy </w:t>
      </w:r>
      <w:r w:rsidRPr="007256C6">
        <w:rPr>
          <w:rFonts w:ascii="Calibri" w:hAnsi="Calibri" w:cs="Times New Roman"/>
          <w:b/>
          <w:color w:val="000000"/>
        </w:rPr>
        <w:t>č</w:t>
      </w:r>
      <w:r w:rsidRPr="007256C6">
        <w:rPr>
          <w:rFonts w:ascii="Calibri" w:hAnsi="Calibri" w:cs="FuturaTEEDem"/>
          <w:b/>
          <w:color w:val="000000"/>
        </w:rPr>
        <w:t>. 3 o rozdelení ú</w:t>
      </w:r>
      <w:r w:rsidRPr="007256C6">
        <w:rPr>
          <w:rFonts w:ascii="Calibri" w:hAnsi="Calibri" w:cs="Times New Roman"/>
          <w:b/>
          <w:color w:val="000000"/>
        </w:rPr>
        <w:t>č</w:t>
      </w:r>
      <w:r w:rsidRPr="007256C6">
        <w:rPr>
          <w:rFonts w:ascii="Calibri" w:hAnsi="Calibri" w:cs="FuturaTEEDem"/>
          <w:b/>
          <w:color w:val="000000"/>
        </w:rPr>
        <w:t>tovného zisku alebo o vysporiadaní ú</w:t>
      </w:r>
      <w:r w:rsidRPr="007256C6">
        <w:rPr>
          <w:rFonts w:ascii="Calibri" w:hAnsi="Calibri" w:cs="Times New Roman"/>
          <w:b/>
          <w:color w:val="000000"/>
        </w:rPr>
        <w:t>č</w:t>
      </w:r>
      <w:r w:rsidRPr="007256C6">
        <w:rPr>
          <w:rFonts w:ascii="Calibri" w:hAnsi="Calibri" w:cs="FuturaTEEDem"/>
          <w:b/>
          <w:color w:val="000000"/>
        </w:rPr>
        <w:t xml:space="preserve">tovnej straty </w:t>
      </w:r>
    </w:p>
    <w:p w:rsidR="00F3575E" w:rsidRPr="007256C6" w:rsidRDefault="00F3575E" w:rsidP="00F3575E">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F3575E" w:rsidRPr="007256C6" w:rsidTr="00A107F1">
        <w:tc>
          <w:tcPr>
            <w:tcW w:w="6455" w:type="dxa"/>
            <w:tcBorders>
              <w:top w:val="single" w:sz="2" w:space="0" w:color="auto"/>
              <w:bottom w:val="single" w:sz="8"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rsidR="00F3575E" w:rsidRPr="007256C6" w:rsidRDefault="00F3575E" w:rsidP="00A107F1">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A107F1">
        <w:tc>
          <w:tcPr>
            <w:tcW w:w="6455" w:type="dxa"/>
            <w:tcBorders>
              <w:top w:val="single" w:sz="8"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 xml:space="preserve">tovný zisk </w:t>
            </w:r>
          </w:p>
        </w:tc>
        <w:tc>
          <w:tcPr>
            <w:tcW w:w="2905" w:type="dxa"/>
            <w:tcBorders>
              <w:top w:val="single" w:sz="8" w:space="0" w:color="auto"/>
              <w:left w:val="single" w:sz="2" w:space="0" w:color="auto"/>
              <w:bottom w:val="single" w:sz="2" w:space="0" w:color="auto"/>
            </w:tcBorders>
          </w:tcPr>
          <w:p w:rsidR="00F3575E" w:rsidRPr="007256C6" w:rsidRDefault="00F3575E"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Rozdelenie ú</w:t>
            </w:r>
            <w:r w:rsidRPr="007256C6">
              <w:rPr>
                <w:rFonts w:ascii="Calibri" w:hAnsi="Calibri" w:cs="Times New Roman"/>
                <w:b/>
                <w:noProof w:val="0"/>
              </w:rPr>
              <w:t>č</w:t>
            </w:r>
            <w:r w:rsidRPr="007256C6">
              <w:rPr>
                <w:rFonts w:ascii="Calibri" w:hAnsi="Calibri" w:cs="FuturaTEEDem"/>
                <w:b/>
                <w:noProof w:val="0"/>
              </w:rPr>
              <w:t>tovného zisku</w:t>
            </w:r>
          </w:p>
        </w:tc>
        <w:tc>
          <w:tcPr>
            <w:tcW w:w="2905" w:type="dxa"/>
            <w:tcBorders>
              <w:top w:val="single" w:sz="2" w:space="0" w:color="auto"/>
              <w:left w:val="single" w:sz="2" w:space="0" w:color="auto"/>
              <w:bottom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zákonného rezervného fondu</w:t>
            </w:r>
          </w:p>
        </w:tc>
        <w:tc>
          <w:tcPr>
            <w:tcW w:w="2905"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štatutárnych a ostatných fondov</w:t>
            </w:r>
          </w:p>
        </w:tc>
        <w:tc>
          <w:tcPr>
            <w:tcW w:w="2905"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sociálneho fondu</w:t>
            </w:r>
          </w:p>
        </w:tc>
        <w:tc>
          <w:tcPr>
            <w:tcW w:w="2905"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na zvýšenie základného imania</w:t>
            </w:r>
          </w:p>
        </w:tc>
        <w:tc>
          <w:tcPr>
            <w:tcW w:w="2905"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minulých období</w:t>
            </w:r>
          </w:p>
        </w:tc>
        <w:tc>
          <w:tcPr>
            <w:tcW w:w="2905" w:type="dxa"/>
            <w:tcBorders>
              <w:top w:val="single" w:sz="2" w:space="0" w:color="auto"/>
              <w:left w:val="single" w:sz="2" w:space="0" w:color="auto"/>
              <w:bottom w:val="single" w:sz="2" w:space="0" w:color="auto"/>
            </w:tcBorders>
          </w:tcPr>
          <w:p w:rsidR="00F3575E" w:rsidRPr="007256C6" w:rsidRDefault="00F3575E"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331</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nerozdeleného zisku minulých rokov</w:t>
            </w:r>
          </w:p>
        </w:tc>
        <w:tc>
          <w:tcPr>
            <w:tcW w:w="2905" w:type="dxa"/>
            <w:tcBorders>
              <w:top w:val="single" w:sz="2" w:space="0" w:color="auto"/>
              <w:left w:val="single" w:sz="2" w:space="0" w:color="auto"/>
              <w:bottom w:val="single" w:sz="2" w:space="0" w:color="auto"/>
            </w:tcBorders>
          </w:tcPr>
          <w:p w:rsidR="00F3575E" w:rsidRPr="007256C6" w:rsidRDefault="008E31DB"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339</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Rozdelenie podielu na zisku spoločníkom, členom</w:t>
            </w:r>
          </w:p>
        </w:tc>
        <w:tc>
          <w:tcPr>
            <w:tcW w:w="2905"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2905" w:type="dxa"/>
            <w:tcBorders>
              <w:top w:val="single" w:sz="2" w:space="0" w:color="auto"/>
              <w:left w:val="single" w:sz="2" w:space="0" w:color="auto"/>
              <w:bottom w:val="single" w:sz="2" w:space="0" w:color="auto"/>
            </w:tcBorders>
          </w:tcPr>
          <w:p w:rsidR="00F3575E" w:rsidRPr="007256C6" w:rsidRDefault="00F3575E"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E31DB">
              <w:rPr>
                <w:rFonts w:ascii="Calibri" w:hAnsi="Calibri"/>
                <w:noProof w:val="0"/>
              </w:rPr>
              <w:t>670</w:t>
            </w:r>
          </w:p>
        </w:tc>
      </w:tr>
    </w:tbl>
    <w:p w:rsidR="00F3575E" w:rsidRPr="007256C6" w:rsidRDefault="00F3575E" w:rsidP="00F3575E">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rsidR="00806F24" w:rsidRDefault="00806F24"/>
    <w:p w:rsidR="00F3575E" w:rsidRPr="007256C6" w:rsidRDefault="00F3575E" w:rsidP="00F3575E">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38.</w:t>
      </w:r>
      <w:r w:rsidRPr="007256C6">
        <w:rPr>
          <w:rFonts w:ascii="Calibri" w:hAnsi="Calibri" w:cs="FuturaTEEDem"/>
          <w:b/>
          <w:noProof w:val="0"/>
        </w:rPr>
        <w:tab/>
        <w:t>Informácie k časti H. písm. g) prílohy č. 3 o čistom obrate</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F3575E" w:rsidRPr="007256C6" w:rsidTr="00A107F1">
        <w:tc>
          <w:tcPr>
            <w:tcW w:w="5238" w:type="dxa"/>
            <w:tcBorders>
              <w:top w:val="single" w:sz="2" w:space="0" w:color="auto"/>
              <w:bottom w:val="single" w:sz="8" w:space="0" w:color="auto"/>
              <w:right w:val="single" w:sz="2" w:space="0" w:color="auto"/>
            </w:tcBorders>
            <w:vAlign w:val="center"/>
          </w:tcPr>
          <w:p w:rsidR="00F3575E" w:rsidRPr="007256C6" w:rsidRDefault="00F3575E" w:rsidP="00A107F1">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F3575E" w:rsidRPr="007256C6" w:rsidRDefault="00F3575E" w:rsidP="00A107F1">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rsidR="00F3575E" w:rsidRPr="007256C6" w:rsidRDefault="00F3575E" w:rsidP="00A107F1">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A107F1">
        <w:tc>
          <w:tcPr>
            <w:tcW w:w="5238" w:type="dxa"/>
            <w:tcBorders>
              <w:top w:val="single" w:sz="8"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sidR="008E31DB">
              <w:rPr>
                <w:rFonts w:ascii="Calibri" w:hAnsi="Calibri"/>
                <w:noProof w:val="0"/>
              </w:rPr>
              <w:t>41273</w:t>
            </w:r>
          </w:p>
        </w:tc>
        <w:tc>
          <w:tcPr>
            <w:tcW w:w="2061" w:type="dxa"/>
            <w:tcBorders>
              <w:top w:val="single" w:sz="2" w:space="0" w:color="auto"/>
              <w:left w:val="single" w:sz="2" w:space="0" w:color="auto"/>
              <w:bottom w:val="single" w:sz="2" w:space="0" w:color="auto"/>
            </w:tcBorders>
          </w:tcPr>
          <w:p w:rsidR="00F3575E" w:rsidRPr="007256C6" w:rsidRDefault="008E31DB"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87935</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za tovar</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sidR="008E31DB">
              <w:rPr>
                <w:rFonts w:ascii="Calibri" w:hAnsi="Calibri"/>
                <w:noProof w:val="0"/>
              </w:rPr>
              <w:t>20000</w:t>
            </w:r>
          </w:p>
        </w:tc>
        <w:tc>
          <w:tcPr>
            <w:tcW w:w="2061" w:type="dxa"/>
            <w:tcBorders>
              <w:top w:val="single" w:sz="2" w:space="0" w:color="auto"/>
              <w:left w:val="single" w:sz="2" w:space="0" w:color="auto"/>
              <w:bottom w:val="single" w:sz="2" w:space="0" w:color="auto"/>
            </w:tcBorders>
          </w:tcPr>
          <w:p w:rsidR="00F3575E" w:rsidRPr="007256C6" w:rsidRDefault="00F3575E"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8E31DB"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61273</w:t>
            </w:r>
          </w:p>
        </w:tc>
        <w:tc>
          <w:tcPr>
            <w:tcW w:w="2061" w:type="dxa"/>
            <w:tcBorders>
              <w:top w:val="single" w:sz="2" w:space="0" w:color="auto"/>
              <w:left w:val="single" w:sz="2" w:space="0" w:color="auto"/>
              <w:bottom w:val="single" w:sz="2" w:space="0" w:color="auto"/>
            </w:tcBorders>
          </w:tcPr>
          <w:p w:rsidR="00F3575E" w:rsidRPr="007256C6" w:rsidRDefault="008E31DB"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87935</w:t>
            </w:r>
          </w:p>
        </w:tc>
      </w:tr>
    </w:tbl>
    <w:p w:rsidR="00F3575E" w:rsidRPr="007256C6" w:rsidRDefault="00F3575E" w:rsidP="00F3575E">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noProof w:val="0"/>
        </w:rPr>
      </w:pPr>
      <w:r w:rsidRPr="007256C6">
        <w:rPr>
          <w:rFonts w:ascii="Calibri" w:hAnsi="Calibri"/>
          <w:noProof w:val="0"/>
        </w:rPr>
        <w:t> </w:t>
      </w:r>
    </w:p>
    <w:p w:rsidR="00F3575E" w:rsidRPr="007256C6" w:rsidRDefault="00F3575E" w:rsidP="00F3575E">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39.</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I. prílohy </w:t>
      </w:r>
      <w:r w:rsidRPr="007256C6">
        <w:rPr>
          <w:rFonts w:ascii="Calibri" w:hAnsi="Calibri" w:cs="Times New Roman"/>
          <w:b/>
          <w:noProof w:val="0"/>
        </w:rPr>
        <w:t>č</w:t>
      </w:r>
      <w:r w:rsidRPr="007256C6">
        <w:rPr>
          <w:rFonts w:ascii="Calibri" w:hAnsi="Calibri" w:cs="FuturaTEEDem"/>
          <w:b/>
          <w:noProof w:val="0"/>
        </w:rPr>
        <w:t>. 3 o nákladoch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F3575E" w:rsidRPr="007256C6" w:rsidTr="00A107F1">
        <w:tc>
          <w:tcPr>
            <w:tcW w:w="5238" w:type="dxa"/>
            <w:tcBorders>
              <w:top w:val="single" w:sz="2" w:space="0" w:color="auto"/>
              <w:bottom w:val="single" w:sz="8" w:space="0" w:color="auto"/>
              <w:right w:val="single" w:sz="2" w:space="0" w:color="auto"/>
            </w:tcBorders>
            <w:vAlign w:val="center"/>
          </w:tcPr>
          <w:p w:rsidR="00F3575E" w:rsidRPr="007256C6" w:rsidRDefault="00F3575E" w:rsidP="00A107F1">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F3575E" w:rsidRPr="007256C6" w:rsidRDefault="00F3575E" w:rsidP="00A107F1">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rsidR="00F3575E" w:rsidRPr="007256C6" w:rsidRDefault="00F3575E" w:rsidP="00A107F1">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A107F1">
        <w:tc>
          <w:tcPr>
            <w:tcW w:w="5238" w:type="dxa"/>
            <w:tcBorders>
              <w:top w:val="single" w:sz="8"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rsidR="00F3575E" w:rsidRPr="007256C6" w:rsidRDefault="00F3575E"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r w:rsidR="008E31DB">
              <w:rPr>
                <w:rFonts w:ascii="Calibri" w:hAnsi="Calibri"/>
                <w:noProof w:val="0"/>
              </w:rPr>
              <w:t>26017</w:t>
            </w:r>
          </w:p>
        </w:tc>
        <w:tc>
          <w:tcPr>
            <w:tcW w:w="2061" w:type="dxa"/>
            <w:tcBorders>
              <w:top w:val="single" w:sz="8" w:space="0" w:color="auto"/>
              <w:left w:val="single" w:sz="2" w:space="0" w:color="auto"/>
              <w:bottom w:val="single" w:sz="2" w:space="0" w:color="auto"/>
            </w:tcBorders>
          </w:tcPr>
          <w:p w:rsidR="00F3575E" w:rsidRPr="007256C6" w:rsidRDefault="008E31DB"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48518</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iné </w:t>
            </w:r>
            <w:proofErr w:type="spellStart"/>
            <w:r w:rsidRPr="007256C6">
              <w:rPr>
                <w:rFonts w:ascii="Calibri" w:hAnsi="Calibri"/>
                <w:noProof w:val="0"/>
              </w:rPr>
              <w:t>uisťovacie</w:t>
            </w:r>
            <w:proofErr w:type="spellEnd"/>
            <w:r w:rsidRPr="007256C6">
              <w:rPr>
                <w:rFonts w:ascii="Calibri" w:hAnsi="Calibri"/>
                <w:noProof w:val="0"/>
              </w:rPr>
              <w:t xml:space="preserve"> audítorské služby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daňové poradenstvo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ostatné neaudítorské služby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lastRenderedPageBreak/>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 xml:space="preserve">Ostatné významné položky nákladov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3F25D0" w:rsidP="008E31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13</w:t>
            </w:r>
            <w:r w:rsidR="008E31DB">
              <w:rPr>
                <w:rFonts w:ascii="Calibri" w:hAnsi="Calibri"/>
                <w:noProof w:val="0"/>
              </w:rPr>
              <w:t>3</w:t>
            </w:r>
          </w:p>
        </w:tc>
        <w:tc>
          <w:tcPr>
            <w:tcW w:w="2061" w:type="dxa"/>
            <w:tcBorders>
              <w:top w:val="single" w:sz="2" w:space="0" w:color="auto"/>
              <w:left w:val="single" w:sz="2" w:space="0" w:color="auto"/>
              <w:bottom w:val="single" w:sz="2" w:space="0" w:color="auto"/>
            </w:tcBorders>
          </w:tcPr>
          <w:p w:rsidR="00F3575E" w:rsidRPr="007256C6" w:rsidRDefault="008E31DB"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139</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Kurzové straty,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Mimoriadne náklady,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rsidR="00F3575E" w:rsidRPr="007256C6" w:rsidRDefault="00F3575E" w:rsidP="00F3575E">
      <w:pPr>
        <w:pStyle w:val="Odsad"/>
        <w:tabs>
          <w:tab w:val="clear" w:pos="340"/>
        </w:tabs>
        <w:spacing w:beforeLines="40" w:before="96" w:after="0" w:line="240" w:lineRule="auto"/>
        <w:ind w:left="0" w:firstLine="0"/>
        <w:jc w:val="left"/>
        <w:rPr>
          <w:rFonts w:ascii="Calibri" w:hAnsi="Calibri"/>
          <w:noProof w:val="0"/>
        </w:rPr>
      </w:pPr>
    </w:p>
    <w:p w:rsidR="00F3575E" w:rsidRPr="007256C6" w:rsidRDefault="00F3575E" w:rsidP="00F3575E">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41.</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f) a g)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80"/>
        <w:gridCol w:w="1883"/>
        <w:gridCol w:w="920"/>
        <w:gridCol w:w="892"/>
        <w:gridCol w:w="1600"/>
        <w:gridCol w:w="962"/>
        <w:gridCol w:w="923"/>
      </w:tblGrid>
      <w:tr w:rsidR="00F3575E" w:rsidRPr="007256C6" w:rsidTr="009745E6">
        <w:tc>
          <w:tcPr>
            <w:tcW w:w="2180" w:type="dxa"/>
            <w:vMerge w:val="restart"/>
            <w:tcBorders>
              <w:top w:val="single" w:sz="2"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485" w:type="dxa"/>
            <w:gridSpan w:val="3"/>
            <w:tcBorders>
              <w:top w:val="single" w:sz="2" w:space="0" w:color="auto"/>
              <w:left w:val="single" w:sz="2" w:space="0" w:color="auto"/>
              <w:bottom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9745E6">
        <w:tc>
          <w:tcPr>
            <w:tcW w:w="2180" w:type="dxa"/>
            <w:vMerge/>
            <w:tcBorders>
              <w:bottom w:val="single" w:sz="2"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p>
        </w:tc>
        <w:tc>
          <w:tcPr>
            <w:tcW w:w="1883"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20"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892"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c>
          <w:tcPr>
            <w:tcW w:w="1600"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62"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923" w:type="dxa"/>
            <w:tcBorders>
              <w:top w:val="single" w:sz="2" w:space="0" w:color="auto"/>
              <w:left w:val="single" w:sz="2" w:space="0" w:color="auto"/>
              <w:bottom w:val="single" w:sz="2" w:space="0" w:color="auto"/>
            </w:tcBorders>
            <w:vAlign w:val="center"/>
          </w:tcPr>
          <w:p w:rsidR="00F3575E" w:rsidRPr="007256C6" w:rsidRDefault="00F3575E" w:rsidP="00A107F1">
            <w:pPr>
              <w:pStyle w:val="TextHlava9b"/>
              <w:spacing w:beforeLines="40" w:before="96" w:after="0" w:line="240" w:lineRule="auto"/>
              <w:rPr>
                <w:rFonts w:ascii="Calibri" w:hAnsi="Calibri"/>
                <w:b/>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r>
      <w:tr w:rsidR="00F3575E" w:rsidRPr="007256C6" w:rsidTr="009745E6">
        <w:tc>
          <w:tcPr>
            <w:tcW w:w="2180" w:type="dxa"/>
            <w:tcBorders>
              <w:top w:val="single" w:sz="2" w:space="0" w:color="auto"/>
              <w:bottom w:val="single" w:sz="8"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883" w:type="dxa"/>
            <w:tcBorders>
              <w:top w:val="single" w:sz="2" w:space="0" w:color="auto"/>
              <w:left w:val="single" w:sz="2" w:space="0" w:color="auto"/>
              <w:bottom w:val="single" w:sz="8"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20" w:type="dxa"/>
            <w:tcBorders>
              <w:top w:val="single" w:sz="2" w:space="0" w:color="auto"/>
              <w:left w:val="single" w:sz="2" w:space="0" w:color="auto"/>
              <w:bottom w:val="single" w:sz="8"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92" w:type="dxa"/>
            <w:tcBorders>
              <w:top w:val="single" w:sz="2" w:space="0" w:color="auto"/>
              <w:left w:val="single" w:sz="2" w:space="0" w:color="auto"/>
              <w:bottom w:val="single" w:sz="8"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600" w:type="dxa"/>
            <w:tcBorders>
              <w:top w:val="single" w:sz="2" w:space="0" w:color="auto"/>
              <w:left w:val="single" w:sz="2" w:space="0" w:color="auto"/>
              <w:bottom w:val="single" w:sz="8"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62" w:type="dxa"/>
            <w:tcBorders>
              <w:top w:val="single" w:sz="2" w:space="0" w:color="auto"/>
              <w:left w:val="single" w:sz="2" w:space="0" w:color="auto"/>
              <w:bottom w:val="single" w:sz="8"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23" w:type="dxa"/>
            <w:tcBorders>
              <w:top w:val="single" w:sz="2" w:space="0" w:color="auto"/>
              <w:left w:val="single" w:sz="2" w:space="0" w:color="auto"/>
              <w:bottom w:val="single" w:sz="8"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F3575E" w:rsidRPr="007256C6" w:rsidTr="009745E6">
        <w:tc>
          <w:tcPr>
            <w:tcW w:w="2180" w:type="dxa"/>
            <w:tcBorders>
              <w:top w:val="single" w:sz="8"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pred zdanením, z toho:</w:t>
            </w:r>
          </w:p>
        </w:tc>
        <w:tc>
          <w:tcPr>
            <w:tcW w:w="1883" w:type="dxa"/>
            <w:tcBorders>
              <w:top w:val="single" w:sz="8" w:space="0" w:color="auto"/>
              <w:left w:val="single" w:sz="2" w:space="0" w:color="auto"/>
              <w:bottom w:val="single" w:sz="2" w:space="0" w:color="auto"/>
              <w:right w:val="single" w:sz="2" w:space="0" w:color="auto"/>
            </w:tcBorders>
          </w:tcPr>
          <w:p w:rsidR="00F3575E" w:rsidRPr="007256C6" w:rsidRDefault="008E31DB" w:rsidP="00A107F1">
            <w:pPr>
              <w:pStyle w:val="TableText-maly9"/>
              <w:suppressAutoHyphens/>
              <w:spacing w:beforeLines="40" w:before="96"/>
              <w:jc w:val="center"/>
              <w:rPr>
                <w:rFonts w:ascii="Calibri" w:hAnsi="Calibri"/>
                <w:color w:val="000000"/>
              </w:rPr>
            </w:pPr>
            <w:r>
              <w:rPr>
                <w:rFonts w:ascii="Calibri" w:hAnsi="Calibri"/>
                <w:color w:val="000000"/>
              </w:rPr>
              <w:t>-7236</w:t>
            </w:r>
          </w:p>
        </w:tc>
        <w:tc>
          <w:tcPr>
            <w:tcW w:w="920" w:type="dxa"/>
            <w:tcBorders>
              <w:top w:val="single" w:sz="8"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892" w:type="dxa"/>
            <w:tcBorders>
              <w:top w:val="single" w:sz="8"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600" w:type="dxa"/>
            <w:tcBorders>
              <w:top w:val="single" w:sz="8" w:space="0" w:color="auto"/>
              <w:left w:val="single" w:sz="2" w:space="0" w:color="auto"/>
              <w:bottom w:val="single" w:sz="2" w:space="0" w:color="auto"/>
              <w:right w:val="single" w:sz="2" w:space="0" w:color="auto"/>
            </w:tcBorders>
          </w:tcPr>
          <w:p w:rsidR="00F3575E" w:rsidRPr="007256C6" w:rsidRDefault="008E31DB" w:rsidP="00A107F1">
            <w:pPr>
              <w:pStyle w:val="TableText-maly9"/>
              <w:suppressAutoHyphens/>
              <w:spacing w:beforeLines="40" w:before="96"/>
              <w:jc w:val="center"/>
              <w:rPr>
                <w:rFonts w:ascii="Calibri" w:hAnsi="Calibri"/>
                <w:color w:val="000000"/>
              </w:rPr>
            </w:pPr>
            <w:r>
              <w:rPr>
                <w:rFonts w:ascii="Calibri" w:hAnsi="Calibri"/>
                <w:color w:val="000000"/>
              </w:rPr>
              <w:t>440</w:t>
            </w:r>
          </w:p>
        </w:tc>
        <w:tc>
          <w:tcPr>
            <w:tcW w:w="962" w:type="dxa"/>
            <w:tcBorders>
              <w:top w:val="single" w:sz="8"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3" w:type="dxa"/>
            <w:tcBorders>
              <w:top w:val="single" w:sz="8" w:space="0" w:color="auto"/>
              <w:left w:val="single" w:sz="2" w:space="0" w:color="auto"/>
              <w:bottom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x</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teoretická daň </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Daňovo neuznané náklady</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nepodliehajúce dani</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Umorenie daňovej straty</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8E31DB" w:rsidP="00A107F1">
            <w:pPr>
              <w:pStyle w:val="TableText-maly9"/>
              <w:suppressAutoHyphens/>
              <w:spacing w:beforeLines="40" w:before="96"/>
              <w:jc w:val="center"/>
              <w:rPr>
                <w:rFonts w:ascii="Calibri" w:hAnsi="Calibri"/>
                <w:color w:val="000000"/>
              </w:rPr>
            </w:pPr>
            <w:r>
              <w:rPr>
                <w:rFonts w:ascii="Calibri" w:hAnsi="Calibri"/>
                <w:color w:val="000000"/>
              </w:rPr>
              <w:t>0</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Spolu</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8E31DB" w:rsidP="00A107F1">
            <w:pPr>
              <w:pStyle w:val="TableText-maly9"/>
              <w:suppressAutoHyphens/>
              <w:spacing w:beforeLines="40" w:before="96"/>
              <w:jc w:val="center"/>
              <w:rPr>
                <w:rFonts w:ascii="Calibri" w:hAnsi="Calibri"/>
                <w:color w:val="000000"/>
              </w:rPr>
            </w:pPr>
            <w:r>
              <w:rPr>
                <w:rFonts w:ascii="Calibri" w:hAnsi="Calibri"/>
                <w:color w:val="000000"/>
              </w:rPr>
              <w:t>-7236</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9745E6">
            <w:pPr>
              <w:pStyle w:val="TableText-maly9"/>
              <w:suppressAutoHyphens/>
              <w:spacing w:beforeLines="40" w:before="96"/>
              <w:jc w:val="center"/>
              <w:rPr>
                <w:rFonts w:ascii="Calibri" w:hAnsi="Calibri"/>
                <w:color w:val="000000"/>
              </w:rPr>
            </w:pPr>
            <w:r w:rsidRPr="007256C6">
              <w:rPr>
                <w:rFonts w:ascii="Calibri" w:hAnsi="Calibri"/>
                <w:color w:val="000000"/>
              </w:rPr>
              <w:t> </w:t>
            </w:r>
            <w:r w:rsidR="009745E6">
              <w:rPr>
                <w:rFonts w:ascii="Calibri" w:hAnsi="Calibri"/>
                <w:color w:val="000000"/>
              </w:rPr>
              <w:t xml:space="preserve">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8E31DB" w:rsidP="00A107F1">
            <w:pPr>
              <w:pStyle w:val="TableText-maly9"/>
              <w:suppressAutoHyphens/>
              <w:spacing w:beforeLines="40" w:before="96"/>
              <w:jc w:val="center"/>
              <w:rPr>
                <w:rFonts w:ascii="Calibri" w:hAnsi="Calibri"/>
                <w:color w:val="000000"/>
              </w:rPr>
            </w:pPr>
            <w:r>
              <w:rPr>
                <w:rFonts w:ascii="Calibri" w:hAnsi="Calibri"/>
                <w:color w:val="000000"/>
              </w:rPr>
              <w:t>22</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8E31DB" w:rsidP="00A107F1">
            <w:pPr>
              <w:pStyle w:val="TableText-maly9"/>
              <w:suppressAutoHyphens/>
              <w:spacing w:beforeLines="40" w:before="96"/>
              <w:jc w:val="center"/>
              <w:rPr>
                <w:rFonts w:ascii="Calibri" w:hAnsi="Calibri"/>
                <w:color w:val="000000"/>
              </w:rPr>
            </w:pPr>
            <w:r>
              <w:rPr>
                <w:rFonts w:ascii="Calibri" w:hAnsi="Calibri"/>
                <w:color w:val="000000"/>
              </w:rPr>
              <w:t>440</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9745E6">
            <w:pPr>
              <w:pStyle w:val="TableText-maly9"/>
              <w:suppressAutoHyphens/>
              <w:spacing w:beforeLines="40" w:before="96"/>
              <w:jc w:val="center"/>
              <w:rPr>
                <w:rFonts w:ascii="Calibri" w:hAnsi="Calibri"/>
                <w:color w:val="000000"/>
              </w:rPr>
            </w:pPr>
            <w:r w:rsidRPr="007256C6">
              <w:rPr>
                <w:rFonts w:ascii="Calibri" w:hAnsi="Calibri"/>
                <w:color w:val="000000"/>
              </w:rPr>
              <w:t> </w:t>
            </w:r>
            <w:r w:rsidR="009745E6">
              <w:rPr>
                <w:rFonts w:ascii="Calibri" w:hAnsi="Calibri"/>
                <w:color w:val="000000"/>
              </w:rPr>
              <w:t xml:space="preserve"> </w:t>
            </w:r>
          </w:p>
        </w:tc>
        <w:tc>
          <w:tcPr>
            <w:tcW w:w="923" w:type="dxa"/>
            <w:tcBorders>
              <w:top w:val="single" w:sz="2" w:space="0" w:color="auto"/>
              <w:left w:val="single" w:sz="2" w:space="0" w:color="auto"/>
              <w:bottom w:val="single" w:sz="2" w:space="0" w:color="auto"/>
            </w:tcBorders>
          </w:tcPr>
          <w:p w:rsidR="00F3575E" w:rsidRPr="007256C6" w:rsidRDefault="008E31DB" w:rsidP="00A107F1">
            <w:pPr>
              <w:pStyle w:val="TableText-maly9"/>
              <w:suppressAutoHyphens/>
              <w:spacing w:beforeLines="40" w:before="96"/>
              <w:jc w:val="center"/>
              <w:rPr>
                <w:rFonts w:ascii="Calibri" w:hAnsi="Calibri"/>
                <w:color w:val="000000"/>
              </w:rPr>
            </w:pPr>
            <w:r>
              <w:rPr>
                <w:rFonts w:ascii="Calibri" w:hAnsi="Calibri"/>
                <w:color w:val="000000"/>
              </w:rPr>
              <w:t>23</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Splatná daň z príjmov</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9745E6" w:rsidP="00A107F1">
            <w:pPr>
              <w:pStyle w:val="TableText-maly9"/>
              <w:suppressAutoHyphens/>
              <w:spacing w:beforeLines="40" w:before="96"/>
              <w:jc w:val="center"/>
              <w:rPr>
                <w:rFonts w:ascii="Calibri" w:hAnsi="Calibri"/>
                <w:color w:val="000000"/>
              </w:rPr>
            </w:pPr>
            <w:r>
              <w:rPr>
                <w:rFonts w:ascii="Calibri" w:hAnsi="Calibri"/>
                <w:color w:val="000000"/>
              </w:rPr>
              <w:t xml:space="preserve">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9745E6" w:rsidP="00A107F1">
            <w:pPr>
              <w:pStyle w:val="TableText-maly9"/>
              <w:suppressAutoHyphens/>
              <w:spacing w:beforeLines="40" w:before="96"/>
              <w:jc w:val="center"/>
              <w:rPr>
                <w:rFonts w:ascii="Calibri" w:hAnsi="Calibri"/>
                <w:color w:val="000000"/>
              </w:rPr>
            </w:pPr>
            <w:r>
              <w:rPr>
                <w:rFonts w:ascii="Calibri" w:hAnsi="Calibri"/>
                <w:color w:val="000000"/>
              </w:rPr>
              <w:t xml:space="preserve"> </w:t>
            </w:r>
          </w:p>
        </w:tc>
        <w:tc>
          <w:tcPr>
            <w:tcW w:w="923" w:type="dxa"/>
            <w:tcBorders>
              <w:top w:val="single" w:sz="2" w:space="0" w:color="auto"/>
              <w:left w:val="single" w:sz="2" w:space="0" w:color="auto"/>
              <w:bottom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Odložená daň z príjmov</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A107F1">
            <w:pPr>
              <w:pStyle w:val="TableText-maly9"/>
              <w:suppressAutoHyphens/>
              <w:spacing w:beforeLines="40" w:before="96"/>
              <w:jc w:val="center"/>
              <w:rPr>
                <w:rFonts w:ascii="Calibri" w:hAnsi="Calibri"/>
                <w:color w:val="000000"/>
              </w:rPr>
            </w:pPr>
            <w:r w:rsidRPr="007256C6">
              <w:rPr>
                <w:rFonts w:ascii="Calibri" w:hAnsi="Calibri"/>
                <w:color w:val="000000"/>
              </w:rPr>
              <w:t> </w:t>
            </w:r>
          </w:p>
        </w:tc>
      </w:tr>
    </w:tbl>
    <w:p w:rsidR="00806F24" w:rsidRDefault="009745E6">
      <w:r>
        <w:t xml:space="preserve"> </w:t>
      </w:r>
    </w:p>
    <w:p w:rsidR="003D2907" w:rsidRDefault="003D2907"/>
    <w:p w:rsidR="003D2907" w:rsidRDefault="003D2907"/>
    <w:p w:rsidR="003D2907" w:rsidRDefault="003D2907"/>
    <w:p w:rsidR="003D2907" w:rsidRDefault="003D2907"/>
    <w:p w:rsidR="003D2907" w:rsidRDefault="003D2907"/>
    <w:p w:rsidR="003D2907" w:rsidRDefault="003D2907"/>
    <w:p w:rsidR="009745E6" w:rsidRDefault="009745E6"/>
    <w:p w:rsidR="003D2907" w:rsidRPr="007256C6" w:rsidRDefault="003D2907" w:rsidP="003D2907">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lastRenderedPageBreak/>
        <w:t>47.</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P. prílohy </w:t>
      </w:r>
      <w:r w:rsidRPr="007256C6">
        <w:rPr>
          <w:rFonts w:ascii="Calibri" w:hAnsi="Calibri" w:cs="Times New Roman"/>
          <w:b/>
          <w:noProof w:val="0"/>
        </w:rPr>
        <w:t>č</w:t>
      </w:r>
      <w:r w:rsidRPr="007256C6">
        <w:rPr>
          <w:rFonts w:ascii="Calibri" w:hAnsi="Calibri" w:cs="FuturaTEEDem"/>
          <w:b/>
          <w:noProof w:val="0"/>
        </w:rPr>
        <w:t>. 3 o zmenách vlastného imania</w:t>
      </w:r>
    </w:p>
    <w:p w:rsidR="003D2907" w:rsidRPr="007256C6" w:rsidRDefault="003D2907" w:rsidP="003D2907">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3D2907" w:rsidRPr="007256C6" w:rsidTr="00A107F1">
        <w:tc>
          <w:tcPr>
            <w:tcW w:w="3143" w:type="dxa"/>
            <w:vMerge w:val="restart"/>
            <w:tcBorders>
              <w:top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3D2907" w:rsidRPr="007256C6" w:rsidTr="00A107F1">
        <w:tc>
          <w:tcPr>
            <w:tcW w:w="3143" w:type="dxa"/>
            <w:vMerge/>
            <w:tcBorders>
              <w:bottom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3D2907" w:rsidRPr="007256C6" w:rsidTr="00A107F1">
        <w:tc>
          <w:tcPr>
            <w:tcW w:w="3143" w:type="dxa"/>
            <w:tcBorders>
              <w:top w:val="single" w:sz="2" w:space="0" w:color="auto"/>
              <w:bottom w:val="single" w:sz="8"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rsidR="003D2907" w:rsidRPr="007256C6" w:rsidRDefault="003D2907" w:rsidP="00A107F1">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3D2907" w:rsidRPr="007256C6" w:rsidTr="00A107F1">
        <w:tc>
          <w:tcPr>
            <w:tcW w:w="3143" w:type="dxa"/>
            <w:tcBorders>
              <w:top w:val="single" w:sz="8"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5000</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9745E6"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r w:rsidR="003D0C65">
              <w:rPr>
                <w:rFonts w:ascii="Calibri" w:hAnsi="Calibri"/>
                <w:noProof w:val="0"/>
              </w:rPr>
              <w:t>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r w:rsidR="00BF7F8E">
              <w:rPr>
                <w:rFonts w:ascii="Calibri" w:hAnsi="Calibri"/>
                <w:noProof w:val="0"/>
              </w:rPr>
              <w:t>331</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9745E6"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r w:rsidR="00BF7F8E">
              <w:rPr>
                <w:rFonts w:ascii="Calibri" w:hAnsi="Calibri"/>
                <w:noProof w:val="0"/>
              </w:rPr>
              <w:t>331</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9745E6" w:rsidP="00870E9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870E9E"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3D0C65">
              <w:rPr>
                <w:rFonts w:ascii="Calibri" w:hAnsi="Calibri"/>
                <w:noProof w:val="0"/>
              </w:rPr>
              <w:t>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3D0C6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3D0C65">
              <w:rPr>
                <w:rFonts w:ascii="Calibri" w:hAnsi="Calibri"/>
                <w:noProof w:val="0"/>
              </w:rPr>
              <w:t>0</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870E9E" w:rsidP="00BF7F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440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BF7F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BF7F8E">
              <w:rPr>
                <w:rFonts w:ascii="Calibri" w:hAnsi="Calibri"/>
                <w:noProof w:val="0"/>
              </w:rPr>
              <w:t>0</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BF7F8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BF7F8E">
              <w:rPr>
                <w:rFonts w:ascii="Calibri" w:hAnsi="Calibri"/>
                <w:noProof w:val="0"/>
              </w:rPr>
              <w:t>440</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rsidR="003D2907" w:rsidRPr="007256C6" w:rsidRDefault="003D2907" w:rsidP="003D290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rsidR="003D2907" w:rsidRPr="007256C6" w:rsidRDefault="003D2907" w:rsidP="003D2907">
      <w:pPr>
        <w:pStyle w:val="Odsad"/>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3D2907" w:rsidRPr="007256C6" w:rsidTr="00A107F1">
        <w:tc>
          <w:tcPr>
            <w:tcW w:w="3143" w:type="dxa"/>
            <w:vMerge w:val="restart"/>
            <w:tcBorders>
              <w:top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3D2907" w:rsidRPr="007256C6" w:rsidTr="00A107F1">
        <w:tc>
          <w:tcPr>
            <w:tcW w:w="3143" w:type="dxa"/>
            <w:vMerge/>
            <w:tcBorders>
              <w:bottom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3D2907" w:rsidRPr="007256C6" w:rsidTr="00A107F1">
        <w:tc>
          <w:tcPr>
            <w:tcW w:w="3143" w:type="dxa"/>
            <w:tcBorders>
              <w:top w:val="single" w:sz="2" w:space="0" w:color="auto"/>
              <w:bottom w:val="single" w:sz="8"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A107F1">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rsidR="003D2907" w:rsidRPr="007256C6" w:rsidRDefault="003D2907" w:rsidP="00A107F1">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3D2907" w:rsidRPr="007256C6" w:rsidTr="00A107F1">
        <w:tc>
          <w:tcPr>
            <w:tcW w:w="3143" w:type="dxa"/>
            <w:tcBorders>
              <w:top w:val="single" w:sz="8"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3D2907"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sidR="009745E6">
              <w:rPr>
                <w:rFonts w:ascii="Calibri" w:hAnsi="Calibri"/>
                <w:noProof w:val="0"/>
              </w:rPr>
              <w:t xml:space="preserve"> </w:t>
            </w:r>
            <w:r w:rsidR="003F25D0">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F25D0"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5000</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745E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9745E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870E9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870E9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870E9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870E9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870E9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F25D0" w:rsidP="00870E9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 xml:space="preserve"> </w:t>
            </w:r>
            <w:r w:rsidR="003D2907" w:rsidRPr="007256C6">
              <w:rPr>
                <w:rFonts w:ascii="Calibri" w:hAnsi="Calibri"/>
                <w:noProof w:val="0"/>
              </w:rPr>
              <w:t> </w:t>
            </w:r>
            <w:bookmarkStart w:id="0" w:name="_GoBack"/>
            <w:bookmarkEnd w:id="0"/>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3D2907" w:rsidRPr="007256C6" w:rsidRDefault="003D2907" w:rsidP="00A107F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rsidR="00806F24" w:rsidRDefault="00806F24"/>
    <w:p w:rsidR="00806F24" w:rsidRDefault="00806F24"/>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156"/>
        <w:gridCol w:w="2362"/>
        <w:gridCol w:w="2051"/>
        <w:gridCol w:w="1880"/>
      </w:tblGrid>
      <w:tr w:rsidR="00550E4D" w:rsidTr="00550E4D">
        <w:trPr>
          <w:trHeight w:val="783"/>
        </w:trPr>
        <w:tc>
          <w:tcPr>
            <w:tcW w:w="3156" w:type="dxa"/>
          </w:tcPr>
          <w:p w:rsidR="00550E4D" w:rsidRPr="00567687" w:rsidRDefault="00567687">
            <w:pPr>
              <w:rPr>
                <w:sz w:val="20"/>
                <w:szCs w:val="20"/>
              </w:rPr>
            </w:pPr>
            <w:r>
              <w:rPr>
                <w:sz w:val="20"/>
                <w:szCs w:val="20"/>
              </w:rPr>
              <w:t xml:space="preserve">Zostavená dňa: </w:t>
            </w:r>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pPr>
              <w:rPr>
                <w:sz w:val="20"/>
                <w:szCs w:val="20"/>
              </w:rPr>
            </w:pPr>
            <w:r>
              <w:rPr>
                <w:sz w:val="20"/>
                <w:szCs w:val="20"/>
              </w:rPr>
              <w:t>Schválená dňa:</w:t>
            </w:r>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p w:rsidR="00806F24" w:rsidRDefault="00806F24"/>
    <w:p w:rsidR="00806F24" w:rsidRDefault="00806F24"/>
    <w:sectPr w:rsidR="00806F2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36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6F24"/>
    <w:rsid w:val="00077331"/>
    <w:rsid w:val="000E403E"/>
    <w:rsid w:val="00270C46"/>
    <w:rsid w:val="002A1F56"/>
    <w:rsid w:val="00390619"/>
    <w:rsid w:val="003D0C65"/>
    <w:rsid w:val="003D2907"/>
    <w:rsid w:val="003F25D0"/>
    <w:rsid w:val="00550E4D"/>
    <w:rsid w:val="00566F96"/>
    <w:rsid w:val="00567687"/>
    <w:rsid w:val="00740DE0"/>
    <w:rsid w:val="00742B05"/>
    <w:rsid w:val="00775EF4"/>
    <w:rsid w:val="00806F24"/>
    <w:rsid w:val="00823284"/>
    <w:rsid w:val="00870E9E"/>
    <w:rsid w:val="008C3831"/>
    <w:rsid w:val="008E31DB"/>
    <w:rsid w:val="008F3F29"/>
    <w:rsid w:val="00934B1A"/>
    <w:rsid w:val="009745E6"/>
    <w:rsid w:val="00A107F1"/>
    <w:rsid w:val="00A56EAF"/>
    <w:rsid w:val="00AD0A73"/>
    <w:rsid w:val="00AE2C66"/>
    <w:rsid w:val="00B45BFE"/>
    <w:rsid w:val="00BC534C"/>
    <w:rsid w:val="00BF7F8E"/>
    <w:rsid w:val="00C546EB"/>
    <w:rsid w:val="00D96DBF"/>
    <w:rsid w:val="00E54B90"/>
    <w:rsid w:val="00E972AA"/>
    <w:rsid w:val="00F3575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1713</Words>
  <Characters>9765</Characters>
  <Application>Microsoft Office Word</Application>
  <DocSecurity>0</DocSecurity>
  <Lines>81</Lines>
  <Paragraphs>22</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11456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Rozhlas a Televízia slovenska</cp:lastModifiedBy>
  <cp:revision>2</cp:revision>
  <cp:lastPrinted>2012-03-23T12:53:00Z</cp:lastPrinted>
  <dcterms:created xsi:type="dcterms:W3CDTF">2015-05-04T08:20:00Z</dcterms:created>
  <dcterms:modified xsi:type="dcterms:W3CDTF">2015-05-04T08:20:00Z</dcterms:modified>
</cp:coreProperties>
</file>