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F5" w:rsidRPr="00AD7F80" w:rsidRDefault="005D46F5" w:rsidP="005D46F5">
      <w:pPr>
        <w:numPr>
          <w:ilvl w:val="0"/>
          <w:numId w:val="15"/>
        </w:numPr>
        <w:rPr>
          <w:rFonts w:ascii="Times" w:hAnsi="Times"/>
        </w:rPr>
      </w:pPr>
      <w:r w:rsidRPr="00AD7F80">
        <w:rPr>
          <w:rFonts w:ascii="Times" w:hAnsi="Times"/>
        </w:rPr>
        <w:t>Poznámky obsahujú tieto informácie o účtovnej jednotke:</w:t>
      </w: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 xml:space="preserve">obchodné meno a sídlo účtovnej jednotky, dátum jej založenia a dátum jej vzniku, </w:t>
      </w:r>
    </w:p>
    <w:p w:rsidR="005D46F5" w:rsidRPr="00AD7F80" w:rsidRDefault="005D46F5" w:rsidP="005D46F5">
      <w:pPr>
        <w:autoSpaceDE w:val="0"/>
        <w:ind w:left="284"/>
        <w:rPr>
          <w:rFonts w:ascii="Times" w:hAnsi="Times" w:cs="Arial"/>
          <w:b/>
          <w:bCs/>
        </w:rPr>
      </w:pPr>
      <w:r w:rsidRPr="00AD7F80">
        <w:rPr>
          <w:rFonts w:ascii="Times" w:hAnsi="Times" w:cs="Arial"/>
        </w:rPr>
        <w:t xml:space="preserve">      </w:t>
      </w:r>
      <w:r w:rsidRPr="00AD7F80">
        <w:rPr>
          <w:rFonts w:ascii="Times" w:hAnsi="Times" w:cs="Arial"/>
          <w:b/>
          <w:bCs/>
        </w:rPr>
        <w:t>SOPRA MINERGO, s.r.o.</w:t>
      </w:r>
    </w:p>
    <w:p w:rsidR="005D46F5" w:rsidRPr="00AD7F80" w:rsidRDefault="005D46F5" w:rsidP="005D46F5">
      <w:pPr>
        <w:autoSpaceDE w:val="0"/>
        <w:ind w:left="284"/>
        <w:rPr>
          <w:rFonts w:ascii="Times" w:hAnsi="Times"/>
        </w:rPr>
      </w:pPr>
      <w:r>
        <w:rPr>
          <w:rFonts w:ascii="Times" w:hAnsi="Times"/>
        </w:rPr>
        <w:t xml:space="preserve">      </w:t>
      </w:r>
      <w:proofErr w:type="spellStart"/>
      <w:r w:rsidRPr="00AD7F80">
        <w:rPr>
          <w:rFonts w:ascii="Times" w:hAnsi="Times"/>
        </w:rPr>
        <w:t>Ventúrska</w:t>
      </w:r>
      <w:proofErr w:type="spellEnd"/>
      <w:r w:rsidRPr="00AD7F80">
        <w:rPr>
          <w:rFonts w:ascii="Times" w:hAnsi="Times"/>
        </w:rPr>
        <w:t xml:space="preserve"> 18, 811 01 Bratislava</w:t>
      </w:r>
    </w:p>
    <w:p w:rsidR="005D46F5" w:rsidRPr="00AD7F80" w:rsidRDefault="005D46F5" w:rsidP="005D46F5">
      <w:pPr>
        <w:autoSpaceDE w:val="0"/>
        <w:ind w:left="284"/>
        <w:rPr>
          <w:rFonts w:ascii="Times" w:hAnsi="Times" w:cs="Arial"/>
          <w:b/>
          <w:bCs/>
        </w:rPr>
      </w:pPr>
      <w:r w:rsidRPr="00AD7F80">
        <w:rPr>
          <w:rFonts w:ascii="Times" w:hAnsi="Times" w:cs="Arial"/>
        </w:rPr>
        <w:t xml:space="preserve">      Dátum založenia:                                         01.07.2002</w:t>
      </w:r>
    </w:p>
    <w:p w:rsidR="005D46F5" w:rsidRPr="00AD7F80" w:rsidRDefault="005D46F5" w:rsidP="005D46F5">
      <w:pPr>
        <w:autoSpaceDE w:val="0"/>
        <w:rPr>
          <w:rFonts w:ascii="Times" w:hAnsi="Times" w:cs="Arial"/>
        </w:rPr>
      </w:pPr>
      <w:r w:rsidRPr="00AD7F80">
        <w:rPr>
          <w:rFonts w:ascii="Times" w:hAnsi="Times" w:cs="Arial"/>
        </w:rPr>
        <w:t xml:space="preserve">           Dátum vzniku:                                              13.08.2002</w:t>
      </w:r>
    </w:p>
    <w:p w:rsidR="005D46F5" w:rsidRPr="00AD7F80" w:rsidRDefault="005D46F5" w:rsidP="005D46F5">
      <w:pPr>
        <w:ind w:left="644"/>
        <w:rPr>
          <w:rFonts w:ascii="Times" w:hAnsi="Times"/>
        </w:rPr>
      </w:pP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>opis hospodár</w:t>
      </w:r>
      <w:r>
        <w:rPr>
          <w:rFonts w:ascii="Times" w:hAnsi="Times"/>
        </w:rPr>
        <w:t>skej činnosti účtovnej jednotky,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-kúpa tovaru za účelom jeho predaja konečnému spotrebiteľovi (maloobchod)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-kúpa tovaru za účelom jeho predaja iným prevádzkovateľom živnosti(veľkoobchod)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-sprostredkovateľská činnosť v oblasti obchodu a služieb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-sprostredkovanie predaja, prenájmu a kúpy nehnuteľností (realitná činnosť)</w:t>
      </w:r>
    </w:p>
    <w:p w:rsidR="005D46F5" w:rsidRPr="00AD7F80" w:rsidRDefault="005D46F5" w:rsidP="005D46F5">
      <w:pPr>
        <w:autoSpaceDE w:val="0"/>
        <w:ind w:left="644"/>
        <w:rPr>
          <w:rFonts w:ascii="Times" w:hAnsi="Times" w:cs="Arial"/>
        </w:rPr>
      </w:pPr>
      <w:r w:rsidRPr="00AD7F80">
        <w:rPr>
          <w:rFonts w:ascii="Times" w:hAnsi="Times" w:cs="Arial"/>
        </w:rPr>
        <w:t>-výroba tovaru z plastov</w:t>
      </w:r>
    </w:p>
    <w:p w:rsidR="005D46F5" w:rsidRPr="00AD7F80" w:rsidRDefault="005D46F5" w:rsidP="005D46F5">
      <w:pPr>
        <w:ind w:left="720"/>
        <w:rPr>
          <w:rFonts w:ascii="Times" w:hAnsi="Times"/>
        </w:rPr>
      </w:pPr>
    </w:p>
    <w:p w:rsidR="005D46F5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>priemerný počet zamestnancov účtovnej jednotky počas účtovného obdobia, alebo počet zamestnancov účtovnej jednotky ku dňu, ku ktorém</w:t>
      </w:r>
      <w:r>
        <w:rPr>
          <w:rFonts w:ascii="Times" w:hAnsi="Times"/>
        </w:rPr>
        <w:t xml:space="preserve">u sa zostavuje účtovná závierka, </w:t>
      </w:r>
      <w:r w:rsidRPr="00AD7F80">
        <w:rPr>
          <w:rFonts w:ascii="Times" w:hAnsi="Times"/>
        </w:rPr>
        <w:t>z toho počet vedúcich zamestnancov</w:t>
      </w:r>
      <w:r>
        <w:rPr>
          <w:rFonts w:ascii="Times" w:hAnsi="Times"/>
        </w:rPr>
        <w:t>,</w:t>
      </w:r>
    </w:p>
    <w:p w:rsidR="005D46F5" w:rsidRPr="00AD7F80" w:rsidRDefault="005D46F5" w:rsidP="005D46F5">
      <w:pPr>
        <w:ind w:left="644"/>
        <w:rPr>
          <w:rFonts w:ascii="Times" w:hAnsi="Times"/>
        </w:rPr>
      </w:pPr>
    </w:p>
    <w:p w:rsidR="005D46F5" w:rsidRPr="00AD7F80" w:rsidRDefault="005D46F5" w:rsidP="005D46F5">
      <w:pPr>
        <w:pStyle w:val="Nzov"/>
        <w:spacing w:before="0" w:beforeAutospacing="0" w:after="60"/>
        <w:jc w:val="left"/>
        <w:rPr>
          <w:rFonts w:ascii="Times" w:hAnsi="Times"/>
          <w:sz w:val="24"/>
          <w:szCs w:val="24"/>
        </w:rPr>
      </w:pPr>
      <w:r w:rsidRPr="00AD7F80">
        <w:rPr>
          <w:rFonts w:ascii="Times" w:hAnsi="Times"/>
          <w:sz w:val="24"/>
          <w:szCs w:val="24"/>
        </w:rPr>
        <w:t xml:space="preserve">Informácie </w:t>
      </w:r>
      <w:r>
        <w:rPr>
          <w:rFonts w:ascii="Times" w:hAnsi="Times"/>
          <w:sz w:val="24"/>
          <w:szCs w:val="24"/>
        </w:rPr>
        <w:t xml:space="preserve">o </w:t>
      </w:r>
      <w:r w:rsidRPr="00AD7F80">
        <w:rPr>
          <w:rFonts w:ascii="Times" w:hAnsi="Times"/>
          <w:sz w:val="24"/>
          <w:szCs w:val="24"/>
        </w:rPr>
        <w:t>zamestnancoch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D46F5" w:rsidRPr="00AD7F8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</w:tr>
      <w:tr w:rsidR="005D46F5" w:rsidRPr="00AD7F8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Stav zamestnancov ku dňu, ku ktorému sa zostavuje účtovná závierka, z</w:t>
            </w:r>
            <w:r>
              <w:rPr>
                <w:rFonts w:ascii="Times" w:hAnsi="Times" w:cs="Arial"/>
                <w:szCs w:val="22"/>
              </w:rPr>
              <w:t> </w:t>
            </w:r>
            <w:r w:rsidRPr="00AD7F80">
              <w:rPr>
                <w:rFonts w:ascii="Times" w:hAnsi="Times" w:cs="Arial"/>
                <w:szCs w:val="22"/>
              </w:rPr>
              <w:t>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</w:tr>
      <w:tr w:rsidR="005D46F5" w:rsidRPr="00AD7F80" w:rsidTr="00F5031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  <w:highlight w:val="green"/>
              </w:rPr>
            </w:pPr>
            <w:r w:rsidRPr="00AD7F80">
              <w:rPr>
                <w:rFonts w:ascii="Times" w:hAnsi="Times"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  <w:highlight w:val="green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AD7F80">
              <w:rPr>
                <w:rFonts w:ascii="Times" w:hAnsi="Times" w:cs="Arial"/>
                <w:szCs w:val="22"/>
              </w:rPr>
              <w:t>0</w:t>
            </w:r>
          </w:p>
        </w:tc>
      </w:tr>
      <w:tr w:rsidR="00F5031E" w:rsidRPr="00AD7F8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031E" w:rsidRPr="00AD7F80" w:rsidRDefault="00F5031E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31E" w:rsidRPr="00AD7F80" w:rsidRDefault="00F5031E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5031E" w:rsidRPr="00AD7F80" w:rsidRDefault="00F5031E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</w:tr>
    </w:tbl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  <w:b/>
          <w:sz w:val="24"/>
        </w:rPr>
      </w:pPr>
      <w:r w:rsidRPr="00AD7F80">
        <w:rPr>
          <w:rFonts w:ascii="Times" w:hAnsi="Times"/>
        </w:rPr>
        <w:t xml:space="preserve">Účtovná jednotka </w:t>
      </w:r>
      <w:r w:rsidRPr="00AD7F80">
        <w:rPr>
          <w:rFonts w:ascii="Times" w:hAnsi="Times"/>
          <w:b/>
        </w:rPr>
        <w:t>nie je</w:t>
      </w:r>
      <w:r w:rsidRPr="00AD7F80">
        <w:rPr>
          <w:rFonts w:ascii="Times" w:hAnsi="Times"/>
        </w:rPr>
        <w:t xml:space="preserve"> neobmedzene ručiacim spoločníkom v iných účtovných jednotkách</w:t>
      </w:r>
      <w:r>
        <w:rPr>
          <w:rFonts w:ascii="Times" w:hAnsi="Times"/>
        </w:rPr>
        <w:t>.</w:t>
      </w: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 xml:space="preserve">Právny dôvod </w:t>
      </w:r>
      <w:r>
        <w:rPr>
          <w:rFonts w:ascii="Times" w:hAnsi="Times"/>
        </w:rPr>
        <w:t>na zostavenie účtovnej závierky - ú</w:t>
      </w:r>
      <w:r w:rsidRPr="00AD7F80">
        <w:rPr>
          <w:rFonts w:ascii="Times" w:hAnsi="Times"/>
        </w:rPr>
        <w:t>čtovná závierka je zostavená ako riadna účtovná závierka za účtovné obdobie od 1. januára 201</w:t>
      </w:r>
      <w:r w:rsidR="00AE2935">
        <w:rPr>
          <w:rFonts w:ascii="Times" w:hAnsi="Times"/>
        </w:rPr>
        <w:t>4</w:t>
      </w:r>
      <w:r w:rsidRPr="00AD7F80">
        <w:rPr>
          <w:rFonts w:ascii="Times" w:hAnsi="Times"/>
        </w:rPr>
        <w:t xml:space="preserve"> do 31. decembra 201</w:t>
      </w:r>
      <w:r w:rsidR="00AE2935">
        <w:rPr>
          <w:rFonts w:ascii="Times" w:hAnsi="Times"/>
        </w:rPr>
        <w:t>4</w:t>
      </w:r>
      <w:r>
        <w:rPr>
          <w:rFonts w:ascii="Times" w:hAnsi="Times"/>
        </w:rPr>
        <w:t>.</w:t>
      </w:r>
      <w:r w:rsidRPr="00AD7F80">
        <w:rPr>
          <w:rFonts w:ascii="Times" w:hAnsi="Times"/>
        </w:rPr>
        <w:t xml:space="preserve"> </w:t>
      </w:r>
    </w:p>
    <w:p w:rsidR="005D46F5" w:rsidRPr="00AD7F80" w:rsidRDefault="005D46F5" w:rsidP="005D46F5">
      <w:pPr>
        <w:numPr>
          <w:ilvl w:val="0"/>
          <w:numId w:val="3"/>
        </w:numPr>
        <w:rPr>
          <w:rFonts w:ascii="Times" w:hAnsi="Times"/>
        </w:rPr>
      </w:pPr>
      <w:r w:rsidRPr="00AD7F80">
        <w:rPr>
          <w:rFonts w:ascii="Times" w:hAnsi="Times"/>
        </w:rPr>
        <w:t xml:space="preserve">Dátum schválenia účtovnej závierky za bezprostredne predchádzajúce účtovné obdobie príslušným orgánom účtovnej jednotky – </w:t>
      </w:r>
      <w:r w:rsidR="00AE2935">
        <w:rPr>
          <w:rFonts w:ascii="Times" w:hAnsi="Times"/>
        </w:rPr>
        <w:t>15.5.2014.</w:t>
      </w:r>
    </w:p>
    <w:p w:rsidR="005D46F5" w:rsidRPr="00AD7F80" w:rsidRDefault="005D46F5" w:rsidP="005D46F5">
      <w:pPr>
        <w:ind w:left="360"/>
        <w:rPr>
          <w:rFonts w:ascii="Times" w:hAnsi="Times"/>
        </w:rPr>
      </w:pPr>
    </w:p>
    <w:p w:rsidR="005D46F5" w:rsidRPr="00AD7F80" w:rsidRDefault="00520F2E" w:rsidP="00264DEB">
      <w:pPr>
        <w:ind w:left="540"/>
        <w:rPr>
          <w:rFonts w:ascii="Times" w:hAnsi="Times"/>
        </w:rPr>
      </w:pPr>
      <w:r>
        <w:rPr>
          <w:rFonts w:ascii="Times" w:hAnsi="Times"/>
        </w:rPr>
        <w:t>E</w:t>
      </w:r>
      <w:r w:rsidR="00264DEB">
        <w:rPr>
          <w:rFonts w:ascii="Times" w:hAnsi="Times"/>
        </w:rPr>
        <w:t>.</w:t>
      </w:r>
      <w:r w:rsidR="005D46F5" w:rsidRPr="00AD7F80">
        <w:rPr>
          <w:rFonts w:ascii="Times" w:hAnsi="Times"/>
        </w:rPr>
        <w:t xml:space="preserve"> Informácie o účtovných zásadách a účtovných metódach</w:t>
      </w:r>
      <w:r w:rsidR="005D46F5">
        <w:rPr>
          <w:rFonts w:ascii="Times" w:hAnsi="Times"/>
        </w:rPr>
        <w:t>:</w:t>
      </w:r>
    </w:p>
    <w:p w:rsidR="005D46F5" w:rsidRDefault="005D46F5" w:rsidP="005D46F5">
      <w:pPr>
        <w:pStyle w:val="Farebnzoznamzvraznenie11"/>
        <w:rPr>
          <w:rFonts w:ascii="Times" w:hAnsi="Times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Východiská pre zostavenie účtovnej závierky</w:t>
      </w:r>
    </w:p>
    <w:p w:rsidR="005D46F5" w:rsidRPr="00DA6452" w:rsidRDefault="005D46F5" w:rsidP="005D46F5">
      <w:pPr>
        <w:pStyle w:val="Zkladntext"/>
        <w:ind w:left="450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DA6452">
        <w:rPr>
          <w:rFonts w:ascii="Times" w:hAnsi="Times"/>
          <w:b w:val="0"/>
          <w:sz w:val="22"/>
          <w:szCs w:val="22"/>
        </w:rPr>
        <w:t>going</w:t>
      </w:r>
      <w:proofErr w:type="spellEnd"/>
      <w:r w:rsidRPr="00DA6452">
        <w:rPr>
          <w:rFonts w:ascii="Times" w:hAnsi="Times"/>
          <w:b w:val="0"/>
          <w:sz w:val="22"/>
          <w:szCs w:val="22"/>
        </w:rPr>
        <w:t xml:space="preserve"> </w:t>
      </w:r>
      <w:proofErr w:type="spellStart"/>
      <w:r w:rsidRPr="00DA6452">
        <w:rPr>
          <w:rFonts w:ascii="Times" w:hAnsi="Times"/>
          <w:b w:val="0"/>
          <w:sz w:val="22"/>
          <w:szCs w:val="22"/>
        </w:rPr>
        <w:t>concern</w:t>
      </w:r>
      <w:proofErr w:type="spellEnd"/>
      <w:r w:rsidRPr="00DA6452">
        <w:rPr>
          <w:rFonts w:ascii="Times" w:hAnsi="Times"/>
          <w:b w:val="0"/>
          <w:sz w:val="22"/>
          <w:szCs w:val="22"/>
        </w:rPr>
        <w:t>).</w:t>
      </w:r>
    </w:p>
    <w:p w:rsidR="005D46F5" w:rsidRPr="00DA6452" w:rsidRDefault="005D46F5" w:rsidP="005D46F5">
      <w:pPr>
        <w:pStyle w:val="Zkladntext"/>
        <w:ind w:left="450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ind w:left="450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Účtovné metódy a všeobecné účtovné zásady boli účtovnou jednotkou konzistentne aplikované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Spôsob oceňovania jednotlivých zložiek majetku a záväzkov</w:t>
      </w:r>
    </w:p>
    <w:p w:rsidR="005D46F5" w:rsidRPr="00DA6452" w:rsidRDefault="005D46F5" w:rsidP="005D46F5">
      <w:pPr>
        <w:pStyle w:val="Pismenka"/>
        <w:numPr>
          <w:ilvl w:val="0"/>
          <w:numId w:val="0"/>
        </w:numPr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Dlhodobý nehmotný majetok a dlhodobý hmotný majetok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Spoločnosť  </w:t>
      </w:r>
      <w:r w:rsidR="00AE2935">
        <w:rPr>
          <w:rFonts w:ascii="Times" w:hAnsi="Times"/>
          <w:b w:val="0"/>
          <w:sz w:val="22"/>
          <w:szCs w:val="22"/>
        </w:rPr>
        <w:t>zaradila v </w:t>
      </w:r>
      <w:proofErr w:type="spellStart"/>
      <w:r w:rsidR="00AE2935">
        <w:rPr>
          <w:rFonts w:ascii="Times" w:hAnsi="Times"/>
          <w:b w:val="0"/>
          <w:sz w:val="22"/>
          <w:szCs w:val="22"/>
        </w:rPr>
        <w:t>pribehu</w:t>
      </w:r>
      <w:proofErr w:type="spellEnd"/>
      <w:r w:rsidR="00AE2935">
        <w:rPr>
          <w:rFonts w:ascii="Times" w:hAnsi="Times"/>
          <w:b w:val="0"/>
          <w:sz w:val="22"/>
          <w:szCs w:val="22"/>
        </w:rPr>
        <w:t xml:space="preserve"> bežného účtovného obdobia do dlhodobého hmotného majetku nehnuteľnosti (byty a parkovacie miesta spolu so spoluvlastníckymi podielmi na pozemku) ,ktoré  prenajíma. V predchádzajúcom účtovnom období boli tieto nehnuteľnosti účtované ako výrobky na sklade určené na predaj.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lastRenderedPageBreak/>
        <w:t>Účtovná jednotka pre vytvorenie odpisového plánu majetku vychádzala  z predpokladanej doby jeho používania a predpokladaného priebehu jeho opotrebenia.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>Použité odpisové metódy : rovnomerne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                                         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>Drobný dlhodobý hmotný majetok, ktorého obstarávacia cena ( resp. vlastné náklady)nepresiahne 1700 Eur sa odpisuje jednorazovo pri uvedení do používania. Drobný dlhodobý nehmotný majetok, ktorého obstarávacia cena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>( resp. vlastné náklady) nepresiahne 2400 Eur sa odpisuje jednorázovo pri uvedení do používania.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>Predpokladaná doba používania, metóda odpisovania a odpisová sadzba sú uvedené v nasledujúcej tabuľke :</w:t>
      </w:r>
    </w:p>
    <w:p w:rsidR="00520F2E" w:rsidRPr="00520F2E" w:rsidRDefault="00520F2E" w:rsidP="00520F2E">
      <w:pPr>
        <w:rPr>
          <w:rFonts w:ascii="Times New Roman" w:hAnsi="Times New Roman"/>
        </w:rPr>
      </w:pP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                                                                predpokladaná                  metóda                       ročná odpisová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                                                                doba používania               odpisovania                  sadzba v %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-----------------------------------------------------------------------------------------------------------------</w:t>
      </w:r>
      <w:r>
        <w:rPr>
          <w:rFonts w:ascii="Times New Roman" w:hAnsi="Times New Roman"/>
        </w:rPr>
        <w:t>--------</w:t>
      </w:r>
      <w:r w:rsidR="00104EA9">
        <w:rPr>
          <w:rFonts w:ascii="Times New Roman" w:hAnsi="Times New Roman"/>
        </w:rPr>
        <w:t xml:space="preserve">- </w:t>
      </w:r>
      <w:r w:rsidRPr="00520F2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520F2E">
        <w:rPr>
          <w:rFonts w:ascii="Times New Roman" w:hAnsi="Times New Roman"/>
        </w:rPr>
        <w:t>software                                                    4                            rovnomerná                               25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      oceniteľné práva ( licencia)                       5                            rovnomerná                              25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      stavby                                                       </w:t>
      </w:r>
      <w:r w:rsidR="00104EA9">
        <w:rPr>
          <w:rFonts w:ascii="Times New Roman" w:hAnsi="Times New Roman"/>
        </w:rPr>
        <w:t>30</w:t>
      </w:r>
      <w:r w:rsidRPr="00520F2E">
        <w:rPr>
          <w:rFonts w:ascii="Times New Roman" w:hAnsi="Times New Roman"/>
        </w:rPr>
        <w:t xml:space="preserve">                          rovnomerná                                </w:t>
      </w:r>
      <w:r w:rsidR="00104EA9">
        <w:rPr>
          <w:rFonts w:ascii="Times New Roman" w:hAnsi="Times New Roman"/>
        </w:rPr>
        <w:t>3,33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      stroje prístroje a zariadenia                     4 – 6                       rovnomerná                            16 – 30</w:t>
      </w:r>
    </w:p>
    <w:p w:rsidR="00520F2E" w:rsidRPr="00520F2E" w:rsidRDefault="00520F2E" w:rsidP="00520F2E">
      <w:pPr>
        <w:rPr>
          <w:rFonts w:ascii="Times New Roman" w:hAnsi="Times New Roman"/>
        </w:rPr>
      </w:pPr>
      <w:r w:rsidRPr="00520F2E">
        <w:rPr>
          <w:rFonts w:ascii="Times New Roman" w:hAnsi="Times New Roman"/>
        </w:rPr>
        <w:t xml:space="preserve">        dopravné prostriedky                                 4                           rovnomerná                                25        </w:t>
      </w:r>
    </w:p>
    <w:p w:rsidR="005D46F5" w:rsidRPr="00520F2E" w:rsidRDefault="005D46F5" w:rsidP="005D46F5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F5031E" w:rsidRPr="00DA6452" w:rsidRDefault="00F5031E" w:rsidP="005D46F5">
      <w:pPr>
        <w:pStyle w:val="Pismenka"/>
        <w:numPr>
          <w:ilvl w:val="0"/>
          <w:numId w:val="0"/>
        </w:numPr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Cenné papiere a podiely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Cenné papiere a podiely sa oceňujú obstarávacími cenami vrátane nákladov súvisiacich s obstaraním. Spoločnosť nevlastní žiadne cenné papiere.</w:t>
      </w:r>
    </w:p>
    <w:p w:rsidR="00F5031E" w:rsidRPr="00DA6452" w:rsidRDefault="00F5031E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Zásoby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účtuje o zásobách spôsobom A.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Zásoby obstarané kúpou sa oceňujú obstarávacou cenou, ktorá zahrňuje cenu obstarania a náklady súvisiace s obstaraním.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Zásoby obstarané vlastnou činnosťou sa oceňujú vo výške vlastných nákladov. Vlastné náklady zahŕňajú priame náklady (priamy materiál, subdodávky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Zásoby sa k dátumu, ku ktorému sa zostavuje účtovná závierka oceňujú nižšou z nasledujúcich hodnôt: obstarávacou cenou (nakupované zásoby)/vlastnými nákladmi (zásoby vytvorené vlastnou činnosťou) alebo čistou realizačnou hodnotou.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Zníženie hodnoty zásob sa uskutočňuje vytvorením opravnej položky.</w:t>
      </w:r>
    </w:p>
    <w:p w:rsidR="005D46F5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Pohľadávky</w:t>
      </w:r>
    </w:p>
    <w:p w:rsidR="005D46F5" w:rsidRPr="00DA6452" w:rsidRDefault="005D46F5" w:rsidP="005D46F5">
      <w:pPr>
        <w:pStyle w:val="Pismenka"/>
        <w:numPr>
          <w:ilvl w:val="0"/>
          <w:numId w:val="0"/>
        </w:numPr>
        <w:ind w:left="426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V prípade pochybných, sporných a rizikových pohľadávok sú tvorené opravné položky, ktoré upravujú ocenenie pohľadávok.</w:t>
      </w:r>
    </w:p>
    <w:p w:rsidR="005D46F5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Peňažné prostriedky a ceniny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lastRenderedPageBreak/>
        <w:t xml:space="preserve">Peňažné prostriedky a ceniny sa oceňujú ich menovitou hodnotou. </w:t>
      </w:r>
    </w:p>
    <w:p w:rsidR="00F5031E" w:rsidRPr="00DA6452" w:rsidRDefault="00F5031E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Náklady budúcich období a príjmy budúcich období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F5031E" w:rsidRPr="00DA6452" w:rsidRDefault="00F5031E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Rezervy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Rezervy sú záväzky s neurčitým časovým vymedzením alebo výškou; tvoria sa na náklady, obstarávaný majetok,  krytie známych rizík alebo strát z podnikania v zmysle Postupov účtovania pre podnikateľov. Oceňujú sa v očakávanej výške záväzku.</w:t>
      </w:r>
    </w:p>
    <w:p w:rsidR="00F5031E" w:rsidRPr="00DA6452" w:rsidRDefault="00F5031E" w:rsidP="005D46F5">
      <w:pPr>
        <w:pStyle w:val="Pismenka"/>
        <w:numPr>
          <w:ilvl w:val="0"/>
          <w:numId w:val="0"/>
        </w:numPr>
        <w:ind w:left="360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Záväzky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5031E" w:rsidRPr="00DA6452" w:rsidRDefault="00F5031E" w:rsidP="005D46F5">
      <w:pPr>
        <w:pStyle w:val="Pismenka"/>
        <w:numPr>
          <w:ilvl w:val="0"/>
          <w:numId w:val="0"/>
        </w:numPr>
        <w:ind w:left="360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Odložené dane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Odložené dane (odložená daňová pohľadávka a odložený daňový záväzok) sa vzťahujú na: </w:t>
      </w:r>
    </w:p>
    <w:p w:rsidR="005D46F5" w:rsidRPr="00DA6452" w:rsidRDefault="005D46F5" w:rsidP="005D46F5">
      <w:pPr>
        <w:pStyle w:val="Zkladntext"/>
        <w:numPr>
          <w:ilvl w:val="0"/>
          <w:numId w:val="13"/>
        </w:numPr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5D46F5" w:rsidRPr="00DA6452" w:rsidRDefault="005D46F5" w:rsidP="005D46F5">
      <w:pPr>
        <w:pStyle w:val="Zkladntext"/>
        <w:numPr>
          <w:ilvl w:val="0"/>
          <w:numId w:val="13"/>
        </w:numPr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5D46F5" w:rsidRDefault="005D46F5" w:rsidP="005D46F5">
      <w:pPr>
        <w:pStyle w:val="Zkladntext"/>
        <w:numPr>
          <w:ilvl w:val="0"/>
          <w:numId w:val="13"/>
        </w:numPr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možnosť previesť nevyužité daňové odpočty a iné daňové nároky do budúcich období.</w:t>
      </w:r>
    </w:p>
    <w:p w:rsidR="005D46F5" w:rsidRDefault="0017600F" w:rsidP="005D46F5">
      <w:pPr>
        <w:pStyle w:val="Zkladntext"/>
        <w:rPr>
          <w:rFonts w:ascii="Times" w:hAnsi="Times"/>
          <w:b w:val="0"/>
          <w:sz w:val="22"/>
          <w:szCs w:val="22"/>
        </w:rPr>
      </w:pPr>
      <w:r>
        <w:rPr>
          <w:rFonts w:ascii="Times" w:hAnsi="Times"/>
          <w:b w:val="0"/>
          <w:sz w:val="22"/>
          <w:szCs w:val="22"/>
        </w:rPr>
        <w:t xml:space="preserve">Spoločnosť neúčtovala o odloženej dani z dôvodu jej </w:t>
      </w:r>
      <w:proofErr w:type="spellStart"/>
      <w:r>
        <w:rPr>
          <w:rFonts w:ascii="Times" w:hAnsi="Times"/>
          <w:b w:val="0"/>
          <w:sz w:val="22"/>
          <w:szCs w:val="22"/>
        </w:rPr>
        <w:t>nevý</w:t>
      </w:r>
      <w:r w:rsidR="00B921B8">
        <w:rPr>
          <w:rFonts w:ascii="Times" w:hAnsi="Times"/>
          <w:b w:val="0"/>
          <w:sz w:val="22"/>
          <w:szCs w:val="22"/>
        </w:rPr>
        <w:t>z</w:t>
      </w:r>
      <w:r>
        <w:rPr>
          <w:rFonts w:ascii="Times" w:hAnsi="Times"/>
          <w:b w:val="0"/>
          <w:sz w:val="22"/>
          <w:szCs w:val="22"/>
        </w:rPr>
        <w:t>namnosti</w:t>
      </w:r>
      <w:proofErr w:type="spellEnd"/>
      <w:r>
        <w:rPr>
          <w:rFonts w:ascii="Times" w:hAnsi="Times"/>
          <w:b w:val="0"/>
          <w:sz w:val="22"/>
          <w:szCs w:val="22"/>
        </w:rPr>
        <w:t>.</w:t>
      </w:r>
    </w:p>
    <w:p w:rsidR="00F5031E" w:rsidRPr="00DA6452" w:rsidRDefault="00F5031E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Výdavky budúcich období a výnosy budúcich období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F5031E" w:rsidRPr="00DA6452" w:rsidRDefault="00F5031E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Prenájom (lízing)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Operatívny prenájom: Majetok prenajatý na základe operatívneho prenájmu vykazuje ako svoj majetok jeho vlastník, nie nájomca.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Finančný prenájom (s kúpnou opciou; bez kúpnej opcie je považovaný za operatívny prenájom): Majetok prenajatý na základe zmluvy uzatvorenej do 31. decembra 2003 vykazuje ako svoj majetok jeho vlastník, nie nájomca. Majetok prenajatý na základe zmluvy uzatvorenej 1. januára 2004 a neskôr vykazuje ako svoj majetok jeho nájomca, nie vlastník. Spoločnosť nenadobudla žiadny majetok formou finančného prenájmu.</w:t>
      </w:r>
    </w:p>
    <w:p w:rsidR="00F5031E" w:rsidRPr="00DA6452" w:rsidRDefault="00F5031E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Cudzia mena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Prijaté a poskytnuté preddavky sa ku dňu, ku ktorému sa zostavuje účtovná závierka, na menu euro už neprepočítavajú. </w:t>
      </w:r>
    </w:p>
    <w:p w:rsidR="00F5031E" w:rsidRPr="00DA6452" w:rsidRDefault="00F5031E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Pismenka"/>
        <w:tabs>
          <w:tab w:val="clear" w:pos="426"/>
        </w:tabs>
        <w:ind w:left="426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Výnosy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D34E4" w:rsidRPr="00DA6452" w:rsidRDefault="008D34E4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4323AA">
        <w:rPr>
          <w:rFonts w:ascii="Times" w:hAnsi="Times"/>
          <w:b w:val="0"/>
          <w:sz w:val="22"/>
          <w:szCs w:val="22"/>
        </w:rPr>
        <w:t xml:space="preserve">o ) Oprava významných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účt.chýb</w:t>
      </w:r>
      <w:proofErr w:type="spellEnd"/>
      <w:r w:rsidRPr="004323AA">
        <w:rPr>
          <w:rFonts w:ascii="Times" w:hAnsi="Times"/>
          <w:b w:val="0"/>
          <w:sz w:val="22"/>
          <w:szCs w:val="22"/>
        </w:rPr>
        <w:t xml:space="preserve"> v minulom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účt.období</w:t>
      </w:r>
      <w:proofErr w:type="spellEnd"/>
      <w:r w:rsidRPr="004323AA">
        <w:rPr>
          <w:rFonts w:ascii="Times" w:hAnsi="Times"/>
          <w:b w:val="0"/>
          <w:sz w:val="22"/>
          <w:szCs w:val="22"/>
        </w:rPr>
        <w:t xml:space="preserve"> účtovaná v bežnom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</w:t>
      </w:r>
      <w:proofErr w:type="spellEnd"/>
      <w:r w:rsidRPr="004323AA">
        <w:rPr>
          <w:rFonts w:ascii="Times" w:hAnsi="Times"/>
          <w:b w:val="0"/>
          <w:sz w:val="22"/>
          <w:szCs w:val="22"/>
        </w:rPr>
        <w:t xml:space="preserve">. období – neúčtovala o oprave významných chýb minulých </w:t>
      </w:r>
      <w:proofErr w:type="spellStart"/>
      <w:r w:rsidRPr="004323AA">
        <w:rPr>
          <w:rFonts w:ascii="Times" w:hAnsi="Times"/>
          <w:b w:val="0"/>
          <w:sz w:val="22"/>
          <w:szCs w:val="22"/>
        </w:rPr>
        <w:t>účt.období</w:t>
      </w:r>
      <w:proofErr w:type="spellEnd"/>
    </w:p>
    <w:p w:rsidR="005D46F5" w:rsidRDefault="005D46F5" w:rsidP="005D46F5">
      <w:pPr>
        <w:ind w:left="360"/>
        <w:rPr>
          <w:rFonts w:ascii="Times" w:hAnsi="Times"/>
        </w:rPr>
      </w:pPr>
    </w:p>
    <w:p w:rsidR="00F5031E" w:rsidRDefault="00F5031E" w:rsidP="005D46F5">
      <w:pPr>
        <w:ind w:left="360"/>
        <w:rPr>
          <w:rFonts w:ascii="Times" w:hAnsi="Times"/>
        </w:rPr>
      </w:pPr>
    </w:p>
    <w:p w:rsidR="00F5031E" w:rsidRPr="00DA6452" w:rsidRDefault="00F5031E" w:rsidP="005D46F5">
      <w:pPr>
        <w:ind w:left="360"/>
        <w:rPr>
          <w:rFonts w:ascii="Times" w:hAnsi="Times"/>
        </w:rPr>
      </w:pPr>
    </w:p>
    <w:p w:rsidR="005D46F5" w:rsidRPr="00DA6452" w:rsidRDefault="00104EA9" w:rsidP="005D46F5">
      <w:pPr>
        <w:rPr>
          <w:rFonts w:ascii="Times" w:hAnsi="Times"/>
        </w:rPr>
      </w:pPr>
      <w:r>
        <w:rPr>
          <w:rFonts w:ascii="Times" w:hAnsi="Times"/>
        </w:rPr>
        <w:t>F</w:t>
      </w:r>
      <w:r w:rsidR="005D46F5" w:rsidRPr="00DA6452">
        <w:rPr>
          <w:rFonts w:ascii="Times" w:hAnsi="Times"/>
        </w:rPr>
        <w:t>. Informácie o údajoch vykázaných na strane aktív súvahy:</w:t>
      </w:r>
    </w:p>
    <w:p w:rsidR="005D46F5" w:rsidRPr="00DA6452" w:rsidRDefault="005D46F5" w:rsidP="005D46F5">
      <w:pPr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a)</w:t>
      </w:r>
      <w:r w:rsidRPr="00DA6452">
        <w:rPr>
          <w:rFonts w:ascii="Times" w:hAnsi="Times"/>
        </w:rPr>
        <w:tab/>
        <w:t>Dlhodobý hmotný, nehmotný a finančný majetok</w:t>
      </w:r>
    </w:p>
    <w:p w:rsidR="005D46F5" w:rsidRPr="00DA6452" w:rsidRDefault="005D46F5" w:rsidP="005D46F5">
      <w:pPr>
        <w:rPr>
          <w:rFonts w:ascii="Times" w:hAnsi="Times"/>
        </w:rPr>
      </w:pPr>
    </w:p>
    <w:p w:rsidR="00B80A41" w:rsidRDefault="00884953" w:rsidP="00B80A41">
      <w:r>
        <w:t>Spoločnosť zaradila v priebehu roka 2014 dlhodobý  hmotný majetok, n</w:t>
      </w:r>
      <w:r w:rsidR="00B921B8">
        <w:t>e</w:t>
      </w:r>
      <w:r>
        <w:t xml:space="preserve">hnuteľnosti na prenájom. V roku 2013 bol tento majetok účtovaný ako zásoby, výrobky </w:t>
      </w:r>
      <w:proofErr w:type="spellStart"/>
      <w:r>
        <w:t>úrčené</w:t>
      </w:r>
      <w:proofErr w:type="spellEnd"/>
      <w:r>
        <w:t xml:space="preserve"> na predaj.</w:t>
      </w:r>
    </w:p>
    <w:p w:rsidR="00B80A41" w:rsidRDefault="00B80A41" w:rsidP="00B80A41"/>
    <w:p w:rsidR="00B80A41" w:rsidRPr="002B2E75" w:rsidRDefault="00B80A41" w:rsidP="00B80A41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B80A41" w:rsidRPr="002B2E75" w:rsidTr="00B80EE4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80A41" w:rsidRPr="002B2E75" w:rsidTr="00B80EE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80A41" w:rsidRPr="002B2E75" w:rsidTr="00B80EE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921B8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EE4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40844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EE4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265276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EE4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265276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571396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EE4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265276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265276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EE4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40844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A41" w:rsidRPr="005E386E" w:rsidRDefault="00B80EE4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265276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EE4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306120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E386E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5039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5039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5039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5039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E386E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2B2E75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E386E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B80A41" w:rsidRPr="002B2E75" w:rsidTr="00B80EE4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E386E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0A41" w:rsidRPr="002B2E75" w:rsidTr="00B80EE4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5E386E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40844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0A41" w:rsidRPr="005E386E" w:rsidRDefault="00BF4CFD" w:rsidP="00BF4CF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260237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0A41" w:rsidRPr="005E386E" w:rsidRDefault="00B80A41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0A41" w:rsidRDefault="00BF4CFD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301081</w:t>
            </w:r>
          </w:p>
          <w:p w:rsidR="00BF4CFD" w:rsidRPr="005E386E" w:rsidRDefault="00BF4CFD" w:rsidP="00B80E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</w:tbl>
    <w:p w:rsidR="00B80A41" w:rsidRDefault="00B80A41" w:rsidP="00B80A41"/>
    <w:p w:rsidR="00B80A41" w:rsidRDefault="0091579B" w:rsidP="00B80A41">
      <w:r>
        <w:t>Tabuľka č. 2</w:t>
      </w:r>
    </w:p>
    <w:p w:rsidR="00DE0546" w:rsidRDefault="00DE0546" w:rsidP="00B80A41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91579B" w:rsidRPr="002B2E75" w:rsidTr="00BC314C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1579B" w:rsidRPr="002B2E75" w:rsidTr="00BC314C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1579B" w:rsidRPr="002B2E75" w:rsidTr="00BC314C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91579B" w:rsidRPr="002B2E75" w:rsidTr="00BC31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91579B" w:rsidRPr="002B2E75" w:rsidTr="00BC314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79B" w:rsidRPr="002B2E75" w:rsidRDefault="0091579B" w:rsidP="00BC31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579B" w:rsidRPr="00153BC3" w:rsidRDefault="0091579B" w:rsidP="00BC31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</w:tbl>
    <w:p w:rsidR="0091579B" w:rsidRDefault="0091579B" w:rsidP="0091579B">
      <w:pPr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Spoločnosť neobstarala, nezaradila, nevyradila dlhodobý  nehmotný a finančný majetok počas bežného účtovného obdobia a</w:t>
      </w:r>
      <w:r w:rsidR="00B921B8">
        <w:rPr>
          <w:rFonts w:ascii="Times" w:hAnsi="Times"/>
        </w:rPr>
        <w:t>ni</w:t>
      </w:r>
      <w:r w:rsidRPr="00DA6452">
        <w:rPr>
          <w:rFonts w:ascii="Times" w:hAnsi="Times"/>
        </w:rPr>
        <w:t xml:space="preserve"> počas predchádzajúceho účtovného obdobia.</w:t>
      </w:r>
    </w:p>
    <w:p w:rsidR="00807FE2" w:rsidRDefault="00807FE2" w:rsidP="005D46F5">
      <w:pPr>
        <w:rPr>
          <w:rFonts w:ascii="Times" w:hAnsi="Times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b)</w:t>
      </w:r>
      <w:r w:rsidRPr="00DA6452">
        <w:rPr>
          <w:rFonts w:ascii="Times" w:hAnsi="Times"/>
        </w:rPr>
        <w:tab/>
        <w:t>Nehnuteľnosti na predaj</w:t>
      </w:r>
    </w:p>
    <w:p w:rsidR="005D46F5" w:rsidRPr="00DA6452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01"/>
      </w:tblGrid>
      <w:tr w:rsidR="005D46F5" w:rsidRPr="00DA645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Hodnota</w:t>
            </w:r>
          </w:p>
        </w:tc>
      </w:tr>
      <w:tr w:rsidR="005D46F5" w:rsidRPr="00DA645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DA645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2 323 986</w:t>
            </w:r>
          </w:p>
        </w:tc>
      </w:tr>
    </w:tbl>
    <w:p w:rsidR="005D46F5" w:rsidRPr="00DA6452" w:rsidRDefault="005D46F5" w:rsidP="005D46F5">
      <w:pPr>
        <w:pStyle w:val="Nzov"/>
        <w:spacing w:before="0" w:beforeAutospacing="0" w:after="0"/>
        <w:jc w:val="both"/>
        <w:rPr>
          <w:rFonts w:ascii="Times" w:hAnsi="Times"/>
          <w:b w:val="0"/>
          <w:sz w:val="22"/>
          <w:szCs w:val="24"/>
        </w:rPr>
      </w:pPr>
      <w:r w:rsidRPr="00DA6452">
        <w:rPr>
          <w:rFonts w:ascii="Times" w:hAnsi="Times"/>
          <w:b w:val="0"/>
          <w:sz w:val="22"/>
          <w:szCs w:val="24"/>
        </w:rPr>
        <w:t>Nehnuteľnosť na predaj predstavuje nakúpený pozemok, na ktorom sa uskutočňuje výstavba, v priebehu roka 201</w:t>
      </w:r>
      <w:r w:rsidR="00B454E1">
        <w:rPr>
          <w:rFonts w:ascii="Times" w:hAnsi="Times"/>
          <w:b w:val="0"/>
          <w:sz w:val="22"/>
          <w:szCs w:val="24"/>
        </w:rPr>
        <w:t>2</w:t>
      </w:r>
      <w:r w:rsidR="007743EF">
        <w:rPr>
          <w:rFonts w:ascii="Times" w:hAnsi="Times"/>
          <w:b w:val="0"/>
          <w:sz w:val="22"/>
          <w:szCs w:val="24"/>
        </w:rPr>
        <w:t xml:space="preserve"> a</w:t>
      </w:r>
      <w:r w:rsidR="00572F32">
        <w:rPr>
          <w:rFonts w:ascii="Times" w:hAnsi="Times"/>
          <w:b w:val="0"/>
          <w:sz w:val="22"/>
          <w:szCs w:val="24"/>
        </w:rPr>
        <w:t>ž</w:t>
      </w:r>
      <w:r w:rsidR="007743EF">
        <w:rPr>
          <w:rFonts w:ascii="Times" w:hAnsi="Times"/>
          <w:b w:val="0"/>
          <w:sz w:val="22"/>
          <w:szCs w:val="24"/>
        </w:rPr>
        <w:t xml:space="preserve"> 201</w:t>
      </w:r>
      <w:r w:rsidR="00572F32">
        <w:rPr>
          <w:rFonts w:ascii="Times" w:hAnsi="Times"/>
          <w:b w:val="0"/>
          <w:sz w:val="22"/>
          <w:szCs w:val="24"/>
        </w:rPr>
        <w:t>4</w:t>
      </w:r>
      <w:r w:rsidRPr="00DA6452">
        <w:rPr>
          <w:rFonts w:ascii="Times" w:hAnsi="Times"/>
          <w:b w:val="0"/>
          <w:sz w:val="22"/>
          <w:szCs w:val="24"/>
        </w:rPr>
        <w:t xml:space="preserve"> bola jeho časť predaná spolu s predanými zásobami vlastnej výroby (byty, nebytové priestory). </w:t>
      </w:r>
    </w:p>
    <w:p w:rsidR="005D46F5" w:rsidRPr="00DA6452" w:rsidRDefault="005D46F5" w:rsidP="005D46F5">
      <w:pPr>
        <w:pStyle w:val="Nzov"/>
        <w:spacing w:before="0" w:beforeAutospacing="0" w:after="0"/>
        <w:jc w:val="both"/>
        <w:rPr>
          <w:rFonts w:ascii="Times" w:hAnsi="Times"/>
          <w:b w:val="0"/>
          <w:sz w:val="22"/>
          <w:szCs w:val="24"/>
        </w:rPr>
      </w:pPr>
      <w:r w:rsidRPr="00DA6452">
        <w:rPr>
          <w:rFonts w:ascii="Times" w:hAnsi="Times"/>
          <w:b w:val="0"/>
          <w:sz w:val="22"/>
          <w:szCs w:val="24"/>
        </w:rPr>
        <w:t xml:space="preserve"> </w:t>
      </w:r>
    </w:p>
    <w:p w:rsidR="005D46F5" w:rsidRPr="00DA6452" w:rsidRDefault="005D46F5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  <w:r w:rsidRPr="00DA6452">
        <w:rPr>
          <w:rFonts w:ascii="Times" w:hAnsi="Times"/>
          <w:b w:val="0"/>
          <w:sz w:val="22"/>
          <w:szCs w:val="24"/>
        </w:rPr>
        <w:t xml:space="preserve">c) </w:t>
      </w:r>
      <w:r w:rsidRPr="00DA6452">
        <w:rPr>
          <w:rFonts w:ascii="Times" w:hAnsi="Times"/>
          <w:b w:val="0"/>
          <w:sz w:val="22"/>
          <w:szCs w:val="24"/>
        </w:rPr>
        <w:tab/>
        <w:t>Zákazková výroba a zákazková výstavba nehnuteľností určených na predaj</w:t>
      </w: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 xml:space="preserve">Spoločnosť nesplnila podmienky účtovania o zákazkovej výstavbe nehnuteľnosti určenej na predaj a účtuje o nedokončenej výrobe a výrobkoch. </w:t>
      </w: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 xml:space="preserve">Na zásoby vlastnej výroby (byty, nebytové priestory) </w:t>
      </w:r>
      <w:r w:rsidR="00884953">
        <w:rPr>
          <w:rFonts w:ascii="Times" w:hAnsi="Times"/>
        </w:rPr>
        <w:t xml:space="preserve">nie </w:t>
      </w:r>
      <w:r w:rsidRPr="00DA6452">
        <w:rPr>
          <w:rFonts w:ascii="Times" w:hAnsi="Times"/>
        </w:rPr>
        <w:t xml:space="preserve">je zriadené </w:t>
      </w:r>
      <w:r w:rsidR="00884953">
        <w:rPr>
          <w:rFonts w:ascii="Times" w:hAnsi="Times"/>
        </w:rPr>
        <w:t xml:space="preserve"> žiadne </w:t>
      </w:r>
      <w:r w:rsidRPr="00DA6452">
        <w:rPr>
          <w:rFonts w:ascii="Times" w:hAnsi="Times"/>
        </w:rPr>
        <w:t xml:space="preserve">záložné právo </w:t>
      </w:r>
      <w:r w:rsidR="00884953">
        <w:rPr>
          <w:rFonts w:ascii="Times" w:hAnsi="Times"/>
        </w:rPr>
        <w:t>.</w:t>
      </w:r>
    </w:p>
    <w:p w:rsidR="0079003B" w:rsidRPr="002B2E75" w:rsidRDefault="0079003B" w:rsidP="0079003B">
      <w:pPr>
        <w:pStyle w:val="Nzov"/>
        <w:spacing w:before="0" w:beforeAutospacing="0" w:after="60"/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79003B" w:rsidRPr="002B2E75" w:rsidTr="00807FE2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003B" w:rsidRPr="002B2E75" w:rsidRDefault="0079003B" w:rsidP="00807FE2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003B" w:rsidRPr="002B2E75" w:rsidRDefault="0079003B" w:rsidP="00807FE2">
            <w:pPr>
              <w:pStyle w:val="TopHeader"/>
            </w:pPr>
            <w:r w:rsidRPr="002B2E75">
              <w:t>Hodnota za bežné účtovné obdobie</w:t>
            </w:r>
          </w:p>
        </w:tc>
      </w:tr>
      <w:tr w:rsidR="0079003B" w:rsidRPr="002B2E75" w:rsidTr="00807FE2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003B" w:rsidRPr="002B2E75" w:rsidRDefault="0079003B" w:rsidP="00807FE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003B" w:rsidRPr="00E37677" w:rsidRDefault="0079003B" w:rsidP="00932696">
            <w:pPr>
              <w:spacing w:line="360" w:lineRule="auto"/>
              <w:jc w:val="center"/>
              <w:rPr>
                <w:rFonts w:cs="Arial"/>
                <w:color w:val="FF0000"/>
                <w:szCs w:val="22"/>
              </w:rPr>
            </w:pPr>
          </w:p>
        </w:tc>
      </w:tr>
    </w:tbl>
    <w:p w:rsidR="005D46F5" w:rsidRDefault="005D46F5" w:rsidP="005D46F5">
      <w:pPr>
        <w:rPr>
          <w:rFonts w:ascii="Times" w:hAnsi="Times"/>
          <w:color w:val="FF0000"/>
        </w:rPr>
      </w:pPr>
    </w:p>
    <w:p w:rsidR="00783D12" w:rsidRPr="00783D12" w:rsidRDefault="00783D12" w:rsidP="005D46F5">
      <w:pPr>
        <w:rPr>
          <w:rFonts w:ascii="Times" w:hAnsi="Times"/>
        </w:rPr>
      </w:pPr>
      <w:r w:rsidRPr="00783D12">
        <w:rPr>
          <w:rFonts w:ascii="Times" w:hAnsi="Times"/>
        </w:rPr>
        <w:t>Zásoby sú poistené ako stavba správcom nehnuteľnosti.</w:t>
      </w:r>
    </w:p>
    <w:p w:rsidR="00783D12" w:rsidRPr="00DA6452" w:rsidRDefault="00783D12" w:rsidP="005D46F5">
      <w:pPr>
        <w:rPr>
          <w:rFonts w:ascii="Times" w:hAnsi="Times"/>
          <w:color w:val="FF0000"/>
        </w:rPr>
      </w:pPr>
    </w:p>
    <w:p w:rsidR="005D46F5" w:rsidRPr="00DA6452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d)</w:t>
      </w:r>
      <w:r w:rsidRPr="00DA6452">
        <w:rPr>
          <w:rFonts w:ascii="Times" w:hAnsi="Times"/>
        </w:rPr>
        <w:tab/>
        <w:t>Pohľadávky</w:t>
      </w:r>
    </w:p>
    <w:p w:rsidR="005D46F5" w:rsidRPr="00DA6452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572F32" w:rsidRPr="00DA645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spolu</w:t>
            </w:r>
          </w:p>
        </w:tc>
      </w:tr>
      <w:tr w:rsidR="00572F32" w:rsidRPr="00DA645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D</w:t>
            </w:r>
          </w:p>
        </w:tc>
      </w:tr>
      <w:tr w:rsidR="005D46F5" w:rsidRPr="00DA645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b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Dlhodobé pohľadávky</w:t>
            </w:r>
          </w:p>
        </w:tc>
      </w:tr>
      <w:tr w:rsidR="00572F32" w:rsidRPr="00DA645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31776D">
            <w:pPr>
              <w:rPr>
                <w:rFonts w:ascii="Times" w:hAnsi="Times" w:cs="Arial"/>
                <w:szCs w:val="22"/>
              </w:rPr>
            </w:pPr>
            <w:r w:rsidRPr="004323AA">
              <w:rPr>
                <w:rFonts w:ascii="Times" w:hAnsi="Times" w:cs="Arial"/>
                <w:szCs w:val="22"/>
              </w:rPr>
              <w:t xml:space="preserve">Pohľadávky voči </w:t>
            </w:r>
            <w:r w:rsidR="0031776D" w:rsidRPr="004323AA">
              <w:rPr>
                <w:rFonts w:ascii="Times" w:hAnsi="Times" w:cs="Arial"/>
                <w:szCs w:val="22"/>
              </w:rPr>
              <w:t>DUJ a</w:t>
            </w:r>
            <w:r w:rsidR="00B921B8">
              <w:rPr>
                <w:rFonts w:ascii="Times" w:hAnsi="Times" w:cs="Arial"/>
                <w:szCs w:val="22"/>
              </w:rPr>
              <w:t> </w:t>
            </w:r>
            <w:r w:rsidR="0031776D" w:rsidRPr="004323AA">
              <w:rPr>
                <w:rFonts w:ascii="Times" w:hAnsi="Times" w:cs="Arial"/>
                <w:szCs w:val="22"/>
              </w:rPr>
              <w:t>MUJ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voči spoločníkom, členom a</w:t>
            </w:r>
            <w:r w:rsidR="00B921B8">
              <w:rPr>
                <w:rFonts w:ascii="Times" w:hAnsi="Times" w:cs="Arial"/>
                <w:szCs w:val="22"/>
              </w:rPr>
              <w:t> </w:t>
            </w:r>
            <w:r w:rsidRPr="00DA6452">
              <w:rPr>
                <w:rFonts w:ascii="Times" w:hAnsi="Times"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b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 w:cs="Arial"/>
                <w:b/>
                <w:szCs w:val="22"/>
              </w:rPr>
            </w:pPr>
          </w:p>
        </w:tc>
      </w:tr>
      <w:tr w:rsidR="005D46F5" w:rsidRPr="00DA6452">
        <w:trPr>
          <w:trHeight w:hRule="exact" w:val="493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b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Krátkodobé pohľadávky</w:t>
            </w:r>
          </w:p>
        </w:tc>
      </w:tr>
      <w:tr w:rsidR="00572F32" w:rsidRPr="00DA645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DA6452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71454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10929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D46F5" w:rsidRPr="00DA6452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82383</w:t>
            </w:r>
          </w:p>
        </w:tc>
      </w:tr>
      <w:tr w:rsidR="00572F32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D52860">
            <w:pPr>
              <w:rPr>
                <w:rFonts w:ascii="Times" w:hAnsi="Times" w:cs="Arial"/>
                <w:szCs w:val="22"/>
              </w:rPr>
            </w:pPr>
            <w:r w:rsidRPr="004323AA">
              <w:rPr>
                <w:rFonts w:ascii="Times" w:hAnsi="Times" w:cs="Arial"/>
                <w:szCs w:val="22"/>
              </w:rPr>
              <w:t xml:space="preserve">Pohľadávky voči </w:t>
            </w:r>
            <w:r w:rsidR="00D52860" w:rsidRPr="004323AA">
              <w:rPr>
                <w:rFonts w:ascii="Times" w:hAnsi="Times" w:cs="Arial"/>
                <w:szCs w:val="22"/>
              </w:rPr>
              <w:t>DUJ a MUJ</w:t>
            </w:r>
            <w:r w:rsidRPr="00DA6452">
              <w:rPr>
                <w:rFonts w:ascii="Times" w:hAnsi="Times"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voči spoločníkom, členom a</w:t>
            </w:r>
            <w:r w:rsidR="00B921B8">
              <w:rPr>
                <w:rFonts w:ascii="Times" w:hAnsi="Times" w:cs="Arial"/>
                <w:szCs w:val="22"/>
              </w:rPr>
              <w:t> </w:t>
            </w:r>
            <w:r w:rsidRPr="00DA6452">
              <w:rPr>
                <w:rFonts w:ascii="Times" w:hAnsi="Times"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72F32" w:rsidRPr="00DA645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46F5" w:rsidRPr="00DA6452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94806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D46F5" w:rsidRPr="00DA6452" w:rsidRDefault="00572F32" w:rsidP="005D46F5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94806</w:t>
            </w:r>
          </w:p>
        </w:tc>
      </w:tr>
      <w:tr w:rsidR="00572F32" w:rsidRPr="00DA645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572F32" w:rsidRPr="00AD7F8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b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3EBC" w:rsidRPr="00DA6452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166260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13EBC" w:rsidRPr="00DA6452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10929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13EBC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177189</w:t>
            </w:r>
          </w:p>
          <w:p w:rsidR="00572F32" w:rsidRPr="00DA6452" w:rsidRDefault="00572F32" w:rsidP="00572F32">
            <w:pPr>
              <w:jc w:val="right"/>
              <w:rPr>
                <w:rFonts w:ascii="Times" w:hAnsi="Times" w:cs="Arial"/>
                <w:szCs w:val="22"/>
              </w:rPr>
            </w:pPr>
          </w:p>
        </w:tc>
      </w:tr>
    </w:tbl>
    <w:p w:rsidR="005D46F5" w:rsidRDefault="005D46F5" w:rsidP="005D46F5">
      <w:pPr>
        <w:pStyle w:val="Nzov"/>
        <w:spacing w:before="0" w:beforeAutospacing="0" w:after="0"/>
        <w:jc w:val="left"/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5D46F5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podľa zostatkovej</w:t>
            </w:r>
          </w:p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  <w:b w:val="0"/>
              </w:rPr>
            </w:pPr>
            <w:r w:rsidRPr="00DA6452">
              <w:rPr>
                <w:rFonts w:ascii="Times" w:hAnsi="Times"/>
                <w:b w:val="0"/>
              </w:rPr>
              <w:t>C</w:t>
            </w: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813EBC" w:rsidP="005D46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Default="00813EBC" w:rsidP="006A39F5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572F32" w:rsidP="00572F3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10929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572F32" w:rsidP="00572F3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74231</w:t>
            </w: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13EBC" w:rsidRPr="00DA6452" w:rsidRDefault="00572F32" w:rsidP="00572F3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166260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3EBC" w:rsidRPr="00DA6452" w:rsidRDefault="00572F32" w:rsidP="00572F3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65070</w:t>
            </w:r>
          </w:p>
        </w:tc>
      </w:tr>
      <w:tr w:rsidR="00813EBC" w:rsidRPr="00DA645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13EBC" w:rsidRPr="00DA6452" w:rsidRDefault="00813EBC" w:rsidP="005D46F5">
            <w:pPr>
              <w:rPr>
                <w:rFonts w:ascii="Times" w:hAnsi="Times" w:cs="Arial"/>
                <w:b/>
                <w:szCs w:val="22"/>
              </w:rPr>
            </w:pPr>
            <w:r w:rsidRPr="00DA6452">
              <w:rPr>
                <w:rFonts w:ascii="Times" w:hAnsi="Times"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13EBC" w:rsidRPr="00DA6452" w:rsidRDefault="00572F32" w:rsidP="00572F3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177189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13EBC" w:rsidRPr="00DA6452" w:rsidRDefault="00572F32" w:rsidP="00572F3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139301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813EBC" w:rsidRPr="00DA6452" w:rsidRDefault="00813EBC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5D46F5" w:rsidRPr="00DA645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</w:tr>
      <w:tr w:rsidR="005D46F5" w:rsidRPr="00DA645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Hodnota pohľadávky</w:t>
            </w:r>
          </w:p>
        </w:tc>
      </w:tr>
      <w:tr w:rsidR="005D46F5" w:rsidRPr="00DA6452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D46F5" w:rsidRPr="00DA6452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jc w:val="center"/>
              <w:rPr>
                <w:rFonts w:ascii="Times" w:hAnsi="Times" w:cs="Arial"/>
                <w:szCs w:val="22"/>
              </w:rPr>
            </w:pPr>
            <w:r w:rsidRPr="00DA6452">
              <w:rPr>
                <w:rFonts w:ascii="Times" w:hAnsi="Times"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D46F5" w:rsidRPr="00AD7F80" w:rsidRDefault="005D46F5" w:rsidP="00DA645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</w:tr>
    </w:tbl>
    <w:p w:rsidR="005D46F5" w:rsidRPr="00AD7F80" w:rsidRDefault="005D46F5" w:rsidP="005D46F5">
      <w:pPr>
        <w:rPr>
          <w:rFonts w:ascii="Times" w:hAnsi="Times"/>
        </w:rPr>
      </w:pPr>
    </w:p>
    <w:p w:rsidR="005D46F5" w:rsidRPr="00E4520A" w:rsidRDefault="005D46F5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  <w:r w:rsidRPr="00E4520A">
        <w:rPr>
          <w:rFonts w:ascii="Times" w:hAnsi="Times"/>
          <w:b w:val="0"/>
          <w:sz w:val="22"/>
          <w:szCs w:val="24"/>
        </w:rPr>
        <w:t xml:space="preserve">e) </w:t>
      </w:r>
      <w:r w:rsidRPr="00E4520A">
        <w:rPr>
          <w:rFonts w:ascii="Times" w:hAnsi="Times"/>
          <w:b w:val="0"/>
          <w:sz w:val="22"/>
          <w:szCs w:val="24"/>
        </w:rPr>
        <w:tab/>
        <w:t>Krátkodobý finančný majetok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5D46F5" w:rsidRPr="00AD7F8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AD7F80" w:rsidRDefault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DA064B" w:rsidRDefault="00886FB4">
            <w:pPr>
              <w:rPr>
                <w:rFonts w:ascii="Times" w:hAnsi="Times"/>
                <w:highlight w:val="yellow"/>
              </w:rPr>
            </w:pPr>
            <w:r w:rsidRPr="00D65EE8">
              <w:rPr>
                <w:rFonts w:ascii="Times" w:hAnsi="Time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A51271" w:rsidP="00A51271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369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A51271" w:rsidP="00A51271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803</w:t>
            </w: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4323AA" w:rsidRDefault="00886FB4" w:rsidP="001A117B">
            <w:pPr>
              <w:rPr>
                <w:rFonts w:ascii="Times" w:hAnsi="Times" w:cs="Arial"/>
                <w:bCs/>
                <w:szCs w:val="22"/>
              </w:rPr>
            </w:pPr>
            <w:r w:rsidRPr="004323AA">
              <w:rPr>
                <w:rFonts w:ascii="Times" w:hAnsi="Times" w:cs="Arial"/>
                <w:bCs/>
                <w:szCs w:val="22"/>
              </w:rPr>
              <w:t>Bežné účty</w:t>
            </w:r>
            <w:r w:rsidR="001A117B" w:rsidRPr="004323AA">
              <w:rPr>
                <w:rFonts w:ascii="Times" w:hAnsi="Times" w:cs="Arial"/>
                <w:bCs/>
                <w:szCs w:val="22"/>
              </w:rPr>
              <w:t xml:space="preserve"> v banke alebo v pobočke zahraničnej banky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A51271" w:rsidP="00A51271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1281534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A51271" w:rsidP="00A51271">
            <w:pPr>
              <w:jc w:val="right"/>
              <w:rPr>
                <w:rFonts w:ascii="Times" w:hAnsi="Times" w:cs="Arial"/>
                <w:bCs/>
                <w:szCs w:val="22"/>
              </w:rPr>
            </w:pPr>
            <w:r>
              <w:rPr>
                <w:rFonts w:ascii="Times" w:hAnsi="Times" w:cs="Arial"/>
                <w:bCs/>
                <w:szCs w:val="22"/>
              </w:rPr>
              <w:t>993309</w:t>
            </w: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4323AA" w:rsidRDefault="005A1D24">
            <w:pPr>
              <w:rPr>
                <w:rFonts w:ascii="Times" w:hAnsi="Times" w:cs="Arial"/>
                <w:bCs/>
                <w:szCs w:val="22"/>
              </w:rPr>
            </w:pPr>
            <w:r w:rsidRPr="004323AA">
              <w:rPr>
                <w:rFonts w:ascii="Times" w:hAnsi="Times" w:cs="Arial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886FB4" w:rsidP="005D46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886FB4" w:rsidP="006A39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D65EE8" w:rsidRDefault="00886FB4">
            <w:pPr>
              <w:rPr>
                <w:rFonts w:ascii="Times" w:hAnsi="Times" w:cs="Arial"/>
                <w:bCs/>
                <w:szCs w:val="22"/>
              </w:rPr>
            </w:pPr>
            <w:r w:rsidRPr="00D65EE8">
              <w:rPr>
                <w:rFonts w:ascii="Times" w:hAnsi="Times"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FB4" w:rsidRPr="00AD7F80" w:rsidRDefault="00886FB4" w:rsidP="005D46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FB4" w:rsidRPr="00AD7F80" w:rsidRDefault="00886FB4" w:rsidP="006A39F5">
            <w:pPr>
              <w:jc w:val="right"/>
              <w:rPr>
                <w:rFonts w:ascii="Times" w:hAnsi="Times" w:cs="Arial"/>
                <w:bCs/>
                <w:szCs w:val="22"/>
              </w:rPr>
            </w:pPr>
          </w:p>
        </w:tc>
      </w:tr>
      <w:tr w:rsidR="00886FB4" w:rsidRPr="00AD7F8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FB4" w:rsidRPr="00AD7F80" w:rsidRDefault="00886FB4">
            <w:pPr>
              <w:rPr>
                <w:rFonts w:ascii="Times" w:hAnsi="Times" w:cs="Arial"/>
                <w:b/>
                <w:bCs/>
                <w:szCs w:val="22"/>
              </w:rPr>
            </w:pPr>
            <w:r w:rsidRPr="00AD7F80">
              <w:rPr>
                <w:rFonts w:ascii="Times" w:hAnsi="Times"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6FB4" w:rsidRPr="00AD7F80" w:rsidRDefault="00104EA9" w:rsidP="00A51271">
            <w:pPr>
              <w:jc w:val="right"/>
              <w:rPr>
                <w:rFonts w:ascii="Times" w:hAnsi="Times" w:cs="Arial"/>
                <w:b/>
                <w:bCs/>
                <w:szCs w:val="22"/>
              </w:rPr>
            </w:pPr>
            <w:r>
              <w:rPr>
                <w:rFonts w:ascii="Times" w:hAnsi="Times" w:cs="Arial"/>
                <w:b/>
                <w:bCs/>
                <w:szCs w:val="22"/>
              </w:rPr>
              <w:t>1281903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FB4" w:rsidRPr="00AD7F80" w:rsidRDefault="00A51271" w:rsidP="00A51271">
            <w:pPr>
              <w:jc w:val="right"/>
              <w:rPr>
                <w:rFonts w:ascii="Times" w:hAnsi="Times" w:cs="Arial"/>
                <w:b/>
                <w:bCs/>
                <w:szCs w:val="22"/>
              </w:rPr>
            </w:pPr>
            <w:r>
              <w:rPr>
                <w:rFonts w:ascii="Times" w:hAnsi="Times" w:cs="Arial"/>
                <w:b/>
                <w:bCs/>
                <w:szCs w:val="22"/>
              </w:rPr>
              <w:t>994112</w:t>
            </w:r>
          </w:p>
        </w:tc>
      </w:tr>
    </w:tbl>
    <w:p w:rsidR="005D46F5" w:rsidRPr="00AD7F80" w:rsidRDefault="005D46F5" w:rsidP="005D46F5">
      <w:pPr>
        <w:rPr>
          <w:rFonts w:ascii="Times" w:hAnsi="Times"/>
          <w:color w:val="000000"/>
        </w:rPr>
      </w:pPr>
      <w:r w:rsidRPr="00AD7F80">
        <w:rPr>
          <w:rFonts w:ascii="Times" w:hAnsi="Times"/>
          <w:color w:val="000000"/>
        </w:rPr>
        <w:lastRenderedPageBreak/>
        <w:t xml:space="preserve">f) </w:t>
      </w:r>
      <w:r w:rsidRPr="00AD7F80">
        <w:rPr>
          <w:rFonts w:ascii="Times" w:hAnsi="Times"/>
          <w:color w:val="000000"/>
        </w:rPr>
        <w:tab/>
        <w:t>Časové rozlíšenie rozlíšenia nákladov budúcich období a príjmov budúcich období</w:t>
      </w:r>
    </w:p>
    <w:p w:rsidR="005D46F5" w:rsidRPr="00AD7F80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5D46F5" w:rsidRPr="00AD7F8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F42F62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F62" w:rsidRPr="00AD7F80" w:rsidRDefault="00F42F62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F62" w:rsidRPr="00AD7F80" w:rsidRDefault="00A51271" w:rsidP="00A51271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253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F62" w:rsidRPr="00AD7F80" w:rsidRDefault="00A51271" w:rsidP="00A51271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22</w:t>
            </w:r>
          </w:p>
        </w:tc>
      </w:tr>
      <w:tr w:rsidR="00F42F62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F62" w:rsidRPr="00DA6452" w:rsidRDefault="00F42F62" w:rsidP="00A51271">
            <w:pPr>
              <w:rPr>
                <w:rFonts w:ascii="Times" w:hAnsi="Times" w:cs="Arial"/>
                <w:color w:val="FFFFFF" w:themeColor="background1"/>
                <w:szCs w:val="22"/>
                <w:highlight w:val="red"/>
              </w:rPr>
            </w:pPr>
            <w:r>
              <w:rPr>
                <w:rFonts w:ascii="Times" w:hAnsi="Times" w:cs="Arial"/>
                <w:szCs w:val="22"/>
              </w:rPr>
              <w:t>Náklady 201</w:t>
            </w:r>
            <w:r w:rsidR="00A51271">
              <w:rPr>
                <w:rFonts w:ascii="Times" w:hAnsi="Times" w:cs="Arial"/>
                <w:szCs w:val="22"/>
              </w:rPr>
              <w:t>5</w:t>
            </w:r>
            <w:r w:rsidRPr="00DA6452">
              <w:rPr>
                <w:rFonts w:ascii="Times" w:hAnsi="Times" w:cs="Arial"/>
                <w:color w:val="FFFFFF" w:themeColor="background1"/>
                <w:szCs w:val="22"/>
              </w:rPr>
              <w:t>Náklady  r. 2012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F62" w:rsidRPr="00AD7F80" w:rsidRDefault="00A51271" w:rsidP="00A51271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253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42F62" w:rsidRPr="00AD7F80" w:rsidRDefault="00A51271" w:rsidP="00A51271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22</w:t>
            </w: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F42F6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46F5" w:rsidRPr="00AD7F80" w:rsidRDefault="005D46F5" w:rsidP="00F42F62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5D46F5" w:rsidRPr="00AD7F8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D46F5" w:rsidRPr="00AD7F80" w:rsidRDefault="005D46F5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023711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11" w:rsidRPr="00AD7F80" w:rsidRDefault="00023711" w:rsidP="005D46F5">
            <w:pPr>
              <w:rPr>
                <w:rFonts w:ascii="Times" w:hAnsi="Times" w:cs="Arial"/>
                <w:b/>
                <w:szCs w:val="22"/>
              </w:rPr>
            </w:pPr>
            <w:r w:rsidRPr="00AD7F80">
              <w:rPr>
                <w:rFonts w:ascii="Times" w:hAnsi="Times"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11" w:rsidRPr="00AD7F80" w:rsidRDefault="00A51271" w:rsidP="00A51271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755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1271" w:rsidRDefault="00A51271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90</w:t>
            </w:r>
          </w:p>
          <w:p w:rsidR="00A51271" w:rsidRPr="00AD7F80" w:rsidRDefault="00A51271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  <w:tr w:rsidR="00023711" w:rsidRPr="00AD7F8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11" w:rsidRPr="00AD7F80" w:rsidRDefault="00023711" w:rsidP="005D46F5">
            <w:pPr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Príjmy 2014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11" w:rsidRPr="00AD7F80" w:rsidRDefault="00A51271" w:rsidP="00A51271">
            <w:pPr>
              <w:spacing w:line="360" w:lineRule="auto"/>
              <w:jc w:val="right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755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3711" w:rsidRDefault="00A51271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  <w:r>
              <w:rPr>
                <w:rFonts w:ascii="Times" w:hAnsi="Times" w:cs="Arial"/>
                <w:szCs w:val="22"/>
              </w:rPr>
              <w:t>90</w:t>
            </w:r>
          </w:p>
          <w:p w:rsidR="00A51271" w:rsidRPr="00AD7F80" w:rsidRDefault="00A51271" w:rsidP="005D46F5">
            <w:pPr>
              <w:spacing w:line="360" w:lineRule="auto"/>
              <w:rPr>
                <w:rFonts w:ascii="Times" w:hAnsi="Times" w:cs="Arial"/>
                <w:szCs w:val="22"/>
              </w:rPr>
            </w:pPr>
          </w:p>
        </w:tc>
      </w:tr>
    </w:tbl>
    <w:p w:rsidR="00104EA9" w:rsidRDefault="00104EA9" w:rsidP="005D46F5">
      <w:pPr>
        <w:rPr>
          <w:rFonts w:ascii="Times" w:hAnsi="Times"/>
          <w:color w:val="000000"/>
        </w:rPr>
      </w:pPr>
    </w:p>
    <w:p w:rsidR="005D46F5" w:rsidRPr="00AD7F80" w:rsidRDefault="00104EA9" w:rsidP="005D46F5">
      <w:pPr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G</w:t>
      </w:r>
      <w:r w:rsidR="005D46F5" w:rsidRPr="00AD7F80">
        <w:rPr>
          <w:rFonts w:ascii="Times" w:hAnsi="Times"/>
          <w:color w:val="000000"/>
        </w:rPr>
        <w:t>. Informácie o údajoch vykázaných na strane pasív súvahy</w:t>
      </w:r>
    </w:p>
    <w:p w:rsidR="005D46F5" w:rsidRPr="00AD7F80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Základné imanie spoločnosti je 2 622 321 Eur, celé základné imanie je splatené, štruktúra spoločníkov je uvedená v časti B.</w:t>
      </w:r>
    </w:p>
    <w:p w:rsidR="005D46F5" w:rsidRPr="00055CB2" w:rsidRDefault="005D46F5" w:rsidP="005D46F5">
      <w:pPr>
        <w:pStyle w:val="Nzov"/>
        <w:spacing w:before="0" w:beforeAutospacing="0" w:after="60"/>
        <w:jc w:val="both"/>
        <w:rPr>
          <w:rFonts w:ascii="Times" w:hAnsi="Times"/>
          <w:sz w:val="22"/>
          <w:szCs w:val="24"/>
        </w:rPr>
      </w:pPr>
      <w:r w:rsidRPr="00055CB2">
        <w:rPr>
          <w:rFonts w:ascii="Times" w:hAnsi="Times"/>
          <w:b w:val="0"/>
          <w:bCs w:val="0"/>
          <w:sz w:val="22"/>
          <w:szCs w:val="24"/>
        </w:rPr>
        <w:t>a)</w:t>
      </w:r>
      <w:r w:rsidRPr="00055CB2">
        <w:rPr>
          <w:rFonts w:ascii="Times" w:hAnsi="Times"/>
          <w:sz w:val="22"/>
          <w:szCs w:val="24"/>
        </w:rPr>
        <w:t xml:space="preserve"> </w:t>
      </w:r>
      <w:r w:rsidRPr="00055CB2">
        <w:rPr>
          <w:rFonts w:ascii="Times" w:hAnsi="Times"/>
          <w:sz w:val="22"/>
          <w:szCs w:val="24"/>
        </w:rPr>
        <w:tab/>
      </w:r>
      <w:r w:rsidRPr="00055CB2">
        <w:rPr>
          <w:rFonts w:ascii="Times" w:hAnsi="Times"/>
          <w:b w:val="0"/>
          <w:sz w:val="22"/>
          <w:szCs w:val="24"/>
        </w:rPr>
        <w:t xml:space="preserve">Rozdelenie </w:t>
      </w:r>
      <w:r w:rsidR="00BF6E29">
        <w:rPr>
          <w:rFonts w:ascii="Times" w:hAnsi="Times"/>
          <w:b w:val="0"/>
          <w:sz w:val="22"/>
          <w:szCs w:val="24"/>
        </w:rPr>
        <w:t>zisku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b/>
                <w:szCs w:val="22"/>
              </w:rPr>
            </w:pPr>
            <w:r w:rsidRPr="00AD7F80">
              <w:rPr>
                <w:rFonts w:ascii="Times" w:hAnsi="Times"/>
                <w:b/>
                <w:szCs w:val="22"/>
              </w:rPr>
              <w:t>Bezprostredne predchádzajúce účtovné obdobie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224DCB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Účtovn</w:t>
            </w:r>
            <w:r w:rsidR="00224DCB">
              <w:rPr>
                <w:rFonts w:ascii="Times" w:hAnsi="Times"/>
                <w:b/>
                <w:bCs/>
                <w:szCs w:val="22"/>
              </w:rPr>
              <w:t>ý</w:t>
            </w:r>
            <w:r w:rsidRPr="00AD7F80">
              <w:rPr>
                <w:rFonts w:ascii="Times" w:hAnsi="Times"/>
                <w:b/>
                <w:bCs/>
                <w:szCs w:val="22"/>
              </w:rPr>
              <w:t xml:space="preserve"> </w:t>
            </w:r>
            <w:r w:rsidR="00224DCB">
              <w:rPr>
                <w:rFonts w:ascii="Times" w:hAnsi="Times"/>
                <w:b/>
                <w:bCs/>
                <w:szCs w:val="22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A51271" w:rsidP="00A51271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1239161,70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szCs w:val="22"/>
              </w:rPr>
              <w:t>Bežné účtovné obdobie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224DCB" w:rsidP="00376096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Prídel do</w:t>
            </w:r>
            <w:r w:rsidR="00376096">
              <w:rPr>
                <w:rFonts w:ascii="Times" w:hAnsi="Times"/>
                <w:szCs w:val="22"/>
              </w:rPr>
              <w:t xml:space="preserve"> zákonného </w:t>
            </w:r>
            <w:r w:rsidR="005D46F5" w:rsidRPr="00AD7F80">
              <w:rPr>
                <w:rFonts w:ascii="Times" w:hAnsi="Times"/>
                <w:szCs w:val="22"/>
              </w:rPr>
              <w:t>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A51271" w:rsidP="00A51271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123916,70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Prídel do</w:t>
            </w:r>
            <w:r w:rsidR="005D46F5" w:rsidRPr="00AD7F80">
              <w:rPr>
                <w:rFonts w:ascii="Times" w:hAnsi="Times"/>
                <w:szCs w:val="22"/>
              </w:rPr>
              <w:t xml:space="preserve">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224DCB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224DCB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Prídel na zvýšenie ZI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224DCB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Úhrada straty </w:t>
            </w:r>
            <w:r w:rsidR="00224DCB">
              <w:rPr>
                <w:rFonts w:ascii="Times" w:hAnsi="Times"/>
                <w:szCs w:val="22"/>
              </w:rPr>
              <w:t>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224DCB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Prevod do </w:t>
            </w:r>
            <w:r w:rsidR="00224DCB">
              <w:rPr>
                <w:rFonts w:ascii="Times" w:hAnsi="Times"/>
                <w:szCs w:val="22"/>
              </w:rPr>
              <w:t>nerozdeleného zisku</w:t>
            </w:r>
            <w:r w:rsidRPr="00AD7F80">
              <w:rPr>
                <w:rFonts w:ascii="Times" w:hAnsi="Times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224DCB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224DC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 xml:space="preserve">Rozdelenie podielu na zisku </w:t>
            </w:r>
            <w:proofErr w:type="spellStart"/>
            <w:r>
              <w:rPr>
                <w:rFonts w:ascii="Times" w:hAnsi="Times"/>
                <w:szCs w:val="22"/>
              </w:rPr>
              <w:t>spoločníkom,členom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4DCB" w:rsidRPr="00AD7F80" w:rsidRDefault="00A51271" w:rsidP="00A51271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1115245,00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A51271" w:rsidP="00A51271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1239161,70</w:t>
            </w:r>
          </w:p>
        </w:tc>
      </w:tr>
    </w:tbl>
    <w:p w:rsidR="0027057E" w:rsidRDefault="00783D12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  <w:r>
        <w:rPr>
          <w:rFonts w:ascii="Times" w:hAnsi="Times"/>
          <w:b w:val="0"/>
          <w:sz w:val="22"/>
          <w:szCs w:val="24"/>
        </w:rPr>
        <w:lastRenderedPageBreak/>
        <w:t>Zisk na podiel na základom imaní: 15,6 %</w:t>
      </w:r>
    </w:p>
    <w:p w:rsidR="0027057E" w:rsidRDefault="0027057E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</w:p>
    <w:p w:rsidR="005D46F5" w:rsidRPr="00981457" w:rsidRDefault="005D46F5" w:rsidP="005D46F5">
      <w:pPr>
        <w:pStyle w:val="Nzov"/>
        <w:spacing w:before="0" w:beforeAutospacing="0" w:after="0"/>
        <w:jc w:val="left"/>
        <w:rPr>
          <w:rFonts w:ascii="Times" w:hAnsi="Times"/>
          <w:b w:val="0"/>
          <w:sz w:val="22"/>
          <w:szCs w:val="24"/>
        </w:rPr>
      </w:pPr>
      <w:r w:rsidRPr="00981457">
        <w:rPr>
          <w:rFonts w:ascii="Times" w:hAnsi="Times"/>
          <w:b w:val="0"/>
          <w:sz w:val="22"/>
          <w:szCs w:val="24"/>
        </w:rPr>
        <w:t xml:space="preserve">b) </w:t>
      </w:r>
      <w:r w:rsidRPr="00981457">
        <w:rPr>
          <w:rFonts w:ascii="Times" w:hAnsi="Times"/>
          <w:b w:val="0"/>
          <w:sz w:val="22"/>
          <w:szCs w:val="24"/>
        </w:rPr>
        <w:tab/>
        <w:t>Rezervy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D46F5" w:rsidRPr="00AD7F8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konci účtovného obdobia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A51271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F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A51271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119982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71355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522812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85387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2935</w:t>
            </w:r>
            <w:r w:rsidR="00522812">
              <w:rPr>
                <w:rFonts w:ascii="Times" w:hAnsi="Times"/>
                <w:szCs w:val="22"/>
              </w:rPr>
              <w:t>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7659</w:t>
            </w:r>
            <w:r w:rsidR="00522812">
              <w:rPr>
                <w:rFonts w:ascii="Times" w:hAnsi="Times"/>
                <w:szCs w:val="22"/>
              </w:rPr>
              <w:t>7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</w:t>
            </w:r>
            <w:r w:rsidR="00A51271">
              <w:rPr>
                <w:rFonts w:ascii="Times" w:hAnsi="Times"/>
                <w:szCs w:val="22"/>
              </w:rPr>
              <w:t>2</w:t>
            </w:r>
            <w:r>
              <w:rPr>
                <w:rFonts w:ascii="Times" w:hAnsi="Times"/>
                <w:szCs w:val="22"/>
              </w:rPr>
              <w:t>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</w:t>
            </w:r>
            <w:r w:rsidR="00A51271">
              <w:rPr>
                <w:rFonts w:ascii="Times" w:hAnsi="Times"/>
                <w:szCs w:val="22"/>
              </w:rPr>
              <w:t>2</w:t>
            </w:r>
            <w:r>
              <w:rPr>
                <w:rFonts w:ascii="Times" w:hAnsi="Times"/>
                <w:szCs w:val="22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Rezerva na </w:t>
            </w:r>
            <w:proofErr w:type="spellStart"/>
            <w:r w:rsidRPr="00AD7F80">
              <w:rPr>
                <w:rFonts w:ascii="Times" w:hAnsi="Times"/>
                <w:szCs w:val="22"/>
              </w:rPr>
              <w:t>nevyučt.zálohy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A51271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75231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69655</w:t>
            </w:r>
          </w:p>
          <w:p w:rsidR="007B0395" w:rsidRDefault="007B0395" w:rsidP="00783D12">
            <w:pPr>
              <w:jc w:val="right"/>
              <w:rPr>
                <w:rFonts w:ascii="Times" w:hAnsi="Times"/>
                <w:szCs w:val="22"/>
              </w:rPr>
            </w:pPr>
          </w:p>
          <w:p w:rsidR="007B0395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D96AF0" w:rsidRDefault="00A51271" w:rsidP="00783D12">
            <w:pPr>
              <w:jc w:val="right"/>
              <w:rPr>
                <w:rFonts w:ascii="Times" w:hAnsi="Times"/>
                <w:color w:val="FF0000"/>
                <w:szCs w:val="22"/>
              </w:rPr>
            </w:pPr>
            <w:r>
              <w:rPr>
                <w:rFonts w:ascii="Times" w:hAnsi="Times"/>
                <w:szCs w:val="22"/>
              </w:rPr>
              <w:t>75231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6AF0" w:rsidRPr="00D96AF0" w:rsidRDefault="00D96AF0" w:rsidP="00783D12">
            <w:pPr>
              <w:jc w:val="right"/>
              <w:rPr>
                <w:rFonts w:ascii="Times" w:hAnsi="Times"/>
                <w:color w:val="FF0000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69655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Rezerva na projekt</w:t>
            </w:r>
            <w:r w:rsidRPr="00AD7F80">
              <w:rPr>
                <w:rFonts w:ascii="Times" w:hAnsi="Times"/>
                <w:szCs w:val="22"/>
              </w:rPr>
              <w:t xml:space="preserve"> LV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A51271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D96AF0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Rezerva na projekt</w:t>
            </w:r>
            <w:r w:rsidRPr="00AD7F80">
              <w:rPr>
                <w:rFonts w:ascii="Times" w:hAnsi="Times"/>
                <w:szCs w:val="22"/>
              </w:rPr>
              <w:t xml:space="preserve"> L</w:t>
            </w:r>
            <w:r>
              <w:rPr>
                <w:rFonts w:ascii="Times" w:hAnsi="Times"/>
                <w:szCs w:val="22"/>
              </w:rPr>
              <w:t>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A51271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43051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3B31" w:rsidRDefault="00D96AF0" w:rsidP="00783D12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8456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2935</w:t>
            </w:r>
            <w:r w:rsidR="00522812">
              <w:rPr>
                <w:rFonts w:ascii="Times" w:hAnsi="Times"/>
                <w:szCs w:val="22"/>
              </w:rPr>
              <w:t>3</w:t>
            </w:r>
          </w:p>
          <w:p w:rsidR="007B0395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7B0395" w:rsidP="00783D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524</w:t>
            </w:r>
            <w:r w:rsidR="00522812">
              <w:rPr>
                <w:rFonts w:ascii="Times" w:hAnsi="Times"/>
                <w:szCs w:val="22"/>
              </w:rPr>
              <w:t>2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</w:tbl>
    <w:p w:rsidR="005D46F5" w:rsidRDefault="00842466">
      <w:pPr>
        <w:rPr>
          <w:rFonts w:ascii="Times" w:hAnsi="Times"/>
        </w:rPr>
      </w:pPr>
      <w:r>
        <w:rPr>
          <w:rFonts w:ascii="Times" w:hAnsi="Times"/>
        </w:rPr>
        <w:t>Rezervy budú použité v r. 2014</w:t>
      </w:r>
    </w:p>
    <w:p w:rsidR="0091579B" w:rsidRPr="00AD7F80" w:rsidRDefault="0091579B">
      <w:pPr>
        <w:rPr>
          <w:rFonts w:ascii="Times" w:hAnsi="Times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D46F5" w:rsidRPr="00AD7F8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Stav na konci účtovného obdobia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DA6452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A51271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F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AF0" w:rsidRPr="00AD7F80" w:rsidRDefault="00D96AF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522812" w:rsidP="005228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58688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636E15" w:rsidP="00636E1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289690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636E15" w:rsidP="00636E1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227923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636E15" w:rsidP="00636E1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473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636E15" w:rsidP="00636E1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119982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522812" w:rsidP="005228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</w:t>
            </w:r>
            <w:r w:rsidR="00B42614">
              <w:rPr>
                <w:rFonts w:ascii="Times" w:hAnsi="Times"/>
                <w:szCs w:val="22"/>
              </w:rPr>
              <w:t>2</w:t>
            </w:r>
            <w:r>
              <w:rPr>
                <w:rFonts w:ascii="Times" w:hAnsi="Times"/>
                <w:szCs w:val="22"/>
              </w:rPr>
              <w:t>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</w:t>
            </w:r>
            <w:r w:rsidR="00B42614">
              <w:rPr>
                <w:rFonts w:ascii="Times" w:hAnsi="Times"/>
                <w:szCs w:val="22"/>
              </w:rPr>
              <w:t>2</w:t>
            </w:r>
            <w:r>
              <w:rPr>
                <w:rFonts w:ascii="Times" w:hAnsi="Times"/>
                <w:szCs w:val="22"/>
              </w:rPr>
              <w:t>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Rezerva na </w:t>
            </w:r>
            <w:proofErr w:type="spellStart"/>
            <w:r w:rsidRPr="00AD7F80">
              <w:rPr>
                <w:rFonts w:ascii="Times" w:hAnsi="Times"/>
                <w:szCs w:val="22"/>
              </w:rPr>
              <w:t>nevyučt.zálohy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522812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4</w:t>
            </w:r>
            <w:r w:rsidR="00522812">
              <w:rPr>
                <w:rFonts w:ascii="Times" w:hAnsi="Times"/>
                <w:szCs w:val="22"/>
              </w:rPr>
              <w:t>3200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5A753B" w:rsidP="005A753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75231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43200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B42614" w:rsidP="00B4261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473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75231</w:t>
            </w:r>
          </w:p>
        </w:tc>
      </w:tr>
      <w:tr w:rsidR="00D96AF0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D96AF0" w:rsidP="00397414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Rezerva na projekt</w:t>
            </w:r>
            <w:r w:rsidRPr="00AD7F80">
              <w:rPr>
                <w:rFonts w:ascii="Times" w:hAnsi="Times"/>
                <w:szCs w:val="22"/>
              </w:rPr>
              <w:t xml:space="preserve"> LV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522812" w:rsidP="00522812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13688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13215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AF0" w:rsidRPr="00AD7F80" w:rsidRDefault="00D96AF0" w:rsidP="006A39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AF0" w:rsidRPr="00AD7F80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</w:tr>
      <w:tr w:rsidR="0027057E" w:rsidRPr="00AD7F8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57E" w:rsidRPr="00AD7F80" w:rsidRDefault="005A753B" w:rsidP="00B42614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Re</w:t>
            </w:r>
            <w:r w:rsidR="00B42614">
              <w:rPr>
                <w:rFonts w:ascii="Times" w:hAnsi="Times"/>
                <w:szCs w:val="22"/>
              </w:rPr>
              <w:t>z</w:t>
            </w:r>
            <w:r>
              <w:rPr>
                <w:rFonts w:ascii="Times" w:hAnsi="Times"/>
                <w:szCs w:val="22"/>
              </w:rPr>
              <w:t>erva na projekt LZ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27057E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5A753B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212759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5A753B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169708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057E" w:rsidRPr="00AD7F80" w:rsidRDefault="0027057E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057E" w:rsidRDefault="00B42614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43051</w:t>
            </w:r>
          </w:p>
          <w:p w:rsidR="00B42614" w:rsidRPr="00AD7F80" w:rsidRDefault="00B4261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szCs w:val="22"/>
              </w:rPr>
            </w:pPr>
          </w:p>
        </w:tc>
      </w:tr>
    </w:tbl>
    <w:p w:rsidR="00DA6452" w:rsidRDefault="00DA6452" w:rsidP="005D46F5">
      <w:pPr>
        <w:pStyle w:val="Nzov"/>
        <w:spacing w:before="0" w:beforeAutospacing="0" w:after="60"/>
        <w:jc w:val="left"/>
        <w:rPr>
          <w:rFonts w:ascii="Times" w:hAnsi="Times"/>
          <w:b w:val="0"/>
          <w:bCs w:val="0"/>
          <w:sz w:val="22"/>
          <w:szCs w:val="24"/>
        </w:rPr>
      </w:pPr>
    </w:p>
    <w:p w:rsidR="00DA6452" w:rsidRDefault="00DA6452" w:rsidP="005D46F5">
      <w:pPr>
        <w:pStyle w:val="Nzov"/>
        <w:spacing w:before="0" w:beforeAutospacing="0" w:after="60"/>
        <w:jc w:val="left"/>
        <w:rPr>
          <w:rFonts w:ascii="Times" w:hAnsi="Times"/>
          <w:b w:val="0"/>
          <w:bCs w:val="0"/>
          <w:sz w:val="22"/>
          <w:szCs w:val="24"/>
        </w:rPr>
      </w:pPr>
    </w:p>
    <w:p w:rsidR="005D46F5" w:rsidRPr="006D4BBF" w:rsidRDefault="005D46F5" w:rsidP="005D46F5">
      <w:pPr>
        <w:pStyle w:val="Nzov"/>
        <w:spacing w:before="0" w:beforeAutospacing="0" w:after="60"/>
        <w:jc w:val="left"/>
        <w:rPr>
          <w:rFonts w:ascii="Times" w:hAnsi="Times"/>
          <w:sz w:val="22"/>
          <w:szCs w:val="24"/>
        </w:rPr>
      </w:pPr>
      <w:r w:rsidRPr="006D4BBF">
        <w:rPr>
          <w:rFonts w:ascii="Times" w:hAnsi="Times"/>
          <w:b w:val="0"/>
          <w:bCs w:val="0"/>
          <w:sz w:val="22"/>
          <w:szCs w:val="24"/>
        </w:rPr>
        <w:t>c)</w:t>
      </w:r>
      <w:r w:rsidRPr="006D4BBF">
        <w:rPr>
          <w:rFonts w:ascii="Times" w:hAnsi="Times"/>
          <w:sz w:val="22"/>
          <w:szCs w:val="24"/>
        </w:rPr>
        <w:t xml:space="preserve"> </w:t>
      </w:r>
      <w:r w:rsidRPr="006D4BBF">
        <w:rPr>
          <w:rFonts w:ascii="Times" w:hAnsi="Times"/>
          <w:sz w:val="22"/>
          <w:szCs w:val="24"/>
        </w:rPr>
        <w:tab/>
      </w:r>
      <w:r w:rsidRPr="006D4BBF">
        <w:rPr>
          <w:rFonts w:ascii="Times" w:hAnsi="Times"/>
          <w:b w:val="0"/>
          <w:sz w:val="22"/>
          <w:szCs w:val="24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5D46F5" w:rsidRPr="00AD7F8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6A39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176885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440156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6A39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A40460" w:rsidP="006A39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6A39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176885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A40460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</w:t>
            </w:r>
            <w:r w:rsidR="00B42614">
              <w:rPr>
                <w:rFonts w:ascii="Times" w:hAnsi="Times"/>
                <w:szCs w:val="22"/>
              </w:rPr>
              <w:t>40156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B42614" w:rsidP="00B42614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B42614" w:rsidP="00B42614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51682</w:t>
            </w:r>
          </w:p>
        </w:tc>
      </w:tr>
      <w:tr w:rsidR="00A40460" w:rsidRPr="00AD7F8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AD7F80" w:rsidRDefault="00A40460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Default="00104EA9" w:rsidP="00791B7A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545663</w:t>
            </w:r>
          </w:p>
          <w:p w:rsidR="00791B7A" w:rsidRPr="00DA6452" w:rsidRDefault="00791B7A" w:rsidP="00791B7A">
            <w:pPr>
              <w:jc w:val="right"/>
              <w:rPr>
                <w:rFonts w:ascii="Times" w:hAnsi="Times"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0460" w:rsidRPr="00DA6452" w:rsidRDefault="00B42614" w:rsidP="00B42614">
            <w:pPr>
              <w:jc w:val="right"/>
              <w:rPr>
                <w:rFonts w:ascii="Times" w:hAnsi="Times"/>
                <w:bCs/>
                <w:szCs w:val="22"/>
              </w:rPr>
            </w:pPr>
            <w:r>
              <w:rPr>
                <w:rFonts w:ascii="Times" w:hAnsi="Times"/>
                <w:bCs/>
                <w:szCs w:val="22"/>
              </w:rPr>
              <w:t>1645373</w:t>
            </w:r>
          </w:p>
        </w:tc>
      </w:tr>
      <w:tr w:rsidR="00A40460" w:rsidRPr="00AD7F8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0460" w:rsidRPr="00AD7F80" w:rsidRDefault="00A40460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0460" w:rsidRPr="00DA6452" w:rsidRDefault="00104EA9" w:rsidP="00791B7A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547678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0460" w:rsidRPr="00DA6452" w:rsidRDefault="00B42614" w:rsidP="00B42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1697055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5D46F5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AD7F80">
        <w:rPr>
          <w:rFonts w:ascii="Times" w:hAnsi="Times"/>
        </w:rPr>
        <w:t xml:space="preserve">d) </w:t>
      </w:r>
      <w:r w:rsidRPr="00AD7F80">
        <w:rPr>
          <w:rFonts w:ascii="Times" w:hAnsi="Times"/>
        </w:rPr>
        <w:tab/>
        <w:t>Odložená daň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7"/>
        <w:gridCol w:w="2368"/>
        <w:gridCol w:w="2168"/>
      </w:tblGrid>
      <w:tr w:rsidR="005D46F5" w:rsidRPr="00AD7F80" w:rsidTr="00E55A83">
        <w:trPr>
          <w:trHeight w:val="990"/>
        </w:trPr>
        <w:tc>
          <w:tcPr>
            <w:tcW w:w="2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 w:rsidTr="00E55A83">
        <w:trPr>
          <w:trHeight w:val="675"/>
        </w:trPr>
        <w:tc>
          <w:tcPr>
            <w:tcW w:w="25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Odpočítateľné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Zdaniteľné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6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Odpočítateľné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Zdaniteľné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E55A83" w:rsidRPr="00AD7F80" w:rsidTr="00E55A83">
        <w:trPr>
          <w:trHeight w:val="330"/>
        </w:trPr>
        <w:tc>
          <w:tcPr>
            <w:tcW w:w="25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A83" w:rsidRPr="00DA6452" w:rsidRDefault="00E55A83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DA6452" w:rsidRDefault="00E55A83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E55A83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A83" w:rsidRPr="00AD7F80" w:rsidRDefault="00E55A83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E55A83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5A83" w:rsidRPr="00AD7F80" w:rsidRDefault="00E55A83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A83" w:rsidRPr="00AD7F80" w:rsidRDefault="00E55A83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Zaúčtovaná  ako zníženie nákladov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Zaúčtovaná do vlastného imania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45"/>
        </w:trPr>
        <w:tc>
          <w:tcPr>
            <w:tcW w:w="254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Odložený daňový záväzok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30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Zaúčtovaná ako náklad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55A83">
        <w:trPr>
          <w:trHeight w:val="345"/>
        </w:trPr>
        <w:tc>
          <w:tcPr>
            <w:tcW w:w="254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Zaúčtovaná do vlastného imania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</w:tbl>
    <w:p w:rsidR="005D46F5" w:rsidRPr="00AD7F80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DA6452">
        <w:rPr>
          <w:rFonts w:ascii="Times" w:hAnsi="Times"/>
        </w:rPr>
        <w:t>Účtovná jednotka</w:t>
      </w:r>
      <w:r w:rsidR="00791B7A">
        <w:rPr>
          <w:rFonts w:ascii="Times" w:hAnsi="Times"/>
        </w:rPr>
        <w:t xml:space="preserve"> </w:t>
      </w:r>
      <w:r w:rsidR="00EA62E4">
        <w:rPr>
          <w:rFonts w:ascii="Times" w:hAnsi="Times"/>
        </w:rPr>
        <w:t>vykazuje v r.201</w:t>
      </w:r>
      <w:r w:rsidR="00791B7A">
        <w:rPr>
          <w:rFonts w:ascii="Times" w:hAnsi="Times"/>
        </w:rPr>
        <w:t>4</w:t>
      </w:r>
      <w:r w:rsidR="00EA62E4">
        <w:rPr>
          <w:rFonts w:ascii="Times" w:hAnsi="Times"/>
        </w:rPr>
        <w:t xml:space="preserve"> </w:t>
      </w:r>
      <w:r w:rsidR="00791B7A">
        <w:rPr>
          <w:rFonts w:ascii="Times" w:hAnsi="Times"/>
        </w:rPr>
        <w:t xml:space="preserve">len nevýznamné </w:t>
      </w:r>
      <w:r w:rsidR="00EA62E4">
        <w:rPr>
          <w:rFonts w:ascii="Times" w:hAnsi="Times"/>
        </w:rPr>
        <w:t xml:space="preserve"> dočasné rozdiely</w:t>
      </w:r>
      <w:r w:rsidR="00DC59C4">
        <w:rPr>
          <w:rFonts w:ascii="Times" w:hAnsi="Times"/>
        </w:rPr>
        <w:t xml:space="preserve"> medzi účtovnou hodnotou majetku a daňovou základňou z toho dôvodu neúčtovala o odloženej dani.</w:t>
      </w:r>
      <w:r w:rsidR="00DE0546">
        <w:rPr>
          <w:rFonts w:ascii="Times" w:hAnsi="Times"/>
        </w:rPr>
        <w:t xml:space="preserve"> </w:t>
      </w:r>
    </w:p>
    <w:p w:rsidR="005D46F5" w:rsidRPr="00AD7F80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  <w:color w:val="000000"/>
        </w:rPr>
      </w:pPr>
      <w:r w:rsidRPr="00AD7F80">
        <w:rPr>
          <w:rFonts w:ascii="Times" w:hAnsi="Times"/>
          <w:color w:val="000000"/>
        </w:rPr>
        <w:t xml:space="preserve">e) </w:t>
      </w:r>
      <w:r w:rsidRPr="00AD7F80">
        <w:rPr>
          <w:rFonts w:ascii="Times" w:hAnsi="Times"/>
          <w:color w:val="000000"/>
        </w:rPr>
        <w:tab/>
        <w:t>Sociálny fond</w:t>
      </w:r>
      <w:r w:rsidR="005B7B56">
        <w:rPr>
          <w:rFonts w:ascii="Times" w:hAnsi="Times"/>
          <w:color w:val="000000"/>
        </w:rPr>
        <w:t xml:space="preserve"> spoločnosť nevytvára.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5D46F5" w:rsidRPr="00AD7F8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5D46F5" w:rsidRDefault="005D46F5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AD7F80">
        <w:rPr>
          <w:rFonts w:ascii="Times" w:hAnsi="Times"/>
        </w:rPr>
        <w:t>f)</w:t>
      </w:r>
      <w:r w:rsidRPr="00AD7F80">
        <w:rPr>
          <w:rFonts w:ascii="Times" w:hAnsi="Times"/>
        </w:rPr>
        <w:tab/>
      </w:r>
      <w:r w:rsidR="005B7B56">
        <w:rPr>
          <w:rFonts w:ascii="Times" w:hAnsi="Times"/>
        </w:rPr>
        <w:t xml:space="preserve">Spoločnosť nemá  žiadne záväzky z poskytnutých  úverov, </w:t>
      </w:r>
      <w:proofErr w:type="spellStart"/>
      <w:r w:rsidRPr="00AD7F80">
        <w:rPr>
          <w:rFonts w:ascii="Times" w:hAnsi="Times"/>
        </w:rPr>
        <w:t>pôž</w:t>
      </w:r>
      <w:r w:rsidR="005B7B56">
        <w:rPr>
          <w:rFonts w:ascii="Times" w:hAnsi="Times"/>
        </w:rPr>
        <w:t>iek</w:t>
      </w:r>
      <w:r w:rsidRPr="00AD7F80">
        <w:rPr>
          <w:rFonts w:ascii="Times" w:hAnsi="Times"/>
        </w:rPr>
        <w:t>,</w:t>
      </w:r>
      <w:r w:rsidR="005B7B56">
        <w:rPr>
          <w:rFonts w:ascii="Times" w:hAnsi="Times"/>
        </w:rPr>
        <w:t>a</w:t>
      </w:r>
      <w:proofErr w:type="spellEnd"/>
      <w:r w:rsidR="005B7B56">
        <w:rPr>
          <w:rFonts w:ascii="Times" w:hAnsi="Times"/>
        </w:rPr>
        <w:t xml:space="preserve"> </w:t>
      </w:r>
      <w:r w:rsidRPr="00AD7F80">
        <w:rPr>
          <w:rFonts w:ascii="Times" w:hAnsi="Times"/>
        </w:rPr>
        <w:t xml:space="preserve"> krátkodob</w:t>
      </w:r>
      <w:r w:rsidR="005B7B56">
        <w:rPr>
          <w:rFonts w:ascii="Times" w:hAnsi="Times"/>
        </w:rPr>
        <w:t>ých</w:t>
      </w:r>
      <w:r w:rsidRPr="00AD7F80">
        <w:rPr>
          <w:rFonts w:ascii="Times" w:hAnsi="Times"/>
        </w:rPr>
        <w:t xml:space="preserve"> finančn</w:t>
      </w:r>
      <w:r w:rsidR="005B7B56">
        <w:rPr>
          <w:rFonts w:ascii="Times" w:hAnsi="Times"/>
        </w:rPr>
        <w:t>ých</w:t>
      </w:r>
      <w:r w:rsidRPr="00AD7F80">
        <w:rPr>
          <w:rFonts w:ascii="Times" w:hAnsi="Times"/>
        </w:rPr>
        <w:t xml:space="preserve"> výpomoci</w:t>
      </w:r>
    </w:p>
    <w:tbl>
      <w:tblPr>
        <w:tblW w:w="59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219"/>
        <w:gridCol w:w="785"/>
        <w:gridCol w:w="882"/>
        <w:gridCol w:w="1092"/>
        <w:gridCol w:w="1693"/>
        <w:gridCol w:w="1786"/>
        <w:gridCol w:w="1786"/>
      </w:tblGrid>
      <w:tr w:rsidR="004F1BA9" w:rsidRPr="00AD7F80" w:rsidTr="004F1BA9">
        <w:trPr>
          <w:trHeight w:val="99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 xml:space="preserve">Úrok </w:t>
            </w:r>
            <w:r w:rsidRPr="00AD7F80">
              <w:rPr>
                <w:rFonts w:ascii="Times" w:hAnsi="Times"/>
              </w:rPr>
              <w:br/>
              <w:t xml:space="preserve">p. a. </w:t>
            </w:r>
          </w:p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4323AA">
              <w:rPr>
                <w:rFonts w:ascii="Times" w:hAnsi="Times"/>
              </w:rPr>
              <w:t xml:space="preserve">Suma istiny v </w:t>
            </w:r>
            <w:proofErr w:type="spellStart"/>
            <w:r w:rsidRPr="004323AA">
              <w:rPr>
                <w:rFonts w:ascii="Times" w:hAnsi="Times"/>
              </w:rPr>
              <w:t>€za</w:t>
            </w:r>
            <w:proofErr w:type="spellEnd"/>
            <w:r w:rsidRPr="004323AA">
              <w:rPr>
                <w:rFonts w:ascii="Times" w:hAnsi="Times"/>
              </w:rPr>
              <w:t xml:space="preserve">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1BA9" w:rsidRPr="00AD7F80" w:rsidRDefault="004F1BA9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bezprostredne predchádzajúce účtovné obdobie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B921B8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791B7A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1BA9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g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4F1BA9" w:rsidRPr="00AD7F80" w:rsidRDefault="004F1BA9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bankové úvery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4F1BA9" w:rsidRPr="00A91EFA" w:rsidRDefault="004F1BA9" w:rsidP="005B7B56">
            <w:pPr>
              <w:rPr>
                <w:rFonts w:ascii="Times" w:hAnsi="Times"/>
                <w:sz w:val="20"/>
                <w:szCs w:val="20"/>
              </w:rPr>
            </w:pPr>
            <w:r w:rsidRPr="00A91EFA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1BA9" w:rsidRPr="00A91EFA" w:rsidRDefault="004F1BA9" w:rsidP="00397414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82" w:type="dxa"/>
            <w:noWrap/>
            <w:vAlign w:val="center"/>
          </w:tcPr>
          <w:p w:rsidR="004F1BA9" w:rsidRPr="00D83941" w:rsidRDefault="004F1BA9" w:rsidP="0039741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092" w:type="dxa"/>
            <w:noWrap/>
            <w:vAlign w:val="center"/>
          </w:tcPr>
          <w:p w:rsidR="004F1BA9" w:rsidRPr="00A91EFA" w:rsidRDefault="004F1BA9" w:rsidP="00397414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93" w:type="dxa"/>
            <w:noWrap/>
            <w:vAlign w:val="center"/>
          </w:tcPr>
          <w:p w:rsidR="004F1BA9" w:rsidRPr="00A91EFA" w:rsidRDefault="004F1BA9" w:rsidP="00ED7ED5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786" w:type="dxa"/>
          </w:tcPr>
          <w:p w:rsidR="004F1BA9" w:rsidRPr="00A91EFA" w:rsidRDefault="004F1BA9" w:rsidP="00ED7ED5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786" w:type="dxa"/>
            <w:noWrap/>
            <w:vAlign w:val="center"/>
          </w:tcPr>
          <w:p w:rsidR="004F1BA9" w:rsidRPr="00A91EFA" w:rsidRDefault="004F1BA9" w:rsidP="00ED7ED5">
            <w:pPr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86" w:type="dxa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4F1BA9" w:rsidRPr="00AD7F80" w:rsidTr="004F1BA9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4F1BA9" w:rsidRPr="00AD7F80" w:rsidRDefault="004F1BA9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AD7F80" w:rsidRDefault="004F1BA9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bankové úvery</w:t>
            </w:r>
          </w:p>
        </w:tc>
      </w:tr>
      <w:tr w:rsidR="004F1BA9" w:rsidRPr="00DA6452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 w:val="20"/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A91EFA">
            <w:pPr>
              <w:rPr>
                <w:rFonts w:ascii="Times" w:hAnsi="Times"/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</w:tcPr>
          <w:p w:rsidR="004F1BA9" w:rsidRPr="00DA6452" w:rsidRDefault="004F1BA9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4F1BA9" w:rsidRPr="00DA6452" w:rsidTr="004F1BA9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</w:tr>
      <w:tr w:rsidR="004F1BA9" w:rsidRPr="00DA6452" w:rsidTr="004F1BA9">
        <w:trPr>
          <w:trHeight w:val="345"/>
          <w:jc w:val="center"/>
        </w:trPr>
        <w:tc>
          <w:tcPr>
            <w:tcW w:w="3005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1BA9" w:rsidRPr="00DA6452" w:rsidRDefault="004F1BA9" w:rsidP="005D46F5">
            <w:pPr>
              <w:rPr>
                <w:rFonts w:ascii="Times" w:hAnsi="Times"/>
                <w:szCs w:val="22"/>
              </w:rPr>
            </w:pPr>
          </w:p>
        </w:tc>
      </w:tr>
    </w:tbl>
    <w:p w:rsidR="005D46F5" w:rsidRPr="00DA6452" w:rsidRDefault="005D46F5" w:rsidP="005D46F5">
      <w:pPr>
        <w:rPr>
          <w:rFonts w:ascii="Times" w:hAnsi="Times"/>
        </w:rPr>
      </w:pPr>
    </w:p>
    <w:p w:rsidR="005D46F5" w:rsidRDefault="005B7B56" w:rsidP="005D46F5">
      <w:pPr>
        <w:rPr>
          <w:rFonts w:ascii="Times" w:hAnsi="Times"/>
        </w:rPr>
      </w:pPr>
      <w:r>
        <w:rPr>
          <w:rFonts w:ascii="Times" w:hAnsi="Times"/>
        </w:rPr>
        <w:t>Spoločnosť nemá žiadne svoje aktíva založené.</w:t>
      </w:r>
    </w:p>
    <w:p w:rsidR="00C201D6" w:rsidRPr="00DA6452" w:rsidRDefault="00C201D6" w:rsidP="005D46F5">
      <w:pPr>
        <w:rPr>
          <w:rFonts w:ascii="Times" w:hAnsi="Times"/>
        </w:rPr>
      </w:pPr>
    </w:p>
    <w:tbl>
      <w:tblPr>
        <w:tblW w:w="59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219"/>
        <w:gridCol w:w="785"/>
        <w:gridCol w:w="910"/>
        <w:gridCol w:w="1078"/>
        <w:gridCol w:w="1679"/>
        <w:gridCol w:w="1786"/>
        <w:gridCol w:w="1786"/>
      </w:tblGrid>
      <w:tr w:rsidR="006A5E5C" w:rsidRPr="00AD7F80" w:rsidTr="006A5E5C">
        <w:trPr>
          <w:trHeight w:val="99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 xml:space="preserve">Úrok </w:t>
            </w:r>
            <w:r w:rsidRPr="00AD7F80">
              <w:rPr>
                <w:rFonts w:ascii="Times" w:hAnsi="Times"/>
              </w:rPr>
              <w:br/>
              <w:t xml:space="preserve">p. a. </w:t>
            </w:r>
          </w:p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4323AA">
              <w:rPr>
                <w:rFonts w:ascii="Times" w:hAnsi="Times"/>
              </w:rPr>
              <w:t xml:space="preserve">Suma istiny v </w:t>
            </w:r>
            <w:proofErr w:type="spellStart"/>
            <w:r w:rsidRPr="004323AA">
              <w:rPr>
                <w:rFonts w:ascii="Times" w:hAnsi="Times"/>
              </w:rPr>
              <w:t>€za</w:t>
            </w:r>
            <w:proofErr w:type="spellEnd"/>
            <w:r w:rsidRPr="004323AA">
              <w:rPr>
                <w:rFonts w:ascii="Times" w:hAnsi="Times"/>
              </w:rPr>
              <w:t xml:space="preserve"> bežné účtovné </w:t>
            </w:r>
            <w:proofErr w:type="spellStart"/>
            <w:r w:rsidRPr="004323AA">
              <w:rPr>
                <w:rFonts w:ascii="Times" w:hAnsi="Times"/>
              </w:rPr>
              <w:t>obdobi</w:t>
            </w:r>
            <w:proofErr w:type="spellEnd"/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5E5C" w:rsidRPr="00AD7F80" w:rsidRDefault="006A5E5C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Suma istiny v príslušnej mene za bezprostredne predchádzajúce účtovné obdobie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bCs/>
                <w:szCs w:val="22"/>
              </w:rPr>
            </w:pPr>
            <w:r w:rsidRPr="00AD7F80">
              <w:rPr>
                <w:rFonts w:ascii="Times" w:hAnsi="Times"/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B921B8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5B7B56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G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6A5E5C" w:rsidRPr="00AD7F80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Dlhodobé pôžičky</w:t>
            </w: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A5E5C" w:rsidRPr="00697EAC" w:rsidRDefault="006A5E5C" w:rsidP="005D46F5">
            <w:pPr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6A5E5C" w:rsidRPr="00AD7F80" w:rsidRDefault="006A5E5C" w:rsidP="00697EAC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ind w:left="720" w:hanging="720"/>
              <w:rPr>
                <w:rFonts w:ascii="Times" w:hAnsi="Times"/>
                <w:i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6A5E5C" w:rsidRPr="00AD7F80" w:rsidRDefault="006A5E5C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6A5E5C" w:rsidRPr="00AD7F80" w:rsidRDefault="006A5E5C" w:rsidP="00397414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6A5E5C" w:rsidRPr="00AD7F80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pôžičky</w:t>
            </w: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Spoločník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A92D0B" w:rsidP="00672AFA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center"/>
          </w:tcPr>
          <w:p w:rsidR="00A92D0B" w:rsidRPr="00AD7F80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A92D0B" w:rsidRPr="00AD7F80" w:rsidRDefault="00A92D0B" w:rsidP="006A39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598500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proofErr w:type="spellStart"/>
            <w:r w:rsidRPr="00AD7F80">
              <w:rPr>
                <w:rFonts w:ascii="Times" w:hAnsi="Times"/>
                <w:szCs w:val="22"/>
              </w:rPr>
              <w:t>Sopra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AD7F80" w:rsidRDefault="00A92D0B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EUR 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2012</w:t>
            </w:r>
          </w:p>
        </w:tc>
        <w:tc>
          <w:tcPr>
            <w:tcW w:w="1679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AD7F80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AD7F80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Spoločník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672AFA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4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697EAC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300000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Spoločník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2013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697EAC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ind w:left="720" w:hanging="720"/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 xml:space="preserve">ICT </w:t>
            </w:r>
            <w:proofErr w:type="spellStart"/>
            <w:r w:rsidRPr="00AD7F80">
              <w:rPr>
                <w:rFonts w:ascii="Times" w:hAnsi="Times"/>
                <w:i/>
                <w:szCs w:val="22"/>
              </w:rPr>
              <w:t>Istroconti</w:t>
            </w:r>
            <w:proofErr w:type="spellEnd"/>
            <w:r w:rsidRPr="00AD7F80">
              <w:rPr>
                <w:rFonts w:ascii="Times" w:hAnsi="Times"/>
                <w:i/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672AFA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4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697EAC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422D87" w:rsidP="006A39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69480</w:t>
            </w:r>
          </w:p>
        </w:tc>
      </w:tr>
      <w:tr w:rsidR="00A92D0B" w:rsidRPr="00AD7F80" w:rsidTr="006254D5">
        <w:trPr>
          <w:trHeight w:val="330"/>
          <w:jc w:val="center"/>
        </w:trPr>
        <w:tc>
          <w:tcPr>
            <w:tcW w:w="3005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A92D0B" w:rsidRPr="00AD7F80" w:rsidRDefault="00A92D0B" w:rsidP="00397414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 </w:t>
            </w:r>
            <w:proofErr w:type="spellStart"/>
            <w:r w:rsidRPr="00AD7F80">
              <w:rPr>
                <w:rFonts w:ascii="Times" w:hAnsi="Times"/>
                <w:szCs w:val="22"/>
              </w:rPr>
              <w:t>Sopra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A92D0B" w:rsidRPr="00697EAC" w:rsidRDefault="00A92D0B" w:rsidP="005D46F5">
            <w:pPr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A92D0B" w:rsidRPr="00AD7F80" w:rsidRDefault="00A92D0B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 w:val="18"/>
                <w:szCs w:val="18"/>
              </w:rPr>
              <w:t>4%</w:t>
            </w:r>
          </w:p>
        </w:tc>
        <w:tc>
          <w:tcPr>
            <w:tcW w:w="1078" w:type="dxa"/>
            <w:noWrap/>
            <w:vAlign w:val="center"/>
          </w:tcPr>
          <w:p w:rsidR="00A92D0B" w:rsidRPr="00AD7F80" w:rsidRDefault="00A92D0B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2013</w:t>
            </w:r>
          </w:p>
        </w:tc>
        <w:tc>
          <w:tcPr>
            <w:tcW w:w="1679" w:type="dxa"/>
            <w:noWrap/>
            <w:vAlign w:val="center"/>
          </w:tcPr>
          <w:p w:rsidR="00A92D0B" w:rsidRPr="00697EAC" w:rsidRDefault="00A92D0B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vAlign w:val="center"/>
          </w:tcPr>
          <w:p w:rsidR="00A92D0B" w:rsidRPr="00697EAC" w:rsidRDefault="00A92D0B" w:rsidP="006254D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noWrap/>
            <w:vAlign w:val="center"/>
          </w:tcPr>
          <w:p w:rsidR="00A92D0B" w:rsidRPr="00697EAC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</w:tr>
      <w:tr w:rsidR="006A5E5C" w:rsidRPr="00AD7F80" w:rsidTr="006A5E5C">
        <w:trPr>
          <w:trHeight w:val="330"/>
          <w:jc w:val="center"/>
        </w:trPr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</w:tcPr>
          <w:p w:rsidR="006A5E5C" w:rsidRPr="00AD7F80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AD7F80" w:rsidRDefault="006A5E5C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Krátkodobé finančné výpomoci</w:t>
            </w:r>
            <w:r w:rsidRPr="00AD7F80">
              <w:rPr>
                <w:rFonts w:ascii="Times" w:hAnsi="Times"/>
                <w:szCs w:val="22"/>
              </w:rPr>
              <w:t> </w:t>
            </w:r>
          </w:p>
        </w:tc>
      </w:tr>
      <w:tr w:rsidR="006A5E5C" w:rsidRPr="00DA6452" w:rsidTr="006A5E5C">
        <w:trPr>
          <w:trHeight w:val="330"/>
          <w:jc w:val="center"/>
        </w:trPr>
        <w:tc>
          <w:tcPr>
            <w:tcW w:w="3005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Fyzická osoba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jc w:val="center"/>
              <w:rPr>
                <w:rFonts w:ascii="Times" w:hAnsi="Times"/>
                <w:szCs w:val="22"/>
              </w:rPr>
            </w:pPr>
            <w:r w:rsidRPr="00697EAC">
              <w:rPr>
                <w:rFonts w:ascii="Times" w:hAnsi="Times"/>
                <w:sz w:val="18"/>
                <w:szCs w:val="18"/>
              </w:rPr>
              <w:t>6,5%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6A5E5C" w:rsidP="00C201D6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201</w:t>
            </w:r>
            <w:r>
              <w:rPr>
                <w:rFonts w:ascii="Times" w:hAnsi="Times"/>
                <w:szCs w:val="22"/>
              </w:rPr>
              <w:t>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6A5E5C" w:rsidP="0039741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</w:tcPr>
          <w:p w:rsidR="006A5E5C" w:rsidRPr="00DA6452" w:rsidRDefault="005B7B56" w:rsidP="0039741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A5E5C" w:rsidRPr="00DA6452" w:rsidRDefault="005B7B56" w:rsidP="005B7B56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</w:tr>
      <w:tr w:rsidR="006A5E5C" w:rsidRPr="00DA6452" w:rsidTr="006A5E5C">
        <w:trPr>
          <w:trHeight w:val="345"/>
          <w:jc w:val="center"/>
        </w:trPr>
        <w:tc>
          <w:tcPr>
            <w:tcW w:w="3005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A5E5C" w:rsidRPr="00DA6452" w:rsidRDefault="006A5E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</w:tbl>
    <w:p w:rsidR="00904CBE" w:rsidRDefault="00904CBE" w:rsidP="00904CBE">
      <w:pPr>
        <w:pStyle w:val="Nzov"/>
        <w:spacing w:before="0" w:beforeAutospacing="0" w:after="60"/>
        <w:jc w:val="both"/>
        <w:rPr>
          <w:rFonts w:ascii="Times New Roman" w:hAnsi="Times New Roman"/>
          <w:sz w:val="22"/>
          <w:szCs w:val="22"/>
        </w:rPr>
      </w:pPr>
    </w:p>
    <w:p w:rsidR="00904CBE" w:rsidRPr="00904CBE" w:rsidRDefault="0091579B" w:rsidP="00904CBE">
      <w:pPr>
        <w:pStyle w:val="Nzov"/>
        <w:spacing w:before="0" w:beforeAutospacing="0"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j) </w:t>
      </w:r>
      <w:r w:rsidR="00904CBE" w:rsidRPr="00904CBE">
        <w:rPr>
          <w:rFonts w:ascii="Times New Roman" w:hAnsi="Times New Roman"/>
          <w:sz w:val="22"/>
          <w:szCs w:val="22"/>
        </w:rPr>
        <w:t xml:space="preserve"> 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82"/>
        <w:gridCol w:w="2441"/>
        <w:gridCol w:w="2220"/>
      </w:tblGrid>
      <w:tr w:rsidR="00904CBE" w:rsidRPr="00904CBE" w:rsidTr="00904CBE">
        <w:trPr>
          <w:trHeight w:val="772"/>
          <w:jc w:val="center"/>
        </w:trPr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pStyle w:val="TopHeader"/>
              <w:rPr>
                <w:rFonts w:ascii="Times New Roman" w:hAnsi="Times New Roman"/>
              </w:rPr>
            </w:pPr>
            <w:r w:rsidRPr="00904CB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pStyle w:val="TopHeader"/>
              <w:rPr>
                <w:rFonts w:ascii="Times New Roman" w:hAnsi="Times New Roman"/>
              </w:rPr>
            </w:pPr>
            <w:r w:rsidRPr="00904CB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CBE" w:rsidRPr="00904CBE" w:rsidRDefault="00904CBE" w:rsidP="0015502D">
            <w:pPr>
              <w:pStyle w:val="TopHeader"/>
              <w:rPr>
                <w:rFonts w:ascii="Times New Roman" w:hAnsi="Times New Roman"/>
              </w:rPr>
            </w:pPr>
            <w:r w:rsidRPr="00904CB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04CBE" w:rsidRPr="00904CBE" w:rsidTr="00904CBE">
        <w:trPr>
          <w:trHeight w:val="330"/>
          <w:jc w:val="center"/>
        </w:trPr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904CBE">
              <w:rPr>
                <w:rFonts w:ascii="Times New Roman" w:hAnsi="Times New Roman"/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  <w:r w:rsidRPr="00904CBE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2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  <w:r w:rsidRPr="00904CBE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904CBE" w:rsidRPr="00904CBE" w:rsidTr="00904CBE">
        <w:trPr>
          <w:trHeight w:val="330"/>
          <w:jc w:val="center"/>
        </w:trPr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</w:p>
        </w:tc>
      </w:tr>
      <w:tr w:rsidR="00904CBE" w:rsidRPr="00904CBE" w:rsidTr="00904CBE">
        <w:trPr>
          <w:trHeight w:val="330"/>
          <w:jc w:val="center"/>
        </w:trPr>
        <w:tc>
          <w:tcPr>
            <w:tcW w:w="24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32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</w:p>
        </w:tc>
      </w:tr>
      <w:tr w:rsidR="00904CBE" w:rsidRPr="00904CBE" w:rsidTr="00904CBE">
        <w:trPr>
          <w:trHeight w:val="330"/>
          <w:jc w:val="center"/>
        </w:trPr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904CBE">
              <w:rPr>
                <w:rFonts w:ascii="Times New Roman" w:hAnsi="Times New Roman"/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4CBE" w:rsidRPr="00904CBE" w:rsidRDefault="00904CBE" w:rsidP="00904CBE">
            <w:pPr>
              <w:jc w:val="right"/>
              <w:rPr>
                <w:rFonts w:ascii="Times New Roman" w:hAnsi="Times New Roman"/>
                <w:szCs w:val="22"/>
              </w:rPr>
            </w:pPr>
            <w:r w:rsidRPr="00904CBE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2336</w:t>
            </w:r>
          </w:p>
        </w:tc>
        <w:tc>
          <w:tcPr>
            <w:tcW w:w="12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  <w:r w:rsidRPr="00904CBE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904CBE" w:rsidRPr="00904CBE" w:rsidTr="00904CBE">
        <w:trPr>
          <w:trHeight w:val="330"/>
          <w:jc w:val="center"/>
        </w:trPr>
        <w:tc>
          <w:tcPr>
            <w:tcW w:w="24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Dobropisovaná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cena výrobku v roku 2015</w:t>
            </w:r>
          </w:p>
        </w:tc>
        <w:tc>
          <w:tcPr>
            <w:tcW w:w="13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4CBE" w:rsidRPr="00904CBE" w:rsidRDefault="00904CBE" w:rsidP="00904CBE">
            <w:pPr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2336</w:t>
            </w:r>
          </w:p>
        </w:tc>
        <w:tc>
          <w:tcPr>
            <w:tcW w:w="120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CBE" w:rsidRPr="00904CBE" w:rsidRDefault="00904CBE" w:rsidP="0015502D">
            <w:pPr>
              <w:rPr>
                <w:rFonts w:ascii="Times New Roman" w:hAnsi="Times New Roman"/>
                <w:szCs w:val="22"/>
              </w:rPr>
            </w:pPr>
          </w:p>
        </w:tc>
      </w:tr>
    </w:tbl>
    <w:p w:rsidR="00904CBE" w:rsidRPr="00DA6452" w:rsidRDefault="00904CBE" w:rsidP="005D46F5">
      <w:pPr>
        <w:rPr>
          <w:rFonts w:ascii="Times" w:hAnsi="Times"/>
        </w:rPr>
      </w:pPr>
    </w:p>
    <w:p w:rsidR="005D46F5" w:rsidRPr="000642F6" w:rsidRDefault="00783D12" w:rsidP="005D46F5">
      <w:pPr>
        <w:rPr>
          <w:rFonts w:ascii="Times" w:hAnsi="Times"/>
          <w:color w:val="FF0000"/>
        </w:rPr>
      </w:pPr>
      <w:r>
        <w:rPr>
          <w:rFonts w:ascii="Times" w:hAnsi="Times"/>
        </w:rPr>
        <w:t>H</w:t>
      </w:r>
      <w:r w:rsidR="005D46F5" w:rsidRPr="009E39F4">
        <w:rPr>
          <w:rFonts w:ascii="Times" w:hAnsi="Times"/>
        </w:rPr>
        <w:t>. Informácie o 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6"/>
        <w:gridCol w:w="929"/>
        <w:gridCol w:w="1640"/>
        <w:gridCol w:w="929"/>
        <w:gridCol w:w="1640"/>
        <w:gridCol w:w="929"/>
        <w:gridCol w:w="1640"/>
      </w:tblGrid>
      <w:tr w:rsidR="00DC59C4" w:rsidRPr="00DA6452" w:rsidTr="004D5FF6">
        <w:trPr>
          <w:trHeight w:val="708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Oblasť odbytu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Tržby z predaja tovaru (pozemkov)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Tržby za vlastné výrobky (byty a NP)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Tržby z predaja služieb  </w:t>
            </w:r>
          </w:p>
        </w:tc>
      </w:tr>
      <w:tr w:rsidR="00DC59C4" w:rsidRPr="00DA6452" w:rsidTr="004D5FF6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DC59C4" w:rsidRPr="00DA6452" w:rsidTr="004D5FF6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6452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A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6452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B7B56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G</w:t>
            </w:r>
          </w:p>
        </w:tc>
      </w:tr>
      <w:tr w:rsidR="00DC59C4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SR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9C4" w:rsidRDefault="00DC59C4" w:rsidP="00A37A74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683357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879968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2950567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5263313</w:t>
            </w:r>
            <w:r w:rsidR="004D5FF6"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DC59C4" w:rsidP="00DC59C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10149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DC59C4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  <w:r w:rsidR="00DC59C4">
              <w:rPr>
                <w:rFonts w:ascii="Times" w:hAnsi="Times"/>
                <w:sz w:val="18"/>
                <w:szCs w:val="18"/>
              </w:rPr>
              <w:t>32740</w:t>
            </w:r>
          </w:p>
        </w:tc>
      </w:tr>
      <w:tr w:rsidR="00DC59C4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DC59C4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DC59C4" w:rsidRPr="00DA6452" w:rsidTr="004D5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5D46F5">
            <w:pPr>
              <w:jc w:val="right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4D5FF6" w:rsidP="006A39F5">
            <w:pPr>
              <w:jc w:val="right"/>
              <w:rPr>
                <w:rFonts w:ascii="Times" w:hAnsi="Times"/>
                <w:sz w:val="20"/>
                <w:szCs w:val="20"/>
              </w:rPr>
            </w:pPr>
            <w:r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6A39F5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DC59C4" w:rsidRPr="00DA6452" w:rsidTr="004D5FF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DA6452" w:rsidRDefault="004D5FF6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Spolu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683357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879968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2950567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A37A74" w:rsidRDefault="00DC59C4" w:rsidP="00DC59C4">
            <w:pPr>
              <w:jc w:val="right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5263313</w:t>
            </w:r>
            <w:r w:rsidR="004D5FF6" w:rsidRPr="00A37A74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Default="00DC59C4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10149</w:t>
            </w:r>
          </w:p>
          <w:p w:rsidR="00DC59C4" w:rsidRPr="00D7679B" w:rsidRDefault="00DC59C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FF6" w:rsidRPr="00D7679B" w:rsidRDefault="004D5FF6" w:rsidP="00DC59C4">
            <w:pPr>
              <w:rPr>
                <w:rFonts w:ascii="Times" w:hAnsi="Times"/>
                <w:sz w:val="18"/>
                <w:szCs w:val="18"/>
              </w:rPr>
            </w:pPr>
            <w:r w:rsidRPr="00D7679B">
              <w:rPr>
                <w:rFonts w:ascii="Times" w:hAnsi="Times"/>
                <w:sz w:val="18"/>
                <w:szCs w:val="18"/>
              </w:rPr>
              <w:t> </w:t>
            </w:r>
            <w:r w:rsidR="00DC59C4">
              <w:rPr>
                <w:rFonts w:ascii="Times" w:hAnsi="Times"/>
                <w:sz w:val="18"/>
                <w:szCs w:val="18"/>
              </w:rPr>
              <w:t>32740</w:t>
            </w:r>
          </w:p>
        </w:tc>
      </w:tr>
    </w:tbl>
    <w:p w:rsidR="005D46F5" w:rsidRDefault="005D46F5" w:rsidP="005D46F5">
      <w:pPr>
        <w:pStyle w:val="Nzov"/>
        <w:keepNext w:val="0"/>
        <w:widowControl w:val="0"/>
        <w:spacing w:before="0" w:beforeAutospacing="0" w:after="60"/>
        <w:jc w:val="both"/>
        <w:rPr>
          <w:rFonts w:ascii="Times" w:hAnsi="Times"/>
        </w:rPr>
      </w:pPr>
    </w:p>
    <w:p w:rsidR="00904CBE" w:rsidRDefault="00904CBE" w:rsidP="00904CBE"/>
    <w:p w:rsidR="00904CBE" w:rsidRDefault="00904CBE" w:rsidP="00904CBE"/>
    <w:p w:rsidR="00904CBE" w:rsidRDefault="00904CBE" w:rsidP="00904CBE"/>
    <w:p w:rsidR="00904CBE" w:rsidRPr="00904CBE" w:rsidRDefault="00904CBE" w:rsidP="00904CBE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5D46F5" w:rsidRPr="00DA645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C637DB">
              <w:rPr>
                <w:rFonts w:ascii="Times" w:hAnsi="Times"/>
              </w:rPr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Zmena stavu vnútroorganizačných zásob </w:t>
            </w:r>
          </w:p>
        </w:tc>
      </w:tr>
      <w:tr w:rsidR="005D46F5" w:rsidRPr="00DA645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B7B56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F</w:t>
            </w:r>
          </w:p>
        </w:tc>
      </w:tr>
      <w:tr w:rsidR="00A37A74" w:rsidRPr="00DA645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Nedokončená výroba </w:t>
            </w:r>
            <w:r w:rsidRPr="00DA6452">
              <w:rPr>
                <w:rFonts w:ascii="Times" w:hAnsi="Times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6A39F5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DC59C4" w:rsidP="00DC59C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DC59C4" w:rsidP="00DC59C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4977877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DC59C4" w:rsidP="00DC59C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DC59C4" w:rsidP="00DC59C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-4977877</w:t>
            </w:r>
          </w:p>
        </w:tc>
      </w:tr>
      <w:tr w:rsidR="00A37A74" w:rsidRPr="00DA645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BF4C1B" w:rsidP="00BF4C1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1746794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BF4C1B" w:rsidP="00BF4C1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4041717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BF4C1B" w:rsidP="00BF4C1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1927965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BF4C1B" w:rsidP="00BF4C1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-2294923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BF4C1B" w:rsidP="00BF4C1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2113752</w:t>
            </w:r>
          </w:p>
        </w:tc>
      </w:tr>
      <w:tr w:rsidR="00A37A74" w:rsidRPr="00DA645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37A74" w:rsidRPr="00DA645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950614" w:rsidP="00950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1746794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7A74" w:rsidRPr="00DA6452" w:rsidRDefault="00950614" w:rsidP="00950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4041717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950614" w:rsidP="00950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6905842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EE2B85" w:rsidP="009506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-2</w:t>
            </w:r>
            <w:r w:rsidR="00950614">
              <w:rPr>
                <w:rFonts w:ascii="Times" w:hAnsi="Times"/>
                <w:szCs w:val="22"/>
              </w:rPr>
              <w:t>294923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Default="00950614" w:rsidP="00397414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-2864125</w:t>
            </w:r>
          </w:p>
          <w:p w:rsidR="00950614" w:rsidRPr="00DA6452" w:rsidRDefault="0095061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37A74" w:rsidRPr="00DA645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7A74" w:rsidRPr="00DA6452" w:rsidRDefault="00A37A74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3325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46F5" w:rsidRPr="00DA6452" w:rsidRDefault="00237E17" w:rsidP="00237E17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46F5" w:rsidRPr="00DA6452" w:rsidRDefault="00237E17" w:rsidP="00237E17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D46F5" w:rsidRPr="00DA6452" w:rsidRDefault="00237E17" w:rsidP="00237E17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>
            <w:pPr>
              <w:rPr>
                <w:rFonts w:ascii="Times" w:hAnsi="Times"/>
                <w:szCs w:val="22"/>
              </w:rPr>
            </w:pPr>
            <w:proofErr w:type="spellStart"/>
            <w:r w:rsidRPr="00DA6452">
              <w:rPr>
                <w:rFonts w:ascii="Times" w:hAnsi="Times"/>
                <w:szCs w:val="22"/>
              </w:rPr>
              <w:t>Iné-zaokrúhlenie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D46F5" w:rsidRPr="00DA6452" w:rsidRDefault="00237E17" w:rsidP="00237E17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D46F5" w:rsidRPr="00DA6452" w:rsidRDefault="00237E17" w:rsidP="00237E17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D46F5" w:rsidRPr="00DA6452" w:rsidRDefault="00237E17" w:rsidP="00237E17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A37A74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D46F5" w:rsidRPr="00DA645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Zmena stavu vnútroorganizačných zásob vo výkaze ziskov a</w:t>
            </w:r>
            <w:r w:rsidR="00DA6452" w:rsidRPr="00DA6452">
              <w:rPr>
                <w:rFonts w:ascii="Times" w:hAnsi="Times"/>
                <w:b/>
                <w:bCs/>
                <w:szCs w:val="22"/>
              </w:rPr>
              <w:t> </w:t>
            </w:r>
            <w:r w:rsidRPr="00DA6452">
              <w:rPr>
                <w:rFonts w:ascii="Times" w:hAnsi="Times"/>
                <w:b/>
                <w:bCs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904CBE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-2294924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904CBE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-2864125</w:t>
            </w:r>
          </w:p>
        </w:tc>
      </w:tr>
    </w:tbl>
    <w:p w:rsidR="005D46F5" w:rsidRPr="00DA6452" w:rsidRDefault="005D46F5" w:rsidP="005D46F5">
      <w:pPr>
        <w:rPr>
          <w:rFonts w:ascii="Times New Roman" w:hAnsi="Times New Roma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41"/>
        <w:gridCol w:w="1248"/>
        <w:gridCol w:w="1654"/>
      </w:tblGrid>
      <w:tr w:rsidR="005D46F5" w:rsidRPr="00DA6452" w:rsidTr="00EE46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Názov položky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Významné položky pri aktivácii nákladov, z toho:</w:t>
            </w: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1DEA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Aktivácia hmotného investičného majetku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1DEA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259109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Ostatné pokuty a</w:t>
            </w:r>
            <w:r w:rsidR="00B921B8">
              <w:rPr>
                <w:rFonts w:ascii="Times" w:hAnsi="Times"/>
                <w:szCs w:val="22"/>
              </w:rPr>
              <w:t> </w:t>
            </w:r>
            <w:r w:rsidRPr="00DA6452">
              <w:rPr>
                <w:rFonts w:ascii="Times" w:hAnsi="Times"/>
                <w:szCs w:val="22"/>
              </w:rPr>
              <w:t>penále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Ostatné prevádzkové výnosy – Poistné udalosti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75A5C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 xml:space="preserve">Tržby z predaja DHM 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A5C" w:rsidRPr="00DA6452" w:rsidRDefault="00A75A5C" w:rsidP="00397414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Finančné výnosy, z toho: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71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158</w:t>
            </w: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i/>
                <w:szCs w:val="22"/>
              </w:rPr>
            </w:pPr>
            <w:r w:rsidRPr="00DA6452">
              <w:rPr>
                <w:rFonts w:ascii="Times" w:hAnsi="Times"/>
                <w:i/>
                <w:szCs w:val="22"/>
              </w:rPr>
              <w:t>Kurzové zisky, z toho: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jc w:val="right"/>
              <w:rPr>
                <w:rFonts w:ascii="Times" w:hAnsi="Times"/>
                <w:i/>
                <w:szCs w:val="22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1A117B">
            <w:pPr>
              <w:jc w:val="right"/>
              <w:rPr>
                <w:rFonts w:ascii="Times" w:hAnsi="Times"/>
                <w:i/>
                <w:szCs w:val="22"/>
              </w:rPr>
            </w:pP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kurzové zisky ku dňu, ku ktorému sa zostavuje účtovná závierka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i/>
                <w:szCs w:val="22"/>
              </w:rPr>
            </w:pPr>
            <w:r w:rsidRPr="00DA6452">
              <w:rPr>
                <w:rFonts w:ascii="Times" w:hAnsi="Times"/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654D0A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71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675" w:rsidRPr="00654D0A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158</w:t>
            </w:r>
          </w:p>
        </w:tc>
      </w:tr>
      <w:tr w:rsidR="00EE467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EE4675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Úroky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71</w:t>
            </w: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4675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158</w:t>
            </w:r>
          </w:p>
        </w:tc>
      </w:tr>
      <w:tr w:rsidR="005D46F5" w:rsidRPr="00DA6452" w:rsidTr="00EE46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E46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Mimoriadne výnosy, z toho: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  <w:tr w:rsidR="005D46F5" w:rsidRPr="00AD7F80" w:rsidTr="00EE46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</w:p>
        </w:tc>
      </w:tr>
    </w:tbl>
    <w:p w:rsidR="005D46F5" w:rsidRPr="00AD7F80" w:rsidRDefault="005D46F5" w:rsidP="005D46F5">
      <w:pPr>
        <w:pStyle w:val="Nzov"/>
        <w:spacing w:before="0" w:beforeAutospacing="0" w:after="60"/>
        <w:jc w:val="left"/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  <w:r w:rsidRPr="00AD7F80">
        <w:rPr>
          <w:rFonts w:ascii="Times" w:hAnsi="Times"/>
        </w:rPr>
        <w:t xml:space="preserve">h) </w:t>
      </w:r>
      <w:r w:rsidRPr="00AD7F80">
        <w:rPr>
          <w:rFonts w:ascii="Times" w:hAnsi="Times"/>
        </w:rPr>
        <w:tab/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35"/>
        <w:gridCol w:w="1701"/>
        <w:gridCol w:w="1707"/>
      </w:tblGrid>
      <w:tr w:rsidR="005D46F5" w:rsidRPr="00AD7F80" w:rsidTr="00A0568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2950567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5263312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10149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32740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683357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237E17" w:rsidP="00237E17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879968</w:t>
            </w:r>
          </w:p>
        </w:tc>
      </w:tr>
      <w:tr w:rsidR="0005372E" w:rsidRPr="00DA6452" w:rsidTr="00A056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E17" w:rsidRPr="00DA6452" w:rsidRDefault="00237E17" w:rsidP="00DA1DEA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372E" w:rsidRPr="00DA6452" w:rsidRDefault="0005372E" w:rsidP="00237E17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A05682" w:rsidRPr="00AD7F80" w:rsidTr="00A0568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5682" w:rsidRPr="00DA6452" w:rsidRDefault="00A05682" w:rsidP="005D46F5">
            <w:pPr>
              <w:rPr>
                <w:rFonts w:ascii="Times" w:hAnsi="Times"/>
                <w:b/>
                <w:bCs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5682" w:rsidRPr="00DA6452" w:rsidRDefault="00DA1DE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3644073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5682" w:rsidRPr="00DA6452" w:rsidRDefault="00237E17" w:rsidP="00DA1DEA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6176</w:t>
            </w:r>
            <w:r w:rsidR="00DA1DEA">
              <w:rPr>
                <w:rFonts w:ascii="Times" w:hAnsi="Times"/>
                <w:szCs w:val="22"/>
              </w:rPr>
              <w:t>020</w:t>
            </w:r>
          </w:p>
        </w:tc>
      </w:tr>
    </w:tbl>
    <w:p w:rsidR="005D46F5" w:rsidRDefault="005D46F5" w:rsidP="005D46F5">
      <w:pPr>
        <w:rPr>
          <w:rFonts w:ascii="Times" w:hAnsi="Times"/>
        </w:rPr>
      </w:pPr>
    </w:p>
    <w:p w:rsidR="00DA6452" w:rsidRPr="00AD7F80" w:rsidRDefault="00DA6452" w:rsidP="005D46F5">
      <w:pPr>
        <w:rPr>
          <w:rFonts w:ascii="Times" w:hAnsi="Times"/>
        </w:rPr>
      </w:pPr>
    </w:p>
    <w:p w:rsidR="00807FE2" w:rsidRDefault="00807FE2" w:rsidP="005D46F5">
      <w:pPr>
        <w:rPr>
          <w:rFonts w:ascii="Times" w:hAnsi="Times"/>
        </w:rPr>
      </w:pPr>
    </w:p>
    <w:p w:rsidR="005D46F5" w:rsidRPr="00AD7F80" w:rsidRDefault="00783D12" w:rsidP="005D46F5">
      <w:pPr>
        <w:rPr>
          <w:rFonts w:ascii="Times" w:hAnsi="Times"/>
        </w:rPr>
      </w:pPr>
      <w:r>
        <w:rPr>
          <w:rFonts w:ascii="Times" w:hAnsi="Times"/>
        </w:rPr>
        <w:t>I.</w:t>
      </w:r>
      <w:r w:rsidR="005D46F5" w:rsidRPr="00AD7F80">
        <w:rPr>
          <w:rFonts w:ascii="Times" w:hAnsi="Times"/>
        </w:rPr>
        <w:tab/>
        <w:t>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5D46F5" w:rsidRPr="00AD7F8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E155F" w:rsidRPr="00AD7F8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2970CC">
            <w:pPr>
              <w:jc w:val="right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Cs w:val="22"/>
              </w:rPr>
              <w:t>589388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058BB" w:rsidP="002058BB">
            <w:pPr>
              <w:jc w:val="right"/>
              <w:rPr>
                <w:rFonts w:ascii="Times" w:hAnsi="Times"/>
                <w:szCs w:val="22"/>
                <w:highlight w:val="yellow"/>
              </w:rPr>
            </w:pPr>
            <w:r>
              <w:rPr>
                <w:rFonts w:ascii="Times" w:hAnsi="Times"/>
                <w:szCs w:val="22"/>
              </w:rPr>
              <w:t>909890</w:t>
            </w:r>
          </w:p>
        </w:tc>
      </w:tr>
      <w:tr w:rsidR="005E155F" w:rsidRPr="00AD7F8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2600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2600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2600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iné </w:t>
            </w:r>
            <w:proofErr w:type="spellStart"/>
            <w:r w:rsidRPr="00AD7F80">
              <w:rPr>
                <w:rFonts w:ascii="Times" w:hAnsi="Times"/>
                <w:szCs w:val="22"/>
              </w:rPr>
              <w:t>uisťovacie</w:t>
            </w:r>
            <w:proofErr w:type="spellEnd"/>
            <w:r w:rsidRPr="00AD7F80">
              <w:rPr>
                <w:rFonts w:ascii="Times" w:hAnsi="Times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C02E1F" w:rsidP="00C02E1F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742546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2970CC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833919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Náklady na zostavenie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EF1E4A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500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Ekonomické služby a</w:t>
            </w:r>
            <w:r w:rsidR="005B7B56">
              <w:rPr>
                <w:rFonts w:ascii="Times" w:hAnsi="Times"/>
                <w:szCs w:val="22"/>
              </w:rPr>
              <w:t> </w:t>
            </w:r>
            <w:r w:rsidRPr="00AD7F80">
              <w:rPr>
                <w:rFonts w:ascii="Times" w:hAnsi="Times"/>
                <w:szCs w:val="22"/>
              </w:rPr>
              <w:t>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312559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273557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C02E1F">
            <w:pPr>
              <w:rPr>
                <w:rFonts w:ascii="Times" w:hAnsi="Times"/>
                <w:color w:val="8064A2"/>
                <w:szCs w:val="22"/>
              </w:rPr>
            </w:pPr>
            <w:r>
              <w:rPr>
                <w:rFonts w:ascii="Times" w:hAnsi="Times"/>
                <w:szCs w:val="22"/>
              </w:rPr>
              <w:t xml:space="preserve"> </w:t>
            </w:r>
            <w:r w:rsidR="005E155F" w:rsidRPr="00AD7F80">
              <w:rPr>
                <w:rFonts w:ascii="Times" w:hAnsi="Times"/>
                <w:szCs w:val="22"/>
              </w:rPr>
              <w:t xml:space="preserve">Náklady na </w:t>
            </w:r>
            <w:r w:rsidR="00C02E1F">
              <w:rPr>
                <w:rFonts w:ascii="Times" w:hAnsi="Times"/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C02E1F" w:rsidP="00C02E1F">
            <w:pPr>
              <w:jc w:val="right"/>
              <w:rPr>
                <w:rFonts w:ascii="Times" w:hAnsi="Times"/>
                <w:color w:val="8064A2"/>
                <w:szCs w:val="22"/>
              </w:rPr>
            </w:pPr>
            <w:r>
              <w:rPr>
                <w:rFonts w:ascii="Times" w:hAnsi="Times"/>
                <w:szCs w:val="22"/>
              </w:rPr>
              <w:t>74195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C02E1F" w:rsidP="00C02E1F">
            <w:pPr>
              <w:jc w:val="right"/>
              <w:rPr>
                <w:rFonts w:ascii="Times" w:hAnsi="Times"/>
                <w:color w:val="8064A2"/>
                <w:szCs w:val="22"/>
              </w:rPr>
            </w:pPr>
            <w:r>
              <w:rPr>
                <w:rFonts w:ascii="Times" w:hAnsi="Times"/>
                <w:szCs w:val="22"/>
              </w:rPr>
              <w:t>2096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Ostatné služby DOMA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42233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78003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b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Ostatné významné položky nákladov z hospodárskej činnosti</w:t>
            </w:r>
            <w:r w:rsidRPr="00DA6452">
              <w:rPr>
                <w:rFonts w:ascii="Times" w:hAnsi="Times"/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19812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7937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14240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1214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Daň z</w:t>
            </w:r>
            <w:r w:rsidR="00B921B8">
              <w:rPr>
                <w:rFonts w:ascii="Times" w:hAnsi="Times"/>
                <w:szCs w:val="22"/>
              </w:rPr>
              <w:t> </w:t>
            </w:r>
            <w:r>
              <w:rPr>
                <w:rFonts w:ascii="Times" w:hAnsi="Times"/>
                <w:szCs w:val="22"/>
              </w:rPr>
              <w:t>nehnuteľnosti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EF1E4A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</w:t>
            </w:r>
            <w:r w:rsidR="00C02E1F">
              <w:rPr>
                <w:rFonts w:ascii="Times" w:hAnsi="Times"/>
                <w:szCs w:val="22"/>
              </w:rPr>
              <w:t>271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3786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Dane a</w:t>
            </w:r>
            <w:r w:rsidR="00B921B8">
              <w:rPr>
                <w:rFonts w:ascii="Times" w:hAnsi="Times"/>
                <w:szCs w:val="22"/>
              </w:rPr>
              <w:t> </w:t>
            </w:r>
            <w:r w:rsidRPr="00DA6452">
              <w:rPr>
                <w:rFonts w:ascii="Times" w:hAnsi="Times"/>
                <w:szCs w:val="22"/>
              </w:rPr>
              <w:t>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EF1E4A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</w:t>
            </w:r>
            <w:r w:rsidR="00C02E1F">
              <w:rPr>
                <w:rFonts w:ascii="Times" w:hAnsi="Times"/>
                <w:szCs w:val="22"/>
              </w:rPr>
              <w:t>301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2937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Zostatková cena predaného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Ostatné 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9911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150487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DA6452">
              <w:rPr>
                <w:rFonts w:ascii="Times" w:hAnsi="Times"/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C02E1F" w:rsidP="00C02E1F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2970CC" w:rsidP="002970CC">
            <w:pPr>
              <w:jc w:val="right"/>
              <w:rPr>
                <w:rFonts w:ascii="Times" w:hAnsi="Times"/>
                <w:i/>
                <w:szCs w:val="22"/>
              </w:rPr>
            </w:pPr>
            <w:r>
              <w:rPr>
                <w:rFonts w:ascii="Times" w:hAnsi="Times"/>
                <w:i/>
                <w:szCs w:val="22"/>
              </w:rPr>
              <w:t>16</w:t>
            </w:r>
          </w:p>
        </w:tc>
      </w:tr>
      <w:tr w:rsidR="005E155F" w:rsidRPr="00AD7F8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55F" w:rsidRPr="00DA6452" w:rsidRDefault="005E155F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 xml:space="preserve">kurzové straty ku dňu, ku ktorému sa zostavuje účtovná </w:t>
            </w:r>
            <w:r w:rsidRPr="00DA6452">
              <w:rPr>
                <w:rFonts w:ascii="Times" w:hAnsi="Times"/>
                <w:szCs w:val="22"/>
              </w:rPr>
              <w:lastRenderedPageBreak/>
              <w:t>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155F" w:rsidRPr="00DA6452" w:rsidRDefault="005E155F" w:rsidP="001A117B">
            <w:pPr>
              <w:jc w:val="right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i/>
                <w:szCs w:val="22"/>
              </w:rPr>
            </w:pPr>
            <w:r w:rsidRPr="00AD7F80">
              <w:rPr>
                <w:rFonts w:ascii="Times" w:hAnsi="Times"/>
                <w:i/>
                <w:szCs w:val="22"/>
              </w:rPr>
              <w:t> 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</w:t>
            </w:r>
            <w:r w:rsidR="002970CC">
              <w:rPr>
                <w:rFonts w:ascii="Times" w:hAnsi="Times"/>
                <w:szCs w:val="22"/>
              </w:rPr>
              <w:t>338</w:t>
            </w:r>
          </w:p>
        </w:tc>
      </w:tr>
      <w:tr w:rsidR="005E155F" w:rsidRPr="00AD7F8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Poplatky z</w:t>
            </w:r>
            <w:r w:rsidR="00B921B8">
              <w:rPr>
                <w:rFonts w:ascii="Times" w:hAnsi="Times"/>
                <w:szCs w:val="22"/>
              </w:rPr>
              <w:t> </w:t>
            </w:r>
            <w:r>
              <w:rPr>
                <w:rFonts w:ascii="Times" w:hAnsi="Times"/>
                <w:szCs w:val="22"/>
              </w:rPr>
              <w:t>úveru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Default="00C02E1F" w:rsidP="005D46F5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16974</w:t>
            </w:r>
          </w:p>
        </w:tc>
      </w:tr>
      <w:tr w:rsidR="005E155F" w:rsidRPr="00AD7F8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Úroky z</w:t>
            </w:r>
            <w:r w:rsidR="00B921B8">
              <w:rPr>
                <w:rFonts w:ascii="Times" w:hAnsi="Times"/>
                <w:szCs w:val="22"/>
              </w:rPr>
              <w:t> </w:t>
            </w:r>
            <w:r w:rsidRPr="00AD7F80">
              <w:rPr>
                <w:rFonts w:ascii="Times" w:hAnsi="Times"/>
                <w:szCs w:val="22"/>
              </w:rPr>
              <w:t>úveru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69603</w:t>
            </w:r>
          </w:p>
        </w:tc>
      </w:tr>
      <w:tr w:rsidR="005E155F" w:rsidRPr="00AD7F8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Úroky z</w:t>
            </w:r>
            <w:r w:rsidR="00B921B8">
              <w:rPr>
                <w:rFonts w:ascii="Times" w:hAnsi="Times"/>
                <w:szCs w:val="22"/>
              </w:rPr>
              <w:t> </w:t>
            </w:r>
            <w:r w:rsidRPr="00AD7F80">
              <w:rPr>
                <w:rFonts w:ascii="Times" w:hAnsi="Times"/>
                <w:szCs w:val="22"/>
              </w:rPr>
              <w:t>pôžičiek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155F" w:rsidRPr="00AD7F80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9582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155F" w:rsidRPr="00AD7F80" w:rsidRDefault="002970CC" w:rsidP="002970CC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62556</w:t>
            </w:r>
          </w:p>
        </w:tc>
      </w:tr>
      <w:tr w:rsidR="005E155F" w:rsidRPr="00AD7F8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  <w:tr w:rsidR="005E155F" w:rsidRPr="00AD7F8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55F" w:rsidRPr="00AD7F80" w:rsidRDefault="005E155F" w:rsidP="005D46F5">
            <w:pPr>
              <w:rPr>
                <w:rFonts w:ascii="Times" w:hAnsi="Times"/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55F" w:rsidRPr="00AD7F80" w:rsidRDefault="005E155F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</w:tr>
    </w:tbl>
    <w:p w:rsidR="005D46F5" w:rsidRDefault="005D46F5" w:rsidP="005D46F5">
      <w:pPr>
        <w:pStyle w:val="Nzov"/>
        <w:spacing w:before="0" w:beforeAutospacing="0" w:after="0"/>
        <w:jc w:val="left"/>
        <w:rPr>
          <w:rFonts w:ascii="Times" w:hAnsi="Times"/>
          <w:sz w:val="24"/>
          <w:szCs w:val="24"/>
        </w:rPr>
      </w:pPr>
    </w:p>
    <w:p w:rsidR="00DA6452" w:rsidRDefault="00DA6452" w:rsidP="00DA6452"/>
    <w:p w:rsidR="005D46F5" w:rsidRPr="00AD7F80" w:rsidRDefault="00783D12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  <w:bookmarkStart w:id="0" w:name="_GoBack"/>
      <w:bookmarkEnd w:id="0"/>
      <w:r>
        <w:rPr>
          <w:rFonts w:ascii="Times" w:hAnsi="Times"/>
          <w:b w:val="0"/>
          <w:sz w:val="24"/>
          <w:szCs w:val="24"/>
        </w:rPr>
        <w:t>J</w:t>
      </w:r>
      <w:r w:rsidR="0091579B">
        <w:rPr>
          <w:rFonts w:ascii="Times" w:hAnsi="Times"/>
          <w:b w:val="0"/>
          <w:sz w:val="24"/>
          <w:szCs w:val="24"/>
        </w:rPr>
        <w:t>.</w:t>
      </w:r>
      <w:r w:rsidR="005D46F5" w:rsidRPr="00AD7F80">
        <w:rPr>
          <w:rFonts w:ascii="Times" w:hAnsi="Times"/>
          <w:b w:val="0"/>
          <w:sz w:val="24"/>
          <w:szCs w:val="24"/>
        </w:rPr>
        <w:t xml:space="preserve"> </w:t>
      </w:r>
      <w:r w:rsidR="005D46F5" w:rsidRPr="00AD7F80">
        <w:rPr>
          <w:rFonts w:ascii="Times" w:hAnsi="Times"/>
          <w:b w:val="0"/>
          <w:sz w:val="24"/>
          <w:szCs w:val="24"/>
        </w:rPr>
        <w:tab/>
        <w:t>Informácie o daniach</w:t>
      </w:r>
    </w:p>
    <w:p w:rsidR="00DA6452" w:rsidRDefault="00DA6452" w:rsidP="005D46F5">
      <w:pPr>
        <w:rPr>
          <w:rFonts w:ascii="Times" w:hAnsi="Times"/>
        </w:rPr>
      </w:pPr>
    </w:p>
    <w:p w:rsidR="005D46F5" w:rsidRPr="00AD7F80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880"/>
        <w:gridCol w:w="768"/>
        <w:gridCol w:w="662"/>
        <w:gridCol w:w="1986"/>
        <w:gridCol w:w="662"/>
        <w:gridCol w:w="662"/>
      </w:tblGrid>
      <w:tr w:rsidR="005D46F5" w:rsidRPr="00AD7F8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AD7F8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pStyle w:val="TopHeader"/>
              <w:rPr>
                <w:rFonts w:ascii="Times" w:hAnsi="Times"/>
              </w:rPr>
            </w:pPr>
            <w:r w:rsidRPr="00AD7F80">
              <w:rPr>
                <w:rFonts w:ascii="Times" w:hAnsi="Times"/>
              </w:rPr>
              <w:t>Daň v %</w:t>
            </w:r>
          </w:p>
        </w:tc>
      </w:tr>
      <w:tr w:rsidR="005D46F5" w:rsidRPr="00AD7F8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B7B56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C02E1F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g</w:t>
            </w:r>
          </w:p>
        </w:tc>
      </w:tr>
      <w:tr w:rsidR="009876C2" w:rsidRPr="00AD7F8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AD7F80" w:rsidRDefault="009876C2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525585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9876C2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AD7F80" w:rsidRDefault="009876C2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1609682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AD7F80" w:rsidRDefault="009876C2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AD7F80" w:rsidRDefault="009876C2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</w:tr>
      <w:tr w:rsidR="00FA1F94" w:rsidRPr="00AD7F8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AD7F80" w:rsidRDefault="00FA1F94" w:rsidP="005D46F5">
            <w:pPr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 xml:space="preserve">teoretická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AD7F80" w:rsidRDefault="005B7B56" w:rsidP="005D46F5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B933D9" w:rsidRDefault="00C02E1F" w:rsidP="00C02E1F">
            <w:pPr>
              <w:jc w:val="right"/>
              <w:rPr>
                <w:rFonts w:ascii="Times" w:hAnsi="Times"/>
                <w:sz w:val="18"/>
                <w:szCs w:val="22"/>
              </w:rPr>
            </w:pPr>
            <w:r>
              <w:rPr>
                <w:rFonts w:ascii="Times" w:hAnsi="Times"/>
                <w:sz w:val="18"/>
                <w:szCs w:val="22"/>
              </w:rPr>
              <w:t>115629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AD7F80" w:rsidRDefault="00FA1F94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</w:t>
            </w:r>
            <w:r w:rsidR="00C02E1F">
              <w:rPr>
                <w:rFonts w:ascii="Times" w:hAnsi="Times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AD7F80" w:rsidRDefault="00C02E1F" w:rsidP="00397414">
            <w:pPr>
              <w:jc w:val="center"/>
              <w:rPr>
                <w:rFonts w:ascii="Times" w:hAnsi="Times"/>
                <w:szCs w:val="22"/>
              </w:rPr>
            </w:pPr>
            <w:r w:rsidRPr="00AD7F80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C02E1F" w:rsidP="00C02E1F">
            <w:pPr>
              <w:jc w:val="right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370227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AD7F80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3636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800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1304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C02E1F" w:rsidP="00C02E1F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2597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571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C02E1F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</w:t>
            </w:r>
            <w:r w:rsidR="00C02E1F">
              <w:rPr>
                <w:rFonts w:ascii="Times" w:hAnsi="Times"/>
                <w:szCs w:val="22"/>
              </w:rPr>
              <w:t>58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C02E1F" w:rsidP="00C02E1F">
            <w:pPr>
              <w:jc w:val="right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C02E1F" w:rsidP="00C02E1F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</w:tr>
      <w:tr w:rsidR="00261CA6" w:rsidRPr="00DA645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CA6" w:rsidRPr="00DA6452" w:rsidRDefault="00261CA6" w:rsidP="005D46F5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Vplyv nevykázanej odloženej daňovej pohľadávky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261CA6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261CA6" w:rsidP="005D46F5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CA6" w:rsidRDefault="00261CA6" w:rsidP="00FA1F94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C02E1F" w:rsidP="001A117B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CA6" w:rsidRDefault="00261CA6" w:rsidP="001A117B">
            <w:pPr>
              <w:jc w:val="right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CA6" w:rsidRDefault="00261CA6" w:rsidP="001A117B">
            <w:pPr>
              <w:rPr>
                <w:rFonts w:ascii="Times" w:hAnsi="Times"/>
                <w:szCs w:val="22"/>
              </w:rPr>
            </w:pPr>
          </w:p>
        </w:tc>
      </w:tr>
      <w:tr w:rsidR="009876C2" w:rsidRPr="00DA6452" w:rsidTr="0015132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DA6452" w:rsidRDefault="009876C2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DA6452" w:rsidRDefault="00FA1F94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DA6452" w:rsidRDefault="009876C2" w:rsidP="005D46F5">
            <w:pPr>
              <w:rPr>
                <w:rFonts w:ascii="Times" w:hAnsi="Times"/>
                <w:sz w:val="18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DA6452" w:rsidRDefault="009876C2" w:rsidP="005D46F5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DA6452" w:rsidRDefault="00C02E1F" w:rsidP="00397414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6C2" w:rsidRPr="009876C2" w:rsidRDefault="009876C2" w:rsidP="00397414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6C2" w:rsidRPr="009876C2" w:rsidRDefault="009876C2" w:rsidP="00397414">
            <w:pPr>
              <w:rPr>
                <w:rFonts w:ascii="Times" w:hAnsi="Times"/>
                <w:sz w:val="18"/>
                <w:szCs w:val="18"/>
              </w:rPr>
            </w:pPr>
          </w:p>
        </w:tc>
      </w:tr>
      <w:tr w:rsidR="000D21E8" w:rsidRPr="00DA6452" w:rsidTr="0015132B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4323AA" w:rsidRDefault="000D21E8" w:rsidP="005D46F5">
            <w:pPr>
              <w:rPr>
                <w:rFonts w:ascii="Times" w:hAnsi="Times"/>
                <w:szCs w:val="22"/>
              </w:rPr>
            </w:pPr>
            <w:r w:rsidRPr="004323AA">
              <w:rPr>
                <w:rFonts w:ascii="Times" w:hAnsi="Times"/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4F14B7" w:rsidRDefault="000D21E8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0D3A28" w:rsidRDefault="000D21E8" w:rsidP="000D3A28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DA6452" w:rsidRDefault="000D21E8" w:rsidP="00FA1F94">
            <w:pPr>
              <w:rPr>
                <w:rFonts w:ascii="Times" w:hAnsi="Times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Default="000D21E8" w:rsidP="001A117B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FA1F94" w:rsidRDefault="000D21E8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DA6452" w:rsidRDefault="000D21E8" w:rsidP="001A117B">
            <w:pPr>
              <w:rPr>
                <w:rFonts w:ascii="Times" w:hAnsi="Times"/>
                <w:szCs w:val="22"/>
              </w:rPr>
            </w:pPr>
          </w:p>
        </w:tc>
      </w:tr>
      <w:tr w:rsidR="000D21E8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1E8" w:rsidRPr="004323AA" w:rsidRDefault="000D21E8" w:rsidP="005D46F5">
            <w:pPr>
              <w:rPr>
                <w:rFonts w:ascii="Times" w:hAnsi="Times"/>
                <w:szCs w:val="22"/>
              </w:rPr>
            </w:pPr>
            <w:r w:rsidRPr="004323AA">
              <w:rPr>
                <w:rFonts w:ascii="Times" w:hAnsi="Times"/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4F14B7" w:rsidRDefault="000D21E8" w:rsidP="005D46F5">
            <w:pPr>
              <w:jc w:val="center"/>
              <w:rPr>
                <w:rFonts w:ascii="Times" w:hAnsi="Times"/>
                <w:szCs w:val="22"/>
                <w:highlight w:val="yellow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0D3A28" w:rsidRDefault="000D21E8" w:rsidP="000D3A28">
            <w:pPr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1E8" w:rsidRPr="00DA6452" w:rsidRDefault="000D21E8" w:rsidP="00FA1F94">
            <w:pPr>
              <w:rPr>
                <w:rFonts w:ascii="Times" w:hAnsi="Times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Default="000D21E8" w:rsidP="001A117B">
            <w:pPr>
              <w:jc w:val="center"/>
              <w:rPr>
                <w:rFonts w:ascii="Times" w:hAnsi="Times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21E8" w:rsidRPr="00FA1F94" w:rsidRDefault="000D21E8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21E8" w:rsidRPr="00DA6452" w:rsidRDefault="000D21E8" w:rsidP="001A117B">
            <w:pPr>
              <w:rPr>
                <w:rFonts w:ascii="Times" w:hAnsi="Times"/>
                <w:szCs w:val="22"/>
              </w:rPr>
            </w:pP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DA1DEA" w:rsidP="004E1C2B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526624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0D3A28" w:rsidRDefault="004E1C2B" w:rsidP="004E1C2B">
            <w:pPr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115858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4E1C2B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  <w:r w:rsidR="004E1C2B">
              <w:rPr>
                <w:rFonts w:ascii="Times" w:hAnsi="Times"/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4E1C2B" w:rsidP="004E1C2B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1610828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4E1C2B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370490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4E1C2B" w:rsidP="004E1C2B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5B7B56" w:rsidP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A76DDD" w:rsidRDefault="004E1C2B" w:rsidP="004E1C2B">
            <w:pPr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115858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4E1C2B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  <w:r>
              <w:rPr>
                <w:rFonts w:ascii="Times" w:hAnsi="Times"/>
                <w:szCs w:val="22"/>
              </w:rPr>
              <w:t>2</w:t>
            </w:r>
            <w:r w:rsidR="004E1C2B">
              <w:rPr>
                <w:rFonts w:ascii="Times" w:hAnsi="Times"/>
                <w:szCs w:val="22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4E1C2B" w:rsidP="004E1C2B">
            <w:pPr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370520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4E1C2B" w:rsidP="004E1C2B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</w:tr>
      <w:tr w:rsidR="00FA1F94" w:rsidRPr="00DA645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5B7B56" w:rsidP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A76DDD" w:rsidP="005D46F5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FA1F94" w:rsidP="001A117B">
            <w:pPr>
              <w:jc w:val="center"/>
              <w:rPr>
                <w:rFonts w:ascii="Times" w:hAnsi="Times"/>
                <w:sz w:val="16"/>
                <w:szCs w:val="16"/>
              </w:rPr>
            </w:pPr>
            <w:r w:rsidRPr="00FA1F94">
              <w:rPr>
                <w:rFonts w:ascii="Times" w:hAnsi="Times"/>
                <w:sz w:val="16"/>
                <w:szCs w:val="16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1A117B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 </w:t>
            </w:r>
          </w:p>
        </w:tc>
      </w:tr>
      <w:tr w:rsidR="00FA1F94" w:rsidRPr="00DA645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FA1F94" w:rsidP="005D46F5">
            <w:pPr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5B7B56" w:rsidP="005D46F5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A76DDD" w:rsidRDefault="004E1C2B" w:rsidP="004E1C2B">
            <w:pPr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115858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4E1C2B" w:rsidP="004E1C2B">
            <w:pPr>
              <w:jc w:val="center"/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DA6452" w:rsidRDefault="00FA1F94" w:rsidP="001A117B">
            <w:pPr>
              <w:jc w:val="center"/>
              <w:rPr>
                <w:rFonts w:ascii="Times" w:hAnsi="Times"/>
                <w:szCs w:val="22"/>
              </w:rPr>
            </w:pPr>
            <w:r w:rsidRPr="00DA6452">
              <w:rPr>
                <w:rFonts w:ascii="Times" w:hAnsi="Times"/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1F94" w:rsidRPr="00FA1F94" w:rsidRDefault="004E1C2B" w:rsidP="004E1C2B">
            <w:pPr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370520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1F94" w:rsidRPr="00DA6452" w:rsidRDefault="004E1C2B" w:rsidP="004E1C2B">
            <w:pPr>
              <w:rPr>
                <w:rFonts w:ascii="Times" w:hAnsi="Times"/>
                <w:szCs w:val="22"/>
              </w:rPr>
            </w:pPr>
            <w:r>
              <w:rPr>
                <w:rFonts w:ascii="Times" w:hAnsi="Times"/>
                <w:szCs w:val="22"/>
              </w:rPr>
              <w:t>23</w:t>
            </w:r>
          </w:p>
        </w:tc>
      </w:tr>
    </w:tbl>
    <w:p w:rsidR="005D46F5" w:rsidRPr="00DA6452" w:rsidRDefault="0091579B" w:rsidP="005D46F5">
      <w:pPr>
        <w:pStyle w:val="Nadpis1"/>
        <w:rPr>
          <w:rFonts w:ascii="Times" w:hAnsi="Times"/>
          <w:b w:val="0"/>
          <w:sz w:val="22"/>
          <w:szCs w:val="22"/>
        </w:rPr>
      </w:pPr>
      <w:r>
        <w:rPr>
          <w:rFonts w:ascii="Times" w:hAnsi="Times"/>
          <w:b w:val="0"/>
          <w:sz w:val="22"/>
          <w:szCs w:val="22"/>
        </w:rPr>
        <w:t>K.</w:t>
      </w:r>
      <w:r w:rsidR="005D46F5" w:rsidRPr="00DA6452">
        <w:rPr>
          <w:rFonts w:ascii="Times" w:hAnsi="Times"/>
          <w:b w:val="0"/>
          <w:sz w:val="22"/>
          <w:szCs w:val="22"/>
        </w:rPr>
        <w:tab/>
        <w:t>Informácie o údajoch na podsúvahových  účtoch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na podsúvahových účtoch neúčtovala k poslednému dňu účtovného obdobia.</w:t>
      </w:r>
    </w:p>
    <w:p w:rsidR="005D46F5" w:rsidRPr="00DA6452" w:rsidRDefault="0091579B" w:rsidP="005D46F5">
      <w:pPr>
        <w:pStyle w:val="Nadpis1"/>
        <w:rPr>
          <w:rFonts w:ascii="Times" w:hAnsi="Times"/>
          <w:b w:val="0"/>
          <w:sz w:val="22"/>
          <w:szCs w:val="22"/>
        </w:rPr>
      </w:pPr>
      <w:r>
        <w:rPr>
          <w:rFonts w:ascii="Times" w:hAnsi="Times"/>
          <w:b w:val="0"/>
          <w:sz w:val="22"/>
          <w:szCs w:val="22"/>
        </w:rPr>
        <w:t>L.</w:t>
      </w:r>
      <w:r w:rsidR="005D46F5" w:rsidRPr="00DA6452">
        <w:rPr>
          <w:rFonts w:ascii="Times" w:hAnsi="Times"/>
          <w:b w:val="0"/>
          <w:sz w:val="22"/>
          <w:szCs w:val="22"/>
        </w:rPr>
        <w:tab/>
        <w:t>Informácie o iných aktívach a iných pasívach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okrem vykázaných aktív a pasív v súvahe nemá ďalšie známe možné aktíva, záväzky a povinnosti.</w:t>
      </w:r>
    </w:p>
    <w:p w:rsidR="005D46F5" w:rsidRPr="00DA6452" w:rsidRDefault="0091579B" w:rsidP="005D46F5">
      <w:pPr>
        <w:pStyle w:val="Nadpis1"/>
        <w:rPr>
          <w:rFonts w:ascii="Times" w:hAnsi="Times"/>
          <w:b w:val="0"/>
          <w:sz w:val="22"/>
          <w:szCs w:val="22"/>
        </w:rPr>
      </w:pPr>
      <w:bookmarkStart w:id="1" w:name="_Toc530739923"/>
      <w:r>
        <w:rPr>
          <w:rFonts w:ascii="Times" w:hAnsi="Times"/>
          <w:b w:val="0"/>
          <w:sz w:val="22"/>
          <w:szCs w:val="22"/>
        </w:rPr>
        <w:lastRenderedPageBreak/>
        <w:t>M.</w:t>
      </w:r>
      <w:r w:rsidR="005D46F5" w:rsidRPr="00DA6452">
        <w:rPr>
          <w:rFonts w:ascii="Times" w:hAnsi="Times"/>
          <w:b w:val="0"/>
          <w:sz w:val="22"/>
          <w:szCs w:val="22"/>
        </w:rPr>
        <w:tab/>
        <w:t>Informácie o príjmoch a výhodách členov štatutárnych orgánov, dozorných orgánov</w:t>
      </w:r>
      <w:bookmarkEnd w:id="1"/>
      <w:r w:rsidR="005D46F5" w:rsidRPr="00DA6452">
        <w:rPr>
          <w:rFonts w:ascii="Times" w:hAnsi="Times"/>
          <w:b w:val="0"/>
          <w:sz w:val="22"/>
          <w:szCs w:val="22"/>
        </w:rPr>
        <w:t xml:space="preserve"> a iných orgánov účtovnej jednotky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326E41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 xml:space="preserve">Členom štatutárnych orgánov s.r.o. za ich činnosť pre s.r.o. v sledovanom účtovnom období odmeny </w:t>
      </w:r>
    </w:p>
    <w:p w:rsidR="005D46F5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neboli vyplácané.</w:t>
      </w:r>
    </w:p>
    <w:p w:rsidR="00326E41" w:rsidRPr="00DA6452" w:rsidRDefault="00326E41" w:rsidP="005D46F5">
      <w:pPr>
        <w:pStyle w:val="Zkladntext"/>
        <w:rPr>
          <w:rFonts w:ascii="Times" w:hAnsi="Times"/>
          <w:b w:val="0"/>
          <w:sz w:val="22"/>
          <w:szCs w:val="22"/>
        </w:rPr>
      </w:pPr>
    </w:p>
    <w:p w:rsidR="005D46F5" w:rsidRPr="00DA6452" w:rsidRDefault="0091579B" w:rsidP="005D46F5">
      <w:pPr>
        <w:pStyle w:val="Nadpis1"/>
        <w:rPr>
          <w:rFonts w:ascii="Times" w:hAnsi="Times"/>
          <w:b w:val="0"/>
          <w:sz w:val="22"/>
          <w:szCs w:val="22"/>
        </w:rPr>
      </w:pPr>
      <w:r>
        <w:rPr>
          <w:rFonts w:ascii="Times" w:hAnsi="Times"/>
          <w:b w:val="0"/>
          <w:sz w:val="22"/>
          <w:szCs w:val="22"/>
        </w:rPr>
        <w:t>O.</w:t>
      </w:r>
      <w:r w:rsidR="005D46F5" w:rsidRPr="00DA6452">
        <w:rPr>
          <w:rFonts w:ascii="Times" w:hAnsi="Times"/>
          <w:b w:val="0"/>
          <w:sz w:val="22"/>
          <w:szCs w:val="22"/>
        </w:rPr>
        <w:tab/>
        <w:t>Informácie o skutočnostiach, ktoré nastali po dni, ku ktorému sa zostavuje účtovná závierka, do dňa zostavenia účtovnej závierky</w:t>
      </w:r>
    </w:p>
    <w:p w:rsidR="005D46F5" w:rsidRPr="00DA6452" w:rsidRDefault="005D46F5" w:rsidP="005D46F5">
      <w:pPr>
        <w:pStyle w:val="Zkladntext"/>
        <w:rPr>
          <w:rFonts w:ascii="Times" w:hAnsi="Times"/>
          <w:b w:val="0"/>
          <w:sz w:val="22"/>
          <w:szCs w:val="22"/>
        </w:rPr>
      </w:pPr>
      <w:r w:rsidRPr="00DA6452">
        <w:rPr>
          <w:rFonts w:ascii="Times" w:hAnsi="Times"/>
          <w:b w:val="0"/>
          <w:sz w:val="22"/>
          <w:szCs w:val="22"/>
        </w:rPr>
        <w:t>Spoločnosť do dňa zostavenia účtovnej závierky nemá žiadne informácie o udalostiach, ktoré nastali po 31.12.201</w:t>
      </w:r>
      <w:r w:rsidR="004E1C2B">
        <w:rPr>
          <w:rFonts w:ascii="Times" w:hAnsi="Times"/>
          <w:b w:val="0"/>
          <w:sz w:val="22"/>
          <w:szCs w:val="22"/>
        </w:rPr>
        <w:t>4</w:t>
      </w:r>
      <w:r w:rsidRPr="00DA6452">
        <w:rPr>
          <w:rFonts w:ascii="Times" w:hAnsi="Times"/>
          <w:b w:val="0"/>
          <w:sz w:val="22"/>
          <w:szCs w:val="22"/>
        </w:rPr>
        <w:t>, a ktoré by mali vplyv na finančnú situáciu spoločnosti alebo by vyžadovali vykázanie v účtovnej závierke k 31.12.201</w:t>
      </w:r>
      <w:r w:rsidR="004E1C2B">
        <w:rPr>
          <w:rFonts w:ascii="Times" w:hAnsi="Times"/>
          <w:b w:val="0"/>
          <w:sz w:val="22"/>
          <w:szCs w:val="22"/>
        </w:rPr>
        <w:t>4</w:t>
      </w:r>
      <w:r w:rsidRPr="00DA6452">
        <w:rPr>
          <w:rFonts w:ascii="Times" w:hAnsi="Times"/>
          <w:b w:val="0"/>
          <w:sz w:val="22"/>
          <w:szCs w:val="22"/>
        </w:rPr>
        <w:t xml:space="preserve">. </w:t>
      </w:r>
    </w:p>
    <w:p w:rsidR="00065EDB" w:rsidRDefault="00065EDB" w:rsidP="005D46F5">
      <w:pPr>
        <w:rPr>
          <w:rFonts w:ascii="Times" w:hAnsi="Times"/>
        </w:rPr>
      </w:pPr>
    </w:p>
    <w:p w:rsidR="00065EDB" w:rsidRDefault="00065EDB" w:rsidP="005D46F5">
      <w:pPr>
        <w:rPr>
          <w:rFonts w:ascii="Times" w:hAnsi="Times"/>
        </w:rPr>
      </w:pPr>
    </w:p>
    <w:p w:rsidR="005D46F5" w:rsidRPr="00DA6452" w:rsidRDefault="0091579B" w:rsidP="005D46F5">
      <w:pPr>
        <w:rPr>
          <w:rFonts w:ascii="Times" w:hAnsi="Times"/>
        </w:rPr>
      </w:pPr>
      <w:r>
        <w:rPr>
          <w:rFonts w:ascii="Times" w:hAnsi="Times"/>
        </w:rPr>
        <w:t>P.</w:t>
      </w:r>
      <w:r w:rsidR="005D46F5" w:rsidRPr="00DA6452">
        <w:rPr>
          <w:rFonts w:ascii="Times" w:hAnsi="Times"/>
        </w:rPr>
        <w:tab/>
        <w:t>Informácie 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5D46F5" w:rsidRPr="00DA6452" w:rsidTr="000400C4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Bežné účtovné obdobie</w:t>
            </w:r>
          </w:p>
        </w:tc>
      </w:tr>
      <w:tr w:rsidR="005D46F5" w:rsidRPr="00DA6452" w:rsidTr="000400C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Stav na konci účtovného obdobia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4E1C2B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f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2C61B8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</w:t>
            </w:r>
            <w:r w:rsidR="002C61B8">
              <w:rPr>
                <w:rFonts w:ascii="Times" w:hAnsi="Time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886943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</w:t>
            </w:r>
            <w:r w:rsidR="00886943">
              <w:rPr>
                <w:rFonts w:ascii="Times" w:hAnsi="Times"/>
              </w:rPr>
              <w:t>2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majetku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pri zlúčení, splynutí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4E1C2B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28405</w:t>
            </w:r>
            <w:r w:rsidR="005D46F5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4E1C2B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123918</w:t>
            </w:r>
            <w:r w:rsidR="005D46F5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282245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152323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886943" w:rsidRPr="00DA6452" w:rsidTr="000400C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886943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4E1C2B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886943" w:rsidP="005D46F5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886943" w:rsidRPr="00DA6452" w:rsidTr="0025025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886943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4E1C2B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1239162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4E1C2B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409714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4E1C2B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1115244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6943" w:rsidRPr="00DA6452" w:rsidRDefault="00886943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</w:t>
            </w:r>
            <w:r w:rsidR="004E1C2B">
              <w:rPr>
                <w:rFonts w:ascii="Times" w:hAnsi="Times"/>
              </w:rPr>
              <w:t>123918</w:t>
            </w: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6943" w:rsidRPr="00DA6452" w:rsidRDefault="004E1C2B" w:rsidP="004E1C2B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409714</w:t>
            </w:r>
          </w:p>
        </w:tc>
      </w:tr>
      <w:tr w:rsidR="005D46F5" w:rsidRPr="00DA6452" w:rsidTr="0025025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5D46F5" w:rsidRPr="00DA6452" w:rsidTr="000400C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Účet 491 - Vlastné imanie fyzickej osoby </w:t>
            </w:r>
            <w:r w:rsidR="00DA6452">
              <w:rPr>
                <w:rFonts w:ascii="Times" w:hAnsi="Times"/>
              </w:rPr>
              <w:t>–</w:t>
            </w:r>
            <w:r w:rsidRPr="00DA6452">
              <w:rPr>
                <w:rFonts w:ascii="Times" w:hAnsi="Times"/>
              </w:rPr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</w:tbl>
    <w:p w:rsidR="005D46F5" w:rsidRPr="00DA6452" w:rsidRDefault="005D46F5" w:rsidP="005D46F5">
      <w:pPr>
        <w:rPr>
          <w:rFonts w:ascii="Times" w:hAnsi="Tim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5D46F5" w:rsidRPr="00DA645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Bezprostredne predchádzajúce účtovné obdobie</w:t>
            </w:r>
          </w:p>
        </w:tc>
      </w:tr>
      <w:tr w:rsidR="005D46F5" w:rsidRPr="00DA645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Stav na konci účtovného obdobia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DA6452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7509F4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46F5" w:rsidRPr="00DA6452" w:rsidRDefault="004E1C2B" w:rsidP="005D46F5">
            <w:pPr>
              <w:pStyle w:val="TopHeader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F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2 622 321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332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majetku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Oceňovacie rozdiely z precenenia pri zlúčení, splynutí a</w:t>
            </w:r>
            <w:r w:rsidR="00DA6452">
              <w:rPr>
                <w:rFonts w:ascii="Times" w:hAnsi="Times"/>
              </w:rPr>
              <w:t> </w:t>
            </w:r>
            <w:r w:rsidRPr="00DA6452">
              <w:rPr>
                <w:rFonts w:ascii="Times" w:hAnsi="Times"/>
              </w:rPr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7509F4" w:rsidP="005D46F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15444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7509F4" w:rsidP="007509F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12961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7509F4" w:rsidP="007509F4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28405</w:t>
            </w: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5D46F5" w:rsidRPr="00DA645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  <w:tr w:rsidR="000400C4" w:rsidRPr="00DA645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 </w:t>
            </w:r>
          </w:p>
        </w:tc>
      </w:tr>
      <w:tr w:rsidR="000400C4" w:rsidRPr="00DA645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886943" w:rsidP="007509F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</w:t>
            </w:r>
            <w:r w:rsidR="007509F4">
              <w:rPr>
                <w:rFonts w:ascii="Times" w:hAnsi="Times"/>
              </w:rPr>
              <w:t>197823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0400C4" w:rsidP="00397414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7509F4" w:rsidP="007509F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197823</w:t>
            </w:r>
            <w:r w:rsidR="000400C4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7509F4" w:rsidP="007509F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</w:t>
            </w:r>
          </w:p>
        </w:tc>
      </w:tr>
      <w:tr w:rsidR="000400C4" w:rsidRPr="00DA6452" w:rsidTr="004F14B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0400C4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7509F4" w:rsidP="007509F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259212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7509F4" w:rsidP="007509F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1239162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7509F4" w:rsidP="0039741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48428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0C4" w:rsidRPr="00DA6452" w:rsidRDefault="007509F4" w:rsidP="007509F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-210784</w:t>
            </w:r>
            <w:r w:rsidR="000400C4" w:rsidRPr="00DA6452">
              <w:rPr>
                <w:rFonts w:ascii="Times" w:hAnsi="Time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0C4" w:rsidRPr="00DA6452" w:rsidRDefault="007509F4" w:rsidP="007509F4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1239162</w:t>
            </w:r>
          </w:p>
        </w:tc>
      </w:tr>
      <w:tr w:rsidR="005D46F5" w:rsidRPr="00DA6452" w:rsidTr="004F14B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46F5" w:rsidRPr="00DA6452" w:rsidRDefault="005D46F5" w:rsidP="005D46F5">
            <w:pPr>
              <w:jc w:val="right"/>
              <w:rPr>
                <w:rFonts w:ascii="Times" w:hAnsi="Times"/>
              </w:rPr>
            </w:pPr>
          </w:p>
        </w:tc>
      </w:tr>
      <w:tr w:rsidR="005D46F5" w:rsidRPr="00AD7F8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rPr>
                <w:rFonts w:ascii="Times" w:hAnsi="Times"/>
              </w:rPr>
            </w:pPr>
            <w:r w:rsidRPr="00DA6452">
              <w:rPr>
                <w:rFonts w:ascii="Times" w:hAnsi="Times"/>
              </w:rPr>
              <w:t xml:space="preserve">Účet 491 - Vlastné imanie fyzickej osoby </w:t>
            </w:r>
            <w:r w:rsidR="00DA6452">
              <w:rPr>
                <w:rFonts w:ascii="Times" w:hAnsi="Times"/>
              </w:rPr>
              <w:t>–</w:t>
            </w:r>
            <w:r w:rsidRPr="00DA6452">
              <w:rPr>
                <w:rFonts w:ascii="Times" w:hAnsi="Times"/>
              </w:rPr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6F5" w:rsidRPr="00AD7F80" w:rsidRDefault="005D46F5" w:rsidP="005D46F5">
            <w:pPr>
              <w:jc w:val="center"/>
              <w:rPr>
                <w:rFonts w:ascii="Times" w:hAnsi="Times"/>
              </w:rPr>
            </w:pPr>
          </w:p>
        </w:tc>
      </w:tr>
    </w:tbl>
    <w:p w:rsidR="005D46F5" w:rsidRDefault="005D46F5" w:rsidP="005D46F5">
      <w:pPr>
        <w:pStyle w:val="Nzov"/>
        <w:keepNext w:val="0"/>
        <w:widowControl w:val="0"/>
        <w:spacing w:before="0" w:beforeAutospacing="0" w:after="60"/>
        <w:jc w:val="left"/>
        <w:rPr>
          <w:rFonts w:ascii="Times" w:hAnsi="Times"/>
          <w:b w:val="0"/>
          <w:sz w:val="24"/>
          <w:szCs w:val="24"/>
        </w:rPr>
      </w:pPr>
      <w:r w:rsidRPr="00AD7F80">
        <w:rPr>
          <w:rFonts w:ascii="Times" w:hAnsi="Times"/>
          <w:b w:val="0"/>
          <w:sz w:val="24"/>
          <w:szCs w:val="24"/>
        </w:rPr>
        <w:t>r)</w:t>
      </w:r>
      <w:r w:rsidRPr="00AD7F80">
        <w:rPr>
          <w:rFonts w:ascii="Times" w:hAnsi="Times"/>
          <w:b w:val="0"/>
          <w:sz w:val="24"/>
          <w:szCs w:val="24"/>
        </w:rPr>
        <w:tab/>
        <w:t xml:space="preserve"> Informácie o prehľade peňažných tokov pri použití nepriamej metódy </w:t>
      </w:r>
    </w:p>
    <w:tbl>
      <w:tblPr>
        <w:tblW w:w="9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7"/>
        <w:gridCol w:w="6200"/>
        <w:gridCol w:w="16"/>
        <w:gridCol w:w="1084"/>
        <w:gridCol w:w="16"/>
        <w:gridCol w:w="1104"/>
        <w:gridCol w:w="16"/>
      </w:tblGrid>
      <w:tr w:rsidR="004323AA" w:rsidRPr="004323AA" w:rsidTr="006E177E">
        <w:trPr>
          <w:gridAfter w:val="1"/>
          <w:wAfter w:w="16" w:type="dxa"/>
          <w:trHeight w:val="315"/>
        </w:trPr>
        <w:tc>
          <w:tcPr>
            <w:tcW w:w="6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4"/>
                <w:lang w:eastAsia="sk-SK"/>
              </w:rPr>
              <w:t>Prehľad peňažných tokov pri použití nepriamej metódy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323AA" w:rsidRPr="004323AA" w:rsidTr="006E177E">
        <w:trPr>
          <w:gridAfter w:val="1"/>
          <w:wAfter w:w="16" w:type="dxa"/>
          <w:trHeight w:val="315"/>
        </w:trPr>
        <w:tc>
          <w:tcPr>
            <w:tcW w:w="8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767C98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323AA">
              <w:rPr>
                <w:rFonts w:ascii="Arial CE" w:hAnsi="Arial CE" w:cs="Arial CE"/>
                <w:b/>
                <w:bCs/>
                <w:sz w:val="24"/>
                <w:lang w:eastAsia="sk-SK"/>
              </w:rPr>
              <w:t>vykazovania - spoločnosť SOPRA MINERGO, s.r.o. za rok 201</w:t>
            </w:r>
            <w:r w:rsidR="00767C98">
              <w:rPr>
                <w:rFonts w:ascii="Arial CE" w:hAnsi="Arial CE" w:cs="Arial CE"/>
                <w:b/>
                <w:bCs/>
                <w:sz w:val="24"/>
                <w:lang w:eastAsia="sk-SK"/>
              </w:rPr>
              <w:t>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4323AA" w:rsidRPr="004323AA" w:rsidTr="006E177E">
        <w:trPr>
          <w:gridAfter w:val="1"/>
          <w:wAfter w:w="16" w:type="dxa"/>
          <w:trHeight w:val="315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6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3AA" w:rsidRPr="004323AA" w:rsidRDefault="004323AA" w:rsidP="004323AA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 EUR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MO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Zisk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525 585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1 609 682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S.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Strata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Nepeňažné operácie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ovpl.HV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 BČ pred zdanením (A.1. až A.13.)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6E177E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15 </w:t>
            </w:r>
            <w:r w:rsidR="006E177E">
              <w:rPr>
                <w:rFonts w:ascii="Arial CE" w:hAnsi="Arial CE" w:cs="Arial CE"/>
                <w:sz w:val="20"/>
                <w:szCs w:val="20"/>
                <w:lang w:eastAsia="sk-SK"/>
              </w:rPr>
              <w:t>778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133 870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Odpisy DHM a DNM 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5 039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A.1.2. 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ZH DNM a DHM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účt.pri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vyradení s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výnim.predaja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Odpis opravnej pol. k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nadob.majetku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+/-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Zmena stavu  dlhodobých rezerv +/-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Zmena stavu opravných položiek -/+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položiek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čas.rozlísenia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nákladov a výnosov  +/-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1 440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1 869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Dividendy a iné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pod.na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zisku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účt.do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výnos.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Úroky účtované do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nákl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9 582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132 159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Úroky účtované do výnosov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-71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-158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A1.10.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peň.prostr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ku dňu, ku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kt.sa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zostav.závierka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A1.11.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Kurzová strata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vyčísl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k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peň.prostr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ku dňu, ku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kt.sa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zostav. závierka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A1.12.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Výsl.z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pred. DHM, DNH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A1.13.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pol.nepeň.char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+/-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-212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Vplyv zmien stavu pracovného kapitálu (A.2.1. až A.2.4)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2 730 906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2 425 882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Zmena stavu pohľadávok z prevádzkovej činnosti  -/+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56 918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-69 493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záväzkov z prevádzkovej činnosti  +/-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193 224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-1 002 036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zásob     -/+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2 480 764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3 497 411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Zmena stavu krátkodobého finančného majetku  -/+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76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s výnimkou príjmov a výdavkov, ktoré sa uvádzajú osobitne v iných častiach prehľadu peňažných tokov (Z+A1+A2)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3 272 269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4 169 434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158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Výdaky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na zaplatené úroky 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-9 582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-125 893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dividend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vyplatené dividendy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-1 115 245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-48 429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Peň.toky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prev.činnosti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( Z/S+A.1. až A.6.)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2 147 512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4 043 699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daň z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+/-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-559 574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-39 405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výnimočného rozsahu vzťahujúce sa na prevádzkovú činnosť </w:t>
            </w: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lastRenderedPageBreak/>
              <w:t>(+)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lastRenderedPageBreak/>
              <w:t>A.9.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Výdavky výnimočného rozsahu vzťahujúce sa na prevádzkovú činnosť (-)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z prevádzkovej činnosti (A.1. až A.9.)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1 587 938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4 004 294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Peňažné toky z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inv.činn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obstaranie DNM 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obstarania DHM 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obstaranie dlhodobých cenných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pap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DNH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DHM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 predaja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dlhodob.cenných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papierov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dlhodobé pôžičky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B.8.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dlhodob.pôžičiek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B.9.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dlhodobé pôžičky poskytnuté tretím osobám 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B.10.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dlhodob.pôžičiek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poskytnutých tretím osobám 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 prenájmu súboru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hnuteľ.majetku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B.12.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dividend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derivátmi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B.15.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súvisiace s derivátmi 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B.16.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6E177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Príjmy výnimočného rozsahu vzťahujúce sa na investičnú činnosť (+)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767C98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B.17.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6E177E" w:rsidP="006E177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Výdavky výnimočného rozsahu vzťahujúce sa na investičnú činnosť (-)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98" w:rsidRPr="00767C98" w:rsidRDefault="00767C98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B.18.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260852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príjmy vzťahujúce sa na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inv.čin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B.19.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7E" w:rsidRPr="00767C98" w:rsidRDefault="006E177E" w:rsidP="006E177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</w:t>
            </w: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výdavky</w:t>
            </w: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vzťahujúce sa na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inv.čin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z investičnej činnosti B1 až B20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finančnej činnosti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Peňažné toky vo vlastnom imaní C.1.1. až C.1.8.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upísaných akcií a obch. podielov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C.1.2.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ďalších vkladov do vlastného imania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Prijaté peňažné dary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úhrady straty spoločníkmi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C.1.5.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obstarania alebo spätné odkúpenie vlastných akcií 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C.1.6.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so znížením fondov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C.1.7.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vyplatenie podielu na vlastnom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imani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C.1.8.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z iných dôvodov, ktoré súvisia so znížením vlastného im.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Peň.toky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vznikajúce z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dlh.a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krátk.záväzkov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fin.čin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-1 300 147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-3 616 232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emisie dlhových cenných papierov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C.2.2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úhradu záväzkov z dlhových CP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úverov bankových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bankových úverov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-2 850 173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z prijatých pôžičiek 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pôžičiek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-1 300 147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-766 059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C.2.7.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na úhradu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záv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z používania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maj.,kt.je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predmetom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zml.o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kúpe..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C.2.8.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Výd.na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úhradu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záv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za prenájom súboru HM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C.2.9.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ost.záv.vypl.z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finančnej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.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C.2.10.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poskytnutie krátkodobých pôžičiek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C.3.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zaplatené úroky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C.4.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vyplatené dividendy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C.5.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derivátmi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lastRenderedPageBreak/>
              <w:t>C.6.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Príjmy súvisiace s derivátmi +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C.7.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na daň z príjmov, ak ich možno začleniť do </w:t>
            </w:r>
            <w:proofErr w:type="spellStart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fin.činností</w:t>
            </w:r>
            <w:proofErr w:type="spellEnd"/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 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C.8.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6E177E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Príjmy výnimočného rozsahu vzťahujúce sa na finančnú činnosť (+)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C.9.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  <w:lang w:eastAsia="sk-SK"/>
              </w:rPr>
              <w:t>Výdavky výnimočného rozsahu vzťahujúce sa na investičnú činnosť (-)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z fin. činnosti C.1 až C.9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6E177E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</w:t>
            </w: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300 147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-3 616 232</w:t>
            </w:r>
          </w:p>
        </w:tc>
      </w:tr>
      <w:tr w:rsidR="006E177E" w:rsidRPr="00767C98" w:rsidTr="006E177E">
        <w:trPr>
          <w:trHeight w:val="25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Čisté zvýšenie alebo zníženie peňažných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287 791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388 062</w:t>
            </w:r>
          </w:p>
        </w:tc>
      </w:tr>
      <w:tr w:rsidR="006E177E" w:rsidRPr="00767C98" w:rsidTr="006E177E">
        <w:trPr>
          <w:trHeight w:val="510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peňažných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. a peňažných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evivalnetov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na začiatku účtovného obdobia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994 112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606 050</w:t>
            </w:r>
          </w:p>
        </w:tc>
      </w:tr>
      <w:tr w:rsidR="006E177E" w:rsidRPr="00767C98" w:rsidTr="006E177E">
        <w:trPr>
          <w:trHeight w:val="76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peňažných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1 281 903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994 112</w:t>
            </w:r>
          </w:p>
        </w:tc>
      </w:tr>
      <w:tr w:rsidR="006E177E" w:rsidRPr="00767C98" w:rsidTr="006E177E">
        <w:trPr>
          <w:trHeight w:val="660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Kurzové rozdiely vyčíslené k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peň.prostr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. a peňažným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ekvivaletnom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ku dňu, ku ktorému sa zostavuje účtovná závierka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6E177E" w:rsidRPr="00767C98" w:rsidTr="006E177E">
        <w:trPr>
          <w:trHeight w:val="765"/>
        </w:trPr>
        <w:tc>
          <w:tcPr>
            <w:tcW w:w="7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77E" w:rsidRPr="00767C98" w:rsidRDefault="006E177E" w:rsidP="00767C98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. a peňažných ekvivalentov na konci účtovného obdobia upravený o kurzové rozdiely vyčíslené ku </w:t>
            </w:r>
            <w:proofErr w:type="spellStart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kňu</w:t>
            </w:r>
            <w:proofErr w:type="spellEnd"/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, ku ktorému sa zostavuje účtovná závierka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1 281 903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77E" w:rsidRPr="00767C98" w:rsidRDefault="006E177E" w:rsidP="00767C98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767C9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994 112</w:t>
            </w:r>
          </w:p>
        </w:tc>
      </w:tr>
    </w:tbl>
    <w:p w:rsidR="004323AA" w:rsidRPr="004323AA" w:rsidRDefault="004323AA" w:rsidP="00767C98"/>
    <w:sectPr w:rsidR="004323AA" w:rsidRPr="004323AA" w:rsidSect="00D217DF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9B8" w:rsidRDefault="002E59B8" w:rsidP="005D46F5">
      <w:r>
        <w:separator/>
      </w:r>
    </w:p>
  </w:endnote>
  <w:endnote w:type="continuationSeparator" w:id="0">
    <w:p w:rsidR="002E59B8" w:rsidRDefault="002E59B8" w:rsidP="005D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2E" w:rsidRDefault="00520F2E" w:rsidP="005D46F5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579B">
      <w:rPr>
        <w:noProof/>
      </w:rPr>
      <w:t>19</w:t>
    </w:r>
    <w:r>
      <w:rPr>
        <w:noProof/>
      </w:rPr>
      <w:fldChar w:fldCharType="end"/>
    </w:r>
  </w:p>
  <w:p w:rsidR="00520F2E" w:rsidRDefault="00520F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9B8" w:rsidRDefault="002E59B8" w:rsidP="005D46F5">
      <w:r>
        <w:separator/>
      </w:r>
    </w:p>
  </w:footnote>
  <w:footnote w:type="continuationSeparator" w:id="0">
    <w:p w:rsidR="002E59B8" w:rsidRDefault="002E59B8" w:rsidP="005D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79B" w:rsidRDefault="00520F2E">
    <w:pPr>
      <w:pStyle w:val="Hlavika"/>
    </w:pPr>
    <w:r>
      <w:t xml:space="preserve">   Poznámky </w:t>
    </w:r>
    <w:proofErr w:type="spellStart"/>
    <w:r>
      <w:t>Úč</w:t>
    </w:r>
    <w:proofErr w:type="spellEnd"/>
    <w:r>
      <w:t xml:space="preserve"> POD 3-01              </w:t>
    </w:r>
    <w:r>
      <w:tab/>
      <w:t xml:space="preserve">                                         </w:t>
    </w:r>
    <w:r w:rsidR="0091579B">
      <w:t xml:space="preserve">                                                </w:t>
    </w:r>
    <w:r>
      <w:t>IČO: 35842211</w:t>
    </w:r>
    <w:r w:rsidR="0091579B" w:rsidRPr="0091579B">
      <w:t xml:space="preserve"> </w:t>
    </w:r>
  </w:p>
  <w:p w:rsidR="00520F2E" w:rsidRDefault="0091579B">
    <w:pPr>
      <w:pStyle w:val="Hlavika"/>
    </w:pPr>
    <w:r>
      <w:t xml:space="preserve">                                                                                                                                                  </w:t>
    </w:r>
    <w:r>
      <w:t>DIČ: 2021684401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5B8"/>
    <w:multiLevelType w:val="hybridMultilevel"/>
    <w:tmpl w:val="9D70393C"/>
    <w:lvl w:ilvl="0" w:tplc="041B0017">
      <w:start w:val="1"/>
      <w:numFmt w:val="lowerLetter"/>
      <w:lvlText w:val="%1)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1" w:tplc="FAECCFEE">
      <w:start w:val="6"/>
      <w:numFmt w:val="upperLetter"/>
      <w:lvlText w:val="%2."/>
      <w:lvlJc w:val="left"/>
      <w:pPr>
        <w:tabs>
          <w:tab w:val="num" w:pos="5900"/>
        </w:tabs>
        <w:ind w:left="59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6620"/>
        </w:tabs>
        <w:ind w:left="6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060"/>
        </w:tabs>
        <w:ind w:left="8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8780"/>
        </w:tabs>
        <w:ind w:left="8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0220"/>
        </w:tabs>
        <w:ind w:left="10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0940"/>
        </w:tabs>
        <w:ind w:left="10940" w:hanging="180"/>
      </w:pPr>
    </w:lvl>
  </w:abstractNum>
  <w:abstractNum w:abstractNumId="1">
    <w:nsid w:val="04933CE9"/>
    <w:multiLevelType w:val="hybridMultilevel"/>
    <w:tmpl w:val="1F92A67C"/>
    <w:lvl w:ilvl="0" w:tplc="9EFCD384">
      <w:start w:val="831"/>
      <w:numFmt w:val="decimal"/>
      <w:lvlText w:val="%1"/>
      <w:lvlJc w:val="left"/>
      <w:pPr>
        <w:ind w:left="48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610" w:hanging="360"/>
      </w:pPr>
    </w:lvl>
    <w:lvl w:ilvl="2" w:tplc="041B001B" w:tentative="1">
      <w:start w:val="1"/>
      <w:numFmt w:val="lowerRoman"/>
      <w:lvlText w:val="%3."/>
      <w:lvlJc w:val="right"/>
      <w:pPr>
        <w:ind w:left="6330" w:hanging="180"/>
      </w:pPr>
    </w:lvl>
    <w:lvl w:ilvl="3" w:tplc="041B000F" w:tentative="1">
      <w:start w:val="1"/>
      <w:numFmt w:val="decimal"/>
      <w:lvlText w:val="%4."/>
      <w:lvlJc w:val="left"/>
      <w:pPr>
        <w:ind w:left="7050" w:hanging="360"/>
      </w:pPr>
    </w:lvl>
    <w:lvl w:ilvl="4" w:tplc="041B0019" w:tentative="1">
      <w:start w:val="1"/>
      <w:numFmt w:val="lowerLetter"/>
      <w:lvlText w:val="%5."/>
      <w:lvlJc w:val="left"/>
      <w:pPr>
        <w:ind w:left="7770" w:hanging="360"/>
      </w:pPr>
    </w:lvl>
    <w:lvl w:ilvl="5" w:tplc="041B001B" w:tentative="1">
      <w:start w:val="1"/>
      <w:numFmt w:val="lowerRoman"/>
      <w:lvlText w:val="%6."/>
      <w:lvlJc w:val="right"/>
      <w:pPr>
        <w:ind w:left="8490" w:hanging="180"/>
      </w:pPr>
    </w:lvl>
    <w:lvl w:ilvl="6" w:tplc="041B000F" w:tentative="1">
      <w:start w:val="1"/>
      <w:numFmt w:val="decimal"/>
      <w:lvlText w:val="%7."/>
      <w:lvlJc w:val="left"/>
      <w:pPr>
        <w:ind w:left="9210" w:hanging="360"/>
      </w:pPr>
    </w:lvl>
    <w:lvl w:ilvl="7" w:tplc="041B0019" w:tentative="1">
      <w:start w:val="1"/>
      <w:numFmt w:val="lowerLetter"/>
      <w:lvlText w:val="%8."/>
      <w:lvlJc w:val="left"/>
      <w:pPr>
        <w:ind w:left="9930" w:hanging="360"/>
      </w:pPr>
    </w:lvl>
    <w:lvl w:ilvl="8" w:tplc="041B001B" w:tentative="1">
      <w:start w:val="1"/>
      <w:numFmt w:val="lowerRoman"/>
      <w:lvlText w:val="%9."/>
      <w:lvlJc w:val="right"/>
      <w:pPr>
        <w:ind w:left="1065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A901E6"/>
    <w:multiLevelType w:val="hybridMultilevel"/>
    <w:tmpl w:val="76762EBC"/>
    <w:lvl w:ilvl="0" w:tplc="041B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6112E0"/>
    <w:multiLevelType w:val="hybridMultilevel"/>
    <w:tmpl w:val="F61635A0"/>
    <w:lvl w:ilvl="0" w:tplc="7F72B01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A5D7301"/>
    <w:multiLevelType w:val="hybridMultilevel"/>
    <w:tmpl w:val="25CC538E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F1495"/>
    <w:multiLevelType w:val="hybridMultilevel"/>
    <w:tmpl w:val="2B407A7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41E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8769C"/>
    <w:multiLevelType w:val="hybridMultilevel"/>
    <w:tmpl w:val="E5D6D906"/>
    <w:lvl w:ilvl="0" w:tplc="925C5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022D14"/>
    <w:multiLevelType w:val="hybridMultilevel"/>
    <w:tmpl w:val="D06EC9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17104"/>
    <w:multiLevelType w:val="hybridMultilevel"/>
    <w:tmpl w:val="1B9C9550"/>
    <w:lvl w:ilvl="0" w:tplc="85AC8112">
      <w:start w:val="831"/>
      <w:numFmt w:val="decimal"/>
      <w:lvlText w:val="%1"/>
      <w:lvlJc w:val="left"/>
      <w:pPr>
        <w:ind w:left="4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935" w:hanging="360"/>
      </w:pPr>
    </w:lvl>
    <w:lvl w:ilvl="2" w:tplc="041B001B" w:tentative="1">
      <w:start w:val="1"/>
      <w:numFmt w:val="lowerRoman"/>
      <w:lvlText w:val="%3."/>
      <w:lvlJc w:val="right"/>
      <w:pPr>
        <w:ind w:left="5655" w:hanging="180"/>
      </w:pPr>
    </w:lvl>
    <w:lvl w:ilvl="3" w:tplc="041B000F" w:tentative="1">
      <w:start w:val="1"/>
      <w:numFmt w:val="decimal"/>
      <w:lvlText w:val="%4."/>
      <w:lvlJc w:val="left"/>
      <w:pPr>
        <w:ind w:left="6375" w:hanging="360"/>
      </w:pPr>
    </w:lvl>
    <w:lvl w:ilvl="4" w:tplc="041B0019" w:tentative="1">
      <w:start w:val="1"/>
      <w:numFmt w:val="lowerLetter"/>
      <w:lvlText w:val="%5."/>
      <w:lvlJc w:val="left"/>
      <w:pPr>
        <w:ind w:left="7095" w:hanging="360"/>
      </w:pPr>
    </w:lvl>
    <w:lvl w:ilvl="5" w:tplc="041B001B" w:tentative="1">
      <w:start w:val="1"/>
      <w:numFmt w:val="lowerRoman"/>
      <w:lvlText w:val="%6."/>
      <w:lvlJc w:val="right"/>
      <w:pPr>
        <w:ind w:left="7815" w:hanging="180"/>
      </w:pPr>
    </w:lvl>
    <w:lvl w:ilvl="6" w:tplc="041B000F" w:tentative="1">
      <w:start w:val="1"/>
      <w:numFmt w:val="decimal"/>
      <w:lvlText w:val="%7."/>
      <w:lvlJc w:val="left"/>
      <w:pPr>
        <w:ind w:left="8535" w:hanging="360"/>
      </w:pPr>
    </w:lvl>
    <w:lvl w:ilvl="7" w:tplc="041B0019" w:tentative="1">
      <w:start w:val="1"/>
      <w:numFmt w:val="lowerLetter"/>
      <w:lvlText w:val="%8."/>
      <w:lvlJc w:val="left"/>
      <w:pPr>
        <w:ind w:left="9255" w:hanging="360"/>
      </w:pPr>
    </w:lvl>
    <w:lvl w:ilvl="8" w:tplc="041B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A7D709D"/>
    <w:multiLevelType w:val="hybridMultilevel"/>
    <w:tmpl w:val="26BAFBF6"/>
    <w:lvl w:ilvl="0" w:tplc="041B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Symbol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Symbol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Symbol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3">
    <w:nsid w:val="7BAE0943"/>
    <w:multiLevelType w:val="hybridMultilevel"/>
    <w:tmpl w:val="25CC538E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13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2"/>
  </w:num>
  <w:num w:numId="13">
    <w:abstractNumId w:val="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23711"/>
    <w:rsid w:val="00027B74"/>
    <w:rsid w:val="0003789C"/>
    <w:rsid w:val="000400C4"/>
    <w:rsid w:val="00041903"/>
    <w:rsid w:val="0005372E"/>
    <w:rsid w:val="000642F6"/>
    <w:rsid w:val="00065EDB"/>
    <w:rsid w:val="00085E55"/>
    <w:rsid w:val="000970BA"/>
    <w:rsid w:val="000D12AD"/>
    <w:rsid w:val="000D21E8"/>
    <w:rsid w:val="000D37DB"/>
    <w:rsid w:val="000D3A28"/>
    <w:rsid w:val="000E2020"/>
    <w:rsid w:val="000E58BB"/>
    <w:rsid w:val="000F3CF5"/>
    <w:rsid w:val="00104EA9"/>
    <w:rsid w:val="00111E50"/>
    <w:rsid w:val="001132B5"/>
    <w:rsid w:val="0013312C"/>
    <w:rsid w:val="0015132B"/>
    <w:rsid w:val="00170E54"/>
    <w:rsid w:val="0017600F"/>
    <w:rsid w:val="00182160"/>
    <w:rsid w:val="001A117B"/>
    <w:rsid w:val="002032A6"/>
    <w:rsid w:val="002058BB"/>
    <w:rsid w:val="002228D8"/>
    <w:rsid w:val="00224DCB"/>
    <w:rsid w:val="00237E17"/>
    <w:rsid w:val="002437AC"/>
    <w:rsid w:val="0025025D"/>
    <w:rsid w:val="00261CA6"/>
    <w:rsid w:val="00264DEB"/>
    <w:rsid w:val="0027057E"/>
    <w:rsid w:val="002748FF"/>
    <w:rsid w:val="00282245"/>
    <w:rsid w:val="00294C23"/>
    <w:rsid w:val="00295B23"/>
    <w:rsid w:val="002970CC"/>
    <w:rsid w:val="002A2E77"/>
    <w:rsid w:val="002C61B8"/>
    <w:rsid w:val="002E59B8"/>
    <w:rsid w:val="002F091E"/>
    <w:rsid w:val="003137AF"/>
    <w:rsid w:val="0031776D"/>
    <w:rsid w:val="0032198A"/>
    <w:rsid w:val="00325939"/>
    <w:rsid w:val="00326E41"/>
    <w:rsid w:val="0037201F"/>
    <w:rsid w:val="00376096"/>
    <w:rsid w:val="00385EB1"/>
    <w:rsid w:val="00397414"/>
    <w:rsid w:val="003A3BA0"/>
    <w:rsid w:val="003B78F9"/>
    <w:rsid w:val="003D4469"/>
    <w:rsid w:val="003D788C"/>
    <w:rsid w:val="003E38E1"/>
    <w:rsid w:val="00422D87"/>
    <w:rsid w:val="00427E3F"/>
    <w:rsid w:val="00431116"/>
    <w:rsid w:val="004323AA"/>
    <w:rsid w:val="00470F99"/>
    <w:rsid w:val="004A4BB8"/>
    <w:rsid w:val="004D52A3"/>
    <w:rsid w:val="004D5FF6"/>
    <w:rsid w:val="004D67EE"/>
    <w:rsid w:val="004E1C2B"/>
    <w:rsid w:val="004F14B7"/>
    <w:rsid w:val="004F1BA9"/>
    <w:rsid w:val="005063DC"/>
    <w:rsid w:val="00520F2E"/>
    <w:rsid w:val="00522812"/>
    <w:rsid w:val="0052306E"/>
    <w:rsid w:val="00572F32"/>
    <w:rsid w:val="005A1C4B"/>
    <w:rsid w:val="005A1D24"/>
    <w:rsid w:val="005A753B"/>
    <w:rsid w:val="005B7637"/>
    <w:rsid w:val="005B7B56"/>
    <w:rsid w:val="005C4683"/>
    <w:rsid w:val="005D46F5"/>
    <w:rsid w:val="005E155F"/>
    <w:rsid w:val="005E6BF4"/>
    <w:rsid w:val="005E6E73"/>
    <w:rsid w:val="006254D5"/>
    <w:rsid w:val="0063102A"/>
    <w:rsid w:val="00636E15"/>
    <w:rsid w:val="00654D0A"/>
    <w:rsid w:val="00666C3D"/>
    <w:rsid w:val="00672AFA"/>
    <w:rsid w:val="006901D8"/>
    <w:rsid w:val="00697056"/>
    <w:rsid w:val="00697EAC"/>
    <w:rsid w:val="006A0596"/>
    <w:rsid w:val="006A39F5"/>
    <w:rsid w:val="006A5E5C"/>
    <w:rsid w:val="006C1AC8"/>
    <w:rsid w:val="006E177E"/>
    <w:rsid w:val="007509F4"/>
    <w:rsid w:val="00763A77"/>
    <w:rsid w:val="00767C98"/>
    <w:rsid w:val="00772F6F"/>
    <w:rsid w:val="007743EF"/>
    <w:rsid w:val="00774D9A"/>
    <w:rsid w:val="00783D12"/>
    <w:rsid w:val="0079003B"/>
    <w:rsid w:val="00791B7A"/>
    <w:rsid w:val="007A08DA"/>
    <w:rsid w:val="007B0395"/>
    <w:rsid w:val="007B6F7F"/>
    <w:rsid w:val="007B71E0"/>
    <w:rsid w:val="007C71D8"/>
    <w:rsid w:val="007F72AE"/>
    <w:rsid w:val="00807FE2"/>
    <w:rsid w:val="00813EBC"/>
    <w:rsid w:val="0081768B"/>
    <w:rsid w:val="00842466"/>
    <w:rsid w:val="0088170E"/>
    <w:rsid w:val="00881CC3"/>
    <w:rsid w:val="00884953"/>
    <w:rsid w:val="00886943"/>
    <w:rsid w:val="00886FB4"/>
    <w:rsid w:val="008A5BBF"/>
    <w:rsid w:val="008D34E4"/>
    <w:rsid w:val="008F5F01"/>
    <w:rsid w:val="00904CBE"/>
    <w:rsid w:val="00905E98"/>
    <w:rsid w:val="0091579B"/>
    <w:rsid w:val="00932696"/>
    <w:rsid w:val="00934124"/>
    <w:rsid w:val="00950614"/>
    <w:rsid w:val="009876C2"/>
    <w:rsid w:val="009C3C5D"/>
    <w:rsid w:val="009D1956"/>
    <w:rsid w:val="009E39F4"/>
    <w:rsid w:val="009E5A93"/>
    <w:rsid w:val="00A02211"/>
    <w:rsid w:val="00A05682"/>
    <w:rsid w:val="00A075B9"/>
    <w:rsid w:val="00A16AB7"/>
    <w:rsid w:val="00A37A74"/>
    <w:rsid w:val="00A40460"/>
    <w:rsid w:val="00A4638A"/>
    <w:rsid w:val="00A51271"/>
    <w:rsid w:val="00A72BD6"/>
    <w:rsid w:val="00A75A5C"/>
    <w:rsid w:val="00A76DDD"/>
    <w:rsid w:val="00A91EFA"/>
    <w:rsid w:val="00A92D0B"/>
    <w:rsid w:val="00AA75A3"/>
    <w:rsid w:val="00AD3B31"/>
    <w:rsid w:val="00AE2935"/>
    <w:rsid w:val="00AE718B"/>
    <w:rsid w:val="00B02E3C"/>
    <w:rsid w:val="00B1198C"/>
    <w:rsid w:val="00B27A56"/>
    <w:rsid w:val="00B42614"/>
    <w:rsid w:val="00B454E1"/>
    <w:rsid w:val="00B4792A"/>
    <w:rsid w:val="00B804BF"/>
    <w:rsid w:val="00B80A41"/>
    <w:rsid w:val="00B80EE4"/>
    <w:rsid w:val="00B921B8"/>
    <w:rsid w:val="00B97328"/>
    <w:rsid w:val="00BC0372"/>
    <w:rsid w:val="00BC2A8E"/>
    <w:rsid w:val="00BF4C1B"/>
    <w:rsid w:val="00BF4CFD"/>
    <w:rsid w:val="00BF6E29"/>
    <w:rsid w:val="00C02E1F"/>
    <w:rsid w:val="00C04F6D"/>
    <w:rsid w:val="00C201D6"/>
    <w:rsid w:val="00C637DB"/>
    <w:rsid w:val="00C64814"/>
    <w:rsid w:val="00C702B2"/>
    <w:rsid w:val="00C945AC"/>
    <w:rsid w:val="00CA724E"/>
    <w:rsid w:val="00CA7927"/>
    <w:rsid w:val="00CB5817"/>
    <w:rsid w:val="00D02C4D"/>
    <w:rsid w:val="00D130E9"/>
    <w:rsid w:val="00D217DF"/>
    <w:rsid w:val="00D2522B"/>
    <w:rsid w:val="00D52860"/>
    <w:rsid w:val="00D64C2F"/>
    <w:rsid w:val="00D65EE8"/>
    <w:rsid w:val="00D7679B"/>
    <w:rsid w:val="00D83941"/>
    <w:rsid w:val="00D87D39"/>
    <w:rsid w:val="00D93080"/>
    <w:rsid w:val="00D94DC1"/>
    <w:rsid w:val="00D96784"/>
    <w:rsid w:val="00D96AF0"/>
    <w:rsid w:val="00DA064B"/>
    <w:rsid w:val="00DA1DEA"/>
    <w:rsid w:val="00DA6452"/>
    <w:rsid w:val="00DC59C4"/>
    <w:rsid w:val="00DD50AE"/>
    <w:rsid w:val="00DD774E"/>
    <w:rsid w:val="00DE0546"/>
    <w:rsid w:val="00E31134"/>
    <w:rsid w:val="00E44F3F"/>
    <w:rsid w:val="00E50CAD"/>
    <w:rsid w:val="00E55A83"/>
    <w:rsid w:val="00E55F4A"/>
    <w:rsid w:val="00E83293"/>
    <w:rsid w:val="00E847A5"/>
    <w:rsid w:val="00EA62E4"/>
    <w:rsid w:val="00ED747B"/>
    <w:rsid w:val="00ED7ED5"/>
    <w:rsid w:val="00EE2B85"/>
    <w:rsid w:val="00EE4675"/>
    <w:rsid w:val="00EF1E4A"/>
    <w:rsid w:val="00F351E8"/>
    <w:rsid w:val="00F36401"/>
    <w:rsid w:val="00F42F62"/>
    <w:rsid w:val="00F5031E"/>
    <w:rsid w:val="00F747B2"/>
    <w:rsid w:val="00F80F57"/>
    <w:rsid w:val="00F94DF8"/>
    <w:rsid w:val="00FA1F94"/>
    <w:rsid w:val="00FA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Helvetic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AE7640"/>
    <w:rPr>
      <w:rFonts w:ascii="Times New Roman" w:hAnsi="Times New Roman"/>
      <w:color w:val="000000"/>
      <w:sz w:val="18"/>
      <w:szCs w:val="18"/>
    </w:rPr>
  </w:style>
  <w:style w:type="paragraph" w:customStyle="1" w:styleId="Pismenka">
    <w:name w:val="Pismenka"/>
    <w:basedOn w:val="Zkladntext"/>
    <w:rsid w:val="00C91E6D"/>
    <w:pPr>
      <w:numPr>
        <w:numId w:val="11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Farebnzoznamzvraznenie11">
    <w:name w:val="Farebný zoznam – zvýraznenie 11"/>
    <w:basedOn w:val="Normlny"/>
    <w:uiPriority w:val="34"/>
    <w:qFormat/>
    <w:rsid w:val="006D210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Helvetic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AE7640"/>
    <w:rPr>
      <w:rFonts w:ascii="Times New Roman" w:hAnsi="Times New Roman"/>
      <w:color w:val="000000"/>
      <w:sz w:val="18"/>
      <w:szCs w:val="18"/>
    </w:rPr>
  </w:style>
  <w:style w:type="paragraph" w:customStyle="1" w:styleId="Pismenka">
    <w:name w:val="Pismenka"/>
    <w:basedOn w:val="Zkladntext"/>
    <w:rsid w:val="00C91E6D"/>
    <w:pPr>
      <w:numPr>
        <w:numId w:val="11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Farebnzoznamzvraznenie11">
    <w:name w:val="Farebný zoznam – zvýraznenie 11"/>
    <w:basedOn w:val="Normlny"/>
    <w:uiPriority w:val="34"/>
    <w:qFormat/>
    <w:rsid w:val="006D21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E789-5098-4AEA-AE01-3319595D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4866</Words>
  <Characters>27737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32538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Winklerova</cp:lastModifiedBy>
  <cp:revision>4</cp:revision>
  <cp:lastPrinted>2012-04-02T08:10:00Z</cp:lastPrinted>
  <dcterms:created xsi:type="dcterms:W3CDTF">2015-03-26T15:17:00Z</dcterms:created>
  <dcterms:modified xsi:type="dcterms:W3CDTF">2015-03-27T12:03:00Z</dcterms:modified>
</cp:coreProperties>
</file>