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:rsidR="00305240" w:rsidRDefault="00305240" w:rsidP="00305240">
      <w:r>
        <w:t xml:space="preserve">DIČ: </w:t>
      </w:r>
      <w:r w:rsidR="00F02778">
        <w:t>2023655381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02778" w:rsidP="00146F06">
      <w:pPr>
        <w:pStyle w:val="Odsekzoznamu"/>
        <w:ind w:left="426"/>
      </w:pPr>
      <w:r>
        <w:rPr>
          <w:b/>
        </w:rPr>
        <w:t>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EB19FC" w:rsidP="00FA1DFF">
      <w:pPr>
        <w:pStyle w:val="Odsekzoznamu"/>
        <w:ind w:left="426"/>
        <w:rPr>
          <w:b/>
        </w:rPr>
      </w:pPr>
      <w:r>
        <w:rPr>
          <w:b/>
        </w:rPr>
        <w:t>Spotreba materiálu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12.051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Služby spojené s nájmom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9.000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 xml:space="preserve">Nájom a služby spojené s nájmom </w:t>
      </w:r>
      <w:r>
        <w:rPr>
          <w:b/>
        </w:rPr>
        <w:tab/>
      </w:r>
      <w:r>
        <w:rPr>
          <w:b/>
        </w:rPr>
        <w:tab/>
        <w:t>30.000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Manažérske a poradenské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19.500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Osobné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86.579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Zostatková cena predaného majetku</w:t>
      </w:r>
      <w:r>
        <w:rPr>
          <w:b/>
        </w:rPr>
        <w:tab/>
        <w:t xml:space="preserve"> </w:t>
      </w:r>
      <w:r>
        <w:rPr>
          <w:b/>
        </w:rPr>
        <w:tab/>
        <w:t xml:space="preserve"> 9.547 EUR</w:t>
      </w:r>
      <w:r>
        <w:rPr>
          <w:b/>
        </w:rPr>
        <w:tab/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Poistné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6.854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14.887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   </w:t>
      </w:r>
      <w:r>
        <w:rPr>
          <w:b/>
        </w:rPr>
        <w:tab/>
      </w:r>
      <w:r>
        <w:rPr>
          <w:b/>
        </w:rPr>
        <w:tab/>
        <w:t xml:space="preserve">            118.017 EUR</w:t>
      </w:r>
      <w:r>
        <w:rPr>
          <w:b/>
        </w:rPr>
        <w:tab/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Tržby z predaja služieb – poradenstvo</w:t>
      </w:r>
      <w:r>
        <w:rPr>
          <w:b/>
        </w:rPr>
        <w:tab/>
        <w:t>24.000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</w:t>
      </w:r>
      <w:r>
        <w:rPr>
          <w:b/>
        </w:rPr>
        <w:tab/>
      </w:r>
      <w:r>
        <w:rPr>
          <w:b/>
        </w:rPr>
        <w:tab/>
        <w:t>18.244 EUR</w:t>
      </w:r>
      <w:r>
        <w:rPr>
          <w:b/>
        </w:rPr>
        <w:tab/>
      </w:r>
      <w:r>
        <w:rPr>
          <w:b/>
        </w:rPr>
        <w:tab/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uzávierky, </w:t>
      </w:r>
      <w:proofErr w:type="spellStart"/>
      <w:r>
        <w:rPr>
          <w:b/>
        </w:rPr>
        <w:t>DzP</w:t>
      </w:r>
      <w:proofErr w:type="spellEnd"/>
      <w:r>
        <w:rPr>
          <w:b/>
        </w:rPr>
        <w:tab/>
        <w:t>30.911 EUR</w:t>
      </w:r>
    </w:p>
    <w:p w:rsidR="00EB19FC" w:rsidRDefault="00EB19FC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13.750 EUR</w:t>
      </w:r>
      <w:r>
        <w:rPr>
          <w:b/>
        </w:rPr>
        <w:tab/>
      </w:r>
    </w:p>
    <w:p w:rsidR="00FC6330" w:rsidRDefault="00FC6330" w:rsidP="00FA1DFF">
      <w:pPr>
        <w:pStyle w:val="Odsekzoznamu"/>
        <w:ind w:left="426"/>
      </w:pPr>
    </w:p>
    <w:p w:rsidR="00E63C96" w:rsidRPr="00E63C96" w:rsidRDefault="00E63C96" w:rsidP="00E63C96">
      <w:pPr>
        <w:pStyle w:val="Odsekzoznamu"/>
        <w:rPr>
          <w:b/>
        </w:rPr>
      </w:pPr>
      <w:bookmarkStart w:id="0" w:name="_GoBack"/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76783"/>
    <w:rsid w:val="0078094F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5</cp:revision>
  <dcterms:created xsi:type="dcterms:W3CDTF">2015-05-27T09:11:00Z</dcterms:created>
  <dcterms:modified xsi:type="dcterms:W3CDTF">2015-05-27T09:24:00Z</dcterms:modified>
</cp:coreProperties>
</file>