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836A3" w:rsidRDefault="000836A3" w:rsidP="00643A1C">
      <w:pPr>
        <w:rPr>
          <w:szCs w:val="18"/>
        </w:rPr>
      </w:pPr>
    </w:p>
    <w:p w:rsidR="000836A3" w:rsidRDefault="000836A3" w:rsidP="00643A1C">
      <w:pPr>
        <w:rPr>
          <w:szCs w:val="18"/>
        </w:rPr>
        <w:sectPr w:rsidR="000836A3" w:rsidSect="00643A1C">
          <w:type w:val="continuous"/>
          <w:pgSz w:w="11906" w:h="16838"/>
          <w:pgMar w:top="851" w:right="1417" w:bottom="1417" w:left="1418" w:header="708" w:footer="708" w:gutter="0"/>
          <w:cols w:space="708"/>
          <w:docGrid w:linePitch="360"/>
        </w:sectPr>
      </w:pPr>
    </w:p>
    <w:p w:rsidR="000836A3" w:rsidRDefault="000836A3" w:rsidP="00643A1C">
      <w:pPr>
        <w:pStyle w:val="Title"/>
        <w:tabs>
          <w:tab w:val="left" w:pos="4253"/>
        </w:tabs>
        <w:jc w:val="both"/>
        <w:rPr>
          <w:rFonts w:ascii="Arial" w:hAnsi="Arial" w:cs="Arial"/>
          <w:color w:val="333333"/>
          <w:szCs w:val="32"/>
        </w:rPr>
      </w:pPr>
    </w:p>
    <w:p w:rsidR="000836A3" w:rsidRDefault="000836A3" w:rsidP="00643A1C">
      <w:pPr>
        <w:pStyle w:val="Title"/>
        <w:tabs>
          <w:tab w:val="left" w:pos="4253"/>
        </w:tabs>
        <w:jc w:val="both"/>
        <w:rPr>
          <w:rFonts w:ascii="Arial" w:hAnsi="Arial" w:cs="Arial"/>
          <w:color w:val="333333"/>
          <w:szCs w:val="32"/>
        </w:rPr>
      </w:pPr>
    </w:p>
    <w:p w:rsidR="000836A3" w:rsidRDefault="000836A3" w:rsidP="00643A1C">
      <w:pPr>
        <w:pStyle w:val="Title"/>
        <w:tabs>
          <w:tab w:val="left" w:pos="4253"/>
        </w:tabs>
        <w:jc w:val="left"/>
        <w:rPr>
          <w:rFonts w:ascii="Arial" w:hAnsi="Arial" w:cs="Arial"/>
          <w:color w:val="333333"/>
          <w:szCs w:val="32"/>
        </w:rPr>
      </w:pPr>
    </w:p>
    <w:p w:rsidR="000836A3" w:rsidRPr="00E764A2" w:rsidRDefault="000836A3" w:rsidP="00643A1C">
      <w:pPr>
        <w:pStyle w:val="Title"/>
        <w:tabs>
          <w:tab w:val="left" w:pos="4253"/>
        </w:tabs>
        <w:jc w:val="left"/>
        <w:rPr>
          <w:rFonts w:ascii="Arial" w:hAnsi="Arial" w:cs="Arial"/>
          <w:color w:val="333333"/>
          <w:szCs w:val="32"/>
        </w:rPr>
      </w:pPr>
    </w:p>
    <w:p w:rsidR="000836A3" w:rsidRDefault="000836A3" w:rsidP="00643A1C">
      <w:pPr>
        <w:pStyle w:val="Title"/>
        <w:tabs>
          <w:tab w:val="left" w:pos="4253"/>
        </w:tabs>
        <w:jc w:val="left"/>
        <w:rPr>
          <w:rFonts w:ascii="Arial" w:hAnsi="Arial" w:cs="Arial"/>
          <w:sz w:val="36"/>
          <w:szCs w:val="36"/>
        </w:rPr>
      </w:pPr>
    </w:p>
    <w:p w:rsidR="000836A3" w:rsidRPr="00643EDF" w:rsidRDefault="000836A3" w:rsidP="00643A1C">
      <w:pPr>
        <w:pStyle w:val="Title"/>
        <w:tabs>
          <w:tab w:val="left" w:pos="4253"/>
        </w:tabs>
        <w:jc w:val="left"/>
        <w:rPr>
          <w:rFonts w:ascii="Arial" w:hAnsi="Arial" w:cs="Arial"/>
          <w:color w:val="4F6228"/>
          <w:sz w:val="36"/>
          <w:szCs w:val="36"/>
        </w:rPr>
      </w:pPr>
      <w:r w:rsidRPr="00643EDF">
        <w:rPr>
          <w:rFonts w:ascii="Arial" w:hAnsi="Arial" w:cs="Arial"/>
          <w:color w:val="4F6228"/>
          <w:sz w:val="36"/>
          <w:szCs w:val="36"/>
        </w:rPr>
        <w:t>Náruč - Pomoc deťom v kríze</w:t>
      </w:r>
    </w:p>
    <w:p w:rsidR="000836A3" w:rsidRPr="00AE5F92" w:rsidRDefault="000836A3" w:rsidP="00643A1C">
      <w:pPr>
        <w:pStyle w:val="Title"/>
        <w:tabs>
          <w:tab w:val="left" w:pos="4253"/>
        </w:tabs>
        <w:jc w:val="left"/>
        <w:rPr>
          <w:rFonts w:ascii="Arial" w:hAnsi="Arial" w:cs="Arial"/>
          <w:szCs w:val="32"/>
        </w:rPr>
      </w:pPr>
    </w:p>
    <w:p w:rsidR="000836A3" w:rsidRPr="00AE5F92" w:rsidRDefault="000836A3" w:rsidP="00643A1C">
      <w:pPr>
        <w:pStyle w:val="Title"/>
        <w:tabs>
          <w:tab w:val="left" w:pos="4253"/>
        </w:tabs>
        <w:jc w:val="left"/>
        <w:rPr>
          <w:rFonts w:ascii="Arial" w:hAnsi="Arial" w:cs="Arial"/>
          <w:szCs w:val="32"/>
        </w:rPr>
      </w:pPr>
    </w:p>
    <w:p w:rsidR="000836A3" w:rsidRPr="00AE5F92" w:rsidRDefault="000836A3" w:rsidP="00643A1C">
      <w:pPr>
        <w:pStyle w:val="Title"/>
        <w:tabs>
          <w:tab w:val="left" w:pos="4253"/>
        </w:tabs>
        <w:jc w:val="left"/>
        <w:rPr>
          <w:rFonts w:ascii="Arial" w:hAnsi="Arial" w:cs="Arial"/>
          <w:szCs w:val="32"/>
        </w:rPr>
      </w:pPr>
    </w:p>
    <w:p w:rsidR="000836A3" w:rsidRPr="00AE5F92" w:rsidRDefault="000836A3" w:rsidP="00643A1C">
      <w:pPr>
        <w:pStyle w:val="Title"/>
        <w:tabs>
          <w:tab w:val="left" w:pos="4253"/>
        </w:tabs>
        <w:jc w:val="left"/>
        <w:rPr>
          <w:rFonts w:ascii="Arial" w:hAnsi="Arial" w:cs="Arial"/>
          <w:szCs w:val="32"/>
        </w:rPr>
      </w:pPr>
    </w:p>
    <w:p w:rsidR="000836A3" w:rsidRPr="00AE5F92" w:rsidRDefault="000836A3" w:rsidP="00643A1C">
      <w:pPr>
        <w:pStyle w:val="Title"/>
        <w:tabs>
          <w:tab w:val="left" w:pos="4253"/>
        </w:tabs>
        <w:jc w:val="left"/>
        <w:rPr>
          <w:rFonts w:ascii="Arial" w:hAnsi="Arial" w:cs="Arial"/>
          <w:szCs w:val="32"/>
        </w:rPr>
      </w:pPr>
    </w:p>
    <w:p w:rsidR="000836A3" w:rsidRPr="00AE5F92" w:rsidRDefault="000836A3" w:rsidP="00643A1C">
      <w:pPr>
        <w:pStyle w:val="Title"/>
        <w:tabs>
          <w:tab w:val="left" w:pos="4253"/>
        </w:tabs>
        <w:jc w:val="left"/>
        <w:rPr>
          <w:rFonts w:ascii="Arial" w:hAnsi="Arial" w:cs="Arial"/>
          <w:szCs w:val="32"/>
        </w:rPr>
      </w:pPr>
    </w:p>
    <w:p w:rsidR="000836A3" w:rsidRPr="00AE5F92" w:rsidRDefault="000836A3" w:rsidP="00643A1C">
      <w:pPr>
        <w:pStyle w:val="Title"/>
        <w:tabs>
          <w:tab w:val="left" w:pos="4253"/>
        </w:tabs>
        <w:jc w:val="left"/>
        <w:rPr>
          <w:rFonts w:ascii="Arial" w:hAnsi="Arial" w:cs="Arial"/>
          <w:szCs w:val="32"/>
        </w:rPr>
      </w:pPr>
    </w:p>
    <w:p w:rsidR="000836A3" w:rsidRPr="00AE5F92" w:rsidRDefault="000836A3" w:rsidP="00643A1C">
      <w:pPr>
        <w:pStyle w:val="Title"/>
        <w:tabs>
          <w:tab w:val="left" w:pos="4253"/>
        </w:tabs>
        <w:jc w:val="left"/>
        <w:rPr>
          <w:rFonts w:ascii="Arial" w:hAnsi="Arial" w:cs="Arial"/>
          <w:szCs w:val="32"/>
        </w:rPr>
      </w:pPr>
    </w:p>
    <w:p w:rsidR="000836A3" w:rsidRPr="00AE5F92" w:rsidRDefault="000836A3" w:rsidP="00643A1C">
      <w:pPr>
        <w:pStyle w:val="Title"/>
        <w:tabs>
          <w:tab w:val="left" w:pos="4253"/>
        </w:tabs>
        <w:jc w:val="left"/>
        <w:rPr>
          <w:rFonts w:ascii="Arial" w:hAnsi="Arial" w:cs="Arial"/>
          <w:szCs w:val="32"/>
        </w:rPr>
      </w:pPr>
    </w:p>
    <w:p w:rsidR="000836A3" w:rsidRPr="00643EDF" w:rsidRDefault="000836A3" w:rsidP="00643A1C">
      <w:pPr>
        <w:pStyle w:val="Title"/>
        <w:tabs>
          <w:tab w:val="left" w:pos="4253"/>
        </w:tabs>
        <w:jc w:val="left"/>
        <w:rPr>
          <w:rFonts w:ascii="Arial" w:hAnsi="Arial" w:cs="Arial"/>
          <w:color w:val="4F6228"/>
          <w:sz w:val="40"/>
          <w:szCs w:val="40"/>
        </w:rPr>
      </w:pPr>
      <w:r w:rsidRPr="00643EDF">
        <w:rPr>
          <w:rFonts w:ascii="Arial" w:hAnsi="Arial" w:cs="Arial"/>
          <w:color w:val="4F6228"/>
          <w:sz w:val="40"/>
          <w:szCs w:val="40"/>
        </w:rPr>
        <w:t>Výročná  správa</w:t>
      </w:r>
    </w:p>
    <w:p w:rsidR="000836A3" w:rsidRPr="00643EDF" w:rsidRDefault="000836A3" w:rsidP="00643A1C">
      <w:pPr>
        <w:pStyle w:val="Title"/>
        <w:tabs>
          <w:tab w:val="left" w:pos="4253"/>
        </w:tabs>
        <w:jc w:val="left"/>
        <w:rPr>
          <w:rFonts w:ascii="Arial" w:hAnsi="Arial" w:cs="Arial"/>
          <w:color w:val="4F6228"/>
          <w:sz w:val="40"/>
          <w:szCs w:val="40"/>
        </w:rPr>
      </w:pPr>
      <w:r w:rsidRPr="00643EDF">
        <w:rPr>
          <w:rFonts w:ascii="Arial" w:hAnsi="Arial" w:cs="Arial"/>
          <w:color w:val="4F6228"/>
          <w:sz w:val="40"/>
          <w:szCs w:val="40"/>
        </w:rPr>
        <w:t>2014</w:t>
      </w:r>
    </w:p>
    <w:p w:rsidR="000836A3" w:rsidRPr="00AE5F92" w:rsidRDefault="000836A3" w:rsidP="00643A1C">
      <w:pPr>
        <w:pStyle w:val="Title"/>
        <w:tabs>
          <w:tab w:val="left" w:pos="4253"/>
        </w:tabs>
        <w:jc w:val="left"/>
        <w:rPr>
          <w:rFonts w:ascii="Arial" w:hAnsi="Arial" w:cs="Arial"/>
          <w:szCs w:val="32"/>
        </w:rPr>
      </w:pPr>
    </w:p>
    <w:p w:rsidR="000836A3" w:rsidRPr="00AE5F92" w:rsidRDefault="000836A3" w:rsidP="00643A1C">
      <w:pPr>
        <w:pStyle w:val="Title"/>
        <w:tabs>
          <w:tab w:val="left" w:pos="4253"/>
        </w:tabs>
        <w:jc w:val="left"/>
        <w:rPr>
          <w:rFonts w:ascii="Arial" w:hAnsi="Arial" w:cs="Arial"/>
          <w:szCs w:val="32"/>
        </w:rPr>
      </w:pPr>
    </w:p>
    <w:p w:rsidR="000836A3" w:rsidRPr="00AE5F92" w:rsidRDefault="000836A3" w:rsidP="00643A1C">
      <w:pPr>
        <w:pStyle w:val="Heading1"/>
        <w:rPr>
          <w:rFonts w:ascii="Arial" w:hAnsi="Arial" w:cs="Arial"/>
          <w:sz w:val="32"/>
          <w:szCs w:val="32"/>
        </w:rPr>
      </w:pPr>
    </w:p>
    <w:p w:rsidR="000836A3" w:rsidRPr="00AE5F92" w:rsidRDefault="000836A3" w:rsidP="00643A1C">
      <w:pPr>
        <w:rPr>
          <w:rFonts w:ascii="Arial" w:hAnsi="Arial" w:cs="Arial"/>
          <w:sz w:val="32"/>
          <w:szCs w:val="32"/>
        </w:rPr>
      </w:pPr>
    </w:p>
    <w:p w:rsidR="000836A3" w:rsidRPr="00AE5F92" w:rsidRDefault="000836A3" w:rsidP="00643A1C">
      <w:pPr>
        <w:rPr>
          <w:rFonts w:ascii="Arial" w:hAnsi="Arial" w:cs="Arial"/>
          <w:sz w:val="32"/>
          <w:szCs w:val="32"/>
        </w:rPr>
      </w:pPr>
    </w:p>
    <w:p w:rsidR="000836A3" w:rsidRDefault="000836A3" w:rsidP="00643A1C">
      <w:pPr>
        <w:rPr>
          <w:rFonts w:ascii="Arial" w:hAnsi="Arial" w:cs="Arial"/>
          <w:sz w:val="32"/>
          <w:szCs w:val="32"/>
        </w:rPr>
      </w:pPr>
    </w:p>
    <w:p w:rsidR="000836A3" w:rsidRDefault="000836A3" w:rsidP="00643A1C">
      <w:pPr>
        <w:rPr>
          <w:rFonts w:ascii="Arial" w:hAnsi="Arial" w:cs="Arial"/>
          <w:sz w:val="32"/>
          <w:szCs w:val="32"/>
        </w:rPr>
      </w:pPr>
    </w:p>
    <w:p w:rsidR="000836A3" w:rsidRDefault="000836A3" w:rsidP="00643A1C">
      <w:pPr>
        <w:rPr>
          <w:rFonts w:ascii="Arial" w:hAnsi="Arial" w:cs="Arial"/>
          <w:sz w:val="32"/>
          <w:szCs w:val="32"/>
        </w:rPr>
      </w:pPr>
    </w:p>
    <w:p w:rsidR="000836A3" w:rsidRDefault="000836A3" w:rsidP="00643A1C">
      <w:pPr>
        <w:rPr>
          <w:rFonts w:ascii="Arial" w:hAnsi="Arial" w:cs="Arial"/>
          <w:sz w:val="32"/>
          <w:szCs w:val="32"/>
        </w:rPr>
      </w:pPr>
    </w:p>
    <w:p w:rsidR="000836A3" w:rsidRPr="00AE5F92" w:rsidRDefault="000836A3" w:rsidP="00643A1C">
      <w:pPr>
        <w:rPr>
          <w:rFonts w:ascii="Arial" w:hAnsi="Arial" w:cs="Arial"/>
          <w:sz w:val="32"/>
          <w:szCs w:val="32"/>
        </w:rPr>
      </w:pPr>
    </w:p>
    <w:p w:rsidR="000836A3" w:rsidRPr="00AE5F92" w:rsidRDefault="000836A3" w:rsidP="00643A1C">
      <w:pPr>
        <w:rPr>
          <w:rFonts w:ascii="Arial" w:hAnsi="Arial" w:cs="Arial"/>
          <w:sz w:val="32"/>
          <w:szCs w:val="32"/>
        </w:rPr>
      </w:pPr>
    </w:p>
    <w:p w:rsidR="000836A3" w:rsidRPr="00643EDF" w:rsidRDefault="000836A3" w:rsidP="00643A1C">
      <w:pPr>
        <w:pStyle w:val="Title"/>
        <w:tabs>
          <w:tab w:val="left" w:pos="4253"/>
        </w:tabs>
        <w:jc w:val="left"/>
        <w:rPr>
          <w:rFonts w:ascii="Arial" w:hAnsi="Arial" w:cs="Arial"/>
          <w:color w:val="4F6228"/>
          <w:sz w:val="24"/>
          <w:szCs w:val="24"/>
        </w:rPr>
      </w:pPr>
      <w:r w:rsidRPr="00643EDF">
        <w:rPr>
          <w:rFonts w:ascii="Arial" w:hAnsi="Arial" w:cs="Arial"/>
          <w:color w:val="4F6228"/>
          <w:sz w:val="24"/>
          <w:szCs w:val="24"/>
        </w:rPr>
        <w:t>SPRÁVNA RADA</w:t>
      </w:r>
    </w:p>
    <w:p w:rsidR="000836A3" w:rsidRPr="00C6016D" w:rsidRDefault="000836A3" w:rsidP="00643A1C">
      <w:pPr>
        <w:rPr>
          <w:rFonts w:ascii="Arial" w:hAnsi="Arial" w:cs="Arial"/>
          <w:bCs/>
          <w:sz w:val="22"/>
          <w:szCs w:val="22"/>
          <w:lang w:eastAsia="cs-CZ"/>
        </w:rPr>
      </w:pPr>
    </w:p>
    <w:p w:rsidR="000836A3" w:rsidRPr="00C6016D" w:rsidRDefault="000836A3" w:rsidP="00643A1C">
      <w:pPr>
        <w:rPr>
          <w:rFonts w:ascii="Arial" w:hAnsi="Arial" w:cs="Arial"/>
          <w:sz w:val="22"/>
          <w:szCs w:val="22"/>
        </w:rPr>
      </w:pPr>
      <w:r w:rsidRPr="00C6016D">
        <w:rPr>
          <w:rFonts w:ascii="Arial" w:hAnsi="Arial" w:cs="Arial"/>
          <w:sz w:val="22"/>
          <w:szCs w:val="22"/>
        </w:rPr>
        <w:t>Ing. Miroslava Bendžalová – predsedníčka</w:t>
      </w:r>
    </w:p>
    <w:p w:rsidR="000836A3" w:rsidRDefault="000836A3" w:rsidP="0078531D">
      <w:pPr>
        <w:jc w:val="both"/>
        <w:rPr>
          <w:rFonts w:ascii="Arial" w:hAnsi="Arial" w:cs="Arial"/>
          <w:sz w:val="22"/>
          <w:szCs w:val="22"/>
        </w:rPr>
      </w:pPr>
      <w:r>
        <w:rPr>
          <w:rFonts w:ascii="Arial" w:hAnsi="Arial" w:cs="Arial"/>
          <w:sz w:val="22"/>
          <w:szCs w:val="22"/>
        </w:rPr>
        <w:t>Mgr. Jana Braciníková</w:t>
      </w:r>
    </w:p>
    <w:p w:rsidR="000836A3" w:rsidRPr="00C6016D" w:rsidRDefault="000836A3" w:rsidP="00643A1C">
      <w:pPr>
        <w:rPr>
          <w:rFonts w:ascii="Arial" w:hAnsi="Arial" w:cs="Arial"/>
          <w:sz w:val="22"/>
          <w:szCs w:val="22"/>
        </w:rPr>
      </w:pPr>
      <w:r w:rsidRPr="00C6016D">
        <w:rPr>
          <w:rFonts w:ascii="Arial" w:hAnsi="Arial" w:cs="Arial"/>
          <w:sz w:val="22"/>
          <w:szCs w:val="22"/>
        </w:rPr>
        <w:t xml:space="preserve">Mária Leitmanová </w:t>
      </w:r>
    </w:p>
    <w:p w:rsidR="000836A3" w:rsidRDefault="000836A3" w:rsidP="0078531D">
      <w:pPr>
        <w:jc w:val="both"/>
        <w:rPr>
          <w:rFonts w:ascii="Arial" w:hAnsi="Arial" w:cs="Arial"/>
          <w:sz w:val="22"/>
          <w:szCs w:val="22"/>
        </w:rPr>
      </w:pPr>
      <w:r>
        <w:rPr>
          <w:rFonts w:ascii="Arial" w:hAnsi="Arial" w:cs="Arial"/>
          <w:sz w:val="22"/>
          <w:szCs w:val="22"/>
        </w:rPr>
        <w:t>Ing. Ľuboslava Kvasnicová</w:t>
      </w:r>
    </w:p>
    <w:p w:rsidR="000836A3" w:rsidRPr="00C6016D" w:rsidRDefault="000836A3" w:rsidP="00643A1C">
      <w:pPr>
        <w:rPr>
          <w:rFonts w:ascii="Arial" w:hAnsi="Arial" w:cs="Arial"/>
          <w:sz w:val="22"/>
          <w:szCs w:val="22"/>
        </w:rPr>
      </w:pPr>
      <w:r w:rsidRPr="00C6016D">
        <w:rPr>
          <w:rFonts w:ascii="Arial" w:hAnsi="Arial" w:cs="Arial"/>
          <w:sz w:val="22"/>
          <w:szCs w:val="22"/>
        </w:rPr>
        <w:t>PaedDr. Melánia Špániová</w:t>
      </w:r>
    </w:p>
    <w:p w:rsidR="000836A3" w:rsidRPr="00C6016D" w:rsidRDefault="000836A3" w:rsidP="00643A1C">
      <w:pPr>
        <w:rPr>
          <w:rFonts w:ascii="Arial" w:hAnsi="Arial" w:cs="Arial"/>
          <w:sz w:val="22"/>
          <w:szCs w:val="22"/>
        </w:rPr>
        <w:sectPr w:rsidR="000836A3" w:rsidRPr="00C6016D" w:rsidSect="00643A1C">
          <w:type w:val="continuous"/>
          <w:pgSz w:w="11906" w:h="16838"/>
          <w:pgMar w:top="851" w:right="1417" w:bottom="1417" w:left="1418" w:header="708" w:footer="708" w:gutter="0"/>
          <w:cols w:space="708"/>
          <w:docGrid w:linePitch="360"/>
        </w:sectPr>
      </w:pPr>
      <w:r w:rsidRPr="00C6016D">
        <w:rPr>
          <w:rFonts w:ascii="Arial" w:hAnsi="Arial" w:cs="Arial"/>
          <w:sz w:val="22"/>
          <w:szCs w:val="22"/>
        </w:rPr>
        <w:t>PhDr. Jana Štúrová, PhD</w:t>
      </w:r>
    </w:p>
    <w:p w:rsidR="000836A3" w:rsidRDefault="000836A3" w:rsidP="00643A1C">
      <w:pPr>
        <w:rPr>
          <w:szCs w:val="18"/>
        </w:rPr>
      </w:pPr>
    </w:p>
    <w:p w:rsidR="000836A3" w:rsidRDefault="000836A3" w:rsidP="00643A1C">
      <w:pPr>
        <w:rPr>
          <w:szCs w:val="18"/>
        </w:rPr>
      </w:pPr>
    </w:p>
    <w:p w:rsidR="000836A3" w:rsidRDefault="000836A3" w:rsidP="00643A1C">
      <w:pPr>
        <w:rPr>
          <w:szCs w:val="18"/>
        </w:rPr>
      </w:pPr>
    </w:p>
    <w:p w:rsidR="000836A3" w:rsidRDefault="000836A3" w:rsidP="00643A1C">
      <w:pPr>
        <w:rPr>
          <w:szCs w:val="18"/>
        </w:rPr>
      </w:pPr>
    </w:p>
    <w:p w:rsidR="000836A3" w:rsidRDefault="000836A3" w:rsidP="00643A1C">
      <w:pPr>
        <w:rPr>
          <w:szCs w:val="18"/>
        </w:rPr>
      </w:pPr>
    </w:p>
    <w:p w:rsidR="000836A3" w:rsidRDefault="000836A3" w:rsidP="00643A1C">
      <w:pPr>
        <w:rPr>
          <w:szCs w:val="18"/>
        </w:rPr>
      </w:pPr>
    </w:p>
    <w:p w:rsidR="000836A3" w:rsidRPr="00B41322" w:rsidRDefault="000836A3" w:rsidP="00643A1C">
      <w:pPr>
        <w:ind w:left="-426"/>
        <w:rPr>
          <w:rFonts w:ascii="Arial" w:hAnsi="Arial" w:cs="Arial"/>
          <w:sz w:val="18"/>
          <w:szCs w:val="18"/>
        </w:rPr>
      </w:pPr>
      <w:r w:rsidRPr="00DC25F6">
        <w:rPr>
          <w:rFonts w:ascii="Arial" w:hAnsi="Arial" w:cs="Arial"/>
          <w:noProof/>
          <w:sz w:val="18"/>
          <w:szCs w:val="18"/>
          <w:lang w:eastAsia="sk-SK"/>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brázok 4" o:spid="_x0000_i1025" type="#_x0000_t75" alt="naruc_pdk" style="width:148.5pt;height:66.75pt;visibility:visible">
            <v:imagedata r:id="rId5" o:title=""/>
          </v:shape>
        </w:pict>
      </w:r>
    </w:p>
    <w:p w:rsidR="000836A3" w:rsidRPr="00823F98" w:rsidRDefault="000836A3" w:rsidP="00EB4E1A">
      <w:pPr>
        <w:ind w:left="-142"/>
        <w:rPr>
          <w:rFonts w:ascii="Verdana" w:hAnsi="Verdana" w:cs="Tahoma"/>
          <w:b/>
          <w:color w:val="FF6600"/>
          <w:sz w:val="13"/>
          <w:szCs w:val="13"/>
        </w:rPr>
      </w:pPr>
      <w:r>
        <w:rPr>
          <w:rFonts w:ascii="Verdana" w:hAnsi="Verdana" w:cs="Tahoma"/>
          <w:b/>
          <w:color w:val="FF6600"/>
          <w:sz w:val="13"/>
          <w:szCs w:val="13"/>
        </w:rPr>
        <w:t xml:space="preserve"> </w:t>
      </w:r>
      <w:r w:rsidRPr="00823F98">
        <w:rPr>
          <w:rFonts w:ascii="Verdana" w:hAnsi="Verdana" w:cs="Tahoma"/>
          <w:b/>
          <w:color w:val="FF6600"/>
          <w:sz w:val="13"/>
          <w:szCs w:val="13"/>
        </w:rPr>
        <w:t xml:space="preserve">Aby deti žili v bezpečí a bez násilia </w:t>
      </w:r>
    </w:p>
    <w:p w:rsidR="000836A3" w:rsidRPr="00B41322" w:rsidRDefault="000836A3" w:rsidP="00643A1C">
      <w:pPr>
        <w:ind w:left="-142"/>
        <w:rPr>
          <w:rFonts w:ascii="Arial" w:hAnsi="Arial" w:cs="Arial"/>
          <w:b/>
          <w:color w:val="FF6600"/>
          <w:sz w:val="18"/>
          <w:szCs w:val="18"/>
        </w:rPr>
      </w:pPr>
    </w:p>
    <w:p w:rsidR="000836A3" w:rsidRPr="00131148" w:rsidRDefault="000836A3" w:rsidP="008E06B6">
      <w:pPr>
        <w:shd w:val="clear" w:color="auto" w:fill="EAF1DD"/>
        <w:spacing w:before="120" w:after="60"/>
        <w:ind w:left="-142"/>
        <w:rPr>
          <w:rFonts w:ascii="Arial" w:hAnsi="Arial" w:cs="Arial"/>
          <w:b/>
          <w:caps/>
          <w:color w:val="4F6228"/>
          <w:sz w:val="18"/>
          <w:szCs w:val="18"/>
        </w:rPr>
      </w:pPr>
      <w:r w:rsidRPr="00131148">
        <w:rPr>
          <w:rFonts w:ascii="Arial" w:hAnsi="Arial" w:cs="Arial"/>
          <w:b/>
          <w:caps/>
          <w:color w:val="4F6228"/>
          <w:sz w:val="18"/>
          <w:szCs w:val="18"/>
        </w:rPr>
        <w:t xml:space="preserve">Úvodné slovo </w:t>
      </w:r>
      <w:r>
        <w:rPr>
          <w:rFonts w:ascii="Arial" w:hAnsi="Arial" w:cs="Arial"/>
          <w:b/>
          <w:caps/>
          <w:color w:val="4F6228"/>
          <w:sz w:val="18"/>
          <w:szCs w:val="18"/>
        </w:rPr>
        <w:t xml:space="preserve">Ivana leitmana, </w:t>
      </w:r>
      <w:r w:rsidRPr="00131148">
        <w:rPr>
          <w:rFonts w:ascii="Arial" w:hAnsi="Arial" w:cs="Arial"/>
          <w:b/>
          <w:caps/>
          <w:color w:val="4F6228"/>
          <w:sz w:val="18"/>
          <w:szCs w:val="18"/>
        </w:rPr>
        <w:t>výkonného riaditeľa</w:t>
      </w:r>
    </w:p>
    <w:p w:rsidR="000836A3" w:rsidRPr="00131148" w:rsidRDefault="000836A3" w:rsidP="00131148">
      <w:pPr>
        <w:shd w:val="clear" w:color="auto" w:fill="EAF1DD"/>
        <w:spacing w:before="120" w:after="60"/>
        <w:ind w:left="-142"/>
        <w:jc w:val="both"/>
        <w:rPr>
          <w:rFonts w:ascii="Arial" w:hAnsi="Arial" w:cs="Arial"/>
          <w:sz w:val="18"/>
          <w:szCs w:val="18"/>
        </w:rPr>
      </w:pPr>
      <w:r w:rsidRPr="00131148">
        <w:rPr>
          <w:rFonts w:ascii="Arial" w:hAnsi="Arial" w:cs="Arial"/>
          <w:sz w:val="18"/>
          <w:szCs w:val="18"/>
        </w:rPr>
        <w:t xml:space="preserve">Vážení priatelia, </w:t>
      </w:r>
    </w:p>
    <w:p w:rsidR="000836A3" w:rsidRPr="00131148" w:rsidRDefault="000836A3" w:rsidP="00D93863">
      <w:pPr>
        <w:shd w:val="clear" w:color="auto" w:fill="EAF1DD"/>
        <w:spacing w:before="60" w:after="60"/>
        <w:ind w:left="-142"/>
        <w:jc w:val="both"/>
        <w:rPr>
          <w:rFonts w:ascii="Arial" w:hAnsi="Arial" w:cs="Arial"/>
          <w:sz w:val="18"/>
          <w:szCs w:val="18"/>
        </w:rPr>
      </w:pPr>
      <w:r w:rsidRPr="00131148">
        <w:rPr>
          <w:rFonts w:ascii="Arial" w:hAnsi="Arial" w:cs="Arial"/>
          <w:sz w:val="18"/>
          <w:szCs w:val="18"/>
        </w:rPr>
        <w:t>Pre tých z Vás, ktorí sa zaujímate o činnosť Náruče, sa v rámci svojich možností snaž</w:t>
      </w:r>
      <w:r>
        <w:rPr>
          <w:rFonts w:ascii="Arial" w:hAnsi="Arial" w:cs="Arial"/>
          <w:sz w:val="18"/>
          <w:szCs w:val="18"/>
        </w:rPr>
        <w:t xml:space="preserve">íme </w:t>
      </w:r>
      <w:r w:rsidRPr="00131148">
        <w:rPr>
          <w:rFonts w:ascii="Arial" w:hAnsi="Arial" w:cs="Arial"/>
          <w:sz w:val="18"/>
          <w:szCs w:val="18"/>
        </w:rPr>
        <w:t xml:space="preserve">podávať priebežné informácie na našej vynovenej internetovej stránke aj na Facebooku. Pre úplnosť by sme Vám však aj touto formou chceli sprostredkovať, čím sme žili v roku 2014. </w:t>
      </w:r>
    </w:p>
    <w:p w:rsidR="000836A3" w:rsidRPr="00131148" w:rsidRDefault="000836A3" w:rsidP="00D93863">
      <w:pPr>
        <w:shd w:val="clear" w:color="auto" w:fill="EAF1DD"/>
        <w:spacing w:before="60" w:after="60"/>
        <w:ind w:left="-142"/>
        <w:jc w:val="both"/>
        <w:rPr>
          <w:rFonts w:ascii="Arial" w:hAnsi="Arial" w:cs="Arial"/>
          <w:sz w:val="18"/>
          <w:szCs w:val="18"/>
        </w:rPr>
      </w:pPr>
      <w:r w:rsidRPr="00131148">
        <w:rPr>
          <w:rFonts w:ascii="Arial" w:hAnsi="Arial" w:cs="Arial"/>
          <w:sz w:val="18"/>
          <w:szCs w:val="18"/>
        </w:rPr>
        <w:t xml:space="preserve">Nájdete tu aktualizované informácie o našej práci s deťmi aj dospelými v Detskom krízovom centre Náruč či v našich poradniach pre obete domáceho násilia, doplnené o priblíženie celého radu podporných, preventívnych a vzdelávacích programov. V závere uvádzame tiež podstatné ekonomické informácie.  </w:t>
      </w:r>
    </w:p>
    <w:p w:rsidR="000836A3" w:rsidRPr="00131148" w:rsidRDefault="000836A3" w:rsidP="00D93863">
      <w:pPr>
        <w:shd w:val="clear" w:color="auto" w:fill="EAF1DD"/>
        <w:spacing w:before="60" w:after="60"/>
        <w:ind w:left="-142"/>
        <w:jc w:val="both"/>
        <w:rPr>
          <w:rFonts w:ascii="Arial" w:hAnsi="Arial" w:cs="Arial"/>
          <w:sz w:val="18"/>
          <w:szCs w:val="18"/>
        </w:rPr>
      </w:pPr>
      <w:r w:rsidRPr="00131148">
        <w:rPr>
          <w:rFonts w:ascii="Arial" w:hAnsi="Arial" w:cs="Arial"/>
          <w:sz w:val="18"/>
          <w:szCs w:val="18"/>
        </w:rPr>
        <w:t xml:space="preserve">Naša správa by nebola úplná, keby sme nespomenuli naše snahy v oblasti  presadzovania práv a záujmov detí ohrozených násilím.  Spomedzi advokačných aktivít spomeniem aspoň niekoľko. Ako akreditovaný subjekt, člen Koalície pre deti a Asociácie krízových stredísk  sme sa podieľali  na práci expertnej skupiny pracujúcej na príprave novely zákona č. 305 o sociálnoprávnej ochrane a sociálnej kuratele. V spolupráci s Národným koordinačným strediskom pre riešenie problematiky násilia páchaného na deťoch sme v rámci okrúhleho stola otvorili diskusiu na tému sexuálneho zneužívania detí. Zúčastnili sme sa celého radu </w:t>
      </w:r>
      <w:r>
        <w:rPr>
          <w:rFonts w:ascii="Arial" w:hAnsi="Arial" w:cs="Arial"/>
          <w:sz w:val="18"/>
          <w:szCs w:val="18"/>
        </w:rPr>
        <w:t xml:space="preserve">ďalších </w:t>
      </w:r>
      <w:r w:rsidRPr="00131148">
        <w:rPr>
          <w:rFonts w:ascii="Arial" w:hAnsi="Arial" w:cs="Arial"/>
          <w:sz w:val="18"/>
          <w:szCs w:val="18"/>
        </w:rPr>
        <w:t xml:space="preserve">okrúhlych stolov a pracovných stretnutí profesionálov pracujúcich s ohrozenými deťmi a rodinami. V závere roka nás potešilo stretnutie s prezidentom Kiskom na pôde našej poradne v Čadci, ktoré sme vnímali nielen ako poctu a ocenenie našej práce, ale tiež ako príležitosť zviditeľniť problematiku násilia páchaného na deťoch a potrebu ďalšieho skvalitňovania systému pomoci  takto ohrozeným deťom. </w:t>
      </w:r>
    </w:p>
    <w:p w:rsidR="000836A3" w:rsidRDefault="000836A3" w:rsidP="00D93863">
      <w:pPr>
        <w:shd w:val="clear" w:color="auto" w:fill="EAF1DD"/>
        <w:spacing w:before="60" w:after="60"/>
        <w:ind w:left="-142"/>
        <w:jc w:val="both"/>
        <w:rPr>
          <w:rFonts w:ascii="Arial" w:hAnsi="Arial" w:cs="Arial"/>
          <w:sz w:val="18"/>
          <w:szCs w:val="18"/>
        </w:rPr>
      </w:pPr>
      <w:r w:rsidRPr="00131148">
        <w:rPr>
          <w:rFonts w:ascii="Arial" w:hAnsi="Arial" w:cs="Arial"/>
          <w:sz w:val="18"/>
          <w:szCs w:val="18"/>
        </w:rPr>
        <w:t>O ďalších našich programoch a projektoch sa podrobnejšie dočítate na nasledujúcich  stránkach. Na tomto mieste by som sa chcel čo najsrdečnejšie poďakovať  všetkým našim partnerom, sponzorom, donorom aj dobrovoľníkom. Bez Vašej pomoci by  sme sotva dokázali plniť naše poslanie. VĎAKA</w:t>
      </w:r>
    </w:p>
    <w:p w:rsidR="000836A3" w:rsidRDefault="000836A3" w:rsidP="00D93863">
      <w:pPr>
        <w:spacing w:before="120"/>
        <w:jc w:val="both"/>
        <w:rPr>
          <w:rFonts w:ascii="Arial" w:hAnsi="Arial" w:cs="Arial"/>
          <w:sz w:val="18"/>
          <w:szCs w:val="18"/>
        </w:rPr>
      </w:pPr>
    </w:p>
    <w:p w:rsidR="000836A3" w:rsidRDefault="000836A3" w:rsidP="00D93863">
      <w:pPr>
        <w:spacing w:before="120"/>
        <w:jc w:val="both"/>
        <w:rPr>
          <w:rFonts w:ascii="Arial" w:hAnsi="Arial" w:cs="Arial"/>
          <w:sz w:val="18"/>
          <w:szCs w:val="18"/>
        </w:rPr>
      </w:pPr>
    </w:p>
    <w:p w:rsidR="000836A3" w:rsidRPr="00131148" w:rsidRDefault="000836A3" w:rsidP="00BD387A">
      <w:pPr>
        <w:shd w:val="clear" w:color="auto" w:fill="EAF1DD"/>
        <w:spacing w:before="360"/>
        <w:ind w:left="-142"/>
        <w:jc w:val="both"/>
        <w:rPr>
          <w:rFonts w:ascii="Arial" w:hAnsi="Arial" w:cs="Arial"/>
          <w:b/>
          <w:sz w:val="18"/>
          <w:szCs w:val="18"/>
        </w:rPr>
      </w:pPr>
      <w:r w:rsidRPr="008E06B6">
        <w:rPr>
          <w:rFonts w:ascii="Arial" w:hAnsi="Arial" w:cs="Arial"/>
          <w:b/>
          <w:caps/>
          <w:color w:val="4F6228"/>
          <w:sz w:val="18"/>
          <w:szCs w:val="18"/>
          <w:shd w:val="clear" w:color="auto" w:fill="EAF1DD"/>
        </w:rPr>
        <w:t xml:space="preserve">Rok 2014 z pohľadu </w:t>
      </w:r>
      <w:r>
        <w:rPr>
          <w:rFonts w:ascii="Arial" w:hAnsi="Arial" w:cs="Arial"/>
          <w:b/>
          <w:caps/>
          <w:color w:val="4F6228"/>
          <w:sz w:val="18"/>
          <w:szCs w:val="18"/>
          <w:shd w:val="clear" w:color="auto" w:fill="EAF1DD"/>
        </w:rPr>
        <w:t xml:space="preserve">Róberta Braciníka,  </w:t>
      </w:r>
      <w:r w:rsidRPr="00131148">
        <w:rPr>
          <w:rFonts w:ascii="Arial" w:hAnsi="Arial" w:cs="Arial"/>
          <w:b/>
          <w:caps/>
          <w:color w:val="4F6228"/>
          <w:sz w:val="18"/>
          <w:szCs w:val="18"/>
          <w:shd w:val="clear" w:color="auto" w:fill="EAF1DD"/>
        </w:rPr>
        <w:t>riaditeľa DKC Náruč</w:t>
      </w:r>
    </w:p>
    <w:p w:rsidR="000836A3" w:rsidRPr="00BE14C2" w:rsidRDefault="000836A3" w:rsidP="00BE14C2">
      <w:pPr>
        <w:shd w:val="clear" w:color="auto" w:fill="EAF1DD"/>
        <w:spacing w:before="60" w:after="60"/>
        <w:ind w:left="-142"/>
        <w:jc w:val="both"/>
        <w:rPr>
          <w:rFonts w:ascii="Arial" w:hAnsi="Arial" w:cs="Arial"/>
          <w:sz w:val="18"/>
          <w:szCs w:val="18"/>
        </w:rPr>
      </w:pPr>
      <w:r w:rsidRPr="00BE14C2">
        <w:rPr>
          <w:rFonts w:ascii="Arial" w:hAnsi="Arial" w:cs="Arial"/>
          <w:sz w:val="18"/>
          <w:szCs w:val="18"/>
        </w:rPr>
        <w:t>Pri bilancovaní minulého roka sa mi vynára niekoľko dôležitých momentov:</w:t>
      </w:r>
    </w:p>
    <w:p w:rsidR="000836A3" w:rsidRDefault="000836A3" w:rsidP="00BD387A">
      <w:pPr>
        <w:shd w:val="clear" w:color="auto" w:fill="EAF1DD"/>
        <w:spacing w:before="120" w:after="60"/>
        <w:ind w:left="-142"/>
        <w:jc w:val="both"/>
        <w:rPr>
          <w:rFonts w:ascii="Arial" w:hAnsi="Arial" w:cs="Arial"/>
          <w:sz w:val="18"/>
          <w:szCs w:val="18"/>
        </w:rPr>
      </w:pPr>
      <w:r w:rsidRPr="00BE14C2">
        <w:rPr>
          <w:rFonts w:ascii="Arial" w:hAnsi="Arial" w:cs="Arial"/>
          <w:sz w:val="18"/>
          <w:szCs w:val="18"/>
        </w:rPr>
        <w:t xml:space="preserve">V prvom rade je to intenzívna práca s rodinami našich detí, ktorú umožnilo posilnenie odborného tímu o ďalšiu psychologičku a sociálnu pracovníčku. Vzniklo akési sanačné kvarteto (interne nazývané S4), ktorého pracovníčky mohli v miere väčšej ako  doteraz  vyhľadávať ohrozené deti v pôvodnom prostredí, intenzívnejšie pracovať na ich </w:t>
      </w:r>
    </w:p>
    <w:p w:rsidR="000836A3" w:rsidRDefault="000836A3" w:rsidP="00D93863">
      <w:pPr>
        <w:spacing w:before="240" w:after="60"/>
        <w:ind w:left="-142"/>
        <w:jc w:val="both"/>
        <w:rPr>
          <w:rFonts w:ascii="Arial" w:hAnsi="Arial" w:cs="Arial"/>
          <w:sz w:val="18"/>
          <w:szCs w:val="18"/>
        </w:rPr>
      </w:pPr>
    </w:p>
    <w:p w:rsidR="000836A3" w:rsidRPr="00BE14C2" w:rsidRDefault="000836A3" w:rsidP="00D93863">
      <w:pPr>
        <w:shd w:val="clear" w:color="auto" w:fill="EAF1DD"/>
        <w:spacing w:before="160" w:after="60"/>
        <w:ind w:left="-142"/>
        <w:jc w:val="both"/>
        <w:rPr>
          <w:rFonts w:ascii="Arial" w:hAnsi="Arial" w:cs="Arial"/>
          <w:sz w:val="18"/>
          <w:szCs w:val="18"/>
        </w:rPr>
      </w:pPr>
      <w:r w:rsidRPr="00BE14C2">
        <w:rPr>
          <w:rFonts w:ascii="Arial" w:hAnsi="Arial" w:cs="Arial"/>
          <w:sz w:val="18"/>
          <w:szCs w:val="18"/>
        </w:rPr>
        <w:t xml:space="preserve">psychosociálnej rehabilitácii  </w:t>
      </w:r>
      <w:r>
        <w:rPr>
          <w:rFonts w:ascii="Arial" w:hAnsi="Arial" w:cs="Arial"/>
          <w:sz w:val="18"/>
          <w:szCs w:val="18"/>
        </w:rPr>
        <w:t>a</w:t>
      </w:r>
      <w:r w:rsidRPr="00BE14C2">
        <w:rPr>
          <w:rFonts w:ascii="Arial" w:hAnsi="Arial" w:cs="Arial"/>
          <w:sz w:val="18"/>
          <w:szCs w:val="18"/>
        </w:rPr>
        <w:t> na</w:t>
      </w:r>
      <w:r>
        <w:rPr>
          <w:rFonts w:ascii="Arial" w:hAnsi="Arial" w:cs="Arial"/>
          <w:sz w:val="18"/>
          <w:szCs w:val="18"/>
        </w:rPr>
        <w:t>pokon</w:t>
      </w:r>
      <w:r w:rsidRPr="00BE14C2">
        <w:rPr>
          <w:rFonts w:ascii="Arial" w:hAnsi="Arial" w:cs="Arial"/>
          <w:sz w:val="18"/>
          <w:szCs w:val="18"/>
        </w:rPr>
        <w:t xml:space="preserve"> zvýšiť pomer detí, ktoré sme mohli vrátiť do </w:t>
      </w:r>
      <w:r>
        <w:rPr>
          <w:rFonts w:ascii="Arial" w:hAnsi="Arial" w:cs="Arial"/>
          <w:sz w:val="18"/>
          <w:szCs w:val="18"/>
        </w:rPr>
        <w:t>sanovanej (o</w:t>
      </w:r>
      <w:r w:rsidRPr="00BE14C2">
        <w:rPr>
          <w:rFonts w:ascii="Arial" w:hAnsi="Arial" w:cs="Arial"/>
          <w:sz w:val="18"/>
          <w:szCs w:val="18"/>
        </w:rPr>
        <w:t>zdravenej</w:t>
      </w:r>
      <w:r>
        <w:rPr>
          <w:rFonts w:ascii="Arial" w:hAnsi="Arial" w:cs="Arial"/>
          <w:sz w:val="18"/>
          <w:szCs w:val="18"/>
        </w:rPr>
        <w:t xml:space="preserve">) </w:t>
      </w:r>
      <w:r w:rsidRPr="00BE14C2">
        <w:rPr>
          <w:rFonts w:ascii="Arial" w:hAnsi="Arial" w:cs="Arial"/>
          <w:sz w:val="18"/>
          <w:szCs w:val="18"/>
        </w:rPr>
        <w:t>rodiny. Celkovo to vychádza, že  až 3/4 detí  umiestnených v DKC Náruč sa vracia späť do pôvodnej rodiny.  T</w:t>
      </w:r>
      <w:r>
        <w:rPr>
          <w:rFonts w:ascii="Arial" w:hAnsi="Arial" w:cs="Arial"/>
          <w:sz w:val="18"/>
          <w:szCs w:val="18"/>
        </w:rPr>
        <w:t>u si t</w:t>
      </w:r>
      <w:r w:rsidRPr="00BE14C2">
        <w:rPr>
          <w:rFonts w:ascii="Arial" w:hAnsi="Arial" w:cs="Arial"/>
          <w:sz w:val="18"/>
          <w:szCs w:val="18"/>
        </w:rPr>
        <w:t xml:space="preserve">reba  uvedomiť, že </w:t>
      </w:r>
      <w:r>
        <w:rPr>
          <w:rFonts w:ascii="Arial" w:hAnsi="Arial" w:cs="Arial"/>
          <w:sz w:val="18"/>
          <w:szCs w:val="18"/>
        </w:rPr>
        <w:t>ide</w:t>
      </w:r>
      <w:r w:rsidRPr="00BE14C2">
        <w:rPr>
          <w:rFonts w:ascii="Arial" w:hAnsi="Arial" w:cs="Arial"/>
          <w:sz w:val="18"/>
          <w:szCs w:val="18"/>
        </w:rPr>
        <w:t xml:space="preserve"> o rodiny, kde dochádza skôr k hrubému zanedbávaniu, ako k týraniu či sexuálnemu zneužívaniu. Prác</w:t>
      </w:r>
      <w:r>
        <w:rPr>
          <w:rFonts w:ascii="Arial" w:hAnsi="Arial" w:cs="Arial"/>
          <w:sz w:val="18"/>
          <w:szCs w:val="18"/>
        </w:rPr>
        <w:t>u</w:t>
      </w:r>
      <w:r w:rsidRPr="00BE14C2">
        <w:rPr>
          <w:rFonts w:ascii="Arial" w:hAnsi="Arial" w:cs="Arial"/>
          <w:sz w:val="18"/>
          <w:szCs w:val="18"/>
        </w:rPr>
        <w:t xml:space="preserve"> s týmito rodinami </w:t>
      </w:r>
      <w:r>
        <w:rPr>
          <w:rFonts w:ascii="Arial" w:hAnsi="Arial" w:cs="Arial"/>
          <w:sz w:val="18"/>
          <w:szCs w:val="18"/>
        </w:rPr>
        <w:t xml:space="preserve">vnímame ako </w:t>
      </w:r>
      <w:r w:rsidRPr="00BE14C2">
        <w:rPr>
          <w:rFonts w:ascii="Arial" w:hAnsi="Arial" w:cs="Arial"/>
          <w:sz w:val="18"/>
          <w:szCs w:val="18"/>
        </w:rPr>
        <w:t>preventívnu aktivitu</w:t>
      </w:r>
      <w:r>
        <w:rPr>
          <w:rFonts w:ascii="Arial" w:hAnsi="Arial" w:cs="Arial"/>
          <w:sz w:val="18"/>
          <w:szCs w:val="18"/>
        </w:rPr>
        <w:t xml:space="preserve">, ktorej </w:t>
      </w:r>
      <w:r w:rsidRPr="00BE14C2">
        <w:rPr>
          <w:rFonts w:ascii="Arial" w:hAnsi="Arial" w:cs="Arial"/>
          <w:sz w:val="18"/>
          <w:szCs w:val="18"/>
        </w:rPr>
        <w:t xml:space="preserve">cieľom </w:t>
      </w:r>
      <w:r>
        <w:rPr>
          <w:rFonts w:ascii="Arial" w:hAnsi="Arial" w:cs="Arial"/>
          <w:sz w:val="18"/>
          <w:szCs w:val="18"/>
        </w:rPr>
        <w:t xml:space="preserve">je </w:t>
      </w:r>
      <w:r w:rsidRPr="00BE14C2">
        <w:rPr>
          <w:rFonts w:ascii="Arial" w:hAnsi="Arial" w:cs="Arial"/>
          <w:sz w:val="18"/>
          <w:szCs w:val="18"/>
        </w:rPr>
        <w:t>zabrániť rozpadu rodín a následn</w:t>
      </w:r>
      <w:r>
        <w:rPr>
          <w:rFonts w:ascii="Arial" w:hAnsi="Arial" w:cs="Arial"/>
          <w:sz w:val="18"/>
          <w:szCs w:val="18"/>
        </w:rPr>
        <w:t>ému</w:t>
      </w:r>
      <w:r w:rsidRPr="00BE14C2">
        <w:rPr>
          <w:rFonts w:ascii="Arial" w:hAnsi="Arial" w:cs="Arial"/>
          <w:sz w:val="18"/>
          <w:szCs w:val="18"/>
        </w:rPr>
        <w:t xml:space="preserve"> u</w:t>
      </w:r>
      <w:r>
        <w:rPr>
          <w:rFonts w:ascii="Arial" w:hAnsi="Arial" w:cs="Arial"/>
          <w:sz w:val="18"/>
          <w:szCs w:val="18"/>
        </w:rPr>
        <w:t>miestneniu</w:t>
      </w:r>
      <w:r w:rsidRPr="00BE14C2">
        <w:rPr>
          <w:rFonts w:ascii="Arial" w:hAnsi="Arial" w:cs="Arial"/>
          <w:sz w:val="18"/>
          <w:szCs w:val="18"/>
        </w:rPr>
        <w:t xml:space="preserve"> detí do ústavnej starostlivosti. Rodičom podávame pomocnú ruku, aby zmobilizovali svoje sily  a zásadným spôsobom zlepšili svoje vzťahy v</w:t>
      </w:r>
      <w:r>
        <w:rPr>
          <w:rFonts w:ascii="Arial" w:hAnsi="Arial" w:cs="Arial"/>
          <w:sz w:val="18"/>
          <w:szCs w:val="18"/>
        </w:rPr>
        <w:t> </w:t>
      </w:r>
      <w:r w:rsidRPr="00BE14C2">
        <w:rPr>
          <w:rFonts w:ascii="Arial" w:hAnsi="Arial" w:cs="Arial"/>
          <w:sz w:val="18"/>
          <w:szCs w:val="18"/>
        </w:rPr>
        <w:t>rodine</w:t>
      </w:r>
      <w:r>
        <w:rPr>
          <w:rFonts w:ascii="Arial" w:hAnsi="Arial" w:cs="Arial"/>
          <w:sz w:val="18"/>
          <w:szCs w:val="18"/>
        </w:rPr>
        <w:t xml:space="preserve">, ako aj </w:t>
      </w:r>
      <w:r w:rsidRPr="00BE14C2">
        <w:rPr>
          <w:rFonts w:ascii="Arial" w:hAnsi="Arial" w:cs="Arial"/>
          <w:sz w:val="18"/>
          <w:szCs w:val="18"/>
        </w:rPr>
        <w:t xml:space="preserve"> celkovú úroveň starostlivosti o deti. </w:t>
      </w:r>
    </w:p>
    <w:p w:rsidR="000836A3" w:rsidRPr="00BE14C2" w:rsidRDefault="000836A3" w:rsidP="00BE14C2">
      <w:pPr>
        <w:shd w:val="clear" w:color="auto" w:fill="EAF1DD"/>
        <w:spacing w:before="60" w:after="60"/>
        <w:ind w:left="-142"/>
        <w:jc w:val="both"/>
        <w:rPr>
          <w:rFonts w:ascii="Arial" w:hAnsi="Arial" w:cs="Arial"/>
          <w:sz w:val="18"/>
          <w:szCs w:val="18"/>
        </w:rPr>
      </w:pPr>
      <w:r w:rsidRPr="00BE14C2">
        <w:rPr>
          <w:rFonts w:ascii="Arial" w:hAnsi="Arial" w:cs="Arial"/>
          <w:sz w:val="18"/>
          <w:szCs w:val="18"/>
        </w:rPr>
        <w:t xml:space="preserve">Odoberanie detí z rodín orgánmi Sociálno-právnej ochrany je téma citlivá a aktuálne rezonuje v celej našej spoločnosti. </w:t>
      </w:r>
      <w:r>
        <w:rPr>
          <w:rFonts w:ascii="Arial" w:hAnsi="Arial" w:cs="Arial"/>
          <w:sz w:val="18"/>
          <w:szCs w:val="18"/>
        </w:rPr>
        <w:t>V</w:t>
      </w:r>
      <w:r w:rsidRPr="00BE14C2">
        <w:rPr>
          <w:rFonts w:ascii="Arial" w:hAnsi="Arial" w:cs="Arial"/>
          <w:sz w:val="18"/>
          <w:szCs w:val="18"/>
        </w:rPr>
        <w:t> Náruči nie sme za to, aby deti končili v</w:t>
      </w:r>
      <w:r>
        <w:rPr>
          <w:rFonts w:ascii="Arial" w:hAnsi="Arial" w:cs="Arial"/>
          <w:sz w:val="18"/>
          <w:szCs w:val="18"/>
        </w:rPr>
        <w:t> inštitucionálnej starostlivosti,</w:t>
      </w:r>
      <w:r w:rsidRPr="00BE14C2">
        <w:rPr>
          <w:rFonts w:ascii="Arial" w:hAnsi="Arial" w:cs="Arial"/>
          <w:sz w:val="18"/>
          <w:szCs w:val="18"/>
        </w:rPr>
        <w:t xml:space="preserve"> no na druhej strane roky varujeme pred nevšímavosťou a ignorovaním utrpenia tisícok detí, ktor</w:t>
      </w:r>
      <w:r>
        <w:rPr>
          <w:rFonts w:ascii="Arial" w:hAnsi="Arial" w:cs="Arial"/>
          <w:sz w:val="18"/>
          <w:szCs w:val="18"/>
        </w:rPr>
        <w:t xml:space="preserve">é zažívajú násilie zo strany </w:t>
      </w:r>
      <w:r w:rsidRPr="00BE14C2">
        <w:rPr>
          <w:rFonts w:ascii="Arial" w:hAnsi="Arial" w:cs="Arial"/>
          <w:sz w:val="18"/>
          <w:szCs w:val="18"/>
        </w:rPr>
        <w:t xml:space="preserve"> </w:t>
      </w:r>
      <w:r>
        <w:rPr>
          <w:rFonts w:ascii="Arial" w:hAnsi="Arial" w:cs="Arial"/>
          <w:sz w:val="18"/>
          <w:szCs w:val="18"/>
        </w:rPr>
        <w:t>najbližších</w:t>
      </w:r>
      <w:r w:rsidRPr="00BE14C2">
        <w:rPr>
          <w:rFonts w:ascii="Arial" w:hAnsi="Arial" w:cs="Arial"/>
          <w:sz w:val="18"/>
          <w:szCs w:val="18"/>
        </w:rPr>
        <w:t>. Veríme, že práve  vyššie spomínané aktivity názorne  prezentujú náš postoj i úsilie na tomto poli.</w:t>
      </w:r>
    </w:p>
    <w:p w:rsidR="000836A3" w:rsidRPr="00BE14C2" w:rsidRDefault="000836A3" w:rsidP="00BE14C2">
      <w:pPr>
        <w:shd w:val="clear" w:color="auto" w:fill="EAF1DD"/>
        <w:spacing w:before="60" w:after="60"/>
        <w:ind w:left="-142"/>
        <w:jc w:val="both"/>
        <w:rPr>
          <w:rFonts w:ascii="Arial" w:hAnsi="Arial" w:cs="Arial"/>
          <w:sz w:val="18"/>
          <w:szCs w:val="18"/>
        </w:rPr>
      </w:pPr>
      <w:r w:rsidRPr="00BE14C2">
        <w:rPr>
          <w:rFonts w:ascii="Arial" w:hAnsi="Arial" w:cs="Arial"/>
          <w:sz w:val="18"/>
          <w:szCs w:val="18"/>
        </w:rPr>
        <w:t xml:space="preserve">Napriek tomu sme sa i my dostali koncom roka do paľby poloprávd a lží zo strany bulváru v  prípade dieťaťa, ktoré k nám bolo umiestnené z  iniciatívy orgánov sociálnoprávnej ochrany a na základe  rozhodnutia súdu.  Za situácie, keď sme s ohľadom na dieťa nemali možnosť odrážať nezmyselné útoky argumentmi, bola pre nás táto situácia ťažká, ale i poučná.  Čo nám dodávalo silu bolo zistenie, že aj vo chvíľach, keď sme čelili </w:t>
      </w:r>
      <w:r>
        <w:rPr>
          <w:rFonts w:ascii="Arial" w:hAnsi="Arial" w:cs="Arial"/>
          <w:sz w:val="18"/>
          <w:szCs w:val="18"/>
        </w:rPr>
        <w:t>vrcholiacej</w:t>
      </w:r>
      <w:r w:rsidRPr="00BE14C2">
        <w:rPr>
          <w:rFonts w:ascii="Arial" w:hAnsi="Arial" w:cs="Arial"/>
          <w:sz w:val="18"/>
          <w:szCs w:val="18"/>
        </w:rPr>
        <w:t xml:space="preserve"> </w:t>
      </w:r>
      <w:r>
        <w:rPr>
          <w:rFonts w:ascii="Arial" w:hAnsi="Arial" w:cs="Arial"/>
          <w:sz w:val="18"/>
          <w:szCs w:val="18"/>
        </w:rPr>
        <w:t>kampani</w:t>
      </w:r>
      <w:r w:rsidRPr="00BE14C2">
        <w:rPr>
          <w:rFonts w:ascii="Arial" w:hAnsi="Arial" w:cs="Arial"/>
          <w:sz w:val="18"/>
          <w:szCs w:val="18"/>
        </w:rPr>
        <w:t>, sa za nás postavili mnohí naši priaznivci a</w:t>
      </w:r>
      <w:r>
        <w:rPr>
          <w:rFonts w:ascii="Arial" w:hAnsi="Arial" w:cs="Arial"/>
          <w:sz w:val="18"/>
          <w:szCs w:val="18"/>
        </w:rPr>
        <w:t xml:space="preserve"> dlhoroční </w:t>
      </w:r>
      <w:r w:rsidRPr="00BE14C2">
        <w:rPr>
          <w:rFonts w:ascii="Arial" w:hAnsi="Arial" w:cs="Arial"/>
          <w:sz w:val="18"/>
          <w:szCs w:val="18"/>
        </w:rPr>
        <w:t>partneri. V núdzi poznáš priateľa – ďakujeme!</w:t>
      </w:r>
    </w:p>
    <w:p w:rsidR="000836A3" w:rsidRPr="00BE14C2" w:rsidRDefault="000836A3" w:rsidP="00BE14C2">
      <w:pPr>
        <w:shd w:val="clear" w:color="auto" w:fill="EAF1DD"/>
        <w:spacing w:before="60" w:after="60"/>
        <w:ind w:left="-142"/>
        <w:jc w:val="both"/>
        <w:rPr>
          <w:rFonts w:ascii="Arial" w:hAnsi="Arial" w:cs="Arial"/>
          <w:sz w:val="18"/>
          <w:szCs w:val="18"/>
        </w:rPr>
      </w:pPr>
      <w:r w:rsidRPr="00BE14C2">
        <w:rPr>
          <w:rFonts w:ascii="Arial" w:hAnsi="Arial" w:cs="Arial"/>
          <w:sz w:val="18"/>
          <w:szCs w:val="18"/>
        </w:rPr>
        <w:t xml:space="preserve">Je veľa vecí, ktoré treba zmeniť či vylepšiť v systéme ochrany detí na Slovensku. Preto sme uvítali, že v minulom roku sa začali intenzívne rokovania o podobe nového zákona o sociálno-právnej ochrane detí, ktorých sme boli súčasťou. Do našich návrhov sme mohli premietnuť viaceré naše skúsenosti a osvedčené prístupy v práci s ohrozenými deťmi a ich rodinami. </w:t>
      </w:r>
      <w:r>
        <w:rPr>
          <w:rFonts w:ascii="Arial" w:hAnsi="Arial" w:cs="Arial"/>
          <w:sz w:val="18"/>
          <w:szCs w:val="18"/>
        </w:rPr>
        <w:t>V</w:t>
      </w:r>
      <w:r w:rsidRPr="00BE14C2">
        <w:rPr>
          <w:rFonts w:ascii="Arial" w:hAnsi="Arial" w:cs="Arial"/>
          <w:sz w:val="18"/>
          <w:szCs w:val="18"/>
        </w:rPr>
        <w:t xml:space="preserve">eríme, že nový zákon uzrie svetlo sveta do konca roka 2015 a okrem iného </w:t>
      </w:r>
      <w:r>
        <w:rPr>
          <w:rFonts w:ascii="Arial" w:hAnsi="Arial" w:cs="Arial"/>
          <w:sz w:val="18"/>
          <w:szCs w:val="18"/>
        </w:rPr>
        <w:t>prinesie</w:t>
      </w:r>
      <w:r w:rsidRPr="00BE14C2">
        <w:rPr>
          <w:rFonts w:ascii="Arial" w:hAnsi="Arial" w:cs="Arial"/>
          <w:sz w:val="18"/>
          <w:szCs w:val="18"/>
        </w:rPr>
        <w:t xml:space="preserve"> zrovnoprávnenie financovania neštátnych krízových stredísk a nám tak umožní pokračovať </w:t>
      </w:r>
      <w:r>
        <w:rPr>
          <w:rFonts w:ascii="Arial" w:hAnsi="Arial" w:cs="Arial"/>
          <w:sz w:val="18"/>
          <w:szCs w:val="18"/>
        </w:rPr>
        <w:t xml:space="preserve">v </w:t>
      </w:r>
      <w:r w:rsidRPr="00BE14C2">
        <w:rPr>
          <w:rFonts w:ascii="Arial" w:hAnsi="Arial" w:cs="Arial"/>
          <w:sz w:val="18"/>
          <w:szCs w:val="18"/>
        </w:rPr>
        <w:t>aktivitách, ktoré sa nám darí udržať naozaj len z posledných síl.</w:t>
      </w:r>
    </w:p>
    <w:p w:rsidR="000836A3" w:rsidRPr="00BE14C2" w:rsidRDefault="000836A3" w:rsidP="00BE14C2">
      <w:pPr>
        <w:shd w:val="clear" w:color="auto" w:fill="EAF1DD"/>
        <w:spacing w:before="60" w:after="60"/>
        <w:ind w:left="-142"/>
        <w:jc w:val="both"/>
        <w:rPr>
          <w:rFonts w:ascii="Arial" w:hAnsi="Arial" w:cs="Arial"/>
          <w:sz w:val="18"/>
          <w:szCs w:val="18"/>
        </w:rPr>
      </w:pPr>
      <w:r w:rsidRPr="00BE14C2">
        <w:rPr>
          <w:rFonts w:ascii="Arial" w:hAnsi="Arial" w:cs="Arial"/>
          <w:sz w:val="18"/>
          <w:szCs w:val="18"/>
        </w:rPr>
        <w:t>O to viac si ceníme, keď nás mnohí naši partneri a podporovatelia </w:t>
      </w:r>
      <w:r>
        <w:rPr>
          <w:rFonts w:ascii="Arial" w:hAnsi="Arial" w:cs="Arial"/>
          <w:sz w:val="18"/>
          <w:szCs w:val="18"/>
        </w:rPr>
        <w:t xml:space="preserve">posilňujú v našej práci a </w:t>
      </w:r>
      <w:r w:rsidRPr="00BE14C2">
        <w:rPr>
          <w:rFonts w:ascii="Arial" w:hAnsi="Arial" w:cs="Arial"/>
          <w:sz w:val="18"/>
          <w:szCs w:val="18"/>
        </w:rPr>
        <w:t xml:space="preserve"> presviedčajú, že sa netreba báť. Za všetkých spomeniem kolektív ľudí zo žilinského KROS-u, ktorí si okrem finančnej podpory opakovane našli  čas pre naše deti. Hrové popoludnia či spoločné výlety </w:t>
      </w:r>
      <w:r>
        <w:rPr>
          <w:rFonts w:ascii="Arial" w:hAnsi="Arial" w:cs="Arial"/>
          <w:sz w:val="18"/>
          <w:szCs w:val="18"/>
        </w:rPr>
        <w:t>presahujú</w:t>
      </w:r>
      <w:r w:rsidRPr="00BE14C2">
        <w:rPr>
          <w:rFonts w:ascii="Arial" w:hAnsi="Arial" w:cs="Arial"/>
          <w:sz w:val="18"/>
          <w:szCs w:val="18"/>
        </w:rPr>
        <w:t xml:space="preserve"> rámec bežnej filantropie a vypovedajú o povýšení partnerstva na priateľstvo. Podobne preskočila iskra so zamestnancami žilinskej pobočky poisťovne Kooperatíva. </w:t>
      </w:r>
      <w:r>
        <w:rPr>
          <w:rFonts w:ascii="Arial" w:hAnsi="Arial" w:cs="Arial"/>
          <w:sz w:val="18"/>
          <w:szCs w:val="18"/>
        </w:rPr>
        <w:t>Nemožno nespomenúť</w:t>
      </w:r>
      <w:r w:rsidRPr="00BE14C2">
        <w:rPr>
          <w:rFonts w:ascii="Arial" w:hAnsi="Arial" w:cs="Arial"/>
          <w:sz w:val="18"/>
          <w:szCs w:val="18"/>
        </w:rPr>
        <w:t xml:space="preserve"> Pala Prekopa a ľudí zo SEVIS-u, ktorí </w:t>
      </w:r>
      <w:r>
        <w:rPr>
          <w:rFonts w:ascii="Arial" w:hAnsi="Arial" w:cs="Arial"/>
          <w:sz w:val="18"/>
          <w:szCs w:val="18"/>
        </w:rPr>
        <w:t xml:space="preserve">nás </w:t>
      </w:r>
      <w:r w:rsidRPr="00BE14C2">
        <w:rPr>
          <w:rFonts w:ascii="Arial" w:hAnsi="Arial" w:cs="Arial"/>
          <w:sz w:val="18"/>
          <w:szCs w:val="18"/>
        </w:rPr>
        <w:t xml:space="preserve">minulý rok </w:t>
      </w:r>
      <w:r>
        <w:rPr>
          <w:rFonts w:ascii="Arial" w:hAnsi="Arial" w:cs="Arial"/>
          <w:sz w:val="18"/>
          <w:szCs w:val="18"/>
        </w:rPr>
        <w:t xml:space="preserve">prizvali k </w:t>
      </w:r>
      <w:r w:rsidRPr="00BE14C2">
        <w:rPr>
          <w:rFonts w:ascii="Arial" w:hAnsi="Arial" w:cs="Arial"/>
          <w:sz w:val="18"/>
          <w:szCs w:val="18"/>
        </w:rPr>
        <w:t>usporiada</w:t>
      </w:r>
      <w:r>
        <w:rPr>
          <w:rFonts w:ascii="Arial" w:hAnsi="Arial" w:cs="Arial"/>
          <w:sz w:val="18"/>
          <w:szCs w:val="18"/>
        </w:rPr>
        <w:t>niu</w:t>
      </w:r>
      <w:r w:rsidRPr="00BE14C2">
        <w:rPr>
          <w:rFonts w:ascii="Arial" w:hAnsi="Arial" w:cs="Arial"/>
          <w:sz w:val="18"/>
          <w:szCs w:val="18"/>
        </w:rPr>
        <w:t xml:space="preserve"> netradičn</w:t>
      </w:r>
      <w:r>
        <w:rPr>
          <w:rFonts w:ascii="Arial" w:hAnsi="Arial" w:cs="Arial"/>
          <w:sz w:val="18"/>
          <w:szCs w:val="18"/>
        </w:rPr>
        <w:t>ých</w:t>
      </w:r>
      <w:r w:rsidRPr="00BE14C2">
        <w:rPr>
          <w:rFonts w:ascii="Arial" w:hAnsi="Arial" w:cs="Arial"/>
          <w:sz w:val="18"/>
          <w:szCs w:val="18"/>
        </w:rPr>
        <w:t xml:space="preserve"> majstrovst</w:t>
      </w:r>
      <w:r>
        <w:rPr>
          <w:rFonts w:ascii="Arial" w:hAnsi="Arial" w:cs="Arial"/>
          <w:sz w:val="18"/>
          <w:szCs w:val="18"/>
        </w:rPr>
        <w:t>ie</w:t>
      </w:r>
      <w:r w:rsidRPr="00BE14C2">
        <w:rPr>
          <w:rFonts w:ascii="Arial" w:hAnsi="Arial" w:cs="Arial"/>
          <w:sz w:val="18"/>
          <w:szCs w:val="18"/>
        </w:rPr>
        <w:t>v sveta v</w:t>
      </w:r>
      <w:r>
        <w:rPr>
          <w:rFonts w:ascii="Arial" w:hAnsi="Arial" w:cs="Arial"/>
          <w:sz w:val="18"/>
          <w:szCs w:val="18"/>
        </w:rPr>
        <w:t xml:space="preserve"> hre </w:t>
      </w:r>
      <w:r w:rsidRPr="00BE14C2">
        <w:rPr>
          <w:rFonts w:ascii="Arial" w:hAnsi="Arial" w:cs="Arial"/>
          <w:sz w:val="18"/>
          <w:szCs w:val="18"/>
        </w:rPr>
        <w:t>Klobúčik hop! Okrem finančnej podpory  z výťažku akcie sa naše deti mohli stať členmi rozhodcovského tímu, čo bola pre nich úplne nová, povznášajúca skúsenosť. Bolo radosť sledovať deti, ako oduševnene dohliadajú nad férovosťou súťaže</w:t>
      </w:r>
      <w:r w:rsidRPr="00BE14C2">
        <w:rPr>
          <w:rFonts w:ascii="Arial" w:hAnsi="Arial" w:cs="Arial"/>
          <w:sz w:val="18"/>
          <w:szCs w:val="18"/>
        </w:rPr>
        <w:sym w:font="Wingdings" w:char="F04A"/>
      </w:r>
      <w:r w:rsidRPr="00BE14C2">
        <w:rPr>
          <w:rFonts w:ascii="Arial" w:hAnsi="Arial" w:cs="Arial"/>
          <w:sz w:val="18"/>
          <w:szCs w:val="18"/>
        </w:rPr>
        <w:t xml:space="preserve">. </w:t>
      </w:r>
    </w:p>
    <w:p w:rsidR="000836A3" w:rsidRPr="00BE14C2" w:rsidRDefault="000836A3" w:rsidP="00BE14C2">
      <w:pPr>
        <w:shd w:val="clear" w:color="auto" w:fill="EAF1DD"/>
        <w:spacing w:before="60" w:after="60"/>
        <w:ind w:left="-142"/>
        <w:jc w:val="both"/>
        <w:rPr>
          <w:rFonts w:ascii="Arial" w:hAnsi="Arial" w:cs="Arial"/>
          <w:sz w:val="18"/>
          <w:szCs w:val="18"/>
        </w:rPr>
      </w:pPr>
      <w:r w:rsidRPr="00BE14C2">
        <w:rPr>
          <w:rFonts w:ascii="Arial" w:hAnsi="Arial" w:cs="Arial"/>
          <w:sz w:val="18"/>
          <w:szCs w:val="18"/>
        </w:rPr>
        <w:t>Okruh našich podporovateľov sa pomaly rozrastá a to nás posilňuje v odhodlaní pokračovať v našej práci. Touto cestou ďakujem všetkým, ktorí ste pri nás minulý rok stáli.</w:t>
      </w:r>
    </w:p>
    <w:p w:rsidR="000836A3" w:rsidRPr="00F90246" w:rsidRDefault="000836A3" w:rsidP="008221D4">
      <w:pPr>
        <w:shd w:val="clear" w:color="auto" w:fill="EAF1DD"/>
        <w:spacing w:before="360" w:after="60"/>
        <w:jc w:val="both"/>
        <w:rPr>
          <w:rFonts w:ascii="Arial" w:hAnsi="Arial" w:cs="Arial"/>
          <w:b/>
          <w:caps/>
          <w:color w:val="4F6228"/>
          <w:sz w:val="20"/>
          <w:szCs w:val="20"/>
        </w:rPr>
      </w:pPr>
      <w:r w:rsidRPr="00F90246">
        <w:rPr>
          <w:rFonts w:ascii="Arial" w:hAnsi="Arial" w:cs="Arial"/>
          <w:b/>
          <w:caps/>
          <w:color w:val="4F6228"/>
          <w:sz w:val="20"/>
          <w:szCs w:val="20"/>
        </w:rPr>
        <w:t>detské krízové centrum  náruč</w:t>
      </w:r>
    </w:p>
    <w:p w:rsidR="000836A3" w:rsidRPr="009114FB" w:rsidRDefault="000836A3" w:rsidP="00BD387A">
      <w:pPr>
        <w:shd w:val="clear" w:color="auto" w:fill="EAF1DD"/>
        <w:spacing w:before="240"/>
        <w:jc w:val="both"/>
        <w:rPr>
          <w:rFonts w:ascii="Arial" w:hAnsi="Arial" w:cs="Arial"/>
          <w:b/>
          <w:color w:val="4F6228"/>
          <w:sz w:val="18"/>
          <w:szCs w:val="18"/>
        </w:rPr>
      </w:pPr>
      <w:r w:rsidRPr="009114FB">
        <w:rPr>
          <w:rFonts w:ascii="Arial" w:hAnsi="Arial" w:cs="Arial"/>
          <w:b/>
          <w:color w:val="4F6228"/>
          <w:sz w:val="18"/>
          <w:szCs w:val="18"/>
        </w:rPr>
        <w:t>DKC Náruč v číslach</w:t>
      </w:r>
    </w:p>
    <w:p w:rsidR="000836A3" w:rsidRDefault="000836A3" w:rsidP="00D84C5C">
      <w:pPr>
        <w:shd w:val="clear" w:color="auto" w:fill="EAF1DD"/>
        <w:spacing w:before="120"/>
        <w:jc w:val="both"/>
        <w:rPr>
          <w:rFonts w:ascii="Arial" w:hAnsi="Arial" w:cs="Arial"/>
          <w:sz w:val="18"/>
          <w:szCs w:val="18"/>
        </w:rPr>
      </w:pPr>
      <w:r w:rsidRPr="00705940">
        <w:rPr>
          <w:rFonts w:ascii="Arial" w:hAnsi="Arial" w:cs="Arial"/>
          <w:sz w:val="18"/>
          <w:szCs w:val="18"/>
        </w:rPr>
        <w:t>Počet všetkých klientov DKC:</w:t>
      </w:r>
      <w:r w:rsidRPr="00C45138">
        <w:rPr>
          <w:rFonts w:ascii="Arial" w:hAnsi="Arial" w:cs="Arial"/>
          <w:sz w:val="18"/>
          <w:szCs w:val="18"/>
        </w:rPr>
        <w:t xml:space="preserve"> </w:t>
      </w:r>
      <w:r>
        <w:rPr>
          <w:rFonts w:ascii="Arial" w:hAnsi="Arial" w:cs="Arial"/>
          <w:sz w:val="18"/>
          <w:szCs w:val="18"/>
        </w:rPr>
        <w:t xml:space="preserve">   </w:t>
      </w:r>
      <w:r>
        <w:rPr>
          <w:rFonts w:ascii="Arial" w:hAnsi="Arial" w:cs="Arial"/>
          <w:b/>
          <w:sz w:val="18"/>
          <w:szCs w:val="18"/>
        </w:rPr>
        <w:t xml:space="preserve">  </w:t>
      </w:r>
      <w:r w:rsidRPr="00C45138">
        <w:rPr>
          <w:rFonts w:ascii="Arial" w:hAnsi="Arial" w:cs="Arial"/>
          <w:b/>
          <w:sz w:val="18"/>
          <w:szCs w:val="18"/>
        </w:rPr>
        <w:t>4</w:t>
      </w:r>
      <w:r>
        <w:rPr>
          <w:rFonts w:ascii="Arial" w:hAnsi="Arial" w:cs="Arial"/>
          <w:b/>
          <w:sz w:val="18"/>
          <w:szCs w:val="18"/>
        </w:rPr>
        <w:t>3</w:t>
      </w:r>
      <w:r w:rsidRPr="00C45138">
        <w:rPr>
          <w:rFonts w:ascii="Arial" w:hAnsi="Arial" w:cs="Arial"/>
          <w:b/>
          <w:sz w:val="18"/>
          <w:szCs w:val="18"/>
        </w:rPr>
        <w:t xml:space="preserve"> </w:t>
      </w:r>
      <w:r w:rsidRPr="00C45138">
        <w:rPr>
          <w:rFonts w:ascii="Arial" w:hAnsi="Arial" w:cs="Arial"/>
          <w:sz w:val="18"/>
          <w:szCs w:val="18"/>
        </w:rPr>
        <w:t>(</w:t>
      </w:r>
      <w:r w:rsidRPr="00D57034">
        <w:rPr>
          <w:rFonts w:ascii="Arial" w:hAnsi="Arial" w:cs="Arial"/>
          <w:sz w:val="16"/>
          <w:szCs w:val="16"/>
        </w:rPr>
        <w:t xml:space="preserve">z toho </w:t>
      </w:r>
      <w:r>
        <w:rPr>
          <w:rFonts w:ascii="Arial" w:hAnsi="Arial" w:cs="Arial"/>
          <w:sz w:val="16"/>
          <w:szCs w:val="16"/>
        </w:rPr>
        <w:t>3</w:t>
      </w:r>
      <w:r w:rsidRPr="00D57034">
        <w:rPr>
          <w:rFonts w:ascii="Arial" w:hAnsi="Arial" w:cs="Arial"/>
          <w:sz w:val="16"/>
          <w:szCs w:val="16"/>
        </w:rPr>
        <w:t xml:space="preserve"> matky</w:t>
      </w:r>
      <w:r w:rsidRPr="00C45138">
        <w:rPr>
          <w:rFonts w:ascii="Arial" w:hAnsi="Arial" w:cs="Arial"/>
          <w:sz w:val="18"/>
          <w:szCs w:val="18"/>
        </w:rPr>
        <w:t>)</w:t>
      </w:r>
    </w:p>
    <w:p w:rsidR="000836A3" w:rsidRPr="00C45138" w:rsidRDefault="000836A3" w:rsidP="00D84C5C">
      <w:pPr>
        <w:shd w:val="clear" w:color="auto" w:fill="EAF1DD"/>
        <w:spacing w:after="60"/>
        <w:jc w:val="both"/>
        <w:rPr>
          <w:rFonts w:ascii="Arial" w:hAnsi="Arial" w:cs="Arial"/>
          <w:sz w:val="18"/>
          <w:szCs w:val="18"/>
        </w:rPr>
      </w:pPr>
      <w:r w:rsidRPr="00705940">
        <w:rPr>
          <w:rFonts w:ascii="Arial" w:hAnsi="Arial" w:cs="Arial"/>
          <w:sz w:val="18"/>
          <w:szCs w:val="18"/>
        </w:rPr>
        <w:t>Novoprijatých</w:t>
      </w:r>
      <w:r>
        <w:rPr>
          <w:rFonts w:ascii="Arial" w:hAnsi="Arial" w:cs="Arial"/>
          <w:sz w:val="18"/>
          <w:szCs w:val="18"/>
        </w:rPr>
        <w:t xml:space="preserve"> v roku 2014:           </w:t>
      </w:r>
      <w:r w:rsidRPr="00EF65B1">
        <w:rPr>
          <w:rFonts w:ascii="Arial" w:hAnsi="Arial" w:cs="Arial"/>
          <w:b/>
          <w:sz w:val="18"/>
          <w:szCs w:val="18"/>
        </w:rPr>
        <w:t>30</w:t>
      </w:r>
    </w:p>
    <w:p w:rsidR="000836A3" w:rsidRPr="00C45138" w:rsidRDefault="000836A3" w:rsidP="00D84C5C">
      <w:pPr>
        <w:numPr>
          <w:ilvl w:val="1"/>
          <w:numId w:val="1"/>
        </w:numPr>
        <w:shd w:val="clear" w:color="auto" w:fill="EAF1DD"/>
        <w:tabs>
          <w:tab w:val="clear" w:pos="1440"/>
          <w:tab w:val="num" w:pos="360"/>
          <w:tab w:val="num" w:pos="720"/>
        </w:tabs>
        <w:suppressAutoHyphens w:val="0"/>
        <w:ind w:left="0" w:firstLine="0"/>
        <w:jc w:val="both"/>
        <w:rPr>
          <w:rFonts w:ascii="Arial" w:hAnsi="Arial" w:cs="Arial"/>
          <w:sz w:val="18"/>
          <w:szCs w:val="18"/>
        </w:rPr>
      </w:pPr>
      <w:r w:rsidRPr="00C45138">
        <w:rPr>
          <w:rFonts w:ascii="Arial" w:hAnsi="Arial" w:cs="Arial"/>
          <w:sz w:val="18"/>
          <w:szCs w:val="18"/>
        </w:rPr>
        <w:t xml:space="preserve">Návrat do pôvodnej rodiny  </w:t>
      </w:r>
      <w:r>
        <w:rPr>
          <w:rFonts w:ascii="Arial" w:hAnsi="Arial" w:cs="Arial"/>
          <w:sz w:val="18"/>
          <w:szCs w:val="18"/>
        </w:rPr>
        <w:t xml:space="preserve">  </w:t>
      </w:r>
      <w:r>
        <w:rPr>
          <w:rFonts w:ascii="Arial" w:hAnsi="Arial" w:cs="Arial"/>
          <w:b/>
          <w:sz w:val="18"/>
          <w:szCs w:val="18"/>
        </w:rPr>
        <w:t xml:space="preserve">19 </w:t>
      </w:r>
      <w:r w:rsidRPr="00EF65B1">
        <w:rPr>
          <w:rFonts w:ascii="Arial" w:hAnsi="Arial" w:cs="Arial"/>
          <w:b/>
          <w:sz w:val="18"/>
          <w:szCs w:val="18"/>
        </w:rPr>
        <w:t>detí</w:t>
      </w:r>
    </w:p>
    <w:p w:rsidR="000836A3" w:rsidRPr="00EF65B1" w:rsidRDefault="000836A3" w:rsidP="00D84C5C">
      <w:pPr>
        <w:numPr>
          <w:ilvl w:val="1"/>
          <w:numId w:val="1"/>
        </w:numPr>
        <w:shd w:val="clear" w:color="auto" w:fill="EAF1DD"/>
        <w:tabs>
          <w:tab w:val="clear" w:pos="1440"/>
          <w:tab w:val="num" w:pos="360"/>
          <w:tab w:val="num" w:pos="720"/>
        </w:tabs>
        <w:suppressAutoHyphens w:val="0"/>
        <w:ind w:left="0" w:firstLine="0"/>
        <w:jc w:val="both"/>
        <w:rPr>
          <w:rFonts w:ascii="Arial" w:hAnsi="Arial" w:cs="Arial"/>
          <w:sz w:val="18"/>
          <w:szCs w:val="18"/>
        </w:rPr>
      </w:pPr>
      <w:r w:rsidRPr="00C45138">
        <w:rPr>
          <w:rFonts w:ascii="Arial" w:hAnsi="Arial" w:cs="Arial"/>
          <w:sz w:val="18"/>
          <w:szCs w:val="18"/>
        </w:rPr>
        <w:t xml:space="preserve">Do </w:t>
      </w:r>
      <w:r>
        <w:rPr>
          <w:rFonts w:ascii="Arial" w:hAnsi="Arial" w:cs="Arial"/>
          <w:sz w:val="18"/>
          <w:szCs w:val="18"/>
        </w:rPr>
        <w:t>pestúnskej</w:t>
      </w:r>
      <w:r w:rsidRPr="00C45138">
        <w:rPr>
          <w:rFonts w:ascii="Arial" w:hAnsi="Arial" w:cs="Arial"/>
          <w:sz w:val="18"/>
          <w:szCs w:val="18"/>
        </w:rPr>
        <w:t xml:space="preserve"> starostlivosti:</w:t>
      </w:r>
      <w:r>
        <w:rPr>
          <w:rFonts w:ascii="Arial" w:hAnsi="Arial" w:cs="Arial"/>
          <w:sz w:val="18"/>
          <w:szCs w:val="18"/>
        </w:rPr>
        <w:t xml:space="preserve">   </w:t>
      </w:r>
      <w:r>
        <w:rPr>
          <w:rFonts w:ascii="Arial" w:hAnsi="Arial" w:cs="Arial"/>
          <w:b/>
          <w:sz w:val="18"/>
          <w:szCs w:val="18"/>
        </w:rPr>
        <w:t>4 detí</w:t>
      </w:r>
    </w:p>
    <w:p w:rsidR="000836A3" w:rsidRPr="008F2795" w:rsidRDefault="000836A3" w:rsidP="00D84C5C">
      <w:pPr>
        <w:numPr>
          <w:ilvl w:val="1"/>
          <w:numId w:val="1"/>
        </w:numPr>
        <w:shd w:val="clear" w:color="auto" w:fill="EAF1DD"/>
        <w:tabs>
          <w:tab w:val="clear" w:pos="1440"/>
          <w:tab w:val="num" w:pos="360"/>
          <w:tab w:val="num" w:pos="720"/>
          <w:tab w:val="left" w:pos="3780"/>
        </w:tabs>
        <w:suppressAutoHyphens w:val="0"/>
        <w:ind w:left="360" w:hanging="360"/>
        <w:jc w:val="both"/>
        <w:rPr>
          <w:rFonts w:ascii="Arial" w:hAnsi="Arial" w:cs="Arial"/>
          <w:sz w:val="18"/>
          <w:szCs w:val="18"/>
        </w:rPr>
      </w:pPr>
      <w:r>
        <w:rPr>
          <w:rFonts w:ascii="Arial" w:hAnsi="Arial" w:cs="Arial"/>
          <w:sz w:val="18"/>
          <w:szCs w:val="18"/>
        </w:rPr>
        <w:t xml:space="preserve">NOS/Osvojenie                       </w:t>
      </w:r>
      <w:r>
        <w:rPr>
          <w:rFonts w:ascii="Arial" w:hAnsi="Arial" w:cs="Arial"/>
          <w:b/>
          <w:sz w:val="18"/>
          <w:szCs w:val="18"/>
        </w:rPr>
        <w:t>0</w:t>
      </w:r>
      <w:r w:rsidRPr="009114FB">
        <w:rPr>
          <w:rFonts w:ascii="Arial" w:hAnsi="Arial" w:cs="Arial"/>
          <w:sz w:val="18"/>
          <w:szCs w:val="18"/>
        </w:rPr>
        <w:t xml:space="preserve"> </w:t>
      </w:r>
      <w:r w:rsidRPr="00EF65B1">
        <w:rPr>
          <w:rFonts w:ascii="Arial" w:hAnsi="Arial" w:cs="Arial"/>
          <w:b/>
          <w:sz w:val="18"/>
          <w:szCs w:val="18"/>
        </w:rPr>
        <w:t>det</w:t>
      </w:r>
      <w:r>
        <w:rPr>
          <w:rFonts w:ascii="Arial" w:hAnsi="Arial" w:cs="Arial"/>
          <w:b/>
          <w:sz w:val="18"/>
          <w:szCs w:val="18"/>
        </w:rPr>
        <w:t>í</w:t>
      </w:r>
      <w:r w:rsidRPr="00EF65B1">
        <w:rPr>
          <w:rFonts w:ascii="Arial" w:hAnsi="Arial" w:cs="Arial"/>
          <w:b/>
          <w:sz w:val="18"/>
          <w:szCs w:val="18"/>
        </w:rPr>
        <w:t xml:space="preserve"> </w:t>
      </w:r>
    </w:p>
    <w:p w:rsidR="000836A3" w:rsidRPr="00866B14" w:rsidRDefault="000836A3" w:rsidP="00D84C5C">
      <w:pPr>
        <w:numPr>
          <w:ilvl w:val="1"/>
          <w:numId w:val="1"/>
        </w:numPr>
        <w:shd w:val="clear" w:color="auto" w:fill="EAF1DD"/>
        <w:tabs>
          <w:tab w:val="clear" w:pos="1440"/>
          <w:tab w:val="num" w:pos="360"/>
          <w:tab w:val="num" w:pos="720"/>
          <w:tab w:val="left" w:pos="3780"/>
        </w:tabs>
        <w:suppressAutoHyphens w:val="0"/>
        <w:ind w:left="360" w:hanging="360"/>
        <w:jc w:val="both"/>
        <w:rPr>
          <w:rFonts w:ascii="Arial" w:hAnsi="Arial" w:cs="Arial"/>
          <w:sz w:val="18"/>
          <w:szCs w:val="18"/>
        </w:rPr>
      </w:pPr>
      <w:r w:rsidRPr="00EF65B1">
        <w:rPr>
          <w:rFonts w:ascii="Arial" w:hAnsi="Arial" w:cs="Arial"/>
          <w:sz w:val="18"/>
          <w:szCs w:val="18"/>
        </w:rPr>
        <w:t>Do profesionálnych rodín:</w:t>
      </w:r>
      <w:r>
        <w:rPr>
          <w:rFonts w:ascii="Arial" w:hAnsi="Arial" w:cs="Arial"/>
          <w:b/>
          <w:sz w:val="18"/>
          <w:szCs w:val="18"/>
        </w:rPr>
        <w:t xml:space="preserve">       3 deti</w:t>
      </w:r>
    </w:p>
    <w:p w:rsidR="000836A3" w:rsidRPr="00866B14" w:rsidRDefault="000836A3" w:rsidP="00D84C5C">
      <w:pPr>
        <w:numPr>
          <w:ilvl w:val="1"/>
          <w:numId w:val="1"/>
        </w:numPr>
        <w:shd w:val="clear" w:color="auto" w:fill="EAF1DD"/>
        <w:tabs>
          <w:tab w:val="clear" w:pos="1440"/>
          <w:tab w:val="num" w:pos="360"/>
          <w:tab w:val="num" w:pos="720"/>
          <w:tab w:val="left" w:pos="3780"/>
        </w:tabs>
        <w:suppressAutoHyphens w:val="0"/>
        <w:ind w:left="360" w:hanging="360"/>
        <w:jc w:val="both"/>
        <w:rPr>
          <w:rFonts w:ascii="Arial" w:hAnsi="Arial" w:cs="Arial"/>
          <w:sz w:val="18"/>
          <w:szCs w:val="18"/>
        </w:rPr>
      </w:pPr>
      <w:r w:rsidRPr="009114FB">
        <w:rPr>
          <w:rFonts w:ascii="Arial" w:hAnsi="Arial" w:cs="Arial"/>
          <w:sz w:val="18"/>
          <w:szCs w:val="18"/>
        </w:rPr>
        <w:t xml:space="preserve">Do detských domovov: </w:t>
      </w:r>
      <w:r>
        <w:rPr>
          <w:rFonts w:ascii="Arial" w:hAnsi="Arial" w:cs="Arial"/>
          <w:sz w:val="18"/>
          <w:szCs w:val="18"/>
        </w:rPr>
        <w:t xml:space="preserve">          </w:t>
      </w:r>
      <w:r>
        <w:rPr>
          <w:rFonts w:ascii="Arial" w:hAnsi="Arial" w:cs="Arial"/>
          <w:b/>
          <w:sz w:val="18"/>
          <w:szCs w:val="18"/>
        </w:rPr>
        <w:t>1</w:t>
      </w:r>
      <w:r w:rsidRPr="009114FB">
        <w:rPr>
          <w:rFonts w:ascii="Arial" w:hAnsi="Arial" w:cs="Arial"/>
          <w:sz w:val="18"/>
          <w:szCs w:val="18"/>
        </w:rPr>
        <w:t xml:space="preserve"> </w:t>
      </w:r>
      <w:r w:rsidRPr="00EF65B1">
        <w:rPr>
          <w:rFonts w:ascii="Arial" w:hAnsi="Arial" w:cs="Arial"/>
          <w:b/>
          <w:sz w:val="18"/>
          <w:szCs w:val="18"/>
        </w:rPr>
        <w:t>d</w:t>
      </w:r>
      <w:r>
        <w:rPr>
          <w:rFonts w:ascii="Arial" w:hAnsi="Arial" w:cs="Arial"/>
          <w:b/>
          <w:sz w:val="18"/>
          <w:szCs w:val="18"/>
        </w:rPr>
        <w:t>ieťa</w:t>
      </w:r>
      <w:r w:rsidRPr="00EF65B1">
        <w:rPr>
          <w:rFonts w:ascii="Arial" w:hAnsi="Arial" w:cs="Arial"/>
          <w:b/>
          <w:sz w:val="18"/>
          <w:szCs w:val="18"/>
        </w:rPr>
        <w:t xml:space="preserve"> </w:t>
      </w:r>
    </w:p>
    <w:p w:rsidR="000836A3" w:rsidRDefault="000836A3" w:rsidP="00D84C5C">
      <w:pPr>
        <w:numPr>
          <w:ilvl w:val="1"/>
          <w:numId w:val="1"/>
        </w:numPr>
        <w:shd w:val="clear" w:color="auto" w:fill="EAF1DD"/>
        <w:tabs>
          <w:tab w:val="clear" w:pos="1440"/>
          <w:tab w:val="num" w:pos="360"/>
          <w:tab w:val="num" w:pos="720"/>
          <w:tab w:val="left" w:pos="3780"/>
        </w:tabs>
        <w:suppressAutoHyphens w:val="0"/>
        <w:ind w:left="360" w:hanging="360"/>
        <w:jc w:val="both"/>
        <w:rPr>
          <w:rFonts w:ascii="Arial" w:hAnsi="Arial" w:cs="Arial"/>
          <w:sz w:val="18"/>
          <w:szCs w:val="18"/>
        </w:rPr>
      </w:pPr>
      <w:r>
        <w:rPr>
          <w:rFonts w:ascii="Arial" w:hAnsi="Arial" w:cs="Arial"/>
          <w:sz w:val="18"/>
          <w:szCs w:val="18"/>
        </w:rPr>
        <w:t xml:space="preserve">Do iných zariadení:                  </w:t>
      </w:r>
      <w:r w:rsidRPr="00E0409B">
        <w:rPr>
          <w:rFonts w:ascii="Arial" w:hAnsi="Arial" w:cs="Arial"/>
          <w:b/>
          <w:sz w:val="18"/>
          <w:szCs w:val="18"/>
        </w:rPr>
        <w:t>3 deti+1 matka</w:t>
      </w:r>
    </w:p>
    <w:p w:rsidR="000836A3" w:rsidRPr="00C45138" w:rsidRDefault="000836A3" w:rsidP="00D84C5C">
      <w:pPr>
        <w:shd w:val="clear" w:color="auto" w:fill="EAF1DD"/>
        <w:tabs>
          <w:tab w:val="num" w:pos="720"/>
          <w:tab w:val="num" w:pos="1440"/>
        </w:tabs>
        <w:spacing w:before="240" w:after="60"/>
        <w:jc w:val="both"/>
        <w:rPr>
          <w:rFonts w:ascii="Arial" w:hAnsi="Arial" w:cs="Arial"/>
          <w:b/>
          <w:sz w:val="18"/>
          <w:szCs w:val="18"/>
        </w:rPr>
      </w:pPr>
      <w:r>
        <w:rPr>
          <w:rFonts w:ascii="Arial" w:hAnsi="Arial" w:cs="Arial"/>
          <w:b/>
          <w:sz w:val="18"/>
          <w:szCs w:val="18"/>
        </w:rPr>
        <w:t>V</w:t>
      </w:r>
      <w:r w:rsidRPr="00C45138">
        <w:rPr>
          <w:rFonts w:ascii="Arial" w:hAnsi="Arial" w:cs="Arial"/>
          <w:b/>
          <w:sz w:val="18"/>
          <w:szCs w:val="18"/>
        </w:rPr>
        <w:t>ekový rozsah</w:t>
      </w:r>
      <w:r>
        <w:rPr>
          <w:rFonts w:ascii="Arial" w:hAnsi="Arial" w:cs="Arial"/>
          <w:b/>
          <w:sz w:val="18"/>
          <w:szCs w:val="18"/>
        </w:rPr>
        <w:t xml:space="preserve"> klientov DKC Náruč:</w:t>
      </w:r>
      <w:r w:rsidRPr="00C45138">
        <w:rPr>
          <w:rFonts w:ascii="Arial" w:hAnsi="Arial" w:cs="Arial"/>
          <w:b/>
          <w:sz w:val="18"/>
          <w:szCs w:val="18"/>
        </w:rPr>
        <w:t xml:space="preserve"> </w:t>
      </w:r>
    </w:p>
    <w:p w:rsidR="000836A3" w:rsidRDefault="000836A3" w:rsidP="00D84C5C">
      <w:pPr>
        <w:shd w:val="clear" w:color="auto" w:fill="EAF1DD"/>
        <w:tabs>
          <w:tab w:val="num" w:pos="720"/>
          <w:tab w:val="num" w:pos="1440"/>
        </w:tabs>
        <w:jc w:val="both"/>
        <w:rPr>
          <w:rFonts w:ascii="Arial" w:hAnsi="Arial" w:cs="Arial"/>
          <w:sz w:val="18"/>
          <w:szCs w:val="18"/>
        </w:rPr>
      </w:pPr>
      <w:r>
        <w:rPr>
          <w:rFonts w:ascii="Arial" w:hAnsi="Arial" w:cs="Arial"/>
          <w:sz w:val="18"/>
          <w:szCs w:val="18"/>
        </w:rPr>
        <w:t xml:space="preserve">0 – 1 rok:              </w:t>
      </w:r>
      <w:r>
        <w:rPr>
          <w:rFonts w:ascii="Arial" w:hAnsi="Arial" w:cs="Arial"/>
          <w:sz w:val="18"/>
          <w:szCs w:val="18"/>
        </w:rPr>
        <w:tab/>
      </w:r>
      <w:r>
        <w:rPr>
          <w:rFonts w:ascii="Arial" w:hAnsi="Arial" w:cs="Arial"/>
          <w:sz w:val="18"/>
          <w:szCs w:val="18"/>
        </w:rPr>
        <w:tab/>
      </w:r>
      <w:r w:rsidRPr="00DF0194">
        <w:rPr>
          <w:rFonts w:ascii="Arial" w:hAnsi="Arial" w:cs="Arial"/>
          <w:b/>
          <w:sz w:val="18"/>
          <w:szCs w:val="18"/>
        </w:rPr>
        <w:t>2 deti</w:t>
      </w:r>
    </w:p>
    <w:p w:rsidR="000836A3" w:rsidRDefault="000836A3" w:rsidP="00D84C5C">
      <w:pPr>
        <w:shd w:val="clear" w:color="auto" w:fill="EAF1DD"/>
        <w:tabs>
          <w:tab w:val="num" w:pos="720"/>
          <w:tab w:val="num" w:pos="1440"/>
        </w:tabs>
        <w:jc w:val="both"/>
        <w:rPr>
          <w:rFonts w:ascii="Arial" w:hAnsi="Arial" w:cs="Arial"/>
          <w:sz w:val="18"/>
          <w:szCs w:val="18"/>
        </w:rPr>
      </w:pPr>
      <w:r>
        <w:rPr>
          <w:rFonts w:ascii="Arial" w:hAnsi="Arial" w:cs="Arial"/>
          <w:sz w:val="18"/>
          <w:szCs w:val="18"/>
        </w:rPr>
        <w:t xml:space="preserve">2 – 3 roky:      </w:t>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b/>
          <w:sz w:val="18"/>
          <w:szCs w:val="18"/>
        </w:rPr>
        <w:t>4</w:t>
      </w:r>
      <w:r w:rsidRPr="003D1919">
        <w:rPr>
          <w:rFonts w:ascii="Arial" w:hAnsi="Arial" w:cs="Arial"/>
          <w:b/>
          <w:sz w:val="18"/>
          <w:szCs w:val="18"/>
        </w:rPr>
        <w:t xml:space="preserve"> </w:t>
      </w:r>
      <w:r w:rsidRPr="00DF0194">
        <w:rPr>
          <w:rFonts w:ascii="Arial" w:hAnsi="Arial" w:cs="Arial"/>
          <w:b/>
          <w:sz w:val="18"/>
          <w:szCs w:val="18"/>
        </w:rPr>
        <w:t>deti</w:t>
      </w:r>
    </w:p>
    <w:p w:rsidR="000836A3" w:rsidRPr="00C45138" w:rsidRDefault="000836A3" w:rsidP="00D84C5C">
      <w:pPr>
        <w:shd w:val="clear" w:color="auto" w:fill="EAF1DD"/>
        <w:tabs>
          <w:tab w:val="num" w:pos="720"/>
          <w:tab w:val="num" w:pos="1440"/>
        </w:tabs>
        <w:jc w:val="both"/>
        <w:rPr>
          <w:rFonts w:ascii="Arial" w:hAnsi="Arial" w:cs="Arial"/>
          <w:sz w:val="18"/>
          <w:szCs w:val="18"/>
        </w:rPr>
      </w:pPr>
      <w:r w:rsidRPr="00C45138">
        <w:rPr>
          <w:rFonts w:ascii="Arial" w:hAnsi="Arial" w:cs="Arial"/>
          <w:sz w:val="18"/>
          <w:szCs w:val="18"/>
        </w:rPr>
        <w:t xml:space="preserve">4 – 6 rokov: </w:t>
      </w:r>
      <w:r>
        <w:rPr>
          <w:rFonts w:ascii="Arial" w:hAnsi="Arial" w:cs="Arial"/>
          <w:sz w:val="18"/>
          <w:szCs w:val="18"/>
        </w:rPr>
        <w:t xml:space="preserve">   </w:t>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b/>
          <w:sz w:val="18"/>
          <w:szCs w:val="18"/>
        </w:rPr>
        <w:t xml:space="preserve">4 </w:t>
      </w:r>
      <w:r w:rsidRPr="00DF0194">
        <w:rPr>
          <w:rFonts w:ascii="Arial" w:hAnsi="Arial" w:cs="Arial"/>
          <w:b/>
          <w:sz w:val="18"/>
          <w:szCs w:val="18"/>
        </w:rPr>
        <w:t>det</w:t>
      </w:r>
      <w:r>
        <w:rPr>
          <w:rFonts w:ascii="Arial" w:hAnsi="Arial" w:cs="Arial"/>
          <w:b/>
          <w:sz w:val="18"/>
          <w:szCs w:val="18"/>
        </w:rPr>
        <w:t>i</w:t>
      </w:r>
    </w:p>
    <w:p w:rsidR="000836A3" w:rsidRPr="00C45138" w:rsidRDefault="000836A3" w:rsidP="00D84C5C">
      <w:pPr>
        <w:shd w:val="clear" w:color="auto" w:fill="EAF1DD"/>
        <w:tabs>
          <w:tab w:val="num" w:pos="720"/>
          <w:tab w:val="num" w:pos="1440"/>
        </w:tabs>
        <w:jc w:val="both"/>
        <w:rPr>
          <w:rFonts w:ascii="Arial" w:hAnsi="Arial" w:cs="Arial"/>
          <w:sz w:val="18"/>
          <w:szCs w:val="18"/>
        </w:rPr>
      </w:pPr>
      <w:r w:rsidRPr="00C45138">
        <w:rPr>
          <w:rFonts w:ascii="Arial" w:hAnsi="Arial" w:cs="Arial"/>
          <w:sz w:val="18"/>
          <w:szCs w:val="18"/>
        </w:rPr>
        <w:t>7</w:t>
      </w:r>
      <w:r>
        <w:rPr>
          <w:rFonts w:ascii="Arial" w:hAnsi="Arial" w:cs="Arial"/>
          <w:sz w:val="18"/>
          <w:szCs w:val="18"/>
        </w:rPr>
        <w:t xml:space="preserve"> </w:t>
      </w:r>
      <w:r w:rsidRPr="00C45138">
        <w:rPr>
          <w:rFonts w:ascii="Arial" w:hAnsi="Arial" w:cs="Arial"/>
          <w:sz w:val="18"/>
          <w:szCs w:val="18"/>
        </w:rPr>
        <w:t>-</w:t>
      </w:r>
      <w:r>
        <w:rPr>
          <w:rFonts w:ascii="Arial" w:hAnsi="Arial" w:cs="Arial"/>
          <w:sz w:val="18"/>
          <w:szCs w:val="18"/>
        </w:rPr>
        <w:t xml:space="preserve"> </w:t>
      </w:r>
      <w:r w:rsidRPr="00C45138">
        <w:rPr>
          <w:rFonts w:ascii="Arial" w:hAnsi="Arial" w:cs="Arial"/>
          <w:sz w:val="18"/>
          <w:szCs w:val="18"/>
        </w:rPr>
        <w:t xml:space="preserve">15 rokov: </w:t>
      </w:r>
      <w:r>
        <w:rPr>
          <w:rFonts w:ascii="Arial" w:hAnsi="Arial" w:cs="Arial"/>
          <w:sz w:val="18"/>
          <w:szCs w:val="18"/>
        </w:rPr>
        <w:t xml:space="preserve">      </w:t>
      </w:r>
      <w:r>
        <w:rPr>
          <w:rFonts w:ascii="Arial" w:hAnsi="Arial" w:cs="Arial"/>
          <w:sz w:val="18"/>
          <w:szCs w:val="18"/>
        </w:rPr>
        <w:tab/>
      </w:r>
      <w:r>
        <w:rPr>
          <w:rFonts w:ascii="Arial" w:hAnsi="Arial" w:cs="Arial"/>
          <w:sz w:val="18"/>
          <w:szCs w:val="18"/>
        </w:rPr>
        <w:tab/>
        <w:t xml:space="preserve">            </w:t>
      </w:r>
      <w:r>
        <w:rPr>
          <w:rFonts w:ascii="Arial" w:hAnsi="Arial" w:cs="Arial"/>
          <w:b/>
          <w:sz w:val="18"/>
          <w:szCs w:val="18"/>
        </w:rPr>
        <w:t>25</w:t>
      </w:r>
      <w:r w:rsidRPr="00C45138">
        <w:rPr>
          <w:rFonts w:ascii="Arial" w:hAnsi="Arial" w:cs="Arial"/>
          <w:sz w:val="18"/>
          <w:szCs w:val="18"/>
        </w:rPr>
        <w:t xml:space="preserve"> </w:t>
      </w:r>
      <w:r w:rsidRPr="00DF0194">
        <w:rPr>
          <w:rFonts w:ascii="Arial" w:hAnsi="Arial" w:cs="Arial"/>
          <w:b/>
          <w:sz w:val="18"/>
          <w:szCs w:val="18"/>
        </w:rPr>
        <w:t>detí</w:t>
      </w:r>
    </w:p>
    <w:p w:rsidR="000836A3" w:rsidRDefault="000836A3" w:rsidP="00D84C5C">
      <w:pPr>
        <w:shd w:val="clear" w:color="auto" w:fill="EAF1DD"/>
        <w:tabs>
          <w:tab w:val="num" w:pos="720"/>
          <w:tab w:val="num" w:pos="1440"/>
        </w:tabs>
        <w:jc w:val="both"/>
        <w:rPr>
          <w:rFonts w:ascii="Arial" w:hAnsi="Arial" w:cs="Arial"/>
          <w:sz w:val="18"/>
          <w:szCs w:val="18"/>
        </w:rPr>
      </w:pPr>
      <w:r w:rsidRPr="00C45138">
        <w:rPr>
          <w:rFonts w:ascii="Arial" w:hAnsi="Arial" w:cs="Arial"/>
          <w:sz w:val="18"/>
          <w:szCs w:val="18"/>
        </w:rPr>
        <w:t>16</w:t>
      </w:r>
      <w:r>
        <w:rPr>
          <w:rFonts w:ascii="Arial" w:hAnsi="Arial" w:cs="Arial"/>
          <w:sz w:val="18"/>
          <w:szCs w:val="18"/>
        </w:rPr>
        <w:t xml:space="preserve"> </w:t>
      </w:r>
      <w:r w:rsidRPr="00C45138">
        <w:rPr>
          <w:rFonts w:ascii="Arial" w:hAnsi="Arial" w:cs="Arial"/>
          <w:sz w:val="18"/>
          <w:szCs w:val="18"/>
        </w:rPr>
        <w:t xml:space="preserve">-18 rokov: </w:t>
      </w:r>
      <w:r>
        <w:rPr>
          <w:rFonts w:ascii="Arial" w:hAnsi="Arial" w:cs="Arial"/>
          <w:sz w:val="18"/>
          <w:szCs w:val="18"/>
        </w:rPr>
        <w:t xml:space="preserve"> </w:t>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b/>
          <w:sz w:val="18"/>
          <w:szCs w:val="18"/>
        </w:rPr>
        <w:t>5</w:t>
      </w:r>
      <w:r w:rsidRPr="00C45138">
        <w:rPr>
          <w:rFonts w:ascii="Arial" w:hAnsi="Arial" w:cs="Arial"/>
          <w:sz w:val="18"/>
          <w:szCs w:val="18"/>
        </w:rPr>
        <w:t xml:space="preserve"> </w:t>
      </w:r>
      <w:r w:rsidRPr="00DF0194">
        <w:rPr>
          <w:rFonts w:ascii="Arial" w:hAnsi="Arial" w:cs="Arial"/>
          <w:b/>
          <w:sz w:val="18"/>
          <w:szCs w:val="18"/>
        </w:rPr>
        <w:t>det</w:t>
      </w:r>
      <w:r>
        <w:rPr>
          <w:rFonts w:ascii="Arial" w:hAnsi="Arial" w:cs="Arial"/>
          <w:b/>
          <w:sz w:val="18"/>
          <w:szCs w:val="18"/>
        </w:rPr>
        <w:t>í</w:t>
      </w:r>
    </w:p>
    <w:p w:rsidR="000836A3" w:rsidRPr="00C45138" w:rsidRDefault="000836A3" w:rsidP="00D84C5C">
      <w:pPr>
        <w:shd w:val="clear" w:color="auto" w:fill="EAF1DD"/>
        <w:tabs>
          <w:tab w:val="num" w:pos="720"/>
          <w:tab w:val="num" w:pos="1440"/>
        </w:tabs>
        <w:jc w:val="both"/>
        <w:rPr>
          <w:rFonts w:ascii="Arial" w:hAnsi="Arial" w:cs="Arial"/>
          <w:sz w:val="18"/>
          <w:szCs w:val="18"/>
        </w:rPr>
      </w:pPr>
      <w:r>
        <w:rPr>
          <w:rFonts w:ascii="Arial" w:hAnsi="Arial" w:cs="Arial"/>
          <w:sz w:val="18"/>
          <w:szCs w:val="18"/>
        </w:rPr>
        <w:t>N</w:t>
      </w:r>
      <w:r w:rsidRPr="00C45138">
        <w:rPr>
          <w:rFonts w:ascii="Arial" w:hAnsi="Arial" w:cs="Arial"/>
          <w:sz w:val="18"/>
          <w:szCs w:val="18"/>
        </w:rPr>
        <w:t>ad 18 rokov</w:t>
      </w:r>
      <w:r>
        <w:rPr>
          <w:rFonts w:ascii="Arial" w:hAnsi="Arial" w:cs="Arial"/>
          <w:sz w:val="18"/>
          <w:szCs w:val="18"/>
        </w:rPr>
        <w:t>:</w:t>
      </w:r>
      <w:r w:rsidRPr="00C45138">
        <w:rPr>
          <w:rFonts w:ascii="Arial" w:hAnsi="Arial" w:cs="Arial"/>
          <w:sz w:val="18"/>
          <w:szCs w:val="18"/>
        </w:rPr>
        <w:t xml:space="preserve"> </w:t>
      </w:r>
      <w:r>
        <w:rPr>
          <w:rFonts w:ascii="Arial" w:hAnsi="Arial" w:cs="Arial"/>
          <w:sz w:val="18"/>
          <w:szCs w:val="18"/>
        </w:rPr>
        <w:t xml:space="preserve"> </w:t>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b/>
          <w:sz w:val="18"/>
          <w:szCs w:val="18"/>
        </w:rPr>
        <w:t xml:space="preserve">3 </w:t>
      </w:r>
      <w:r w:rsidRPr="00B76FD1">
        <w:rPr>
          <w:rFonts w:ascii="Arial" w:hAnsi="Arial" w:cs="Arial"/>
          <w:b/>
          <w:sz w:val="18"/>
          <w:szCs w:val="18"/>
        </w:rPr>
        <w:t>matky</w:t>
      </w:r>
    </w:p>
    <w:p w:rsidR="000836A3" w:rsidRPr="00C45138" w:rsidRDefault="000836A3" w:rsidP="00D84C5C">
      <w:pPr>
        <w:shd w:val="clear" w:color="auto" w:fill="EAF1DD"/>
        <w:tabs>
          <w:tab w:val="num" w:pos="720"/>
          <w:tab w:val="num" w:pos="1440"/>
        </w:tabs>
        <w:spacing w:before="240"/>
        <w:jc w:val="both"/>
        <w:rPr>
          <w:rFonts w:ascii="Arial" w:hAnsi="Arial" w:cs="Arial"/>
          <w:b/>
          <w:sz w:val="18"/>
          <w:szCs w:val="18"/>
        </w:rPr>
      </w:pPr>
      <w:r w:rsidRPr="00C45138">
        <w:rPr>
          <w:rFonts w:ascii="Arial" w:hAnsi="Arial" w:cs="Arial"/>
          <w:b/>
          <w:sz w:val="18"/>
          <w:szCs w:val="18"/>
        </w:rPr>
        <w:t xml:space="preserve">Hlavné dôvody prijatia: </w:t>
      </w:r>
    </w:p>
    <w:p w:rsidR="000836A3" w:rsidRPr="00C45138" w:rsidRDefault="000836A3" w:rsidP="00D84C5C">
      <w:pPr>
        <w:numPr>
          <w:ilvl w:val="0"/>
          <w:numId w:val="2"/>
        </w:numPr>
        <w:shd w:val="clear" w:color="auto" w:fill="EAF1DD"/>
        <w:tabs>
          <w:tab w:val="clear" w:pos="720"/>
          <w:tab w:val="num" w:pos="284"/>
        </w:tabs>
        <w:suppressAutoHyphens w:val="0"/>
        <w:spacing w:before="60"/>
        <w:ind w:left="284" w:hanging="284"/>
        <w:rPr>
          <w:rFonts w:ascii="Arial" w:hAnsi="Arial" w:cs="Arial"/>
          <w:sz w:val="18"/>
          <w:szCs w:val="18"/>
        </w:rPr>
      </w:pPr>
      <w:r w:rsidRPr="00C45138">
        <w:rPr>
          <w:rFonts w:ascii="Arial" w:hAnsi="Arial" w:cs="Arial"/>
          <w:sz w:val="18"/>
          <w:szCs w:val="18"/>
        </w:rPr>
        <w:t xml:space="preserve">podozrenie z týrania/týranie </w:t>
      </w:r>
      <w:r>
        <w:rPr>
          <w:rFonts w:ascii="Arial" w:hAnsi="Arial" w:cs="Arial"/>
          <w:sz w:val="18"/>
          <w:szCs w:val="18"/>
        </w:rPr>
        <w:t xml:space="preserve"> </w:t>
      </w:r>
      <w:r>
        <w:rPr>
          <w:rFonts w:ascii="Arial" w:hAnsi="Arial" w:cs="Arial"/>
          <w:sz w:val="18"/>
          <w:szCs w:val="18"/>
        </w:rPr>
        <w:tab/>
      </w:r>
      <w:r w:rsidRPr="00B76FD1">
        <w:rPr>
          <w:rFonts w:ascii="Arial" w:hAnsi="Arial" w:cs="Arial"/>
          <w:b/>
          <w:sz w:val="18"/>
          <w:szCs w:val="18"/>
        </w:rPr>
        <w:t xml:space="preserve">14 </w:t>
      </w:r>
      <w:r w:rsidRPr="00A40CE8">
        <w:rPr>
          <w:rFonts w:ascii="Arial" w:hAnsi="Arial" w:cs="Arial"/>
          <w:b/>
          <w:sz w:val="18"/>
          <w:szCs w:val="18"/>
        </w:rPr>
        <w:t>detí</w:t>
      </w:r>
    </w:p>
    <w:p w:rsidR="000836A3" w:rsidRPr="00C45138" w:rsidRDefault="000836A3" w:rsidP="00D84C5C">
      <w:pPr>
        <w:numPr>
          <w:ilvl w:val="0"/>
          <w:numId w:val="2"/>
        </w:numPr>
        <w:shd w:val="clear" w:color="auto" w:fill="EAF1DD"/>
        <w:tabs>
          <w:tab w:val="clear" w:pos="720"/>
          <w:tab w:val="num" w:pos="284"/>
        </w:tabs>
        <w:suppressAutoHyphens w:val="0"/>
        <w:ind w:left="284" w:hanging="284"/>
        <w:rPr>
          <w:rFonts w:ascii="Arial" w:hAnsi="Arial" w:cs="Arial"/>
          <w:sz w:val="18"/>
          <w:szCs w:val="18"/>
        </w:rPr>
      </w:pPr>
      <w:r w:rsidRPr="00C45138">
        <w:rPr>
          <w:rFonts w:ascii="Arial" w:hAnsi="Arial" w:cs="Arial"/>
          <w:sz w:val="18"/>
          <w:szCs w:val="18"/>
        </w:rPr>
        <w:t>vážne zanedbávan</w:t>
      </w:r>
      <w:r>
        <w:rPr>
          <w:rFonts w:ascii="Arial" w:hAnsi="Arial" w:cs="Arial"/>
          <w:sz w:val="18"/>
          <w:szCs w:val="18"/>
        </w:rPr>
        <w:t xml:space="preserve">ie </w:t>
      </w:r>
      <w:r>
        <w:rPr>
          <w:rFonts w:ascii="Arial" w:hAnsi="Arial" w:cs="Arial"/>
          <w:sz w:val="18"/>
          <w:szCs w:val="18"/>
        </w:rPr>
        <w:tab/>
      </w:r>
      <w:r>
        <w:rPr>
          <w:rFonts w:ascii="Arial" w:hAnsi="Arial" w:cs="Arial"/>
          <w:sz w:val="18"/>
          <w:szCs w:val="18"/>
        </w:rPr>
        <w:tab/>
      </w:r>
      <w:r>
        <w:rPr>
          <w:rFonts w:ascii="Arial" w:hAnsi="Arial" w:cs="Arial"/>
          <w:b/>
          <w:sz w:val="18"/>
          <w:szCs w:val="18"/>
        </w:rPr>
        <w:t>24</w:t>
      </w:r>
      <w:r w:rsidRPr="00C45138">
        <w:rPr>
          <w:rFonts w:ascii="Arial" w:hAnsi="Arial" w:cs="Arial"/>
          <w:sz w:val="18"/>
          <w:szCs w:val="18"/>
        </w:rPr>
        <w:t xml:space="preserve"> </w:t>
      </w:r>
      <w:r w:rsidRPr="00A40CE8">
        <w:rPr>
          <w:rFonts w:ascii="Arial" w:hAnsi="Arial" w:cs="Arial"/>
          <w:b/>
          <w:sz w:val="18"/>
          <w:szCs w:val="18"/>
        </w:rPr>
        <w:t xml:space="preserve">detí </w:t>
      </w:r>
    </w:p>
    <w:p w:rsidR="000836A3" w:rsidRPr="00C45138" w:rsidRDefault="000836A3" w:rsidP="00D84C5C">
      <w:pPr>
        <w:numPr>
          <w:ilvl w:val="0"/>
          <w:numId w:val="2"/>
        </w:numPr>
        <w:shd w:val="clear" w:color="auto" w:fill="EAF1DD"/>
        <w:tabs>
          <w:tab w:val="clear" w:pos="720"/>
          <w:tab w:val="num" w:pos="284"/>
        </w:tabs>
        <w:suppressAutoHyphens w:val="0"/>
        <w:ind w:left="284" w:hanging="284"/>
        <w:rPr>
          <w:rFonts w:ascii="Arial" w:hAnsi="Arial" w:cs="Arial"/>
          <w:sz w:val="18"/>
          <w:szCs w:val="18"/>
        </w:rPr>
      </w:pPr>
      <w:r>
        <w:rPr>
          <w:rFonts w:ascii="Arial" w:hAnsi="Arial" w:cs="Arial"/>
          <w:sz w:val="18"/>
          <w:szCs w:val="18"/>
        </w:rPr>
        <w:t>opustenie dieťaťa</w:t>
      </w:r>
      <w:r w:rsidRPr="00C45138">
        <w:rPr>
          <w:rFonts w:ascii="Arial" w:hAnsi="Arial" w:cs="Arial"/>
          <w:sz w:val="18"/>
          <w:szCs w:val="18"/>
        </w:rPr>
        <w:t xml:space="preserve"> </w:t>
      </w:r>
      <w:r>
        <w:rPr>
          <w:rFonts w:ascii="Arial" w:hAnsi="Arial" w:cs="Arial"/>
          <w:sz w:val="18"/>
          <w:szCs w:val="18"/>
        </w:rPr>
        <w:tab/>
      </w:r>
      <w:r>
        <w:rPr>
          <w:rFonts w:ascii="Arial" w:hAnsi="Arial" w:cs="Arial"/>
          <w:sz w:val="18"/>
          <w:szCs w:val="18"/>
        </w:rPr>
        <w:tab/>
        <w:t xml:space="preserve">  </w:t>
      </w:r>
      <w:r w:rsidRPr="00C45138">
        <w:rPr>
          <w:rFonts w:ascii="Arial" w:hAnsi="Arial" w:cs="Arial"/>
          <w:b/>
          <w:sz w:val="18"/>
          <w:szCs w:val="18"/>
        </w:rPr>
        <w:t>2</w:t>
      </w:r>
      <w:r w:rsidRPr="00C45138">
        <w:rPr>
          <w:rFonts w:ascii="Arial" w:hAnsi="Arial" w:cs="Arial"/>
          <w:sz w:val="18"/>
          <w:szCs w:val="18"/>
        </w:rPr>
        <w:t xml:space="preserve"> </w:t>
      </w:r>
      <w:r w:rsidRPr="00A40CE8">
        <w:rPr>
          <w:rFonts w:ascii="Arial" w:hAnsi="Arial" w:cs="Arial"/>
          <w:b/>
          <w:sz w:val="18"/>
          <w:szCs w:val="18"/>
        </w:rPr>
        <w:t>deti</w:t>
      </w:r>
    </w:p>
    <w:p w:rsidR="000836A3" w:rsidRPr="00C45138" w:rsidRDefault="000836A3" w:rsidP="00D84C5C">
      <w:pPr>
        <w:numPr>
          <w:ilvl w:val="0"/>
          <w:numId w:val="2"/>
        </w:numPr>
        <w:shd w:val="clear" w:color="auto" w:fill="EAF1DD"/>
        <w:tabs>
          <w:tab w:val="clear" w:pos="720"/>
          <w:tab w:val="num" w:pos="284"/>
        </w:tabs>
        <w:suppressAutoHyphens w:val="0"/>
        <w:ind w:left="284" w:hanging="284"/>
        <w:rPr>
          <w:rFonts w:ascii="Arial" w:hAnsi="Arial" w:cs="Arial"/>
          <w:sz w:val="18"/>
          <w:szCs w:val="18"/>
        </w:rPr>
      </w:pPr>
      <w:r>
        <w:rPr>
          <w:rFonts w:ascii="Arial" w:hAnsi="Arial" w:cs="Arial"/>
          <w:sz w:val="18"/>
          <w:szCs w:val="18"/>
        </w:rPr>
        <w:t>sexuálne zneužívanie</w:t>
      </w:r>
      <w:r>
        <w:rPr>
          <w:rFonts w:ascii="Arial" w:hAnsi="Arial" w:cs="Arial"/>
          <w:sz w:val="18"/>
          <w:szCs w:val="18"/>
        </w:rPr>
        <w:tab/>
        <w:t xml:space="preserve">  </w:t>
      </w:r>
      <w:r>
        <w:rPr>
          <w:rFonts w:ascii="Arial" w:hAnsi="Arial" w:cs="Arial"/>
          <w:sz w:val="18"/>
          <w:szCs w:val="18"/>
        </w:rPr>
        <w:tab/>
        <w:t xml:space="preserve">  </w:t>
      </w:r>
      <w:r>
        <w:rPr>
          <w:rFonts w:ascii="Arial" w:hAnsi="Arial" w:cs="Arial"/>
          <w:b/>
          <w:sz w:val="18"/>
          <w:szCs w:val="18"/>
        </w:rPr>
        <w:t>3</w:t>
      </w:r>
      <w:r w:rsidRPr="00C45138">
        <w:rPr>
          <w:rFonts w:ascii="Arial" w:hAnsi="Arial" w:cs="Arial"/>
          <w:sz w:val="18"/>
          <w:szCs w:val="18"/>
        </w:rPr>
        <w:t xml:space="preserve"> </w:t>
      </w:r>
      <w:r w:rsidRPr="00A40CE8">
        <w:rPr>
          <w:rFonts w:ascii="Arial" w:hAnsi="Arial" w:cs="Arial"/>
          <w:b/>
          <w:sz w:val="18"/>
          <w:szCs w:val="18"/>
        </w:rPr>
        <w:t>deti</w:t>
      </w:r>
      <w:r w:rsidRPr="00C45138">
        <w:rPr>
          <w:rFonts w:ascii="Arial" w:hAnsi="Arial" w:cs="Arial"/>
          <w:sz w:val="18"/>
          <w:szCs w:val="18"/>
        </w:rPr>
        <w:t xml:space="preserve"> </w:t>
      </w:r>
    </w:p>
    <w:p w:rsidR="000836A3" w:rsidRPr="004340CA" w:rsidRDefault="000836A3" w:rsidP="00F90246">
      <w:pPr>
        <w:shd w:val="clear" w:color="auto" w:fill="EAF1DD"/>
        <w:spacing w:before="240"/>
        <w:jc w:val="both"/>
        <w:rPr>
          <w:rFonts w:ascii="Arial" w:hAnsi="Arial" w:cs="Arial"/>
          <w:sz w:val="18"/>
          <w:szCs w:val="18"/>
        </w:rPr>
      </w:pPr>
      <w:r w:rsidRPr="00C45138">
        <w:rPr>
          <w:rFonts w:ascii="Arial" w:hAnsi="Arial" w:cs="Arial"/>
          <w:b/>
          <w:sz w:val="18"/>
          <w:szCs w:val="18"/>
        </w:rPr>
        <w:t>Priemerná doba pobytu dieťaťa:</w:t>
      </w:r>
      <w:r w:rsidRPr="00C45138">
        <w:rPr>
          <w:rFonts w:ascii="Arial" w:hAnsi="Arial" w:cs="Arial"/>
          <w:sz w:val="18"/>
          <w:szCs w:val="18"/>
        </w:rPr>
        <w:t xml:space="preserve">  </w:t>
      </w:r>
      <w:r>
        <w:rPr>
          <w:rFonts w:ascii="Arial" w:hAnsi="Arial" w:cs="Arial"/>
          <w:b/>
          <w:sz w:val="18"/>
          <w:szCs w:val="18"/>
        </w:rPr>
        <w:t>116</w:t>
      </w:r>
      <w:r w:rsidRPr="00C45138">
        <w:rPr>
          <w:rFonts w:ascii="Arial" w:hAnsi="Arial" w:cs="Arial"/>
          <w:b/>
          <w:sz w:val="18"/>
          <w:szCs w:val="18"/>
        </w:rPr>
        <w:t xml:space="preserve"> dní</w:t>
      </w:r>
    </w:p>
    <w:p w:rsidR="000836A3" w:rsidRPr="00EB2B08" w:rsidRDefault="000836A3" w:rsidP="00BD387A">
      <w:pPr>
        <w:shd w:val="clear" w:color="auto" w:fill="EAF1DD"/>
        <w:spacing w:before="240" w:after="60"/>
        <w:ind w:right="74"/>
        <w:jc w:val="both"/>
        <w:rPr>
          <w:rFonts w:ascii="Arial" w:hAnsi="Arial" w:cs="Arial"/>
          <w:b/>
          <w:caps/>
          <w:color w:val="4F6228"/>
          <w:sz w:val="18"/>
          <w:szCs w:val="18"/>
        </w:rPr>
      </w:pPr>
      <w:r w:rsidRPr="00EB2B08">
        <w:rPr>
          <w:rFonts w:ascii="Arial" w:hAnsi="Arial" w:cs="Arial"/>
          <w:b/>
          <w:caps/>
          <w:color w:val="4F6228"/>
          <w:sz w:val="18"/>
          <w:szCs w:val="18"/>
        </w:rPr>
        <w:t>Pomoc deťom  v DKC Náruč</w:t>
      </w:r>
    </w:p>
    <w:p w:rsidR="000836A3" w:rsidRPr="004340CA" w:rsidRDefault="000836A3" w:rsidP="00FE3666">
      <w:pPr>
        <w:spacing w:before="60" w:after="60"/>
        <w:ind w:right="74"/>
        <w:jc w:val="both"/>
        <w:rPr>
          <w:rFonts w:ascii="Arial" w:hAnsi="Arial" w:cs="Arial"/>
          <w:sz w:val="18"/>
          <w:szCs w:val="18"/>
        </w:rPr>
      </w:pPr>
      <w:smartTag w:uri="urn:schemas-microsoft-com:office:smarttags" w:element="PersonName">
        <w:smartTagPr>
          <w:attr w:name="ProductID" w:val="DKC Náruč"/>
        </w:smartTagPr>
        <w:r w:rsidRPr="001D7D9D">
          <w:rPr>
            <w:rFonts w:ascii="Arial" w:hAnsi="Arial" w:cs="Arial"/>
            <w:sz w:val="18"/>
            <w:szCs w:val="18"/>
          </w:rPr>
          <w:t>DKC Náruč</w:t>
        </w:r>
      </w:smartTag>
      <w:r w:rsidRPr="001D7D9D">
        <w:rPr>
          <w:rFonts w:ascii="Arial" w:hAnsi="Arial" w:cs="Arial"/>
          <w:sz w:val="18"/>
          <w:szCs w:val="18"/>
        </w:rPr>
        <w:t xml:space="preserve"> má kapacitu 22 klientov</w:t>
      </w:r>
      <w:r>
        <w:rPr>
          <w:rFonts w:ascii="Arial" w:hAnsi="Arial" w:cs="Arial"/>
          <w:sz w:val="18"/>
          <w:szCs w:val="18"/>
        </w:rPr>
        <w:t xml:space="preserve">. </w:t>
      </w:r>
      <w:r w:rsidRPr="00456693">
        <w:rPr>
          <w:rFonts w:ascii="Arial" w:hAnsi="Arial" w:cs="Arial"/>
          <w:sz w:val="18"/>
          <w:szCs w:val="18"/>
        </w:rPr>
        <w:t>K 31.12. 201</w:t>
      </w:r>
      <w:r>
        <w:rPr>
          <w:rFonts w:ascii="Arial" w:hAnsi="Arial" w:cs="Arial"/>
          <w:sz w:val="18"/>
          <w:szCs w:val="18"/>
        </w:rPr>
        <w:t xml:space="preserve">4 </w:t>
      </w:r>
      <w:r w:rsidRPr="001D7D9D">
        <w:rPr>
          <w:rFonts w:ascii="Arial" w:hAnsi="Arial" w:cs="Arial"/>
          <w:sz w:val="18"/>
          <w:szCs w:val="18"/>
        </w:rPr>
        <w:t xml:space="preserve">sme komplexnú starostlivosť poskytli </w:t>
      </w:r>
      <w:r>
        <w:rPr>
          <w:rFonts w:ascii="Arial" w:hAnsi="Arial" w:cs="Arial"/>
          <w:sz w:val="18"/>
          <w:szCs w:val="18"/>
        </w:rPr>
        <w:t xml:space="preserve">vyše 530 </w:t>
      </w:r>
      <w:r w:rsidRPr="001D7D9D">
        <w:rPr>
          <w:rFonts w:ascii="Arial" w:hAnsi="Arial" w:cs="Arial"/>
          <w:sz w:val="18"/>
          <w:szCs w:val="18"/>
        </w:rPr>
        <w:t>deťom a </w:t>
      </w:r>
      <w:r>
        <w:rPr>
          <w:rFonts w:ascii="Arial" w:hAnsi="Arial" w:cs="Arial"/>
          <w:sz w:val="18"/>
          <w:szCs w:val="18"/>
        </w:rPr>
        <w:t xml:space="preserve">52 matkám s deťmi. </w:t>
      </w:r>
    </w:p>
    <w:p w:rsidR="000836A3" w:rsidRDefault="000836A3" w:rsidP="00FE3666">
      <w:pPr>
        <w:spacing w:before="60" w:after="60"/>
        <w:ind w:right="74"/>
        <w:jc w:val="both"/>
        <w:rPr>
          <w:rFonts w:ascii="Arial" w:hAnsi="Arial" w:cs="Arial"/>
          <w:sz w:val="18"/>
          <w:szCs w:val="18"/>
        </w:rPr>
      </w:pPr>
      <w:r>
        <w:rPr>
          <w:rFonts w:ascii="Arial" w:hAnsi="Arial" w:cs="Arial"/>
          <w:bCs/>
          <w:sz w:val="18"/>
          <w:szCs w:val="18"/>
        </w:rPr>
        <w:t xml:space="preserve">Deťom a rodinám umiestneným v DKC Náruč </w:t>
      </w:r>
      <w:r w:rsidRPr="001D7D9D">
        <w:rPr>
          <w:rFonts w:ascii="Arial" w:hAnsi="Arial" w:cs="Arial"/>
          <w:bCs/>
          <w:sz w:val="18"/>
          <w:szCs w:val="18"/>
        </w:rPr>
        <w:t>poskytujeme</w:t>
      </w:r>
      <w:r w:rsidRPr="001D7D9D">
        <w:rPr>
          <w:rFonts w:ascii="Arial" w:hAnsi="Arial" w:cs="Arial"/>
          <w:sz w:val="18"/>
          <w:szCs w:val="18"/>
        </w:rPr>
        <w:t xml:space="preserve"> krízovú intervenciu,  </w:t>
      </w:r>
      <w:r>
        <w:rPr>
          <w:rFonts w:ascii="Arial" w:hAnsi="Arial" w:cs="Arial"/>
          <w:sz w:val="18"/>
          <w:szCs w:val="18"/>
        </w:rPr>
        <w:t xml:space="preserve">ubytovanie, </w:t>
      </w:r>
      <w:r w:rsidRPr="001D7D9D">
        <w:rPr>
          <w:rFonts w:ascii="Arial" w:hAnsi="Arial" w:cs="Arial"/>
          <w:sz w:val="18"/>
          <w:szCs w:val="18"/>
        </w:rPr>
        <w:t xml:space="preserve"> psychologick</w:t>
      </w:r>
      <w:r>
        <w:rPr>
          <w:rFonts w:ascii="Arial" w:hAnsi="Arial" w:cs="Arial"/>
          <w:sz w:val="18"/>
          <w:szCs w:val="18"/>
        </w:rPr>
        <w:t>ú,  sociálnu</w:t>
      </w:r>
      <w:r w:rsidRPr="001D7D9D">
        <w:rPr>
          <w:rFonts w:ascii="Arial" w:hAnsi="Arial" w:cs="Arial"/>
          <w:sz w:val="18"/>
          <w:szCs w:val="18"/>
        </w:rPr>
        <w:t xml:space="preserve"> a</w:t>
      </w:r>
      <w:r>
        <w:rPr>
          <w:rFonts w:ascii="Arial" w:hAnsi="Arial" w:cs="Arial"/>
          <w:sz w:val="18"/>
          <w:szCs w:val="18"/>
        </w:rPr>
        <w:t> </w:t>
      </w:r>
      <w:r w:rsidRPr="001D7D9D">
        <w:rPr>
          <w:rFonts w:ascii="Arial" w:hAnsi="Arial" w:cs="Arial"/>
          <w:sz w:val="18"/>
          <w:szCs w:val="18"/>
        </w:rPr>
        <w:t>liečebno</w:t>
      </w:r>
      <w:r>
        <w:rPr>
          <w:rFonts w:ascii="Arial" w:hAnsi="Arial" w:cs="Arial"/>
          <w:sz w:val="18"/>
          <w:szCs w:val="18"/>
        </w:rPr>
        <w:t xml:space="preserve"> </w:t>
      </w:r>
      <w:r w:rsidRPr="001D7D9D">
        <w:rPr>
          <w:rFonts w:ascii="Arial" w:hAnsi="Arial" w:cs="Arial"/>
          <w:sz w:val="18"/>
          <w:szCs w:val="18"/>
        </w:rPr>
        <w:t>-</w:t>
      </w:r>
      <w:r>
        <w:rPr>
          <w:rFonts w:ascii="Arial" w:hAnsi="Arial" w:cs="Arial"/>
          <w:sz w:val="18"/>
          <w:szCs w:val="18"/>
        </w:rPr>
        <w:t xml:space="preserve"> </w:t>
      </w:r>
      <w:r w:rsidRPr="001D7D9D">
        <w:rPr>
          <w:rFonts w:ascii="Arial" w:hAnsi="Arial" w:cs="Arial"/>
          <w:sz w:val="18"/>
          <w:szCs w:val="18"/>
        </w:rPr>
        <w:t>pedagogickou starostlivosť</w:t>
      </w:r>
      <w:r>
        <w:rPr>
          <w:rFonts w:ascii="Arial" w:hAnsi="Arial" w:cs="Arial"/>
          <w:sz w:val="18"/>
          <w:szCs w:val="18"/>
        </w:rPr>
        <w:t xml:space="preserve">, </w:t>
      </w:r>
      <w:r w:rsidRPr="001D7D9D">
        <w:rPr>
          <w:rFonts w:ascii="Arial" w:hAnsi="Arial" w:cs="Arial"/>
          <w:sz w:val="18"/>
          <w:szCs w:val="18"/>
        </w:rPr>
        <w:t>zabezpečenie školskej a zdravotnej starostlivosti</w:t>
      </w:r>
      <w:r>
        <w:rPr>
          <w:rFonts w:ascii="Arial" w:hAnsi="Arial" w:cs="Arial"/>
          <w:sz w:val="18"/>
          <w:szCs w:val="18"/>
        </w:rPr>
        <w:t xml:space="preserve"> a množstvo ďalších podporných programov podľa potrieb a záujmov detí.</w:t>
      </w:r>
      <w:r w:rsidRPr="001D7D9D">
        <w:rPr>
          <w:rFonts w:ascii="Arial" w:hAnsi="Arial" w:cs="Arial"/>
          <w:sz w:val="18"/>
          <w:szCs w:val="18"/>
        </w:rPr>
        <w:t xml:space="preserve">  </w:t>
      </w:r>
    </w:p>
    <w:p w:rsidR="000836A3" w:rsidRPr="001D7D9D" w:rsidRDefault="000836A3" w:rsidP="00FE3666">
      <w:pPr>
        <w:spacing w:before="60" w:after="60"/>
        <w:ind w:right="74"/>
        <w:jc w:val="both"/>
        <w:rPr>
          <w:rFonts w:ascii="Arial" w:hAnsi="Arial" w:cs="Arial"/>
          <w:sz w:val="18"/>
          <w:szCs w:val="18"/>
        </w:rPr>
      </w:pPr>
      <w:r>
        <w:rPr>
          <w:rFonts w:ascii="Arial" w:hAnsi="Arial" w:cs="Arial"/>
          <w:sz w:val="18"/>
          <w:szCs w:val="18"/>
        </w:rPr>
        <w:t xml:space="preserve">Aj v roku 2014 sme naše úsilie smerovali </w:t>
      </w:r>
      <w:r w:rsidRPr="006A2BE9">
        <w:rPr>
          <w:rFonts w:ascii="Arial" w:hAnsi="Arial" w:cs="Arial"/>
          <w:sz w:val="18"/>
          <w:szCs w:val="18"/>
        </w:rPr>
        <w:t>k tomu, aby deti našli u nás prívetivé</w:t>
      </w:r>
      <w:r>
        <w:rPr>
          <w:rFonts w:ascii="Arial" w:hAnsi="Arial" w:cs="Arial"/>
          <w:sz w:val="18"/>
          <w:szCs w:val="18"/>
        </w:rPr>
        <w:t xml:space="preserve"> </w:t>
      </w:r>
      <w:r w:rsidRPr="006A2BE9">
        <w:rPr>
          <w:rFonts w:ascii="Arial" w:hAnsi="Arial" w:cs="Arial"/>
          <w:sz w:val="18"/>
          <w:szCs w:val="18"/>
        </w:rPr>
        <w:t xml:space="preserve">prostredie, špecializovanú odbornú pomoc a láskavú starostlivosť cielene zameriavanú na </w:t>
      </w:r>
      <w:r>
        <w:rPr>
          <w:rFonts w:ascii="Arial" w:hAnsi="Arial" w:cs="Arial"/>
          <w:sz w:val="18"/>
          <w:szCs w:val="18"/>
        </w:rPr>
        <w:t xml:space="preserve"> ich celkovú psychosociálnu rehabilitáciu, </w:t>
      </w:r>
      <w:r w:rsidRPr="006A2BE9">
        <w:rPr>
          <w:rFonts w:ascii="Arial" w:hAnsi="Arial" w:cs="Arial"/>
          <w:sz w:val="18"/>
          <w:szCs w:val="18"/>
        </w:rPr>
        <w:t>posilnenie</w:t>
      </w:r>
      <w:r>
        <w:rPr>
          <w:rFonts w:ascii="Arial" w:hAnsi="Arial" w:cs="Arial"/>
          <w:sz w:val="18"/>
          <w:szCs w:val="18"/>
        </w:rPr>
        <w:t xml:space="preserve"> vnútorných zdrojov a rozvoj životných a sociálnych </w:t>
      </w:r>
      <w:r w:rsidRPr="006A2BE9">
        <w:rPr>
          <w:rFonts w:ascii="Arial" w:hAnsi="Arial" w:cs="Arial"/>
          <w:sz w:val="18"/>
          <w:szCs w:val="18"/>
        </w:rPr>
        <w:t>zručností</w:t>
      </w:r>
      <w:r>
        <w:rPr>
          <w:rFonts w:ascii="Arial" w:hAnsi="Arial" w:cs="Arial"/>
          <w:sz w:val="18"/>
          <w:szCs w:val="18"/>
        </w:rPr>
        <w:t xml:space="preserve">.  </w:t>
      </w:r>
    </w:p>
    <w:p w:rsidR="000836A3" w:rsidRDefault="000836A3" w:rsidP="00FE3666">
      <w:pPr>
        <w:spacing w:before="60" w:after="60"/>
        <w:jc w:val="both"/>
        <w:rPr>
          <w:rFonts w:ascii="Arial" w:hAnsi="Arial" w:cs="Arial"/>
          <w:sz w:val="18"/>
          <w:szCs w:val="18"/>
        </w:rPr>
      </w:pPr>
      <w:r>
        <w:rPr>
          <w:rFonts w:ascii="Arial" w:hAnsi="Arial" w:cs="Arial"/>
          <w:sz w:val="18"/>
          <w:szCs w:val="18"/>
        </w:rPr>
        <w:t xml:space="preserve">V porovnaní s minulými rokmi sme ešte posilnili dôraz na komplexnú prácu s ohrozenými rodinami, a to v troch dôležitých fázach: v období, keď dieťaťu ešte len hrozí  vyňatie z rodiny, počas umiestnenia dieťaťa v inštitucionálnej starostlivosti a po návrate dieťaťa do rodiny.  </w:t>
      </w:r>
    </w:p>
    <w:p w:rsidR="000836A3" w:rsidRDefault="000836A3" w:rsidP="00FE3666">
      <w:pPr>
        <w:spacing w:before="60" w:after="60"/>
        <w:jc w:val="both"/>
        <w:rPr>
          <w:rFonts w:ascii="Arial" w:hAnsi="Arial" w:cs="Arial"/>
          <w:sz w:val="18"/>
          <w:szCs w:val="18"/>
        </w:rPr>
      </w:pPr>
      <w:r>
        <w:rPr>
          <w:rFonts w:ascii="Arial" w:hAnsi="Arial" w:cs="Arial"/>
          <w:sz w:val="18"/>
          <w:szCs w:val="18"/>
        </w:rPr>
        <w:t xml:space="preserve">Vďaka úsiliu celého tímu DKC Náruč sa 19 detí mohlo  vrátiť do vlastných rodín, 3 deti boli umiestnené do profesionálnych rodín a 4 deti do pestúnskej starostlivosti. Ďalším 3 deťom s matkou sme pomohli nájsť náhradné ubytovanie v inom zariadení. </w:t>
      </w:r>
    </w:p>
    <w:p w:rsidR="000836A3" w:rsidRDefault="000836A3" w:rsidP="00DA401A">
      <w:pPr>
        <w:shd w:val="clear" w:color="auto" w:fill="EAF1DD"/>
        <w:spacing w:before="360" w:after="60"/>
        <w:jc w:val="both"/>
        <w:rPr>
          <w:rFonts w:ascii="Arial" w:hAnsi="Arial" w:cs="Arial"/>
          <w:b/>
          <w:caps/>
          <w:color w:val="FF6600"/>
          <w:sz w:val="18"/>
          <w:szCs w:val="18"/>
        </w:rPr>
      </w:pPr>
      <w:r w:rsidRPr="005C4829">
        <w:rPr>
          <w:rFonts w:ascii="Arial" w:hAnsi="Arial" w:cs="Arial"/>
          <w:b/>
          <w:caps/>
          <w:color w:val="FF6600"/>
          <w:sz w:val="18"/>
          <w:szCs w:val="18"/>
        </w:rPr>
        <w:t>poradne  Náruč</w:t>
      </w:r>
      <w:r>
        <w:rPr>
          <w:rFonts w:ascii="Arial" w:hAnsi="Arial" w:cs="Arial"/>
          <w:b/>
          <w:caps/>
          <w:color w:val="FF6600"/>
          <w:sz w:val="18"/>
          <w:szCs w:val="18"/>
        </w:rPr>
        <w:t xml:space="preserve"> </w:t>
      </w:r>
    </w:p>
    <w:p w:rsidR="000836A3" w:rsidRPr="00DA401A" w:rsidRDefault="000836A3" w:rsidP="00DA401A">
      <w:pPr>
        <w:shd w:val="clear" w:color="auto" w:fill="EAF1DD"/>
        <w:spacing w:before="120" w:after="60"/>
        <w:jc w:val="both"/>
        <w:rPr>
          <w:rFonts w:ascii="Arial" w:hAnsi="Arial" w:cs="Arial"/>
          <w:b/>
          <w:caps/>
          <w:color w:val="FF6600"/>
          <w:sz w:val="18"/>
          <w:szCs w:val="18"/>
        </w:rPr>
      </w:pPr>
      <w:r>
        <w:rPr>
          <w:rFonts w:ascii="Arial" w:hAnsi="Arial" w:cs="Arial"/>
          <w:sz w:val="18"/>
          <w:szCs w:val="18"/>
        </w:rPr>
        <w:t xml:space="preserve">Pre obete domáceho násilia slúžia 2 naše poradne: </w:t>
      </w:r>
      <w:r w:rsidRPr="00BC6DD4">
        <w:rPr>
          <w:rFonts w:ascii="Arial" w:hAnsi="Arial" w:cs="Arial"/>
          <w:b/>
          <w:i/>
          <w:sz w:val="18"/>
          <w:szCs w:val="18"/>
        </w:rPr>
        <w:t xml:space="preserve">Poradensko-tréningové centrum Náruč v Čadci a Poradňa pre rodinu v kríze Náruč v Žiline. </w:t>
      </w:r>
    </w:p>
    <w:p w:rsidR="000836A3" w:rsidRPr="00DA401A" w:rsidRDefault="000836A3" w:rsidP="00DA401A">
      <w:pPr>
        <w:shd w:val="clear" w:color="auto" w:fill="EAF1DD"/>
        <w:spacing w:before="60" w:after="60"/>
        <w:ind w:right="74"/>
        <w:jc w:val="both"/>
        <w:rPr>
          <w:rFonts w:ascii="Arial" w:hAnsi="Arial" w:cs="Arial"/>
          <w:b/>
          <w:sz w:val="18"/>
          <w:szCs w:val="18"/>
        </w:rPr>
      </w:pPr>
      <w:r w:rsidRPr="00B0756F">
        <w:rPr>
          <w:rFonts w:ascii="Arial" w:hAnsi="Arial" w:cs="Arial"/>
          <w:sz w:val="18"/>
          <w:szCs w:val="18"/>
        </w:rPr>
        <w:t>Ľuďom, ktor</w:t>
      </w:r>
      <w:r>
        <w:rPr>
          <w:rFonts w:ascii="Arial" w:hAnsi="Arial" w:cs="Arial"/>
          <w:sz w:val="18"/>
          <w:szCs w:val="18"/>
        </w:rPr>
        <w:t>í</w:t>
      </w:r>
      <w:r w:rsidRPr="00B0756F">
        <w:rPr>
          <w:rFonts w:ascii="Arial" w:hAnsi="Arial" w:cs="Arial"/>
          <w:sz w:val="18"/>
          <w:szCs w:val="18"/>
        </w:rPr>
        <w:t xml:space="preserve"> vyhľadajú naš</w:t>
      </w:r>
      <w:r>
        <w:rPr>
          <w:rFonts w:ascii="Arial" w:hAnsi="Arial" w:cs="Arial"/>
          <w:sz w:val="18"/>
          <w:szCs w:val="18"/>
        </w:rPr>
        <w:t>u pomoc</w:t>
      </w:r>
      <w:r w:rsidRPr="00B0756F">
        <w:rPr>
          <w:rFonts w:ascii="Arial" w:hAnsi="Arial" w:cs="Arial"/>
          <w:sz w:val="18"/>
          <w:szCs w:val="18"/>
        </w:rPr>
        <w:t xml:space="preserve">,  poskytujeme  široké spektrum služieb, </w:t>
      </w:r>
      <w:r>
        <w:rPr>
          <w:rFonts w:ascii="Arial" w:hAnsi="Arial" w:cs="Arial"/>
          <w:sz w:val="18"/>
          <w:szCs w:val="18"/>
        </w:rPr>
        <w:t xml:space="preserve">predovšetkým však špecializované poradenstvo pre obete domáceho násilia. </w:t>
      </w:r>
      <w:r w:rsidRPr="00DA401A">
        <w:rPr>
          <w:rFonts w:ascii="Arial" w:hAnsi="Arial" w:cs="Arial"/>
          <w:b/>
          <w:sz w:val="18"/>
          <w:szCs w:val="18"/>
        </w:rPr>
        <w:t xml:space="preserve">Naše služby k 31.12.2014 využilo 2 108 klientov (v roku 2014 vyše 500, z toho 172 novo zaevidovaných). </w:t>
      </w:r>
    </w:p>
    <w:p w:rsidR="000836A3" w:rsidRDefault="000836A3" w:rsidP="00643A1C">
      <w:pPr>
        <w:pStyle w:val="Title"/>
        <w:spacing w:after="60"/>
        <w:ind w:right="70"/>
        <w:jc w:val="both"/>
        <w:rPr>
          <w:rFonts w:ascii="Arial" w:hAnsi="Arial" w:cs="Arial"/>
          <w:b w:val="0"/>
          <w:sz w:val="18"/>
          <w:szCs w:val="18"/>
        </w:rPr>
      </w:pPr>
      <w:r w:rsidRPr="00423626">
        <w:rPr>
          <w:rFonts w:ascii="Arial" w:hAnsi="Arial" w:cs="Arial"/>
          <w:b w:val="0"/>
          <w:sz w:val="18"/>
          <w:szCs w:val="18"/>
        </w:rPr>
        <w:t xml:space="preserve">V rámci sociálneho poradenstva obetiam pomáhame riešiť najpálčivejšie sociálne problémy, zorientovať sa v možnostiach pomoci, ktorú im zo zákona môže poskytnúť obec alebo štát či  sprostredkovať im kontakt na ďalšie pomáhajúce inštitúcie či odborníkov. </w:t>
      </w:r>
    </w:p>
    <w:p w:rsidR="000836A3" w:rsidRPr="00423626" w:rsidRDefault="000836A3" w:rsidP="00643A1C">
      <w:pPr>
        <w:pStyle w:val="Title"/>
        <w:spacing w:after="60"/>
        <w:ind w:right="70"/>
        <w:jc w:val="both"/>
        <w:rPr>
          <w:rFonts w:ascii="Arial" w:hAnsi="Arial" w:cs="Arial"/>
          <w:b w:val="0"/>
          <w:sz w:val="18"/>
          <w:szCs w:val="18"/>
        </w:rPr>
      </w:pPr>
      <w:r w:rsidRPr="00423626">
        <w:rPr>
          <w:rFonts w:ascii="Arial" w:hAnsi="Arial" w:cs="Arial"/>
          <w:b w:val="0"/>
          <w:sz w:val="18"/>
          <w:szCs w:val="18"/>
        </w:rPr>
        <w:t xml:space="preserve">Na sociálne poradenstvo nadväzuje  právne poradenstvo a právna pomoc v oblastiach akými sú vypracovanie písomných podaní na </w:t>
      </w:r>
      <w:r>
        <w:rPr>
          <w:rFonts w:ascii="Arial" w:hAnsi="Arial" w:cs="Arial"/>
          <w:b w:val="0"/>
          <w:sz w:val="18"/>
          <w:szCs w:val="18"/>
        </w:rPr>
        <w:t>súdy</w:t>
      </w:r>
      <w:r w:rsidRPr="00423626">
        <w:rPr>
          <w:rFonts w:ascii="Arial" w:hAnsi="Arial" w:cs="Arial"/>
          <w:b w:val="0"/>
          <w:sz w:val="18"/>
          <w:szCs w:val="18"/>
        </w:rPr>
        <w:t xml:space="preserve"> a</w:t>
      </w:r>
      <w:r>
        <w:rPr>
          <w:rFonts w:ascii="Arial" w:hAnsi="Arial" w:cs="Arial"/>
          <w:b w:val="0"/>
          <w:sz w:val="18"/>
          <w:szCs w:val="18"/>
        </w:rPr>
        <w:t> </w:t>
      </w:r>
      <w:r w:rsidRPr="00423626">
        <w:rPr>
          <w:rFonts w:ascii="Arial" w:hAnsi="Arial" w:cs="Arial"/>
          <w:b w:val="0"/>
          <w:sz w:val="18"/>
          <w:szCs w:val="18"/>
        </w:rPr>
        <w:t>políciu</w:t>
      </w:r>
      <w:r>
        <w:rPr>
          <w:rFonts w:ascii="Arial" w:hAnsi="Arial" w:cs="Arial"/>
          <w:b w:val="0"/>
          <w:sz w:val="18"/>
          <w:szCs w:val="18"/>
        </w:rPr>
        <w:t>,</w:t>
      </w:r>
      <w:r w:rsidRPr="00423626">
        <w:rPr>
          <w:rFonts w:ascii="Arial" w:hAnsi="Arial" w:cs="Arial"/>
          <w:b w:val="0"/>
          <w:sz w:val="18"/>
          <w:szCs w:val="18"/>
        </w:rPr>
        <w:t xml:space="preserve">  ako aj všetky druhy podaní na súdy  do  občiansko-právnych konaní. </w:t>
      </w:r>
    </w:p>
    <w:p w:rsidR="000836A3" w:rsidRDefault="000836A3" w:rsidP="00643A1C">
      <w:pPr>
        <w:spacing w:before="60" w:after="60"/>
        <w:ind w:right="70"/>
        <w:jc w:val="both"/>
        <w:rPr>
          <w:rFonts w:ascii="Arial" w:hAnsi="Arial" w:cs="Arial"/>
          <w:sz w:val="18"/>
          <w:szCs w:val="18"/>
        </w:rPr>
      </w:pPr>
      <w:r w:rsidRPr="00423626">
        <w:rPr>
          <w:rFonts w:ascii="Arial" w:hAnsi="Arial" w:cs="Arial"/>
          <w:sz w:val="18"/>
          <w:szCs w:val="18"/>
        </w:rPr>
        <w:t>Neoddeliteľnou súčasťou pomoci obetiam domáceho násilia je psy</w:t>
      </w:r>
      <w:r>
        <w:rPr>
          <w:rFonts w:ascii="Arial" w:hAnsi="Arial" w:cs="Arial"/>
          <w:sz w:val="18"/>
          <w:szCs w:val="18"/>
        </w:rPr>
        <w:t>chologické poradenstvo</w:t>
      </w:r>
      <w:r w:rsidRPr="00423626">
        <w:rPr>
          <w:rFonts w:ascii="Arial" w:hAnsi="Arial" w:cs="Arial"/>
          <w:sz w:val="18"/>
          <w:szCs w:val="18"/>
        </w:rPr>
        <w:t>, v rámci ktor</w:t>
      </w:r>
      <w:r>
        <w:rPr>
          <w:rFonts w:ascii="Arial" w:hAnsi="Arial" w:cs="Arial"/>
          <w:sz w:val="18"/>
          <w:szCs w:val="18"/>
        </w:rPr>
        <w:t>ého</w:t>
      </w:r>
      <w:r w:rsidRPr="00423626">
        <w:rPr>
          <w:rFonts w:ascii="Arial" w:hAnsi="Arial" w:cs="Arial"/>
          <w:sz w:val="18"/>
          <w:szCs w:val="18"/>
        </w:rPr>
        <w:t xml:space="preserve"> sa z</w:t>
      </w:r>
      <w:r>
        <w:rPr>
          <w:rFonts w:ascii="Arial" w:hAnsi="Arial" w:cs="Arial"/>
          <w:sz w:val="18"/>
          <w:szCs w:val="18"/>
        </w:rPr>
        <w:t xml:space="preserve">ameriavame na prekonanie krízy </w:t>
      </w:r>
      <w:r w:rsidRPr="00423626">
        <w:rPr>
          <w:rFonts w:ascii="Arial" w:hAnsi="Arial" w:cs="Arial"/>
          <w:sz w:val="18"/>
          <w:szCs w:val="18"/>
        </w:rPr>
        <w:t>a tiež na ich celkový osobnostný rozvoj</w:t>
      </w:r>
      <w:r>
        <w:rPr>
          <w:rFonts w:ascii="Arial" w:hAnsi="Arial" w:cs="Arial"/>
          <w:sz w:val="18"/>
          <w:szCs w:val="18"/>
        </w:rPr>
        <w:t xml:space="preserve">, ktorý </w:t>
      </w:r>
      <w:r w:rsidRPr="00423626">
        <w:rPr>
          <w:rFonts w:ascii="Arial" w:hAnsi="Arial" w:cs="Arial"/>
          <w:sz w:val="18"/>
          <w:szCs w:val="18"/>
        </w:rPr>
        <w:t xml:space="preserve"> im pomôž</w:t>
      </w:r>
      <w:r>
        <w:rPr>
          <w:rFonts w:ascii="Arial" w:hAnsi="Arial" w:cs="Arial"/>
          <w:sz w:val="18"/>
          <w:szCs w:val="18"/>
        </w:rPr>
        <w:t>e</w:t>
      </w:r>
      <w:r w:rsidRPr="00423626">
        <w:rPr>
          <w:rFonts w:ascii="Arial" w:hAnsi="Arial" w:cs="Arial"/>
          <w:sz w:val="18"/>
          <w:szCs w:val="18"/>
        </w:rPr>
        <w:t xml:space="preserve"> vyrovnať sa s prežitými útrapami a ľahšie sa zaradiť do normálneho života.  </w:t>
      </w:r>
    </w:p>
    <w:p w:rsidR="000836A3" w:rsidRDefault="000836A3" w:rsidP="00643A1C">
      <w:pPr>
        <w:spacing w:before="60" w:after="60"/>
        <w:ind w:right="74"/>
        <w:jc w:val="both"/>
        <w:rPr>
          <w:rFonts w:ascii="Arial" w:hAnsi="Arial" w:cs="Arial"/>
          <w:sz w:val="18"/>
          <w:szCs w:val="18"/>
        </w:rPr>
      </w:pPr>
      <w:r>
        <w:rPr>
          <w:rFonts w:ascii="Arial" w:hAnsi="Arial" w:cs="Arial"/>
          <w:sz w:val="18"/>
          <w:szCs w:val="18"/>
        </w:rPr>
        <w:t xml:space="preserve">Naša poradňa v Čadci pokračovala v poskytovaní doplnkových podporných služieb,  zrealizovala   početné preventívne aktivity a napomáhala sieťovaniu inštitúcií, ktoré v Kysuckom regióne prichádzajú do styku s rodinami ohrozenými domácim násilím a inými sociálno-patologickými javmi. </w:t>
      </w:r>
    </w:p>
    <w:p w:rsidR="000836A3" w:rsidRDefault="000836A3" w:rsidP="00643A1C">
      <w:pPr>
        <w:spacing w:before="60" w:after="60"/>
        <w:jc w:val="both"/>
        <w:rPr>
          <w:rFonts w:ascii="Arial" w:hAnsi="Arial" w:cs="Arial"/>
          <w:sz w:val="2"/>
          <w:szCs w:val="2"/>
        </w:rPr>
      </w:pPr>
    </w:p>
    <w:p w:rsidR="000836A3" w:rsidRPr="00345B04" w:rsidRDefault="000836A3" w:rsidP="00DA401A">
      <w:pPr>
        <w:shd w:val="clear" w:color="auto" w:fill="EAF1DD"/>
        <w:spacing w:before="120" w:after="60"/>
        <w:rPr>
          <w:rFonts w:ascii="Arial" w:hAnsi="Arial" w:cs="Arial"/>
          <w:b/>
          <w:sz w:val="18"/>
          <w:szCs w:val="18"/>
        </w:rPr>
      </w:pPr>
      <w:r>
        <w:rPr>
          <w:rFonts w:ascii="Arial" w:hAnsi="Arial" w:cs="Arial"/>
          <w:b/>
          <w:sz w:val="18"/>
          <w:szCs w:val="18"/>
        </w:rPr>
        <w:t>Z</w:t>
      </w:r>
      <w:r w:rsidRPr="00345B04">
        <w:rPr>
          <w:rFonts w:ascii="Arial" w:hAnsi="Arial" w:cs="Arial"/>
          <w:b/>
          <w:sz w:val="18"/>
          <w:szCs w:val="18"/>
        </w:rPr>
        <w:t> podporných Programov  PTC Náruč v</w:t>
      </w:r>
      <w:r>
        <w:rPr>
          <w:rFonts w:ascii="Arial" w:hAnsi="Arial" w:cs="Arial"/>
          <w:b/>
          <w:sz w:val="18"/>
          <w:szCs w:val="18"/>
        </w:rPr>
        <w:t> Č</w:t>
      </w:r>
      <w:r w:rsidRPr="00345B04">
        <w:rPr>
          <w:rFonts w:ascii="Arial" w:hAnsi="Arial" w:cs="Arial"/>
          <w:b/>
          <w:sz w:val="18"/>
          <w:szCs w:val="18"/>
        </w:rPr>
        <w:t>adci</w:t>
      </w:r>
    </w:p>
    <w:p w:rsidR="000836A3" w:rsidRPr="00345B04" w:rsidRDefault="000836A3" w:rsidP="008221D4">
      <w:pPr>
        <w:numPr>
          <w:ilvl w:val="0"/>
          <w:numId w:val="7"/>
        </w:numPr>
        <w:suppressAutoHyphens w:val="0"/>
        <w:spacing w:before="120"/>
        <w:ind w:left="284" w:hanging="284"/>
        <w:jc w:val="both"/>
        <w:rPr>
          <w:rFonts w:ascii="Arial" w:hAnsi="Arial" w:cs="Arial"/>
          <w:b/>
          <w:i/>
          <w:color w:val="E36C0A"/>
          <w:sz w:val="18"/>
          <w:szCs w:val="18"/>
        </w:rPr>
      </w:pPr>
      <w:r w:rsidRPr="00345B04">
        <w:rPr>
          <w:rFonts w:ascii="Arial" w:hAnsi="Arial" w:cs="Arial"/>
          <w:b/>
          <w:i/>
          <w:color w:val="E36C0A"/>
          <w:sz w:val="18"/>
          <w:szCs w:val="18"/>
        </w:rPr>
        <w:t>Program „Ja a mama“</w:t>
      </w:r>
    </w:p>
    <w:p w:rsidR="000836A3" w:rsidRPr="00D457D7" w:rsidRDefault="000836A3" w:rsidP="00345B04">
      <w:pPr>
        <w:spacing w:after="60"/>
        <w:ind w:left="284"/>
        <w:jc w:val="both"/>
        <w:rPr>
          <w:rFonts w:ascii="Arial" w:hAnsi="Arial" w:cs="Arial"/>
          <w:sz w:val="18"/>
          <w:szCs w:val="18"/>
        </w:rPr>
      </w:pPr>
      <w:r w:rsidRPr="00D457D7">
        <w:rPr>
          <w:rFonts w:ascii="Arial" w:hAnsi="Arial" w:cs="Arial"/>
          <w:sz w:val="18"/>
          <w:szCs w:val="18"/>
        </w:rPr>
        <w:t>V rámci programu Ja a mama, ktorý je zameraný na posilňovanie vzťahových väzieb medzi deťmi a matkami sa v roku 2014 zrealizovalo celkom 10 stretnutí.</w:t>
      </w:r>
      <w:r w:rsidRPr="00D457D7">
        <w:rPr>
          <w:rFonts w:ascii="Arial" w:hAnsi="Arial" w:cs="Arial"/>
          <w:b/>
          <w:sz w:val="18"/>
          <w:szCs w:val="18"/>
        </w:rPr>
        <w:t xml:space="preserve"> </w:t>
      </w:r>
      <w:r w:rsidRPr="00D457D7">
        <w:rPr>
          <w:rFonts w:ascii="Arial" w:hAnsi="Arial" w:cs="Arial"/>
          <w:sz w:val="18"/>
          <w:szCs w:val="18"/>
        </w:rPr>
        <w:t>Ide o program, ktorý je určený pre týrané</w:t>
      </w:r>
      <w:r>
        <w:rPr>
          <w:rFonts w:ascii="Arial" w:hAnsi="Arial" w:cs="Arial"/>
          <w:sz w:val="18"/>
          <w:szCs w:val="18"/>
        </w:rPr>
        <w:t xml:space="preserve"> ženy</w:t>
      </w:r>
      <w:r w:rsidRPr="00D457D7">
        <w:rPr>
          <w:rFonts w:ascii="Arial" w:hAnsi="Arial" w:cs="Arial"/>
          <w:sz w:val="18"/>
          <w:szCs w:val="18"/>
        </w:rPr>
        <w:t xml:space="preserve"> ohrozené nielen násilím v partnerskom vzťahu,  ale aj narušenými vzťahmi s deťmi. Stretnutia </w:t>
      </w:r>
      <w:r>
        <w:rPr>
          <w:rFonts w:ascii="Arial" w:hAnsi="Arial" w:cs="Arial"/>
          <w:sz w:val="18"/>
          <w:szCs w:val="18"/>
        </w:rPr>
        <w:t>umožnili</w:t>
      </w:r>
      <w:r w:rsidRPr="00D457D7">
        <w:rPr>
          <w:rFonts w:ascii="Arial" w:hAnsi="Arial" w:cs="Arial"/>
          <w:sz w:val="18"/>
          <w:szCs w:val="18"/>
        </w:rPr>
        <w:t xml:space="preserve"> účastní</w:t>
      </w:r>
      <w:r>
        <w:rPr>
          <w:rFonts w:ascii="Arial" w:hAnsi="Arial" w:cs="Arial"/>
          <w:sz w:val="18"/>
          <w:szCs w:val="18"/>
        </w:rPr>
        <w:t>čkam</w:t>
      </w:r>
      <w:r w:rsidRPr="00D457D7">
        <w:rPr>
          <w:rFonts w:ascii="Arial" w:hAnsi="Arial" w:cs="Arial"/>
          <w:sz w:val="18"/>
          <w:szCs w:val="18"/>
        </w:rPr>
        <w:t xml:space="preserve"> lepšie komunikovať, zlepšovať rodičovské spôsobilosti, upevňovať vzťahovú väzbu </w:t>
      </w:r>
      <w:r>
        <w:rPr>
          <w:rFonts w:ascii="Arial" w:hAnsi="Arial" w:cs="Arial"/>
          <w:sz w:val="18"/>
          <w:szCs w:val="18"/>
        </w:rPr>
        <w:t xml:space="preserve">s deťmi </w:t>
      </w:r>
      <w:r w:rsidRPr="00D457D7">
        <w:rPr>
          <w:rFonts w:ascii="Arial" w:hAnsi="Arial" w:cs="Arial"/>
          <w:sz w:val="18"/>
          <w:szCs w:val="18"/>
        </w:rPr>
        <w:t xml:space="preserve"> a deťmi a predchádzať poruchám správania u detí. </w:t>
      </w:r>
    </w:p>
    <w:p w:rsidR="000836A3" w:rsidRPr="00345B04" w:rsidRDefault="000836A3" w:rsidP="008221D4">
      <w:pPr>
        <w:numPr>
          <w:ilvl w:val="0"/>
          <w:numId w:val="7"/>
        </w:numPr>
        <w:suppressAutoHyphens w:val="0"/>
        <w:spacing w:before="120"/>
        <w:ind w:left="284" w:hanging="284"/>
        <w:jc w:val="both"/>
        <w:rPr>
          <w:rFonts w:ascii="Arial" w:hAnsi="Arial" w:cs="Arial"/>
          <w:b/>
          <w:i/>
          <w:color w:val="E36C0A"/>
          <w:sz w:val="18"/>
          <w:szCs w:val="18"/>
        </w:rPr>
      </w:pPr>
      <w:r w:rsidRPr="00345B04">
        <w:rPr>
          <w:rFonts w:ascii="Arial" w:hAnsi="Arial" w:cs="Arial"/>
          <w:b/>
          <w:i/>
          <w:color w:val="E36C0A"/>
          <w:sz w:val="18"/>
          <w:szCs w:val="18"/>
        </w:rPr>
        <w:t xml:space="preserve">Denný letný tábor pre deti </w:t>
      </w:r>
      <w:r>
        <w:rPr>
          <w:rFonts w:ascii="Arial" w:hAnsi="Arial" w:cs="Arial"/>
          <w:b/>
          <w:i/>
          <w:color w:val="E36C0A"/>
          <w:sz w:val="18"/>
          <w:szCs w:val="18"/>
        </w:rPr>
        <w:t>aj rodičov</w:t>
      </w:r>
    </w:p>
    <w:p w:rsidR="000836A3" w:rsidRPr="00D457D7" w:rsidRDefault="000836A3" w:rsidP="00345B04">
      <w:pPr>
        <w:ind w:left="284"/>
        <w:jc w:val="both"/>
        <w:rPr>
          <w:rFonts w:ascii="Arial" w:hAnsi="Arial" w:cs="Arial"/>
          <w:sz w:val="18"/>
          <w:szCs w:val="18"/>
        </w:rPr>
      </w:pPr>
      <w:r w:rsidRPr="00D457D7">
        <w:rPr>
          <w:rFonts w:ascii="Arial" w:hAnsi="Arial" w:cs="Arial"/>
          <w:sz w:val="18"/>
          <w:szCs w:val="18"/>
        </w:rPr>
        <w:t>Aj v roku 2014 zorganizovalo PTC Náruč pre deti z ohrozených rodín denný letný tábor sociálnych zručností pre  26 detí</w:t>
      </w:r>
      <w:r w:rsidRPr="00D457D7">
        <w:rPr>
          <w:rFonts w:ascii="Arial" w:hAnsi="Arial" w:cs="Arial"/>
          <w:b/>
          <w:sz w:val="18"/>
          <w:szCs w:val="18"/>
        </w:rPr>
        <w:t>.</w:t>
      </w:r>
      <w:r w:rsidRPr="00D457D7">
        <w:rPr>
          <w:rFonts w:ascii="Arial" w:hAnsi="Arial" w:cs="Arial"/>
          <w:sz w:val="18"/>
          <w:szCs w:val="18"/>
        </w:rPr>
        <w:t xml:space="preserve"> Venovali sa im 4 pracovníčky poradne a dobrovoľníci, ktorí prispeli k úspešnému priebehu tábora a pre deti pomohli vytvoriť bohatý program. </w:t>
      </w:r>
    </w:p>
    <w:p w:rsidR="000836A3" w:rsidRPr="00D457D7" w:rsidRDefault="000836A3" w:rsidP="00345B04">
      <w:pPr>
        <w:spacing w:before="60" w:after="60"/>
        <w:ind w:left="284"/>
        <w:jc w:val="both"/>
        <w:rPr>
          <w:rFonts w:ascii="Arial" w:hAnsi="Arial" w:cs="Arial"/>
          <w:sz w:val="18"/>
          <w:szCs w:val="18"/>
        </w:rPr>
      </w:pPr>
      <w:r w:rsidRPr="00D457D7">
        <w:rPr>
          <w:rFonts w:ascii="Arial" w:hAnsi="Arial" w:cs="Arial"/>
          <w:sz w:val="18"/>
          <w:szCs w:val="18"/>
        </w:rPr>
        <w:t xml:space="preserve">Pilotne sme medzi účastníkov okrem detí zaradili aj 3 matky z ohrozených rodín. Zapojenie matiek do programu tábora  sa </w:t>
      </w:r>
      <w:r>
        <w:rPr>
          <w:rFonts w:ascii="Arial" w:hAnsi="Arial" w:cs="Arial"/>
          <w:sz w:val="18"/>
          <w:szCs w:val="18"/>
        </w:rPr>
        <w:t>ukázalo</w:t>
      </w:r>
      <w:r w:rsidRPr="00D457D7">
        <w:rPr>
          <w:rFonts w:ascii="Arial" w:hAnsi="Arial" w:cs="Arial"/>
          <w:sz w:val="18"/>
          <w:szCs w:val="18"/>
        </w:rPr>
        <w:t xml:space="preserve"> ako veľmi dobrý podporný a terapeutický prvok, a to nielen pre matky, ale pre všetky zúčastnené deti, keď tu vznikla špeciálna atmosféra rodinného tábora.  </w:t>
      </w:r>
    </w:p>
    <w:p w:rsidR="000836A3" w:rsidRPr="00345B04" w:rsidRDefault="000836A3" w:rsidP="00345B04">
      <w:pPr>
        <w:numPr>
          <w:ilvl w:val="0"/>
          <w:numId w:val="7"/>
        </w:numPr>
        <w:suppressAutoHyphens w:val="0"/>
        <w:spacing w:before="60"/>
        <w:ind w:left="284" w:hanging="284"/>
        <w:jc w:val="both"/>
        <w:rPr>
          <w:rFonts w:ascii="Arial" w:hAnsi="Arial" w:cs="Arial"/>
          <w:b/>
          <w:i/>
          <w:color w:val="E36C0A"/>
          <w:sz w:val="18"/>
          <w:szCs w:val="18"/>
        </w:rPr>
      </w:pPr>
      <w:r w:rsidRPr="00345B04">
        <w:rPr>
          <w:rFonts w:ascii="Arial" w:hAnsi="Arial" w:cs="Arial"/>
          <w:b/>
          <w:i/>
          <w:color w:val="E36C0A"/>
          <w:sz w:val="18"/>
          <w:szCs w:val="18"/>
        </w:rPr>
        <w:t>Pobytový tábor pre deti klientok PTC Náruč Čadca</w:t>
      </w:r>
    </w:p>
    <w:p w:rsidR="000836A3" w:rsidRPr="00D457D7" w:rsidRDefault="000836A3" w:rsidP="00345B04">
      <w:pPr>
        <w:spacing w:after="60"/>
        <w:ind w:left="284"/>
        <w:jc w:val="both"/>
        <w:rPr>
          <w:rFonts w:ascii="Arial" w:hAnsi="Arial" w:cs="Arial"/>
          <w:sz w:val="18"/>
          <w:szCs w:val="18"/>
        </w:rPr>
      </w:pPr>
      <w:r>
        <w:rPr>
          <w:rFonts w:ascii="Arial" w:hAnsi="Arial" w:cs="Arial"/>
          <w:sz w:val="18"/>
          <w:szCs w:val="18"/>
        </w:rPr>
        <w:t>V</w:t>
      </w:r>
      <w:r w:rsidRPr="00D457D7">
        <w:rPr>
          <w:rFonts w:ascii="Arial" w:hAnsi="Arial" w:cs="Arial"/>
          <w:sz w:val="18"/>
          <w:szCs w:val="18"/>
        </w:rPr>
        <w:t xml:space="preserve"> roku 2014 nás, resp. deti našich klientok </w:t>
      </w:r>
      <w:r>
        <w:rPr>
          <w:rFonts w:ascii="Arial" w:hAnsi="Arial" w:cs="Arial"/>
          <w:sz w:val="18"/>
          <w:szCs w:val="18"/>
        </w:rPr>
        <w:t xml:space="preserve">opäť </w:t>
      </w:r>
      <w:r w:rsidRPr="00D457D7">
        <w:rPr>
          <w:rFonts w:ascii="Arial" w:hAnsi="Arial" w:cs="Arial"/>
          <w:sz w:val="18"/>
          <w:szCs w:val="18"/>
        </w:rPr>
        <w:t xml:space="preserve">potešil dlhodobý partner – </w:t>
      </w:r>
      <w:r w:rsidRPr="000B2FA3">
        <w:rPr>
          <w:rFonts w:ascii="Arial" w:hAnsi="Arial" w:cs="Arial"/>
          <w:i/>
          <w:sz w:val="18"/>
          <w:szCs w:val="18"/>
        </w:rPr>
        <w:t>Rádio Expres</w:t>
      </w:r>
      <w:r w:rsidRPr="00D457D7">
        <w:rPr>
          <w:rFonts w:ascii="Arial" w:hAnsi="Arial" w:cs="Arial"/>
          <w:sz w:val="18"/>
          <w:szCs w:val="18"/>
        </w:rPr>
        <w:t xml:space="preserve">, vďaka ktorému mohlo 6 detí  zažiť radosť z chvíľ na letnom tábore „Dobrý skutok“  sa konal v Račkovej Doline v Západných Tatrách v lete 2014. </w:t>
      </w:r>
    </w:p>
    <w:p w:rsidR="000836A3" w:rsidRPr="00345B04" w:rsidRDefault="000836A3" w:rsidP="00345B04">
      <w:pPr>
        <w:numPr>
          <w:ilvl w:val="0"/>
          <w:numId w:val="7"/>
        </w:numPr>
        <w:suppressAutoHyphens w:val="0"/>
        <w:spacing w:before="120" w:after="60"/>
        <w:ind w:left="284" w:hanging="284"/>
        <w:rPr>
          <w:rFonts w:ascii="Arial" w:hAnsi="Arial" w:cs="Arial"/>
          <w:b/>
          <w:i/>
          <w:color w:val="E36C0A"/>
          <w:sz w:val="18"/>
          <w:szCs w:val="18"/>
        </w:rPr>
      </w:pPr>
      <w:r w:rsidRPr="00345B04">
        <w:rPr>
          <w:rFonts w:ascii="Arial" w:hAnsi="Arial" w:cs="Arial"/>
          <w:b/>
          <w:i/>
          <w:color w:val="E36C0A"/>
          <w:sz w:val="18"/>
          <w:szCs w:val="18"/>
        </w:rPr>
        <w:t>Preventívne aktivity pre deti</w:t>
      </w:r>
    </w:p>
    <w:p w:rsidR="000836A3" w:rsidRPr="00071C7A" w:rsidRDefault="000836A3" w:rsidP="00345B04">
      <w:pPr>
        <w:spacing w:before="60" w:after="60"/>
        <w:ind w:left="284"/>
        <w:jc w:val="both"/>
        <w:rPr>
          <w:rFonts w:ascii="Arial" w:hAnsi="Arial" w:cs="Arial"/>
          <w:b/>
          <w:color w:val="000000"/>
          <w:sz w:val="18"/>
          <w:szCs w:val="18"/>
        </w:rPr>
      </w:pPr>
      <w:r w:rsidRPr="00071C7A">
        <w:rPr>
          <w:rFonts w:ascii="Arial" w:hAnsi="Arial" w:cs="Arial"/>
          <w:sz w:val="18"/>
          <w:szCs w:val="18"/>
        </w:rPr>
        <w:t>V</w:t>
      </w:r>
      <w:r>
        <w:rPr>
          <w:rFonts w:ascii="Arial" w:hAnsi="Arial" w:cs="Arial"/>
          <w:sz w:val="18"/>
          <w:szCs w:val="18"/>
        </w:rPr>
        <w:t xml:space="preserve"> roku 2014 pracovníčky našej čadčianskej poradne pokračovali v preventívnom úsilí zameranom na </w:t>
      </w:r>
      <w:r w:rsidRPr="00071C7A">
        <w:rPr>
          <w:rFonts w:ascii="Arial" w:hAnsi="Arial" w:cs="Arial"/>
          <w:sz w:val="18"/>
          <w:szCs w:val="18"/>
        </w:rPr>
        <w:t xml:space="preserve"> </w:t>
      </w:r>
      <w:r>
        <w:rPr>
          <w:rFonts w:ascii="Arial" w:hAnsi="Arial" w:cs="Arial"/>
          <w:sz w:val="18"/>
          <w:szCs w:val="18"/>
        </w:rPr>
        <w:t xml:space="preserve">predchádzanie </w:t>
      </w:r>
      <w:r w:rsidRPr="00071C7A">
        <w:rPr>
          <w:rFonts w:ascii="Arial" w:hAnsi="Arial" w:cs="Arial"/>
          <w:bCs/>
          <w:sz w:val="18"/>
          <w:szCs w:val="18"/>
        </w:rPr>
        <w:t>násiliu páchaného v</w:t>
      </w:r>
      <w:r>
        <w:rPr>
          <w:rFonts w:ascii="Arial" w:hAnsi="Arial" w:cs="Arial"/>
          <w:bCs/>
          <w:sz w:val="18"/>
          <w:szCs w:val="18"/>
        </w:rPr>
        <w:t> </w:t>
      </w:r>
      <w:r w:rsidRPr="00071C7A">
        <w:rPr>
          <w:rFonts w:ascii="Arial" w:hAnsi="Arial" w:cs="Arial"/>
          <w:bCs/>
          <w:sz w:val="18"/>
          <w:szCs w:val="18"/>
        </w:rPr>
        <w:t>rodinách</w:t>
      </w:r>
      <w:r>
        <w:rPr>
          <w:rFonts w:ascii="Arial" w:hAnsi="Arial" w:cs="Arial"/>
          <w:bCs/>
          <w:sz w:val="18"/>
          <w:szCs w:val="18"/>
        </w:rPr>
        <w:t xml:space="preserve">. </w:t>
      </w:r>
    </w:p>
    <w:p w:rsidR="000836A3" w:rsidRPr="00071C7A" w:rsidRDefault="000836A3" w:rsidP="00345B04">
      <w:pPr>
        <w:spacing w:before="60" w:after="60"/>
        <w:ind w:left="284"/>
        <w:jc w:val="both"/>
        <w:rPr>
          <w:rFonts w:ascii="Arial" w:hAnsi="Arial" w:cs="Arial"/>
          <w:color w:val="000000"/>
          <w:sz w:val="18"/>
          <w:szCs w:val="18"/>
          <w:shd w:val="clear" w:color="auto" w:fill="FFFFFF"/>
        </w:rPr>
      </w:pPr>
      <w:r w:rsidRPr="00071C7A">
        <w:rPr>
          <w:rFonts w:ascii="Arial" w:hAnsi="Arial" w:cs="Arial"/>
          <w:color w:val="000000"/>
          <w:sz w:val="18"/>
          <w:szCs w:val="18"/>
        </w:rPr>
        <w:t xml:space="preserve">Pre 269 škôlkarov </w:t>
      </w:r>
      <w:r>
        <w:rPr>
          <w:rFonts w:ascii="Arial" w:hAnsi="Arial" w:cs="Arial"/>
          <w:color w:val="000000"/>
          <w:sz w:val="18"/>
          <w:szCs w:val="18"/>
        </w:rPr>
        <w:t xml:space="preserve">sme </w:t>
      </w:r>
      <w:r w:rsidRPr="00071C7A">
        <w:rPr>
          <w:rFonts w:ascii="Arial" w:hAnsi="Arial" w:cs="Arial"/>
          <w:color w:val="000000"/>
          <w:sz w:val="18"/>
          <w:szCs w:val="18"/>
        </w:rPr>
        <w:t>zrealizovali  </w:t>
      </w:r>
      <w:r w:rsidRPr="00071C7A">
        <w:rPr>
          <w:rFonts w:ascii="Arial" w:hAnsi="Arial" w:cs="Arial"/>
          <w:iCs/>
          <w:color w:val="000000"/>
          <w:sz w:val="18"/>
          <w:szCs w:val="18"/>
        </w:rPr>
        <w:t>preventívny program Kiko a ruka</w:t>
      </w:r>
      <w:r w:rsidRPr="00071C7A">
        <w:rPr>
          <w:rFonts w:ascii="Arial" w:hAnsi="Arial" w:cs="Arial"/>
          <w:bCs/>
          <w:color w:val="000000"/>
          <w:sz w:val="18"/>
          <w:szCs w:val="18"/>
        </w:rPr>
        <w:t>,</w:t>
      </w:r>
      <w:r w:rsidRPr="00071C7A">
        <w:rPr>
          <w:rFonts w:ascii="Arial" w:hAnsi="Arial" w:cs="Arial"/>
          <w:color w:val="000000"/>
          <w:sz w:val="18"/>
          <w:szCs w:val="18"/>
        </w:rPr>
        <w:t xml:space="preserve"> pričom sme zároveň </w:t>
      </w:r>
      <w:r>
        <w:rPr>
          <w:rFonts w:ascii="Arial" w:hAnsi="Arial" w:cs="Arial"/>
          <w:color w:val="000000"/>
          <w:sz w:val="18"/>
          <w:szCs w:val="18"/>
        </w:rPr>
        <w:t xml:space="preserve">nadviazali spoluprácu s </w:t>
      </w:r>
      <w:r w:rsidRPr="00071C7A">
        <w:rPr>
          <w:rFonts w:ascii="Arial" w:hAnsi="Arial" w:cs="Arial"/>
          <w:color w:val="000000"/>
          <w:sz w:val="18"/>
          <w:szCs w:val="18"/>
        </w:rPr>
        <w:t>25 učite</w:t>
      </w:r>
      <w:r>
        <w:rPr>
          <w:rFonts w:ascii="Arial" w:hAnsi="Arial" w:cs="Arial"/>
          <w:color w:val="000000"/>
          <w:sz w:val="18"/>
          <w:szCs w:val="18"/>
        </w:rPr>
        <w:t>ľkami m</w:t>
      </w:r>
      <w:r w:rsidRPr="00071C7A">
        <w:rPr>
          <w:rFonts w:ascii="Arial" w:hAnsi="Arial" w:cs="Arial"/>
          <w:color w:val="000000"/>
          <w:sz w:val="18"/>
          <w:szCs w:val="18"/>
        </w:rPr>
        <w:t>aterských škôl</w:t>
      </w:r>
      <w:r>
        <w:rPr>
          <w:rFonts w:ascii="Arial" w:hAnsi="Arial" w:cs="Arial"/>
          <w:color w:val="000000"/>
          <w:sz w:val="18"/>
          <w:szCs w:val="18"/>
        </w:rPr>
        <w:t xml:space="preserve"> (počas 23 prevencií). </w:t>
      </w:r>
    </w:p>
    <w:p w:rsidR="000836A3" w:rsidRPr="000B2FA3" w:rsidRDefault="000836A3" w:rsidP="00345B04">
      <w:pPr>
        <w:spacing w:before="60" w:after="60"/>
        <w:ind w:left="284"/>
        <w:jc w:val="both"/>
        <w:rPr>
          <w:rFonts w:ascii="Arial" w:hAnsi="Arial" w:cs="Arial"/>
          <w:b/>
          <w:color w:val="000000"/>
          <w:sz w:val="18"/>
          <w:szCs w:val="18"/>
        </w:rPr>
      </w:pPr>
      <w:r w:rsidRPr="000B2FA3">
        <w:rPr>
          <w:rFonts w:ascii="Arial" w:hAnsi="Arial" w:cs="Arial"/>
          <w:color w:val="000000"/>
          <w:sz w:val="18"/>
          <w:szCs w:val="18"/>
          <w:shd w:val="clear" w:color="auto" w:fill="FFFFFF"/>
        </w:rPr>
        <w:t xml:space="preserve">Preventívne aktivity sme realizovali aj pre žiakov základných škôl a študentov stredných škôl. </w:t>
      </w:r>
      <w:r>
        <w:rPr>
          <w:rFonts w:ascii="Arial" w:hAnsi="Arial" w:cs="Arial"/>
          <w:color w:val="000000"/>
          <w:sz w:val="18"/>
          <w:szCs w:val="18"/>
          <w:shd w:val="clear" w:color="auto" w:fill="FFFFFF"/>
        </w:rPr>
        <w:t xml:space="preserve">Oslovili sme 610 žiakov základných a stredných škôl v 43 triedach. </w:t>
      </w:r>
    </w:p>
    <w:p w:rsidR="000836A3" w:rsidRPr="00F77765" w:rsidRDefault="000836A3" w:rsidP="00F77765">
      <w:pPr>
        <w:pStyle w:val="ListParagraph"/>
        <w:numPr>
          <w:ilvl w:val="0"/>
          <w:numId w:val="7"/>
        </w:numPr>
        <w:spacing w:before="60" w:after="60" w:line="240" w:lineRule="auto"/>
        <w:ind w:left="284" w:hanging="284"/>
        <w:contextualSpacing w:val="0"/>
        <w:jc w:val="both"/>
        <w:rPr>
          <w:rFonts w:ascii="Arial" w:hAnsi="Arial" w:cs="Arial"/>
          <w:b/>
          <w:i/>
          <w:color w:val="E36C0A"/>
          <w:sz w:val="18"/>
          <w:szCs w:val="18"/>
        </w:rPr>
      </w:pPr>
      <w:r w:rsidRPr="00F77765">
        <w:rPr>
          <w:rFonts w:ascii="Arial" w:hAnsi="Arial" w:cs="Arial"/>
          <w:b/>
          <w:i/>
          <w:color w:val="E36C0A"/>
          <w:sz w:val="18"/>
          <w:szCs w:val="18"/>
        </w:rPr>
        <w:t>Školiace aktivity</w:t>
      </w:r>
    </w:p>
    <w:p w:rsidR="000836A3" w:rsidRDefault="000836A3" w:rsidP="00345B04">
      <w:pPr>
        <w:spacing w:before="60" w:after="60"/>
        <w:ind w:left="284"/>
        <w:jc w:val="both"/>
        <w:rPr>
          <w:rFonts w:ascii="Arial" w:hAnsi="Arial" w:cs="Arial"/>
          <w:sz w:val="18"/>
          <w:szCs w:val="18"/>
        </w:rPr>
      </w:pPr>
      <w:r w:rsidRPr="00F77765">
        <w:rPr>
          <w:rFonts w:ascii="Arial" w:hAnsi="Arial" w:cs="Arial"/>
          <w:i/>
          <w:sz w:val="18"/>
          <w:szCs w:val="18"/>
        </w:rPr>
        <w:t>Tento rok realizovali ústredné orgány štátnej</w:t>
      </w:r>
      <w:r w:rsidRPr="007272DF">
        <w:rPr>
          <w:rFonts w:ascii="Arial" w:hAnsi="Arial" w:cs="Arial"/>
          <w:sz w:val="18"/>
          <w:szCs w:val="18"/>
        </w:rPr>
        <w:t xml:space="preserve"> správy pre pracovníkov odborov sociálnych vecí v každom okrese 5 dňové a 3 dňové vzdelávacie školenia zamerané na správne systémové riešenie deti týraných, zneužívaných a zanedbávaných. Vedúca našej poradne, Jarka Majáková, bola jednou z piatich lektoriek tohto vzdelávania. </w:t>
      </w:r>
    </w:p>
    <w:p w:rsidR="000836A3" w:rsidRPr="00345B04" w:rsidRDefault="000836A3" w:rsidP="00345B04">
      <w:pPr>
        <w:numPr>
          <w:ilvl w:val="0"/>
          <w:numId w:val="7"/>
        </w:numPr>
        <w:tabs>
          <w:tab w:val="left" w:pos="284"/>
        </w:tabs>
        <w:suppressAutoHyphens w:val="0"/>
        <w:spacing w:before="60" w:after="60"/>
        <w:ind w:left="426" w:hanging="426"/>
        <w:jc w:val="both"/>
        <w:rPr>
          <w:rFonts w:ascii="Arial" w:hAnsi="Arial" w:cs="Arial"/>
          <w:b/>
          <w:i/>
          <w:color w:val="E36C0A"/>
          <w:sz w:val="18"/>
          <w:szCs w:val="18"/>
        </w:rPr>
      </w:pPr>
      <w:r>
        <w:rPr>
          <w:rFonts w:ascii="Arial" w:hAnsi="Arial" w:cs="Arial"/>
          <w:b/>
          <w:i/>
          <w:color w:val="E36C0A"/>
          <w:sz w:val="18"/>
          <w:szCs w:val="18"/>
        </w:rPr>
        <w:t>Artet</w:t>
      </w:r>
      <w:r w:rsidRPr="00345B04">
        <w:rPr>
          <w:rFonts w:ascii="Arial" w:hAnsi="Arial" w:cs="Arial"/>
          <w:b/>
          <w:i/>
          <w:color w:val="E36C0A"/>
          <w:sz w:val="18"/>
          <w:szCs w:val="18"/>
        </w:rPr>
        <w:t>erapeutické stretnutia</w:t>
      </w:r>
    </w:p>
    <w:p w:rsidR="000836A3" w:rsidRPr="00D457D7" w:rsidRDefault="000836A3" w:rsidP="00345B04">
      <w:pPr>
        <w:spacing w:before="60" w:after="60"/>
        <w:ind w:left="284"/>
        <w:jc w:val="both"/>
        <w:rPr>
          <w:rFonts w:ascii="Arial" w:hAnsi="Arial" w:cs="Arial"/>
          <w:b/>
          <w:sz w:val="18"/>
          <w:szCs w:val="18"/>
        </w:rPr>
      </w:pPr>
      <w:r w:rsidRPr="00D457D7">
        <w:rPr>
          <w:rFonts w:ascii="Arial" w:hAnsi="Arial" w:cs="Arial"/>
          <w:sz w:val="18"/>
          <w:szCs w:val="18"/>
        </w:rPr>
        <w:t>Arteterapeutické stretnutia sa konali individuálne aj skupinovo v PTC Náruč i </w:t>
      </w:r>
      <w:r>
        <w:rPr>
          <w:rFonts w:ascii="Arial" w:hAnsi="Arial" w:cs="Arial"/>
          <w:sz w:val="18"/>
          <w:szCs w:val="18"/>
        </w:rPr>
        <w:t>priamo</w:t>
      </w:r>
      <w:r w:rsidRPr="00D457D7">
        <w:rPr>
          <w:rFonts w:ascii="Arial" w:hAnsi="Arial" w:cs="Arial"/>
          <w:sz w:val="18"/>
          <w:szCs w:val="18"/>
        </w:rPr>
        <w:t xml:space="preserve"> v</w:t>
      </w:r>
      <w:r>
        <w:rPr>
          <w:rFonts w:ascii="Arial" w:hAnsi="Arial" w:cs="Arial"/>
          <w:sz w:val="18"/>
          <w:szCs w:val="18"/>
        </w:rPr>
        <w:t> </w:t>
      </w:r>
      <w:r w:rsidRPr="00D457D7">
        <w:rPr>
          <w:rFonts w:ascii="Arial" w:hAnsi="Arial" w:cs="Arial"/>
          <w:sz w:val="18"/>
          <w:szCs w:val="18"/>
        </w:rPr>
        <w:t>rodinách</w:t>
      </w:r>
      <w:r>
        <w:rPr>
          <w:rFonts w:ascii="Arial" w:hAnsi="Arial" w:cs="Arial"/>
          <w:sz w:val="18"/>
          <w:szCs w:val="18"/>
        </w:rPr>
        <w:t xml:space="preserve">. </w:t>
      </w:r>
      <w:r w:rsidRPr="00D457D7">
        <w:rPr>
          <w:rFonts w:ascii="Arial" w:hAnsi="Arial" w:cs="Arial"/>
          <w:sz w:val="18"/>
          <w:szCs w:val="18"/>
        </w:rPr>
        <w:t xml:space="preserve"> V roku 2014 bolo zrealizovaných 16 stretnutí. </w:t>
      </w:r>
      <w:r w:rsidRPr="00D457D7">
        <w:rPr>
          <w:rFonts w:ascii="Arial" w:hAnsi="Arial" w:cs="Arial"/>
          <w:color w:val="000000"/>
          <w:sz w:val="18"/>
          <w:szCs w:val="18"/>
        </w:rPr>
        <w:t>Cieľom tvorby bolo sebavyjadrenie, rozvíjanie tvorivosti a odstránenie alebo zmiernenie psychickej záťaže.  Deti vďaka arteterapii projektovali svoje pocity do kresby alebo in</w:t>
      </w:r>
      <w:r>
        <w:rPr>
          <w:rFonts w:ascii="Arial" w:hAnsi="Arial" w:cs="Arial"/>
          <w:color w:val="000000"/>
          <w:sz w:val="18"/>
          <w:szCs w:val="18"/>
        </w:rPr>
        <w:t>ých výtvarných prác</w:t>
      </w:r>
      <w:r w:rsidRPr="00D457D7">
        <w:rPr>
          <w:rFonts w:ascii="Arial" w:hAnsi="Arial" w:cs="Arial"/>
          <w:color w:val="000000"/>
          <w:sz w:val="18"/>
          <w:szCs w:val="18"/>
        </w:rPr>
        <w:t xml:space="preserve">. </w:t>
      </w:r>
      <w:r>
        <w:rPr>
          <w:rFonts w:ascii="Arial" w:hAnsi="Arial" w:cs="Arial"/>
          <w:color w:val="000000"/>
          <w:sz w:val="18"/>
          <w:szCs w:val="18"/>
        </w:rPr>
        <w:t xml:space="preserve">Práce detí, ktoré vzišli z týchto stretnutí, napomohli lepšiemu pochopeniu detí, ich aktuálneho duševného rozpoloženia aj významu prebiehajúcich zmien v ich živote. </w:t>
      </w:r>
      <w:r w:rsidRPr="00D457D7">
        <w:rPr>
          <w:rFonts w:ascii="Arial" w:hAnsi="Arial" w:cs="Arial"/>
          <w:color w:val="000000"/>
          <w:sz w:val="18"/>
          <w:szCs w:val="18"/>
        </w:rPr>
        <w:t xml:space="preserve"> </w:t>
      </w:r>
    </w:p>
    <w:p w:rsidR="000836A3" w:rsidRPr="00345B04" w:rsidRDefault="000836A3" w:rsidP="00345B04">
      <w:pPr>
        <w:pStyle w:val="NormalWeb"/>
        <w:numPr>
          <w:ilvl w:val="0"/>
          <w:numId w:val="7"/>
        </w:numPr>
        <w:spacing w:before="60" w:beforeAutospacing="0" w:after="60" w:afterAutospacing="0"/>
        <w:ind w:left="284" w:hanging="284"/>
        <w:jc w:val="both"/>
        <w:rPr>
          <w:rFonts w:ascii="Arial" w:hAnsi="Arial" w:cs="Arial"/>
          <w:b/>
          <w:i/>
          <w:color w:val="E36C0A"/>
          <w:sz w:val="18"/>
          <w:szCs w:val="18"/>
        </w:rPr>
      </w:pPr>
      <w:r w:rsidRPr="00345B04">
        <w:rPr>
          <w:rFonts w:ascii="Arial" w:hAnsi="Arial" w:cs="Arial"/>
          <w:b/>
          <w:i/>
          <w:color w:val="E36C0A"/>
          <w:sz w:val="18"/>
          <w:szCs w:val="18"/>
        </w:rPr>
        <w:t>Špeciálne podporné programy</w:t>
      </w:r>
    </w:p>
    <w:p w:rsidR="000836A3" w:rsidRPr="00197B85" w:rsidRDefault="000836A3" w:rsidP="00345B04">
      <w:pPr>
        <w:pStyle w:val="NormalWeb"/>
        <w:spacing w:before="60" w:beforeAutospacing="0" w:after="60" w:afterAutospacing="0"/>
        <w:ind w:left="284"/>
        <w:jc w:val="both"/>
        <w:rPr>
          <w:rFonts w:ascii="Arial" w:hAnsi="Arial" w:cs="Arial"/>
          <w:sz w:val="18"/>
          <w:szCs w:val="18"/>
        </w:rPr>
      </w:pPr>
      <w:r w:rsidRPr="00197B85">
        <w:rPr>
          <w:rFonts w:ascii="Arial" w:hAnsi="Arial" w:cs="Arial"/>
          <w:sz w:val="18"/>
          <w:szCs w:val="18"/>
        </w:rPr>
        <w:t xml:space="preserve">PTC Náruč vďaka pomoci individuálnych darcov sprostredkovala ohrozeným rodinám potraviny, šatstvo, obuv, hračky, školské potreby, elektrospotrebiče, nábytok, bezplatné permanentky na plaváreň... V spolupráci s  Nadáciou  </w:t>
      </w:r>
      <w:r w:rsidRPr="00197B85">
        <w:rPr>
          <w:rStyle w:val="Emphasis"/>
          <w:rFonts w:ascii="Arial" w:hAnsi="Arial" w:cs="Arial"/>
          <w:b w:val="0"/>
          <w:sz w:val="18"/>
          <w:szCs w:val="18"/>
        </w:rPr>
        <w:t>J&amp;T</w:t>
      </w:r>
      <w:r w:rsidRPr="00197B85">
        <w:rPr>
          <w:rStyle w:val="Emphasis"/>
          <w:rFonts w:ascii="Arial" w:hAnsi="Arial" w:cs="Arial"/>
          <w:sz w:val="18"/>
          <w:szCs w:val="18"/>
        </w:rPr>
        <w:t xml:space="preserve"> </w:t>
      </w:r>
      <w:r w:rsidRPr="00197B85">
        <w:rPr>
          <w:rStyle w:val="Emphasis"/>
          <w:rFonts w:ascii="Arial" w:hAnsi="Arial" w:cs="Arial"/>
          <w:b w:val="0"/>
          <w:sz w:val="18"/>
          <w:szCs w:val="18"/>
        </w:rPr>
        <w:t xml:space="preserve">sa nám </w:t>
      </w:r>
      <w:r w:rsidRPr="00197B85">
        <w:rPr>
          <w:rFonts w:ascii="Arial" w:hAnsi="Arial" w:cs="Arial"/>
          <w:sz w:val="18"/>
          <w:szCs w:val="18"/>
        </w:rPr>
        <w:t>z našej klientely podarilo vytipovať 12 rodín, ktoré  sa nachádzali v  krízovej sociálnej situácii</w:t>
      </w:r>
      <w:r>
        <w:rPr>
          <w:rFonts w:ascii="Arial" w:hAnsi="Arial" w:cs="Arial"/>
          <w:sz w:val="18"/>
          <w:szCs w:val="18"/>
        </w:rPr>
        <w:t xml:space="preserve"> a ktoré s našim odporúčaním </w:t>
      </w:r>
      <w:r w:rsidRPr="00197B85">
        <w:rPr>
          <w:rFonts w:ascii="Arial" w:hAnsi="Arial" w:cs="Arial"/>
          <w:sz w:val="18"/>
          <w:szCs w:val="18"/>
        </w:rPr>
        <w:t xml:space="preserve">uspeli v žiadosti o finančnú pomoc </w:t>
      </w:r>
      <w:r w:rsidRPr="00197B85">
        <w:rPr>
          <w:rStyle w:val="Emphasis"/>
          <w:rFonts w:ascii="Arial" w:hAnsi="Arial" w:cs="Arial"/>
          <w:b w:val="0"/>
          <w:sz w:val="18"/>
          <w:szCs w:val="18"/>
        </w:rPr>
        <w:t xml:space="preserve">v programe pomoci </w:t>
      </w:r>
      <w:r w:rsidRPr="00197B85">
        <w:rPr>
          <w:rFonts w:ascii="Arial" w:hAnsi="Arial" w:cs="Arial"/>
          <w:sz w:val="18"/>
          <w:szCs w:val="18"/>
        </w:rPr>
        <w:t xml:space="preserve">pre rodiny v núdzi. </w:t>
      </w:r>
    </w:p>
    <w:p w:rsidR="000836A3" w:rsidRPr="00345B04" w:rsidRDefault="000836A3" w:rsidP="00345B04">
      <w:pPr>
        <w:pStyle w:val="ListParagraph"/>
        <w:numPr>
          <w:ilvl w:val="0"/>
          <w:numId w:val="7"/>
        </w:numPr>
        <w:spacing w:before="120" w:after="60" w:line="240" w:lineRule="auto"/>
        <w:ind w:left="284" w:hanging="284"/>
        <w:contextualSpacing w:val="0"/>
        <w:jc w:val="both"/>
        <w:rPr>
          <w:rFonts w:ascii="Arial" w:hAnsi="Arial" w:cs="Arial"/>
          <w:i/>
          <w:color w:val="E36C0A"/>
          <w:sz w:val="18"/>
          <w:szCs w:val="18"/>
        </w:rPr>
      </w:pPr>
      <w:r w:rsidRPr="00345B04">
        <w:rPr>
          <w:rFonts w:ascii="Arial" w:hAnsi="Arial" w:cs="Arial"/>
          <w:b/>
          <w:i/>
          <w:color w:val="E36C0A"/>
          <w:sz w:val="18"/>
          <w:szCs w:val="18"/>
        </w:rPr>
        <w:t xml:space="preserve">Dobrovoľnícka a absolventská činnosť ako účinný nástroj zamestnávania </w:t>
      </w:r>
    </w:p>
    <w:p w:rsidR="000836A3" w:rsidRDefault="000836A3" w:rsidP="00345B04">
      <w:pPr>
        <w:spacing w:before="60" w:after="60"/>
        <w:ind w:left="284"/>
        <w:jc w:val="both"/>
        <w:rPr>
          <w:rFonts w:ascii="Arial" w:hAnsi="Arial" w:cs="Arial"/>
          <w:sz w:val="18"/>
          <w:szCs w:val="18"/>
        </w:rPr>
      </w:pPr>
      <w:r w:rsidRPr="00197B85">
        <w:rPr>
          <w:rFonts w:ascii="Arial" w:hAnsi="Arial" w:cs="Arial"/>
          <w:sz w:val="18"/>
          <w:szCs w:val="18"/>
        </w:rPr>
        <w:t xml:space="preserve">Už po niekoľko rokov sa snažíme prostredníctvom </w:t>
      </w:r>
      <w:r>
        <w:rPr>
          <w:rFonts w:ascii="Arial" w:hAnsi="Arial" w:cs="Arial"/>
          <w:sz w:val="18"/>
          <w:szCs w:val="18"/>
        </w:rPr>
        <w:t xml:space="preserve">uvedených </w:t>
      </w:r>
      <w:r w:rsidRPr="00197B85">
        <w:rPr>
          <w:rFonts w:ascii="Arial" w:hAnsi="Arial" w:cs="Arial"/>
          <w:sz w:val="18"/>
          <w:szCs w:val="18"/>
        </w:rPr>
        <w:t xml:space="preserve">aktivačných nástrojov ÚPSVaR v Čadci zamestnávať rodičov, ktorí žijú v hmotnej núdzi a za znevýhodnených podmienok. V roku 2014 sme takto sprostredkovali prácu 8 osobám.  </w:t>
      </w:r>
    </w:p>
    <w:p w:rsidR="000836A3" w:rsidRPr="00E6710D" w:rsidRDefault="000836A3" w:rsidP="00DA401A">
      <w:pPr>
        <w:shd w:val="clear" w:color="auto" w:fill="EAF1DD"/>
        <w:spacing w:before="240" w:after="60"/>
        <w:jc w:val="both"/>
        <w:rPr>
          <w:rFonts w:ascii="Arial" w:hAnsi="Arial" w:cs="Arial"/>
          <w:b/>
          <w:i/>
          <w:sz w:val="18"/>
          <w:szCs w:val="18"/>
        </w:rPr>
      </w:pPr>
      <w:r w:rsidRPr="00E6710D">
        <w:rPr>
          <w:rFonts w:ascii="Arial" w:hAnsi="Arial" w:cs="Arial"/>
          <w:b/>
          <w:i/>
          <w:sz w:val="18"/>
          <w:szCs w:val="18"/>
        </w:rPr>
        <w:t>Rok 2014 v PTC Náruč očami Jarky Majákovej, vedúcej poradne v Čadci</w:t>
      </w:r>
    </w:p>
    <w:p w:rsidR="000836A3" w:rsidRPr="00345B04" w:rsidRDefault="000836A3" w:rsidP="00DA401A">
      <w:pPr>
        <w:shd w:val="clear" w:color="auto" w:fill="EAF1DD"/>
        <w:spacing w:before="60" w:after="60"/>
        <w:jc w:val="both"/>
        <w:rPr>
          <w:rFonts w:ascii="Arial" w:hAnsi="Arial" w:cs="Arial"/>
          <w:i/>
          <w:sz w:val="18"/>
          <w:szCs w:val="18"/>
        </w:rPr>
      </w:pPr>
      <w:r w:rsidRPr="00345B04">
        <w:rPr>
          <w:rFonts w:ascii="Arial" w:hAnsi="Arial" w:cs="Arial"/>
          <w:i/>
          <w:sz w:val="18"/>
          <w:szCs w:val="18"/>
        </w:rPr>
        <w:t>Každý rok je  na našom pracovisku iný. Listujem v pamäti a z roku 2014  sa mi okrem každodennej práce vybavujú udalosti a situácie, ktor</w:t>
      </w:r>
      <w:r>
        <w:rPr>
          <w:rFonts w:ascii="Arial" w:hAnsi="Arial" w:cs="Arial"/>
          <w:i/>
          <w:sz w:val="18"/>
          <w:szCs w:val="18"/>
        </w:rPr>
        <w:t>é najväčšmi ovplyvnili život našej poradne</w:t>
      </w:r>
      <w:r w:rsidRPr="00345B04">
        <w:rPr>
          <w:rFonts w:ascii="Arial" w:hAnsi="Arial" w:cs="Arial"/>
          <w:i/>
          <w:sz w:val="18"/>
          <w:szCs w:val="18"/>
        </w:rPr>
        <w:t xml:space="preserve">. </w:t>
      </w:r>
    </w:p>
    <w:p w:rsidR="000836A3" w:rsidRPr="00345B04" w:rsidRDefault="000836A3" w:rsidP="00DA401A">
      <w:pPr>
        <w:shd w:val="clear" w:color="auto" w:fill="EAF1DD"/>
        <w:spacing w:before="60" w:after="60"/>
        <w:jc w:val="both"/>
        <w:rPr>
          <w:rFonts w:ascii="Arial" w:hAnsi="Arial" w:cs="Arial"/>
          <w:i/>
          <w:sz w:val="18"/>
          <w:szCs w:val="18"/>
        </w:rPr>
      </w:pPr>
      <w:r w:rsidRPr="00345B04">
        <w:rPr>
          <w:rFonts w:ascii="Arial" w:hAnsi="Arial" w:cs="Arial"/>
          <w:i/>
          <w:sz w:val="18"/>
          <w:szCs w:val="18"/>
        </w:rPr>
        <w:t xml:space="preserve">Náročné  marcové sťahovanie z Májovej UL. na Potočnú Ul. 2836, ktoré  nám dalo poriadne zabrať, no prinieslo výrazne lepšie podmienky pre klientelu aj pracovníčky poradne... Personálne zmeny, keď dve dlhoročné  poradkyne odišli na materskú dovolenku a vymenili náručovské deti za vlastné... Príchod nových poradkýň  do tímu,  komplikovaný a dlho odkladaný,  pretože projekt ESF, ktorý nám mal v tomto pomôcť, bol oproti plánu spustený s takmer ročným oneskorením a zaťažil Náruč spôsobom, ktorý takmer položil celú organizáciu.  Doteraz sme sa z toho ešte celkom nezotavili... A na dôvažok </w:t>
      </w:r>
      <w:r>
        <w:rPr>
          <w:rFonts w:ascii="Arial" w:hAnsi="Arial" w:cs="Arial"/>
          <w:i/>
          <w:sz w:val="18"/>
          <w:szCs w:val="18"/>
        </w:rPr>
        <w:t>ďalšia rana – oznámenie z VUC</w:t>
      </w:r>
      <w:r w:rsidRPr="00345B04">
        <w:rPr>
          <w:rFonts w:ascii="Arial" w:hAnsi="Arial" w:cs="Arial"/>
          <w:i/>
          <w:sz w:val="18"/>
          <w:szCs w:val="18"/>
        </w:rPr>
        <w:t xml:space="preserve">, že pre nedostatok financií  znižujú príspevok na poradňu  takmer o polovicu...  Hrozba uspatia činnosti poradne na neurčito ... </w:t>
      </w:r>
    </w:p>
    <w:p w:rsidR="000836A3" w:rsidRPr="00345B04" w:rsidRDefault="000836A3" w:rsidP="00DA401A">
      <w:pPr>
        <w:shd w:val="clear" w:color="auto" w:fill="EAF1DD"/>
        <w:spacing w:before="60" w:after="60"/>
        <w:jc w:val="both"/>
        <w:rPr>
          <w:rFonts w:ascii="Arial" w:hAnsi="Arial" w:cs="Arial"/>
          <w:i/>
          <w:sz w:val="18"/>
          <w:szCs w:val="18"/>
        </w:rPr>
      </w:pPr>
      <w:r w:rsidRPr="00345B04">
        <w:rPr>
          <w:rFonts w:ascii="Arial" w:hAnsi="Arial" w:cs="Arial"/>
          <w:i/>
          <w:sz w:val="18"/>
          <w:szCs w:val="18"/>
        </w:rPr>
        <w:t>Naš</w:t>
      </w:r>
      <w:r>
        <w:rPr>
          <w:rFonts w:ascii="Arial" w:hAnsi="Arial" w:cs="Arial"/>
          <w:i/>
          <w:sz w:val="18"/>
          <w:szCs w:val="18"/>
        </w:rPr>
        <w:t>ťastie, prišli aj svetlé okamihy.</w:t>
      </w:r>
      <w:r w:rsidRPr="00345B04">
        <w:rPr>
          <w:rFonts w:ascii="Arial" w:hAnsi="Arial" w:cs="Arial"/>
          <w:i/>
          <w:sz w:val="18"/>
          <w:szCs w:val="18"/>
        </w:rPr>
        <w:t xml:space="preserve">  Na poslednú chvíľu zažehnaná kríza udržateľnosti vďaka pomoci našich partnerov z EPH. Návšteva prezidenta Kisku na sklonku roka 2014.  Po nej ďalšie pozitívne momenty – magick</w:t>
      </w:r>
      <w:r>
        <w:rPr>
          <w:rFonts w:ascii="Arial" w:hAnsi="Arial" w:cs="Arial"/>
          <w:i/>
          <w:sz w:val="18"/>
          <w:szCs w:val="18"/>
        </w:rPr>
        <w:t>ý</w:t>
      </w:r>
      <w:r w:rsidRPr="00345B04">
        <w:rPr>
          <w:rFonts w:ascii="Arial" w:hAnsi="Arial" w:cs="Arial"/>
          <w:i/>
          <w:sz w:val="18"/>
          <w:szCs w:val="18"/>
        </w:rPr>
        <w:t xml:space="preserve"> Mikuláš pre deti z Náruče v hoteli Tatra, ktorý sme  pre nedostatok financií už ani neplánovali, ďalší Mikuláš v prezidentskom paláci, benefičný koncert mesta Čadca či  akcia kamión Coca-Cola v prospech Náruče... Všetky tieto udalosti nám dodali nádej, že </w:t>
      </w:r>
      <w:r>
        <w:rPr>
          <w:rFonts w:ascii="Arial" w:hAnsi="Arial" w:cs="Arial"/>
          <w:i/>
          <w:sz w:val="18"/>
          <w:szCs w:val="18"/>
        </w:rPr>
        <w:t xml:space="preserve">sme neostali celkom bez podpory, že </w:t>
      </w:r>
      <w:r w:rsidRPr="00345B04">
        <w:rPr>
          <w:rFonts w:ascii="Arial" w:hAnsi="Arial" w:cs="Arial"/>
          <w:i/>
          <w:sz w:val="18"/>
          <w:szCs w:val="18"/>
        </w:rPr>
        <w:t xml:space="preserve">má zmysel  </w:t>
      </w:r>
      <w:r>
        <w:rPr>
          <w:rFonts w:ascii="Arial" w:hAnsi="Arial" w:cs="Arial"/>
          <w:i/>
          <w:sz w:val="18"/>
          <w:szCs w:val="18"/>
        </w:rPr>
        <w:t>pokračovať v našej práci</w:t>
      </w:r>
      <w:r w:rsidRPr="00345B04">
        <w:rPr>
          <w:rFonts w:ascii="Arial" w:hAnsi="Arial" w:cs="Arial"/>
          <w:i/>
          <w:sz w:val="18"/>
          <w:szCs w:val="18"/>
        </w:rPr>
        <w:t xml:space="preserve">.  </w:t>
      </w:r>
    </w:p>
    <w:p w:rsidR="000836A3" w:rsidRPr="003264A8" w:rsidRDefault="000836A3" w:rsidP="00DA401A">
      <w:pPr>
        <w:shd w:val="clear" w:color="auto" w:fill="EAF1DD"/>
        <w:spacing w:before="120"/>
        <w:jc w:val="both"/>
        <w:rPr>
          <w:rFonts w:ascii="Arial" w:hAnsi="Arial" w:cs="Arial"/>
          <w:i/>
          <w:sz w:val="8"/>
          <w:szCs w:val="8"/>
        </w:rPr>
      </w:pPr>
      <w:r w:rsidRPr="00345B04">
        <w:rPr>
          <w:rFonts w:ascii="Arial" w:hAnsi="Arial" w:cs="Arial"/>
          <w:i/>
          <w:sz w:val="18"/>
          <w:szCs w:val="18"/>
        </w:rPr>
        <w:t xml:space="preserve">Málokto tuší, že popri poskytovaní špecializovaného poradenstva a mnohých ďalších aktivitách vymenovaných v tejto výročnej správe  </w:t>
      </w:r>
      <w:r>
        <w:rPr>
          <w:rFonts w:ascii="Arial" w:hAnsi="Arial" w:cs="Arial"/>
          <w:i/>
          <w:sz w:val="18"/>
          <w:szCs w:val="18"/>
        </w:rPr>
        <w:t xml:space="preserve">sa boríme s problémami udržateľnosti a rok čo rok bojujeme   o prežitie.  </w:t>
      </w:r>
      <w:r w:rsidRPr="00345B04">
        <w:rPr>
          <w:rFonts w:ascii="Arial" w:hAnsi="Arial" w:cs="Arial"/>
          <w:i/>
          <w:sz w:val="18"/>
          <w:szCs w:val="18"/>
        </w:rPr>
        <w:t xml:space="preserve">Keď sa s ľuďmi bavím na túto tému, zisťujem, že  väčšina z nich  žije v presvedčení, že našu prácu financuje štát.  </w:t>
      </w:r>
      <w:r>
        <w:rPr>
          <w:rFonts w:ascii="Arial" w:hAnsi="Arial" w:cs="Arial"/>
          <w:i/>
          <w:sz w:val="18"/>
          <w:szCs w:val="18"/>
        </w:rPr>
        <w:t>Žiaľ, nie je to tak. Pravidelne 60 - 7</w:t>
      </w:r>
      <w:r w:rsidRPr="00345B04">
        <w:rPr>
          <w:rFonts w:ascii="Arial" w:hAnsi="Arial" w:cs="Arial"/>
          <w:i/>
          <w:sz w:val="18"/>
          <w:szCs w:val="18"/>
        </w:rPr>
        <w:t>0</w:t>
      </w:r>
      <w:r>
        <w:rPr>
          <w:rFonts w:ascii="Arial" w:hAnsi="Arial" w:cs="Arial"/>
          <w:i/>
          <w:sz w:val="18"/>
          <w:szCs w:val="18"/>
        </w:rPr>
        <w:t xml:space="preserve">% nákladov na činnosť poradne pokrývame z peňazí získaných z projektov, od donorov, sponzorov, z asignácie 2% z daní. </w:t>
      </w:r>
      <w:r w:rsidRPr="00345B04">
        <w:rPr>
          <w:rFonts w:ascii="Arial" w:hAnsi="Arial" w:cs="Arial"/>
          <w:i/>
          <w:sz w:val="18"/>
          <w:szCs w:val="18"/>
        </w:rPr>
        <w:t xml:space="preserve">Sama sa čudujem, že to už </w:t>
      </w:r>
      <w:r>
        <w:rPr>
          <w:rFonts w:ascii="Arial" w:hAnsi="Arial" w:cs="Arial"/>
          <w:i/>
          <w:sz w:val="18"/>
          <w:szCs w:val="18"/>
        </w:rPr>
        <w:t xml:space="preserve">deviaty </w:t>
      </w:r>
      <w:r w:rsidRPr="00345B04">
        <w:rPr>
          <w:rFonts w:ascii="Arial" w:hAnsi="Arial" w:cs="Arial"/>
          <w:i/>
          <w:sz w:val="18"/>
          <w:szCs w:val="18"/>
        </w:rPr>
        <w:t xml:space="preserve"> rok  zvládame</w:t>
      </w:r>
      <w:r>
        <w:rPr>
          <w:rFonts w:ascii="Arial" w:hAnsi="Arial" w:cs="Arial"/>
          <w:i/>
          <w:sz w:val="18"/>
          <w:szCs w:val="18"/>
        </w:rPr>
        <w:t xml:space="preserve">.   </w:t>
      </w:r>
      <w:r w:rsidRPr="00345B04">
        <w:rPr>
          <w:rFonts w:ascii="Arial" w:hAnsi="Arial" w:cs="Arial"/>
          <w:i/>
          <w:sz w:val="18"/>
          <w:szCs w:val="18"/>
        </w:rPr>
        <w:t xml:space="preserve">Žeby nebeský manažment?  Aj to, ale hlavne ďakujem mojim skvelým kolegyniam a rodinám, </w:t>
      </w:r>
      <w:r>
        <w:rPr>
          <w:rFonts w:ascii="Arial" w:hAnsi="Arial" w:cs="Arial"/>
          <w:i/>
          <w:sz w:val="18"/>
          <w:szCs w:val="18"/>
        </w:rPr>
        <w:t xml:space="preserve">s ktorými pracujeme a u ktorých </w:t>
      </w:r>
      <w:r w:rsidRPr="00345B04">
        <w:rPr>
          <w:rFonts w:ascii="Arial" w:hAnsi="Arial" w:cs="Arial"/>
          <w:i/>
          <w:sz w:val="18"/>
          <w:szCs w:val="18"/>
        </w:rPr>
        <w:t xml:space="preserve">vidíme výsledky  </w:t>
      </w:r>
      <w:r>
        <w:rPr>
          <w:rFonts w:ascii="Arial" w:hAnsi="Arial" w:cs="Arial"/>
          <w:i/>
          <w:sz w:val="18"/>
          <w:szCs w:val="18"/>
        </w:rPr>
        <w:t xml:space="preserve">našej </w:t>
      </w:r>
      <w:r w:rsidRPr="00345B04">
        <w:rPr>
          <w:rFonts w:ascii="Arial" w:hAnsi="Arial" w:cs="Arial"/>
          <w:i/>
          <w:sz w:val="18"/>
          <w:szCs w:val="18"/>
        </w:rPr>
        <w:t xml:space="preserve">práce. Bez týchto dvoch vecí  by som to už dávno vzdala. </w:t>
      </w:r>
      <w:r>
        <w:rPr>
          <w:rFonts w:ascii="Arial" w:hAnsi="Arial" w:cs="Arial"/>
          <w:i/>
          <w:sz w:val="18"/>
          <w:szCs w:val="18"/>
        </w:rPr>
        <w:t xml:space="preserve">A samozrejme, veľká vďaka patrí všetkým našim podporovateľom.                                              </w:t>
      </w:r>
      <w:r w:rsidRPr="00345B04">
        <w:rPr>
          <w:rFonts w:ascii="Arial" w:hAnsi="Arial" w:cs="Arial"/>
          <w:i/>
          <w:sz w:val="18"/>
          <w:szCs w:val="18"/>
        </w:rPr>
        <w:t xml:space="preserve"> </w:t>
      </w:r>
      <w:r w:rsidRPr="00D5741D">
        <w:rPr>
          <w:rFonts w:ascii="Arial" w:hAnsi="Arial" w:cs="Arial"/>
          <w:i/>
          <w:sz w:val="8"/>
          <w:szCs w:val="8"/>
        </w:rPr>
        <w:t xml:space="preserve">                                                                                                                                                                                                                                                                                                                                                                                                                                                                                                                                                                                                                                                                                                                                                                                                              </w:t>
      </w:r>
    </w:p>
    <w:p w:rsidR="000836A3" w:rsidRPr="003264A8" w:rsidRDefault="000836A3" w:rsidP="003264A8">
      <w:pPr>
        <w:spacing w:before="120"/>
        <w:jc w:val="center"/>
        <w:rPr>
          <w:rFonts w:ascii="Arial" w:hAnsi="Arial" w:cs="Arial"/>
          <w:b/>
          <w:caps/>
          <w:color w:val="4F6228"/>
          <w:sz w:val="6"/>
          <w:szCs w:val="6"/>
        </w:rPr>
      </w:pPr>
    </w:p>
    <w:p w:rsidR="000836A3" w:rsidRPr="00846DC5" w:rsidRDefault="000836A3" w:rsidP="003264A8">
      <w:pPr>
        <w:shd w:val="clear" w:color="auto" w:fill="EAF1DD"/>
        <w:spacing w:before="120"/>
        <w:jc w:val="center"/>
        <w:rPr>
          <w:rFonts w:ascii="Arial" w:hAnsi="Arial" w:cs="Arial"/>
          <w:b/>
          <w:caps/>
          <w:color w:val="4F6228"/>
          <w:sz w:val="19"/>
          <w:szCs w:val="19"/>
        </w:rPr>
      </w:pPr>
      <w:r w:rsidRPr="00846DC5">
        <w:rPr>
          <w:rFonts w:ascii="Arial" w:hAnsi="Arial" w:cs="Arial"/>
          <w:b/>
          <w:caps/>
          <w:color w:val="4F6228"/>
          <w:sz w:val="19"/>
          <w:szCs w:val="19"/>
        </w:rPr>
        <w:t>Práca s ohrozenými deťmi a rodinami</w:t>
      </w:r>
    </w:p>
    <w:p w:rsidR="000836A3" w:rsidRPr="00C841A8" w:rsidRDefault="000836A3" w:rsidP="00D5741D">
      <w:pPr>
        <w:spacing w:before="60" w:after="60"/>
        <w:jc w:val="both"/>
        <w:rPr>
          <w:rFonts w:ascii="Arial" w:hAnsi="Arial" w:cs="Arial"/>
          <w:sz w:val="18"/>
          <w:szCs w:val="18"/>
        </w:rPr>
      </w:pPr>
      <w:r w:rsidRPr="00C841A8">
        <w:rPr>
          <w:rFonts w:ascii="Arial" w:hAnsi="Arial" w:cs="Arial"/>
          <w:sz w:val="18"/>
          <w:szCs w:val="18"/>
        </w:rPr>
        <w:t xml:space="preserve">Spomedzi </w:t>
      </w:r>
      <w:r>
        <w:rPr>
          <w:rFonts w:ascii="Arial" w:hAnsi="Arial" w:cs="Arial"/>
          <w:sz w:val="18"/>
          <w:szCs w:val="18"/>
        </w:rPr>
        <w:t xml:space="preserve">priorít </w:t>
      </w:r>
      <w:r w:rsidRPr="00C841A8">
        <w:rPr>
          <w:rFonts w:ascii="Arial" w:hAnsi="Arial" w:cs="Arial"/>
          <w:sz w:val="18"/>
          <w:szCs w:val="18"/>
        </w:rPr>
        <w:t>vyhlásených</w:t>
      </w:r>
      <w:r w:rsidRPr="00C841A8">
        <w:rPr>
          <w:rFonts w:ascii="Arial" w:hAnsi="Arial" w:cs="Arial"/>
          <w:b/>
          <w:i/>
          <w:sz w:val="18"/>
          <w:szCs w:val="18"/>
        </w:rPr>
        <w:t xml:space="preserve"> Úrad</w:t>
      </w:r>
      <w:r>
        <w:rPr>
          <w:rFonts w:ascii="Arial" w:hAnsi="Arial" w:cs="Arial"/>
          <w:b/>
          <w:i/>
          <w:sz w:val="18"/>
          <w:szCs w:val="18"/>
        </w:rPr>
        <w:t xml:space="preserve">mi                                                                                                                                                                      </w:t>
      </w:r>
      <w:r w:rsidRPr="00C841A8">
        <w:rPr>
          <w:rFonts w:ascii="Arial" w:hAnsi="Arial" w:cs="Arial"/>
          <w:b/>
          <w:i/>
          <w:sz w:val="18"/>
          <w:szCs w:val="18"/>
        </w:rPr>
        <w:t xml:space="preserve"> práce, sociálnych vecí a rodiny</w:t>
      </w:r>
      <w:r>
        <w:rPr>
          <w:rFonts w:ascii="Arial" w:hAnsi="Arial" w:cs="Arial"/>
          <w:sz w:val="18"/>
          <w:szCs w:val="18"/>
        </w:rPr>
        <w:t xml:space="preserve"> v </w:t>
      </w:r>
      <w:r w:rsidRPr="00C841A8">
        <w:rPr>
          <w:rFonts w:ascii="Arial" w:hAnsi="Arial" w:cs="Arial"/>
          <w:sz w:val="18"/>
          <w:szCs w:val="18"/>
        </w:rPr>
        <w:t xml:space="preserve">Žiline, Čadci, Kysuckom Novom Meste a Martine </w:t>
      </w:r>
      <w:r>
        <w:rPr>
          <w:rFonts w:ascii="Arial" w:hAnsi="Arial" w:cs="Arial"/>
          <w:sz w:val="18"/>
          <w:szCs w:val="18"/>
        </w:rPr>
        <w:t xml:space="preserve"> </w:t>
      </w:r>
      <w:r w:rsidRPr="00C841A8">
        <w:rPr>
          <w:rFonts w:ascii="Arial" w:hAnsi="Arial" w:cs="Arial"/>
          <w:sz w:val="18"/>
          <w:szCs w:val="18"/>
        </w:rPr>
        <w:t xml:space="preserve">sme sa </w:t>
      </w:r>
      <w:r>
        <w:rPr>
          <w:rFonts w:ascii="Arial" w:hAnsi="Arial" w:cs="Arial"/>
          <w:sz w:val="18"/>
          <w:szCs w:val="18"/>
        </w:rPr>
        <w:t xml:space="preserve">ako akreditovaný subjekt </w:t>
      </w:r>
      <w:r w:rsidRPr="00C841A8">
        <w:rPr>
          <w:rFonts w:ascii="Arial" w:hAnsi="Arial" w:cs="Arial"/>
          <w:sz w:val="18"/>
          <w:szCs w:val="18"/>
        </w:rPr>
        <w:t xml:space="preserve">zamerali na </w:t>
      </w:r>
      <w:r w:rsidRPr="00D5741D">
        <w:rPr>
          <w:rFonts w:ascii="Arial" w:hAnsi="Arial" w:cs="Arial"/>
          <w:sz w:val="18"/>
          <w:szCs w:val="18"/>
        </w:rPr>
        <w:t>výchovno–rekreačné a výchovno-sociálne programy,</w:t>
      </w:r>
      <w:r w:rsidRPr="00C841A8">
        <w:rPr>
          <w:rFonts w:ascii="Arial" w:hAnsi="Arial" w:cs="Arial"/>
          <w:sz w:val="18"/>
          <w:szCs w:val="18"/>
        </w:rPr>
        <w:t xml:space="preserve"> sanáciu rodín a výchovné programy.</w:t>
      </w:r>
      <w:r>
        <w:rPr>
          <w:rFonts w:ascii="Arial" w:hAnsi="Arial" w:cs="Arial"/>
          <w:sz w:val="18"/>
          <w:szCs w:val="18"/>
        </w:rPr>
        <w:t xml:space="preserve"> </w:t>
      </w:r>
    </w:p>
    <w:p w:rsidR="000836A3" w:rsidRPr="00C841A8" w:rsidRDefault="000836A3" w:rsidP="00D5741D">
      <w:pPr>
        <w:spacing w:before="120" w:after="60"/>
        <w:jc w:val="both"/>
        <w:rPr>
          <w:rFonts w:ascii="Arial" w:hAnsi="Arial" w:cs="Arial"/>
          <w:sz w:val="18"/>
          <w:szCs w:val="18"/>
        </w:rPr>
      </w:pPr>
      <w:r w:rsidRPr="00D5741D">
        <w:rPr>
          <w:rFonts w:ascii="Arial" w:hAnsi="Arial" w:cs="Arial"/>
          <w:b/>
          <w:i/>
          <w:color w:val="4F6228"/>
          <w:sz w:val="18"/>
          <w:szCs w:val="18"/>
        </w:rPr>
        <w:t>V rámci</w:t>
      </w:r>
      <w:r w:rsidRPr="00D5741D">
        <w:rPr>
          <w:rFonts w:ascii="Arial" w:hAnsi="Arial" w:cs="Arial"/>
          <w:b/>
          <w:color w:val="4F6228"/>
          <w:sz w:val="18"/>
          <w:szCs w:val="18"/>
        </w:rPr>
        <w:t xml:space="preserve"> </w:t>
      </w:r>
      <w:r w:rsidRPr="00D5741D">
        <w:rPr>
          <w:rFonts w:ascii="Arial" w:hAnsi="Arial" w:cs="Arial"/>
          <w:b/>
          <w:i/>
          <w:color w:val="4F6228"/>
          <w:sz w:val="18"/>
          <w:szCs w:val="18"/>
        </w:rPr>
        <w:t>výchovno-rekreačných a výchovno-sociálnych programov</w:t>
      </w:r>
      <w:r w:rsidRPr="00C841A8">
        <w:rPr>
          <w:rFonts w:ascii="Arial" w:hAnsi="Arial" w:cs="Arial"/>
          <w:sz w:val="18"/>
          <w:szCs w:val="18"/>
        </w:rPr>
        <w:t xml:space="preserve"> 6 našich lektorov pracovalo so 43 deťmi vo veku 10-15 rokov na táboroch tematicky zameraných ako „Indiánska osada“ a „Dobré skutky“.</w:t>
      </w:r>
    </w:p>
    <w:p w:rsidR="000836A3" w:rsidRPr="00C841A8" w:rsidRDefault="000836A3" w:rsidP="00C841A8">
      <w:pPr>
        <w:jc w:val="both"/>
        <w:rPr>
          <w:rFonts w:ascii="Arial" w:hAnsi="Arial" w:cs="Arial"/>
          <w:sz w:val="18"/>
          <w:szCs w:val="18"/>
        </w:rPr>
      </w:pPr>
      <w:r w:rsidRPr="00C841A8">
        <w:rPr>
          <w:rFonts w:ascii="Arial" w:hAnsi="Arial" w:cs="Arial"/>
          <w:sz w:val="18"/>
          <w:szCs w:val="18"/>
        </w:rPr>
        <w:t>Cieľom  programov bolo podporovať a posilňovať pozitívne zmeny, vzťahy a návyky, odstrániť alebo  zmierniť poruchy v správaní detí,  rozvíjať ich sociálne zručnosti, vštepiť im potrebné návyky a  zabezpečiť vhodné využitie  voľného času.</w:t>
      </w:r>
    </w:p>
    <w:p w:rsidR="000836A3" w:rsidRPr="00C841A8" w:rsidRDefault="000836A3" w:rsidP="00C841A8">
      <w:pPr>
        <w:spacing w:before="60" w:after="60"/>
        <w:jc w:val="both"/>
        <w:rPr>
          <w:rFonts w:ascii="Arial" w:hAnsi="Arial" w:cs="Arial"/>
          <w:sz w:val="18"/>
          <w:szCs w:val="18"/>
        </w:rPr>
      </w:pPr>
      <w:r w:rsidRPr="00C841A8">
        <w:rPr>
          <w:rFonts w:ascii="Arial" w:hAnsi="Arial" w:cs="Arial"/>
          <w:sz w:val="18"/>
          <w:szCs w:val="18"/>
        </w:rPr>
        <w:t>Po rokoch praxe s touto náročnou skupinou detí neskromne konštatujem</w:t>
      </w:r>
      <w:r>
        <w:rPr>
          <w:rFonts w:ascii="Arial" w:hAnsi="Arial" w:cs="Arial"/>
          <w:sz w:val="18"/>
          <w:szCs w:val="18"/>
        </w:rPr>
        <w:t>e</w:t>
      </w:r>
      <w:r w:rsidRPr="00C841A8">
        <w:rPr>
          <w:rFonts w:ascii="Arial" w:hAnsi="Arial" w:cs="Arial"/>
          <w:sz w:val="18"/>
          <w:szCs w:val="18"/>
        </w:rPr>
        <w:t>, že sa nám týmto spôsobom darí dosiahnuť veľa úspechov a šťastných koncov zúčastnených detí.</w:t>
      </w:r>
    </w:p>
    <w:p w:rsidR="000836A3" w:rsidRPr="00846DC5" w:rsidRDefault="000836A3" w:rsidP="00D5741D">
      <w:pPr>
        <w:spacing w:before="120"/>
        <w:jc w:val="both"/>
        <w:rPr>
          <w:rFonts w:ascii="Arial" w:hAnsi="Arial" w:cs="Arial"/>
          <w:b/>
          <w:i/>
          <w:color w:val="4F6228"/>
          <w:sz w:val="18"/>
          <w:szCs w:val="18"/>
        </w:rPr>
      </w:pPr>
      <w:r w:rsidRPr="00846DC5">
        <w:rPr>
          <w:rFonts w:ascii="Arial" w:hAnsi="Arial" w:cs="Arial"/>
          <w:b/>
          <w:i/>
          <w:color w:val="4F6228"/>
          <w:sz w:val="18"/>
          <w:szCs w:val="18"/>
        </w:rPr>
        <w:t>Práca s rodinami v spolupráci s ÚPSVaR (sanácie, výchovné opatrenia)</w:t>
      </w:r>
    </w:p>
    <w:p w:rsidR="000836A3" w:rsidRPr="00F90246" w:rsidRDefault="000836A3" w:rsidP="00C841A8">
      <w:pPr>
        <w:spacing w:before="60"/>
        <w:jc w:val="both"/>
        <w:rPr>
          <w:rFonts w:ascii="Arial" w:hAnsi="Arial" w:cs="Arial"/>
          <w:b/>
          <w:i/>
          <w:sz w:val="18"/>
          <w:szCs w:val="18"/>
        </w:rPr>
      </w:pPr>
      <w:r w:rsidRPr="00F90246">
        <w:rPr>
          <w:rFonts w:ascii="Arial" w:hAnsi="Arial" w:cs="Arial"/>
          <w:b/>
          <w:i/>
          <w:sz w:val="18"/>
          <w:szCs w:val="18"/>
        </w:rPr>
        <w:t>ÚPSVaR Martin:</w:t>
      </w:r>
    </w:p>
    <w:p w:rsidR="000836A3" w:rsidRPr="0099009A" w:rsidRDefault="000836A3" w:rsidP="0099009A">
      <w:pPr>
        <w:spacing w:before="120" w:after="120"/>
        <w:jc w:val="both"/>
        <w:rPr>
          <w:rFonts w:ascii="Arial" w:hAnsi="Arial" w:cs="Arial"/>
          <w:sz w:val="20"/>
          <w:szCs w:val="20"/>
        </w:rPr>
      </w:pPr>
      <w:r w:rsidRPr="0099009A">
        <w:rPr>
          <w:rFonts w:ascii="Arial" w:hAnsi="Arial" w:cs="Arial"/>
          <w:sz w:val="18"/>
          <w:szCs w:val="18"/>
        </w:rPr>
        <w:t>Do sanácie rodinného prostredia bolo prvotne zaradených 9 rodín. Z toho</w:t>
      </w:r>
      <w:r w:rsidRPr="0099009A">
        <w:rPr>
          <w:rFonts w:ascii="Arial" w:hAnsi="Arial" w:cs="Arial"/>
          <w:b/>
          <w:sz w:val="18"/>
          <w:szCs w:val="18"/>
        </w:rPr>
        <w:t xml:space="preserve"> </w:t>
      </w:r>
      <w:r w:rsidRPr="0099009A">
        <w:rPr>
          <w:rFonts w:ascii="Arial" w:hAnsi="Arial" w:cs="Arial"/>
          <w:sz w:val="18"/>
          <w:szCs w:val="18"/>
        </w:rPr>
        <w:t xml:space="preserve">v jednej rodine sanácia neprebehla, pretože rodičia sa vzdali detí... Podobne bola naša práca zabrzdená ešte v počiatkoch v ďalších dvoch rodinách vytipovaných </w:t>
      </w:r>
      <w:r>
        <w:rPr>
          <w:rFonts w:ascii="Arial" w:hAnsi="Arial" w:cs="Arial"/>
          <w:sz w:val="18"/>
          <w:szCs w:val="18"/>
        </w:rPr>
        <w:t>odborom</w:t>
      </w:r>
      <w:r w:rsidRPr="0099009A">
        <w:rPr>
          <w:rFonts w:ascii="Arial" w:hAnsi="Arial" w:cs="Arial"/>
          <w:sz w:val="18"/>
          <w:szCs w:val="18"/>
        </w:rPr>
        <w:t xml:space="preserve"> sociálnoprávnej ochrany, keďže v jednom prípade dieťa išlo do </w:t>
      </w:r>
      <w:r>
        <w:rPr>
          <w:rFonts w:ascii="Arial" w:hAnsi="Arial" w:cs="Arial"/>
          <w:sz w:val="18"/>
          <w:szCs w:val="18"/>
        </w:rPr>
        <w:t>náhradnej osobnej starostlivosti</w:t>
      </w:r>
      <w:r w:rsidRPr="0099009A">
        <w:rPr>
          <w:rFonts w:ascii="Arial" w:hAnsi="Arial" w:cs="Arial"/>
          <w:sz w:val="18"/>
          <w:szCs w:val="18"/>
        </w:rPr>
        <w:t xml:space="preserve"> a v ďalšom  vybratá rodina toto opatrenie odmietla. Napokon sme v rámci tohto opatrenia teda pracovali so šiestimi rodinami (s 9 dospelými a 23 deťmi).</w:t>
      </w:r>
      <w:r w:rsidRPr="0099009A">
        <w:rPr>
          <w:rFonts w:ascii="Arial" w:hAnsi="Arial" w:cs="Arial"/>
          <w:sz w:val="20"/>
          <w:szCs w:val="20"/>
        </w:rPr>
        <w:t xml:space="preserve"> </w:t>
      </w:r>
      <w:r w:rsidRPr="0099009A">
        <w:rPr>
          <w:rFonts w:ascii="Arial" w:hAnsi="Arial" w:cs="Arial"/>
          <w:sz w:val="18"/>
          <w:szCs w:val="18"/>
        </w:rPr>
        <w:t>V rodinách kde sanácia prebiehala, došlo k úprave pomerov</w:t>
      </w:r>
      <w:r>
        <w:rPr>
          <w:rFonts w:ascii="Arial" w:hAnsi="Arial" w:cs="Arial"/>
          <w:sz w:val="18"/>
          <w:szCs w:val="18"/>
        </w:rPr>
        <w:t xml:space="preserve">, posilneniu detí aj rodičov. S </w:t>
      </w:r>
      <w:r w:rsidRPr="0099009A">
        <w:rPr>
          <w:rFonts w:ascii="Arial" w:hAnsi="Arial" w:cs="Arial"/>
          <w:sz w:val="18"/>
          <w:szCs w:val="18"/>
        </w:rPr>
        <w:t xml:space="preserve"> rodinami sme </w:t>
      </w:r>
      <w:r>
        <w:rPr>
          <w:rFonts w:ascii="Arial" w:hAnsi="Arial" w:cs="Arial"/>
          <w:sz w:val="18"/>
          <w:szCs w:val="18"/>
        </w:rPr>
        <w:t xml:space="preserve">naďalej </w:t>
      </w:r>
      <w:r w:rsidRPr="0099009A">
        <w:rPr>
          <w:rFonts w:ascii="Arial" w:hAnsi="Arial" w:cs="Arial"/>
          <w:sz w:val="18"/>
          <w:szCs w:val="18"/>
        </w:rPr>
        <w:t>v kontakte, navštevujeme ich, informujeme sa</w:t>
      </w:r>
      <w:r>
        <w:rPr>
          <w:rFonts w:ascii="Arial" w:hAnsi="Arial" w:cs="Arial"/>
          <w:sz w:val="18"/>
          <w:szCs w:val="18"/>
        </w:rPr>
        <w:t>,</w:t>
      </w:r>
      <w:r w:rsidRPr="0099009A">
        <w:rPr>
          <w:rFonts w:ascii="Arial" w:hAnsi="Arial" w:cs="Arial"/>
          <w:sz w:val="18"/>
          <w:szCs w:val="18"/>
        </w:rPr>
        <w:t xml:space="preserve"> ako sa majú. </w:t>
      </w:r>
      <w:r>
        <w:rPr>
          <w:rFonts w:ascii="Arial" w:hAnsi="Arial" w:cs="Arial"/>
          <w:sz w:val="18"/>
          <w:szCs w:val="18"/>
        </w:rPr>
        <w:t>Vo väčšine prípadov však cítime, že sa žiada v sanácii pokračovať</w:t>
      </w:r>
      <w:r w:rsidRPr="0099009A">
        <w:rPr>
          <w:rFonts w:ascii="Arial" w:hAnsi="Arial" w:cs="Arial"/>
          <w:sz w:val="18"/>
          <w:szCs w:val="18"/>
        </w:rPr>
        <w:t xml:space="preserve">, </w:t>
      </w:r>
      <w:r>
        <w:rPr>
          <w:rFonts w:ascii="Arial" w:hAnsi="Arial" w:cs="Arial"/>
          <w:sz w:val="18"/>
          <w:szCs w:val="18"/>
        </w:rPr>
        <w:t xml:space="preserve">pretože sa ukazuje, že na výraznejšie zlepšenie situácie  v rodinách je potrebný dlhší čas. </w:t>
      </w:r>
    </w:p>
    <w:p w:rsidR="000836A3" w:rsidRPr="00F90246" w:rsidRDefault="000836A3" w:rsidP="00C841A8">
      <w:pPr>
        <w:spacing w:before="120" w:after="60"/>
        <w:jc w:val="both"/>
        <w:rPr>
          <w:rFonts w:ascii="Arial" w:hAnsi="Arial" w:cs="Arial"/>
          <w:b/>
          <w:sz w:val="18"/>
          <w:szCs w:val="18"/>
        </w:rPr>
      </w:pPr>
      <w:r w:rsidRPr="00F90246">
        <w:rPr>
          <w:rFonts w:ascii="Arial" w:hAnsi="Arial" w:cs="Arial"/>
          <w:b/>
          <w:i/>
          <w:sz w:val="18"/>
          <w:szCs w:val="18"/>
        </w:rPr>
        <w:t>ÚPSVaR</w:t>
      </w:r>
      <w:r w:rsidRPr="00F90246">
        <w:rPr>
          <w:rFonts w:ascii="Arial" w:hAnsi="Arial" w:cs="Arial"/>
          <w:b/>
          <w:sz w:val="18"/>
          <w:szCs w:val="18"/>
        </w:rPr>
        <w:t xml:space="preserve">  </w:t>
      </w:r>
      <w:r w:rsidRPr="00F90246">
        <w:rPr>
          <w:rFonts w:ascii="Arial" w:hAnsi="Arial" w:cs="Arial"/>
          <w:b/>
          <w:i/>
          <w:sz w:val="18"/>
          <w:szCs w:val="18"/>
        </w:rPr>
        <w:t>Žilina – Kysucké Nové Mesto</w:t>
      </w:r>
    </w:p>
    <w:p w:rsidR="000836A3" w:rsidRPr="00C841A8" w:rsidRDefault="000836A3" w:rsidP="00C841A8">
      <w:pPr>
        <w:spacing w:before="60" w:after="60"/>
        <w:jc w:val="both"/>
        <w:rPr>
          <w:rFonts w:ascii="Arial" w:hAnsi="Arial" w:cs="Arial"/>
          <w:sz w:val="18"/>
          <w:szCs w:val="18"/>
        </w:rPr>
      </w:pPr>
      <w:r w:rsidRPr="00C841A8">
        <w:rPr>
          <w:rFonts w:ascii="Arial" w:hAnsi="Arial" w:cs="Arial"/>
          <w:sz w:val="18"/>
          <w:szCs w:val="18"/>
        </w:rPr>
        <w:t>Pracovali sme s 5 rodinami (6 rodičov a 10 detí</w:t>
      </w:r>
      <w:r>
        <w:rPr>
          <w:rFonts w:ascii="Arial" w:hAnsi="Arial" w:cs="Arial"/>
          <w:sz w:val="18"/>
          <w:szCs w:val="18"/>
        </w:rPr>
        <w:t>)</w:t>
      </w:r>
      <w:r w:rsidRPr="00C841A8">
        <w:rPr>
          <w:rFonts w:ascii="Arial" w:hAnsi="Arial" w:cs="Arial"/>
          <w:sz w:val="18"/>
          <w:szCs w:val="18"/>
        </w:rPr>
        <w:t>. V troch prípadoch bola naša práca zameraná na stabilizáciu rodinného prostredia a udržanie detí v rodinách, čo sa podarilo. V jednom prípade sme riešili otázku návratu detí z NRS do starostlivosti rodiča, čo sme napokon zo závažných dôvodov neodporúčali. Zaujímavo sa vyvinul prípad mladej mamičke, ktorej sme pomohli odpútať sa od násilného partnera a poskytli sme jej útočisko v DKC Náruč</w:t>
      </w:r>
    </w:p>
    <w:p w:rsidR="000836A3" w:rsidRPr="00F90246" w:rsidRDefault="000836A3" w:rsidP="00C841A8">
      <w:pPr>
        <w:spacing w:before="120"/>
        <w:jc w:val="both"/>
        <w:rPr>
          <w:rFonts w:ascii="Arial" w:hAnsi="Arial" w:cs="Arial"/>
          <w:b/>
          <w:i/>
          <w:sz w:val="18"/>
          <w:szCs w:val="18"/>
        </w:rPr>
      </w:pPr>
      <w:r w:rsidRPr="00F90246">
        <w:rPr>
          <w:rFonts w:ascii="Arial" w:hAnsi="Arial" w:cs="Arial"/>
          <w:b/>
          <w:i/>
          <w:sz w:val="18"/>
          <w:szCs w:val="18"/>
        </w:rPr>
        <w:t>ÚPSVaR Čadca:</w:t>
      </w:r>
    </w:p>
    <w:p w:rsidR="000836A3" w:rsidRDefault="000836A3" w:rsidP="00C841A8">
      <w:pPr>
        <w:autoSpaceDE w:val="0"/>
        <w:autoSpaceDN w:val="0"/>
        <w:adjustRightInd w:val="0"/>
        <w:spacing w:after="60"/>
        <w:jc w:val="both"/>
        <w:rPr>
          <w:rFonts w:ascii="Arial" w:hAnsi="Arial" w:cs="Arial"/>
          <w:sz w:val="18"/>
          <w:szCs w:val="18"/>
        </w:rPr>
      </w:pPr>
      <w:r>
        <w:rPr>
          <w:rFonts w:ascii="Arial" w:hAnsi="Arial" w:cs="Arial"/>
          <w:sz w:val="18"/>
          <w:szCs w:val="18"/>
        </w:rPr>
        <w:t>V tomto prípade sme</w:t>
      </w:r>
      <w:r w:rsidRPr="00C841A8">
        <w:rPr>
          <w:rFonts w:ascii="Arial" w:hAnsi="Arial" w:cs="Arial"/>
          <w:sz w:val="18"/>
          <w:szCs w:val="18"/>
        </w:rPr>
        <w:t xml:space="preserve">  pracovali s 3 rodinami</w:t>
      </w:r>
      <w:r>
        <w:rPr>
          <w:rFonts w:ascii="Arial" w:hAnsi="Arial" w:cs="Arial"/>
          <w:sz w:val="18"/>
          <w:szCs w:val="18"/>
        </w:rPr>
        <w:t xml:space="preserve"> </w:t>
      </w:r>
      <w:r w:rsidRPr="00C841A8">
        <w:rPr>
          <w:rFonts w:ascii="Arial" w:hAnsi="Arial" w:cs="Arial"/>
          <w:sz w:val="18"/>
          <w:szCs w:val="18"/>
        </w:rPr>
        <w:t xml:space="preserve">(6 rodičov a 7 detí).   Realizovali sme i výchovný program pre  2 rodiny (pracovalo sa s 3 rodičmi a 5 deťmi). S jednou rodinou bol ukončený program, kvôli nespolupráci. V danej rodine boli diagnostikované signály </w:t>
      </w:r>
      <w:r>
        <w:rPr>
          <w:rFonts w:ascii="Arial" w:hAnsi="Arial" w:cs="Arial"/>
          <w:sz w:val="18"/>
          <w:szCs w:val="18"/>
        </w:rPr>
        <w:t>násilia páchaného na deťoch</w:t>
      </w:r>
      <w:r w:rsidRPr="00C841A8">
        <w:rPr>
          <w:rFonts w:ascii="Arial" w:hAnsi="Arial" w:cs="Arial"/>
          <w:sz w:val="18"/>
          <w:szCs w:val="18"/>
        </w:rPr>
        <w:t>, zanedbávanie zo strany rodičov (otec vo výkone trestu). V ostatných rodinách sa podarilo naplniť čiastkové ciele stanovené v kontraktoch. S členmi niektorých rodín pokrač</w:t>
      </w:r>
      <w:r>
        <w:rPr>
          <w:rFonts w:ascii="Arial" w:hAnsi="Arial" w:cs="Arial"/>
          <w:sz w:val="18"/>
          <w:szCs w:val="18"/>
        </w:rPr>
        <w:t>ujeme</w:t>
      </w:r>
      <w:r w:rsidRPr="00C841A8">
        <w:rPr>
          <w:rFonts w:ascii="Arial" w:hAnsi="Arial" w:cs="Arial"/>
          <w:sz w:val="18"/>
          <w:szCs w:val="18"/>
        </w:rPr>
        <w:t xml:space="preserve"> v spolupráci aj po ukončení programu. </w:t>
      </w:r>
    </w:p>
    <w:p w:rsidR="000836A3" w:rsidRPr="00C841A8" w:rsidRDefault="000836A3" w:rsidP="00C841A8">
      <w:pPr>
        <w:autoSpaceDE w:val="0"/>
        <w:autoSpaceDN w:val="0"/>
        <w:adjustRightInd w:val="0"/>
        <w:spacing w:after="60"/>
        <w:jc w:val="both"/>
        <w:rPr>
          <w:rFonts w:ascii="Arial" w:hAnsi="Arial" w:cs="Arial"/>
          <w:sz w:val="18"/>
          <w:szCs w:val="18"/>
        </w:rPr>
      </w:pPr>
      <w:r w:rsidRPr="00C841A8">
        <w:rPr>
          <w:rFonts w:ascii="Arial" w:hAnsi="Arial" w:cs="Arial"/>
          <w:sz w:val="18"/>
          <w:szCs w:val="18"/>
        </w:rPr>
        <w:t xml:space="preserve">Na sanácii a výchovných opatreniach sa podieľalo </w:t>
      </w:r>
      <w:r>
        <w:rPr>
          <w:rFonts w:ascii="Arial" w:hAnsi="Arial" w:cs="Arial"/>
          <w:sz w:val="18"/>
          <w:szCs w:val="18"/>
        </w:rPr>
        <w:t xml:space="preserve">10 </w:t>
      </w:r>
      <w:r w:rsidRPr="00C841A8">
        <w:rPr>
          <w:rFonts w:ascii="Arial" w:hAnsi="Arial" w:cs="Arial"/>
          <w:sz w:val="18"/>
          <w:szCs w:val="18"/>
        </w:rPr>
        <w:t>profesionálov (</w:t>
      </w:r>
      <w:r>
        <w:rPr>
          <w:rFonts w:ascii="Arial" w:hAnsi="Arial" w:cs="Arial"/>
          <w:sz w:val="18"/>
          <w:szCs w:val="18"/>
        </w:rPr>
        <w:t>6</w:t>
      </w:r>
      <w:r w:rsidRPr="00C841A8">
        <w:rPr>
          <w:rFonts w:ascii="Arial" w:hAnsi="Arial" w:cs="Arial"/>
          <w:sz w:val="18"/>
          <w:szCs w:val="18"/>
        </w:rPr>
        <w:t xml:space="preserve"> sociálnych pracovníčok, </w:t>
      </w:r>
      <w:r>
        <w:rPr>
          <w:rFonts w:ascii="Arial" w:hAnsi="Arial" w:cs="Arial"/>
          <w:sz w:val="18"/>
          <w:szCs w:val="18"/>
        </w:rPr>
        <w:t xml:space="preserve">3 </w:t>
      </w:r>
      <w:r w:rsidRPr="00C841A8">
        <w:rPr>
          <w:rFonts w:ascii="Arial" w:hAnsi="Arial" w:cs="Arial"/>
          <w:sz w:val="18"/>
          <w:szCs w:val="18"/>
        </w:rPr>
        <w:t>psychologičk</w:t>
      </w:r>
      <w:r>
        <w:rPr>
          <w:rFonts w:ascii="Arial" w:hAnsi="Arial" w:cs="Arial"/>
          <w:sz w:val="18"/>
          <w:szCs w:val="18"/>
        </w:rPr>
        <w:t>y</w:t>
      </w:r>
      <w:r w:rsidRPr="00C841A8">
        <w:rPr>
          <w:rFonts w:ascii="Arial" w:hAnsi="Arial" w:cs="Arial"/>
          <w:sz w:val="18"/>
          <w:szCs w:val="18"/>
        </w:rPr>
        <w:t xml:space="preserve"> a sociálny pedagóg</w:t>
      </w:r>
      <w:r>
        <w:rPr>
          <w:rFonts w:ascii="Arial" w:hAnsi="Arial" w:cs="Arial"/>
          <w:sz w:val="18"/>
          <w:szCs w:val="18"/>
        </w:rPr>
        <w:t>)</w:t>
      </w:r>
      <w:r w:rsidRPr="00C841A8">
        <w:rPr>
          <w:rFonts w:ascii="Arial" w:hAnsi="Arial" w:cs="Arial"/>
          <w:sz w:val="18"/>
          <w:szCs w:val="18"/>
        </w:rPr>
        <w:t>.</w:t>
      </w:r>
    </w:p>
    <w:p w:rsidR="000836A3" w:rsidRPr="001D475C" w:rsidRDefault="000836A3" w:rsidP="00815FB0">
      <w:pPr>
        <w:shd w:val="clear" w:color="auto" w:fill="EAF1DD"/>
        <w:spacing w:before="480" w:after="60"/>
        <w:jc w:val="both"/>
        <w:rPr>
          <w:rFonts w:ascii="Arial" w:hAnsi="Arial" w:cs="Arial"/>
          <w:b/>
          <w:caps/>
          <w:color w:val="4F6228"/>
          <w:sz w:val="20"/>
          <w:szCs w:val="20"/>
        </w:rPr>
      </w:pPr>
      <w:r w:rsidRPr="00561B79">
        <w:rPr>
          <w:rFonts w:ascii="Arial" w:hAnsi="Arial" w:cs="Arial"/>
          <w:b/>
          <w:caps/>
          <w:color w:val="4F6228"/>
          <w:sz w:val="20"/>
          <w:szCs w:val="20"/>
        </w:rPr>
        <w:t>z projektov  Náruče v roku 2014</w:t>
      </w:r>
    </w:p>
    <w:p w:rsidR="000836A3" w:rsidRPr="00E22DCA" w:rsidRDefault="000836A3" w:rsidP="00E22DCA">
      <w:pPr>
        <w:shd w:val="clear" w:color="auto" w:fill="EAF1DD"/>
        <w:spacing w:before="240" w:after="60"/>
        <w:jc w:val="both"/>
        <w:rPr>
          <w:rFonts w:ascii="Arial" w:hAnsi="Arial" w:cs="Arial"/>
          <w:b/>
          <w:color w:val="4F6228"/>
          <w:sz w:val="18"/>
          <w:szCs w:val="18"/>
        </w:rPr>
      </w:pPr>
      <w:r w:rsidRPr="009C5C3F">
        <w:rPr>
          <w:rFonts w:ascii="Arial" w:hAnsi="Arial" w:cs="Arial"/>
          <w:b/>
          <w:sz w:val="18"/>
          <w:szCs w:val="18"/>
        </w:rPr>
        <w:t>„</w:t>
      </w:r>
      <w:r w:rsidRPr="009C5C3F">
        <w:rPr>
          <w:rFonts w:ascii="Arial" w:hAnsi="Arial" w:cs="Arial"/>
          <w:b/>
          <w:color w:val="4F6228"/>
          <w:sz w:val="18"/>
          <w:szCs w:val="18"/>
        </w:rPr>
        <w:t>Podporné programy pre rodiny v kríze ako efektívny nástroj ochrany detí pred násilím</w:t>
      </w:r>
      <w:r w:rsidRPr="009C5C3F">
        <w:rPr>
          <w:rFonts w:ascii="Arial" w:hAnsi="Arial" w:cs="Arial"/>
          <w:color w:val="4F6228"/>
          <w:sz w:val="18"/>
          <w:szCs w:val="18"/>
        </w:rPr>
        <w:t>“</w:t>
      </w:r>
      <w:r w:rsidRPr="009C5C3F">
        <w:rPr>
          <w:rFonts w:ascii="Arial" w:hAnsi="Arial" w:cs="Arial"/>
          <w:sz w:val="18"/>
          <w:szCs w:val="18"/>
        </w:rPr>
        <w:t xml:space="preserve"> </w:t>
      </w:r>
      <w:r w:rsidRPr="00E22DCA">
        <w:rPr>
          <w:rFonts w:ascii="Arial" w:hAnsi="Arial" w:cs="Arial"/>
          <w:b/>
          <w:color w:val="4F6228"/>
          <w:sz w:val="18"/>
          <w:szCs w:val="18"/>
        </w:rPr>
        <w:t xml:space="preserve">(júl 2013 – jún 2015). </w:t>
      </w:r>
    </w:p>
    <w:p w:rsidR="000836A3" w:rsidRPr="001D475C" w:rsidRDefault="000836A3" w:rsidP="00C4397B">
      <w:pPr>
        <w:pStyle w:val="NormalWeb"/>
        <w:spacing w:before="0" w:beforeAutospacing="0" w:after="0" w:afterAutospacing="0"/>
        <w:jc w:val="both"/>
        <w:rPr>
          <w:rFonts w:ascii="Arial" w:hAnsi="Arial" w:cs="Arial"/>
          <w:i/>
          <w:sz w:val="16"/>
          <w:szCs w:val="16"/>
        </w:rPr>
      </w:pPr>
      <w:r w:rsidRPr="001D475C">
        <w:rPr>
          <w:rFonts w:ascii="Arial" w:hAnsi="Arial" w:cs="Arial"/>
          <w:i/>
          <w:sz w:val="16"/>
          <w:szCs w:val="16"/>
        </w:rPr>
        <w:t>Projekt realizujeme vďaka podpore Finančného mechanizmu EHP, ktorého hlavnými donormi sú Nórsko, Island a Lichtenštajnsko.</w:t>
      </w:r>
    </w:p>
    <w:p w:rsidR="000836A3" w:rsidRPr="00995F6E" w:rsidRDefault="000836A3" w:rsidP="00995F6E">
      <w:pPr>
        <w:spacing w:before="60" w:after="60"/>
        <w:jc w:val="both"/>
        <w:rPr>
          <w:rFonts w:ascii="Arial" w:hAnsi="Arial" w:cs="Arial"/>
          <w:b/>
          <w:sz w:val="18"/>
          <w:szCs w:val="18"/>
        </w:rPr>
      </w:pPr>
      <w:r w:rsidRPr="004C29DE">
        <w:rPr>
          <w:rFonts w:ascii="Arial" w:hAnsi="Arial" w:cs="Arial"/>
          <w:sz w:val="18"/>
          <w:szCs w:val="18"/>
        </w:rPr>
        <w:t xml:space="preserve">Ide o pilotný projekt Detského krízového centra Náruč zameraný na rozvoj terénnych a ambulantných sociálnych služieb určených dieťaťu ohrozenému </w:t>
      </w:r>
      <w:r>
        <w:rPr>
          <w:rFonts w:ascii="Arial" w:hAnsi="Arial" w:cs="Arial"/>
          <w:sz w:val="18"/>
          <w:szCs w:val="18"/>
        </w:rPr>
        <w:t xml:space="preserve">násilím </w:t>
      </w:r>
      <w:r w:rsidRPr="004C29DE">
        <w:rPr>
          <w:rFonts w:ascii="Arial" w:hAnsi="Arial" w:cs="Arial"/>
          <w:sz w:val="18"/>
          <w:szCs w:val="18"/>
        </w:rPr>
        <w:t>a rodine v kríze. Cieľom projektu je prostredníctvom podporných sociálnych služieb zefektívniť ochranu detí ohrozených násilím v rodine, posilniť vyhľadávaciu činnosť a pracovať s</w:t>
      </w:r>
      <w:r>
        <w:rPr>
          <w:rFonts w:ascii="Arial" w:hAnsi="Arial" w:cs="Arial"/>
          <w:sz w:val="18"/>
          <w:szCs w:val="18"/>
        </w:rPr>
        <w:t xml:space="preserve"> </w:t>
      </w:r>
      <w:r w:rsidRPr="004C29DE">
        <w:rPr>
          <w:rFonts w:ascii="Arial" w:hAnsi="Arial" w:cs="Arial"/>
          <w:sz w:val="18"/>
          <w:szCs w:val="18"/>
        </w:rPr>
        <w:t xml:space="preserve">rodinami, aby sa predišlo </w:t>
      </w:r>
      <w:r>
        <w:rPr>
          <w:rFonts w:ascii="Arial" w:hAnsi="Arial" w:cs="Arial"/>
          <w:sz w:val="18"/>
          <w:szCs w:val="18"/>
        </w:rPr>
        <w:t xml:space="preserve">ich úplnému zlyhaniu </w:t>
      </w:r>
      <w:r w:rsidRPr="004C29DE">
        <w:rPr>
          <w:rFonts w:ascii="Arial" w:hAnsi="Arial" w:cs="Arial"/>
          <w:sz w:val="18"/>
          <w:szCs w:val="18"/>
        </w:rPr>
        <w:t xml:space="preserve">a umiestneniu </w:t>
      </w:r>
      <w:r>
        <w:rPr>
          <w:rFonts w:ascii="Arial" w:hAnsi="Arial" w:cs="Arial"/>
          <w:sz w:val="18"/>
          <w:szCs w:val="18"/>
        </w:rPr>
        <w:t>detí do</w:t>
      </w:r>
      <w:r w:rsidRPr="004C29DE">
        <w:rPr>
          <w:rFonts w:ascii="Arial" w:hAnsi="Arial" w:cs="Arial"/>
          <w:sz w:val="18"/>
          <w:szCs w:val="18"/>
        </w:rPr>
        <w:t xml:space="preserve"> ústavnej </w:t>
      </w:r>
      <w:r>
        <w:rPr>
          <w:rFonts w:ascii="Arial" w:hAnsi="Arial" w:cs="Arial"/>
          <w:sz w:val="18"/>
          <w:szCs w:val="18"/>
        </w:rPr>
        <w:t>starostlivosti</w:t>
      </w:r>
      <w:r w:rsidRPr="004C29DE">
        <w:rPr>
          <w:rFonts w:ascii="Arial" w:hAnsi="Arial" w:cs="Arial"/>
          <w:sz w:val="18"/>
          <w:szCs w:val="18"/>
        </w:rPr>
        <w:t xml:space="preserve">. </w:t>
      </w:r>
      <w:r w:rsidRPr="009C5C3F">
        <w:rPr>
          <w:rFonts w:ascii="Arial" w:hAnsi="Arial" w:cs="Arial"/>
          <w:i/>
          <w:sz w:val="18"/>
          <w:szCs w:val="18"/>
        </w:rPr>
        <w:t>V roku 2014 sme intenzívne pracovali s 26 rodinami, z toho v 18 prípadoch išlo o rodiny detí už umiestnených v DKC Náruč</w:t>
      </w:r>
      <w:r w:rsidRPr="00230AF0">
        <w:rPr>
          <w:rFonts w:ascii="Arial" w:hAnsi="Arial" w:cs="Arial"/>
          <w:b/>
          <w:i/>
          <w:sz w:val="18"/>
          <w:szCs w:val="18"/>
        </w:rPr>
        <w:t>.</w:t>
      </w:r>
      <w:r w:rsidRPr="00230AF0">
        <w:rPr>
          <w:rFonts w:ascii="Arial" w:hAnsi="Arial" w:cs="Arial"/>
          <w:b/>
          <w:sz w:val="18"/>
          <w:szCs w:val="18"/>
        </w:rPr>
        <w:t xml:space="preserve"> </w:t>
      </w:r>
      <w:r w:rsidRPr="00230AF0">
        <w:rPr>
          <w:rFonts w:ascii="Arial" w:hAnsi="Arial" w:cs="Arial"/>
          <w:sz w:val="18"/>
          <w:szCs w:val="18"/>
        </w:rPr>
        <w:t xml:space="preserve">Celkovo sa </w:t>
      </w:r>
      <w:r>
        <w:rPr>
          <w:rFonts w:ascii="Arial" w:hAnsi="Arial" w:cs="Arial"/>
          <w:sz w:val="18"/>
          <w:szCs w:val="18"/>
        </w:rPr>
        <w:t xml:space="preserve">náš </w:t>
      </w:r>
      <w:r w:rsidRPr="00230AF0">
        <w:rPr>
          <w:rFonts w:ascii="Arial" w:hAnsi="Arial" w:cs="Arial"/>
          <w:sz w:val="18"/>
          <w:szCs w:val="18"/>
        </w:rPr>
        <w:t xml:space="preserve">projekt v roku 2014 dotkol </w:t>
      </w:r>
      <w:r w:rsidRPr="009C5C3F">
        <w:rPr>
          <w:rFonts w:ascii="Arial" w:hAnsi="Arial" w:cs="Arial"/>
          <w:i/>
          <w:sz w:val="18"/>
          <w:szCs w:val="18"/>
        </w:rPr>
        <w:t>48 rodín, kde sme mali dosah na 101 detí a 69 dospelých</w:t>
      </w:r>
      <w:r w:rsidRPr="009C5C3F">
        <w:rPr>
          <w:rFonts w:ascii="Arial" w:hAnsi="Arial" w:cs="Arial"/>
          <w:sz w:val="18"/>
          <w:szCs w:val="18"/>
        </w:rPr>
        <w:t xml:space="preserve"> </w:t>
      </w:r>
      <w:r w:rsidRPr="00230AF0">
        <w:rPr>
          <w:rFonts w:ascii="Arial" w:hAnsi="Arial" w:cs="Arial"/>
          <w:sz w:val="18"/>
          <w:szCs w:val="18"/>
        </w:rPr>
        <w:t xml:space="preserve">rodinných príslušníkov. </w:t>
      </w:r>
      <w:r w:rsidRPr="00230AF0">
        <w:rPr>
          <w:rFonts w:ascii="Arial" w:hAnsi="Arial" w:cs="Arial"/>
          <w:b/>
          <w:sz w:val="18"/>
          <w:szCs w:val="18"/>
        </w:rPr>
        <w:t xml:space="preserve"> </w:t>
      </w:r>
    </w:p>
    <w:p w:rsidR="000836A3" w:rsidRPr="00E22DCA" w:rsidRDefault="000836A3" w:rsidP="00815FB0">
      <w:pPr>
        <w:shd w:val="clear" w:color="auto" w:fill="EAF1DD"/>
        <w:spacing w:before="240" w:after="60"/>
        <w:jc w:val="both"/>
        <w:rPr>
          <w:rFonts w:ascii="Arial" w:hAnsi="Arial" w:cs="Arial"/>
          <w:color w:val="4F6228"/>
          <w:sz w:val="18"/>
          <w:szCs w:val="18"/>
        </w:rPr>
      </w:pPr>
      <w:r w:rsidRPr="00E22DCA">
        <w:rPr>
          <w:rFonts w:ascii="Arial" w:hAnsi="Arial" w:cs="Arial"/>
          <w:b/>
          <w:color w:val="4F6228"/>
          <w:sz w:val="18"/>
          <w:szCs w:val="18"/>
        </w:rPr>
        <w:t>„</w:t>
      </w:r>
      <w:r w:rsidRPr="00E22DCA">
        <w:rPr>
          <w:rFonts w:ascii="Arial" w:hAnsi="Arial" w:cs="Arial"/>
          <w:b/>
          <w:color w:val="4F6228"/>
          <w:sz w:val="18"/>
          <w:szCs w:val="18"/>
          <w:shd w:val="clear" w:color="auto" w:fill="EAF1DD"/>
        </w:rPr>
        <w:t>Náruč pre rodinu</w:t>
      </w:r>
      <w:r w:rsidRPr="00E22DCA">
        <w:rPr>
          <w:rFonts w:ascii="Arial" w:hAnsi="Arial" w:cs="Arial"/>
          <w:b/>
          <w:color w:val="4F6228"/>
          <w:sz w:val="18"/>
          <w:szCs w:val="18"/>
        </w:rPr>
        <w:t xml:space="preserve">“ (september 2013 – júl 2014) </w:t>
      </w:r>
    </w:p>
    <w:p w:rsidR="000836A3" w:rsidRPr="001D475C" w:rsidRDefault="000836A3" w:rsidP="009C5C3F">
      <w:pPr>
        <w:spacing w:before="60" w:after="60"/>
        <w:jc w:val="both"/>
        <w:rPr>
          <w:rFonts w:ascii="Arial" w:hAnsi="Arial" w:cs="Arial"/>
          <w:sz w:val="16"/>
          <w:szCs w:val="16"/>
        </w:rPr>
      </w:pPr>
      <w:r w:rsidRPr="001D475C">
        <w:rPr>
          <w:rFonts w:ascii="Arial" w:hAnsi="Arial" w:cs="Arial"/>
          <w:i/>
          <w:sz w:val="16"/>
          <w:szCs w:val="16"/>
        </w:rPr>
        <w:t>Projekt finančne podporil  Fond Hodina deťom, ktorý zriadila a spravuje Nadácia pre deti Slovenska.</w:t>
      </w:r>
    </w:p>
    <w:p w:rsidR="000836A3" w:rsidRPr="00230AF0" w:rsidRDefault="000836A3" w:rsidP="009C5C3F">
      <w:pPr>
        <w:spacing w:before="60" w:after="60"/>
        <w:jc w:val="both"/>
        <w:rPr>
          <w:rFonts w:ascii="Arial" w:hAnsi="Arial" w:cs="Arial"/>
          <w:sz w:val="18"/>
          <w:szCs w:val="18"/>
        </w:rPr>
      </w:pPr>
      <w:r w:rsidRPr="00230AF0">
        <w:rPr>
          <w:rFonts w:ascii="Arial" w:hAnsi="Arial" w:cs="Arial"/>
          <w:sz w:val="18"/>
          <w:szCs w:val="18"/>
        </w:rPr>
        <w:t xml:space="preserve">Projekt svojou filozofiou nadviazal na projekt "Náruč pre dieťa v kríze". Jeho cieľom bolo poskytnúť pomoc dieťaťu a rodine pri riešení ich krízovej situácie a predchádzať ďalšiemu násiliu a zanedbávaniu dieťaťa. Projekt v sebe spájal odbornú psychologickú - terapeutickú prácu s deťmi, prácu s rodičmi / dôležitými dospelými a praktické aspekty výchovy, za podpory zmysluplného využitia spoločného času a posilňovania rodinných vzťahov formou skupinových tvorivých, športových a rekreačných aktivít. Takto sa nám podarilo zrealizovať výlet rodičov a detí spojený s opekačkou, veľkonočné tvorivé dielne a hrový deň pre rodičov a deti, či  vzdelávaco-rekreačný pobyt pre rodiny, ktorého sa zúčastnilo  6 rodičov a 14 detí.  S rodičmi sme na rodičovských skupinách riešili problémy, s ktorými sa každodenne potýkajú, kým deti mali priestor pre tvorivé aktivity. </w:t>
      </w:r>
    </w:p>
    <w:p w:rsidR="000836A3" w:rsidRPr="001D475C" w:rsidRDefault="000836A3" w:rsidP="001D475C">
      <w:pPr>
        <w:spacing w:before="60" w:after="60"/>
        <w:jc w:val="both"/>
        <w:rPr>
          <w:rFonts w:ascii="Arial" w:hAnsi="Arial" w:cs="Arial"/>
          <w:sz w:val="18"/>
          <w:szCs w:val="18"/>
        </w:rPr>
      </w:pPr>
      <w:r w:rsidRPr="001D475C">
        <w:rPr>
          <w:rFonts w:ascii="Arial" w:hAnsi="Arial" w:cs="Arial"/>
          <w:sz w:val="18"/>
          <w:szCs w:val="18"/>
        </w:rPr>
        <w:t xml:space="preserve">Do projektu bolo priamo zapojených 38 detí a mladých ľudí v krízovej situácii, 11 súrodencov a 27 dospelých rodinných príslušníkov (rodičov, iných príbuzných). </w:t>
      </w:r>
    </w:p>
    <w:p w:rsidR="000836A3" w:rsidRPr="00E22DCA" w:rsidRDefault="000836A3" w:rsidP="00E22DCA">
      <w:pPr>
        <w:shd w:val="clear" w:color="auto" w:fill="EAF1DD"/>
        <w:spacing w:before="180" w:after="60"/>
        <w:jc w:val="both"/>
        <w:rPr>
          <w:rFonts w:ascii="Arial" w:hAnsi="Arial" w:cs="Arial"/>
          <w:b/>
          <w:color w:val="4F6228"/>
          <w:sz w:val="18"/>
          <w:szCs w:val="18"/>
        </w:rPr>
      </w:pPr>
      <w:r w:rsidRPr="00E22DCA">
        <w:rPr>
          <w:rFonts w:ascii="Arial" w:hAnsi="Arial" w:cs="Arial"/>
          <w:b/>
          <w:color w:val="4F6228"/>
          <w:sz w:val="18"/>
          <w:szCs w:val="18"/>
        </w:rPr>
        <w:t>„Skvalitnenie a rozšírenie odborných služieb DKC Náruč“ (máj – september 2014)</w:t>
      </w:r>
    </w:p>
    <w:p w:rsidR="000836A3" w:rsidRPr="001D475C" w:rsidRDefault="000836A3" w:rsidP="001D475C">
      <w:pPr>
        <w:spacing w:before="60" w:after="60"/>
        <w:jc w:val="both"/>
        <w:rPr>
          <w:rFonts w:ascii="Arial" w:hAnsi="Arial" w:cs="Arial"/>
          <w:i/>
          <w:sz w:val="16"/>
          <w:szCs w:val="16"/>
        </w:rPr>
      </w:pPr>
      <w:r w:rsidRPr="001D475C">
        <w:rPr>
          <w:rFonts w:ascii="Arial" w:hAnsi="Arial" w:cs="Arial"/>
          <w:i/>
          <w:sz w:val="16"/>
          <w:szCs w:val="16"/>
        </w:rPr>
        <w:t>Projekt podporil Nadačný fond Kia Motors Slovakia v Nadácii Pontis.</w:t>
      </w:r>
    </w:p>
    <w:p w:rsidR="000836A3" w:rsidRPr="00230AF0" w:rsidRDefault="000836A3" w:rsidP="009C5C3F">
      <w:pPr>
        <w:spacing w:before="60" w:after="60"/>
        <w:jc w:val="both"/>
        <w:rPr>
          <w:rFonts w:ascii="Arial" w:hAnsi="Arial" w:cs="Arial"/>
          <w:sz w:val="18"/>
          <w:szCs w:val="18"/>
        </w:rPr>
      </w:pPr>
      <w:r w:rsidRPr="00230AF0">
        <w:rPr>
          <w:rFonts w:ascii="Arial" w:hAnsi="Arial" w:cs="Arial"/>
          <w:sz w:val="18"/>
          <w:szCs w:val="18"/>
        </w:rPr>
        <w:t xml:space="preserve">Cieľom projektu bolo rozšírenie interiérového a materiálno-technického vybavenia 2 poradní a krízového centra OZ Náruč. Umožnil nám skvalitniť poskytovanie sociálno-právneho a psychologického poradenstva a vytvoriť, resp. dovybaviť priestory pre prácu s deťmi za účelom hrových, arteterapeutických a relaxačných aktivít. </w:t>
      </w:r>
    </w:p>
    <w:p w:rsidR="000836A3" w:rsidRPr="00230AF0" w:rsidRDefault="000836A3" w:rsidP="009C5C3F">
      <w:pPr>
        <w:spacing w:before="60" w:after="60"/>
        <w:jc w:val="both"/>
        <w:rPr>
          <w:rFonts w:ascii="Arial" w:hAnsi="Arial" w:cs="Arial"/>
          <w:sz w:val="18"/>
          <w:szCs w:val="18"/>
        </w:rPr>
      </w:pPr>
      <w:r w:rsidRPr="00230AF0">
        <w:rPr>
          <w:rFonts w:ascii="Arial" w:hAnsi="Arial" w:cs="Arial"/>
          <w:sz w:val="18"/>
          <w:szCs w:val="18"/>
        </w:rPr>
        <w:t xml:space="preserve">Vďaka projektu sme zariadili a zútulnili konzultačné miestnosti v našich poradniach v Čadci, Žiline a v krízovom centre Náruč, kde tak môžeme paralelne poskytovať poradenstvo viacerým klientom. Taktiež sme vytvorili a materiálom vybavili hrové kútiky pre deti, ktoré nám umožňujú popri dospelých ponúkať aj psychologické a podporné služby pre našich najmenších klientov hravou a tvorivou formou. Psychologickú prácu v DKC Náruč sme obohatili o metodiku Scénotestu. </w:t>
      </w:r>
    </w:p>
    <w:p w:rsidR="000836A3" w:rsidRPr="00230AF0" w:rsidRDefault="000836A3" w:rsidP="009C5C3F">
      <w:pPr>
        <w:spacing w:before="60" w:after="60"/>
        <w:jc w:val="both"/>
        <w:rPr>
          <w:rFonts w:ascii="Arial" w:hAnsi="Arial" w:cs="Arial"/>
          <w:sz w:val="18"/>
          <w:szCs w:val="18"/>
        </w:rPr>
      </w:pPr>
      <w:r w:rsidRPr="00230AF0">
        <w:rPr>
          <w:rFonts w:ascii="Arial" w:hAnsi="Arial" w:cs="Arial"/>
          <w:sz w:val="18"/>
          <w:szCs w:val="18"/>
        </w:rPr>
        <w:t>Zariadené priestory aj po ukončení projektu naďalej využívame na odborné poradenstvo a skupinové podporné služby (detské skupiny, kluby, denný tábor), ktoré pomáhajú klientom Náruč</w:t>
      </w:r>
      <w:r>
        <w:rPr>
          <w:rFonts w:ascii="Arial" w:hAnsi="Arial" w:cs="Arial"/>
          <w:sz w:val="18"/>
          <w:szCs w:val="18"/>
        </w:rPr>
        <w:t>e</w:t>
      </w:r>
      <w:r w:rsidRPr="00230AF0">
        <w:rPr>
          <w:rFonts w:ascii="Arial" w:hAnsi="Arial" w:cs="Arial"/>
          <w:sz w:val="18"/>
          <w:szCs w:val="18"/>
        </w:rPr>
        <w:t xml:space="preserve"> zvládať n</w:t>
      </w:r>
      <w:r>
        <w:rPr>
          <w:rFonts w:ascii="Arial" w:hAnsi="Arial" w:cs="Arial"/>
          <w:sz w:val="18"/>
          <w:szCs w:val="18"/>
        </w:rPr>
        <w:t>áročné životné situácie</w:t>
      </w:r>
      <w:r w:rsidRPr="00230AF0">
        <w:rPr>
          <w:rFonts w:ascii="Arial" w:hAnsi="Arial" w:cs="Arial"/>
          <w:sz w:val="18"/>
          <w:szCs w:val="18"/>
        </w:rPr>
        <w:t xml:space="preserve">. </w:t>
      </w:r>
    </w:p>
    <w:p w:rsidR="000836A3" w:rsidRPr="00E22DCA" w:rsidRDefault="000836A3" w:rsidP="00815FB0">
      <w:pPr>
        <w:shd w:val="clear" w:color="auto" w:fill="EAF1DD"/>
        <w:spacing w:before="180"/>
        <w:jc w:val="both"/>
        <w:rPr>
          <w:rFonts w:ascii="Arial" w:hAnsi="Arial" w:cs="Arial"/>
          <w:b/>
          <w:color w:val="4F6228"/>
          <w:sz w:val="18"/>
          <w:szCs w:val="18"/>
        </w:rPr>
      </w:pPr>
      <w:r w:rsidRPr="00E22DCA">
        <w:rPr>
          <w:rFonts w:ascii="Arial" w:hAnsi="Arial" w:cs="Arial"/>
          <w:b/>
          <w:color w:val="4F6228"/>
          <w:sz w:val="18"/>
          <w:szCs w:val="18"/>
        </w:rPr>
        <w:t>„Náruč pre rodiny ohrozené domácim násilím“ (PTC Náruč, Čadca)</w:t>
      </w:r>
    </w:p>
    <w:p w:rsidR="000836A3" w:rsidRPr="001D475C" w:rsidRDefault="000836A3" w:rsidP="00AA370C">
      <w:pPr>
        <w:spacing w:after="60"/>
        <w:rPr>
          <w:rFonts w:ascii="Arial" w:hAnsi="Arial" w:cs="Arial"/>
          <w:i/>
          <w:sz w:val="16"/>
          <w:szCs w:val="16"/>
        </w:rPr>
      </w:pPr>
      <w:r w:rsidRPr="001D475C">
        <w:rPr>
          <w:rFonts w:ascii="Arial" w:hAnsi="Arial" w:cs="Arial"/>
          <w:i/>
          <w:sz w:val="16"/>
          <w:szCs w:val="16"/>
        </w:rPr>
        <w:t>Projekt finančne podporila Nadácia J&amp;T</w:t>
      </w:r>
    </w:p>
    <w:p w:rsidR="000836A3" w:rsidRDefault="000836A3" w:rsidP="00AA370C">
      <w:pPr>
        <w:pStyle w:val="BodyText"/>
        <w:tabs>
          <w:tab w:val="num" w:pos="0"/>
          <w:tab w:val="left" w:pos="4111"/>
        </w:tabs>
        <w:spacing w:before="60" w:after="60"/>
        <w:ind w:right="-72"/>
        <w:jc w:val="both"/>
        <w:outlineLvl w:val="0"/>
        <w:rPr>
          <w:rFonts w:ascii="Arial" w:hAnsi="Arial" w:cs="Arial"/>
          <w:sz w:val="18"/>
          <w:szCs w:val="18"/>
        </w:rPr>
      </w:pPr>
      <w:r w:rsidRPr="00D457D7">
        <w:rPr>
          <w:rFonts w:ascii="Arial" w:hAnsi="Arial" w:cs="Arial"/>
          <w:sz w:val="18"/>
          <w:szCs w:val="18"/>
        </w:rPr>
        <w:t>Projekt bol zameraný na posilnenie udržateľnosti špecializovaného poradenstva a podporných programov pre obete domáceho násilia v  Poradensko-tréningovom centre Náruč v Čadci. Jeho cieľovou skupinou boli  týrané ženy, deti  a rodiny ohrozené domácim násilím.</w:t>
      </w:r>
      <w:r>
        <w:rPr>
          <w:rFonts w:ascii="Arial" w:hAnsi="Arial" w:cs="Arial"/>
          <w:sz w:val="18"/>
          <w:szCs w:val="18"/>
        </w:rPr>
        <w:t xml:space="preserve"> Projekt nám umožnil pokračovať v poskytovaní špecializovaného poradenstva pre obete domáceho násilia, pokryť značnú časť prevádzkových nákladov na činnosť poradne, zrealizovať početné </w:t>
      </w:r>
      <w:r w:rsidRPr="00D457D7">
        <w:rPr>
          <w:rFonts w:ascii="Arial" w:hAnsi="Arial" w:cs="Arial"/>
          <w:sz w:val="18"/>
          <w:szCs w:val="18"/>
        </w:rPr>
        <w:t>preventívne programy pre deti z materských, základných a stredných škôl</w:t>
      </w:r>
      <w:r>
        <w:rPr>
          <w:rFonts w:ascii="Arial" w:hAnsi="Arial" w:cs="Arial"/>
          <w:sz w:val="18"/>
          <w:szCs w:val="18"/>
        </w:rPr>
        <w:t xml:space="preserve"> a doplniť si odbornú literatúru v našej knižnici a, čo nám v uplynulom roku urobilo najväčšiu radosť, pokryť podstatnú časť nákladov na kúpu auta pre efektívnejšiu terénnu sociálnu prácu a prevencie.</w:t>
      </w:r>
    </w:p>
    <w:p w:rsidR="000836A3" w:rsidRPr="00E22DCA" w:rsidRDefault="000836A3" w:rsidP="00AA370C">
      <w:pPr>
        <w:shd w:val="clear" w:color="auto" w:fill="EAF1DD"/>
        <w:spacing w:before="120"/>
        <w:jc w:val="both"/>
        <w:rPr>
          <w:rFonts w:ascii="Arial" w:hAnsi="Arial" w:cs="Arial"/>
          <w:b/>
          <w:color w:val="4F6228"/>
          <w:sz w:val="18"/>
          <w:szCs w:val="18"/>
        </w:rPr>
      </w:pPr>
      <w:r w:rsidRPr="00E22DCA">
        <w:rPr>
          <w:rFonts w:ascii="Arial" w:hAnsi="Arial" w:cs="Arial"/>
          <w:b/>
          <w:color w:val="4F6228"/>
          <w:sz w:val="18"/>
          <w:szCs w:val="18"/>
        </w:rPr>
        <w:t xml:space="preserve">„Pomoc v  krízovej situácii“ </w:t>
      </w:r>
      <w:r w:rsidRPr="00E22DCA">
        <w:rPr>
          <w:rFonts w:ascii="Arial" w:hAnsi="Arial" w:cs="Arial"/>
          <w:color w:val="4F6228"/>
          <w:sz w:val="18"/>
          <w:szCs w:val="18"/>
        </w:rPr>
        <w:t>(PTC Náruč, Čadca)</w:t>
      </w:r>
    </w:p>
    <w:p w:rsidR="000836A3" w:rsidRDefault="000836A3" w:rsidP="00DA6A83">
      <w:pPr>
        <w:spacing w:before="60" w:after="60"/>
        <w:jc w:val="both"/>
        <w:rPr>
          <w:rFonts w:ascii="Arial" w:hAnsi="Arial" w:cs="Arial"/>
          <w:i/>
          <w:sz w:val="18"/>
          <w:szCs w:val="18"/>
        </w:rPr>
      </w:pPr>
      <w:r w:rsidRPr="00230AF0">
        <w:rPr>
          <w:rFonts w:ascii="Arial" w:hAnsi="Arial" w:cs="Arial"/>
          <w:i/>
          <w:sz w:val="18"/>
          <w:szCs w:val="18"/>
        </w:rPr>
        <w:t>Projekt finančne podporil</w:t>
      </w:r>
      <w:r>
        <w:rPr>
          <w:rFonts w:ascii="Arial" w:hAnsi="Arial" w:cs="Arial"/>
          <w:i/>
          <w:sz w:val="18"/>
          <w:szCs w:val="18"/>
        </w:rPr>
        <w:t xml:space="preserve"> EPH prostredníctvom</w:t>
      </w:r>
      <w:r w:rsidRPr="00230AF0">
        <w:rPr>
          <w:rFonts w:ascii="Arial" w:hAnsi="Arial" w:cs="Arial"/>
          <w:i/>
          <w:sz w:val="18"/>
          <w:szCs w:val="18"/>
        </w:rPr>
        <w:t xml:space="preserve"> Nadácia J&amp;T</w:t>
      </w:r>
    </w:p>
    <w:p w:rsidR="000836A3" w:rsidRPr="00D0165E" w:rsidRDefault="000836A3" w:rsidP="00AA370C">
      <w:pPr>
        <w:spacing w:before="60" w:after="60"/>
        <w:ind w:right="-72"/>
        <w:jc w:val="both"/>
        <w:rPr>
          <w:rFonts w:ascii="Arial" w:hAnsi="Arial" w:cs="Arial"/>
          <w:b/>
          <w:sz w:val="18"/>
          <w:szCs w:val="18"/>
        </w:rPr>
      </w:pPr>
      <w:r w:rsidRPr="000805C0">
        <w:rPr>
          <w:rFonts w:ascii="Arial" w:hAnsi="Arial" w:cs="Arial"/>
          <w:sz w:val="18"/>
          <w:szCs w:val="18"/>
        </w:rPr>
        <w:t>Projekt nám umožn</w:t>
      </w:r>
      <w:r>
        <w:rPr>
          <w:rFonts w:ascii="Arial" w:hAnsi="Arial" w:cs="Arial"/>
          <w:sz w:val="18"/>
          <w:szCs w:val="18"/>
        </w:rPr>
        <w:t xml:space="preserve">il preklenúť krízovú situáciu potom, ako sa naše poradne zapojili do projektu </w:t>
      </w:r>
      <w:r w:rsidRPr="000805C0">
        <w:rPr>
          <w:rFonts w:ascii="Arial" w:hAnsi="Arial" w:cs="Arial"/>
          <w:sz w:val="18"/>
          <w:szCs w:val="18"/>
        </w:rPr>
        <w:t xml:space="preserve"> </w:t>
      </w:r>
      <w:r>
        <w:rPr>
          <w:rFonts w:ascii="Arial" w:hAnsi="Arial" w:cs="Arial"/>
          <w:sz w:val="18"/>
          <w:szCs w:val="18"/>
        </w:rPr>
        <w:t xml:space="preserve">ESF, ktorý   kvôli nekonečným administratívnym prieťahom nielenže nebol spustený v plánovanom termíne, ale aj po uzavretí zmluvy brzdil financovanie poradenských služieb Náruče, pretože úplne odčerpal skromné rezervné zdroje našej organizácie.  Vďaka včasnej finančnej pomoci sme dokázali krízovú situáciu prekonať a pokračovať v </w:t>
      </w:r>
      <w:r w:rsidRPr="000805C0">
        <w:rPr>
          <w:rFonts w:ascii="Arial" w:hAnsi="Arial" w:cs="Arial"/>
          <w:sz w:val="18"/>
          <w:szCs w:val="18"/>
        </w:rPr>
        <w:t>poskytovaní poradenstva</w:t>
      </w:r>
      <w:r>
        <w:rPr>
          <w:rFonts w:ascii="Arial" w:hAnsi="Arial" w:cs="Arial"/>
          <w:sz w:val="18"/>
          <w:szCs w:val="18"/>
        </w:rPr>
        <w:t xml:space="preserve"> </w:t>
      </w:r>
      <w:r w:rsidRPr="000805C0">
        <w:rPr>
          <w:rFonts w:ascii="Arial" w:hAnsi="Arial" w:cs="Arial"/>
          <w:sz w:val="18"/>
          <w:szCs w:val="18"/>
        </w:rPr>
        <w:t xml:space="preserve"> v rozsahu a kvalite porovnateľnej s minulými rokmi</w:t>
      </w:r>
      <w:r>
        <w:rPr>
          <w:rFonts w:ascii="Arial" w:hAnsi="Arial" w:cs="Arial"/>
          <w:sz w:val="18"/>
          <w:szCs w:val="18"/>
        </w:rPr>
        <w:t xml:space="preserve">. </w:t>
      </w:r>
    </w:p>
    <w:p w:rsidR="000836A3" w:rsidRDefault="000836A3" w:rsidP="00AA370C">
      <w:pPr>
        <w:pStyle w:val="BodyText"/>
        <w:tabs>
          <w:tab w:val="num" w:pos="0"/>
        </w:tabs>
        <w:spacing w:before="60" w:after="60"/>
        <w:ind w:right="-72"/>
        <w:jc w:val="both"/>
        <w:outlineLvl w:val="0"/>
        <w:rPr>
          <w:rFonts w:ascii="Arial" w:hAnsi="Arial" w:cs="Arial"/>
          <w:sz w:val="18"/>
          <w:szCs w:val="18"/>
        </w:rPr>
      </w:pPr>
      <w:r>
        <w:rPr>
          <w:rFonts w:ascii="Arial" w:hAnsi="Arial" w:cs="Arial"/>
          <w:sz w:val="18"/>
          <w:szCs w:val="18"/>
        </w:rPr>
        <w:t xml:space="preserve">Na tomto mieste považujeme za dôležité vyjadriť </w:t>
      </w:r>
      <w:r w:rsidRPr="00AB7C86">
        <w:rPr>
          <w:rFonts w:ascii="Arial" w:hAnsi="Arial" w:cs="Arial"/>
          <w:sz w:val="18"/>
          <w:szCs w:val="18"/>
        </w:rPr>
        <w:t>Nadáci</w:t>
      </w:r>
      <w:r>
        <w:rPr>
          <w:rFonts w:ascii="Arial" w:hAnsi="Arial" w:cs="Arial"/>
          <w:sz w:val="18"/>
          <w:szCs w:val="18"/>
        </w:rPr>
        <w:t>i</w:t>
      </w:r>
      <w:r w:rsidRPr="00AB7C86">
        <w:rPr>
          <w:rFonts w:ascii="Arial" w:hAnsi="Arial" w:cs="Arial"/>
          <w:sz w:val="18"/>
          <w:szCs w:val="18"/>
        </w:rPr>
        <w:t xml:space="preserve"> J&amp;T</w:t>
      </w:r>
      <w:r>
        <w:rPr>
          <w:rFonts w:ascii="Arial" w:hAnsi="Arial" w:cs="Arial"/>
          <w:sz w:val="18"/>
          <w:szCs w:val="18"/>
        </w:rPr>
        <w:t xml:space="preserve"> osobitné poďakovanie, pretože už po niekoľko rokov nám podporou našich projektov umožňuje pokračovať v činnosti našej poradne v Čadci.</w:t>
      </w:r>
    </w:p>
    <w:p w:rsidR="000836A3" w:rsidRPr="00E22DCA" w:rsidRDefault="000836A3" w:rsidP="00AA370C">
      <w:pPr>
        <w:shd w:val="clear" w:color="auto" w:fill="EAF1DD"/>
        <w:spacing w:before="120"/>
        <w:jc w:val="both"/>
        <w:rPr>
          <w:rFonts w:ascii="Arial" w:hAnsi="Arial" w:cs="Arial"/>
          <w:b/>
          <w:bCs/>
          <w:color w:val="4F6228"/>
          <w:sz w:val="18"/>
          <w:szCs w:val="18"/>
          <w:lang w:eastAsia="sk-SK"/>
        </w:rPr>
      </w:pPr>
      <w:r w:rsidRPr="00E22DCA">
        <w:rPr>
          <w:rFonts w:ascii="Arial" w:hAnsi="Arial" w:cs="Arial"/>
          <w:b/>
          <w:bCs/>
          <w:color w:val="4F6228"/>
          <w:sz w:val="18"/>
          <w:szCs w:val="18"/>
          <w:lang w:eastAsia="sk-SK"/>
        </w:rPr>
        <w:t>„Bližšie k deťom“ (Máj 2014 – September 2015</w:t>
      </w:r>
      <w:r w:rsidRPr="00E22DCA">
        <w:rPr>
          <w:rFonts w:ascii="Arial" w:hAnsi="Arial" w:cs="Arial"/>
          <w:bCs/>
          <w:color w:val="4F6228"/>
          <w:sz w:val="18"/>
          <w:szCs w:val="18"/>
          <w:lang w:eastAsia="sk-SK"/>
        </w:rPr>
        <w:t>)</w:t>
      </w:r>
    </w:p>
    <w:p w:rsidR="000836A3" w:rsidRPr="002066DF" w:rsidRDefault="000836A3" w:rsidP="002066DF">
      <w:pPr>
        <w:pStyle w:val="Default"/>
        <w:jc w:val="both"/>
        <w:rPr>
          <w:rFonts w:ascii="Arial" w:hAnsi="Arial" w:cs="Arial"/>
          <w:sz w:val="18"/>
          <w:szCs w:val="18"/>
        </w:rPr>
      </w:pPr>
      <w:r>
        <w:rPr>
          <w:rFonts w:ascii="Arial" w:hAnsi="Arial" w:cs="Arial"/>
          <w:iCs/>
          <w:sz w:val="18"/>
          <w:szCs w:val="18"/>
        </w:rPr>
        <w:t>Projekt vznikol v snahe posilniť</w:t>
      </w:r>
      <w:r w:rsidRPr="00076F5E">
        <w:rPr>
          <w:rFonts w:ascii="Arial" w:hAnsi="Arial" w:cs="Arial"/>
          <w:iCs/>
          <w:sz w:val="18"/>
          <w:szCs w:val="18"/>
        </w:rPr>
        <w:t xml:space="preserve"> preventívn</w:t>
      </w:r>
      <w:r>
        <w:rPr>
          <w:rFonts w:ascii="Arial" w:hAnsi="Arial" w:cs="Arial"/>
          <w:iCs/>
          <w:sz w:val="18"/>
          <w:szCs w:val="18"/>
        </w:rPr>
        <w:t>e</w:t>
      </w:r>
      <w:r w:rsidRPr="00076F5E">
        <w:rPr>
          <w:rFonts w:ascii="Arial" w:hAnsi="Arial" w:cs="Arial"/>
          <w:iCs/>
          <w:sz w:val="18"/>
          <w:szCs w:val="18"/>
        </w:rPr>
        <w:t xml:space="preserve"> program</w:t>
      </w:r>
      <w:r>
        <w:rPr>
          <w:rFonts w:ascii="Arial" w:hAnsi="Arial" w:cs="Arial"/>
          <w:iCs/>
          <w:sz w:val="18"/>
          <w:szCs w:val="18"/>
        </w:rPr>
        <w:t xml:space="preserve">y pre žiakov základných škôl žilinského regiónu </w:t>
      </w:r>
      <w:r w:rsidRPr="00076F5E">
        <w:rPr>
          <w:rFonts w:ascii="Arial" w:hAnsi="Arial" w:cs="Arial"/>
          <w:iCs/>
          <w:sz w:val="18"/>
          <w:szCs w:val="18"/>
        </w:rPr>
        <w:t>a v zvýšenej miere využívať možnosti internetu a sociálnych sietí na</w:t>
      </w:r>
      <w:r>
        <w:rPr>
          <w:rFonts w:ascii="Arial" w:hAnsi="Arial" w:cs="Arial"/>
          <w:iCs/>
          <w:sz w:val="18"/>
          <w:szCs w:val="18"/>
        </w:rPr>
        <w:t xml:space="preserve"> pomoc deťom ohrozeným násilím. </w:t>
      </w:r>
      <w:r w:rsidRPr="002066DF">
        <w:rPr>
          <w:rFonts w:ascii="Arial" w:hAnsi="Arial" w:cs="Arial"/>
          <w:sz w:val="18"/>
          <w:szCs w:val="18"/>
        </w:rPr>
        <w:t xml:space="preserve">Ambíciou projektu je prispieť k zvýšeniu informovanosti detí o možnostiach ochrany pred násilím, motivovať ich, aby o násilí nemlčali a v prípade potreby vyhľadali pomoc – či už pre seba, alebo pre iné ohrozené deti.  </w:t>
      </w:r>
      <w:r>
        <w:rPr>
          <w:rFonts w:ascii="Arial" w:hAnsi="Arial" w:cs="Arial"/>
          <w:sz w:val="18"/>
          <w:szCs w:val="18"/>
        </w:rPr>
        <w:t xml:space="preserve">V roku 20014 sme na žilinských školách </w:t>
      </w:r>
      <w:r w:rsidRPr="002066DF">
        <w:rPr>
          <w:rFonts w:ascii="Arial" w:hAnsi="Arial" w:cs="Arial"/>
          <w:sz w:val="18"/>
          <w:szCs w:val="18"/>
        </w:rPr>
        <w:t>zrealizova</w:t>
      </w:r>
      <w:r>
        <w:rPr>
          <w:rFonts w:ascii="Arial" w:hAnsi="Arial" w:cs="Arial"/>
          <w:sz w:val="18"/>
          <w:szCs w:val="18"/>
        </w:rPr>
        <w:t>li</w:t>
      </w:r>
      <w:r w:rsidRPr="002066DF">
        <w:rPr>
          <w:rFonts w:ascii="Arial" w:hAnsi="Arial" w:cs="Arial"/>
          <w:sz w:val="18"/>
          <w:szCs w:val="18"/>
        </w:rPr>
        <w:t xml:space="preserve"> 20 preventívnych </w:t>
      </w:r>
      <w:r>
        <w:rPr>
          <w:rFonts w:ascii="Arial" w:hAnsi="Arial" w:cs="Arial"/>
          <w:sz w:val="18"/>
          <w:szCs w:val="18"/>
        </w:rPr>
        <w:t>aktivít</w:t>
      </w:r>
      <w:r w:rsidRPr="002066DF">
        <w:rPr>
          <w:rFonts w:ascii="Arial" w:hAnsi="Arial" w:cs="Arial"/>
          <w:sz w:val="18"/>
          <w:szCs w:val="18"/>
        </w:rPr>
        <w:t xml:space="preserve"> pre 373 detí v 20 triedach a 7 školách</w:t>
      </w:r>
      <w:r>
        <w:rPr>
          <w:rFonts w:ascii="Arial" w:hAnsi="Arial" w:cs="Arial"/>
          <w:sz w:val="18"/>
          <w:szCs w:val="18"/>
        </w:rPr>
        <w:t>. O</w:t>
      </w:r>
      <w:r w:rsidRPr="002066DF">
        <w:rPr>
          <w:rFonts w:ascii="Arial" w:hAnsi="Arial" w:cs="Arial"/>
          <w:sz w:val="18"/>
          <w:szCs w:val="18"/>
        </w:rPr>
        <w:t>slovených bolo</w:t>
      </w:r>
      <w:r>
        <w:rPr>
          <w:rFonts w:ascii="Arial" w:hAnsi="Arial" w:cs="Arial"/>
          <w:sz w:val="18"/>
          <w:szCs w:val="18"/>
        </w:rPr>
        <w:t xml:space="preserve"> tiež </w:t>
      </w:r>
      <w:r w:rsidRPr="002066DF">
        <w:rPr>
          <w:rFonts w:ascii="Arial" w:hAnsi="Arial" w:cs="Arial"/>
          <w:sz w:val="18"/>
          <w:szCs w:val="18"/>
        </w:rPr>
        <w:t xml:space="preserve"> 24 pedagógov</w:t>
      </w:r>
      <w:r>
        <w:rPr>
          <w:rFonts w:ascii="Arial" w:hAnsi="Arial" w:cs="Arial"/>
          <w:sz w:val="18"/>
          <w:szCs w:val="18"/>
        </w:rPr>
        <w:t>. Pilotne sme spustili  našu internetovú poradňu a Facebook pre deti. Informovanosť detí bola navyše posilnená prostredníctvom informačných letákov a plagátov.</w:t>
      </w:r>
    </w:p>
    <w:p w:rsidR="000836A3" w:rsidRDefault="000836A3" w:rsidP="00AA370C">
      <w:pPr>
        <w:shd w:val="clear" w:color="auto" w:fill="FFFFFF"/>
        <w:spacing w:before="60" w:after="120"/>
        <w:jc w:val="both"/>
        <w:rPr>
          <w:rStyle w:val="Strong"/>
          <w:rFonts w:ascii="Arial" w:hAnsi="Arial" w:cs="Arial"/>
          <w:b w:val="0"/>
          <w:i/>
          <w:sz w:val="16"/>
          <w:szCs w:val="16"/>
          <w:shd w:val="clear" w:color="auto" w:fill="FFFFFF"/>
        </w:rPr>
      </w:pPr>
      <w:r w:rsidRPr="001D475C">
        <w:rPr>
          <w:rStyle w:val="Strong"/>
          <w:rFonts w:ascii="Arial" w:hAnsi="Arial" w:cs="Arial"/>
          <w:b w:val="0"/>
          <w:i/>
          <w:sz w:val="16"/>
          <w:szCs w:val="16"/>
          <w:shd w:val="clear" w:color="auto" w:fill="FFFFFF"/>
        </w:rPr>
        <w:t>Projekt sa realizuje vďaka podpore Islandu, Lichtenštajnska a Nórska prostredníctvom Programu aktívne občianstvo a inklúzia, ktorý realizuje Nadácia Ekopolis v spolupráci s Nadáciou pre deti Slovenska a SOCIA – nadácia na podporu sociálnych zmien.</w:t>
      </w:r>
    </w:p>
    <w:p w:rsidR="000836A3" w:rsidRPr="001D475C" w:rsidRDefault="000836A3" w:rsidP="00AA370C">
      <w:pPr>
        <w:shd w:val="clear" w:color="auto" w:fill="FFFFFF"/>
        <w:spacing w:before="60" w:after="120"/>
        <w:jc w:val="both"/>
        <w:rPr>
          <w:rStyle w:val="Strong"/>
          <w:rFonts w:ascii="Arial" w:hAnsi="Arial" w:cs="Arial"/>
          <w:b w:val="0"/>
          <w:i/>
          <w:sz w:val="16"/>
          <w:szCs w:val="16"/>
          <w:shd w:val="clear" w:color="auto" w:fill="FFFFFF"/>
        </w:rPr>
      </w:pPr>
    </w:p>
    <w:p w:rsidR="000836A3" w:rsidRPr="00E22DCA" w:rsidRDefault="000836A3" w:rsidP="00411819">
      <w:pPr>
        <w:shd w:val="clear" w:color="auto" w:fill="EAF1DD"/>
        <w:spacing w:before="360" w:after="60"/>
        <w:jc w:val="both"/>
        <w:rPr>
          <w:rFonts w:ascii="Arial" w:hAnsi="Arial" w:cs="Arial"/>
          <w:b/>
          <w:caps/>
          <w:color w:val="4F6228"/>
          <w:sz w:val="18"/>
          <w:szCs w:val="18"/>
        </w:rPr>
      </w:pPr>
      <w:r w:rsidRPr="00E22DCA">
        <w:rPr>
          <w:rFonts w:ascii="Arial" w:hAnsi="Arial" w:cs="Arial"/>
          <w:b/>
          <w:caps/>
          <w:color w:val="4F6228"/>
          <w:sz w:val="18"/>
          <w:szCs w:val="18"/>
        </w:rPr>
        <w:t>Projekty, na ktorých sme participovali ako partneri</w:t>
      </w:r>
    </w:p>
    <w:p w:rsidR="000836A3" w:rsidRPr="00E22DCA" w:rsidRDefault="000836A3" w:rsidP="00411819">
      <w:pPr>
        <w:shd w:val="clear" w:color="auto" w:fill="EAF1DD"/>
        <w:spacing w:before="60" w:after="60"/>
        <w:rPr>
          <w:rFonts w:ascii="Arial" w:hAnsi="Arial" w:cs="Arial"/>
          <w:color w:val="4F6228"/>
          <w:sz w:val="18"/>
          <w:szCs w:val="18"/>
        </w:rPr>
      </w:pPr>
      <w:r w:rsidRPr="00E22DCA">
        <w:rPr>
          <w:rFonts w:ascii="Arial" w:hAnsi="Arial" w:cs="Arial"/>
          <w:b/>
          <w:bCs/>
          <w:color w:val="4F6228"/>
          <w:sz w:val="18"/>
          <w:szCs w:val="18"/>
        </w:rPr>
        <w:t>„Partnerstvo“- najúčinnejší prostriedok pomoci deťom so sy CAN, CSA, deťom a rodinám v kríze, ktorým hrozí sociálne vylúčenie</w:t>
      </w:r>
      <w:r>
        <w:rPr>
          <w:rFonts w:ascii="Arial" w:hAnsi="Arial" w:cs="Arial"/>
          <w:b/>
          <w:bCs/>
          <w:color w:val="4F6228"/>
          <w:sz w:val="18"/>
          <w:szCs w:val="18"/>
        </w:rPr>
        <w:t>“</w:t>
      </w:r>
    </w:p>
    <w:p w:rsidR="000836A3" w:rsidRDefault="000836A3" w:rsidP="00006A82">
      <w:pPr>
        <w:spacing w:before="60" w:after="60"/>
        <w:jc w:val="both"/>
        <w:rPr>
          <w:rFonts w:ascii="Arial" w:hAnsi="Arial" w:cs="Arial"/>
          <w:sz w:val="18"/>
          <w:szCs w:val="18"/>
        </w:rPr>
      </w:pPr>
      <w:r>
        <w:rPr>
          <w:rFonts w:ascii="Arial" w:hAnsi="Arial" w:cs="Arial"/>
          <w:sz w:val="18"/>
          <w:szCs w:val="18"/>
        </w:rPr>
        <w:t xml:space="preserve">V spolupráci s </w:t>
      </w:r>
      <w:r w:rsidRPr="009C7D66">
        <w:rPr>
          <w:rFonts w:ascii="Arial" w:hAnsi="Arial" w:cs="Arial"/>
          <w:sz w:val="18"/>
          <w:szCs w:val="18"/>
        </w:rPr>
        <w:t>Centr</w:t>
      </w:r>
      <w:r>
        <w:rPr>
          <w:rFonts w:ascii="Arial" w:hAnsi="Arial" w:cs="Arial"/>
          <w:sz w:val="18"/>
          <w:szCs w:val="18"/>
        </w:rPr>
        <w:t>o</w:t>
      </w:r>
      <w:r w:rsidRPr="009C7D66">
        <w:rPr>
          <w:rFonts w:ascii="Arial" w:hAnsi="Arial" w:cs="Arial"/>
          <w:sz w:val="18"/>
          <w:szCs w:val="18"/>
        </w:rPr>
        <w:t>m Slniečko, n.o.</w:t>
      </w:r>
      <w:r>
        <w:rPr>
          <w:rFonts w:ascii="Arial" w:hAnsi="Arial" w:cs="Arial"/>
          <w:sz w:val="18"/>
          <w:szCs w:val="18"/>
        </w:rPr>
        <w:t xml:space="preserve"> a </w:t>
      </w:r>
      <w:r w:rsidRPr="009C7D66">
        <w:rPr>
          <w:rFonts w:ascii="Arial" w:hAnsi="Arial" w:cs="Arial"/>
          <w:sz w:val="18"/>
          <w:szCs w:val="18"/>
        </w:rPr>
        <w:t>Asociáciou krízových stredísk</w:t>
      </w:r>
      <w:r>
        <w:rPr>
          <w:rFonts w:ascii="Arial" w:hAnsi="Arial" w:cs="Arial"/>
          <w:sz w:val="18"/>
          <w:szCs w:val="18"/>
        </w:rPr>
        <w:t xml:space="preserve"> sme sa na realizácii projektu podieľali </w:t>
      </w:r>
      <w:r w:rsidRPr="009C7D66">
        <w:rPr>
          <w:rFonts w:ascii="Arial" w:hAnsi="Arial" w:cs="Arial"/>
          <w:sz w:val="18"/>
          <w:szCs w:val="18"/>
        </w:rPr>
        <w:t>v období od októbra 2012 do augusta 2014</w:t>
      </w:r>
      <w:r>
        <w:rPr>
          <w:rFonts w:ascii="Arial" w:hAnsi="Arial" w:cs="Arial"/>
          <w:sz w:val="18"/>
          <w:szCs w:val="18"/>
        </w:rPr>
        <w:t>.</w:t>
      </w:r>
      <w:r w:rsidRPr="009C7D66">
        <w:rPr>
          <w:rFonts w:ascii="Arial" w:hAnsi="Arial" w:cs="Arial"/>
          <w:sz w:val="18"/>
          <w:szCs w:val="18"/>
        </w:rPr>
        <w:t xml:space="preserve"> Projekt  bol zameraný na zvýšenie kvality sociálnych služieb, opatrení SPODaSK pre oblasť práce s týranými, zneužívanými a zanedbávanými deťmi, rodinami v kríze a rodinami, ktorým hrozí sociálne vylúčenie</w:t>
      </w:r>
      <w:r>
        <w:rPr>
          <w:rFonts w:ascii="Arial" w:hAnsi="Arial" w:cs="Arial"/>
          <w:sz w:val="18"/>
          <w:szCs w:val="18"/>
        </w:rPr>
        <w:t xml:space="preserve">. Spomedzi najpodstatnejších výstupov projektu spomenieme popri práci s ohrozenými rodinami v ich prirodzenom prostredí tiež spracovanie štandardov kvality pre vykonávanie opatrení SPOD a SK v krízových strediskách, spracovanie metodických postupov pre sociálnych pracovníkov, učiteľov, psychológov  a policajtov, a to nielen v textovej, ale aj vo filmovej podobe. </w:t>
      </w:r>
    </w:p>
    <w:p w:rsidR="000836A3" w:rsidRPr="001D475C" w:rsidRDefault="000836A3" w:rsidP="00DA401A">
      <w:pPr>
        <w:spacing w:before="60" w:after="60"/>
        <w:jc w:val="both"/>
        <w:rPr>
          <w:rFonts w:ascii="Arial" w:hAnsi="Arial" w:cs="Arial"/>
          <w:i/>
          <w:sz w:val="16"/>
          <w:szCs w:val="16"/>
        </w:rPr>
      </w:pPr>
      <w:r w:rsidRPr="001D475C">
        <w:rPr>
          <w:rFonts w:ascii="Arial" w:hAnsi="Arial" w:cs="Arial"/>
          <w:bCs/>
          <w:i/>
          <w:iCs/>
          <w:sz w:val="16"/>
          <w:szCs w:val="16"/>
        </w:rPr>
        <w:t>Tento Švajčiarsko- Slovenský projekt bol podporovaný prostredníctvom Programu švajčiarsko- slovenskej spolupráce v rámci rozšírenej Európskej únie.</w:t>
      </w:r>
    </w:p>
    <w:p w:rsidR="000836A3" w:rsidRPr="00E22DCA" w:rsidRDefault="000836A3" w:rsidP="00411819">
      <w:pPr>
        <w:shd w:val="clear" w:color="auto" w:fill="EAF1DD"/>
        <w:spacing w:before="120" w:after="60"/>
        <w:rPr>
          <w:rFonts w:ascii="Arial" w:hAnsi="Arial" w:cs="Arial"/>
          <w:b/>
          <w:color w:val="4F6228"/>
          <w:sz w:val="18"/>
          <w:szCs w:val="18"/>
          <w:lang w:eastAsia="sk-SK"/>
        </w:rPr>
      </w:pPr>
      <w:r w:rsidRPr="00E22DCA">
        <w:rPr>
          <w:rFonts w:ascii="Arial" w:hAnsi="Arial" w:cs="Arial"/>
          <w:b/>
          <w:bCs/>
          <w:color w:val="4F6228"/>
          <w:sz w:val="18"/>
          <w:szCs w:val="18"/>
          <w:lang w:eastAsia="sk-SK"/>
        </w:rPr>
        <w:t>„Prevencia a eliminácia násilia na ženách“</w:t>
      </w:r>
      <w:r w:rsidRPr="00E22DCA">
        <w:rPr>
          <w:rFonts w:ascii="Arial" w:hAnsi="Arial" w:cs="Arial"/>
          <w:b/>
          <w:color w:val="4F6228"/>
          <w:sz w:val="18"/>
          <w:szCs w:val="18"/>
          <w:lang w:eastAsia="sk-SK"/>
        </w:rPr>
        <w:t> (jún 2014 – december  2015)</w:t>
      </w:r>
    </w:p>
    <w:p w:rsidR="000836A3" w:rsidRPr="007D616B" w:rsidRDefault="000836A3" w:rsidP="00636DEF">
      <w:pPr>
        <w:spacing w:before="60" w:after="60"/>
        <w:jc w:val="both"/>
        <w:rPr>
          <w:rFonts w:ascii="Arial" w:hAnsi="Arial" w:cs="Arial"/>
          <w:color w:val="666666"/>
          <w:sz w:val="18"/>
          <w:szCs w:val="18"/>
          <w:lang w:eastAsia="sk-SK"/>
        </w:rPr>
      </w:pPr>
      <w:r w:rsidRPr="00B705B2">
        <w:rPr>
          <w:rFonts w:ascii="Arial" w:hAnsi="Arial" w:cs="Arial"/>
          <w:color w:val="666666"/>
          <w:sz w:val="18"/>
          <w:szCs w:val="18"/>
          <w:lang w:eastAsia="sk-SK"/>
        </w:rPr>
        <w:t>Na realizácii tohto proj</w:t>
      </w:r>
      <w:r>
        <w:rPr>
          <w:rFonts w:ascii="Arial" w:hAnsi="Arial" w:cs="Arial"/>
          <w:color w:val="666666"/>
          <w:sz w:val="18"/>
          <w:szCs w:val="18"/>
          <w:lang w:eastAsia="sk-SK"/>
        </w:rPr>
        <w:t>e</w:t>
      </w:r>
      <w:r w:rsidRPr="00B705B2">
        <w:rPr>
          <w:rFonts w:ascii="Arial" w:hAnsi="Arial" w:cs="Arial"/>
          <w:color w:val="666666"/>
          <w:sz w:val="18"/>
          <w:szCs w:val="18"/>
          <w:lang w:eastAsia="sk-SK"/>
        </w:rPr>
        <w:t xml:space="preserve">ktu sa Náruč </w:t>
      </w:r>
      <w:r>
        <w:rPr>
          <w:rFonts w:ascii="Arial" w:hAnsi="Arial" w:cs="Arial"/>
          <w:color w:val="666666"/>
          <w:sz w:val="18"/>
          <w:szCs w:val="18"/>
          <w:lang w:eastAsia="sk-SK"/>
        </w:rPr>
        <w:t xml:space="preserve">ako partner </w:t>
      </w:r>
      <w:r w:rsidRPr="00B705B2">
        <w:rPr>
          <w:rFonts w:ascii="Arial" w:hAnsi="Arial" w:cs="Arial"/>
          <w:color w:val="666666"/>
          <w:sz w:val="18"/>
          <w:szCs w:val="18"/>
          <w:lang w:eastAsia="sk-SK"/>
        </w:rPr>
        <w:t xml:space="preserve">podieľa v spolupráci s  </w:t>
      </w:r>
      <w:r w:rsidRPr="007D616B">
        <w:rPr>
          <w:rFonts w:ascii="Arial" w:hAnsi="Arial" w:cs="Arial"/>
          <w:color w:val="666666"/>
          <w:sz w:val="18"/>
          <w:szCs w:val="18"/>
          <w:lang w:eastAsia="sk-SK"/>
        </w:rPr>
        <w:t>Inštitút</w:t>
      </w:r>
      <w:r w:rsidRPr="00B705B2">
        <w:rPr>
          <w:rFonts w:ascii="Arial" w:hAnsi="Arial" w:cs="Arial"/>
          <w:color w:val="666666"/>
          <w:sz w:val="18"/>
          <w:szCs w:val="18"/>
          <w:lang w:eastAsia="sk-SK"/>
        </w:rPr>
        <w:t>om</w:t>
      </w:r>
      <w:r w:rsidRPr="007D616B">
        <w:rPr>
          <w:rFonts w:ascii="Arial" w:hAnsi="Arial" w:cs="Arial"/>
          <w:color w:val="666666"/>
          <w:sz w:val="18"/>
          <w:szCs w:val="18"/>
          <w:lang w:eastAsia="sk-SK"/>
        </w:rPr>
        <w:t xml:space="preserve"> pre výskum práce a rodiny </w:t>
      </w:r>
      <w:r>
        <w:rPr>
          <w:rFonts w:ascii="Arial" w:hAnsi="Arial" w:cs="Arial"/>
          <w:color w:val="666666"/>
          <w:sz w:val="18"/>
          <w:szCs w:val="18"/>
          <w:lang w:eastAsia="sk-SK"/>
        </w:rPr>
        <w:t xml:space="preserve">(hlavným riešiteľom projektu) </w:t>
      </w:r>
      <w:r w:rsidRPr="00B705B2">
        <w:rPr>
          <w:rFonts w:ascii="Arial" w:hAnsi="Arial" w:cs="Arial"/>
          <w:color w:val="666666"/>
          <w:sz w:val="18"/>
          <w:szCs w:val="18"/>
          <w:lang w:eastAsia="sk-SK"/>
        </w:rPr>
        <w:t xml:space="preserve">a ďalšími MVO pôsobiacimi v oblasti pomoci obetiam domáceho násilia. </w:t>
      </w:r>
      <w:r w:rsidRPr="007D616B">
        <w:rPr>
          <w:rFonts w:ascii="Arial" w:hAnsi="Arial" w:cs="Arial"/>
          <w:color w:val="666666"/>
          <w:sz w:val="18"/>
          <w:szCs w:val="18"/>
          <w:lang w:eastAsia="sk-SK"/>
        </w:rPr>
        <w:t xml:space="preserve"> </w:t>
      </w:r>
    </w:p>
    <w:p w:rsidR="000836A3" w:rsidRDefault="000836A3" w:rsidP="00636DEF">
      <w:pPr>
        <w:spacing w:before="60" w:after="60"/>
        <w:jc w:val="both"/>
        <w:rPr>
          <w:rFonts w:ascii="Arial" w:hAnsi="Arial" w:cs="Arial"/>
          <w:color w:val="666666"/>
          <w:sz w:val="18"/>
          <w:szCs w:val="18"/>
          <w:lang w:eastAsia="sk-SK"/>
        </w:rPr>
      </w:pPr>
      <w:r w:rsidRPr="00B705B2">
        <w:rPr>
          <w:rFonts w:ascii="Arial" w:hAnsi="Arial" w:cs="Arial"/>
          <w:color w:val="666666"/>
          <w:sz w:val="18"/>
          <w:szCs w:val="18"/>
          <w:lang w:eastAsia="sk-SK"/>
        </w:rPr>
        <w:t>Ide o n</w:t>
      </w:r>
      <w:r w:rsidRPr="007D616B">
        <w:rPr>
          <w:rFonts w:ascii="Arial" w:hAnsi="Arial" w:cs="Arial"/>
          <w:color w:val="666666"/>
          <w:sz w:val="18"/>
          <w:szCs w:val="18"/>
          <w:lang w:eastAsia="sk-SK"/>
        </w:rPr>
        <w:t>árodný projekt</w:t>
      </w:r>
      <w:r w:rsidRPr="00B705B2">
        <w:rPr>
          <w:rFonts w:ascii="Arial" w:hAnsi="Arial" w:cs="Arial"/>
          <w:color w:val="666666"/>
          <w:sz w:val="18"/>
          <w:szCs w:val="18"/>
          <w:lang w:eastAsia="sk-SK"/>
        </w:rPr>
        <w:t>, ktorý</w:t>
      </w:r>
      <w:r w:rsidRPr="007D616B">
        <w:rPr>
          <w:rFonts w:ascii="Arial" w:hAnsi="Arial" w:cs="Arial"/>
          <w:color w:val="666666"/>
          <w:sz w:val="18"/>
          <w:szCs w:val="18"/>
          <w:lang w:eastAsia="sk-SK"/>
        </w:rPr>
        <w:t xml:space="preserve"> je zameraný na priamu podporu špecializovaných sociálnych služieb pre ženy zažívajúce násilie. Prostredníctvom 9 partnerov projektu, podporou ich odborných personálnych kapacít sa špecializované sociálne služby stabilizujú a rozšíria. V spolupráci s partnermi projektu sa zriadi aj Národná nonstop bezplatná linka pre ženy zažívajúce násilie a špecializované dištančné internetové poradenstvo. Celkovo sa pomôže viac ako 1 500 ženám zažívajúcim, ohrozeným alebo v minulosti vystavených rôznym formám násilia.</w:t>
      </w:r>
    </w:p>
    <w:p w:rsidR="000836A3" w:rsidRPr="001D475C" w:rsidRDefault="000836A3" w:rsidP="00006A82">
      <w:pPr>
        <w:spacing w:before="60" w:after="60"/>
        <w:jc w:val="both"/>
        <w:rPr>
          <w:rFonts w:ascii="Arial" w:hAnsi="Arial" w:cs="Arial"/>
          <w:i/>
          <w:color w:val="666666"/>
          <w:sz w:val="16"/>
          <w:szCs w:val="16"/>
          <w:lang w:eastAsia="sk-SK"/>
        </w:rPr>
      </w:pPr>
      <w:r w:rsidRPr="001D475C">
        <w:rPr>
          <w:rFonts w:ascii="Arial" w:hAnsi="Arial" w:cs="Arial"/>
          <w:i/>
          <w:sz w:val="16"/>
          <w:szCs w:val="16"/>
        </w:rPr>
        <w:t>Projekt sa realizuje vďaka podpore z</w:t>
      </w:r>
      <w:r w:rsidRPr="001D475C">
        <w:rPr>
          <w:rFonts w:ascii="Arial" w:hAnsi="Arial" w:cs="Arial"/>
          <w:b/>
          <w:i/>
          <w:sz w:val="16"/>
          <w:szCs w:val="16"/>
        </w:rPr>
        <w:t xml:space="preserve"> </w:t>
      </w:r>
      <w:r w:rsidRPr="001D475C">
        <w:rPr>
          <w:rStyle w:val="Strong"/>
          <w:rFonts w:ascii="Arial" w:hAnsi="Arial" w:cs="Arial"/>
          <w:b w:val="0"/>
          <w:i/>
          <w:sz w:val="16"/>
          <w:szCs w:val="16"/>
        </w:rPr>
        <w:t>Európskeho sociálneho fondu v rámci Operačného programu Zamestnanosť a sociálna inklúzia</w:t>
      </w:r>
      <w:r w:rsidRPr="001D475C">
        <w:rPr>
          <w:rFonts w:ascii="Arial" w:hAnsi="Arial" w:cs="Arial"/>
          <w:b/>
          <w:i/>
          <w:sz w:val="16"/>
          <w:szCs w:val="16"/>
        </w:rPr>
        <w:t>.</w:t>
      </w:r>
    </w:p>
    <w:p w:rsidR="000836A3" w:rsidRPr="00E22DCA" w:rsidRDefault="000836A3" w:rsidP="00411819">
      <w:pPr>
        <w:shd w:val="clear" w:color="auto" w:fill="EAF1DD"/>
        <w:spacing w:before="240"/>
        <w:jc w:val="both"/>
        <w:rPr>
          <w:rFonts w:ascii="Arial" w:hAnsi="Arial" w:cs="Arial"/>
          <w:b/>
          <w:bCs/>
          <w:color w:val="4F6228"/>
          <w:sz w:val="18"/>
          <w:szCs w:val="18"/>
          <w:shd w:val="clear" w:color="auto" w:fill="FFFFFF"/>
        </w:rPr>
      </w:pPr>
      <w:r w:rsidRPr="00E22DCA">
        <w:rPr>
          <w:rFonts w:ascii="Arial" w:hAnsi="Arial" w:cs="Arial"/>
          <w:color w:val="4F6228"/>
          <w:sz w:val="18"/>
          <w:szCs w:val="18"/>
        </w:rPr>
        <w:t>“</w:t>
      </w:r>
      <w:r w:rsidRPr="00E22DCA">
        <w:rPr>
          <w:rFonts w:ascii="Arial" w:hAnsi="Arial" w:cs="Arial"/>
          <w:b/>
          <w:color w:val="4F6228"/>
          <w:sz w:val="18"/>
          <w:szCs w:val="18"/>
        </w:rPr>
        <w:t>Zapojenie MVO do tvorby národných politík v téme sociálnoprávnej ochrany detí</w:t>
      </w:r>
      <w:r w:rsidRPr="00E22DCA">
        <w:rPr>
          <w:rFonts w:ascii="Arial" w:hAnsi="Arial" w:cs="Arial"/>
          <w:color w:val="4F6228"/>
          <w:sz w:val="18"/>
          <w:szCs w:val="18"/>
        </w:rPr>
        <w:t xml:space="preserve">” </w:t>
      </w:r>
      <w:r w:rsidRPr="00E22DCA">
        <w:rPr>
          <w:rFonts w:ascii="Arial" w:hAnsi="Arial" w:cs="Arial"/>
          <w:b/>
          <w:color w:val="4F6228"/>
          <w:sz w:val="18"/>
          <w:szCs w:val="18"/>
        </w:rPr>
        <w:t>(máj 2014 – Október 2015)</w:t>
      </w:r>
    </w:p>
    <w:p w:rsidR="000836A3" w:rsidRPr="00B705B2" w:rsidRDefault="000836A3" w:rsidP="0081545F">
      <w:pPr>
        <w:shd w:val="clear" w:color="auto" w:fill="FFFFFF"/>
        <w:spacing w:before="60"/>
        <w:jc w:val="both"/>
        <w:rPr>
          <w:rFonts w:ascii="Arial" w:hAnsi="Arial" w:cs="Arial"/>
          <w:sz w:val="18"/>
          <w:szCs w:val="18"/>
        </w:rPr>
      </w:pPr>
      <w:r w:rsidRPr="00B705B2">
        <w:rPr>
          <w:rFonts w:ascii="Arial" w:hAnsi="Arial" w:cs="Arial"/>
          <w:sz w:val="18"/>
          <w:szCs w:val="18"/>
        </w:rPr>
        <w:t xml:space="preserve">Na projekte spolupracujeme so zadávateľom projektu, Centrom Slniečko, n.o. a ďalšími MVO pôsobiacimi v oblasti ochrany detí pred násilím. </w:t>
      </w:r>
    </w:p>
    <w:p w:rsidR="000836A3" w:rsidRDefault="000836A3" w:rsidP="0081545F">
      <w:pPr>
        <w:shd w:val="clear" w:color="auto" w:fill="FFFFFF"/>
        <w:spacing w:before="60"/>
        <w:jc w:val="both"/>
        <w:rPr>
          <w:rFonts w:ascii="Arial" w:hAnsi="Arial" w:cs="Arial"/>
          <w:sz w:val="18"/>
          <w:szCs w:val="18"/>
        </w:rPr>
      </w:pPr>
      <w:r w:rsidRPr="00B705B2">
        <w:rPr>
          <w:rFonts w:ascii="Arial" w:hAnsi="Arial" w:cs="Arial"/>
          <w:sz w:val="18"/>
          <w:szCs w:val="18"/>
        </w:rPr>
        <w:t>Projekt ma za cieľ zaplátať dieru v kapacitách MVO a poskytnúť ich zástupcom adekvátne možnosti zapojiť sa profesionálnym spôsobom do tvorby politík. Taktiež má zaistiť potrebnú kvalitu práce, aby sa z MVO stali pre štátnu správu relevantní partneri schopní v danom časovom horizonte  a v danej kvalite prispieť k zlepšeniu vzájomnej spolupráce.</w:t>
      </w:r>
      <w:r>
        <w:rPr>
          <w:rFonts w:ascii="Arial" w:hAnsi="Arial" w:cs="Arial"/>
          <w:sz w:val="18"/>
          <w:szCs w:val="18"/>
        </w:rPr>
        <w:t xml:space="preserve"> </w:t>
      </w:r>
    </w:p>
    <w:p w:rsidR="000836A3" w:rsidRPr="00B705B2" w:rsidRDefault="000836A3" w:rsidP="002E4E86">
      <w:pPr>
        <w:shd w:val="clear" w:color="auto" w:fill="FFFFFF"/>
        <w:spacing w:before="60"/>
        <w:jc w:val="both"/>
        <w:rPr>
          <w:rFonts w:ascii="Arial" w:hAnsi="Arial" w:cs="Arial"/>
          <w:sz w:val="18"/>
          <w:szCs w:val="18"/>
        </w:rPr>
      </w:pPr>
      <w:r>
        <w:rPr>
          <w:rFonts w:ascii="Arial" w:hAnsi="Arial" w:cs="Arial"/>
          <w:sz w:val="18"/>
          <w:szCs w:val="18"/>
        </w:rPr>
        <w:t xml:space="preserve">Náruči projekt umožnil pokračovať v zvýšenej miere v jej advokačnom úsilí zameranom na zlepšenie systému ochrany detí pred násilím. </w:t>
      </w:r>
    </w:p>
    <w:p w:rsidR="000836A3" w:rsidRDefault="000836A3" w:rsidP="00DA6A83">
      <w:pPr>
        <w:shd w:val="clear" w:color="auto" w:fill="FFFFFF"/>
        <w:spacing w:before="120" w:after="180"/>
        <w:jc w:val="both"/>
        <w:rPr>
          <w:rFonts w:ascii="Arial" w:hAnsi="Arial" w:cs="Arial"/>
          <w:i/>
          <w:sz w:val="16"/>
          <w:szCs w:val="16"/>
        </w:rPr>
      </w:pPr>
      <w:r w:rsidRPr="001D475C">
        <w:rPr>
          <w:rFonts w:ascii="Arial" w:hAnsi="Arial" w:cs="Arial"/>
          <w:i/>
          <w:sz w:val="16"/>
          <w:szCs w:val="16"/>
        </w:rPr>
        <w:t xml:space="preserve">Projekt sa realizuje vďaka podpore Islandu, Lichtenštajnska a Nórska prostredníctvom Programu aktívne občianstvo a inklúzia, ktorý realizuje Nadácia Ekopolis v spolupráci s Nadáciou pre deti Slovenska a SOCIA – nadácia na podporu sociálnych zmien. </w:t>
      </w:r>
    </w:p>
    <w:p w:rsidR="000836A3" w:rsidRDefault="000836A3" w:rsidP="0081545F">
      <w:pPr>
        <w:shd w:val="clear" w:color="auto" w:fill="FFFFFF"/>
        <w:spacing w:before="60"/>
        <w:jc w:val="both"/>
        <w:rPr>
          <w:rFonts w:ascii="Arial" w:hAnsi="Arial" w:cs="Arial"/>
          <w:i/>
          <w:sz w:val="16"/>
          <w:szCs w:val="16"/>
        </w:rPr>
      </w:pPr>
    </w:p>
    <w:p w:rsidR="000836A3" w:rsidRDefault="000836A3" w:rsidP="0081545F">
      <w:pPr>
        <w:shd w:val="clear" w:color="auto" w:fill="FFFFFF"/>
        <w:spacing w:before="60"/>
        <w:jc w:val="both"/>
        <w:rPr>
          <w:rFonts w:ascii="Arial" w:hAnsi="Arial" w:cs="Arial"/>
          <w:i/>
          <w:sz w:val="16"/>
          <w:szCs w:val="16"/>
        </w:rPr>
      </w:pPr>
    </w:p>
    <w:p w:rsidR="000836A3" w:rsidRDefault="000836A3" w:rsidP="0081545F">
      <w:pPr>
        <w:shd w:val="clear" w:color="auto" w:fill="FFFFFF"/>
        <w:spacing w:before="60"/>
        <w:jc w:val="both"/>
        <w:rPr>
          <w:rFonts w:ascii="Arial" w:hAnsi="Arial" w:cs="Arial"/>
          <w:i/>
          <w:sz w:val="16"/>
          <w:szCs w:val="16"/>
        </w:rPr>
      </w:pPr>
    </w:p>
    <w:p w:rsidR="000836A3" w:rsidRDefault="000836A3" w:rsidP="0081545F">
      <w:pPr>
        <w:shd w:val="clear" w:color="auto" w:fill="FFFFFF"/>
        <w:spacing w:before="60"/>
        <w:jc w:val="both"/>
        <w:rPr>
          <w:rFonts w:ascii="Arial" w:hAnsi="Arial" w:cs="Arial"/>
          <w:i/>
          <w:sz w:val="16"/>
          <w:szCs w:val="16"/>
        </w:rPr>
      </w:pPr>
    </w:p>
    <w:p w:rsidR="000836A3" w:rsidRPr="001D475C" w:rsidRDefault="000836A3" w:rsidP="0081545F">
      <w:pPr>
        <w:shd w:val="clear" w:color="auto" w:fill="FFFFFF"/>
        <w:spacing w:before="60"/>
        <w:jc w:val="both"/>
        <w:rPr>
          <w:rFonts w:ascii="Arial" w:hAnsi="Arial" w:cs="Arial"/>
          <w:i/>
          <w:sz w:val="16"/>
          <w:szCs w:val="16"/>
        </w:rPr>
      </w:pPr>
    </w:p>
    <w:p w:rsidR="000836A3" w:rsidRPr="00E22DCA" w:rsidRDefault="000836A3" w:rsidP="00DA401A">
      <w:pPr>
        <w:pStyle w:val="NormalWeb"/>
        <w:shd w:val="clear" w:color="auto" w:fill="EAF1DD"/>
        <w:spacing w:before="240" w:beforeAutospacing="0" w:after="60" w:afterAutospacing="0"/>
        <w:jc w:val="both"/>
        <w:rPr>
          <w:rFonts w:ascii="Arial" w:hAnsi="Arial" w:cs="Arial"/>
          <w:b/>
          <w:caps/>
          <w:color w:val="4F6228"/>
          <w:sz w:val="18"/>
          <w:szCs w:val="18"/>
        </w:rPr>
      </w:pPr>
      <w:r w:rsidRPr="00E22DCA">
        <w:rPr>
          <w:rFonts w:ascii="Arial" w:hAnsi="Arial" w:cs="Arial"/>
          <w:b/>
          <w:caps/>
          <w:color w:val="4F6228"/>
          <w:sz w:val="18"/>
          <w:szCs w:val="18"/>
        </w:rPr>
        <w:t xml:space="preserve">poďakovanie Na záver </w:t>
      </w:r>
    </w:p>
    <w:p w:rsidR="000836A3" w:rsidRPr="002E4E86" w:rsidRDefault="000836A3" w:rsidP="00DA401A">
      <w:pPr>
        <w:pStyle w:val="NormalWeb"/>
        <w:shd w:val="clear" w:color="auto" w:fill="EAF1DD"/>
        <w:spacing w:before="60" w:beforeAutospacing="0" w:after="60" w:afterAutospacing="0"/>
        <w:jc w:val="both"/>
        <w:rPr>
          <w:rFonts w:ascii="Arial" w:hAnsi="Arial" w:cs="Arial"/>
          <w:sz w:val="18"/>
          <w:szCs w:val="18"/>
        </w:rPr>
      </w:pPr>
      <w:r w:rsidRPr="002E4E86">
        <w:rPr>
          <w:rFonts w:ascii="Arial" w:hAnsi="Arial" w:cs="Arial"/>
          <w:sz w:val="18"/>
          <w:szCs w:val="18"/>
        </w:rPr>
        <w:t>Ďakujeme partnerom zo štátnej a verejnej správy, prispievateľom, známym aj neznámym darcom 2%, všetkým priaznivcom, priateľom, ktorí účasťou na spoločných podujatiach spestrujú život našim deťom v krízovom centre</w:t>
      </w:r>
      <w:r>
        <w:rPr>
          <w:rFonts w:ascii="Arial" w:hAnsi="Arial" w:cs="Arial"/>
          <w:sz w:val="18"/>
          <w:szCs w:val="18"/>
        </w:rPr>
        <w:t>.</w:t>
      </w:r>
      <w:r w:rsidRPr="002E4E86">
        <w:rPr>
          <w:rFonts w:ascii="Arial" w:hAnsi="Arial" w:cs="Arial"/>
          <w:sz w:val="18"/>
          <w:szCs w:val="18"/>
        </w:rPr>
        <w:t xml:space="preserve"> Osobitne ďakujeme našim  dobrovoľníkom</w:t>
      </w:r>
      <w:r>
        <w:rPr>
          <w:rFonts w:ascii="Arial" w:hAnsi="Arial" w:cs="Arial"/>
          <w:sz w:val="18"/>
          <w:szCs w:val="18"/>
        </w:rPr>
        <w:t>, ktorí bez nároku na od menu, z pocitu zodpovednosti a pre radosť z pomoci iným venujú našim deťom a rodinám veľkú časť svojho voľného času.</w:t>
      </w:r>
      <w:r w:rsidRPr="002E4E86">
        <w:rPr>
          <w:rFonts w:ascii="Arial" w:hAnsi="Arial" w:cs="Arial"/>
          <w:sz w:val="18"/>
          <w:szCs w:val="18"/>
        </w:rPr>
        <w:t xml:space="preserve">. </w:t>
      </w:r>
    </w:p>
    <w:p w:rsidR="000836A3" w:rsidRDefault="000836A3" w:rsidP="00DA401A">
      <w:pPr>
        <w:pStyle w:val="NormalWeb"/>
        <w:shd w:val="clear" w:color="auto" w:fill="EAF1DD"/>
        <w:spacing w:before="60" w:beforeAutospacing="0" w:after="60" w:afterAutospacing="0"/>
        <w:jc w:val="both"/>
        <w:rPr>
          <w:rFonts w:ascii="Arial" w:hAnsi="Arial" w:cs="Arial"/>
          <w:sz w:val="18"/>
          <w:szCs w:val="18"/>
        </w:rPr>
      </w:pPr>
      <w:r w:rsidRPr="002E4E86">
        <w:rPr>
          <w:rFonts w:ascii="Arial" w:hAnsi="Arial" w:cs="Arial"/>
          <w:sz w:val="18"/>
          <w:szCs w:val="18"/>
        </w:rPr>
        <w:t>Vašu pomoc a podporu si nesmierne ceníme a aj  touto cesto Vám za ňu ešte raz ďakujeme.</w:t>
      </w:r>
    </w:p>
    <w:p w:rsidR="000836A3" w:rsidRDefault="000836A3" w:rsidP="00DA401A">
      <w:pPr>
        <w:pStyle w:val="NormalWeb"/>
        <w:shd w:val="clear" w:color="auto" w:fill="EAF1DD"/>
        <w:spacing w:before="60" w:beforeAutospacing="0" w:after="60" w:afterAutospacing="0"/>
        <w:jc w:val="both"/>
        <w:rPr>
          <w:rFonts w:ascii="Arial" w:hAnsi="Arial" w:cs="Arial"/>
          <w:sz w:val="18"/>
          <w:szCs w:val="18"/>
        </w:rPr>
      </w:pPr>
    </w:p>
    <w:p w:rsidR="000836A3" w:rsidRDefault="000836A3" w:rsidP="00643A1C">
      <w:pPr>
        <w:pStyle w:val="NormalWeb"/>
        <w:spacing w:before="60" w:beforeAutospacing="0" w:after="60" w:afterAutospacing="0"/>
        <w:jc w:val="both"/>
        <w:rPr>
          <w:rFonts w:ascii="Arial" w:hAnsi="Arial" w:cs="Arial"/>
          <w:sz w:val="18"/>
          <w:szCs w:val="18"/>
        </w:rPr>
        <w:sectPr w:rsidR="000836A3" w:rsidSect="00643A1C">
          <w:type w:val="continuous"/>
          <w:pgSz w:w="11906" w:h="16838"/>
          <w:pgMar w:top="851" w:right="1417" w:bottom="1417" w:left="1418" w:header="708" w:footer="708" w:gutter="0"/>
          <w:cols w:num="2" w:space="708"/>
          <w:docGrid w:linePitch="360"/>
        </w:sectPr>
      </w:pPr>
    </w:p>
    <w:p w:rsidR="000836A3" w:rsidRDefault="000836A3" w:rsidP="00130FED">
      <w:pPr>
        <w:pStyle w:val="NormalWeb"/>
        <w:spacing w:before="60" w:beforeAutospacing="0" w:after="60" w:afterAutospacing="0"/>
        <w:jc w:val="both"/>
        <w:rPr>
          <w:rFonts w:ascii="Arial" w:hAnsi="Arial" w:cs="Arial"/>
          <w:b/>
          <w:caps/>
          <w:sz w:val="20"/>
          <w:szCs w:val="20"/>
        </w:rPr>
        <w:sectPr w:rsidR="000836A3" w:rsidSect="002E4E86">
          <w:type w:val="continuous"/>
          <w:pgSz w:w="11906" w:h="16838"/>
          <w:pgMar w:top="1135" w:right="1417" w:bottom="1417" w:left="1418" w:header="708" w:footer="708" w:gutter="0"/>
          <w:cols w:num="2" w:space="708"/>
          <w:docGrid w:linePitch="360"/>
        </w:sectPr>
      </w:pPr>
    </w:p>
    <w:p w:rsidR="000836A3" w:rsidRPr="00A15B15" w:rsidRDefault="000836A3" w:rsidP="00964B3B">
      <w:pPr>
        <w:pStyle w:val="NormalWeb"/>
        <w:spacing w:before="240" w:beforeAutospacing="0" w:after="120" w:afterAutospacing="0"/>
        <w:jc w:val="both"/>
        <w:rPr>
          <w:rFonts w:ascii="Arial" w:hAnsi="Arial" w:cs="Arial"/>
          <w:b/>
          <w:caps/>
          <w:color w:val="E36C0A"/>
          <w:sz w:val="22"/>
          <w:szCs w:val="22"/>
        </w:rPr>
      </w:pPr>
      <w:r w:rsidRPr="00A15B15">
        <w:rPr>
          <w:rFonts w:ascii="Arial" w:hAnsi="Arial" w:cs="Arial"/>
          <w:b/>
          <w:caps/>
          <w:color w:val="E36C0A"/>
          <w:sz w:val="22"/>
          <w:szCs w:val="22"/>
        </w:rPr>
        <w:t xml:space="preserve">2014: OPIS NAJVÝZNAMNEJŠÍCH PRíJMOV PODľA ZDROJOV </w:t>
      </w:r>
    </w:p>
    <w:tbl>
      <w:tblPr>
        <w:tblW w:w="7800" w:type="dxa"/>
        <w:tblInd w:w="55" w:type="dxa"/>
        <w:tblCellMar>
          <w:left w:w="70" w:type="dxa"/>
          <w:right w:w="70" w:type="dxa"/>
        </w:tblCellMar>
        <w:tblLook w:val="00A0"/>
      </w:tblPr>
      <w:tblGrid>
        <w:gridCol w:w="4280"/>
        <w:gridCol w:w="1760"/>
        <w:gridCol w:w="1760"/>
      </w:tblGrid>
      <w:tr w:rsidR="000836A3" w:rsidRPr="00A15B15" w:rsidTr="00CE0A3D">
        <w:trPr>
          <w:trHeight w:val="360"/>
        </w:trPr>
        <w:tc>
          <w:tcPr>
            <w:tcW w:w="4280" w:type="dxa"/>
            <w:tcBorders>
              <w:top w:val="single" w:sz="8" w:space="0" w:color="000000"/>
              <w:left w:val="single" w:sz="8" w:space="0" w:color="000000"/>
              <w:bottom w:val="single" w:sz="8" w:space="0" w:color="000000"/>
              <w:right w:val="nil"/>
            </w:tcBorders>
          </w:tcPr>
          <w:p w:rsidR="000836A3" w:rsidRPr="00A15B15" w:rsidRDefault="000836A3" w:rsidP="00EB2B08">
            <w:pPr>
              <w:suppressAutoHyphens w:val="0"/>
              <w:rPr>
                <w:rFonts w:ascii="Arial" w:hAnsi="Arial" w:cs="Arial"/>
                <w:caps/>
                <w:color w:val="4F6228"/>
                <w:sz w:val="20"/>
                <w:szCs w:val="20"/>
                <w:lang w:eastAsia="sk-SK"/>
              </w:rPr>
            </w:pPr>
            <w:r w:rsidRPr="00A15B15">
              <w:rPr>
                <w:rFonts w:ascii="Arial" w:hAnsi="Arial" w:cs="Arial"/>
                <w:caps/>
                <w:color w:val="4F6228"/>
                <w:sz w:val="20"/>
                <w:szCs w:val="20"/>
                <w:lang w:eastAsia="sk-SK"/>
              </w:rPr>
              <w:t>Zdroje príjmov</w:t>
            </w:r>
          </w:p>
        </w:tc>
        <w:tc>
          <w:tcPr>
            <w:tcW w:w="1760" w:type="dxa"/>
            <w:tcBorders>
              <w:top w:val="single" w:sz="8" w:space="0" w:color="000000"/>
              <w:left w:val="single" w:sz="8" w:space="0" w:color="000000"/>
              <w:bottom w:val="single" w:sz="8" w:space="0" w:color="000000"/>
              <w:right w:val="single" w:sz="8" w:space="0" w:color="000000"/>
            </w:tcBorders>
          </w:tcPr>
          <w:p w:rsidR="000836A3" w:rsidRPr="00A15B15" w:rsidRDefault="000836A3" w:rsidP="00EB2B08">
            <w:pPr>
              <w:suppressAutoHyphens w:val="0"/>
              <w:rPr>
                <w:rFonts w:ascii="Arial" w:hAnsi="Arial" w:cs="Arial"/>
                <w:caps/>
                <w:color w:val="4F6228"/>
                <w:sz w:val="20"/>
                <w:szCs w:val="20"/>
                <w:lang w:eastAsia="sk-SK"/>
              </w:rPr>
            </w:pPr>
            <w:r w:rsidRPr="00A15B15">
              <w:rPr>
                <w:rFonts w:ascii="Arial" w:hAnsi="Arial" w:cs="Arial"/>
                <w:caps/>
                <w:color w:val="4F6228"/>
                <w:sz w:val="20"/>
                <w:szCs w:val="20"/>
                <w:lang w:eastAsia="sk-SK"/>
              </w:rPr>
              <w:t>Výška príjmu v Eur</w:t>
            </w:r>
          </w:p>
        </w:tc>
        <w:tc>
          <w:tcPr>
            <w:tcW w:w="1760" w:type="dxa"/>
            <w:tcBorders>
              <w:top w:val="nil"/>
              <w:left w:val="nil"/>
              <w:bottom w:val="single" w:sz="8" w:space="0" w:color="000000"/>
              <w:right w:val="single" w:sz="8" w:space="0" w:color="000000"/>
            </w:tcBorders>
          </w:tcPr>
          <w:p w:rsidR="000836A3" w:rsidRPr="00A15B15" w:rsidRDefault="000836A3" w:rsidP="00EB2B08">
            <w:pPr>
              <w:suppressAutoHyphens w:val="0"/>
              <w:rPr>
                <w:rFonts w:ascii="Arial" w:hAnsi="Arial" w:cs="Arial"/>
                <w:caps/>
                <w:color w:val="4F6228"/>
                <w:sz w:val="20"/>
                <w:szCs w:val="20"/>
                <w:lang w:eastAsia="sk-SK"/>
              </w:rPr>
            </w:pPr>
            <w:r w:rsidRPr="00A15B15">
              <w:rPr>
                <w:rFonts w:ascii="Arial" w:hAnsi="Arial" w:cs="Arial"/>
                <w:caps/>
                <w:color w:val="4F6228"/>
                <w:sz w:val="20"/>
                <w:szCs w:val="20"/>
                <w:lang w:eastAsia="sk-SK"/>
              </w:rPr>
              <w:t>Podiel v %</w:t>
            </w:r>
          </w:p>
        </w:tc>
      </w:tr>
      <w:tr w:rsidR="000836A3" w:rsidRPr="00FB688C" w:rsidTr="00CE0A3D">
        <w:trPr>
          <w:trHeight w:val="360"/>
        </w:trPr>
        <w:tc>
          <w:tcPr>
            <w:tcW w:w="4280" w:type="dxa"/>
            <w:tcBorders>
              <w:top w:val="single" w:sz="8" w:space="0" w:color="000000"/>
              <w:left w:val="single" w:sz="8" w:space="0" w:color="000000"/>
              <w:bottom w:val="single" w:sz="8" w:space="0" w:color="000000"/>
              <w:right w:val="nil"/>
            </w:tcBorders>
          </w:tcPr>
          <w:p w:rsidR="000836A3" w:rsidRPr="00CE0A3D" w:rsidRDefault="000836A3" w:rsidP="00EB2B08">
            <w:pPr>
              <w:suppressAutoHyphens w:val="0"/>
              <w:rPr>
                <w:rFonts w:ascii="Arial" w:hAnsi="Arial" w:cs="Arial"/>
                <w:color w:val="000000"/>
                <w:sz w:val="20"/>
                <w:szCs w:val="20"/>
                <w:lang w:eastAsia="sk-SK"/>
              </w:rPr>
            </w:pPr>
            <w:r w:rsidRPr="00CE0A3D">
              <w:rPr>
                <w:rFonts w:ascii="Arial" w:hAnsi="Arial" w:cs="Arial"/>
                <w:color w:val="000000"/>
                <w:sz w:val="20"/>
                <w:szCs w:val="20"/>
                <w:lang w:eastAsia="sk-SK"/>
              </w:rPr>
              <w:t>Dotácie zo štátneho a verejného rozpočtu</w:t>
            </w:r>
          </w:p>
        </w:tc>
        <w:tc>
          <w:tcPr>
            <w:tcW w:w="1760" w:type="dxa"/>
            <w:tcBorders>
              <w:top w:val="single" w:sz="8" w:space="0" w:color="000000"/>
              <w:left w:val="single" w:sz="8" w:space="0" w:color="000000"/>
              <w:bottom w:val="single" w:sz="8" w:space="0" w:color="000000"/>
              <w:right w:val="single" w:sz="8" w:space="0" w:color="000000"/>
            </w:tcBorders>
          </w:tcPr>
          <w:p w:rsidR="000836A3" w:rsidRPr="00CE0A3D" w:rsidRDefault="000836A3" w:rsidP="00EB2B08">
            <w:pPr>
              <w:suppressAutoHyphens w:val="0"/>
              <w:rPr>
                <w:rFonts w:ascii="Arial" w:hAnsi="Arial" w:cs="Arial"/>
                <w:color w:val="000000"/>
                <w:sz w:val="20"/>
                <w:szCs w:val="20"/>
                <w:lang w:eastAsia="sk-SK"/>
              </w:rPr>
            </w:pPr>
            <w:r>
              <w:rPr>
                <w:rFonts w:ascii="Arial" w:hAnsi="Arial" w:cs="Arial"/>
                <w:color w:val="000000"/>
                <w:sz w:val="20"/>
                <w:szCs w:val="20"/>
                <w:lang w:eastAsia="sk-SK"/>
              </w:rPr>
              <w:t xml:space="preserve">      </w:t>
            </w:r>
            <w:r w:rsidRPr="00CE0A3D">
              <w:rPr>
                <w:rFonts w:ascii="Arial" w:hAnsi="Arial" w:cs="Arial"/>
                <w:color w:val="000000"/>
                <w:sz w:val="20"/>
                <w:szCs w:val="20"/>
                <w:lang w:eastAsia="sk-SK"/>
              </w:rPr>
              <w:t>237 480</w:t>
            </w:r>
          </w:p>
          <w:p w:rsidR="000836A3" w:rsidRPr="00CE0A3D" w:rsidRDefault="000836A3" w:rsidP="00EB2B08">
            <w:pPr>
              <w:suppressAutoHyphens w:val="0"/>
              <w:rPr>
                <w:rFonts w:ascii="Arial" w:hAnsi="Arial" w:cs="Arial"/>
                <w:color w:val="000000"/>
                <w:sz w:val="20"/>
                <w:szCs w:val="20"/>
                <w:lang w:eastAsia="sk-SK"/>
              </w:rPr>
            </w:pPr>
          </w:p>
        </w:tc>
        <w:tc>
          <w:tcPr>
            <w:tcW w:w="1760" w:type="dxa"/>
            <w:tcBorders>
              <w:top w:val="nil"/>
              <w:left w:val="nil"/>
              <w:bottom w:val="single" w:sz="8" w:space="0" w:color="000000"/>
              <w:right w:val="single" w:sz="8" w:space="0" w:color="000000"/>
            </w:tcBorders>
          </w:tcPr>
          <w:p w:rsidR="000836A3" w:rsidRPr="00FB688C" w:rsidRDefault="000836A3" w:rsidP="00EB2B08">
            <w:pPr>
              <w:suppressAutoHyphens w:val="0"/>
              <w:rPr>
                <w:rFonts w:ascii="Arial" w:hAnsi="Arial" w:cs="Arial"/>
                <w:color w:val="000000"/>
                <w:sz w:val="20"/>
                <w:szCs w:val="20"/>
                <w:lang w:eastAsia="sk-SK"/>
              </w:rPr>
            </w:pPr>
            <w:r>
              <w:rPr>
                <w:rFonts w:ascii="Arial" w:hAnsi="Arial" w:cs="Arial"/>
                <w:color w:val="000000"/>
                <w:sz w:val="20"/>
                <w:szCs w:val="20"/>
                <w:lang w:eastAsia="sk-SK"/>
              </w:rPr>
              <w:t xml:space="preserve">       56,390</w:t>
            </w:r>
          </w:p>
        </w:tc>
      </w:tr>
      <w:tr w:rsidR="000836A3" w:rsidRPr="00FB688C" w:rsidTr="00CE0A3D">
        <w:trPr>
          <w:trHeight w:val="360"/>
        </w:trPr>
        <w:tc>
          <w:tcPr>
            <w:tcW w:w="4280" w:type="dxa"/>
            <w:tcBorders>
              <w:top w:val="single" w:sz="8" w:space="0" w:color="000000"/>
              <w:left w:val="single" w:sz="8" w:space="0" w:color="000000"/>
              <w:bottom w:val="single" w:sz="8" w:space="0" w:color="000000"/>
              <w:right w:val="nil"/>
            </w:tcBorders>
          </w:tcPr>
          <w:p w:rsidR="000836A3" w:rsidRDefault="000836A3" w:rsidP="00EB2B08">
            <w:pPr>
              <w:suppressAutoHyphens w:val="0"/>
              <w:rPr>
                <w:rFonts w:ascii="Arial" w:hAnsi="Arial" w:cs="Arial"/>
                <w:color w:val="000000"/>
                <w:sz w:val="20"/>
                <w:szCs w:val="20"/>
                <w:lang w:eastAsia="sk-SK"/>
              </w:rPr>
            </w:pPr>
            <w:r w:rsidRPr="00CE0A3D">
              <w:rPr>
                <w:rFonts w:ascii="Arial" w:hAnsi="Arial" w:cs="Arial"/>
                <w:color w:val="000000"/>
                <w:sz w:val="20"/>
                <w:szCs w:val="20"/>
                <w:lang w:eastAsia="sk-SK"/>
              </w:rPr>
              <w:t xml:space="preserve"> </w:t>
            </w:r>
            <w:r>
              <w:rPr>
                <w:rFonts w:ascii="Arial" w:hAnsi="Arial" w:cs="Arial"/>
                <w:color w:val="000000"/>
                <w:sz w:val="20"/>
                <w:szCs w:val="20"/>
                <w:lang w:eastAsia="sk-SK"/>
              </w:rPr>
              <w:t>Žilinský samosprávny kraj - DKC</w:t>
            </w:r>
          </w:p>
          <w:p w:rsidR="000836A3" w:rsidRDefault="000836A3" w:rsidP="00EB2B08">
            <w:pPr>
              <w:suppressAutoHyphens w:val="0"/>
              <w:rPr>
                <w:rFonts w:ascii="Arial" w:hAnsi="Arial" w:cs="Arial"/>
                <w:color w:val="000000"/>
                <w:sz w:val="20"/>
                <w:szCs w:val="20"/>
                <w:lang w:eastAsia="sk-SK"/>
              </w:rPr>
            </w:pPr>
          </w:p>
          <w:p w:rsidR="000836A3" w:rsidRDefault="000836A3" w:rsidP="00EB2B08">
            <w:pPr>
              <w:suppressAutoHyphens w:val="0"/>
              <w:rPr>
                <w:rFonts w:ascii="Arial" w:hAnsi="Arial" w:cs="Arial"/>
                <w:color w:val="000000"/>
                <w:sz w:val="20"/>
                <w:szCs w:val="20"/>
                <w:lang w:eastAsia="sk-SK"/>
              </w:rPr>
            </w:pPr>
            <w:r>
              <w:rPr>
                <w:rFonts w:ascii="Arial" w:hAnsi="Arial" w:cs="Arial"/>
                <w:color w:val="000000"/>
                <w:sz w:val="20"/>
                <w:szCs w:val="20"/>
                <w:lang w:eastAsia="sk-SK"/>
              </w:rPr>
              <w:t xml:space="preserve"> Žilinský samosprávny kraj - Poradne </w:t>
            </w:r>
          </w:p>
          <w:p w:rsidR="000836A3" w:rsidRDefault="000836A3" w:rsidP="00EB2B08">
            <w:pPr>
              <w:suppressAutoHyphens w:val="0"/>
              <w:rPr>
                <w:rFonts w:ascii="Arial" w:hAnsi="Arial" w:cs="Arial"/>
                <w:color w:val="000000"/>
                <w:sz w:val="20"/>
                <w:szCs w:val="20"/>
                <w:lang w:eastAsia="sk-SK"/>
              </w:rPr>
            </w:pPr>
          </w:p>
          <w:p w:rsidR="000836A3" w:rsidRPr="00CE0A3D" w:rsidRDefault="000836A3" w:rsidP="00EB2B08">
            <w:pPr>
              <w:suppressAutoHyphens w:val="0"/>
              <w:rPr>
                <w:rFonts w:ascii="Arial" w:hAnsi="Arial" w:cs="Arial"/>
                <w:color w:val="000000"/>
                <w:sz w:val="20"/>
                <w:szCs w:val="20"/>
                <w:lang w:eastAsia="sk-SK"/>
              </w:rPr>
            </w:pPr>
            <w:r>
              <w:rPr>
                <w:rFonts w:ascii="Arial" w:hAnsi="Arial" w:cs="Arial"/>
                <w:color w:val="000000"/>
                <w:sz w:val="20"/>
                <w:szCs w:val="20"/>
                <w:lang w:eastAsia="sk-SK"/>
              </w:rPr>
              <w:t xml:space="preserve"> Mestský úrad Krásno nad Kysucou                                                  </w:t>
            </w:r>
          </w:p>
        </w:tc>
        <w:tc>
          <w:tcPr>
            <w:tcW w:w="1760" w:type="dxa"/>
            <w:tcBorders>
              <w:top w:val="single" w:sz="8" w:space="0" w:color="000000"/>
              <w:left w:val="single" w:sz="8" w:space="0" w:color="000000"/>
              <w:bottom w:val="single" w:sz="8" w:space="0" w:color="000000"/>
              <w:right w:val="single" w:sz="8" w:space="0" w:color="000000"/>
            </w:tcBorders>
          </w:tcPr>
          <w:p w:rsidR="000836A3" w:rsidRDefault="000836A3" w:rsidP="00EB2B08">
            <w:pPr>
              <w:suppressAutoHyphens w:val="0"/>
              <w:rPr>
                <w:rFonts w:ascii="Arial" w:hAnsi="Arial" w:cs="Arial"/>
                <w:color w:val="000000"/>
                <w:sz w:val="20"/>
                <w:szCs w:val="20"/>
                <w:lang w:eastAsia="sk-SK"/>
              </w:rPr>
            </w:pPr>
            <w:r>
              <w:rPr>
                <w:rFonts w:ascii="Arial" w:hAnsi="Arial" w:cs="Arial"/>
                <w:color w:val="000000"/>
                <w:sz w:val="20"/>
                <w:szCs w:val="20"/>
                <w:lang w:eastAsia="sk-SK"/>
              </w:rPr>
              <w:t xml:space="preserve">        69 377</w:t>
            </w:r>
          </w:p>
          <w:p w:rsidR="000836A3" w:rsidRDefault="000836A3" w:rsidP="00EB2B08">
            <w:pPr>
              <w:suppressAutoHyphens w:val="0"/>
              <w:rPr>
                <w:rFonts w:ascii="Arial" w:hAnsi="Arial" w:cs="Arial"/>
                <w:color w:val="000000"/>
                <w:sz w:val="20"/>
                <w:szCs w:val="20"/>
                <w:lang w:eastAsia="sk-SK"/>
              </w:rPr>
            </w:pPr>
          </w:p>
          <w:p w:rsidR="000836A3" w:rsidRDefault="000836A3" w:rsidP="00EB2B08">
            <w:pPr>
              <w:suppressAutoHyphens w:val="0"/>
              <w:rPr>
                <w:rFonts w:ascii="Arial" w:hAnsi="Arial" w:cs="Arial"/>
                <w:color w:val="000000"/>
                <w:sz w:val="20"/>
                <w:szCs w:val="20"/>
                <w:lang w:eastAsia="sk-SK"/>
              </w:rPr>
            </w:pPr>
            <w:r>
              <w:rPr>
                <w:rFonts w:ascii="Arial" w:hAnsi="Arial" w:cs="Arial"/>
                <w:color w:val="000000"/>
                <w:sz w:val="20"/>
                <w:szCs w:val="20"/>
                <w:lang w:eastAsia="sk-SK"/>
              </w:rPr>
              <w:t xml:space="preserve">        33 263</w:t>
            </w:r>
          </w:p>
          <w:p w:rsidR="000836A3" w:rsidRDefault="000836A3" w:rsidP="00EB2B08">
            <w:pPr>
              <w:suppressAutoHyphens w:val="0"/>
              <w:rPr>
                <w:rFonts w:ascii="Arial" w:hAnsi="Arial" w:cs="Arial"/>
                <w:color w:val="000000"/>
                <w:sz w:val="20"/>
                <w:szCs w:val="20"/>
                <w:lang w:eastAsia="sk-SK"/>
              </w:rPr>
            </w:pPr>
          </w:p>
          <w:p w:rsidR="000836A3" w:rsidRPr="00FB688C" w:rsidRDefault="000836A3" w:rsidP="00EB2B08">
            <w:pPr>
              <w:suppressAutoHyphens w:val="0"/>
              <w:rPr>
                <w:rFonts w:ascii="Arial" w:hAnsi="Arial" w:cs="Arial"/>
                <w:color w:val="000000"/>
                <w:sz w:val="20"/>
                <w:szCs w:val="20"/>
                <w:lang w:eastAsia="sk-SK"/>
              </w:rPr>
            </w:pPr>
            <w:r>
              <w:rPr>
                <w:rFonts w:ascii="Arial" w:hAnsi="Arial" w:cs="Arial"/>
                <w:color w:val="000000"/>
                <w:sz w:val="20"/>
                <w:szCs w:val="20"/>
                <w:lang w:eastAsia="sk-SK"/>
              </w:rPr>
              <w:t xml:space="preserve">             140 </w:t>
            </w:r>
          </w:p>
        </w:tc>
        <w:tc>
          <w:tcPr>
            <w:tcW w:w="1760" w:type="dxa"/>
            <w:tcBorders>
              <w:top w:val="nil"/>
              <w:left w:val="nil"/>
              <w:bottom w:val="single" w:sz="8" w:space="0" w:color="000000"/>
              <w:right w:val="single" w:sz="8" w:space="0" w:color="000000"/>
            </w:tcBorders>
          </w:tcPr>
          <w:p w:rsidR="000836A3" w:rsidRPr="00FB688C" w:rsidRDefault="000836A3" w:rsidP="00EB2B08">
            <w:pPr>
              <w:suppressAutoHyphens w:val="0"/>
              <w:rPr>
                <w:rFonts w:ascii="Arial" w:hAnsi="Arial" w:cs="Arial"/>
                <w:color w:val="000000"/>
                <w:sz w:val="20"/>
                <w:szCs w:val="20"/>
                <w:lang w:eastAsia="sk-SK"/>
              </w:rPr>
            </w:pPr>
            <w:r w:rsidRPr="00FB688C">
              <w:rPr>
                <w:rFonts w:ascii="Arial" w:hAnsi="Arial" w:cs="Arial"/>
                <w:color w:val="000000"/>
                <w:sz w:val="20"/>
                <w:szCs w:val="20"/>
                <w:lang w:eastAsia="sk-SK"/>
              </w:rPr>
              <w:t> </w:t>
            </w:r>
          </w:p>
        </w:tc>
      </w:tr>
      <w:tr w:rsidR="000836A3" w:rsidRPr="00FB688C" w:rsidTr="00CE0A3D">
        <w:trPr>
          <w:trHeight w:val="360"/>
        </w:trPr>
        <w:tc>
          <w:tcPr>
            <w:tcW w:w="4280" w:type="dxa"/>
            <w:tcBorders>
              <w:top w:val="single" w:sz="8" w:space="0" w:color="000000"/>
              <w:left w:val="single" w:sz="8" w:space="0" w:color="000000"/>
              <w:bottom w:val="single" w:sz="8" w:space="0" w:color="000000"/>
              <w:right w:val="nil"/>
            </w:tcBorders>
          </w:tcPr>
          <w:p w:rsidR="000836A3" w:rsidRDefault="000836A3" w:rsidP="00EB2B08">
            <w:pPr>
              <w:suppressAutoHyphens w:val="0"/>
              <w:rPr>
                <w:rFonts w:ascii="Arial" w:hAnsi="Arial" w:cs="Arial"/>
                <w:color w:val="000000"/>
                <w:sz w:val="20"/>
                <w:szCs w:val="20"/>
                <w:lang w:eastAsia="sk-SK"/>
              </w:rPr>
            </w:pPr>
            <w:r w:rsidRPr="00FB688C">
              <w:rPr>
                <w:rFonts w:ascii="Arial" w:hAnsi="Arial" w:cs="Arial"/>
                <w:color w:val="000000"/>
                <w:sz w:val="20"/>
                <w:szCs w:val="20"/>
                <w:lang w:eastAsia="sk-SK"/>
              </w:rPr>
              <w:t xml:space="preserve"> </w:t>
            </w:r>
          </w:p>
          <w:p w:rsidR="000836A3" w:rsidRDefault="000836A3" w:rsidP="00EB2B08">
            <w:pPr>
              <w:suppressAutoHyphens w:val="0"/>
              <w:rPr>
                <w:rFonts w:ascii="Arial" w:hAnsi="Arial" w:cs="Arial"/>
                <w:color w:val="000000"/>
                <w:sz w:val="20"/>
                <w:szCs w:val="20"/>
                <w:lang w:eastAsia="sk-SK"/>
              </w:rPr>
            </w:pPr>
            <w:r>
              <w:rPr>
                <w:rFonts w:ascii="Arial" w:hAnsi="Arial" w:cs="Arial"/>
                <w:color w:val="000000"/>
                <w:sz w:val="20"/>
                <w:szCs w:val="20"/>
                <w:lang w:eastAsia="sk-SK"/>
              </w:rPr>
              <w:t xml:space="preserve"> Ústredie práce sociálnych  vecí a rodiny </w:t>
            </w:r>
          </w:p>
          <w:p w:rsidR="000836A3" w:rsidRPr="00CE0A3D" w:rsidRDefault="000836A3" w:rsidP="00EB2B08">
            <w:pPr>
              <w:suppressAutoHyphens w:val="0"/>
              <w:rPr>
                <w:rFonts w:ascii="Arial" w:hAnsi="Arial" w:cs="Arial"/>
                <w:color w:val="000000"/>
                <w:sz w:val="20"/>
                <w:szCs w:val="20"/>
                <w:lang w:eastAsia="sk-SK"/>
              </w:rPr>
            </w:pPr>
            <w:r>
              <w:rPr>
                <w:rFonts w:ascii="Arial" w:hAnsi="Arial" w:cs="Arial"/>
                <w:color w:val="000000"/>
                <w:sz w:val="20"/>
                <w:szCs w:val="20"/>
                <w:lang w:eastAsia="sk-SK"/>
              </w:rPr>
              <w:t xml:space="preserve">  </w:t>
            </w:r>
          </w:p>
        </w:tc>
        <w:tc>
          <w:tcPr>
            <w:tcW w:w="1760" w:type="dxa"/>
            <w:tcBorders>
              <w:top w:val="single" w:sz="8" w:space="0" w:color="000000"/>
              <w:left w:val="single" w:sz="8" w:space="0" w:color="000000"/>
              <w:bottom w:val="single" w:sz="8" w:space="0" w:color="000000"/>
              <w:right w:val="single" w:sz="8" w:space="0" w:color="000000"/>
            </w:tcBorders>
          </w:tcPr>
          <w:p w:rsidR="000836A3" w:rsidRDefault="000836A3" w:rsidP="00EB2B08">
            <w:pPr>
              <w:suppressAutoHyphens w:val="0"/>
              <w:rPr>
                <w:rFonts w:ascii="Arial" w:hAnsi="Arial" w:cs="Arial"/>
                <w:color w:val="000000"/>
                <w:sz w:val="20"/>
                <w:szCs w:val="20"/>
                <w:lang w:eastAsia="sk-SK"/>
              </w:rPr>
            </w:pPr>
            <w:r>
              <w:rPr>
                <w:rFonts w:ascii="Arial" w:hAnsi="Arial" w:cs="Arial"/>
                <w:color w:val="000000"/>
                <w:sz w:val="20"/>
                <w:szCs w:val="20"/>
                <w:lang w:eastAsia="sk-SK"/>
              </w:rPr>
              <w:t xml:space="preserve">    </w:t>
            </w:r>
          </w:p>
          <w:p w:rsidR="000836A3" w:rsidRDefault="000836A3" w:rsidP="00EB2B08">
            <w:pPr>
              <w:suppressAutoHyphens w:val="0"/>
              <w:rPr>
                <w:rFonts w:ascii="Arial" w:hAnsi="Arial" w:cs="Arial"/>
                <w:color w:val="000000"/>
                <w:sz w:val="20"/>
                <w:szCs w:val="20"/>
                <w:lang w:eastAsia="sk-SK"/>
              </w:rPr>
            </w:pPr>
            <w:r>
              <w:rPr>
                <w:rFonts w:ascii="Arial" w:hAnsi="Arial" w:cs="Arial"/>
                <w:color w:val="000000"/>
                <w:sz w:val="20"/>
                <w:szCs w:val="20"/>
                <w:lang w:eastAsia="sk-SK"/>
              </w:rPr>
              <w:t xml:space="preserve">      126 500</w:t>
            </w:r>
          </w:p>
          <w:p w:rsidR="000836A3" w:rsidRPr="00FB688C" w:rsidRDefault="000836A3" w:rsidP="00EB2B08">
            <w:pPr>
              <w:suppressAutoHyphens w:val="0"/>
              <w:rPr>
                <w:rFonts w:ascii="Arial" w:hAnsi="Arial" w:cs="Arial"/>
                <w:color w:val="000000"/>
                <w:sz w:val="20"/>
                <w:szCs w:val="20"/>
                <w:lang w:eastAsia="sk-SK"/>
              </w:rPr>
            </w:pPr>
            <w:r>
              <w:rPr>
                <w:rFonts w:ascii="Arial" w:hAnsi="Arial" w:cs="Arial"/>
                <w:color w:val="000000"/>
                <w:sz w:val="20"/>
                <w:szCs w:val="20"/>
                <w:lang w:eastAsia="sk-SK"/>
              </w:rPr>
              <w:t xml:space="preserve">  </w:t>
            </w:r>
          </w:p>
        </w:tc>
        <w:tc>
          <w:tcPr>
            <w:tcW w:w="1760" w:type="dxa"/>
            <w:tcBorders>
              <w:top w:val="nil"/>
              <w:left w:val="nil"/>
              <w:bottom w:val="single" w:sz="8" w:space="0" w:color="000000"/>
              <w:right w:val="single" w:sz="8" w:space="0" w:color="000000"/>
            </w:tcBorders>
          </w:tcPr>
          <w:p w:rsidR="000836A3" w:rsidRPr="00FB688C" w:rsidRDefault="000836A3" w:rsidP="00EB2B08">
            <w:pPr>
              <w:suppressAutoHyphens w:val="0"/>
              <w:rPr>
                <w:rFonts w:ascii="Arial" w:hAnsi="Arial" w:cs="Arial"/>
                <w:color w:val="000000"/>
                <w:sz w:val="20"/>
                <w:szCs w:val="20"/>
                <w:lang w:eastAsia="sk-SK"/>
              </w:rPr>
            </w:pPr>
          </w:p>
        </w:tc>
      </w:tr>
      <w:tr w:rsidR="000836A3" w:rsidRPr="00FB688C" w:rsidTr="00CE0A3D">
        <w:trPr>
          <w:trHeight w:val="360"/>
        </w:trPr>
        <w:tc>
          <w:tcPr>
            <w:tcW w:w="4280" w:type="dxa"/>
            <w:tcBorders>
              <w:top w:val="single" w:sz="8" w:space="0" w:color="000000"/>
              <w:left w:val="single" w:sz="8" w:space="0" w:color="000000"/>
              <w:bottom w:val="single" w:sz="8" w:space="0" w:color="000000"/>
              <w:right w:val="nil"/>
            </w:tcBorders>
          </w:tcPr>
          <w:p w:rsidR="000836A3" w:rsidRDefault="000836A3" w:rsidP="00EB2B08">
            <w:pPr>
              <w:suppressAutoHyphens w:val="0"/>
              <w:rPr>
                <w:rFonts w:ascii="Arial" w:hAnsi="Arial" w:cs="Arial"/>
                <w:color w:val="000000"/>
                <w:sz w:val="20"/>
                <w:szCs w:val="20"/>
                <w:lang w:eastAsia="sk-SK"/>
              </w:rPr>
            </w:pPr>
            <w:r w:rsidRPr="00FB688C">
              <w:rPr>
                <w:rFonts w:ascii="Arial" w:hAnsi="Arial" w:cs="Arial"/>
                <w:color w:val="000000"/>
                <w:sz w:val="20"/>
                <w:szCs w:val="20"/>
                <w:lang w:eastAsia="sk-SK"/>
              </w:rPr>
              <w:t xml:space="preserve"> Mesto Žilina </w:t>
            </w:r>
          </w:p>
          <w:p w:rsidR="000836A3" w:rsidRDefault="000836A3" w:rsidP="00EB2B08">
            <w:pPr>
              <w:suppressAutoHyphens w:val="0"/>
              <w:rPr>
                <w:rFonts w:ascii="Arial" w:hAnsi="Arial" w:cs="Arial"/>
                <w:color w:val="000000"/>
                <w:sz w:val="20"/>
                <w:szCs w:val="20"/>
                <w:lang w:eastAsia="sk-SK"/>
              </w:rPr>
            </w:pPr>
            <w:r>
              <w:rPr>
                <w:rFonts w:ascii="Arial" w:hAnsi="Arial" w:cs="Arial"/>
                <w:color w:val="000000"/>
                <w:sz w:val="20"/>
                <w:szCs w:val="20"/>
                <w:lang w:eastAsia="sk-SK"/>
              </w:rPr>
              <w:t xml:space="preserve"> </w:t>
            </w:r>
          </w:p>
          <w:p w:rsidR="000836A3" w:rsidRDefault="000836A3" w:rsidP="00EB2B08">
            <w:pPr>
              <w:suppressAutoHyphens w:val="0"/>
              <w:rPr>
                <w:rFonts w:ascii="Arial" w:hAnsi="Arial" w:cs="Arial"/>
                <w:color w:val="000000"/>
                <w:sz w:val="20"/>
                <w:szCs w:val="20"/>
                <w:lang w:eastAsia="sk-SK"/>
              </w:rPr>
            </w:pPr>
            <w:r>
              <w:rPr>
                <w:rFonts w:ascii="Arial" w:hAnsi="Arial" w:cs="Arial"/>
                <w:color w:val="000000"/>
                <w:sz w:val="20"/>
                <w:szCs w:val="20"/>
                <w:lang w:eastAsia="sk-SK"/>
              </w:rPr>
              <w:t xml:space="preserve"> Združenie miest a obcí Kysúc</w:t>
            </w:r>
          </w:p>
          <w:p w:rsidR="000836A3" w:rsidRPr="00FB688C" w:rsidRDefault="000836A3" w:rsidP="00EB2B08">
            <w:pPr>
              <w:suppressAutoHyphens w:val="0"/>
              <w:rPr>
                <w:rFonts w:ascii="Arial" w:hAnsi="Arial" w:cs="Arial"/>
                <w:color w:val="000000"/>
                <w:sz w:val="20"/>
                <w:szCs w:val="20"/>
                <w:lang w:eastAsia="sk-SK"/>
              </w:rPr>
            </w:pPr>
          </w:p>
        </w:tc>
        <w:tc>
          <w:tcPr>
            <w:tcW w:w="1760" w:type="dxa"/>
            <w:tcBorders>
              <w:top w:val="single" w:sz="8" w:space="0" w:color="000000"/>
              <w:left w:val="single" w:sz="8" w:space="0" w:color="000000"/>
              <w:bottom w:val="single" w:sz="8" w:space="0" w:color="000000"/>
              <w:right w:val="single" w:sz="8" w:space="0" w:color="000000"/>
            </w:tcBorders>
          </w:tcPr>
          <w:p w:rsidR="000836A3" w:rsidRDefault="000836A3" w:rsidP="00EB2B08">
            <w:pPr>
              <w:suppressAutoHyphens w:val="0"/>
              <w:rPr>
                <w:rFonts w:ascii="Arial" w:hAnsi="Arial" w:cs="Arial"/>
                <w:color w:val="000000"/>
                <w:sz w:val="20"/>
                <w:szCs w:val="20"/>
                <w:lang w:eastAsia="sk-SK"/>
              </w:rPr>
            </w:pPr>
            <w:r>
              <w:rPr>
                <w:rFonts w:ascii="Arial" w:hAnsi="Arial" w:cs="Arial"/>
                <w:color w:val="000000"/>
                <w:sz w:val="20"/>
                <w:szCs w:val="20"/>
                <w:lang w:eastAsia="sk-SK"/>
              </w:rPr>
              <w:t xml:space="preserve">          3 000</w:t>
            </w:r>
          </w:p>
          <w:p w:rsidR="000836A3" w:rsidRDefault="000836A3" w:rsidP="00EB2B08">
            <w:pPr>
              <w:suppressAutoHyphens w:val="0"/>
              <w:rPr>
                <w:rFonts w:ascii="Arial" w:hAnsi="Arial" w:cs="Arial"/>
                <w:color w:val="000000"/>
                <w:sz w:val="20"/>
                <w:szCs w:val="20"/>
                <w:lang w:eastAsia="sk-SK"/>
              </w:rPr>
            </w:pPr>
            <w:r>
              <w:rPr>
                <w:rFonts w:ascii="Arial" w:hAnsi="Arial" w:cs="Arial"/>
                <w:color w:val="000000"/>
                <w:sz w:val="20"/>
                <w:szCs w:val="20"/>
                <w:lang w:eastAsia="sk-SK"/>
              </w:rPr>
              <w:t xml:space="preserve">    </w:t>
            </w:r>
          </w:p>
          <w:p w:rsidR="000836A3" w:rsidRPr="00FB688C" w:rsidRDefault="000836A3" w:rsidP="00EB2B08">
            <w:pPr>
              <w:suppressAutoHyphens w:val="0"/>
              <w:rPr>
                <w:rFonts w:ascii="Arial" w:hAnsi="Arial" w:cs="Arial"/>
                <w:color w:val="000000"/>
                <w:sz w:val="20"/>
                <w:szCs w:val="20"/>
                <w:lang w:eastAsia="sk-SK"/>
              </w:rPr>
            </w:pPr>
            <w:r>
              <w:rPr>
                <w:rFonts w:ascii="Arial" w:hAnsi="Arial" w:cs="Arial"/>
                <w:color w:val="000000"/>
                <w:sz w:val="20"/>
                <w:szCs w:val="20"/>
                <w:lang w:eastAsia="sk-SK"/>
              </w:rPr>
              <w:t xml:space="preserve">          5 000 </w:t>
            </w:r>
          </w:p>
        </w:tc>
        <w:tc>
          <w:tcPr>
            <w:tcW w:w="1760" w:type="dxa"/>
            <w:tcBorders>
              <w:top w:val="nil"/>
              <w:left w:val="nil"/>
              <w:bottom w:val="single" w:sz="8" w:space="0" w:color="000000"/>
              <w:right w:val="single" w:sz="8" w:space="0" w:color="000000"/>
            </w:tcBorders>
          </w:tcPr>
          <w:p w:rsidR="000836A3" w:rsidRPr="00FB688C" w:rsidRDefault="000836A3" w:rsidP="00EB2B08">
            <w:pPr>
              <w:suppressAutoHyphens w:val="0"/>
              <w:rPr>
                <w:rFonts w:ascii="Arial" w:hAnsi="Arial" w:cs="Arial"/>
                <w:color w:val="000000"/>
                <w:sz w:val="20"/>
                <w:szCs w:val="20"/>
                <w:lang w:eastAsia="sk-SK"/>
              </w:rPr>
            </w:pPr>
          </w:p>
        </w:tc>
      </w:tr>
      <w:tr w:rsidR="000836A3" w:rsidRPr="00FB688C" w:rsidTr="00CE0A3D">
        <w:trPr>
          <w:trHeight w:val="360"/>
        </w:trPr>
        <w:tc>
          <w:tcPr>
            <w:tcW w:w="4280" w:type="dxa"/>
            <w:tcBorders>
              <w:top w:val="single" w:sz="8" w:space="0" w:color="000000"/>
              <w:left w:val="single" w:sz="8" w:space="0" w:color="000000"/>
              <w:bottom w:val="single" w:sz="8" w:space="0" w:color="000000"/>
              <w:right w:val="nil"/>
            </w:tcBorders>
          </w:tcPr>
          <w:p w:rsidR="000836A3" w:rsidRDefault="000836A3" w:rsidP="00EB2B08">
            <w:pPr>
              <w:suppressAutoHyphens w:val="0"/>
              <w:rPr>
                <w:rFonts w:ascii="Arial" w:hAnsi="Arial" w:cs="Arial"/>
                <w:color w:val="000000"/>
                <w:sz w:val="20"/>
                <w:szCs w:val="20"/>
                <w:lang w:eastAsia="sk-SK"/>
              </w:rPr>
            </w:pPr>
            <w:r w:rsidRPr="00FB688C">
              <w:rPr>
                <w:rFonts w:ascii="Arial" w:hAnsi="Arial" w:cs="Arial"/>
                <w:color w:val="000000"/>
                <w:sz w:val="20"/>
                <w:szCs w:val="20"/>
                <w:lang w:eastAsia="sk-SK"/>
              </w:rPr>
              <w:t xml:space="preserve"> Mesto Čadca </w:t>
            </w:r>
          </w:p>
          <w:p w:rsidR="000836A3" w:rsidRPr="00FB688C" w:rsidRDefault="000836A3" w:rsidP="00EB2B08">
            <w:pPr>
              <w:suppressAutoHyphens w:val="0"/>
              <w:rPr>
                <w:rFonts w:ascii="Arial" w:hAnsi="Arial" w:cs="Arial"/>
                <w:color w:val="000000"/>
                <w:sz w:val="20"/>
                <w:szCs w:val="20"/>
                <w:lang w:eastAsia="sk-SK"/>
              </w:rPr>
            </w:pPr>
          </w:p>
        </w:tc>
        <w:tc>
          <w:tcPr>
            <w:tcW w:w="1760" w:type="dxa"/>
            <w:tcBorders>
              <w:top w:val="single" w:sz="8" w:space="0" w:color="000000"/>
              <w:left w:val="single" w:sz="8" w:space="0" w:color="000000"/>
              <w:bottom w:val="single" w:sz="8" w:space="0" w:color="000000"/>
              <w:right w:val="single" w:sz="8" w:space="0" w:color="000000"/>
            </w:tcBorders>
          </w:tcPr>
          <w:p w:rsidR="000836A3" w:rsidRDefault="000836A3" w:rsidP="00EB2B08">
            <w:pPr>
              <w:suppressAutoHyphens w:val="0"/>
              <w:rPr>
                <w:rFonts w:ascii="Arial" w:hAnsi="Arial" w:cs="Arial"/>
                <w:color w:val="000000"/>
                <w:sz w:val="20"/>
                <w:szCs w:val="20"/>
                <w:lang w:eastAsia="sk-SK"/>
              </w:rPr>
            </w:pPr>
            <w:r>
              <w:rPr>
                <w:rFonts w:ascii="Arial" w:hAnsi="Arial" w:cs="Arial"/>
                <w:color w:val="000000"/>
                <w:sz w:val="20"/>
                <w:szCs w:val="20"/>
                <w:lang w:eastAsia="sk-SK"/>
              </w:rPr>
              <w:t xml:space="preserve">             200</w:t>
            </w:r>
          </w:p>
          <w:p w:rsidR="000836A3" w:rsidRPr="00FB688C" w:rsidRDefault="000836A3" w:rsidP="00EB2B08">
            <w:pPr>
              <w:suppressAutoHyphens w:val="0"/>
              <w:rPr>
                <w:rFonts w:ascii="Arial" w:hAnsi="Arial" w:cs="Arial"/>
                <w:color w:val="000000"/>
                <w:sz w:val="20"/>
                <w:szCs w:val="20"/>
                <w:lang w:eastAsia="sk-SK"/>
              </w:rPr>
            </w:pPr>
            <w:r>
              <w:rPr>
                <w:rFonts w:ascii="Arial" w:hAnsi="Arial" w:cs="Arial"/>
                <w:color w:val="000000"/>
                <w:sz w:val="20"/>
                <w:szCs w:val="20"/>
                <w:lang w:eastAsia="sk-SK"/>
              </w:rPr>
              <w:t xml:space="preserve">  </w:t>
            </w:r>
          </w:p>
        </w:tc>
        <w:tc>
          <w:tcPr>
            <w:tcW w:w="1760" w:type="dxa"/>
            <w:tcBorders>
              <w:top w:val="nil"/>
              <w:left w:val="nil"/>
              <w:bottom w:val="single" w:sz="8" w:space="0" w:color="000000"/>
              <w:right w:val="single" w:sz="8" w:space="0" w:color="000000"/>
            </w:tcBorders>
          </w:tcPr>
          <w:p w:rsidR="000836A3" w:rsidRPr="00FB688C" w:rsidRDefault="000836A3" w:rsidP="00EB2B08">
            <w:pPr>
              <w:suppressAutoHyphens w:val="0"/>
              <w:rPr>
                <w:rFonts w:ascii="Arial" w:hAnsi="Arial" w:cs="Arial"/>
                <w:color w:val="000000"/>
                <w:sz w:val="20"/>
                <w:szCs w:val="20"/>
                <w:lang w:eastAsia="sk-SK"/>
              </w:rPr>
            </w:pPr>
          </w:p>
        </w:tc>
      </w:tr>
      <w:tr w:rsidR="000836A3" w:rsidRPr="00FB688C" w:rsidTr="00CE0A3D">
        <w:trPr>
          <w:trHeight w:val="360"/>
        </w:trPr>
        <w:tc>
          <w:tcPr>
            <w:tcW w:w="4280" w:type="dxa"/>
            <w:tcBorders>
              <w:top w:val="single" w:sz="8" w:space="0" w:color="000000"/>
              <w:left w:val="single" w:sz="8" w:space="0" w:color="000000"/>
              <w:bottom w:val="single" w:sz="8" w:space="0" w:color="000000"/>
              <w:right w:val="nil"/>
            </w:tcBorders>
          </w:tcPr>
          <w:p w:rsidR="000836A3" w:rsidRPr="00FB688C" w:rsidRDefault="000836A3" w:rsidP="00EB2B08">
            <w:pPr>
              <w:suppressAutoHyphens w:val="0"/>
              <w:rPr>
                <w:rFonts w:ascii="Arial" w:hAnsi="Arial" w:cs="Arial"/>
                <w:color w:val="000000"/>
                <w:sz w:val="20"/>
                <w:szCs w:val="20"/>
                <w:lang w:eastAsia="sk-SK"/>
              </w:rPr>
            </w:pPr>
            <w:r>
              <w:rPr>
                <w:rFonts w:ascii="Arial" w:hAnsi="Arial" w:cs="Arial"/>
                <w:color w:val="000000"/>
                <w:sz w:val="20"/>
                <w:szCs w:val="20"/>
                <w:lang w:eastAsia="sk-SK"/>
              </w:rPr>
              <w:t xml:space="preserve"> </w:t>
            </w:r>
          </w:p>
        </w:tc>
        <w:tc>
          <w:tcPr>
            <w:tcW w:w="1760" w:type="dxa"/>
            <w:tcBorders>
              <w:top w:val="single" w:sz="8" w:space="0" w:color="000000"/>
              <w:left w:val="single" w:sz="8" w:space="0" w:color="000000"/>
              <w:bottom w:val="single" w:sz="8" w:space="0" w:color="000000"/>
              <w:right w:val="single" w:sz="8" w:space="0" w:color="000000"/>
            </w:tcBorders>
          </w:tcPr>
          <w:p w:rsidR="000836A3" w:rsidRPr="00FB688C" w:rsidRDefault="000836A3" w:rsidP="00EB2B08">
            <w:pPr>
              <w:suppressAutoHyphens w:val="0"/>
              <w:rPr>
                <w:rFonts w:ascii="Arial" w:hAnsi="Arial" w:cs="Arial"/>
                <w:color w:val="000000"/>
                <w:sz w:val="20"/>
                <w:szCs w:val="20"/>
                <w:lang w:eastAsia="sk-SK"/>
              </w:rPr>
            </w:pPr>
          </w:p>
        </w:tc>
        <w:tc>
          <w:tcPr>
            <w:tcW w:w="1760" w:type="dxa"/>
            <w:tcBorders>
              <w:top w:val="nil"/>
              <w:left w:val="nil"/>
              <w:bottom w:val="single" w:sz="8" w:space="0" w:color="000000"/>
              <w:right w:val="single" w:sz="8" w:space="0" w:color="000000"/>
            </w:tcBorders>
          </w:tcPr>
          <w:p w:rsidR="000836A3" w:rsidRPr="00FB688C" w:rsidRDefault="000836A3" w:rsidP="00EB2B08">
            <w:pPr>
              <w:suppressAutoHyphens w:val="0"/>
              <w:rPr>
                <w:rFonts w:ascii="Arial" w:hAnsi="Arial" w:cs="Arial"/>
                <w:color w:val="000000"/>
                <w:sz w:val="20"/>
                <w:szCs w:val="20"/>
                <w:lang w:eastAsia="sk-SK"/>
              </w:rPr>
            </w:pPr>
          </w:p>
        </w:tc>
      </w:tr>
      <w:tr w:rsidR="000836A3" w:rsidRPr="00FB688C" w:rsidTr="00EB2B08">
        <w:trPr>
          <w:trHeight w:val="360"/>
        </w:trPr>
        <w:tc>
          <w:tcPr>
            <w:tcW w:w="4280" w:type="dxa"/>
            <w:tcBorders>
              <w:top w:val="single" w:sz="8" w:space="0" w:color="000000"/>
              <w:left w:val="single" w:sz="8" w:space="0" w:color="000000"/>
              <w:bottom w:val="single" w:sz="8" w:space="0" w:color="000000"/>
              <w:right w:val="nil"/>
            </w:tcBorders>
          </w:tcPr>
          <w:p w:rsidR="000836A3" w:rsidRPr="00FB688C" w:rsidRDefault="000836A3" w:rsidP="00EB2B08">
            <w:pPr>
              <w:suppressAutoHyphens w:val="0"/>
              <w:rPr>
                <w:rFonts w:ascii="Arial" w:hAnsi="Arial" w:cs="Arial"/>
                <w:color w:val="000000"/>
                <w:sz w:val="20"/>
                <w:szCs w:val="20"/>
                <w:lang w:eastAsia="sk-SK"/>
              </w:rPr>
            </w:pPr>
            <w:r>
              <w:rPr>
                <w:rFonts w:ascii="Arial" w:hAnsi="Arial" w:cs="Arial"/>
                <w:color w:val="000000"/>
                <w:sz w:val="20"/>
                <w:szCs w:val="20"/>
                <w:lang w:eastAsia="sk-SK"/>
              </w:rPr>
              <w:t>Projekty/Granty</w:t>
            </w:r>
          </w:p>
        </w:tc>
        <w:tc>
          <w:tcPr>
            <w:tcW w:w="1760" w:type="dxa"/>
            <w:tcBorders>
              <w:top w:val="single" w:sz="8" w:space="0" w:color="000000"/>
              <w:left w:val="single" w:sz="8" w:space="0" w:color="000000"/>
              <w:bottom w:val="single" w:sz="8" w:space="0" w:color="000000"/>
              <w:right w:val="single" w:sz="8" w:space="0" w:color="000000"/>
            </w:tcBorders>
          </w:tcPr>
          <w:p w:rsidR="000836A3" w:rsidRPr="00FB688C" w:rsidRDefault="000836A3" w:rsidP="00EB2B08">
            <w:pPr>
              <w:suppressAutoHyphens w:val="0"/>
              <w:rPr>
                <w:rFonts w:ascii="Arial" w:hAnsi="Arial" w:cs="Arial"/>
                <w:color w:val="000000"/>
                <w:sz w:val="20"/>
                <w:szCs w:val="20"/>
                <w:lang w:eastAsia="sk-SK"/>
              </w:rPr>
            </w:pPr>
            <w:r>
              <w:rPr>
                <w:rFonts w:ascii="Arial" w:hAnsi="Arial" w:cs="Arial"/>
                <w:color w:val="000000"/>
                <w:sz w:val="20"/>
                <w:szCs w:val="20"/>
                <w:lang w:eastAsia="sk-SK"/>
              </w:rPr>
              <w:t xml:space="preserve">     138 346</w:t>
            </w:r>
          </w:p>
        </w:tc>
        <w:tc>
          <w:tcPr>
            <w:tcW w:w="1760" w:type="dxa"/>
            <w:tcBorders>
              <w:top w:val="nil"/>
              <w:left w:val="nil"/>
              <w:bottom w:val="single" w:sz="8" w:space="0" w:color="000000"/>
              <w:right w:val="single" w:sz="8" w:space="0" w:color="000000"/>
            </w:tcBorders>
          </w:tcPr>
          <w:p w:rsidR="000836A3" w:rsidRPr="00FB688C" w:rsidRDefault="000836A3" w:rsidP="00EB2B08">
            <w:pPr>
              <w:suppressAutoHyphens w:val="0"/>
              <w:rPr>
                <w:rFonts w:ascii="Arial" w:hAnsi="Arial" w:cs="Arial"/>
                <w:color w:val="000000"/>
                <w:sz w:val="20"/>
                <w:szCs w:val="20"/>
                <w:lang w:eastAsia="sk-SK"/>
              </w:rPr>
            </w:pPr>
            <w:r>
              <w:rPr>
                <w:rFonts w:ascii="Arial" w:hAnsi="Arial" w:cs="Arial"/>
                <w:color w:val="000000"/>
                <w:sz w:val="20"/>
                <w:szCs w:val="20"/>
                <w:lang w:eastAsia="sk-SK"/>
              </w:rPr>
              <w:t xml:space="preserve">       32,879</w:t>
            </w:r>
          </w:p>
        </w:tc>
      </w:tr>
      <w:tr w:rsidR="000836A3" w:rsidRPr="00FB688C" w:rsidTr="00CE0A3D">
        <w:trPr>
          <w:trHeight w:val="360"/>
        </w:trPr>
        <w:tc>
          <w:tcPr>
            <w:tcW w:w="4280" w:type="dxa"/>
            <w:tcBorders>
              <w:top w:val="single" w:sz="8" w:space="0" w:color="000000"/>
              <w:left w:val="single" w:sz="8" w:space="0" w:color="000000"/>
              <w:bottom w:val="single" w:sz="8" w:space="0" w:color="000000"/>
              <w:right w:val="nil"/>
            </w:tcBorders>
          </w:tcPr>
          <w:p w:rsidR="000836A3" w:rsidRPr="00FB688C" w:rsidRDefault="000836A3" w:rsidP="00EB2B08">
            <w:pPr>
              <w:suppressAutoHyphens w:val="0"/>
              <w:rPr>
                <w:rFonts w:ascii="Arial" w:hAnsi="Arial" w:cs="Arial"/>
                <w:color w:val="000000"/>
                <w:sz w:val="20"/>
                <w:szCs w:val="20"/>
                <w:lang w:eastAsia="sk-SK"/>
              </w:rPr>
            </w:pPr>
            <w:r w:rsidRPr="00FB688C">
              <w:rPr>
                <w:rFonts w:ascii="Arial" w:hAnsi="Arial" w:cs="Arial"/>
                <w:color w:val="000000"/>
                <w:sz w:val="20"/>
                <w:szCs w:val="20"/>
                <w:lang w:eastAsia="sk-SK"/>
              </w:rPr>
              <w:t>Ostatné príjmy – tržby z predaja služieb  a iné</w:t>
            </w:r>
          </w:p>
        </w:tc>
        <w:tc>
          <w:tcPr>
            <w:tcW w:w="1760" w:type="dxa"/>
            <w:tcBorders>
              <w:top w:val="single" w:sz="8" w:space="0" w:color="000000"/>
              <w:left w:val="single" w:sz="8" w:space="0" w:color="000000"/>
              <w:bottom w:val="single" w:sz="8" w:space="0" w:color="000000"/>
              <w:right w:val="single" w:sz="8" w:space="0" w:color="000000"/>
            </w:tcBorders>
          </w:tcPr>
          <w:p w:rsidR="000836A3" w:rsidRPr="00FB688C" w:rsidRDefault="000836A3" w:rsidP="00EB2B08">
            <w:pPr>
              <w:suppressAutoHyphens w:val="0"/>
              <w:rPr>
                <w:rFonts w:ascii="Arial" w:hAnsi="Arial" w:cs="Arial"/>
                <w:color w:val="000000"/>
                <w:sz w:val="20"/>
                <w:szCs w:val="20"/>
                <w:lang w:eastAsia="sk-SK"/>
              </w:rPr>
            </w:pPr>
            <w:r>
              <w:rPr>
                <w:rFonts w:ascii="Arial" w:hAnsi="Arial" w:cs="Arial"/>
                <w:color w:val="000000"/>
                <w:sz w:val="20"/>
                <w:szCs w:val="20"/>
                <w:lang w:eastAsia="sk-SK"/>
              </w:rPr>
              <w:t xml:space="preserve">            260</w:t>
            </w:r>
          </w:p>
        </w:tc>
        <w:tc>
          <w:tcPr>
            <w:tcW w:w="1760" w:type="dxa"/>
            <w:tcBorders>
              <w:top w:val="nil"/>
              <w:left w:val="nil"/>
              <w:bottom w:val="single" w:sz="8" w:space="0" w:color="000000"/>
              <w:right w:val="single" w:sz="8" w:space="0" w:color="000000"/>
            </w:tcBorders>
          </w:tcPr>
          <w:p w:rsidR="000836A3" w:rsidRPr="00FB688C" w:rsidRDefault="000836A3" w:rsidP="00EB2B08">
            <w:pPr>
              <w:suppressAutoHyphens w:val="0"/>
              <w:rPr>
                <w:rFonts w:ascii="Arial" w:hAnsi="Arial" w:cs="Arial"/>
                <w:color w:val="000000"/>
                <w:sz w:val="20"/>
                <w:szCs w:val="20"/>
                <w:lang w:eastAsia="sk-SK"/>
              </w:rPr>
            </w:pPr>
            <w:r>
              <w:rPr>
                <w:rFonts w:ascii="Arial" w:hAnsi="Arial" w:cs="Arial"/>
                <w:color w:val="000000"/>
                <w:sz w:val="20"/>
                <w:szCs w:val="20"/>
                <w:lang w:eastAsia="sk-SK"/>
              </w:rPr>
              <w:t xml:space="preserve">         0,060</w:t>
            </w:r>
          </w:p>
        </w:tc>
      </w:tr>
      <w:tr w:rsidR="000836A3" w:rsidRPr="00FB688C" w:rsidTr="00CE0A3D">
        <w:trPr>
          <w:trHeight w:val="360"/>
        </w:trPr>
        <w:tc>
          <w:tcPr>
            <w:tcW w:w="4280" w:type="dxa"/>
            <w:tcBorders>
              <w:top w:val="single" w:sz="8" w:space="0" w:color="000000"/>
              <w:left w:val="single" w:sz="8" w:space="0" w:color="000000"/>
              <w:bottom w:val="single" w:sz="8" w:space="0" w:color="000000"/>
              <w:right w:val="nil"/>
            </w:tcBorders>
          </w:tcPr>
          <w:p w:rsidR="000836A3" w:rsidRPr="00FB688C" w:rsidRDefault="000836A3" w:rsidP="00EB2B08">
            <w:pPr>
              <w:suppressAutoHyphens w:val="0"/>
              <w:rPr>
                <w:rFonts w:ascii="Arial" w:hAnsi="Arial" w:cs="Arial"/>
                <w:color w:val="000000"/>
                <w:sz w:val="20"/>
                <w:szCs w:val="20"/>
                <w:lang w:eastAsia="sk-SK"/>
              </w:rPr>
            </w:pPr>
            <w:r w:rsidRPr="00FB688C">
              <w:rPr>
                <w:rFonts w:ascii="Arial" w:hAnsi="Arial" w:cs="Arial"/>
                <w:color w:val="000000"/>
                <w:sz w:val="20"/>
                <w:szCs w:val="20"/>
                <w:lang w:eastAsia="sk-SK"/>
              </w:rPr>
              <w:t>Úroky z účtov v banke</w:t>
            </w:r>
          </w:p>
        </w:tc>
        <w:tc>
          <w:tcPr>
            <w:tcW w:w="1760" w:type="dxa"/>
            <w:tcBorders>
              <w:top w:val="single" w:sz="8" w:space="0" w:color="000000"/>
              <w:left w:val="single" w:sz="8" w:space="0" w:color="000000"/>
              <w:bottom w:val="single" w:sz="8" w:space="0" w:color="000000"/>
              <w:right w:val="single" w:sz="8" w:space="0" w:color="000000"/>
            </w:tcBorders>
          </w:tcPr>
          <w:p w:rsidR="000836A3" w:rsidRPr="00FB688C" w:rsidRDefault="000836A3" w:rsidP="00EB2B08">
            <w:pPr>
              <w:suppressAutoHyphens w:val="0"/>
              <w:rPr>
                <w:rFonts w:ascii="Arial" w:hAnsi="Arial" w:cs="Arial"/>
                <w:color w:val="000000"/>
                <w:sz w:val="20"/>
                <w:szCs w:val="20"/>
                <w:lang w:eastAsia="sk-SK"/>
              </w:rPr>
            </w:pPr>
            <w:r>
              <w:rPr>
                <w:rFonts w:ascii="Arial" w:hAnsi="Arial" w:cs="Arial"/>
                <w:color w:val="000000"/>
                <w:sz w:val="20"/>
                <w:szCs w:val="20"/>
                <w:lang w:eastAsia="sk-SK"/>
              </w:rPr>
              <w:t xml:space="preserve">               6</w:t>
            </w:r>
          </w:p>
        </w:tc>
        <w:tc>
          <w:tcPr>
            <w:tcW w:w="1760" w:type="dxa"/>
            <w:tcBorders>
              <w:top w:val="nil"/>
              <w:left w:val="nil"/>
              <w:bottom w:val="single" w:sz="8" w:space="0" w:color="000000"/>
              <w:right w:val="single" w:sz="8" w:space="0" w:color="000000"/>
            </w:tcBorders>
          </w:tcPr>
          <w:p w:rsidR="000836A3" w:rsidRPr="00FB688C" w:rsidRDefault="000836A3" w:rsidP="00EB2B08">
            <w:pPr>
              <w:suppressAutoHyphens w:val="0"/>
              <w:rPr>
                <w:rFonts w:ascii="Arial" w:hAnsi="Arial" w:cs="Arial"/>
                <w:color w:val="000000"/>
                <w:sz w:val="20"/>
                <w:szCs w:val="20"/>
                <w:lang w:eastAsia="sk-SK"/>
              </w:rPr>
            </w:pPr>
            <w:r>
              <w:rPr>
                <w:rFonts w:ascii="Arial" w:hAnsi="Arial" w:cs="Arial"/>
                <w:color w:val="000000"/>
                <w:sz w:val="20"/>
                <w:szCs w:val="20"/>
                <w:lang w:eastAsia="sk-SK"/>
              </w:rPr>
              <w:t xml:space="preserve">         0,001 </w:t>
            </w:r>
          </w:p>
        </w:tc>
      </w:tr>
      <w:tr w:rsidR="000836A3" w:rsidRPr="00FB688C" w:rsidTr="00CE0A3D">
        <w:trPr>
          <w:trHeight w:val="360"/>
        </w:trPr>
        <w:tc>
          <w:tcPr>
            <w:tcW w:w="4280" w:type="dxa"/>
            <w:tcBorders>
              <w:top w:val="single" w:sz="8" w:space="0" w:color="000000"/>
              <w:left w:val="single" w:sz="8" w:space="0" w:color="000000"/>
              <w:bottom w:val="single" w:sz="8" w:space="0" w:color="000000"/>
              <w:right w:val="nil"/>
            </w:tcBorders>
          </w:tcPr>
          <w:p w:rsidR="000836A3" w:rsidRPr="00FB688C" w:rsidRDefault="000836A3" w:rsidP="00EB2B08">
            <w:pPr>
              <w:suppressAutoHyphens w:val="0"/>
              <w:rPr>
                <w:rFonts w:ascii="Arial" w:hAnsi="Arial" w:cs="Arial"/>
                <w:color w:val="000000"/>
                <w:sz w:val="20"/>
                <w:szCs w:val="20"/>
                <w:lang w:eastAsia="sk-SK"/>
              </w:rPr>
            </w:pPr>
            <w:r w:rsidRPr="00FB688C">
              <w:rPr>
                <w:rFonts w:ascii="Arial" w:hAnsi="Arial" w:cs="Arial"/>
                <w:color w:val="000000"/>
                <w:sz w:val="20"/>
                <w:szCs w:val="20"/>
                <w:lang w:eastAsia="sk-SK"/>
              </w:rPr>
              <w:t>Príjmy od fyzických osôb</w:t>
            </w:r>
          </w:p>
        </w:tc>
        <w:tc>
          <w:tcPr>
            <w:tcW w:w="1760" w:type="dxa"/>
            <w:tcBorders>
              <w:top w:val="single" w:sz="8" w:space="0" w:color="000000"/>
              <w:left w:val="single" w:sz="8" w:space="0" w:color="000000"/>
              <w:bottom w:val="single" w:sz="8" w:space="0" w:color="000000"/>
              <w:right w:val="single" w:sz="8" w:space="0" w:color="000000"/>
            </w:tcBorders>
          </w:tcPr>
          <w:p w:rsidR="000836A3" w:rsidRPr="00FB688C" w:rsidRDefault="000836A3" w:rsidP="00EB2B08">
            <w:pPr>
              <w:suppressAutoHyphens w:val="0"/>
              <w:rPr>
                <w:rFonts w:ascii="Arial" w:hAnsi="Arial" w:cs="Arial"/>
                <w:color w:val="000000"/>
                <w:sz w:val="20"/>
                <w:szCs w:val="20"/>
                <w:lang w:eastAsia="sk-SK"/>
              </w:rPr>
            </w:pPr>
            <w:r>
              <w:rPr>
                <w:rFonts w:ascii="Arial" w:hAnsi="Arial" w:cs="Arial"/>
                <w:color w:val="000000"/>
                <w:sz w:val="20"/>
                <w:szCs w:val="20"/>
                <w:lang w:eastAsia="sk-SK"/>
              </w:rPr>
              <w:t xml:space="preserve">       11 537</w:t>
            </w:r>
          </w:p>
        </w:tc>
        <w:tc>
          <w:tcPr>
            <w:tcW w:w="1760" w:type="dxa"/>
            <w:tcBorders>
              <w:top w:val="nil"/>
              <w:left w:val="nil"/>
              <w:bottom w:val="single" w:sz="8" w:space="0" w:color="000000"/>
              <w:right w:val="single" w:sz="8" w:space="0" w:color="000000"/>
            </w:tcBorders>
          </w:tcPr>
          <w:p w:rsidR="000836A3" w:rsidRPr="00FB688C" w:rsidRDefault="000836A3" w:rsidP="00EB2B08">
            <w:pPr>
              <w:suppressAutoHyphens w:val="0"/>
              <w:rPr>
                <w:rFonts w:ascii="Arial" w:hAnsi="Arial" w:cs="Arial"/>
                <w:color w:val="000000"/>
                <w:sz w:val="20"/>
                <w:szCs w:val="20"/>
                <w:lang w:eastAsia="sk-SK"/>
              </w:rPr>
            </w:pPr>
            <w:r>
              <w:rPr>
                <w:rFonts w:ascii="Arial" w:hAnsi="Arial" w:cs="Arial"/>
                <w:color w:val="000000"/>
                <w:sz w:val="20"/>
                <w:szCs w:val="20"/>
                <w:lang w:eastAsia="sk-SK"/>
              </w:rPr>
              <w:t xml:space="preserve">         2,730</w:t>
            </w:r>
          </w:p>
        </w:tc>
      </w:tr>
      <w:tr w:rsidR="000836A3" w:rsidRPr="00FB688C" w:rsidTr="00CE0A3D">
        <w:trPr>
          <w:trHeight w:val="360"/>
        </w:trPr>
        <w:tc>
          <w:tcPr>
            <w:tcW w:w="4280" w:type="dxa"/>
            <w:tcBorders>
              <w:top w:val="single" w:sz="8" w:space="0" w:color="000000"/>
              <w:left w:val="single" w:sz="8" w:space="0" w:color="000000"/>
              <w:bottom w:val="single" w:sz="8" w:space="0" w:color="000000"/>
              <w:right w:val="nil"/>
            </w:tcBorders>
          </w:tcPr>
          <w:p w:rsidR="000836A3" w:rsidRPr="00FB688C" w:rsidRDefault="000836A3" w:rsidP="00EB2B08">
            <w:pPr>
              <w:suppressAutoHyphens w:val="0"/>
              <w:rPr>
                <w:rFonts w:ascii="Arial" w:hAnsi="Arial" w:cs="Arial"/>
                <w:color w:val="000000"/>
                <w:sz w:val="20"/>
                <w:szCs w:val="20"/>
                <w:lang w:eastAsia="sk-SK"/>
              </w:rPr>
            </w:pPr>
            <w:r>
              <w:rPr>
                <w:rFonts w:ascii="Arial" w:hAnsi="Arial" w:cs="Arial"/>
                <w:color w:val="000000"/>
                <w:sz w:val="20"/>
                <w:szCs w:val="20"/>
                <w:lang w:eastAsia="sk-SK"/>
              </w:rPr>
              <w:t>Príjmy od iných organizácií</w:t>
            </w:r>
          </w:p>
        </w:tc>
        <w:tc>
          <w:tcPr>
            <w:tcW w:w="1760" w:type="dxa"/>
            <w:tcBorders>
              <w:top w:val="single" w:sz="8" w:space="0" w:color="000000"/>
              <w:left w:val="single" w:sz="8" w:space="0" w:color="000000"/>
              <w:bottom w:val="single" w:sz="8" w:space="0" w:color="000000"/>
              <w:right w:val="single" w:sz="8" w:space="0" w:color="000000"/>
            </w:tcBorders>
          </w:tcPr>
          <w:p w:rsidR="000836A3" w:rsidRPr="00FB688C" w:rsidRDefault="000836A3" w:rsidP="00EB2B08">
            <w:pPr>
              <w:suppressAutoHyphens w:val="0"/>
              <w:rPr>
                <w:rFonts w:ascii="Arial" w:hAnsi="Arial" w:cs="Arial"/>
                <w:color w:val="000000"/>
                <w:sz w:val="20"/>
                <w:szCs w:val="20"/>
                <w:lang w:eastAsia="sk-SK"/>
              </w:rPr>
            </w:pPr>
            <w:r>
              <w:rPr>
                <w:rFonts w:ascii="Arial" w:hAnsi="Arial" w:cs="Arial"/>
                <w:color w:val="000000"/>
                <w:sz w:val="20"/>
                <w:szCs w:val="20"/>
                <w:lang w:eastAsia="sk-SK"/>
              </w:rPr>
              <w:t xml:space="preserve">         5 650</w:t>
            </w:r>
          </w:p>
        </w:tc>
        <w:tc>
          <w:tcPr>
            <w:tcW w:w="1760" w:type="dxa"/>
            <w:tcBorders>
              <w:top w:val="nil"/>
              <w:left w:val="nil"/>
              <w:bottom w:val="single" w:sz="8" w:space="0" w:color="000000"/>
              <w:right w:val="single" w:sz="8" w:space="0" w:color="000000"/>
            </w:tcBorders>
          </w:tcPr>
          <w:p w:rsidR="000836A3" w:rsidRPr="00FB688C" w:rsidRDefault="000836A3" w:rsidP="00EB2B08">
            <w:pPr>
              <w:suppressAutoHyphens w:val="0"/>
              <w:rPr>
                <w:rFonts w:ascii="Arial" w:hAnsi="Arial" w:cs="Arial"/>
                <w:color w:val="000000"/>
                <w:sz w:val="20"/>
                <w:szCs w:val="20"/>
                <w:lang w:eastAsia="sk-SK"/>
              </w:rPr>
            </w:pPr>
            <w:r>
              <w:rPr>
                <w:rFonts w:ascii="Arial" w:hAnsi="Arial" w:cs="Arial"/>
                <w:color w:val="000000"/>
                <w:sz w:val="20"/>
                <w:szCs w:val="20"/>
                <w:lang w:eastAsia="sk-SK"/>
              </w:rPr>
              <w:t xml:space="preserve">         1,340</w:t>
            </w:r>
          </w:p>
        </w:tc>
      </w:tr>
      <w:tr w:rsidR="000836A3" w:rsidRPr="00FB688C" w:rsidTr="00CE0A3D">
        <w:trPr>
          <w:trHeight w:val="360"/>
        </w:trPr>
        <w:tc>
          <w:tcPr>
            <w:tcW w:w="4280" w:type="dxa"/>
            <w:tcBorders>
              <w:top w:val="single" w:sz="8" w:space="0" w:color="000000"/>
              <w:left w:val="single" w:sz="8" w:space="0" w:color="000000"/>
              <w:bottom w:val="single" w:sz="8" w:space="0" w:color="000000"/>
              <w:right w:val="nil"/>
            </w:tcBorders>
          </w:tcPr>
          <w:p w:rsidR="000836A3" w:rsidRPr="00FB688C" w:rsidRDefault="000836A3" w:rsidP="00EB2B08">
            <w:pPr>
              <w:suppressAutoHyphens w:val="0"/>
              <w:rPr>
                <w:rFonts w:ascii="Arial" w:hAnsi="Arial" w:cs="Arial"/>
                <w:color w:val="000000"/>
                <w:sz w:val="20"/>
                <w:szCs w:val="20"/>
                <w:lang w:eastAsia="sk-SK"/>
              </w:rPr>
            </w:pPr>
            <w:r w:rsidRPr="00FB688C">
              <w:rPr>
                <w:rFonts w:ascii="Arial" w:hAnsi="Arial" w:cs="Arial"/>
                <w:color w:val="000000"/>
                <w:sz w:val="20"/>
                <w:szCs w:val="20"/>
                <w:lang w:eastAsia="sk-SK"/>
              </w:rPr>
              <w:t>Príjmy z 2 %</w:t>
            </w:r>
          </w:p>
        </w:tc>
        <w:tc>
          <w:tcPr>
            <w:tcW w:w="1760" w:type="dxa"/>
            <w:tcBorders>
              <w:top w:val="single" w:sz="8" w:space="0" w:color="000000"/>
              <w:left w:val="single" w:sz="8" w:space="0" w:color="000000"/>
              <w:bottom w:val="single" w:sz="8" w:space="0" w:color="000000"/>
              <w:right w:val="single" w:sz="8" w:space="0" w:color="000000"/>
            </w:tcBorders>
          </w:tcPr>
          <w:p w:rsidR="000836A3" w:rsidRPr="00FB688C" w:rsidRDefault="000836A3" w:rsidP="00EB2B08">
            <w:pPr>
              <w:suppressAutoHyphens w:val="0"/>
              <w:rPr>
                <w:rFonts w:ascii="Arial" w:hAnsi="Arial" w:cs="Arial"/>
                <w:color w:val="000000"/>
                <w:sz w:val="20"/>
                <w:szCs w:val="20"/>
                <w:lang w:eastAsia="sk-SK"/>
              </w:rPr>
            </w:pPr>
            <w:r>
              <w:rPr>
                <w:rFonts w:ascii="Arial" w:hAnsi="Arial" w:cs="Arial"/>
                <w:color w:val="000000"/>
                <w:sz w:val="20"/>
                <w:szCs w:val="20"/>
                <w:lang w:eastAsia="sk-SK"/>
              </w:rPr>
              <w:t xml:space="preserve">       26 653</w:t>
            </w:r>
          </w:p>
        </w:tc>
        <w:tc>
          <w:tcPr>
            <w:tcW w:w="1760" w:type="dxa"/>
            <w:tcBorders>
              <w:top w:val="nil"/>
              <w:left w:val="nil"/>
              <w:bottom w:val="single" w:sz="8" w:space="0" w:color="000000"/>
              <w:right w:val="single" w:sz="8" w:space="0" w:color="000000"/>
            </w:tcBorders>
          </w:tcPr>
          <w:p w:rsidR="000836A3" w:rsidRPr="00FB688C" w:rsidRDefault="000836A3" w:rsidP="00EB2B08">
            <w:pPr>
              <w:suppressAutoHyphens w:val="0"/>
              <w:rPr>
                <w:rFonts w:ascii="Arial" w:hAnsi="Arial" w:cs="Arial"/>
                <w:color w:val="000000"/>
                <w:sz w:val="20"/>
                <w:szCs w:val="20"/>
                <w:lang w:eastAsia="sk-SK"/>
              </w:rPr>
            </w:pPr>
            <w:r>
              <w:rPr>
                <w:rFonts w:ascii="Arial" w:hAnsi="Arial" w:cs="Arial"/>
                <w:color w:val="000000"/>
                <w:sz w:val="20"/>
                <w:szCs w:val="20"/>
                <w:lang w:eastAsia="sk-SK"/>
              </w:rPr>
              <w:t xml:space="preserve">         6,320</w:t>
            </w:r>
          </w:p>
        </w:tc>
      </w:tr>
      <w:tr w:rsidR="000836A3" w:rsidRPr="00FB688C" w:rsidTr="00CE0A3D">
        <w:trPr>
          <w:trHeight w:val="360"/>
        </w:trPr>
        <w:tc>
          <w:tcPr>
            <w:tcW w:w="4280" w:type="dxa"/>
            <w:tcBorders>
              <w:top w:val="single" w:sz="8" w:space="0" w:color="000000"/>
              <w:left w:val="single" w:sz="8" w:space="0" w:color="000000"/>
              <w:bottom w:val="single" w:sz="8" w:space="0" w:color="000000"/>
              <w:right w:val="nil"/>
            </w:tcBorders>
          </w:tcPr>
          <w:p w:rsidR="000836A3" w:rsidRPr="00CE0A3D" w:rsidRDefault="000836A3" w:rsidP="00EB2B08">
            <w:pPr>
              <w:suppressAutoHyphens w:val="0"/>
              <w:rPr>
                <w:rFonts w:ascii="Arial" w:hAnsi="Arial" w:cs="Arial"/>
                <w:color w:val="000000"/>
                <w:sz w:val="20"/>
                <w:szCs w:val="20"/>
                <w:lang w:eastAsia="sk-SK"/>
              </w:rPr>
            </w:pPr>
            <w:r w:rsidRPr="00CE0A3D">
              <w:rPr>
                <w:rFonts w:ascii="Arial" w:hAnsi="Arial" w:cs="Arial"/>
                <w:color w:val="000000"/>
                <w:sz w:val="20"/>
                <w:szCs w:val="20"/>
                <w:lang w:eastAsia="sk-SK"/>
              </w:rPr>
              <w:t>Príjmy zo zbierky Kysúc</w:t>
            </w:r>
          </w:p>
        </w:tc>
        <w:tc>
          <w:tcPr>
            <w:tcW w:w="1760" w:type="dxa"/>
            <w:tcBorders>
              <w:top w:val="single" w:sz="8" w:space="0" w:color="000000"/>
              <w:left w:val="single" w:sz="8" w:space="0" w:color="000000"/>
              <w:bottom w:val="single" w:sz="8" w:space="0" w:color="000000"/>
              <w:right w:val="single" w:sz="8" w:space="0" w:color="000000"/>
            </w:tcBorders>
          </w:tcPr>
          <w:p w:rsidR="000836A3" w:rsidRPr="00CE0A3D" w:rsidRDefault="000836A3" w:rsidP="00EB2B08">
            <w:pPr>
              <w:suppressAutoHyphens w:val="0"/>
              <w:rPr>
                <w:rFonts w:ascii="Arial" w:hAnsi="Arial" w:cs="Arial"/>
                <w:color w:val="000000"/>
                <w:sz w:val="20"/>
                <w:szCs w:val="20"/>
                <w:lang w:eastAsia="sk-SK"/>
              </w:rPr>
            </w:pPr>
            <w:r w:rsidRPr="00CE0A3D">
              <w:rPr>
                <w:rFonts w:ascii="Arial" w:hAnsi="Arial" w:cs="Arial"/>
                <w:color w:val="000000"/>
                <w:sz w:val="20"/>
                <w:szCs w:val="20"/>
                <w:lang w:eastAsia="sk-SK"/>
              </w:rPr>
              <w:t xml:space="preserve">        </w:t>
            </w:r>
            <w:r>
              <w:rPr>
                <w:rFonts w:ascii="Arial" w:hAnsi="Arial" w:cs="Arial"/>
                <w:color w:val="000000"/>
                <w:sz w:val="20"/>
                <w:szCs w:val="20"/>
                <w:lang w:eastAsia="sk-SK"/>
              </w:rPr>
              <w:t xml:space="preserve"> </w:t>
            </w:r>
            <w:r w:rsidRPr="00CE0A3D">
              <w:rPr>
                <w:rFonts w:ascii="Arial" w:hAnsi="Arial" w:cs="Arial"/>
                <w:color w:val="000000"/>
                <w:sz w:val="20"/>
                <w:szCs w:val="20"/>
                <w:lang w:eastAsia="sk-SK"/>
              </w:rPr>
              <w:t>1 206</w:t>
            </w:r>
          </w:p>
        </w:tc>
        <w:tc>
          <w:tcPr>
            <w:tcW w:w="1760" w:type="dxa"/>
            <w:tcBorders>
              <w:top w:val="nil"/>
              <w:left w:val="nil"/>
              <w:bottom w:val="single" w:sz="8" w:space="0" w:color="000000"/>
              <w:right w:val="single" w:sz="8" w:space="0" w:color="000000"/>
            </w:tcBorders>
          </w:tcPr>
          <w:p w:rsidR="000836A3" w:rsidRPr="00CE0A3D" w:rsidRDefault="000836A3" w:rsidP="00EB2B08">
            <w:pPr>
              <w:suppressAutoHyphens w:val="0"/>
              <w:rPr>
                <w:rFonts w:ascii="Arial" w:hAnsi="Arial" w:cs="Arial"/>
                <w:color w:val="000000"/>
                <w:sz w:val="20"/>
                <w:szCs w:val="20"/>
                <w:lang w:eastAsia="sk-SK"/>
              </w:rPr>
            </w:pPr>
            <w:r w:rsidRPr="00CE0A3D">
              <w:rPr>
                <w:rFonts w:ascii="Arial" w:hAnsi="Arial" w:cs="Arial"/>
                <w:color w:val="000000"/>
                <w:sz w:val="20"/>
                <w:szCs w:val="20"/>
                <w:lang w:eastAsia="sk-SK"/>
              </w:rPr>
              <w:t xml:space="preserve">         0,280</w:t>
            </w:r>
          </w:p>
        </w:tc>
      </w:tr>
    </w:tbl>
    <w:p w:rsidR="000836A3" w:rsidRDefault="000836A3" w:rsidP="007754E9">
      <w:pPr>
        <w:pStyle w:val="NormalWeb"/>
        <w:spacing w:before="60" w:beforeAutospacing="0" w:after="60" w:afterAutospacing="0"/>
        <w:jc w:val="both"/>
        <w:rPr>
          <w:rFonts w:ascii="Arial" w:hAnsi="Arial" w:cs="Arial"/>
          <w:b/>
          <w:caps/>
          <w:sz w:val="20"/>
          <w:szCs w:val="20"/>
        </w:rPr>
      </w:pPr>
    </w:p>
    <w:p w:rsidR="000836A3" w:rsidRPr="00A15B15" w:rsidRDefault="000836A3" w:rsidP="007754E9">
      <w:pPr>
        <w:pStyle w:val="NormalWeb"/>
        <w:spacing w:before="60" w:beforeAutospacing="0" w:after="60" w:afterAutospacing="0"/>
        <w:jc w:val="both"/>
        <w:rPr>
          <w:rFonts w:ascii="Arial" w:hAnsi="Arial" w:cs="Arial"/>
          <w:b/>
          <w:caps/>
          <w:color w:val="E36C0A"/>
          <w:sz w:val="22"/>
          <w:szCs w:val="22"/>
        </w:rPr>
      </w:pPr>
      <w:r w:rsidRPr="00A15B15">
        <w:rPr>
          <w:rFonts w:ascii="Arial" w:hAnsi="Arial" w:cs="Arial"/>
          <w:b/>
          <w:caps/>
          <w:color w:val="E36C0A"/>
          <w:sz w:val="22"/>
          <w:szCs w:val="22"/>
        </w:rPr>
        <w:t>2014:  OPIS A VYČÍSLENIE NAJVÝZNAMNEJŠÍCH POLOŽIEK VýdavkOV</w:t>
      </w:r>
    </w:p>
    <w:tbl>
      <w:tblPr>
        <w:tblW w:w="7812" w:type="dxa"/>
        <w:tblInd w:w="55" w:type="dxa"/>
        <w:tblCellMar>
          <w:left w:w="70" w:type="dxa"/>
          <w:right w:w="70" w:type="dxa"/>
        </w:tblCellMar>
        <w:tblLook w:val="00A0"/>
      </w:tblPr>
      <w:tblGrid>
        <w:gridCol w:w="6111"/>
        <w:gridCol w:w="1701"/>
      </w:tblGrid>
      <w:tr w:rsidR="000836A3" w:rsidTr="007754E9">
        <w:trPr>
          <w:trHeight w:val="360"/>
        </w:trPr>
        <w:tc>
          <w:tcPr>
            <w:tcW w:w="6111" w:type="dxa"/>
            <w:tcBorders>
              <w:top w:val="single" w:sz="8" w:space="0" w:color="000000"/>
              <w:left w:val="single" w:sz="8" w:space="0" w:color="000000"/>
              <w:bottom w:val="nil"/>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Materiálne náklady</w:t>
            </w:r>
          </w:p>
        </w:tc>
        <w:tc>
          <w:tcPr>
            <w:tcW w:w="1701" w:type="dxa"/>
            <w:tcBorders>
              <w:top w:val="single" w:sz="8" w:space="0" w:color="000000"/>
              <w:left w:val="nil"/>
              <w:bottom w:val="nil"/>
              <w:right w:val="single" w:sz="8" w:space="0" w:color="000000"/>
            </w:tcBorders>
          </w:tcPr>
          <w:p w:rsidR="000836A3" w:rsidRDefault="000836A3">
            <w:pPr>
              <w:suppressAutoHyphens w:val="0"/>
              <w:rPr>
                <w:rFonts w:ascii="Arial" w:hAnsi="Arial" w:cs="Arial"/>
                <w:color w:val="000000"/>
                <w:sz w:val="20"/>
                <w:szCs w:val="20"/>
                <w:lang w:eastAsia="sk-SK"/>
              </w:rPr>
            </w:pPr>
          </w:p>
        </w:tc>
      </w:tr>
      <w:tr w:rsidR="000836A3" w:rsidTr="007754E9">
        <w:trPr>
          <w:trHeight w:val="350"/>
        </w:trPr>
        <w:tc>
          <w:tcPr>
            <w:tcW w:w="6111" w:type="dxa"/>
            <w:tcBorders>
              <w:top w:val="nil"/>
              <w:left w:val="single" w:sz="8" w:space="0" w:color="000000"/>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kanc. potreby, stravné, PHM...</w:t>
            </w:r>
          </w:p>
        </w:tc>
        <w:tc>
          <w:tcPr>
            <w:tcW w:w="1701"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31 606</w:t>
            </w:r>
          </w:p>
        </w:tc>
      </w:tr>
      <w:tr w:rsidR="000836A3" w:rsidTr="007754E9">
        <w:trPr>
          <w:trHeight w:val="360"/>
        </w:trPr>
        <w:tc>
          <w:tcPr>
            <w:tcW w:w="6111" w:type="dxa"/>
            <w:tcBorders>
              <w:top w:val="nil"/>
              <w:left w:val="single" w:sz="8" w:space="0" w:color="000000"/>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Spotreba energie (voda, el. energie, plyn)</w:t>
            </w:r>
          </w:p>
        </w:tc>
        <w:tc>
          <w:tcPr>
            <w:tcW w:w="1701"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xml:space="preserve">     12 494</w:t>
            </w:r>
          </w:p>
        </w:tc>
      </w:tr>
      <w:tr w:rsidR="000836A3" w:rsidTr="007754E9">
        <w:trPr>
          <w:trHeight w:val="360"/>
        </w:trPr>
        <w:tc>
          <w:tcPr>
            <w:tcW w:w="6111" w:type="dxa"/>
            <w:tcBorders>
              <w:top w:val="nil"/>
              <w:left w:val="single" w:sz="8" w:space="0" w:color="000000"/>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Služby (poštovné, telefóny, náklady na konkrétne akcie, poplatky banke...)</w:t>
            </w:r>
          </w:p>
        </w:tc>
        <w:tc>
          <w:tcPr>
            <w:tcW w:w="1701"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xml:space="preserve">       3 485</w:t>
            </w:r>
          </w:p>
        </w:tc>
      </w:tr>
      <w:tr w:rsidR="000836A3" w:rsidTr="007754E9">
        <w:trPr>
          <w:trHeight w:val="360"/>
        </w:trPr>
        <w:tc>
          <w:tcPr>
            <w:tcW w:w="6111" w:type="dxa"/>
            <w:tcBorders>
              <w:top w:val="nil"/>
              <w:left w:val="single" w:sz="8" w:space="0" w:color="000000"/>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Obuv, hračky, potreby pre deti</w:t>
            </w:r>
          </w:p>
        </w:tc>
        <w:tc>
          <w:tcPr>
            <w:tcW w:w="1701"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xml:space="preserve">       3 696</w:t>
            </w:r>
          </w:p>
        </w:tc>
      </w:tr>
      <w:tr w:rsidR="000836A3" w:rsidTr="007754E9">
        <w:trPr>
          <w:trHeight w:val="360"/>
        </w:trPr>
        <w:tc>
          <w:tcPr>
            <w:tcW w:w="6111" w:type="dxa"/>
            <w:tcBorders>
              <w:top w:val="nil"/>
              <w:left w:val="single" w:sz="8" w:space="0" w:color="000000"/>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Mzdové náklady celkom</w:t>
            </w:r>
          </w:p>
        </w:tc>
        <w:tc>
          <w:tcPr>
            <w:tcW w:w="1701"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xml:space="preserve">   311 903</w:t>
            </w:r>
          </w:p>
        </w:tc>
      </w:tr>
      <w:tr w:rsidR="000836A3" w:rsidTr="007754E9">
        <w:trPr>
          <w:trHeight w:val="360"/>
        </w:trPr>
        <w:tc>
          <w:tcPr>
            <w:tcW w:w="6111" w:type="dxa"/>
            <w:tcBorders>
              <w:top w:val="nil"/>
              <w:left w:val="single" w:sz="8" w:space="0" w:color="000000"/>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Cestovné detí a klientiek</w:t>
            </w:r>
          </w:p>
        </w:tc>
        <w:tc>
          <w:tcPr>
            <w:tcW w:w="1701"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xml:space="preserve">       2 014</w:t>
            </w:r>
          </w:p>
        </w:tc>
      </w:tr>
      <w:tr w:rsidR="000836A3" w:rsidTr="007754E9">
        <w:trPr>
          <w:trHeight w:val="360"/>
        </w:trPr>
        <w:tc>
          <w:tcPr>
            <w:tcW w:w="6111" w:type="dxa"/>
            <w:tcBorders>
              <w:top w:val="nil"/>
              <w:left w:val="single" w:sz="8" w:space="0" w:color="000000"/>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Zákonné soc. poistenie, soc. fondy</w:t>
            </w:r>
          </w:p>
        </w:tc>
        <w:tc>
          <w:tcPr>
            <w:tcW w:w="1701"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xml:space="preserve">       8 953</w:t>
            </w:r>
          </w:p>
        </w:tc>
      </w:tr>
      <w:tr w:rsidR="000836A3" w:rsidTr="007754E9">
        <w:trPr>
          <w:trHeight w:val="360"/>
        </w:trPr>
        <w:tc>
          <w:tcPr>
            <w:tcW w:w="6111" w:type="dxa"/>
            <w:tcBorders>
              <w:top w:val="nil"/>
              <w:left w:val="single" w:sz="8" w:space="0" w:color="000000"/>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Náklady na tábory</w:t>
            </w:r>
          </w:p>
        </w:tc>
        <w:tc>
          <w:tcPr>
            <w:tcW w:w="1701"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xml:space="preserve">     26 184</w:t>
            </w:r>
          </w:p>
        </w:tc>
      </w:tr>
      <w:tr w:rsidR="000836A3" w:rsidTr="007754E9">
        <w:trPr>
          <w:trHeight w:val="360"/>
        </w:trPr>
        <w:tc>
          <w:tcPr>
            <w:tcW w:w="6111" w:type="dxa"/>
            <w:tcBorders>
              <w:top w:val="nil"/>
              <w:left w:val="single" w:sz="8" w:space="0" w:color="000000"/>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Daň</w:t>
            </w:r>
          </w:p>
        </w:tc>
        <w:tc>
          <w:tcPr>
            <w:tcW w:w="1701"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57</w:t>
            </w:r>
          </w:p>
        </w:tc>
      </w:tr>
      <w:tr w:rsidR="000836A3" w:rsidTr="007754E9">
        <w:trPr>
          <w:trHeight w:val="360"/>
        </w:trPr>
        <w:tc>
          <w:tcPr>
            <w:tcW w:w="6111" w:type="dxa"/>
            <w:tcBorders>
              <w:top w:val="nil"/>
              <w:left w:val="single" w:sz="8" w:space="0" w:color="000000"/>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Iné náklady</w:t>
            </w:r>
          </w:p>
        </w:tc>
        <w:tc>
          <w:tcPr>
            <w:tcW w:w="1701"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xml:space="preserve">       2 586</w:t>
            </w:r>
          </w:p>
        </w:tc>
      </w:tr>
      <w:tr w:rsidR="000836A3" w:rsidTr="007754E9">
        <w:trPr>
          <w:trHeight w:val="360"/>
        </w:trPr>
        <w:tc>
          <w:tcPr>
            <w:tcW w:w="6111" w:type="dxa"/>
            <w:tcBorders>
              <w:top w:val="nil"/>
              <w:left w:val="single" w:sz="8" w:space="0" w:color="000000"/>
              <w:bottom w:val="single" w:sz="8"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Odpisy</w:t>
            </w:r>
          </w:p>
        </w:tc>
        <w:tc>
          <w:tcPr>
            <w:tcW w:w="1701" w:type="dxa"/>
            <w:tcBorders>
              <w:top w:val="nil"/>
              <w:left w:val="nil"/>
              <w:bottom w:val="single" w:sz="8"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14 619</w:t>
            </w:r>
          </w:p>
        </w:tc>
      </w:tr>
      <w:tr w:rsidR="000836A3" w:rsidTr="007754E9">
        <w:trPr>
          <w:trHeight w:val="330"/>
        </w:trPr>
        <w:tc>
          <w:tcPr>
            <w:tcW w:w="6111" w:type="dxa"/>
            <w:tcBorders>
              <w:top w:val="nil"/>
              <w:left w:val="single" w:sz="8" w:space="0" w:color="000000"/>
              <w:bottom w:val="single" w:sz="8" w:space="0" w:color="000000"/>
              <w:right w:val="nil"/>
            </w:tcBorders>
          </w:tcPr>
          <w:p w:rsidR="000836A3" w:rsidRDefault="000836A3">
            <w:pPr>
              <w:suppressAutoHyphens w:val="0"/>
              <w:rPr>
                <w:rFonts w:ascii="Arial" w:hAnsi="Arial" w:cs="Arial"/>
                <w:bCs/>
                <w:color w:val="000000"/>
                <w:sz w:val="20"/>
                <w:szCs w:val="20"/>
                <w:lang w:eastAsia="sk-SK"/>
              </w:rPr>
            </w:pPr>
            <w:r>
              <w:rPr>
                <w:rFonts w:ascii="Arial" w:hAnsi="Arial" w:cs="Arial"/>
                <w:bCs/>
                <w:color w:val="000000"/>
                <w:sz w:val="20"/>
                <w:szCs w:val="20"/>
                <w:lang w:eastAsia="sk-SK"/>
              </w:rPr>
              <w:t>Poskytnuté príspevky</w:t>
            </w:r>
          </w:p>
        </w:tc>
        <w:tc>
          <w:tcPr>
            <w:tcW w:w="1701" w:type="dxa"/>
            <w:tcBorders>
              <w:top w:val="nil"/>
              <w:left w:val="single" w:sz="8" w:space="0" w:color="000000"/>
              <w:bottom w:val="single" w:sz="8" w:space="0" w:color="000000"/>
              <w:right w:val="single" w:sz="8" w:space="0" w:color="000000"/>
            </w:tcBorders>
          </w:tcPr>
          <w:p w:rsidR="000836A3" w:rsidRDefault="000836A3">
            <w:pPr>
              <w:suppressAutoHyphens w:val="0"/>
              <w:rPr>
                <w:rFonts w:ascii="Arial" w:hAnsi="Arial" w:cs="Arial"/>
                <w:bCs/>
                <w:color w:val="000000"/>
                <w:sz w:val="20"/>
                <w:szCs w:val="20"/>
                <w:lang w:eastAsia="sk-SK"/>
              </w:rPr>
            </w:pPr>
            <w:r>
              <w:rPr>
                <w:rFonts w:ascii="Arial" w:hAnsi="Arial" w:cs="Arial"/>
                <w:bCs/>
                <w:color w:val="000000"/>
                <w:sz w:val="20"/>
                <w:szCs w:val="20"/>
                <w:lang w:eastAsia="sk-SK"/>
              </w:rPr>
              <w:t xml:space="preserve">       3 985</w:t>
            </w:r>
          </w:p>
        </w:tc>
      </w:tr>
    </w:tbl>
    <w:p w:rsidR="000836A3" w:rsidRDefault="000836A3" w:rsidP="007754E9">
      <w:pPr>
        <w:pStyle w:val="NormalWeb"/>
        <w:spacing w:before="60" w:beforeAutospacing="0" w:after="60" w:afterAutospacing="0"/>
        <w:jc w:val="both"/>
        <w:rPr>
          <w:rFonts w:ascii="Arial" w:hAnsi="Arial" w:cs="Arial"/>
          <w:b/>
          <w:sz w:val="20"/>
          <w:szCs w:val="20"/>
        </w:rPr>
      </w:pPr>
    </w:p>
    <w:p w:rsidR="000836A3" w:rsidRDefault="000836A3" w:rsidP="007754E9">
      <w:pPr>
        <w:pStyle w:val="NormalWeb"/>
        <w:spacing w:before="60" w:beforeAutospacing="0" w:after="60" w:afterAutospacing="0"/>
        <w:jc w:val="both"/>
        <w:rPr>
          <w:rFonts w:ascii="Arial" w:hAnsi="Arial" w:cs="Arial"/>
          <w:b/>
          <w:sz w:val="20"/>
          <w:szCs w:val="20"/>
        </w:rPr>
      </w:pPr>
    </w:p>
    <w:p w:rsidR="000836A3" w:rsidRDefault="000836A3" w:rsidP="007754E9">
      <w:pPr>
        <w:pStyle w:val="NormalWeb"/>
        <w:spacing w:before="60" w:beforeAutospacing="0" w:after="60" w:afterAutospacing="0"/>
        <w:jc w:val="both"/>
        <w:rPr>
          <w:rFonts w:ascii="Arial" w:hAnsi="Arial" w:cs="Arial"/>
          <w:b/>
          <w:sz w:val="20"/>
          <w:szCs w:val="20"/>
        </w:rPr>
      </w:pPr>
    </w:p>
    <w:p w:rsidR="000836A3" w:rsidRPr="00A15B15" w:rsidRDefault="000836A3" w:rsidP="00964B3B">
      <w:pPr>
        <w:pStyle w:val="NormalWeb"/>
        <w:spacing w:before="240" w:beforeAutospacing="0" w:after="120" w:afterAutospacing="0"/>
        <w:jc w:val="both"/>
        <w:rPr>
          <w:rFonts w:ascii="Arial" w:hAnsi="Arial" w:cs="Arial"/>
          <w:b/>
          <w:color w:val="E36C0A"/>
          <w:sz w:val="22"/>
          <w:szCs w:val="22"/>
        </w:rPr>
      </w:pPr>
      <w:r w:rsidRPr="00A15B15">
        <w:rPr>
          <w:rFonts w:ascii="Arial" w:hAnsi="Arial" w:cs="Arial"/>
          <w:b/>
          <w:color w:val="E36C0A"/>
          <w:sz w:val="22"/>
          <w:szCs w:val="22"/>
        </w:rPr>
        <w:t>SÚVAHA</w:t>
      </w:r>
    </w:p>
    <w:tbl>
      <w:tblPr>
        <w:tblW w:w="8820" w:type="dxa"/>
        <w:tblInd w:w="55" w:type="dxa"/>
        <w:tblCellMar>
          <w:left w:w="70" w:type="dxa"/>
          <w:right w:w="70" w:type="dxa"/>
        </w:tblCellMar>
        <w:tblLook w:val="00A0"/>
      </w:tblPr>
      <w:tblGrid>
        <w:gridCol w:w="1060"/>
        <w:gridCol w:w="4060"/>
        <w:gridCol w:w="1860"/>
        <w:gridCol w:w="1840"/>
      </w:tblGrid>
      <w:tr w:rsidR="000836A3" w:rsidTr="007754E9">
        <w:trPr>
          <w:trHeight w:val="319"/>
        </w:trPr>
        <w:tc>
          <w:tcPr>
            <w:tcW w:w="1060" w:type="dxa"/>
            <w:tcBorders>
              <w:top w:val="single" w:sz="8" w:space="0" w:color="000000"/>
              <w:left w:val="single" w:sz="8" w:space="0" w:color="000000"/>
              <w:bottom w:val="single" w:sz="8" w:space="0" w:color="000000"/>
              <w:right w:val="nil"/>
            </w:tcBorders>
          </w:tcPr>
          <w:p w:rsidR="000836A3" w:rsidRDefault="000836A3">
            <w:pPr>
              <w:suppressAutoHyphens w:val="0"/>
              <w:rPr>
                <w:rFonts w:ascii="Arial" w:hAnsi="Arial" w:cs="Arial"/>
                <w:b/>
                <w:bCs/>
                <w:color w:val="000000"/>
                <w:lang w:eastAsia="sk-SK"/>
              </w:rPr>
            </w:pPr>
            <w:r>
              <w:rPr>
                <w:rFonts w:ascii="Arial" w:hAnsi="Arial" w:cs="Arial"/>
                <w:b/>
                <w:bCs/>
                <w:color w:val="000000"/>
                <w:sz w:val="22"/>
                <w:szCs w:val="22"/>
                <w:lang w:eastAsia="sk-SK"/>
              </w:rPr>
              <w:t>Účet</w:t>
            </w:r>
          </w:p>
        </w:tc>
        <w:tc>
          <w:tcPr>
            <w:tcW w:w="4060" w:type="dxa"/>
            <w:tcBorders>
              <w:top w:val="single" w:sz="8" w:space="0" w:color="000000"/>
              <w:left w:val="single" w:sz="8" w:space="0" w:color="000000"/>
              <w:bottom w:val="single" w:sz="8" w:space="0" w:color="000000"/>
              <w:right w:val="nil"/>
            </w:tcBorders>
          </w:tcPr>
          <w:p w:rsidR="000836A3" w:rsidRDefault="000836A3">
            <w:pPr>
              <w:suppressAutoHyphens w:val="0"/>
              <w:rPr>
                <w:rFonts w:ascii="Arial" w:hAnsi="Arial" w:cs="Arial"/>
                <w:b/>
                <w:bCs/>
                <w:color w:val="000000"/>
                <w:lang w:eastAsia="sk-SK"/>
              </w:rPr>
            </w:pPr>
            <w:r>
              <w:rPr>
                <w:rFonts w:ascii="Arial" w:hAnsi="Arial" w:cs="Arial"/>
                <w:b/>
                <w:bCs/>
                <w:color w:val="000000"/>
                <w:lang w:eastAsia="sk-SK"/>
              </w:rPr>
              <w:t> </w:t>
            </w:r>
          </w:p>
        </w:tc>
        <w:tc>
          <w:tcPr>
            <w:tcW w:w="1860" w:type="dxa"/>
            <w:tcBorders>
              <w:top w:val="single" w:sz="8" w:space="0" w:color="000000"/>
              <w:left w:val="single" w:sz="8" w:space="0" w:color="000000"/>
              <w:bottom w:val="single" w:sz="8" w:space="0" w:color="000000"/>
              <w:right w:val="nil"/>
            </w:tcBorders>
          </w:tcPr>
          <w:p w:rsidR="000836A3" w:rsidRDefault="000836A3">
            <w:pPr>
              <w:suppressAutoHyphens w:val="0"/>
              <w:rPr>
                <w:rFonts w:ascii="Arial" w:hAnsi="Arial" w:cs="Arial"/>
                <w:b/>
                <w:bCs/>
                <w:color w:val="000000"/>
                <w:lang w:eastAsia="sk-SK"/>
              </w:rPr>
            </w:pPr>
            <w:r>
              <w:rPr>
                <w:rFonts w:ascii="Arial" w:hAnsi="Arial" w:cs="Arial"/>
                <w:b/>
                <w:bCs/>
                <w:color w:val="000000"/>
                <w:sz w:val="22"/>
                <w:szCs w:val="22"/>
                <w:lang w:eastAsia="sk-SK"/>
              </w:rPr>
              <w:t>AKTÍVA</w:t>
            </w:r>
          </w:p>
        </w:tc>
        <w:tc>
          <w:tcPr>
            <w:tcW w:w="1840" w:type="dxa"/>
            <w:tcBorders>
              <w:top w:val="single" w:sz="8" w:space="0" w:color="000000"/>
              <w:left w:val="single" w:sz="8" w:space="0" w:color="000000"/>
              <w:bottom w:val="single" w:sz="8" w:space="0" w:color="000000"/>
              <w:right w:val="single" w:sz="8" w:space="0" w:color="000000"/>
            </w:tcBorders>
          </w:tcPr>
          <w:p w:rsidR="000836A3" w:rsidRDefault="000836A3">
            <w:pPr>
              <w:suppressAutoHyphens w:val="0"/>
              <w:rPr>
                <w:rFonts w:ascii="Arial" w:hAnsi="Arial" w:cs="Arial"/>
                <w:b/>
                <w:bCs/>
                <w:color w:val="000000"/>
                <w:lang w:eastAsia="sk-SK"/>
              </w:rPr>
            </w:pPr>
            <w:r>
              <w:rPr>
                <w:rFonts w:ascii="Arial" w:hAnsi="Arial" w:cs="Arial"/>
                <w:b/>
                <w:bCs/>
                <w:color w:val="000000"/>
                <w:sz w:val="22"/>
                <w:szCs w:val="22"/>
                <w:lang w:eastAsia="sk-SK"/>
              </w:rPr>
              <w:t>PASÍVA</w:t>
            </w:r>
          </w:p>
        </w:tc>
      </w:tr>
      <w:tr w:rsidR="000836A3" w:rsidTr="007754E9">
        <w:trPr>
          <w:trHeight w:val="319"/>
        </w:trPr>
        <w:tc>
          <w:tcPr>
            <w:tcW w:w="1060" w:type="dxa"/>
            <w:tcBorders>
              <w:top w:val="nil"/>
              <w:left w:val="single" w:sz="8" w:space="0" w:color="000000"/>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021</w:t>
            </w:r>
          </w:p>
        </w:tc>
        <w:tc>
          <w:tcPr>
            <w:tcW w:w="406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Budovy, haly a stavby</w:t>
            </w:r>
          </w:p>
        </w:tc>
        <w:tc>
          <w:tcPr>
            <w:tcW w:w="186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178469</w:t>
            </w:r>
          </w:p>
        </w:tc>
        <w:tc>
          <w:tcPr>
            <w:tcW w:w="184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r>
      <w:tr w:rsidR="000836A3" w:rsidTr="007754E9">
        <w:trPr>
          <w:trHeight w:val="319"/>
        </w:trPr>
        <w:tc>
          <w:tcPr>
            <w:tcW w:w="1060" w:type="dxa"/>
            <w:tcBorders>
              <w:top w:val="nil"/>
              <w:left w:val="single" w:sz="8" w:space="0" w:color="000000"/>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022</w:t>
            </w:r>
          </w:p>
        </w:tc>
        <w:tc>
          <w:tcPr>
            <w:tcW w:w="406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Stroje, prístroje a zariadenia...</w:t>
            </w:r>
          </w:p>
        </w:tc>
        <w:tc>
          <w:tcPr>
            <w:tcW w:w="186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41987</w:t>
            </w:r>
          </w:p>
        </w:tc>
        <w:tc>
          <w:tcPr>
            <w:tcW w:w="184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r>
      <w:tr w:rsidR="000836A3" w:rsidTr="007754E9">
        <w:trPr>
          <w:trHeight w:val="319"/>
        </w:trPr>
        <w:tc>
          <w:tcPr>
            <w:tcW w:w="1060" w:type="dxa"/>
            <w:tcBorders>
              <w:top w:val="nil"/>
              <w:left w:val="single" w:sz="8" w:space="0" w:color="000000"/>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023</w:t>
            </w:r>
          </w:p>
        </w:tc>
        <w:tc>
          <w:tcPr>
            <w:tcW w:w="406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Dopravné prostriedky</w:t>
            </w:r>
          </w:p>
        </w:tc>
        <w:tc>
          <w:tcPr>
            <w:tcW w:w="186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31846</w:t>
            </w:r>
          </w:p>
        </w:tc>
        <w:tc>
          <w:tcPr>
            <w:tcW w:w="184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r>
      <w:tr w:rsidR="000836A3" w:rsidTr="007754E9">
        <w:trPr>
          <w:trHeight w:val="319"/>
        </w:trPr>
        <w:tc>
          <w:tcPr>
            <w:tcW w:w="1060" w:type="dxa"/>
            <w:tcBorders>
              <w:top w:val="nil"/>
              <w:left w:val="single" w:sz="8" w:space="0" w:color="000000"/>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028</w:t>
            </w:r>
          </w:p>
        </w:tc>
        <w:tc>
          <w:tcPr>
            <w:tcW w:w="406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Drobný dlhodobý majetok</w:t>
            </w:r>
          </w:p>
        </w:tc>
        <w:tc>
          <w:tcPr>
            <w:tcW w:w="186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29322</w:t>
            </w:r>
          </w:p>
        </w:tc>
        <w:tc>
          <w:tcPr>
            <w:tcW w:w="184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r>
      <w:tr w:rsidR="000836A3" w:rsidTr="007754E9">
        <w:trPr>
          <w:trHeight w:val="319"/>
        </w:trPr>
        <w:tc>
          <w:tcPr>
            <w:tcW w:w="1060" w:type="dxa"/>
            <w:tcBorders>
              <w:top w:val="nil"/>
              <w:left w:val="single" w:sz="8" w:space="0" w:color="000000"/>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042</w:t>
            </w:r>
          </w:p>
        </w:tc>
        <w:tc>
          <w:tcPr>
            <w:tcW w:w="406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Obstaranie dlhodobého hm. majetku</w:t>
            </w:r>
          </w:p>
        </w:tc>
        <w:tc>
          <w:tcPr>
            <w:tcW w:w="186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0</w:t>
            </w:r>
          </w:p>
        </w:tc>
        <w:tc>
          <w:tcPr>
            <w:tcW w:w="184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r>
      <w:tr w:rsidR="000836A3" w:rsidTr="007754E9">
        <w:trPr>
          <w:trHeight w:val="319"/>
        </w:trPr>
        <w:tc>
          <w:tcPr>
            <w:tcW w:w="1060" w:type="dxa"/>
            <w:tcBorders>
              <w:top w:val="nil"/>
              <w:left w:val="single" w:sz="8" w:space="0" w:color="000000"/>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112</w:t>
            </w:r>
          </w:p>
        </w:tc>
        <w:tc>
          <w:tcPr>
            <w:tcW w:w="406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Syntetický účet 112 spolu</w:t>
            </w:r>
          </w:p>
        </w:tc>
        <w:tc>
          <w:tcPr>
            <w:tcW w:w="186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183</w:t>
            </w:r>
          </w:p>
        </w:tc>
        <w:tc>
          <w:tcPr>
            <w:tcW w:w="184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r>
      <w:tr w:rsidR="000836A3" w:rsidTr="007754E9">
        <w:trPr>
          <w:trHeight w:val="319"/>
        </w:trPr>
        <w:tc>
          <w:tcPr>
            <w:tcW w:w="1060" w:type="dxa"/>
            <w:tcBorders>
              <w:top w:val="nil"/>
              <w:left w:val="single" w:sz="8" w:space="0" w:color="000000"/>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211</w:t>
            </w:r>
          </w:p>
        </w:tc>
        <w:tc>
          <w:tcPr>
            <w:tcW w:w="406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Syntetický účet 211 spolu</w:t>
            </w:r>
          </w:p>
        </w:tc>
        <w:tc>
          <w:tcPr>
            <w:tcW w:w="186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38</w:t>
            </w:r>
          </w:p>
        </w:tc>
        <w:tc>
          <w:tcPr>
            <w:tcW w:w="184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r>
      <w:tr w:rsidR="000836A3" w:rsidTr="007754E9">
        <w:trPr>
          <w:trHeight w:val="319"/>
        </w:trPr>
        <w:tc>
          <w:tcPr>
            <w:tcW w:w="1060" w:type="dxa"/>
            <w:tcBorders>
              <w:top w:val="nil"/>
              <w:left w:val="single" w:sz="8" w:space="0" w:color="000000"/>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221</w:t>
            </w:r>
          </w:p>
        </w:tc>
        <w:tc>
          <w:tcPr>
            <w:tcW w:w="406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Syntetický účet 221 spolu</w:t>
            </w:r>
          </w:p>
        </w:tc>
        <w:tc>
          <w:tcPr>
            <w:tcW w:w="186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42481</w:t>
            </w:r>
          </w:p>
        </w:tc>
        <w:tc>
          <w:tcPr>
            <w:tcW w:w="184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r>
      <w:tr w:rsidR="000836A3" w:rsidTr="007754E9">
        <w:trPr>
          <w:trHeight w:val="319"/>
        </w:trPr>
        <w:tc>
          <w:tcPr>
            <w:tcW w:w="1060" w:type="dxa"/>
            <w:tcBorders>
              <w:top w:val="nil"/>
              <w:left w:val="single" w:sz="8" w:space="0" w:color="000000"/>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261</w:t>
            </w:r>
          </w:p>
        </w:tc>
        <w:tc>
          <w:tcPr>
            <w:tcW w:w="406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Peniaze na ceste</w:t>
            </w:r>
          </w:p>
        </w:tc>
        <w:tc>
          <w:tcPr>
            <w:tcW w:w="186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0</w:t>
            </w:r>
          </w:p>
        </w:tc>
        <w:tc>
          <w:tcPr>
            <w:tcW w:w="184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r>
      <w:tr w:rsidR="000836A3" w:rsidTr="007754E9">
        <w:trPr>
          <w:trHeight w:val="319"/>
        </w:trPr>
        <w:tc>
          <w:tcPr>
            <w:tcW w:w="1060" w:type="dxa"/>
            <w:tcBorders>
              <w:top w:val="nil"/>
              <w:left w:val="single" w:sz="8" w:space="0" w:color="000000"/>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311</w:t>
            </w:r>
          </w:p>
        </w:tc>
        <w:tc>
          <w:tcPr>
            <w:tcW w:w="406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Odberatelia</w:t>
            </w:r>
          </w:p>
        </w:tc>
        <w:tc>
          <w:tcPr>
            <w:tcW w:w="186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0</w:t>
            </w:r>
          </w:p>
        </w:tc>
        <w:tc>
          <w:tcPr>
            <w:tcW w:w="184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r>
      <w:tr w:rsidR="000836A3" w:rsidTr="007754E9">
        <w:trPr>
          <w:trHeight w:val="319"/>
        </w:trPr>
        <w:tc>
          <w:tcPr>
            <w:tcW w:w="1060" w:type="dxa"/>
            <w:tcBorders>
              <w:top w:val="nil"/>
              <w:left w:val="single" w:sz="8" w:space="0" w:color="000000"/>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335</w:t>
            </w:r>
          </w:p>
        </w:tc>
        <w:tc>
          <w:tcPr>
            <w:tcW w:w="406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Iné pohľadávky</w:t>
            </w:r>
          </w:p>
        </w:tc>
        <w:tc>
          <w:tcPr>
            <w:tcW w:w="186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0</w:t>
            </w:r>
          </w:p>
        </w:tc>
        <w:tc>
          <w:tcPr>
            <w:tcW w:w="184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r>
      <w:tr w:rsidR="000836A3" w:rsidTr="007754E9">
        <w:trPr>
          <w:trHeight w:val="319"/>
        </w:trPr>
        <w:tc>
          <w:tcPr>
            <w:tcW w:w="1060" w:type="dxa"/>
            <w:tcBorders>
              <w:top w:val="nil"/>
              <w:left w:val="single" w:sz="8" w:space="0" w:color="000000"/>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315</w:t>
            </w:r>
          </w:p>
        </w:tc>
        <w:tc>
          <w:tcPr>
            <w:tcW w:w="406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Ostatné pohľadávky</w:t>
            </w:r>
          </w:p>
        </w:tc>
        <w:tc>
          <w:tcPr>
            <w:tcW w:w="186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2757</w:t>
            </w:r>
          </w:p>
        </w:tc>
        <w:tc>
          <w:tcPr>
            <w:tcW w:w="184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r>
      <w:tr w:rsidR="000836A3" w:rsidTr="007754E9">
        <w:trPr>
          <w:trHeight w:val="319"/>
        </w:trPr>
        <w:tc>
          <w:tcPr>
            <w:tcW w:w="1060" w:type="dxa"/>
            <w:tcBorders>
              <w:top w:val="nil"/>
              <w:left w:val="single" w:sz="8" w:space="0" w:color="000000"/>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348</w:t>
            </w:r>
          </w:p>
        </w:tc>
        <w:tc>
          <w:tcPr>
            <w:tcW w:w="406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Dotácie územné samosprávy</w:t>
            </w:r>
          </w:p>
        </w:tc>
        <w:tc>
          <w:tcPr>
            <w:tcW w:w="186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129527</w:t>
            </w:r>
          </w:p>
        </w:tc>
        <w:tc>
          <w:tcPr>
            <w:tcW w:w="184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r>
      <w:tr w:rsidR="000836A3" w:rsidTr="007754E9">
        <w:trPr>
          <w:trHeight w:val="319"/>
        </w:trPr>
        <w:tc>
          <w:tcPr>
            <w:tcW w:w="1060" w:type="dxa"/>
            <w:tcBorders>
              <w:top w:val="nil"/>
              <w:left w:val="single" w:sz="8" w:space="0" w:color="000000"/>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381</w:t>
            </w:r>
          </w:p>
        </w:tc>
        <w:tc>
          <w:tcPr>
            <w:tcW w:w="406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Náklady budúcich období</w:t>
            </w:r>
          </w:p>
        </w:tc>
        <w:tc>
          <w:tcPr>
            <w:tcW w:w="186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142</w:t>
            </w:r>
          </w:p>
        </w:tc>
        <w:tc>
          <w:tcPr>
            <w:tcW w:w="184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r>
      <w:tr w:rsidR="000836A3" w:rsidTr="007754E9">
        <w:trPr>
          <w:trHeight w:val="319"/>
        </w:trPr>
        <w:tc>
          <w:tcPr>
            <w:tcW w:w="1060" w:type="dxa"/>
            <w:tcBorders>
              <w:top w:val="nil"/>
              <w:left w:val="single" w:sz="8" w:space="0" w:color="000000"/>
              <w:bottom w:val="single" w:sz="8"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385</w:t>
            </w:r>
          </w:p>
        </w:tc>
        <w:tc>
          <w:tcPr>
            <w:tcW w:w="4060" w:type="dxa"/>
            <w:tcBorders>
              <w:top w:val="nil"/>
              <w:left w:val="nil"/>
              <w:bottom w:val="single" w:sz="8"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Príjmy budúcich období</w:t>
            </w:r>
          </w:p>
        </w:tc>
        <w:tc>
          <w:tcPr>
            <w:tcW w:w="1860" w:type="dxa"/>
            <w:tcBorders>
              <w:top w:val="nil"/>
              <w:left w:val="nil"/>
              <w:bottom w:val="single" w:sz="8"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60</w:t>
            </w:r>
          </w:p>
        </w:tc>
        <w:tc>
          <w:tcPr>
            <w:tcW w:w="1840" w:type="dxa"/>
            <w:tcBorders>
              <w:top w:val="nil"/>
              <w:left w:val="nil"/>
              <w:bottom w:val="single" w:sz="8"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r>
      <w:tr w:rsidR="000836A3" w:rsidTr="007754E9">
        <w:trPr>
          <w:trHeight w:val="319"/>
        </w:trPr>
        <w:tc>
          <w:tcPr>
            <w:tcW w:w="1060" w:type="dxa"/>
            <w:tcBorders>
              <w:top w:val="nil"/>
              <w:left w:val="single" w:sz="8" w:space="0" w:color="000000"/>
              <w:bottom w:val="single" w:sz="8" w:space="0" w:color="000000"/>
              <w:right w:val="single" w:sz="8" w:space="0" w:color="000000"/>
            </w:tcBorders>
          </w:tcPr>
          <w:p w:rsidR="000836A3" w:rsidRDefault="000836A3">
            <w:pPr>
              <w:suppressAutoHyphens w:val="0"/>
              <w:rPr>
                <w:rFonts w:ascii="Arial" w:hAnsi="Arial" w:cs="Arial"/>
                <w:b/>
                <w:bCs/>
                <w:color w:val="000000"/>
                <w:sz w:val="20"/>
                <w:szCs w:val="20"/>
                <w:lang w:eastAsia="sk-SK"/>
              </w:rPr>
            </w:pPr>
            <w:r>
              <w:rPr>
                <w:rFonts w:ascii="Arial" w:hAnsi="Arial" w:cs="Arial"/>
                <w:b/>
                <w:bCs/>
                <w:color w:val="000000"/>
                <w:sz w:val="20"/>
                <w:szCs w:val="20"/>
                <w:lang w:eastAsia="sk-SK"/>
              </w:rPr>
              <w:t> </w:t>
            </w:r>
          </w:p>
        </w:tc>
        <w:tc>
          <w:tcPr>
            <w:tcW w:w="4060" w:type="dxa"/>
            <w:tcBorders>
              <w:top w:val="nil"/>
              <w:left w:val="nil"/>
              <w:bottom w:val="single" w:sz="8" w:space="0" w:color="000000"/>
              <w:right w:val="nil"/>
            </w:tcBorders>
          </w:tcPr>
          <w:p w:rsidR="000836A3" w:rsidRDefault="000836A3">
            <w:pPr>
              <w:suppressAutoHyphens w:val="0"/>
              <w:rPr>
                <w:rFonts w:ascii="Arial" w:hAnsi="Arial" w:cs="Arial"/>
                <w:b/>
                <w:bCs/>
                <w:color w:val="000000"/>
                <w:sz w:val="20"/>
                <w:szCs w:val="20"/>
                <w:lang w:eastAsia="sk-SK"/>
              </w:rPr>
            </w:pPr>
            <w:r>
              <w:rPr>
                <w:rFonts w:ascii="Arial" w:hAnsi="Arial" w:cs="Arial"/>
                <w:b/>
                <w:bCs/>
                <w:color w:val="000000"/>
                <w:sz w:val="20"/>
                <w:szCs w:val="20"/>
                <w:lang w:eastAsia="sk-SK"/>
              </w:rPr>
              <w:t>AKTÍVA SPOLU</w:t>
            </w:r>
          </w:p>
        </w:tc>
        <w:tc>
          <w:tcPr>
            <w:tcW w:w="1860" w:type="dxa"/>
            <w:tcBorders>
              <w:top w:val="nil"/>
              <w:left w:val="single" w:sz="8" w:space="0" w:color="000000"/>
              <w:bottom w:val="single" w:sz="8" w:space="0" w:color="000000"/>
              <w:right w:val="single" w:sz="8" w:space="0" w:color="000000"/>
            </w:tcBorders>
          </w:tcPr>
          <w:p w:rsidR="000836A3" w:rsidRDefault="000836A3">
            <w:pPr>
              <w:suppressAutoHyphens w:val="0"/>
              <w:rPr>
                <w:rFonts w:ascii="Arial" w:hAnsi="Arial" w:cs="Arial"/>
                <w:b/>
                <w:bCs/>
                <w:color w:val="000000"/>
                <w:sz w:val="20"/>
                <w:szCs w:val="20"/>
                <w:lang w:eastAsia="sk-SK"/>
              </w:rPr>
            </w:pPr>
            <w:r>
              <w:rPr>
                <w:rFonts w:ascii="Arial" w:hAnsi="Arial" w:cs="Arial"/>
                <w:b/>
                <w:bCs/>
                <w:color w:val="000000"/>
                <w:sz w:val="20"/>
                <w:szCs w:val="20"/>
                <w:lang w:eastAsia="sk-SK"/>
              </w:rPr>
              <w:t>456812</w:t>
            </w:r>
          </w:p>
        </w:tc>
        <w:tc>
          <w:tcPr>
            <w:tcW w:w="1840" w:type="dxa"/>
            <w:tcBorders>
              <w:top w:val="nil"/>
              <w:left w:val="nil"/>
              <w:bottom w:val="single" w:sz="8" w:space="0" w:color="000000"/>
              <w:right w:val="single" w:sz="8" w:space="0" w:color="000000"/>
            </w:tcBorders>
          </w:tcPr>
          <w:p w:rsidR="000836A3" w:rsidRDefault="000836A3">
            <w:pPr>
              <w:suppressAutoHyphens w:val="0"/>
              <w:rPr>
                <w:rFonts w:ascii="Arial" w:hAnsi="Arial" w:cs="Arial"/>
                <w:b/>
                <w:bCs/>
                <w:color w:val="000000"/>
                <w:sz w:val="20"/>
                <w:szCs w:val="20"/>
                <w:lang w:eastAsia="sk-SK"/>
              </w:rPr>
            </w:pPr>
            <w:r>
              <w:rPr>
                <w:rFonts w:ascii="Arial" w:hAnsi="Arial" w:cs="Arial"/>
                <w:b/>
                <w:bCs/>
                <w:color w:val="000000"/>
                <w:sz w:val="20"/>
                <w:szCs w:val="20"/>
                <w:lang w:eastAsia="sk-SK"/>
              </w:rPr>
              <w:t> </w:t>
            </w:r>
          </w:p>
        </w:tc>
      </w:tr>
      <w:tr w:rsidR="000836A3" w:rsidTr="007754E9">
        <w:trPr>
          <w:trHeight w:val="319"/>
        </w:trPr>
        <w:tc>
          <w:tcPr>
            <w:tcW w:w="1060" w:type="dxa"/>
            <w:tcBorders>
              <w:top w:val="nil"/>
              <w:left w:val="single" w:sz="8" w:space="0" w:color="000000"/>
              <w:bottom w:val="single" w:sz="8" w:space="0" w:color="000000"/>
              <w:right w:val="single" w:sz="8" w:space="0" w:color="000000"/>
            </w:tcBorders>
          </w:tcPr>
          <w:p w:rsidR="000836A3" w:rsidRDefault="000836A3">
            <w:pPr>
              <w:suppressAutoHyphens w:val="0"/>
              <w:rPr>
                <w:rFonts w:ascii="Arial" w:hAnsi="Arial" w:cs="Arial"/>
                <w:b/>
                <w:bCs/>
                <w:color w:val="000000"/>
                <w:sz w:val="20"/>
                <w:szCs w:val="20"/>
                <w:lang w:eastAsia="sk-SK"/>
              </w:rPr>
            </w:pPr>
            <w:r>
              <w:rPr>
                <w:rFonts w:ascii="Arial" w:hAnsi="Arial" w:cs="Arial"/>
                <w:b/>
                <w:bCs/>
                <w:color w:val="000000"/>
                <w:sz w:val="20"/>
                <w:szCs w:val="20"/>
                <w:lang w:eastAsia="sk-SK"/>
              </w:rPr>
              <w:t> </w:t>
            </w:r>
          </w:p>
        </w:tc>
        <w:tc>
          <w:tcPr>
            <w:tcW w:w="4060" w:type="dxa"/>
            <w:tcBorders>
              <w:top w:val="nil"/>
              <w:left w:val="nil"/>
              <w:bottom w:val="single" w:sz="8" w:space="0" w:color="000000"/>
              <w:right w:val="nil"/>
            </w:tcBorders>
          </w:tcPr>
          <w:p w:rsidR="000836A3" w:rsidRDefault="000836A3">
            <w:pPr>
              <w:suppressAutoHyphens w:val="0"/>
              <w:rPr>
                <w:rFonts w:ascii="Arial" w:hAnsi="Arial" w:cs="Arial"/>
                <w:b/>
                <w:bCs/>
                <w:color w:val="000000"/>
                <w:sz w:val="20"/>
                <w:szCs w:val="20"/>
                <w:lang w:eastAsia="sk-SK"/>
              </w:rPr>
            </w:pPr>
            <w:r>
              <w:rPr>
                <w:rFonts w:ascii="Arial" w:hAnsi="Arial" w:cs="Arial"/>
                <w:b/>
                <w:bCs/>
                <w:color w:val="000000"/>
                <w:sz w:val="20"/>
                <w:szCs w:val="20"/>
                <w:lang w:eastAsia="sk-SK"/>
              </w:rPr>
              <w:t> </w:t>
            </w:r>
          </w:p>
        </w:tc>
        <w:tc>
          <w:tcPr>
            <w:tcW w:w="1860" w:type="dxa"/>
            <w:tcBorders>
              <w:top w:val="nil"/>
              <w:left w:val="single" w:sz="8" w:space="0" w:color="000000"/>
              <w:bottom w:val="single" w:sz="8" w:space="0" w:color="000000"/>
              <w:right w:val="single" w:sz="8" w:space="0" w:color="000000"/>
            </w:tcBorders>
          </w:tcPr>
          <w:p w:rsidR="000836A3" w:rsidRDefault="000836A3">
            <w:pPr>
              <w:suppressAutoHyphens w:val="0"/>
              <w:rPr>
                <w:rFonts w:ascii="Arial" w:hAnsi="Arial" w:cs="Arial"/>
                <w:b/>
                <w:bCs/>
                <w:color w:val="000000"/>
                <w:sz w:val="20"/>
                <w:szCs w:val="20"/>
                <w:lang w:eastAsia="sk-SK"/>
              </w:rPr>
            </w:pPr>
            <w:r>
              <w:rPr>
                <w:rFonts w:ascii="Arial" w:hAnsi="Arial" w:cs="Arial"/>
                <w:b/>
                <w:bCs/>
                <w:color w:val="000000"/>
                <w:sz w:val="20"/>
                <w:szCs w:val="20"/>
                <w:lang w:eastAsia="sk-SK"/>
              </w:rPr>
              <w:t> </w:t>
            </w:r>
          </w:p>
        </w:tc>
        <w:tc>
          <w:tcPr>
            <w:tcW w:w="1840" w:type="dxa"/>
            <w:tcBorders>
              <w:top w:val="nil"/>
              <w:left w:val="nil"/>
              <w:bottom w:val="single" w:sz="8" w:space="0" w:color="000000"/>
              <w:right w:val="single" w:sz="8" w:space="0" w:color="000000"/>
            </w:tcBorders>
          </w:tcPr>
          <w:p w:rsidR="000836A3" w:rsidRDefault="000836A3">
            <w:pPr>
              <w:suppressAutoHyphens w:val="0"/>
              <w:rPr>
                <w:rFonts w:ascii="Arial" w:hAnsi="Arial" w:cs="Arial"/>
                <w:b/>
                <w:bCs/>
                <w:color w:val="000000"/>
                <w:sz w:val="20"/>
                <w:szCs w:val="20"/>
                <w:lang w:eastAsia="sk-SK"/>
              </w:rPr>
            </w:pPr>
            <w:r>
              <w:rPr>
                <w:rFonts w:ascii="Arial" w:hAnsi="Arial" w:cs="Arial"/>
                <w:b/>
                <w:bCs/>
                <w:color w:val="000000"/>
                <w:sz w:val="20"/>
                <w:szCs w:val="20"/>
                <w:lang w:eastAsia="sk-SK"/>
              </w:rPr>
              <w:t> </w:t>
            </w:r>
          </w:p>
        </w:tc>
      </w:tr>
      <w:tr w:rsidR="000836A3" w:rsidTr="007754E9">
        <w:trPr>
          <w:trHeight w:val="319"/>
        </w:trPr>
        <w:tc>
          <w:tcPr>
            <w:tcW w:w="1060" w:type="dxa"/>
            <w:tcBorders>
              <w:top w:val="nil"/>
              <w:left w:val="single" w:sz="8" w:space="0" w:color="000000"/>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081</w:t>
            </w:r>
          </w:p>
        </w:tc>
        <w:tc>
          <w:tcPr>
            <w:tcW w:w="406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Oprávky k budovám, hal., stav.</w:t>
            </w:r>
          </w:p>
        </w:tc>
        <w:tc>
          <w:tcPr>
            <w:tcW w:w="186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c>
          <w:tcPr>
            <w:tcW w:w="184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111533</w:t>
            </w:r>
          </w:p>
        </w:tc>
      </w:tr>
      <w:tr w:rsidR="000836A3" w:rsidTr="007754E9">
        <w:trPr>
          <w:trHeight w:val="319"/>
        </w:trPr>
        <w:tc>
          <w:tcPr>
            <w:tcW w:w="1060" w:type="dxa"/>
            <w:tcBorders>
              <w:top w:val="nil"/>
              <w:left w:val="single" w:sz="8" w:space="0" w:color="000000"/>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082</w:t>
            </w:r>
          </w:p>
        </w:tc>
        <w:tc>
          <w:tcPr>
            <w:tcW w:w="406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Oprávky k strojom, prís., zar.</w:t>
            </w:r>
          </w:p>
        </w:tc>
        <w:tc>
          <w:tcPr>
            <w:tcW w:w="186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c>
          <w:tcPr>
            <w:tcW w:w="184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34097</w:t>
            </w:r>
          </w:p>
        </w:tc>
      </w:tr>
      <w:tr w:rsidR="000836A3" w:rsidTr="007754E9">
        <w:trPr>
          <w:trHeight w:val="319"/>
        </w:trPr>
        <w:tc>
          <w:tcPr>
            <w:tcW w:w="1060" w:type="dxa"/>
            <w:tcBorders>
              <w:top w:val="nil"/>
              <w:left w:val="single" w:sz="8" w:space="0" w:color="000000"/>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083</w:t>
            </w:r>
          </w:p>
        </w:tc>
        <w:tc>
          <w:tcPr>
            <w:tcW w:w="406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Oprávky k dopravným prostriedkom</w:t>
            </w:r>
          </w:p>
        </w:tc>
        <w:tc>
          <w:tcPr>
            <w:tcW w:w="186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c>
          <w:tcPr>
            <w:tcW w:w="184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28401</w:t>
            </w:r>
          </w:p>
        </w:tc>
      </w:tr>
      <w:tr w:rsidR="000836A3" w:rsidTr="007754E9">
        <w:trPr>
          <w:trHeight w:val="319"/>
        </w:trPr>
        <w:tc>
          <w:tcPr>
            <w:tcW w:w="1060" w:type="dxa"/>
            <w:tcBorders>
              <w:top w:val="nil"/>
              <w:left w:val="single" w:sz="8" w:space="0" w:color="000000"/>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088</w:t>
            </w:r>
          </w:p>
        </w:tc>
        <w:tc>
          <w:tcPr>
            <w:tcW w:w="406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Oprávky k drob. DHM</w:t>
            </w:r>
          </w:p>
        </w:tc>
        <w:tc>
          <w:tcPr>
            <w:tcW w:w="186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c>
          <w:tcPr>
            <w:tcW w:w="184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29322</w:t>
            </w:r>
          </w:p>
        </w:tc>
      </w:tr>
      <w:tr w:rsidR="000836A3" w:rsidTr="007754E9">
        <w:trPr>
          <w:trHeight w:val="319"/>
        </w:trPr>
        <w:tc>
          <w:tcPr>
            <w:tcW w:w="1060" w:type="dxa"/>
            <w:tcBorders>
              <w:top w:val="nil"/>
              <w:left w:val="single" w:sz="8" w:space="0" w:color="000000"/>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321</w:t>
            </w:r>
          </w:p>
        </w:tc>
        <w:tc>
          <w:tcPr>
            <w:tcW w:w="406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Dodávatelia</w:t>
            </w:r>
          </w:p>
        </w:tc>
        <w:tc>
          <w:tcPr>
            <w:tcW w:w="186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c>
          <w:tcPr>
            <w:tcW w:w="184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1744</w:t>
            </w:r>
          </w:p>
        </w:tc>
      </w:tr>
      <w:tr w:rsidR="000836A3" w:rsidTr="007754E9">
        <w:trPr>
          <w:trHeight w:val="319"/>
        </w:trPr>
        <w:tc>
          <w:tcPr>
            <w:tcW w:w="1060" w:type="dxa"/>
            <w:tcBorders>
              <w:top w:val="nil"/>
              <w:left w:val="single" w:sz="8" w:space="0" w:color="000000"/>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323</w:t>
            </w:r>
          </w:p>
        </w:tc>
        <w:tc>
          <w:tcPr>
            <w:tcW w:w="406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Krátkodobé rezervy</w:t>
            </w:r>
          </w:p>
        </w:tc>
        <w:tc>
          <w:tcPr>
            <w:tcW w:w="186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c>
          <w:tcPr>
            <w:tcW w:w="184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9639</w:t>
            </w:r>
          </w:p>
        </w:tc>
      </w:tr>
      <w:tr w:rsidR="000836A3" w:rsidTr="007754E9">
        <w:trPr>
          <w:trHeight w:val="319"/>
        </w:trPr>
        <w:tc>
          <w:tcPr>
            <w:tcW w:w="1060" w:type="dxa"/>
            <w:tcBorders>
              <w:top w:val="nil"/>
              <w:left w:val="single" w:sz="8" w:space="0" w:color="000000"/>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325</w:t>
            </w:r>
          </w:p>
        </w:tc>
        <w:tc>
          <w:tcPr>
            <w:tcW w:w="406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Ostatné záväzky</w:t>
            </w:r>
          </w:p>
        </w:tc>
        <w:tc>
          <w:tcPr>
            <w:tcW w:w="186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c>
          <w:tcPr>
            <w:tcW w:w="184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200</w:t>
            </w:r>
          </w:p>
        </w:tc>
      </w:tr>
      <w:tr w:rsidR="000836A3" w:rsidTr="007754E9">
        <w:trPr>
          <w:trHeight w:val="319"/>
        </w:trPr>
        <w:tc>
          <w:tcPr>
            <w:tcW w:w="1060" w:type="dxa"/>
            <w:tcBorders>
              <w:top w:val="nil"/>
              <w:left w:val="single" w:sz="8" w:space="0" w:color="000000"/>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326</w:t>
            </w:r>
          </w:p>
        </w:tc>
        <w:tc>
          <w:tcPr>
            <w:tcW w:w="406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Nevyfakturované dodávky</w:t>
            </w:r>
          </w:p>
        </w:tc>
        <w:tc>
          <w:tcPr>
            <w:tcW w:w="186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c>
          <w:tcPr>
            <w:tcW w:w="184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73</w:t>
            </w:r>
          </w:p>
        </w:tc>
      </w:tr>
      <w:tr w:rsidR="000836A3" w:rsidTr="007754E9">
        <w:trPr>
          <w:trHeight w:val="319"/>
        </w:trPr>
        <w:tc>
          <w:tcPr>
            <w:tcW w:w="1060" w:type="dxa"/>
            <w:tcBorders>
              <w:top w:val="nil"/>
              <w:left w:val="single" w:sz="8" w:space="0" w:color="000000"/>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331</w:t>
            </w:r>
          </w:p>
        </w:tc>
        <w:tc>
          <w:tcPr>
            <w:tcW w:w="406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Zamestnanci</w:t>
            </w:r>
          </w:p>
        </w:tc>
        <w:tc>
          <w:tcPr>
            <w:tcW w:w="186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c>
          <w:tcPr>
            <w:tcW w:w="184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12888</w:t>
            </w:r>
          </w:p>
        </w:tc>
      </w:tr>
      <w:tr w:rsidR="000836A3" w:rsidTr="007754E9">
        <w:trPr>
          <w:trHeight w:val="319"/>
        </w:trPr>
        <w:tc>
          <w:tcPr>
            <w:tcW w:w="1060" w:type="dxa"/>
            <w:tcBorders>
              <w:top w:val="nil"/>
              <w:left w:val="single" w:sz="8" w:space="0" w:color="000000"/>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336</w:t>
            </w:r>
          </w:p>
        </w:tc>
        <w:tc>
          <w:tcPr>
            <w:tcW w:w="406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Zúčtovanie so soc. a zdravot. poisťov.</w:t>
            </w:r>
          </w:p>
        </w:tc>
        <w:tc>
          <w:tcPr>
            <w:tcW w:w="186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c>
          <w:tcPr>
            <w:tcW w:w="184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7795</w:t>
            </w:r>
          </w:p>
        </w:tc>
      </w:tr>
      <w:tr w:rsidR="000836A3" w:rsidTr="007754E9">
        <w:trPr>
          <w:trHeight w:val="319"/>
        </w:trPr>
        <w:tc>
          <w:tcPr>
            <w:tcW w:w="1060" w:type="dxa"/>
            <w:tcBorders>
              <w:top w:val="nil"/>
              <w:left w:val="single" w:sz="8" w:space="0" w:color="000000"/>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341</w:t>
            </w:r>
          </w:p>
        </w:tc>
        <w:tc>
          <w:tcPr>
            <w:tcW w:w="406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Daň z príjmov</w:t>
            </w:r>
          </w:p>
        </w:tc>
        <w:tc>
          <w:tcPr>
            <w:tcW w:w="186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c>
          <w:tcPr>
            <w:tcW w:w="184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57</w:t>
            </w:r>
          </w:p>
        </w:tc>
      </w:tr>
      <w:tr w:rsidR="000836A3" w:rsidTr="007754E9">
        <w:trPr>
          <w:trHeight w:val="319"/>
        </w:trPr>
        <w:tc>
          <w:tcPr>
            <w:tcW w:w="1060" w:type="dxa"/>
            <w:tcBorders>
              <w:top w:val="nil"/>
              <w:left w:val="single" w:sz="8" w:space="0" w:color="000000"/>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342</w:t>
            </w:r>
          </w:p>
        </w:tc>
        <w:tc>
          <w:tcPr>
            <w:tcW w:w="406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Ostatné priame dane</w:t>
            </w:r>
          </w:p>
        </w:tc>
        <w:tc>
          <w:tcPr>
            <w:tcW w:w="186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c>
          <w:tcPr>
            <w:tcW w:w="184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1141</w:t>
            </w:r>
          </w:p>
        </w:tc>
      </w:tr>
      <w:tr w:rsidR="000836A3" w:rsidTr="007754E9">
        <w:trPr>
          <w:trHeight w:val="319"/>
        </w:trPr>
        <w:tc>
          <w:tcPr>
            <w:tcW w:w="1060" w:type="dxa"/>
            <w:tcBorders>
              <w:top w:val="nil"/>
              <w:left w:val="single" w:sz="8" w:space="0" w:color="000000"/>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346</w:t>
            </w:r>
          </w:p>
        </w:tc>
        <w:tc>
          <w:tcPr>
            <w:tcW w:w="406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Zúčtovanie so štátnym rozpočtom</w:t>
            </w:r>
          </w:p>
        </w:tc>
        <w:tc>
          <w:tcPr>
            <w:tcW w:w="186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c>
          <w:tcPr>
            <w:tcW w:w="184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0</w:t>
            </w:r>
          </w:p>
        </w:tc>
      </w:tr>
      <w:tr w:rsidR="000836A3" w:rsidTr="007754E9">
        <w:trPr>
          <w:trHeight w:val="319"/>
        </w:trPr>
        <w:tc>
          <w:tcPr>
            <w:tcW w:w="1060" w:type="dxa"/>
            <w:tcBorders>
              <w:top w:val="nil"/>
              <w:left w:val="single" w:sz="8" w:space="0" w:color="000000"/>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379</w:t>
            </w:r>
          </w:p>
        </w:tc>
        <w:tc>
          <w:tcPr>
            <w:tcW w:w="406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Ostatné záväzky</w:t>
            </w:r>
          </w:p>
        </w:tc>
        <w:tc>
          <w:tcPr>
            <w:tcW w:w="186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c>
          <w:tcPr>
            <w:tcW w:w="184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220</w:t>
            </w:r>
          </w:p>
        </w:tc>
      </w:tr>
      <w:tr w:rsidR="000836A3" w:rsidTr="007754E9">
        <w:trPr>
          <w:trHeight w:val="319"/>
        </w:trPr>
        <w:tc>
          <w:tcPr>
            <w:tcW w:w="1060" w:type="dxa"/>
            <w:tcBorders>
              <w:top w:val="nil"/>
              <w:left w:val="single" w:sz="8" w:space="0" w:color="000000"/>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384</w:t>
            </w:r>
          </w:p>
        </w:tc>
        <w:tc>
          <w:tcPr>
            <w:tcW w:w="406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Výnosy budúcich období</w:t>
            </w:r>
          </w:p>
        </w:tc>
        <w:tc>
          <w:tcPr>
            <w:tcW w:w="186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c>
          <w:tcPr>
            <w:tcW w:w="184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141834</w:t>
            </w:r>
          </w:p>
        </w:tc>
      </w:tr>
      <w:tr w:rsidR="000836A3" w:rsidTr="007754E9">
        <w:trPr>
          <w:trHeight w:val="319"/>
        </w:trPr>
        <w:tc>
          <w:tcPr>
            <w:tcW w:w="1060" w:type="dxa"/>
            <w:tcBorders>
              <w:top w:val="nil"/>
              <w:left w:val="single" w:sz="8" w:space="0" w:color="000000"/>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411</w:t>
            </w:r>
          </w:p>
        </w:tc>
        <w:tc>
          <w:tcPr>
            <w:tcW w:w="406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Style w:val="hps"/>
                <w:color w:val="222222"/>
              </w:rPr>
              <w:t>Základné imanie</w:t>
            </w:r>
          </w:p>
        </w:tc>
        <w:tc>
          <w:tcPr>
            <w:tcW w:w="186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c>
          <w:tcPr>
            <w:tcW w:w="184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178929</w:t>
            </w:r>
          </w:p>
        </w:tc>
      </w:tr>
      <w:tr w:rsidR="000836A3" w:rsidTr="007754E9">
        <w:trPr>
          <w:trHeight w:val="319"/>
        </w:trPr>
        <w:tc>
          <w:tcPr>
            <w:tcW w:w="1060" w:type="dxa"/>
            <w:tcBorders>
              <w:top w:val="nil"/>
              <w:left w:val="single" w:sz="8" w:space="0" w:color="000000"/>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428</w:t>
            </w:r>
          </w:p>
        </w:tc>
        <w:tc>
          <w:tcPr>
            <w:tcW w:w="406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Style w:val="hps"/>
                <w:color w:val="222222"/>
              </w:rPr>
              <w:t>Nevysporiadaný výsledok z min.rokov</w:t>
            </w:r>
          </w:p>
        </w:tc>
        <w:tc>
          <w:tcPr>
            <w:tcW w:w="186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c>
          <w:tcPr>
            <w:tcW w:w="184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-105890</w:t>
            </w:r>
          </w:p>
        </w:tc>
      </w:tr>
      <w:tr w:rsidR="000836A3" w:rsidTr="007754E9">
        <w:trPr>
          <w:trHeight w:val="319"/>
        </w:trPr>
        <w:tc>
          <w:tcPr>
            <w:tcW w:w="1060" w:type="dxa"/>
            <w:tcBorders>
              <w:top w:val="nil"/>
              <w:left w:val="single" w:sz="8" w:space="0" w:color="000000"/>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472</w:t>
            </w:r>
          </w:p>
        </w:tc>
        <w:tc>
          <w:tcPr>
            <w:tcW w:w="406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Sociálny fond</w:t>
            </w:r>
          </w:p>
        </w:tc>
        <w:tc>
          <w:tcPr>
            <w:tcW w:w="186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c>
          <w:tcPr>
            <w:tcW w:w="184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1868</w:t>
            </w:r>
          </w:p>
        </w:tc>
      </w:tr>
      <w:tr w:rsidR="000836A3" w:rsidTr="007754E9">
        <w:trPr>
          <w:trHeight w:val="319"/>
        </w:trPr>
        <w:tc>
          <w:tcPr>
            <w:tcW w:w="1060" w:type="dxa"/>
            <w:tcBorders>
              <w:top w:val="nil"/>
              <w:left w:val="single" w:sz="8" w:space="0" w:color="000000"/>
              <w:bottom w:val="single" w:sz="8"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c>
          <w:tcPr>
            <w:tcW w:w="4060" w:type="dxa"/>
            <w:tcBorders>
              <w:top w:val="nil"/>
              <w:left w:val="nil"/>
              <w:bottom w:val="single" w:sz="8"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xml:space="preserve">Hospodársky výsledok </w:t>
            </w:r>
          </w:p>
        </w:tc>
        <w:tc>
          <w:tcPr>
            <w:tcW w:w="1860" w:type="dxa"/>
            <w:tcBorders>
              <w:top w:val="nil"/>
              <w:left w:val="nil"/>
              <w:bottom w:val="single" w:sz="8"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c>
          <w:tcPr>
            <w:tcW w:w="1840" w:type="dxa"/>
            <w:tcBorders>
              <w:top w:val="nil"/>
              <w:left w:val="nil"/>
              <w:bottom w:val="single" w:sz="8"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2961</w:t>
            </w:r>
          </w:p>
        </w:tc>
      </w:tr>
      <w:tr w:rsidR="000836A3" w:rsidTr="007754E9">
        <w:trPr>
          <w:trHeight w:val="319"/>
        </w:trPr>
        <w:tc>
          <w:tcPr>
            <w:tcW w:w="1060" w:type="dxa"/>
            <w:tcBorders>
              <w:top w:val="nil"/>
              <w:left w:val="single" w:sz="8" w:space="0" w:color="000000"/>
              <w:bottom w:val="single" w:sz="8" w:space="0" w:color="000000"/>
              <w:right w:val="nil"/>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c>
          <w:tcPr>
            <w:tcW w:w="4060" w:type="dxa"/>
            <w:tcBorders>
              <w:top w:val="nil"/>
              <w:left w:val="single" w:sz="8" w:space="0" w:color="000000"/>
              <w:bottom w:val="single" w:sz="8" w:space="0" w:color="000000"/>
              <w:right w:val="nil"/>
            </w:tcBorders>
          </w:tcPr>
          <w:p w:rsidR="000836A3" w:rsidRDefault="000836A3">
            <w:pPr>
              <w:suppressAutoHyphens w:val="0"/>
              <w:rPr>
                <w:rFonts w:ascii="Arial" w:hAnsi="Arial" w:cs="Arial"/>
                <w:b/>
                <w:bCs/>
                <w:color w:val="000000"/>
                <w:sz w:val="20"/>
                <w:szCs w:val="20"/>
                <w:lang w:eastAsia="sk-SK"/>
              </w:rPr>
            </w:pPr>
            <w:r>
              <w:rPr>
                <w:rFonts w:ascii="Arial" w:hAnsi="Arial" w:cs="Arial"/>
                <w:b/>
                <w:bCs/>
                <w:color w:val="000000"/>
                <w:sz w:val="20"/>
                <w:szCs w:val="20"/>
                <w:lang w:eastAsia="sk-SK"/>
              </w:rPr>
              <w:t>PASÍVA SPOLU</w:t>
            </w:r>
          </w:p>
        </w:tc>
        <w:tc>
          <w:tcPr>
            <w:tcW w:w="1860" w:type="dxa"/>
            <w:tcBorders>
              <w:top w:val="nil"/>
              <w:left w:val="single" w:sz="8" w:space="0" w:color="000000"/>
              <w:bottom w:val="single" w:sz="8" w:space="0" w:color="000000"/>
              <w:right w:val="nil"/>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c>
          <w:tcPr>
            <w:tcW w:w="1840" w:type="dxa"/>
            <w:tcBorders>
              <w:top w:val="nil"/>
              <w:left w:val="single" w:sz="8" w:space="0" w:color="000000"/>
              <w:bottom w:val="single" w:sz="8" w:space="0" w:color="000000"/>
              <w:right w:val="single" w:sz="8" w:space="0" w:color="000000"/>
            </w:tcBorders>
          </w:tcPr>
          <w:p w:rsidR="000836A3" w:rsidRDefault="000836A3">
            <w:pPr>
              <w:suppressAutoHyphens w:val="0"/>
              <w:rPr>
                <w:rFonts w:ascii="Arial" w:hAnsi="Arial" w:cs="Arial"/>
                <w:b/>
                <w:bCs/>
                <w:color w:val="000000"/>
                <w:sz w:val="20"/>
                <w:szCs w:val="20"/>
                <w:lang w:eastAsia="sk-SK"/>
              </w:rPr>
            </w:pPr>
            <w:r>
              <w:rPr>
                <w:rFonts w:ascii="Arial" w:hAnsi="Arial" w:cs="Arial"/>
                <w:b/>
                <w:bCs/>
                <w:color w:val="000000"/>
                <w:sz w:val="20"/>
                <w:szCs w:val="20"/>
                <w:lang w:eastAsia="sk-SK"/>
              </w:rPr>
              <w:t>456812</w:t>
            </w:r>
          </w:p>
        </w:tc>
      </w:tr>
    </w:tbl>
    <w:p w:rsidR="000836A3" w:rsidRDefault="000836A3" w:rsidP="007754E9">
      <w:pPr>
        <w:pStyle w:val="NormalWeb"/>
        <w:spacing w:before="60" w:beforeAutospacing="0" w:after="60" w:afterAutospacing="0"/>
        <w:jc w:val="both"/>
        <w:rPr>
          <w:rFonts w:ascii="Arial" w:hAnsi="Arial" w:cs="Arial"/>
          <w:sz w:val="20"/>
          <w:szCs w:val="20"/>
        </w:rPr>
      </w:pPr>
    </w:p>
    <w:p w:rsidR="000836A3" w:rsidRDefault="000836A3" w:rsidP="007754E9">
      <w:pPr>
        <w:pStyle w:val="NormalWeb"/>
        <w:spacing w:before="60" w:beforeAutospacing="0" w:after="60" w:afterAutospacing="0"/>
        <w:jc w:val="both"/>
        <w:rPr>
          <w:rFonts w:ascii="Arial" w:hAnsi="Arial" w:cs="Arial"/>
          <w:sz w:val="20"/>
          <w:szCs w:val="20"/>
        </w:rPr>
      </w:pPr>
    </w:p>
    <w:p w:rsidR="000836A3" w:rsidRDefault="000836A3" w:rsidP="007754E9">
      <w:pPr>
        <w:pStyle w:val="NormalWeb"/>
        <w:spacing w:before="60" w:beforeAutospacing="0" w:after="60" w:afterAutospacing="0"/>
        <w:jc w:val="both"/>
        <w:rPr>
          <w:rFonts w:ascii="Arial" w:hAnsi="Arial" w:cs="Arial"/>
          <w:sz w:val="20"/>
          <w:szCs w:val="20"/>
        </w:rPr>
      </w:pPr>
    </w:p>
    <w:p w:rsidR="000836A3" w:rsidRDefault="000836A3" w:rsidP="007754E9">
      <w:pPr>
        <w:pStyle w:val="NormalWeb"/>
        <w:spacing w:before="60" w:beforeAutospacing="0" w:after="60" w:afterAutospacing="0"/>
        <w:jc w:val="both"/>
        <w:rPr>
          <w:rFonts w:ascii="Arial" w:hAnsi="Arial" w:cs="Arial"/>
          <w:sz w:val="20"/>
          <w:szCs w:val="20"/>
        </w:rPr>
      </w:pPr>
    </w:p>
    <w:p w:rsidR="000836A3" w:rsidRPr="00A15B15" w:rsidRDefault="000836A3" w:rsidP="00964B3B">
      <w:pPr>
        <w:pStyle w:val="NormalWeb"/>
        <w:spacing w:before="240" w:beforeAutospacing="0" w:after="60" w:afterAutospacing="0"/>
        <w:jc w:val="both"/>
        <w:rPr>
          <w:rFonts w:ascii="Arial" w:hAnsi="Arial" w:cs="Arial"/>
          <w:b/>
          <w:caps/>
          <w:color w:val="E36C0A"/>
          <w:sz w:val="22"/>
          <w:szCs w:val="22"/>
        </w:rPr>
      </w:pPr>
      <w:r w:rsidRPr="00A15B15">
        <w:rPr>
          <w:rFonts w:ascii="Arial" w:hAnsi="Arial" w:cs="Arial"/>
          <w:b/>
          <w:caps/>
          <w:color w:val="E36C0A"/>
          <w:sz w:val="22"/>
          <w:szCs w:val="22"/>
        </w:rPr>
        <w:t>Hospodársky výsledok</w:t>
      </w:r>
    </w:p>
    <w:tbl>
      <w:tblPr>
        <w:tblW w:w="9440" w:type="dxa"/>
        <w:tblInd w:w="55" w:type="dxa"/>
        <w:tblCellMar>
          <w:left w:w="70" w:type="dxa"/>
          <w:right w:w="70" w:type="dxa"/>
        </w:tblCellMar>
        <w:tblLook w:val="00A0"/>
      </w:tblPr>
      <w:tblGrid>
        <w:gridCol w:w="960"/>
        <w:gridCol w:w="4040"/>
        <w:gridCol w:w="2320"/>
        <w:gridCol w:w="2120"/>
      </w:tblGrid>
      <w:tr w:rsidR="000836A3" w:rsidTr="007754E9">
        <w:trPr>
          <w:trHeight w:val="319"/>
        </w:trPr>
        <w:tc>
          <w:tcPr>
            <w:tcW w:w="960" w:type="dxa"/>
            <w:tcBorders>
              <w:top w:val="single" w:sz="8" w:space="0" w:color="000000"/>
              <w:left w:val="single" w:sz="8" w:space="0" w:color="000000"/>
              <w:bottom w:val="single" w:sz="8" w:space="0" w:color="000000"/>
              <w:right w:val="nil"/>
            </w:tcBorders>
          </w:tcPr>
          <w:p w:rsidR="000836A3" w:rsidRDefault="000836A3">
            <w:pPr>
              <w:suppressAutoHyphens w:val="0"/>
              <w:rPr>
                <w:rFonts w:ascii="Arial" w:hAnsi="Arial" w:cs="Arial"/>
                <w:b/>
                <w:bCs/>
                <w:color w:val="000000"/>
                <w:sz w:val="20"/>
                <w:szCs w:val="20"/>
                <w:lang w:eastAsia="sk-SK"/>
              </w:rPr>
            </w:pPr>
            <w:r>
              <w:rPr>
                <w:rFonts w:ascii="Arial" w:hAnsi="Arial" w:cs="Arial"/>
                <w:b/>
                <w:bCs/>
                <w:color w:val="000000"/>
                <w:sz w:val="20"/>
                <w:szCs w:val="20"/>
                <w:lang w:eastAsia="sk-SK"/>
              </w:rPr>
              <w:t>Účet</w:t>
            </w:r>
          </w:p>
        </w:tc>
        <w:tc>
          <w:tcPr>
            <w:tcW w:w="4040" w:type="dxa"/>
            <w:tcBorders>
              <w:top w:val="single" w:sz="8" w:space="0" w:color="000000"/>
              <w:left w:val="single" w:sz="8" w:space="0" w:color="000000"/>
              <w:bottom w:val="single" w:sz="8" w:space="0" w:color="000000"/>
              <w:right w:val="nil"/>
            </w:tcBorders>
          </w:tcPr>
          <w:p w:rsidR="000836A3" w:rsidRDefault="000836A3">
            <w:pPr>
              <w:suppressAutoHyphens w:val="0"/>
              <w:rPr>
                <w:rFonts w:ascii="Arial" w:hAnsi="Arial" w:cs="Arial"/>
                <w:b/>
                <w:bCs/>
                <w:color w:val="000000"/>
                <w:sz w:val="20"/>
                <w:szCs w:val="20"/>
                <w:lang w:eastAsia="sk-SK"/>
              </w:rPr>
            </w:pPr>
            <w:r>
              <w:rPr>
                <w:rFonts w:ascii="Arial" w:hAnsi="Arial" w:cs="Arial"/>
                <w:b/>
                <w:bCs/>
                <w:color w:val="000000"/>
                <w:sz w:val="20"/>
                <w:szCs w:val="20"/>
                <w:lang w:eastAsia="sk-SK"/>
              </w:rPr>
              <w:t> </w:t>
            </w:r>
          </w:p>
        </w:tc>
        <w:tc>
          <w:tcPr>
            <w:tcW w:w="2320" w:type="dxa"/>
            <w:tcBorders>
              <w:top w:val="single" w:sz="8" w:space="0" w:color="000000"/>
              <w:left w:val="single" w:sz="8" w:space="0" w:color="000000"/>
              <w:bottom w:val="single" w:sz="8" w:space="0" w:color="000000"/>
              <w:right w:val="nil"/>
            </w:tcBorders>
          </w:tcPr>
          <w:p w:rsidR="000836A3" w:rsidRDefault="000836A3">
            <w:pPr>
              <w:suppressAutoHyphens w:val="0"/>
              <w:rPr>
                <w:rFonts w:ascii="Arial" w:hAnsi="Arial" w:cs="Arial"/>
                <w:b/>
                <w:bCs/>
                <w:color w:val="000000"/>
                <w:sz w:val="20"/>
                <w:szCs w:val="20"/>
                <w:lang w:eastAsia="sk-SK"/>
              </w:rPr>
            </w:pPr>
            <w:r>
              <w:rPr>
                <w:rFonts w:ascii="Arial" w:hAnsi="Arial" w:cs="Arial"/>
                <w:b/>
                <w:bCs/>
                <w:color w:val="000000"/>
                <w:sz w:val="20"/>
                <w:szCs w:val="20"/>
                <w:lang w:eastAsia="sk-SK"/>
              </w:rPr>
              <w:t>NÁKLADY</w:t>
            </w:r>
          </w:p>
        </w:tc>
        <w:tc>
          <w:tcPr>
            <w:tcW w:w="2120" w:type="dxa"/>
            <w:tcBorders>
              <w:top w:val="single" w:sz="8" w:space="0" w:color="000000"/>
              <w:left w:val="single" w:sz="8" w:space="0" w:color="000000"/>
              <w:bottom w:val="single" w:sz="8" w:space="0" w:color="000000"/>
              <w:right w:val="single" w:sz="8" w:space="0" w:color="000000"/>
            </w:tcBorders>
          </w:tcPr>
          <w:p w:rsidR="000836A3" w:rsidRDefault="000836A3">
            <w:pPr>
              <w:suppressAutoHyphens w:val="0"/>
              <w:rPr>
                <w:rFonts w:ascii="Arial" w:hAnsi="Arial" w:cs="Arial"/>
                <w:b/>
                <w:bCs/>
                <w:color w:val="000000"/>
                <w:sz w:val="20"/>
                <w:szCs w:val="20"/>
                <w:lang w:eastAsia="sk-SK"/>
              </w:rPr>
            </w:pPr>
            <w:r>
              <w:rPr>
                <w:rFonts w:ascii="Arial" w:hAnsi="Arial" w:cs="Arial"/>
                <w:b/>
                <w:bCs/>
                <w:color w:val="000000"/>
                <w:sz w:val="20"/>
                <w:szCs w:val="20"/>
                <w:lang w:eastAsia="sk-SK"/>
              </w:rPr>
              <w:t>VÝNOSY</w:t>
            </w:r>
          </w:p>
        </w:tc>
      </w:tr>
      <w:tr w:rsidR="000836A3" w:rsidTr="007754E9">
        <w:trPr>
          <w:trHeight w:val="319"/>
        </w:trPr>
        <w:tc>
          <w:tcPr>
            <w:tcW w:w="960" w:type="dxa"/>
            <w:tcBorders>
              <w:top w:val="nil"/>
              <w:left w:val="single" w:sz="8" w:space="0" w:color="000000"/>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501</w:t>
            </w:r>
          </w:p>
        </w:tc>
        <w:tc>
          <w:tcPr>
            <w:tcW w:w="4040" w:type="dxa"/>
            <w:tcBorders>
              <w:top w:val="nil"/>
              <w:left w:val="nil"/>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Spotreba materiálu</w:t>
            </w:r>
          </w:p>
        </w:tc>
        <w:tc>
          <w:tcPr>
            <w:tcW w:w="2320" w:type="dxa"/>
            <w:tcBorders>
              <w:top w:val="nil"/>
              <w:left w:val="nil"/>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31607</w:t>
            </w:r>
          </w:p>
        </w:tc>
        <w:tc>
          <w:tcPr>
            <w:tcW w:w="212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r>
      <w:tr w:rsidR="000836A3" w:rsidTr="007754E9">
        <w:trPr>
          <w:trHeight w:val="319"/>
        </w:trPr>
        <w:tc>
          <w:tcPr>
            <w:tcW w:w="960" w:type="dxa"/>
            <w:tcBorders>
              <w:top w:val="nil"/>
              <w:left w:val="single" w:sz="8" w:space="0" w:color="000000"/>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502</w:t>
            </w:r>
          </w:p>
        </w:tc>
        <w:tc>
          <w:tcPr>
            <w:tcW w:w="4040" w:type="dxa"/>
            <w:tcBorders>
              <w:top w:val="nil"/>
              <w:left w:val="nil"/>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Spotreba energie</w:t>
            </w:r>
          </w:p>
        </w:tc>
        <w:tc>
          <w:tcPr>
            <w:tcW w:w="2320" w:type="dxa"/>
            <w:tcBorders>
              <w:top w:val="nil"/>
              <w:left w:val="nil"/>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12494</w:t>
            </w:r>
          </w:p>
        </w:tc>
        <w:tc>
          <w:tcPr>
            <w:tcW w:w="212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r>
      <w:tr w:rsidR="000836A3" w:rsidTr="007754E9">
        <w:trPr>
          <w:trHeight w:val="319"/>
        </w:trPr>
        <w:tc>
          <w:tcPr>
            <w:tcW w:w="960" w:type="dxa"/>
            <w:tcBorders>
              <w:top w:val="nil"/>
              <w:left w:val="single" w:sz="8" w:space="0" w:color="000000"/>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511</w:t>
            </w:r>
          </w:p>
        </w:tc>
        <w:tc>
          <w:tcPr>
            <w:tcW w:w="4040" w:type="dxa"/>
            <w:tcBorders>
              <w:top w:val="nil"/>
              <w:left w:val="nil"/>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Opravy a udržiavanie</w:t>
            </w:r>
          </w:p>
        </w:tc>
        <w:tc>
          <w:tcPr>
            <w:tcW w:w="2320" w:type="dxa"/>
            <w:tcBorders>
              <w:top w:val="nil"/>
              <w:left w:val="nil"/>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709</w:t>
            </w:r>
          </w:p>
        </w:tc>
        <w:tc>
          <w:tcPr>
            <w:tcW w:w="212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r>
      <w:tr w:rsidR="000836A3" w:rsidTr="007754E9">
        <w:trPr>
          <w:trHeight w:val="319"/>
        </w:trPr>
        <w:tc>
          <w:tcPr>
            <w:tcW w:w="960" w:type="dxa"/>
            <w:tcBorders>
              <w:top w:val="nil"/>
              <w:left w:val="single" w:sz="8" w:space="0" w:color="000000"/>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512</w:t>
            </w:r>
          </w:p>
        </w:tc>
        <w:tc>
          <w:tcPr>
            <w:tcW w:w="4040" w:type="dxa"/>
            <w:tcBorders>
              <w:top w:val="nil"/>
              <w:left w:val="nil"/>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Cestovné</w:t>
            </w:r>
          </w:p>
        </w:tc>
        <w:tc>
          <w:tcPr>
            <w:tcW w:w="2320" w:type="dxa"/>
            <w:tcBorders>
              <w:top w:val="nil"/>
              <w:left w:val="nil"/>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5585</w:t>
            </w:r>
          </w:p>
        </w:tc>
        <w:tc>
          <w:tcPr>
            <w:tcW w:w="212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r>
      <w:tr w:rsidR="000836A3" w:rsidTr="007754E9">
        <w:trPr>
          <w:trHeight w:val="319"/>
        </w:trPr>
        <w:tc>
          <w:tcPr>
            <w:tcW w:w="960" w:type="dxa"/>
            <w:tcBorders>
              <w:top w:val="nil"/>
              <w:left w:val="single" w:sz="8" w:space="0" w:color="000000"/>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513</w:t>
            </w:r>
          </w:p>
        </w:tc>
        <w:tc>
          <w:tcPr>
            <w:tcW w:w="4040" w:type="dxa"/>
            <w:tcBorders>
              <w:top w:val="nil"/>
              <w:left w:val="nil"/>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Náklady na reprezentáciu</w:t>
            </w:r>
          </w:p>
        </w:tc>
        <w:tc>
          <w:tcPr>
            <w:tcW w:w="2320" w:type="dxa"/>
            <w:tcBorders>
              <w:top w:val="nil"/>
              <w:left w:val="nil"/>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220</w:t>
            </w:r>
          </w:p>
        </w:tc>
        <w:tc>
          <w:tcPr>
            <w:tcW w:w="212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r>
      <w:tr w:rsidR="000836A3" w:rsidTr="007754E9">
        <w:trPr>
          <w:trHeight w:val="319"/>
        </w:trPr>
        <w:tc>
          <w:tcPr>
            <w:tcW w:w="960" w:type="dxa"/>
            <w:tcBorders>
              <w:top w:val="nil"/>
              <w:left w:val="single" w:sz="8" w:space="0" w:color="000000"/>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518</w:t>
            </w:r>
          </w:p>
        </w:tc>
        <w:tc>
          <w:tcPr>
            <w:tcW w:w="4040" w:type="dxa"/>
            <w:tcBorders>
              <w:top w:val="nil"/>
              <w:left w:val="nil"/>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Ostatné služby</w:t>
            </w:r>
          </w:p>
        </w:tc>
        <w:tc>
          <w:tcPr>
            <w:tcW w:w="2320" w:type="dxa"/>
            <w:tcBorders>
              <w:top w:val="nil"/>
              <w:left w:val="nil"/>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47667</w:t>
            </w:r>
          </w:p>
        </w:tc>
        <w:tc>
          <w:tcPr>
            <w:tcW w:w="212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r>
      <w:tr w:rsidR="000836A3" w:rsidTr="007754E9">
        <w:trPr>
          <w:trHeight w:val="319"/>
        </w:trPr>
        <w:tc>
          <w:tcPr>
            <w:tcW w:w="960" w:type="dxa"/>
            <w:tcBorders>
              <w:top w:val="nil"/>
              <w:left w:val="single" w:sz="8" w:space="0" w:color="000000"/>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521</w:t>
            </w:r>
          </w:p>
        </w:tc>
        <w:tc>
          <w:tcPr>
            <w:tcW w:w="4040" w:type="dxa"/>
            <w:tcBorders>
              <w:top w:val="nil"/>
              <w:left w:val="nil"/>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Mzdové náklady</w:t>
            </w:r>
          </w:p>
        </w:tc>
        <w:tc>
          <w:tcPr>
            <w:tcW w:w="2320" w:type="dxa"/>
            <w:tcBorders>
              <w:top w:val="nil"/>
              <w:left w:val="nil"/>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231674</w:t>
            </w:r>
          </w:p>
        </w:tc>
        <w:tc>
          <w:tcPr>
            <w:tcW w:w="212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r>
      <w:tr w:rsidR="000836A3" w:rsidTr="007754E9">
        <w:trPr>
          <w:trHeight w:val="319"/>
        </w:trPr>
        <w:tc>
          <w:tcPr>
            <w:tcW w:w="960" w:type="dxa"/>
            <w:tcBorders>
              <w:top w:val="nil"/>
              <w:left w:val="single" w:sz="8" w:space="0" w:color="000000"/>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524</w:t>
            </w:r>
          </w:p>
        </w:tc>
        <w:tc>
          <w:tcPr>
            <w:tcW w:w="4040" w:type="dxa"/>
            <w:tcBorders>
              <w:top w:val="nil"/>
              <w:left w:val="nil"/>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Zákonné sociálne poistenie</w:t>
            </w:r>
          </w:p>
        </w:tc>
        <w:tc>
          <w:tcPr>
            <w:tcW w:w="2320" w:type="dxa"/>
            <w:tcBorders>
              <w:top w:val="nil"/>
              <w:left w:val="nil"/>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80229</w:t>
            </w:r>
          </w:p>
        </w:tc>
        <w:tc>
          <w:tcPr>
            <w:tcW w:w="212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r>
      <w:tr w:rsidR="000836A3" w:rsidTr="007754E9">
        <w:trPr>
          <w:trHeight w:val="319"/>
        </w:trPr>
        <w:tc>
          <w:tcPr>
            <w:tcW w:w="960" w:type="dxa"/>
            <w:tcBorders>
              <w:top w:val="nil"/>
              <w:left w:val="single" w:sz="8" w:space="0" w:color="000000"/>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527</w:t>
            </w:r>
          </w:p>
        </w:tc>
        <w:tc>
          <w:tcPr>
            <w:tcW w:w="4040" w:type="dxa"/>
            <w:tcBorders>
              <w:top w:val="nil"/>
              <w:left w:val="nil"/>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Zákonné sociálne náklady</w:t>
            </w:r>
          </w:p>
        </w:tc>
        <w:tc>
          <w:tcPr>
            <w:tcW w:w="2320" w:type="dxa"/>
            <w:tcBorders>
              <w:top w:val="nil"/>
              <w:left w:val="nil"/>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8953</w:t>
            </w:r>
          </w:p>
        </w:tc>
        <w:tc>
          <w:tcPr>
            <w:tcW w:w="212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r>
      <w:tr w:rsidR="000836A3" w:rsidTr="007754E9">
        <w:trPr>
          <w:trHeight w:val="319"/>
        </w:trPr>
        <w:tc>
          <w:tcPr>
            <w:tcW w:w="960" w:type="dxa"/>
            <w:tcBorders>
              <w:top w:val="nil"/>
              <w:left w:val="single" w:sz="8" w:space="0" w:color="000000"/>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538</w:t>
            </w:r>
          </w:p>
        </w:tc>
        <w:tc>
          <w:tcPr>
            <w:tcW w:w="4040" w:type="dxa"/>
            <w:tcBorders>
              <w:top w:val="nil"/>
              <w:left w:val="nil"/>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Ostatné dane a poplatky</w:t>
            </w:r>
          </w:p>
        </w:tc>
        <w:tc>
          <w:tcPr>
            <w:tcW w:w="2320" w:type="dxa"/>
            <w:tcBorders>
              <w:top w:val="nil"/>
              <w:left w:val="nil"/>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1057</w:t>
            </w:r>
          </w:p>
        </w:tc>
        <w:tc>
          <w:tcPr>
            <w:tcW w:w="212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r>
      <w:tr w:rsidR="000836A3" w:rsidTr="007754E9">
        <w:trPr>
          <w:trHeight w:val="319"/>
        </w:trPr>
        <w:tc>
          <w:tcPr>
            <w:tcW w:w="960" w:type="dxa"/>
            <w:tcBorders>
              <w:top w:val="nil"/>
              <w:left w:val="single" w:sz="8" w:space="0" w:color="000000"/>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542</w:t>
            </w:r>
          </w:p>
        </w:tc>
        <w:tc>
          <w:tcPr>
            <w:tcW w:w="4040" w:type="dxa"/>
            <w:tcBorders>
              <w:top w:val="nil"/>
              <w:left w:val="nil"/>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Ostatné pokuty</w:t>
            </w:r>
          </w:p>
        </w:tc>
        <w:tc>
          <w:tcPr>
            <w:tcW w:w="2320" w:type="dxa"/>
            <w:tcBorders>
              <w:top w:val="nil"/>
              <w:left w:val="nil"/>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107</w:t>
            </w:r>
          </w:p>
        </w:tc>
        <w:tc>
          <w:tcPr>
            <w:tcW w:w="212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r>
      <w:tr w:rsidR="000836A3" w:rsidTr="007754E9">
        <w:trPr>
          <w:trHeight w:val="319"/>
        </w:trPr>
        <w:tc>
          <w:tcPr>
            <w:tcW w:w="960" w:type="dxa"/>
            <w:tcBorders>
              <w:top w:val="nil"/>
              <w:left w:val="single" w:sz="8" w:space="0" w:color="000000"/>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546</w:t>
            </w:r>
          </w:p>
        </w:tc>
        <w:tc>
          <w:tcPr>
            <w:tcW w:w="4040" w:type="dxa"/>
            <w:tcBorders>
              <w:top w:val="nil"/>
              <w:left w:val="nil"/>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Dary</w:t>
            </w:r>
          </w:p>
        </w:tc>
        <w:tc>
          <w:tcPr>
            <w:tcW w:w="2320" w:type="dxa"/>
            <w:tcBorders>
              <w:top w:val="nil"/>
              <w:left w:val="nil"/>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2033</w:t>
            </w:r>
          </w:p>
        </w:tc>
        <w:tc>
          <w:tcPr>
            <w:tcW w:w="212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r>
      <w:tr w:rsidR="000836A3" w:rsidTr="007754E9">
        <w:trPr>
          <w:trHeight w:val="319"/>
        </w:trPr>
        <w:tc>
          <w:tcPr>
            <w:tcW w:w="960" w:type="dxa"/>
            <w:tcBorders>
              <w:top w:val="nil"/>
              <w:left w:val="single" w:sz="8" w:space="0" w:color="000000"/>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547</w:t>
            </w:r>
          </w:p>
        </w:tc>
        <w:tc>
          <w:tcPr>
            <w:tcW w:w="4040" w:type="dxa"/>
            <w:tcBorders>
              <w:top w:val="nil"/>
              <w:left w:val="nil"/>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Osobitné náklady</w:t>
            </w:r>
          </w:p>
        </w:tc>
        <w:tc>
          <w:tcPr>
            <w:tcW w:w="2320" w:type="dxa"/>
            <w:tcBorders>
              <w:top w:val="nil"/>
              <w:left w:val="nil"/>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1783</w:t>
            </w:r>
          </w:p>
        </w:tc>
        <w:tc>
          <w:tcPr>
            <w:tcW w:w="212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r>
      <w:tr w:rsidR="000836A3" w:rsidTr="007754E9">
        <w:trPr>
          <w:trHeight w:val="319"/>
        </w:trPr>
        <w:tc>
          <w:tcPr>
            <w:tcW w:w="960" w:type="dxa"/>
            <w:tcBorders>
              <w:top w:val="nil"/>
              <w:left w:val="single" w:sz="8" w:space="0" w:color="000000"/>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549</w:t>
            </w:r>
          </w:p>
        </w:tc>
        <w:tc>
          <w:tcPr>
            <w:tcW w:w="4040" w:type="dxa"/>
            <w:tcBorders>
              <w:top w:val="nil"/>
              <w:left w:val="nil"/>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Iné ostatné náklady</w:t>
            </w:r>
          </w:p>
        </w:tc>
        <w:tc>
          <w:tcPr>
            <w:tcW w:w="2320" w:type="dxa"/>
            <w:tcBorders>
              <w:top w:val="nil"/>
              <w:left w:val="nil"/>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2586</w:t>
            </w:r>
          </w:p>
        </w:tc>
        <w:tc>
          <w:tcPr>
            <w:tcW w:w="212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r>
      <w:tr w:rsidR="000836A3" w:rsidTr="007754E9">
        <w:trPr>
          <w:trHeight w:val="319"/>
        </w:trPr>
        <w:tc>
          <w:tcPr>
            <w:tcW w:w="960" w:type="dxa"/>
            <w:tcBorders>
              <w:top w:val="nil"/>
              <w:left w:val="single" w:sz="8" w:space="0" w:color="000000"/>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551</w:t>
            </w:r>
          </w:p>
        </w:tc>
        <w:tc>
          <w:tcPr>
            <w:tcW w:w="4040" w:type="dxa"/>
            <w:tcBorders>
              <w:top w:val="nil"/>
              <w:left w:val="nil"/>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Odpisy DNM a DHM</w:t>
            </w:r>
          </w:p>
        </w:tc>
        <w:tc>
          <w:tcPr>
            <w:tcW w:w="2320" w:type="dxa"/>
            <w:tcBorders>
              <w:top w:val="nil"/>
              <w:left w:val="nil"/>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14619</w:t>
            </w:r>
          </w:p>
        </w:tc>
        <w:tc>
          <w:tcPr>
            <w:tcW w:w="212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r>
      <w:tr w:rsidR="000836A3" w:rsidTr="007754E9">
        <w:trPr>
          <w:trHeight w:val="319"/>
        </w:trPr>
        <w:tc>
          <w:tcPr>
            <w:tcW w:w="960" w:type="dxa"/>
            <w:tcBorders>
              <w:top w:val="nil"/>
              <w:left w:val="single" w:sz="8" w:space="0" w:color="000000"/>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562</w:t>
            </w:r>
          </w:p>
        </w:tc>
        <w:tc>
          <w:tcPr>
            <w:tcW w:w="4040" w:type="dxa"/>
            <w:tcBorders>
              <w:top w:val="nil"/>
              <w:left w:val="nil"/>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Poskytnuté príspevky PO</w:t>
            </w:r>
          </w:p>
        </w:tc>
        <w:tc>
          <w:tcPr>
            <w:tcW w:w="2320" w:type="dxa"/>
            <w:tcBorders>
              <w:top w:val="nil"/>
              <w:left w:val="nil"/>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3401</w:t>
            </w:r>
          </w:p>
        </w:tc>
        <w:tc>
          <w:tcPr>
            <w:tcW w:w="212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r>
      <w:tr w:rsidR="000836A3" w:rsidTr="007754E9">
        <w:trPr>
          <w:trHeight w:val="319"/>
        </w:trPr>
        <w:tc>
          <w:tcPr>
            <w:tcW w:w="960" w:type="dxa"/>
            <w:tcBorders>
              <w:top w:val="nil"/>
              <w:left w:val="single" w:sz="8" w:space="0" w:color="000000"/>
              <w:bottom w:val="single" w:sz="8"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563</w:t>
            </w:r>
          </w:p>
        </w:tc>
        <w:tc>
          <w:tcPr>
            <w:tcW w:w="4040" w:type="dxa"/>
            <w:tcBorders>
              <w:top w:val="nil"/>
              <w:left w:val="nil"/>
              <w:bottom w:val="single" w:sz="8"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Poskytnuté príspevky FO</w:t>
            </w:r>
          </w:p>
        </w:tc>
        <w:tc>
          <w:tcPr>
            <w:tcW w:w="2320" w:type="dxa"/>
            <w:tcBorders>
              <w:top w:val="nil"/>
              <w:left w:val="nil"/>
              <w:bottom w:val="single" w:sz="8"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584</w:t>
            </w:r>
          </w:p>
        </w:tc>
        <w:tc>
          <w:tcPr>
            <w:tcW w:w="2120" w:type="dxa"/>
            <w:tcBorders>
              <w:top w:val="nil"/>
              <w:left w:val="nil"/>
              <w:bottom w:val="single" w:sz="8"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r>
      <w:tr w:rsidR="000836A3" w:rsidTr="007754E9">
        <w:trPr>
          <w:trHeight w:val="319"/>
        </w:trPr>
        <w:tc>
          <w:tcPr>
            <w:tcW w:w="960" w:type="dxa"/>
            <w:tcBorders>
              <w:top w:val="nil"/>
              <w:left w:val="single" w:sz="8" w:space="0" w:color="000000"/>
              <w:bottom w:val="single" w:sz="8" w:space="0" w:color="000000"/>
              <w:right w:val="nil"/>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c>
          <w:tcPr>
            <w:tcW w:w="4040" w:type="dxa"/>
            <w:tcBorders>
              <w:top w:val="nil"/>
              <w:left w:val="single" w:sz="8" w:space="0" w:color="000000"/>
              <w:bottom w:val="single" w:sz="8" w:space="0" w:color="000000"/>
              <w:right w:val="nil"/>
            </w:tcBorders>
          </w:tcPr>
          <w:p w:rsidR="000836A3" w:rsidRDefault="000836A3">
            <w:pPr>
              <w:suppressAutoHyphens w:val="0"/>
              <w:rPr>
                <w:rFonts w:ascii="Arial" w:hAnsi="Arial" w:cs="Arial"/>
                <w:b/>
                <w:bCs/>
                <w:color w:val="000000"/>
                <w:sz w:val="20"/>
                <w:szCs w:val="20"/>
                <w:lang w:eastAsia="sk-SK"/>
              </w:rPr>
            </w:pPr>
            <w:r>
              <w:rPr>
                <w:rFonts w:ascii="Arial" w:hAnsi="Arial" w:cs="Arial"/>
                <w:b/>
                <w:bCs/>
                <w:color w:val="000000"/>
                <w:sz w:val="20"/>
                <w:szCs w:val="20"/>
                <w:lang w:eastAsia="sk-SK"/>
              </w:rPr>
              <w:t>Náklady celkom</w:t>
            </w:r>
          </w:p>
        </w:tc>
        <w:tc>
          <w:tcPr>
            <w:tcW w:w="2320" w:type="dxa"/>
            <w:tcBorders>
              <w:top w:val="nil"/>
              <w:left w:val="single" w:sz="8" w:space="0" w:color="000000"/>
              <w:bottom w:val="single" w:sz="8" w:space="0" w:color="000000"/>
              <w:right w:val="nil"/>
            </w:tcBorders>
          </w:tcPr>
          <w:p w:rsidR="000836A3" w:rsidRDefault="000836A3">
            <w:pPr>
              <w:suppressAutoHyphens w:val="0"/>
              <w:rPr>
                <w:rFonts w:ascii="Arial" w:hAnsi="Arial" w:cs="Arial"/>
                <w:b/>
                <w:bCs/>
                <w:color w:val="000000"/>
                <w:sz w:val="20"/>
                <w:szCs w:val="20"/>
                <w:lang w:eastAsia="sk-SK"/>
              </w:rPr>
            </w:pPr>
            <w:r>
              <w:rPr>
                <w:rFonts w:ascii="Arial" w:hAnsi="Arial" w:cs="Arial"/>
                <w:b/>
                <w:bCs/>
                <w:color w:val="000000"/>
                <w:sz w:val="20"/>
                <w:szCs w:val="20"/>
                <w:lang w:eastAsia="sk-SK"/>
              </w:rPr>
              <w:t>445308</w:t>
            </w:r>
          </w:p>
        </w:tc>
        <w:tc>
          <w:tcPr>
            <w:tcW w:w="2120" w:type="dxa"/>
            <w:tcBorders>
              <w:top w:val="nil"/>
              <w:left w:val="single" w:sz="8" w:space="0" w:color="000000"/>
              <w:bottom w:val="single" w:sz="8"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r>
      <w:tr w:rsidR="000836A3" w:rsidTr="007754E9">
        <w:trPr>
          <w:trHeight w:val="319"/>
        </w:trPr>
        <w:tc>
          <w:tcPr>
            <w:tcW w:w="960" w:type="dxa"/>
            <w:tcBorders>
              <w:top w:val="nil"/>
              <w:left w:val="single" w:sz="8" w:space="0" w:color="000000"/>
              <w:bottom w:val="single" w:sz="8" w:space="0" w:color="000000"/>
              <w:right w:val="nil"/>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c>
          <w:tcPr>
            <w:tcW w:w="4040" w:type="dxa"/>
            <w:tcBorders>
              <w:top w:val="nil"/>
              <w:left w:val="single" w:sz="8" w:space="0" w:color="000000"/>
              <w:bottom w:val="single" w:sz="8" w:space="0" w:color="000000"/>
              <w:right w:val="nil"/>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c>
          <w:tcPr>
            <w:tcW w:w="2320" w:type="dxa"/>
            <w:tcBorders>
              <w:top w:val="nil"/>
              <w:left w:val="single" w:sz="8" w:space="0" w:color="000000"/>
              <w:bottom w:val="single" w:sz="8" w:space="0" w:color="000000"/>
              <w:right w:val="nil"/>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c>
          <w:tcPr>
            <w:tcW w:w="2120" w:type="dxa"/>
            <w:tcBorders>
              <w:top w:val="nil"/>
              <w:left w:val="single" w:sz="8" w:space="0" w:color="000000"/>
              <w:bottom w:val="single" w:sz="8"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r>
      <w:tr w:rsidR="000836A3" w:rsidTr="007754E9">
        <w:trPr>
          <w:trHeight w:val="319"/>
        </w:trPr>
        <w:tc>
          <w:tcPr>
            <w:tcW w:w="960" w:type="dxa"/>
            <w:tcBorders>
              <w:top w:val="nil"/>
              <w:left w:val="single" w:sz="8" w:space="0" w:color="000000"/>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602</w:t>
            </w:r>
          </w:p>
        </w:tc>
        <w:tc>
          <w:tcPr>
            <w:tcW w:w="4040" w:type="dxa"/>
            <w:tcBorders>
              <w:top w:val="nil"/>
              <w:left w:val="nil"/>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Tržby z predaja služieb</w:t>
            </w:r>
          </w:p>
        </w:tc>
        <w:tc>
          <w:tcPr>
            <w:tcW w:w="2320" w:type="dxa"/>
            <w:tcBorders>
              <w:top w:val="nil"/>
              <w:left w:val="nil"/>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c>
          <w:tcPr>
            <w:tcW w:w="212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2462</w:t>
            </w:r>
          </w:p>
        </w:tc>
      </w:tr>
      <w:tr w:rsidR="000836A3" w:rsidTr="007754E9">
        <w:trPr>
          <w:trHeight w:val="319"/>
        </w:trPr>
        <w:tc>
          <w:tcPr>
            <w:tcW w:w="960" w:type="dxa"/>
            <w:tcBorders>
              <w:top w:val="nil"/>
              <w:left w:val="single" w:sz="8" w:space="0" w:color="000000"/>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644</w:t>
            </w:r>
          </w:p>
        </w:tc>
        <w:tc>
          <w:tcPr>
            <w:tcW w:w="4040" w:type="dxa"/>
            <w:tcBorders>
              <w:top w:val="nil"/>
              <w:left w:val="nil"/>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Úroky</w:t>
            </w:r>
          </w:p>
        </w:tc>
        <w:tc>
          <w:tcPr>
            <w:tcW w:w="2320" w:type="dxa"/>
            <w:tcBorders>
              <w:top w:val="nil"/>
              <w:left w:val="nil"/>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c>
          <w:tcPr>
            <w:tcW w:w="212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6</w:t>
            </w:r>
          </w:p>
        </w:tc>
      </w:tr>
      <w:tr w:rsidR="000836A3" w:rsidTr="007754E9">
        <w:trPr>
          <w:trHeight w:val="319"/>
        </w:trPr>
        <w:tc>
          <w:tcPr>
            <w:tcW w:w="960" w:type="dxa"/>
            <w:tcBorders>
              <w:top w:val="nil"/>
              <w:left w:val="single" w:sz="8" w:space="0" w:color="000000"/>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647</w:t>
            </w:r>
          </w:p>
        </w:tc>
        <w:tc>
          <w:tcPr>
            <w:tcW w:w="4040" w:type="dxa"/>
            <w:tcBorders>
              <w:top w:val="nil"/>
              <w:left w:val="nil"/>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Ostatné výnosy</w:t>
            </w:r>
          </w:p>
        </w:tc>
        <w:tc>
          <w:tcPr>
            <w:tcW w:w="2320" w:type="dxa"/>
            <w:tcBorders>
              <w:top w:val="nil"/>
              <w:left w:val="nil"/>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c>
          <w:tcPr>
            <w:tcW w:w="212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139</w:t>
            </w:r>
          </w:p>
        </w:tc>
      </w:tr>
      <w:tr w:rsidR="000836A3" w:rsidTr="007754E9">
        <w:trPr>
          <w:trHeight w:val="319"/>
        </w:trPr>
        <w:tc>
          <w:tcPr>
            <w:tcW w:w="960" w:type="dxa"/>
            <w:tcBorders>
              <w:top w:val="nil"/>
              <w:left w:val="single" w:sz="8" w:space="0" w:color="000000"/>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649</w:t>
            </w:r>
          </w:p>
        </w:tc>
        <w:tc>
          <w:tcPr>
            <w:tcW w:w="4040" w:type="dxa"/>
            <w:tcBorders>
              <w:top w:val="nil"/>
              <w:left w:val="nil"/>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Iné ostatné výnosy</w:t>
            </w:r>
          </w:p>
        </w:tc>
        <w:tc>
          <w:tcPr>
            <w:tcW w:w="2320" w:type="dxa"/>
            <w:tcBorders>
              <w:top w:val="nil"/>
              <w:left w:val="nil"/>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c>
          <w:tcPr>
            <w:tcW w:w="212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750</w:t>
            </w:r>
          </w:p>
        </w:tc>
      </w:tr>
      <w:tr w:rsidR="000836A3" w:rsidTr="007754E9">
        <w:trPr>
          <w:trHeight w:val="319"/>
        </w:trPr>
        <w:tc>
          <w:tcPr>
            <w:tcW w:w="960" w:type="dxa"/>
            <w:tcBorders>
              <w:top w:val="nil"/>
              <w:left w:val="single" w:sz="8" w:space="0" w:color="000000"/>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651</w:t>
            </w:r>
          </w:p>
        </w:tc>
        <w:tc>
          <w:tcPr>
            <w:tcW w:w="4040" w:type="dxa"/>
            <w:tcBorders>
              <w:top w:val="nil"/>
              <w:left w:val="nil"/>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xml:space="preserve">Tržby z predaja DNM a DHM </w:t>
            </w:r>
          </w:p>
        </w:tc>
        <w:tc>
          <w:tcPr>
            <w:tcW w:w="2320" w:type="dxa"/>
            <w:tcBorders>
              <w:top w:val="nil"/>
              <w:left w:val="nil"/>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c>
          <w:tcPr>
            <w:tcW w:w="212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200</w:t>
            </w:r>
          </w:p>
        </w:tc>
      </w:tr>
      <w:tr w:rsidR="000836A3" w:rsidTr="007754E9">
        <w:trPr>
          <w:trHeight w:val="319"/>
        </w:trPr>
        <w:tc>
          <w:tcPr>
            <w:tcW w:w="960" w:type="dxa"/>
            <w:tcBorders>
              <w:top w:val="nil"/>
              <w:left w:val="single" w:sz="8" w:space="0" w:color="000000"/>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662</w:t>
            </w:r>
          </w:p>
        </w:tc>
        <w:tc>
          <w:tcPr>
            <w:tcW w:w="4040" w:type="dxa"/>
            <w:tcBorders>
              <w:top w:val="nil"/>
              <w:left w:val="nil"/>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Prijaté príspevky od iných organizácií</w:t>
            </w:r>
          </w:p>
        </w:tc>
        <w:tc>
          <w:tcPr>
            <w:tcW w:w="2320" w:type="dxa"/>
            <w:tcBorders>
              <w:top w:val="nil"/>
              <w:left w:val="nil"/>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c>
          <w:tcPr>
            <w:tcW w:w="212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2000</w:t>
            </w:r>
          </w:p>
        </w:tc>
      </w:tr>
      <w:tr w:rsidR="000836A3" w:rsidTr="007754E9">
        <w:trPr>
          <w:trHeight w:val="319"/>
        </w:trPr>
        <w:tc>
          <w:tcPr>
            <w:tcW w:w="960" w:type="dxa"/>
            <w:tcBorders>
              <w:top w:val="nil"/>
              <w:left w:val="single" w:sz="8" w:space="0" w:color="000000"/>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663</w:t>
            </w:r>
          </w:p>
        </w:tc>
        <w:tc>
          <w:tcPr>
            <w:tcW w:w="4040" w:type="dxa"/>
            <w:tcBorders>
              <w:top w:val="nil"/>
              <w:left w:val="nil"/>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Prijaté príspevky od fyzických osôb</w:t>
            </w:r>
          </w:p>
        </w:tc>
        <w:tc>
          <w:tcPr>
            <w:tcW w:w="2320" w:type="dxa"/>
            <w:tcBorders>
              <w:top w:val="nil"/>
              <w:left w:val="nil"/>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c>
          <w:tcPr>
            <w:tcW w:w="212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9537</w:t>
            </w:r>
          </w:p>
        </w:tc>
      </w:tr>
      <w:tr w:rsidR="000836A3" w:rsidTr="007754E9">
        <w:trPr>
          <w:trHeight w:val="319"/>
        </w:trPr>
        <w:tc>
          <w:tcPr>
            <w:tcW w:w="960" w:type="dxa"/>
            <w:tcBorders>
              <w:top w:val="nil"/>
              <w:left w:val="single" w:sz="8" w:space="0" w:color="000000"/>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665</w:t>
            </w:r>
          </w:p>
        </w:tc>
        <w:tc>
          <w:tcPr>
            <w:tcW w:w="4040" w:type="dxa"/>
            <w:tcBorders>
              <w:top w:val="nil"/>
              <w:left w:val="nil"/>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Príspevky z podielu zaplatenej dane – 2%</w:t>
            </w:r>
          </w:p>
        </w:tc>
        <w:tc>
          <w:tcPr>
            <w:tcW w:w="2320" w:type="dxa"/>
            <w:tcBorders>
              <w:top w:val="nil"/>
              <w:left w:val="nil"/>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c>
          <w:tcPr>
            <w:tcW w:w="212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26653</w:t>
            </w:r>
          </w:p>
        </w:tc>
      </w:tr>
      <w:tr w:rsidR="000836A3" w:rsidTr="007754E9">
        <w:trPr>
          <w:trHeight w:val="319"/>
        </w:trPr>
        <w:tc>
          <w:tcPr>
            <w:tcW w:w="960" w:type="dxa"/>
            <w:tcBorders>
              <w:top w:val="nil"/>
              <w:left w:val="single" w:sz="8" w:space="0" w:color="000000"/>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667</w:t>
            </w:r>
          </w:p>
        </w:tc>
        <w:tc>
          <w:tcPr>
            <w:tcW w:w="4040" w:type="dxa"/>
            <w:tcBorders>
              <w:top w:val="nil"/>
              <w:left w:val="nil"/>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Prijaté príspevky zo zbierok</w:t>
            </w:r>
          </w:p>
        </w:tc>
        <w:tc>
          <w:tcPr>
            <w:tcW w:w="2320" w:type="dxa"/>
            <w:tcBorders>
              <w:top w:val="nil"/>
              <w:left w:val="nil"/>
              <w:bottom w:val="single" w:sz="4"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c>
          <w:tcPr>
            <w:tcW w:w="2120" w:type="dxa"/>
            <w:tcBorders>
              <w:top w:val="nil"/>
              <w:left w:val="nil"/>
              <w:bottom w:val="single" w:sz="4"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0</w:t>
            </w:r>
          </w:p>
        </w:tc>
      </w:tr>
      <w:tr w:rsidR="000836A3" w:rsidTr="007754E9">
        <w:trPr>
          <w:trHeight w:val="319"/>
        </w:trPr>
        <w:tc>
          <w:tcPr>
            <w:tcW w:w="960" w:type="dxa"/>
            <w:tcBorders>
              <w:top w:val="nil"/>
              <w:left w:val="single" w:sz="8" w:space="0" w:color="000000"/>
              <w:bottom w:val="single" w:sz="8"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691</w:t>
            </w:r>
          </w:p>
        </w:tc>
        <w:tc>
          <w:tcPr>
            <w:tcW w:w="4040" w:type="dxa"/>
            <w:tcBorders>
              <w:top w:val="nil"/>
              <w:left w:val="nil"/>
              <w:bottom w:val="single" w:sz="8"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Dotácie na prevádzku</w:t>
            </w:r>
          </w:p>
        </w:tc>
        <w:tc>
          <w:tcPr>
            <w:tcW w:w="2320" w:type="dxa"/>
            <w:tcBorders>
              <w:top w:val="nil"/>
              <w:left w:val="nil"/>
              <w:bottom w:val="single" w:sz="8" w:space="0" w:color="000000"/>
              <w:right w:val="single" w:sz="4"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c>
          <w:tcPr>
            <w:tcW w:w="2120" w:type="dxa"/>
            <w:tcBorders>
              <w:top w:val="nil"/>
              <w:left w:val="nil"/>
              <w:bottom w:val="single" w:sz="8"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406579</w:t>
            </w:r>
          </w:p>
        </w:tc>
      </w:tr>
      <w:tr w:rsidR="000836A3" w:rsidTr="007754E9">
        <w:trPr>
          <w:trHeight w:val="319"/>
        </w:trPr>
        <w:tc>
          <w:tcPr>
            <w:tcW w:w="960" w:type="dxa"/>
            <w:tcBorders>
              <w:top w:val="nil"/>
              <w:left w:val="single" w:sz="8" w:space="0" w:color="000000"/>
              <w:bottom w:val="single" w:sz="8" w:space="0" w:color="000000"/>
              <w:right w:val="nil"/>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c>
          <w:tcPr>
            <w:tcW w:w="4040" w:type="dxa"/>
            <w:tcBorders>
              <w:top w:val="nil"/>
              <w:left w:val="single" w:sz="8" w:space="0" w:color="000000"/>
              <w:bottom w:val="single" w:sz="8" w:space="0" w:color="000000"/>
              <w:right w:val="nil"/>
            </w:tcBorders>
          </w:tcPr>
          <w:p w:rsidR="000836A3" w:rsidRDefault="000836A3">
            <w:pPr>
              <w:suppressAutoHyphens w:val="0"/>
              <w:rPr>
                <w:rFonts w:ascii="Arial" w:hAnsi="Arial" w:cs="Arial"/>
                <w:b/>
                <w:bCs/>
                <w:color w:val="000000"/>
                <w:sz w:val="20"/>
                <w:szCs w:val="20"/>
                <w:lang w:eastAsia="sk-SK"/>
              </w:rPr>
            </w:pPr>
            <w:r>
              <w:rPr>
                <w:rFonts w:ascii="Arial" w:hAnsi="Arial" w:cs="Arial"/>
                <w:b/>
                <w:bCs/>
                <w:color w:val="000000"/>
                <w:sz w:val="20"/>
                <w:szCs w:val="20"/>
                <w:lang w:eastAsia="sk-SK"/>
              </w:rPr>
              <w:t>Výnosy celkom</w:t>
            </w:r>
          </w:p>
        </w:tc>
        <w:tc>
          <w:tcPr>
            <w:tcW w:w="2320" w:type="dxa"/>
            <w:tcBorders>
              <w:top w:val="nil"/>
              <w:left w:val="single" w:sz="8" w:space="0" w:color="000000"/>
              <w:bottom w:val="single" w:sz="8" w:space="0" w:color="000000"/>
              <w:right w:val="nil"/>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c>
          <w:tcPr>
            <w:tcW w:w="2120" w:type="dxa"/>
            <w:tcBorders>
              <w:top w:val="nil"/>
              <w:left w:val="single" w:sz="8" w:space="0" w:color="000000"/>
              <w:bottom w:val="single" w:sz="8" w:space="0" w:color="000000"/>
              <w:right w:val="single" w:sz="8" w:space="0" w:color="000000"/>
            </w:tcBorders>
          </w:tcPr>
          <w:p w:rsidR="000836A3" w:rsidRDefault="000836A3">
            <w:pPr>
              <w:suppressAutoHyphens w:val="0"/>
              <w:rPr>
                <w:rFonts w:ascii="Arial" w:hAnsi="Arial" w:cs="Arial"/>
                <w:b/>
                <w:bCs/>
                <w:color w:val="000000"/>
                <w:sz w:val="20"/>
                <w:szCs w:val="20"/>
                <w:lang w:eastAsia="sk-SK"/>
              </w:rPr>
            </w:pPr>
            <w:r>
              <w:rPr>
                <w:rFonts w:ascii="Arial" w:hAnsi="Arial" w:cs="Arial"/>
                <w:b/>
                <w:bCs/>
                <w:color w:val="000000"/>
                <w:sz w:val="20"/>
                <w:szCs w:val="20"/>
                <w:lang w:eastAsia="sk-SK"/>
              </w:rPr>
              <w:t>448326</w:t>
            </w:r>
          </w:p>
        </w:tc>
      </w:tr>
      <w:tr w:rsidR="000836A3" w:rsidTr="007754E9">
        <w:trPr>
          <w:trHeight w:val="319"/>
        </w:trPr>
        <w:tc>
          <w:tcPr>
            <w:tcW w:w="960" w:type="dxa"/>
            <w:tcBorders>
              <w:top w:val="nil"/>
              <w:left w:val="single" w:sz="8" w:space="0" w:color="000000"/>
              <w:bottom w:val="single" w:sz="8" w:space="0" w:color="000000"/>
              <w:right w:val="nil"/>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c>
          <w:tcPr>
            <w:tcW w:w="4040" w:type="dxa"/>
            <w:tcBorders>
              <w:top w:val="nil"/>
              <w:left w:val="single" w:sz="8" w:space="0" w:color="000000"/>
              <w:bottom w:val="single" w:sz="8" w:space="0" w:color="000000"/>
              <w:right w:val="nil"/>
            </w:tcBorders>
          </w:tcPr>
          <w:p w:rsidR="000836A3" w:rsidRDefault="000836A3">
            <w:pPr>
              <w:suppressAutoHyphens w:val="0"/>
              <w:rPr>
                <w:rFonts w:ascii="Arial" w:hAnsi="Arial" w:cs="Arial"/>
                <w:b/>
                <w:bCs/>
                <w:color w:val="000000"/>
                <w:sz w:val="20"/>
                <w:szCs w:val="20"/>
                <w:lang w:eastAsia="sk-SK"/>
              </w:rPr>
            </w:pPr>
            <w:r>
              <w:rPr>
                <w:rFonts w:ascii="Arial" w:hAnsi="Arial" w:cs="Arial"/>
                <w:b/>
                <w:bCs/>
                <w:color w:val="000000"/>
                <w:sz w:val="20"/>
                <w:szCs w:val="20"/>
                <w:lang w:eastAsia="sk-SK"/>
              </w:rPr>
              <w:t>Výsledok hospodárenia pred zdanením</w:t>
            </w:r>
          </w:p>
        </w:tc>
        <w:tc>
          <w:tcPr>
            <w:tcW w:w="2320" w:type="dxa"/>
            <w:tcBorders>
              <w:top w:val="nil"/>
              <w:left w:val="single" w:sz="8" w:space="0" w:color="000000"/>
              <w:bottom w:val="single" w:sz="8" w:space="0" w:color="000000"/>
              <w:right w:val="nil"/>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c>
          <w:tcPr>
            <w:tcW w:w="2120" w:type="dxa"/>
            <w:tcBorders>
              <w:top w:val="nil"/>
              <w:left w:val="single" w:sz="8" w:space="0" w:color="000000"/>
              <w:bottom w:val="single" w:sz="8"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3018</w:t>
            </w:r>
          </w:p>
        </w:tc>
      </w:tr>
      <w:tr w:rsidR="000836A3" w:rsidTr="007754E9">
        <w:trPr>
          <w:trHeight w:val="319"/>
        </w:trPr>
        <w:tc>
          <w:tcPr>
            <w:tcW w:w="960" w:type="dxa"/>
            <w:tcBorders>
              <w:top w:val="nil"/>
              <w:left w:val="single" w:sz="8" w:space="0" w:color="000000"/>
              <w:bottom w:val="single" w:sz="8" w:space="0" w:color="000000"/>
              <w:right w:val="nil"/>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591</w:t>
            </w:r>
          </w:p>
        </w:tc>
        <w:tc>
          <w:tcPr>
            <w:tcW w:w="4040" w:type="dxa"/>
            <w:tcBorders>
              <w:top w:val="nil"/>
              <w:left w:val="single" w:sz="8" w:space="0" w:color="000000"/>
              <w:bottom w:val="single" w:sz="8" w:space="0" w:color="000000"/>
              <w:right w:val="nil"/>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Daň z príjmov</w:t>
            </w:r>
          </w:p>
        </w:tc>
        <w:tc>
          <w:tcPr>
            <w:tcW w:w="2320" w:type="dxa"/>
            <w:tcBorders>
              <w:top w:val="nil"/>
              <w:left w:val="single" w:sz="8" w:space="0" w:color="000000"/>
              <w:bottom w:val="single" w:sz="8" w:space="0" w:color="000000"/>
              <w:right w:val="nil"/>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c>
          <w:tcPr>
            <w:tcW w:w="2120" w:type="dxa"/>
            <w:tcBorders>
              <w:top w:val="nil"/>
              <w:left w:val="single" w:sz="8" w:space="0" w:color="000000"/>
              <w:bottom w:val="single" w:sz="8"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57</w:t>
            </w:r>
          </w:p>
        </w:tc>
      </w:tr>
      <w:tr w:rsidR="000836A3" w:rsidTr="007754E9">
        <w:trPr>
          <w:trHeight w:val="319"/>
        </w:trPr>
        <w:tc>
          <w:tcPr>
            <w:tcW w:w="960" w:type="dxa"/>
            <w:vMerge w:val="restart"/>
            <w:tcBorders>
              <w:top w:val="nil"/>
              <w:left w:val="single" w:sz="8" w:space="0" w:color="000000"/>
              <w:bottom w:val="single" w:sz="8"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c>
          <w:tcPr>
            <w:tcW w:w="4040" w:type="dxa"/>
            <w:vMerge w:val="restart"/>
            <w:tcBorders>
              <w:top w:val="nil"/>
              <w:left w:val="single" w:sz="8" w:space="0" w:color="000000"/>
              <w:bottom w:val="single" w:sz="8" w:space="0" w:color="000000"/>
              <w:right w:val="single" w:sz="8" w:space="0" w:color="000000"/>
            </w:tcBorders>
          </w:tcPr>
          <w:p w:rsidR="000836A3" w:rsidRDefault="000836A3">
            <w:pPr>
              <w:suppressAutoHyphens w:val="0"/>
              <w:rPr>
                <w:rFonts w:ascii="Arial" w:hAnsi="Arial" w:cs="Arial"/>
                <w:b/>
                <w:bCs/>
                <w:color w:val="000000"/>
                <w:sz w:val="20"/>
                <w:szCs w:val="20"/>
                <w:lang w:eastAsia="sk-SK"/>
              </w:rPr>
            </w:pPr>
            <w:r>
              <w:rPr>
                <w:rFonts w:ascii="Arial" w:hAnsi="Arial" w:cs="Arial"/>
                <w:b/>
                <w:bCs/>
                <w:color w:val="000000"/>
                <w:sz w:val="20"/>
                <w:szCs w:val="20"/>
                <w:lang w:eastAsia="sk-SK"/>
              </w:rPr>
              <w:t>Výsledok hospodárenia po zdanení</w:t>
            </w:r>
          </w:p>
        </w:tc>
        <w:tc>
          <w:tcPr>
            <w:tcW w:w="2320" w:type="dxa"/>
            <w:vMerge w:val="restart"/>
            <w:tcBorders>
              <w:top w:val="nil"/>
              <w:left w:val="single" w:sz="8" w:space="0" w:color="000000"/>
              <w:bottom w:val="single" w:sz="8" w:space="0" w:color="000000"/>
              <w:right w:val="single" w:sz="8" w:space="0" w:color="000000"/>
            </w:tcBorders>
          </w:tcPr>
          <w:p w:rsidR="000836A3" w:rsidRDefault="000836A3">
            <w:pPr>
              <w:suppressAutoHyphens w:val="0"/>
              <w:rPr>
                <w:rFonts w:ascii="Arial" w:hAnsi="Arial" w:cs="Arial"/>
                <w:color w:val="000000"/>
                <w:sz w:val="20"/>
                <w:szCs w:val="20"/>
                <w:lang w:eastAsia="sk-SK"/>
              </w:rPr>
            </w:pPr>
            <w:r>
              <w:rPr>
                <w:rFonts w:ascii="Arial" w:hAnsi="Arial" w:cs="Arial"/>
                <w:color w:val="000000"/>
                <w:sz w:val="20"/>
                <w:szCs w:val="20"/>
                <w:lang w:eastAsia="sk-SK"/>
              </w:rPr>
              <w:t> </w:t>
            </w:r>
          </w:p>
        </w:tc>
        <w:tc>
          <w:tcPr>
            <w:tcW w:w="2120" w:type="dxa"/>
            <w:vMerge w:val="restart"/>
            <w:tcBorders>
              <w:top w:val="nil"/>
              <w:left w:val="single" w:sz="8" w:space="0" w:color="000000"/>
              <w:bottom w:val="single" w:sz="8" w:space="0" w:color="000000"/>
              <w:right w:val="single" w:sz="8" w:space="0" w:color="000000"/>
            </w:tcBorders>
          </w:tcPr>
          <w:p w:rsidR="000836A3" w:rsidRDefault="000836A3">
            <w:pPr>
              <w:suppressAutoHyphens w:val="0"/>
              <w:rPr>
                <w:rFonts w:ascii="Arial" w:hAnsi="Arial" w:cs="Arial"/>
                <w:b/>
                <w:bCs/>
                <w:color w:val="000000"/>
                <w:sz w:val="20"/>
                <w:szCs w:val="20"/>
                <w:lang w:eastAsia="sk-SK"/>
              </w:rPr>
            </w:pPr>
            <w:r>
              <w:rPr>
                <w:rFonts w:ascii="Arial" w:hAnsi="Arial" w:cs="Arial"/>
                <w:b/>
                <w:bCs/>
                <w:color w:val="000000"/>
                <w:sz w:val="20"/>
                <w:szCs w:val="20"/>
                <w:lang w:eastAsia="sk-SK"/>
              </w:rPr>
              <w:t>2961</w:t>
            </w:r>
          </w:p>
        </w:tc>
      </w:tr>
      <w:tr w:rsidR="000836A3" w:rsidTr="007754E9">
        <w:trPr>
          <w:trHeight w:val="319"/>
        </w:trPr>
        <w:tc>
          <w:tcPr>
            <w:tcW w:w="0" w:type="auto"/>
            <w:vMerge/>
            <w:tcBorders>
              <w:top w:val="nil"/>
              <w:left w:val="single" w:sz="8" w:space="0" w:color="000000"/>
              <w:bottom w:val="single" w:sz="8" w:space="0" w:color="000000"/>
              <w:right w:val="single" w:sz="8" w:space="0" w:color="000000"/>
            </w:tcBorders>
            <w:vAlign w:val="center"/>
          </w:tcPr>
          <w:p w:rsidR="000836A3" w:rsidRDefault="000836A3">
            <w:pPr>
              <w:suppressAutoHyphens w:val="0"/>
              <w:rPr>
                <w:rFonts w:ascii="Arial" w:hAnsi="Arial" w:cs="Arial"/>
                <w:color w:val="000000"/>
                <w:sz w:val="20"/>
                <w:szCs w:val="20"/>
                <w:lang w:eastAsia="sk-SK"/>
              </w:rPr>
            </w:pPr>
          </w:p>
        </w:tc>
        <w:tc>
          <w:tcPr>
            <w:tcW w:w="0" w:type="auto"/>
            <w:vMerge/>
            <w:tcBorders>
              <w:top w:val="nil"/>
              <w:left w:val="single" w:sz="8" w:space="0" w:color="000000"/>
              <w:bottom w:val="single" w:sz="8" w:space="0" w:color="000000"/>
              <w:right w:val="single" w:sz="8" w:space="0" w:color="000000"/>
            </w:tcBorders>
            <w:vAlign w:val="center"/>
          </w:tcPr>
          <w:p w:rsidR="000836A3" w:rsidRDefault="000836A3">
            <w:pPr>
              <w:suppressAutoHyphens w:val="0"/>
              <w:rPr>
                <w:rFonts w:ascii="Arial" w:hAnsi="Arial" w:cs="Arial"/>
                <w:b/>
                <w:bCs/>
                <w:color w:val="000000"/>
                <w:sz w:val="20"/>
                <w:szCs w:val="20"/>
                <w:lang w:eastAsia="sk-SK"/>
              </w:rPr>
            </w:pPr>
          </w:p>
        </w:tc>
        <w:tc>
          <w:tcPr>
            <w:tcW w:w="0" w:type="auto"/>
            <w:vMerge/>
            <w:tcBorders>
              <w:top w:val="nil"/>
              <w:left w:val="single" w:sz="8" w:space="0" w:color="000000"/>
              <w:bottom w:val="single" w:sz="8" w:space="0" w:color="000000"/>
              <w:right w:val="single" w:sz="8" w:space="0" w:color="000000"/>
            </w:tcBorders>
            <w:vAlign w:val="center"/>
          </w:tcPr>
          <w:p w:rsidR="000836A3" w:rsidRDefault="000836A3">
            <w:pPr>
              <w:suppressAutoHyphens w:val="0"/>
              <w:rPr>
                <w:rFonts w:ascii="Arial" w:hAnsi="Arial" w:cs="Arial"/>
                <w:color w:val="000000"/>
                <w:sz w:val="20"/>
                <w:szCs w:val="20"/>
                <w:lang w:eastAsia="sk-SK"/>
              </w:rPr>
            </w:pPr>
          </w:p>
        </w:tc>
        <w:tc>
          <w:tcPr>
            <w:tcW w:w="0" w:type="auto"/>
            <w:vMerge/>
            <w:tcBorders>
              <w:top w:val="nil"/>
              <w:left w:val="single" w:sz="8" w:space="0" w:color="000000"/>
              <w:bottom w:val="single" w:sz="8" w:space="0" w:color="000000"/>
              <w:right w:val="single" w:sz="8" w:space="0" w:color="000000"/>
            </w:tcBorders>
            <w:vAlign w:val="center"/>
          </w:tcPr>
          <w:p w:rsidR="000836A3" w:rsidRDefault="000836A3">
            <w:pPr>
              <w:suppressAutoHyphens w:val="0"/>
              <w:rPr>
                <w:rFonts w:ascii="Arial" w:hAnsi="Arial" w:cs="Arial"/>
                <w:b/>
                <w:bCs/>
                <w:color w:val="000000"/>
                <w:sz w:val="20"/>
                <w:szCs w:val="20"/>
                <w:lang w:eastAsia="sk-SK"/>
              </w:rPr>
            </w:pPr>
          </w:p>
        </w:tc>
      </w:tr>
    </w:tbl>
    <w:p w:rsidR="000836A3" w:rsidRDefault="000836A3" w:rsidP="007754E9">
      <w:pPr>
        <w:pStyle w:val="NormalWeb"/>
        <w:spacing w:before="60" w:beforeAutospacing="0" w:after="60" w:afterAutospacing="0"/>
        <w:jc w:val="both"/>
        <w:rPr>
          <w:rFonts w:ascii="Arial" w:hAnsi="Arial" w:cs="Arial"/>
          <w:b/>
          <w:caps/>
          <w:sz w:val="20"/>
          <w:szCs w:val="20"/>
        </w:rPr>
      </w:pPr>
    </w:p>
    <w:p w:rsidR="000836A3" w:rsidRDefault="000836A3" w:rsidP="007754E9">
      <w:pPr>
        <w:pStyle w:val="NormalWeb"/>
        <w:spacing w:before="60" w:beforeAutospacing="0" w:after="60" w:afterAutospacing="0"/>
        <w:jc w:val="both"/>
        <w:rPr>
          <w:rFonts w:ascii="Arial" w:hAnsi="Arial" w:cs="Arial"/>
          <w:b/>
          <w:caps/>
          <w:sz w:val="20"/>
          <w:szCs w:val="20"/>
        </w:rPr>
      </w:pPr>
    </w:p>
    <w:p w:rsidR="000836A3" w:rsidRDefault="000836A3" w:rsidP="007754E9">
      <w:pPr>
        <w:pStyle w:val="NormalWeb"/>
        <w:spacing w:before="60" w:beforeAutospacing="0" w:after="60" w:afterAutospacing="0"/>
        <w:jc w:val="both"/>
        <w:rPr>
          <w:rFonts w:ascii="Arial" w:hAnsi="Arial" w:cs="Arial"/>
          <w:b/>
          <w:caps/>
          <w:sz w:val="20"/>
          <w:szCs w:val="20"/>
        </w:rPr>
      </w:pPr>
    </w:p>
    <w:p w:rsidR="000836A3" w:rsidRDefault="000836A3" w:rsidP="007754E9">
      <w:pPr>
        <w:spacing w:before="120"/>
        <w:rPr>
          <w:rFonts w:ascii="Arial" w:hAnsi="Arial" w:cs="Arial"/>
          <w:b/>
          <w:bCs/>
          <w:caps/>
          <w:color w:val="339933"/>
          <w:sz w:val="18"/>
          <w:szCs w:val="18"/>
        </w:rPr>
      </w:pPr>
    </w:p>
    <w:p w:rsidR="000836A3" w:rsidRDefault="000836A3" w:rsidP="007754E9">
      <w:pPr>
        <w:spacing w:before="240" w:after="120"/>
        <w:rPr>
          <w:rFonts w:ascii="Arial" w:hAnsi="Arial" w:cs="Arial"/>
          <w:b/>
          <w:bCs/>
          <w:caps/>
          <w:color w:val="339933"/>
          <w:sz w:val="18"/>
          <w:szCs w:val="18"/>
        </w:rPr>
      </w:pPr>
    </w:p>
    <w:p w:rsidR="000836A3" w:rsidRDefault="000836A3" w:rsidP="007754E9">
      <w:pPr>
        <w:spacing w:before="240" w:after="120"/>
        <w:rPr>
          <w:rFonts w:ascii="Arial" w:hAnsi="Arial" w:cs="Arial"/>
          <w:b/>
          <w:bCs/>
          <w:caps/>
          <w:color w:val="339933"/>
          <w:sz w:val="18"/>
          <w:szCs w:val="18"/>
        </w:rPr>
      </w:pPr>
    </w:p>
    <w:p w:rsidR="000836A3" w:rsidRPr="00A15B15" w:rsidRDefault="000836A3" w:rsidP="00964B3B">
      <w:pPr>
        <w:spacing w:before="120"/>
        <w:rPr>
          <w:rFonts w:ascii="Arial" w:hAnsi="Arial" w:cs="Arial"/>
          <w:b/>
          <w:bCs/>
          <w:caps/>
          <w:color w:val="4F6228"/>
          <w:sz w:val="22"/>
          <w:szCs w:val="22"/>
        </w:rPr>
      </w:pPr>
      <w:r w:rsidRPr="00A15B15">
        <w:rPr>
          <w:rFonts w:ascii="Arial" w:hAnsi="Arial" w:cs="Arial"/>
          <w:b/>
          <w:bCs/>
          <w:caps/>
          <w:color w:val="4F6228"/>
          <w:sz w:val="22"/>
          <w:szCs w:val="22"/>
          <w:shd w:val="clear" w:color="auto" w:fill="EAF1DD"/>
        </w:rPr>
        <w:t>Ďakujeme vám za podporu V roku 2014</w:t>
      </w:r>
    </w:p>
    <w:p w:rsidR="000836A3" w:rsidRPr="00A15B15" w:rsidRDefault="000836A3" w:rsidP="00964B3B">
      <w:pPr>
        <w:suppressAutoHyphens w:val="0"/>
        <w:rPr>
          <w:rFonts w:ascii="Arial" w:hAnsi="Arial" w:cs="Arial"/>
          <w:b/>
          <w:bCs/>
          <w:caps/>
          <w:color w:val="4F6228"/>
          <w:sz w:val="22"/>
          <w:szCs w:val="22"/>
        </w:rPr>
        <w:sectPr w:rsidR="000836A3" w:rsidRPr="00A15B15" w:rsidSect="007754E9">
          <w:type w:val="continuous"/>
          <w:pgSz w:w="11906" w:h="16838"/>
          <w:pgMar w:top="1135" w:right="1417" w:bottom="1417" w:left="1418" w:header="708" w:footer="708" w:gutter="0"/>
          <w:cols w:space="708"/>
        </w:sectPr>
      </w:pPr>
    </w:p>
    <w:p w:rsidR="000836A3" w:rsidRPr="004F5A1A" w:rsidRDefault="000836A3" w:rsidP="00964B3B">
      <w:pPr>
        <w:tabs>
          <w:tab w:val="left" w:pos="0"/>
        </w:tabs>
        <w:jc w:val="both"/>
        <w:rPr>
          <w:rFonts w:ascii="Arial" w:hAnsi="Arial" w:cs="Arial"/>
          <w:b/>
          <w:sz w:val="18"/>
          <w:szCs w:val="18"/>
        </w:rPr>
      </w:pPr>
    </w:p>
    <w:p w:rsidR="000836A3" w:rsidRPr="004F5A1A" w:rsidRDefault="000836A3" w:rsidP="00964B3B">
      <w:pPr>
        <w:tabs>
          <w:tab w:val="left" w:pos="0"/>
        </w:tabs>
        <w:jc w:val="both"/>
        <w:rPr>
          <w:rFonts w:ascii="Arial" w:hAnsi="Arial" w:cs="Arial"/>
          <w:sz w:val="18"/>
          <w:szCs w:val="18"/>
        </w:rPr>
      </w:pPr>
      <w:r w:rsidRPr="004F5A1A">
        <w:rPr>
          <w:rFonts w:ascii="Arial" w:hAnsi="Arial" w:cs="Arial"/>
          <w:sz w:val="18"/>
          <w:szCs w:val="18"/>
        </w:rPr>
        <w:t>Ústredie práce, sociálnych vecí a rodiny</w:t>
      </w:r>
    </w:p>
    <w:p w:rsidR="000836A3" w:rsidRPr="004F5A1A" w:rsidRDefault="000836A3" w:rsidP="00964B3B">
      <w:pPr>
        <w:tabs>
          <w:tab w:val="left" w:pos="0"/>
        </w:tabs>
        <w:jc w:val="both"/>
        <w:rPr>
          <w:rFonts w:ascii="Arial" w:hAnsi="Arial" w:cs="Arial"/>
          <w:sz w:val="18"/>
          <w:szCs w:val="18"/>
        </w:rPr>
      </w:pPr>
      <w:r w:rsidRPr="004F5A1A">
        <w:rPr>
          <w:rFonts w:ascii="Arial" w:hAnsi="Arial" w:cs="Arial"/>
          <w:sz w:val="18"/>
          <w:szCs w:val="18"/>
        </w:rPr>
        <w:t>Žilinský samosprávny kraj</w:t>
      </w:r>
    </w:p>
    <w:p w:rsidR="000836A3" w:rsidRPr="004F5A1A" w:rsidRDefault="000836A3" w:rsidP="00964B3B">
      <w:pPr>
        <w:tabs>
          <w:tab w:val="left" w:pos="0"/>
        </w:tabs>
        <w:jc w:val="both"/>
        <w:rPr>
          <w:rFonts w:ascii="Arial" w:hAnsi="Arial" w:cs="Arial"/>
          <w:sz w:val="18"/>
          <w:szCs w:val="18"/>
        </w:rPr>
      </w:pPr>
      <w:r w:rsidRPr="004F5A1A">
        <w:rPr>
          <w:rFonts w:ascii="Arial" w:hAnsi="Arial" w:cs="Arial"/>
          <w:sz w:val="18"/>
          <w:szCs w:val="18"/>
        </w:rPr>
        <w:t>ÚPSVaR Žilina</w:t>
      </w:r>
    </w:p>
    <w:p w:rsidR="000836A3" w:rsidRPr="004F5A1A" w:rsidRDefault="000836A3" w:rsidP="00964B3B">
      <w:pPr>
        <w:tabs>
          <w:tab w:val="left" w:pos="0"/>
        </w:tabs>
        <w:jc w:val="both"/>
        <w:rPr>
          <w:rFonts w:ascii="Arial" w:hAnsi="Arial" w:cs="Arial"/>
          <w:sz w:val="18"/>
          <w:szCs w:val="18"/>
        </w:rPr>
      </w:pPr>
      <w:r w:rsidRPr="004F5A1A">
        <w:rPr>
          <w:rFonts w:ascii="Arial" w:hAnsi="Arial" w:cs="Arial"/>
          <w:sz w:val="18"/>
          <w:szCs w:val="18"/>
        </w:rPr>
        <w:t>ÚPSVaR Čadca</w:t>
      </w:r>
    </w:p>
    <w:p w:rsidR="000836A3" w:rsidRPr="004F5A1A" w:rsidRDefault="000836A3" w:rsidP="00964B3B">
      <w:pPr>
        <w:tabs>
          <w:tab w:val="left" w:pos="0"/>
        </w:tabs>
        <w:jc w:val="both"/>
        <w:rPr>
          <w:rFonts w:ascii="Arial" w:hAnsi="Arial" w:cs="Arial"/>
          <w:sz w:val="18"/>
          <w:szCs w:val="18"/>
        </w:rPr>
      </w:pPr>
      <w:r w:rsidRPr="004F5A1A">
        <w:rPr>
          <w:rFonts w:ascii="Arial" w:hAnsi="Arial" w:cs="Arial"/>
          <w:sz w:val="18"/>
          <w:szCs w:val="18"/>
        </w:rPr>
        <w:t>ÚPSVaR Martin</w:t>
      </w:r>
    </w:p>
    <w:p w:rsidR="000836A3" w:rsidRPr="004F5A1A" w:rsidRDefault="000836A3" w:rsidP="00964B3B">
      <w:pPr>
        <w:tabs>
          <w:tab w:val="left" w:pos="0"/>
        </w:tabs>
        <w:jc w:val="both"/>
        <w:rPr>
          <w:rFonts w:ascii="Arial" w:hAnsi="Arial" w:cs="Arial"/>
          <w:sz w:val="18"/>
          <w:szCs w:val="18"/>
        </w:rPr>
      </w:pPr>
      <w:r w:rsidRPr="004F5A1A">
        <w:rPr>
          <w:rFonts w:ascii="Arial" w:hAnsi="Arial" w:cs="Arial"/>
          <w:sz w:val="18"/>
          <w:szCs w:val="18"/>
        </w:rPr>
        <w:t xml:space="preserve">Mesto Žilina </w:t>
      </w:r>
    </w:p>
    <w:p w:rsidR="000836A3" w:rsidRPr="004F5A1A" w:rsidRDefault="000836A3" w:rsidP="00964B3B">
      <w:pPr>
        <w:tabs>
          <w:tab w:val="left" w:pos="0"/>
        </w:tabs>
        <w:jc w:val="both"/>
        <w:rPr>
          <w:rFonts w:ascii="Arial" w:hAnsi="Arial" w:cs="Arial"/>
          <w:sz w:val="18"/>
          <w:szCs w:val="18"/>
        </w:rPr>
      </w:pPr>
      <w:r w:rsidRPr="004F5A1A">
        <w:rPr>
          <w:rFonts w:ascii="Arial" w:hAnsi="Arial" w:cs="Arial"/>
          <w:sz w:val="18"/>
          <w:szCs w:val="18"/>
        </w:rPr>
        <w:t>Združenie miest a obcí Kysúc</w:t>
      </w:r>
    </w:p>
    <w:p w:rsidR="000836A3" w:rsidRPr="004F5A1A" w:rsidRDefault="000836A3" w:rsidP="00964B3B">
      <w:pPr>
        <w:tabs>
          <w:tab w:val="left" w:pos="0"/>
        </w:tabs>
        <w:jc w:val="both"/>
        <w:rPr>
          <w:rFonts w:ascii="Arial" w:hAnsi="Arial" w:cs="Arial"/>
          <w:sz w:val="18"/>
          <w:szCs w:val="18"/>
        </w:rPr>
      </w:pPr>
      <w:r w:rsidRPr="004F5A1A">
        <w:rPr>
          <w:rFonts w:ascii="Arial" w:hAnsi="Arial" w:cs="Arial"/>
          <w:sz w:val="18"/>
          <w:szCs w:val="18"/>
        </w:rPr>
        <w:t>Mesto Čadca</w:t>
      </w:r>
    </w:p>
    <w:p w:rsidR="000836A3" w:rsidRPr="004F5A1A" w:rsidRDefault="000836A3" w:rsidP="00964B3B">
      <w:pPr>
        <w:tabs>
          <w:tab w:val="left" w:pos="0"/>
        </w:tabs>
        <w:jc w:val="both"/>
        <w:rPr>
          <w:rFonts w:ascii="Arial" w:hAnsi="Arial" w:cs="Arial"/>
          <w:sz w:val="18"/>
          <w:szCs w:val="18"/>
        </w:rPr>
      </w:pPr>
      <w:r w:rsidRPr="004F5A1A">
        <w:rPr>
          <w:rFonts w:ascii="Arial" w:hAnsi="Arial" w:cs="Arial"/>
          <w:sz w:val="18"/>
          <w:szCs w:val="18"/>
        </w:rPr>
        <w:t>Okresná prokuratúra Žilina</w:t>
      </w:r>
    </w:p>
    <w:p w:rsidR="000836A3" w:rsidRPr="004F5A1A" w:rsidRDefault="000836A3" w:rsidP="00964B3B">
      <w:pPr>
        <w:tabs>
          <w:tab w:val="left" w:pos="0"/>
        </w:tabs>
        <w:jc w:val="both"/>
        <w:rPr>
          <w:rFonts w:ascii="Arial" w:hAnsi="Arial" w:cs="Arial"/>
          <w:sz w:val="18"/>
          <w:szCs w:val="18"/>
        </w:rPr>
      </w:pPr>
      <w:r w:rsidRPr="004F5A1A">
        <w:rPr>
          <w:rFonts w:ascii="Arial" w:hAnsi="Arial" w:cs="Arial"/>
          <w:sz w:val="18"/>
          <w:szCs w:val="18"/>
        </w:rPr>
        <w:t>Okresný súd Žilina</w:t>
      </w:r>
    </w:p>
    <w:p w:rsidR="000836A3" w:rsidRPr="004F5A1A" w:rsidRDefault="000836A3" w:rsidP="00964B3B">
      <w:pPr>
        <w:tabs>
          <w:tab w:val="left" w:pos="0"/>
        </w:tabs>
        <w:jc w:val="both"/>
        <w:rPr>
          <w:rFonts w:ascii="Arial" w:hAnsi="Arial" w:cs="Arial"/>
          <w:sz w:val="18"/>
          <w:szCs w:val="18"/>
        </w:rPr>
      </w:pPr>
    </w:p>
    <w:p w:rsidR="000836A3" w:rsidRPr="004F5A1A" w:rsidRDefault="000836A3" w:rsidP="00964B3B">
      <w:pPr>
        <w:tabs>
          <w:tab w:val="left" w:pos="0"/>
          <w:tab w:val="left" w:pos="360"/>
        </w:tabs>
        <w:jc w:val="both"/>
        <w:rPr>
          <w:rFonts w:ascii="Arial" w:hAnsi="Arial" w:cs="Arial"/>
          <w:sz w:val="18"/>
          <w:szCs w:val="18"/>
        </w:rPr>
      </w:pPr>
      <w:r w:rsidRPr="004F5A1A">
        <w:rPr>
          <w:rFonts w:ascii="Arial" w:hAnsi="Arial" w:cs="Arial"/>
          <w:sz w:val="18"/>
          <w:szCs w:val="18"/>
        </w:rPr>
        <w:t>EEA Grants</w:t>
      </w:r>
    </w:p>
    <w:p w:rsidR="000836A3" w:rsidRPr="004F5A1A" w:rsidRDefault="000836A3" w:rsidP="00964B3B">
      <w:pPr>
        <w:tabs>
          <w:tab w:val="left" w:pos="0"/>
          <w:tab w:val="left" w:pos="360"/>
        </w:tabs>
        <w:jc w:val="both"/>
        <w:rPr>
          <w:rFonts w:ascii="Arial" w:hAnsi="Arial" w:cs="Arial"/>
          <w:sz w:val="18"/>
          <w:szCs w:val="18"/>
        </w:rPr>
      </w:pPr>
      <w:r w:rsidRPr="004F5A1A">
        <w:rPr>
          <w:rFonts w:ascii="Arial" w:hAnsi="Arial" w:cs="Arial"/>
          <w:sz w:val="18"/>
          <w:szCs w:val="18"/>
        </w:rPr>
        <w:t>Nadácia pre deti Slovenska</w:t>
      </w:r>
    </w:p>
    <w:p w:rsidR="000836A3" w:rsidRPr="004F5A1A" w:rsidRDefault="000836A3" w:rsidP="00964B3B">
      <w:pPr>
        <w:tabs>
          <w:tab w:val="left" w:pos="0"/>
          <w:tab w:val="left" w:pos="360"/>
        </w:tabs>
        <w:jc w:val="both"/>
        <w:rPr>
          <w:rFonts w:ascii="Arial" w:hAnsi="Arial" w:cs="Arial"/>
          <w:sz w:val="18"/>
          <w:szCs w:val="18"/>
        </w:rPr>
      </w:pPr>
      <w:r w:rsidRPr="004F5A1A">
        <w:rPr>
          <w:rFonts w:ascii="Arial" w:hAnsi="Arial" w:cs="Arial"/>
          <w:sz w:val="18"/>
          <w:szCs w:val="18"/>
        </w:rPr>
        <w:t>Nadácia Socia</w:t>
      </w:r>
    </w:p>
    <w:p w:rsidR="000836A3" w:rsidRPr="004F5A1A" w:rsidRDefault="000836A3" w:rsidP="00964B3B">
      <w:pPr>
        <w:tabs>
          <w:tab w:val="left" w:pos="0"/>
          <w:tab w:val="left" w:pos="360"/>
        </w:tabs>
        <w:jc w:val="both"/>
        <w:rPr>
          <w:rFonts w:ascii="Arial" w:hAnsi="Arial" w:cs="Arial"/>
          <w:sz w:val="18"/>
          <w:szCs w:val="18"/>
        </w:rPr>
      </w:pPr>
      <w:r w:rsidRPr="004F5A1A">
        <w:rPr>
          <w:rFonts w:ascii="Arial" w:hAnsi="Arial" w:cs="Arial"/>
          <w:sz w:val="18"/>
          <w:szCs w:val="18"/>
        </w:rPr>
        <w:t>Nadácia J&amp;T</w:t>
      </w:r>
    </w:p>
    <w:p w:rsidR="000836A3" w:rsidRPr="004F5A1A" w:rsidRDefault="000836A3" w:rsidP="00964B3B">
      <w:pPr>
        <w:rPr>
          <w:sz w:val="18"/>
          <w:szCs w:val="18"/>
        </w:rPr>
      </w:pPr>
      <w:r w:rsidRPr="004F5A1A">
        <w:rPr>
          <w:rStyle w:val="st1"/>
          <w:rFonts w:ascii="Arial" w:hAnsi="Arial" w:cs="Arial"/>
          <w:sz w:val="18"/>
          <w:szCs w:val="18"/>
        </w:rPr>
        <w:t xml:space="preserve">Energetický a </w:t>
      </w:r>
      <w:r w:rsidRPr="004F5A1A">
        <w:rPr>
          <w:rStyle w:val="Emphasis"/>
          <w:rFonts w:ascii="Arial" w:hAnsi="Arial" w:cs="Arial"/>
          <w:b w:val="0"/>
          <w:sz w:val="18"/>
          <w:szCs w:val="18"/>
        </w:rPr>
        <w:t>průmyslový holding</w:t>
      </w:r>
    </w:p>
    <w:p w:rsidR="000836A3" w:rsidRPr="004F5A1A" w:rsidRDefault="000836A3" w:rsidP="00964B3B">
      <w:pPr>
        <w:tabs>
          <w:tab w:val="left" w:pos="0"/>
          <w:tab w:val="left" w:pos="360"/>
        </w:tabs>
        <w:jc w:val="both"/>
        <w:rPr>
          <w:rFonts w:ascii="Arial" w:hAnsi="Arial" w:cs="Arial"/>
          <w:sz w:val="18"/>
          <w:szCs w:val="18"/>
        </w:rPr>
      </w:pPr>
      <w:r w:rsidRPr="004F5A1A">
        <w:rPr>
          <w:rFonts w:ascii="Arial" w:hAnsi="Arial" w:cs="Arial"/>
          <w:sz w:val="18"/>
          <w:szCs w:val="18"/>
        </w:rPr>
        <w:t>Nadácia Markíza</w:t>
      </w:r>
    </w:p>
    <w:p w:rsidR="000836A3" w:rsidRPr="004F5A1A" w:rsidRDefault="000836A3" w:rsidP="00964B3B">
      <w:pPr>
        <w:rPr>
          <w:rFonts w:ascii="Arial" w:hAnsi="Arial" w:cs="Arial"/>
          <w:sz w:val="18"/>
          <w:szCs w:val="18"/>
        </w:rPr>
      </w:pPr>
      <w:r w:rsidRPr="004F5A1A">
        <w:rPr>
          <w:rFonts w:ascii="Arial" w:hAnsi="Arial" w:cs="Arial"/>
          <w:sz w:val="18"/>
          <w:szCs w:val="18"/>
        </w:rPr>
        <w:t>Nadačný fond  Kia Motors Slovakia</w:t>
      </w:r>
    </w:p>
    <w:p w:rsidR="000836A3" w:rsidRPr="004F5A1A" w:rsidRDefault="000836A3" w:rsidP="00964B3B">
      <w:pPr>
        <w:rPr>
          <w:rFonts w:ascii="Arial" w:hAnsi="Arial" w:cs="Arial"/>
          <w:sz w:val="18"/>
          <w:szCs w:val="18"/>
        </w:rPr>
      </w:pPr>
      <w:r w:rsidRPr="004F5A1A">
        <w:rPr>
          <w:rFonts w:ascii="Arial" w:hAnsi="Arial" w:cs="Arial"/>
          <w:sz w:val="18"/>
          <w:szCs w:val="18"/>
        </w:rPr>
        <w:t>Nadácia ESET</w:t>
      </w:r>
    </w:p>
    <w:p w:rsidR="000836A3" w:rsidRPr="004F5A1A" w:rsidRDefault="000836A3" w:rsidP="00964B3B">
      <w:pPr>
        <w:tabs>
          <w:tab w:val="left" w:pos="360"/>
          <w:tab w:val="left" w:pos="1080"/>
        </w:tabs>
        <w:jc w:val="both"/>
        <w:rPr>
          <w:rFonts w:ascii="Arial" w:hAnsi="Arial" w:cs="Arial"/>
          <w:sz w:val="18"/>
          <w:szCs w:val="18"/>
        </w:rPr>
      </w:pPr>
      <w:r w:rsidRPr="004F5A1A">
        <w:rPr>
          <w:rFonts w:ascii="Arial" w:hAnsi="Arial" w:cs="Arial"/>
          <w:sz w:val="18"/>
          <w:szCs w:val="18"/>
        </w:rPr>
        <w:t>Rádio Expres</w:t>
      </w:r>
    </w:p>
    <w:p w:rsidR="000836A3" w:rsidRPr="004F5A1A" w:rsidRDefault="000836A3" w:rsidP="00964B3B">
      <w:pPr>
        <w:rPr>
          <w:rFonts w:ascii="Arial" w:hAnsi="Arial" w:cs="Arial"/>
          <w:sz w:val="18"/>
          <w:szCs w:val="18"/>
        </w:rPr>
      </w:pPr>
    </w:p>
    <w:p w:rsidR="000836A3" w:rsidRPr="004F5A1A" w:rsidRDefault="000836A3" w:rsidP="00964B3B">
      <w:pPr>
        <w:rPr>
          <w:rFonts w:ascii="Arial" w:hAnsi="Arial" w:cs="Arial"/>
          <w:sz w:val="18"/>
          <w:szCs w:val="18"/>
        </w:rPr>
      </w:pPr>
      <w:r w:rsidRPr="004F5A1A">
        <w:rPr>
          <w:rFonts w:ascii="Arial" w:hAnsi="Arial" w:cs="Arial"/>
          <w:sz w:val="18"/>
          <w:szCs w:val="18"/>
        </w:rPr>
        <w:t xml:space="preserve">Sevis, a.s. Žilina </w:t>
      </w:r>
    </w:p>
    <w:p w:rsidR="000836A3" w:rsidRPr="004F5A1A" w:rsidRDefault="000836A3" w:rsidP="00964B3B">
      <w:pPr>
        <w:rPr>
          <w:rFonts w:ascii="Arial" w:hAnsi="Arial" w:cs="Arial"/>
          <w:sz w:val="18"/>
          <w:szCs w:val="18"/>
        </w:rPr>
      </w:pPr>
      <w:r w:rsidRPr="004F5A1A">
        <w:rPr>
          <w:rFonts w:ascii="Arial" w:hAnsi="Arial" w:cs="Arial"/>
          <w:bCs/>
          <w:sz w:val="18"/>
          <w:szCs w:val="18"/>
          <w:lang w:val="en-US"/>
        </w:rPr>
        <w:t>UniCredit</w:t>
      </w:r>
      <w:r w:rsidRPr="004F5A1A">
        <w:rPr>
          <w:rFonts w:ascii="Arial" w:hAnsi="Arial" w:cs="Arial"/>
          <w:sz w:val="18"/>
          <w:szCs w:val="18"/>
          <w:lang w:val="en-US"/>
        </w:rPr>
        <w:t xml:space="preserve"> </w:t>
      </w:r>
      <w:r w:rsidRPr="004F5A1A">
        <w:rPr>
          <w:rFonts w:ascii="Arial" w:hAnsi="Arial" w:cs="Arial"/>
          <w:bCs/>
          <w:sz w:val="18"/>
          <w:szCs w:val="18"/>
          <w:lang w:val="en-US"/>
        </w:rPr>
        <w:t>Leasing</w:t>
      </w:r>
      <w:r w:rsidRPr="004F5A1A">
        <w:rPr>
          <w:rFonts w:ascii="Arial" w:hAnsi="Arial" w:cs="Arial"/>
          <w:sz w:val="18"/>
          <w:szCs w:val="18"/>
          <w:lang w:val="en-US"/>
        </w:rPr>
        <w:t xml:space="preserve"> </w:t>
      </w:r>
      <w:r w:rsidRPr="004F5A1A">
        <w:rPr>
          <w:rFonts w:ascii="Arial" w:hAnsi="Arial" w:cs="Arial"/>
          <w:bCs/>
          <w:sz w:val="18"/>
          <w:szCs w:val="18"/>
          <w:lang w:val="en-US"/>
        </w:rPr>
        <w:t>Slovakia</w:t>
      </w:r>
      <w:r w:rsidRPr="004F5A1A">
        <w:rPr>
          <w:rFonts w:ascii="Arial" w:hAnsi="Arial" w:cs="Arial"/>
          <w:sz w:val="18"/>
          <w:szCs w:val="18"/>
          <w:lang w:val="en-US"/>
        </w:rPr>
        <w:t xml:space="preserve">, a.s.  </w:t>
      </w:r>
    </w:p>
    <w:p w:rsidR="000836A3" w:rsidRPr="004F5A1A" w:rsidRDefault="000836A3" w:rsidP="00964B3B">
      <w:pPr>
        <w:rPr>
          <w:rFonts w:ascii="Arial" w:hAnsi="Arial" w:cs="Arial"/>
          <w:sz w:val="18"/>
          <w:szCs w:val="18"/>
        </w:rPr>
      </w:pPr>
      <w:r w:rsidRPr="004F5A1A">
        <w:rPr>
          <w:rFonts w:ascii="Arial" w:hAnsi="Arial" w:cs="Arial"/>
          <w:sz w:val="18"/>
          <w:szCs w:val="18"/>
        </w:rPr>
        <w:t>HoReCup, s.r.o.</w:t>
      </w:r>
    </w:p>
    <w:p w:rsidR="000836A3" w:rsidRPr="004F5A1A" w:rsidRDefault="000836A3" w:rsidP="00964B3B">
      <w:pPr>
        <w:tabs>
          <w:tab w:val="left" w:pos="0"/>
          <w:tab w:val="left" w:pos="360"/>
        </w:tabs>
        <w:jc w:val="both"/>
        <w:rPr>
          <w:rFonts w:ascii="Arial" w:hAnsi="Arial" w:cs="Arial"/>
          <w:sz w:val="18"/>
          <w:szCs w:val="18"/>
        </w:rPr>
      </w:pPr>
      <w:r w:rsidRPr="004F5A1A">
        <w:rPr>
          <w:rFonts w:ascii="Arial" w:hAnsi="Arial" w:cs="Arial"/>
          <w:sz w:val="18"/>
          <w:szCs w:val="18"/>
        </w:rPr>
        <w:t>KROS, a.s. Žilina</w:t>
      </w:r>
    </w:p>
    <w:p w:rsidR="000836A3" w:rsidRPr="004F5A1A" w:rsidRDefault="000836A3" w:rsidP="00964B3B">
      <w:pPr>
        <w:tabs>
          <w:tab w:val="left" w:pos="0"/>
          <w:tab w:val="left" w:pos="360"/>
        </w:tabs>
        <w:jc w:val="both"/>
        <w:rPr>
          <w:rFonts w:ascii="Arial" w:hAnsi="Arial" w:cs="Arial"/>
          <w:sz w:val="18"/>
          <w:szCs w:val="18"/>
        </w:rPr>
      </w:pPr>
      <w:r w:rsidRPr="004F5A1A">
        <w:rPr>
          <w:rFonts w:ascii="Arial" w:hAnsi="Arial" w:cs="Arial"/>
          <w:sz w:val="18"/>
          <w:szCs w:val="18"/>
        </w:rPr>
        <w:t>Index Nosluš</w:t>
      </w:r>
    </w:p>
    <w:p w:rsidR="000836A3" w:rsidRPr="004F5A1A" w:rsidRDefault="000836A3" w:rsidP="00964B3B">
      <w:pPr>
        <w:tabs>
          <w:tab w:val="left" w:pos="0"/>
          <w:tab w:val="left" w:pos="360"/>
        </w:tabs>
        <w:jc w:val="both"/>
        <w:rPr>
          <w:rFonts w:ascii="Arial" w:hAnsi="Arial" w:cs="Arial"/>
          <w:sz w:val="18"/>
          <w:szCs w:val="18"/>
        </w:rPr>
      </w:pPr>
      <w:r w:rsidRPr="004F5A1A">
        <w:rPr>
          <w:rFonts w:ascii="Arial" w:hAnsi="Arial" w:cs="Arial"/>
          <w:sz w:val="18"/>
          <w:szCs w:val="18"/>
        </w:rPr>
        <w:t>VIX Žilina</w:t>
      </w:r>
    </w:p>
    <w:p w:rsidR="000836A3" w:rsidRPr="004F5A1A" w:rsidRDefault="000836A3" w:rsidP="00964B3B">
      <w:pPr>
        <w:tabs>
          <w:tab w:val="left" w:pos="360"/>
          <w:tab w:val="left" w:pos="1080"/>
        </w:tabs>
        <w:jc w:val="both"/>
        <w:rPr>
          <w:rFonts w:ascii="Arial" w:hAnsi="Arial" w:cs="Arial"/>
          <w:sz w:val="18"/>
          <w:szCs w:val="18"/>
          <w:lang w:val="it-IT"/>
        </w:rPr>
      </w:pPr>
      <w:r w:rsidRPr="004F5A1A">
        <w:rPr>
          <w:rFonts w:ascii="Arial" w:hAnsi="Arial" w:cs="Arial"/>
          <w:sz w:val="18"/>
          <w:szCs w:val="18"/>
          <w:lang w:val="it-IT"/>
        </w:rPr>
        <w:t>ADECCO spol. s r.o.</w:t>
      </w:r>
    </w:p>
    <w:p w:rsidR="000836A3" w:rsidRPr="004F5A1A" w:rsidRDefault="000836A3" w:rsidP="00964B3B">
      <w:pPr>
        <w:tabs>
          <w:tab w:val="left" w:pos="360"/>
          <w:tab w:val="left" w:pos="1080"/>
        </w:tabs>
        <w:jc w:val="both"/>
        <w:rPr>
          <w:rFonts w:ascii="Arial" w:hAnsi="Arial" w:cs="Arial"/>
          <w:sz w:val="18"/>
          <w:szCs w:val="18"/>
        </w:rPr>
      </w:pPr>
      <w:r w:rsidRPr="004F5A1A">
        <w:rPr>
          <w:rFonts w:ascii="Arial" w:hAnsi="Arial" w:cs="Arial"/>
          <w:sz w:val="18"/>
          <w:szCs w:val="18"/>
        </w:rPr>
        <w:t xml:space="preserve">IPA Slovakia, s.r.o </w:t>
      </w:r>
    </w:p>
    <w:p w:rsidR="000836A3" w:rsidRPr="004F5A1A" w:rsidRDefault="000836A3" w:rsidP="00964B3B">
      <w:pPr>
        <w:rPr>
          <w:rFonts w:ascii="Arial" w:hAnsi="Arial" w:cs="Arial"/>
          <w:sz w:val="18"/>
          <w:szCs w:val="18"/>
        </w:rPr>
      </w:pPr>
      <w:r w:rsidRPr="004F5A1A">
        <w:rPr>
          <w:rFonts w:ascii="Arial" w:hAnsi="Arial" w:cs="Arial"/>
          <w:sz w:val="18"/>
          <w:szCs w:val="18"/>
        </w:rPr>
        <w:t>Transpetrol</w:t>
      </w:r>
    </w:p>
    <w:p w:rsidR="000836A3" w:rsidRPr="004F5A1A" w:rsidRDefault="000836A3" w:rsidP="00964B3B">
      <w:pPr>
        <w:tabs>
          <w:tab w:val="left" w:pos="360"/>
          <w:tab w:val="left" w:pos="1080"/>
        </w:tabs>
        <w:jc w:val="both"/>
        <w:rPr>
          <w:rFonts w:ascii="Arial" w:hAnsi="Arial" w:cs="Arial"/>
          <w:sz w:val="18"/>
          <w:szCs w:val="18"/>
        </w:rPr>
      </w:pPr>
      <w:r w:rsidRPr="004F5A1A">
        <w:rPr>
          <w:rFonts w:ascii="Arial" w:hAnsi="Arial" w:cs="Arial"/>
          <w:sz w:val="18"/>
          <w:szCs w:val="18"/>
        </w:rPr>
        <w:t>Allea, n.o.</w:t>
      </w:r>
    </w:p>
    <w:p w:rsidR="000836A3" w:rsidRPr="004F5A1A" w:rsidRDefault="000836A3" w:rsidP="00964B3B">
      <w:pPr>
        <w:rPr>
          <w:rFonts w:ascii="Arial" w:hAnsi="Arial" w:cs="Arial"/>
          <w:sz w:val="18"/>
          <w:szCs w:val="18"/>
        </w:rPr>
      </w:pPr>
      <w:r w:rsidRPr="004F5A1A">
        <w:rPr>
          <w:rFonts w:ascii="Arial" w:hAnsi="Arial" w:cs="Arial"/>
          <w:sz w:val="18"/>
          <w:szCs w:val="18"/>
        </w:rPr>
        <w:t>Whirlpool Slovakia</w:t>
      </w:r>
    </w:p>
    <w:p w:rsidR="000836A3" w:rsidRPr="004F5A1A" w:rsidRDefault="000836A3" w:rsidP="00964B3B">
      <w:pPr>
        <w:rPr>
          <w:rFonts w:ascii="Arial" w:hAnsi="Arial" w:cs="Arial"/>
          <w:sz w:val="18"/>
          <w:szCs w:val="18"/>
        </w:rPr>
      </w:pPr>
      <w:r w:rsidRPr="004F5A1A">
        <w:rPr>
          <w:rFonts w:ascii="Arial" w:hAnsi="Arial" w:cs="Arial"/>
          <w:sz w:val="18"/>
          <w:szCs w:val="18"/>
        </w:rPr>
        <w:t>Stredoslovenská energetika, a.s.</w:t>
      </w:r>
    </w:p>
    <w:p w:rsidR="000836A3" w:rsidRPr="004F5A1A" w:rsidRDefault="000836A3" w:rsidP="00964B3B">
      <w:pPr>
        <w:tabs>
          <w:tab w:val="left" w:pos="360"/>
          <w:tab w:val="left" w:pos="1080"/>
        </w:tabs>
        <w:jc w:val="both"/>
        <w:rPr>
          <w:rFonts w:ascii="Arial" w:hAnsi="Arial" w:cs="Arial"/>
          <w:sz w:val="18"/>
          <w:szCs w:val="18"/>
        </w:rPr>
      </w:pPr>
      <w:r w:rsidRPr="004F5A1A">
        <w:rPr>
          <w:rFonts w:ascii="Arial" w:hAnsi="Arial" w:cs="Arial"/>
          <w:sz w:val="18"/>
          <w:szCs w:val="18"/>
        </w:rPr>
        <w:t>Koperatíva, a.s. – pobočka Žilina</w:t>
      </w:r>
    </w:p>
    <w:p w:rsidR="000836A3" w:rsidRPr="004F5A1A" w:rsidRDefault="000836A3" w:rsidP="00964B3B">
      <w:pPr>
        <w:tabs>
          <w:tab w:val="left" w:pos="360"/>
          <w:tab w:val="left" w:pos="1080"/>
        </w:tabs>
        <w:jc w:val="both"/>
        <w:rPr>
          <w:rFonts w:ascii="Arial" w:hAnsi="Arial" w:cs="Arial"/>
          <w:sz w:val="18"/>
          <w:szCs w:val="18"/>
        </w:rPr>
      </w:pPr>
      <w:r w:rsidRPr="004F5A1A">
        <w:rPr>
          <w:rFonts w:ascii="Arial" w:hAnsi="Arial" w:cs="Arial"/>
          <w:sz w:val="18"/>
          <w:szCs w:val="18"/>
        </w:rPr>
        <w:t>INA Kysuce, a.s.</w:t>
      </w:r>
    </w:p>
    <w:p w:rsidR="000836A3" w:rsidRPr="004F5A1A" w:rsidRDefault="000836A3" w:rsidP="00964B3B">
      <w:pPr>
        <w:tabs>
          <w:tab w:val="left" w:pos="360"/>
          <w:tab w:val="left" w:pos="1080"/>
        </w:tabs>
        <w:jc w:val="both"/>
        <w:rPr>
          <w:rFonts w:ascii="Arial" w:hAnsi="Arial" w:cs="Arial"/>
          <w:sz w:val="18"/>
          <w:szCs w:val="18"/>
        </w:rPr>
      </w:pPr>
      <w:r w:rsidRPr="004F5A1A">
        <w:rPr>
          <w:rFonts w:ascii="Arial" w:hAnsi="Arial" w:cs="Arial"/>
          <w:sz w:val="18"/>
          <w:szCs w:val="18"/>
        </w:rPr>
        <w:t>INTEGRA</w:t>
      </w:r>
    </w:p>
    <w:p w:rsidR="000836A3" w:rsidRPr="004F5A1A" w:rsidRDefault="000836A3" w:rsidP="00964B3B">
      <w:pPr>
        <w:tabs>
          <w:tab w:val="left" w:pos="360"/>
          <w:tab w:val="left" w:pos="1080"/>
        </w:tabs>
        <w:jc w:val="both"/>
        <w:rPr>
          <w:rStyle w:val="nadpismaly"/>
        </w:rPr>
      </w:pPr>
      <w:r w:rsidRPr="004F5A1A">
        <w:rPr>
          <w:rStyle w:val="nadpismaly"/>
          <w:rFonts w:ascii="Arial" w:hAnsi="Arial" w:cs="Arial"/>
          <w:sz w:val="18"/>
          <w:szCs w:val="18"/>
        </w:rPr>
        <w:t>AJILON (UK) LIMITED</w:t>
      </w:r>
    </w:p>
    <w:p w:rsidR="000836A3" w:rsidRPr="004F5A1A" w:rsidRDefault="000836A3" w:rsidP="00964B3B">
      <w:pPr>
        <w:tabs>
          <w:tab w:val="left" w:pos="360"/>
          <w:tab w:val="left" w:pos="1080"/>
        </w:tabs>
        <w:jc w:val="both"/>
      </w:pPr>
      <w:r w:rsidRPr="004F5A1A">
        <w:rPr>
          <w:rFonts w:ascii="Arial" w:hAnsi="Arial" w:cs="Arial"/>
          <w:sz w:val="18"/>
          <w:szCs w:val="18"/>
        </w:rPr>
        <w:t>Mobis Slovakia, s.r.o.  </w:t>
      </w:r>
    </w:p>
    <w:p w:rsidR="000836A3" w:rsidRPr="004F5A1A" w:rsidRDefault="000836A3" w:rsidP="00964B3B">
      <w:pPr>
        <w:rPr>
          <w:rFonts w:ascii="Arial" w:hAnsi="Arial" w:cs="Arial"/>
          <w:sz w:val="18"/>
          <w:szCs w:val="18"/>
        </w:rPr>
      </w:pPr>
      <w:r w:rsidRPr="004F5A1A">
        <w:rPr>
          <w:rFonts w:ascii="Arial" w:hAnsi="Arial" w:cs="Arial"/>
          <w:sz w:val="18"/>
          <w:szCs w:val="18"/>
        </w:rPr>
        <w:t>Carmel Auto, s.r.o. Žilina</w:t>
      </w:r>
    </w:p>
    <w:p w:rsidR="000836A3" w:rsidRPr="004F5A1A" w:rsidRDefault="000836A3" w:rsidP="00964B3B">
      <w:pPr>
        <w:rPr>
          <w:rFonts w:ascii="Arial" w:hAnsi="Arial" w:cs="Arial"/>
          <w:sz w:val="18"/>
          <w:szCs w:val="18"/>
        </w:rPr>
      </w:pPr>
      <w:r w:rsidRPr="004F5A1A">
        <w:rPr>
          <w:rFonts w:ascii="Arial" w:hAnsi="Arial" w:cs="Arial"/>
          <w:sz w:val="18"/>
          <w:szCs w:val="18"/>
        </w:rPr>
        <w:t>Rotary Club Žilina</w:t>
      </w:r>
    </w:p>
    <w:p w:rsidR="000836A3" w:rsidRPr="004F5A1A" w:rsidRDefault="000836A3" w:rsidP="00964B3B">
      <w:pPr>
        <w:rPr>
          <w:rFonts w:ascii="Arial" w:hAnsi="Arial" w:cs="Arial"/>
          <w:sz w:val="18"/>
          <w:szCs w:val="18"/>
        </w:rPr>
      </w:pPr>
      <w:r w:rsidRPr="004F5A1A">
        <w:rPr>
          <w:rFonts w:ascii="Arial" w:hAnsi="Arial" w:cs="Arial"/>
          <w:sz w:val="18"/>
          <w:szCs w:val="18"/>
        </w:rPr>
        <w:t>Euro Data, a.s.</w:t>
      </w:r>
    </w:p>
    <w:p w:rsidR="000836A3" w:rsidRPr="004F5A1A" w:rsidRDefault="000836A3" w:rsidP="00964B3B">
      <w:pPr>
        <w:rPr>
          <w:rFonts w:ascii="Arial" w:hAnsi="Arial" w:cs="Arial"/>
          <w:sz w:val="18"/>
          <w:szCs w:val="18"/>
        </w:rPr>
      </w:pPr>
    </w:p>
    <w:p w:rsidR="000836A3" w:rsidRPr="004F5A1A" w:rsidRDefault="000836A3" w:rsidP="00964B3B">
      <w:pPr>
        <w:spacing w:before="60"/>
        <w:rPr>
          <w:rFonts w:ascii="Arial" w:hAnsi="Arial" w:cs="Arial"/>
          <w:sz w:val="18"/>
          <w:szCs w:val="18"/>
        </w:rPr>
      </w:pPr>
      <w:r w:rsidRPr="004F5A1A">
        <w:rPr>
          <w:rFonts w:ascii="Arial" w:hAnsi="Arial" w:cs="Arial"/>
          <w:sz w:val="18"/>
          <w:szCs w:val="18"/>
        </w:rPr>
        <w:t>Femilek Plus s.r.o. </w:t>
      </w:r>
    </w:p>
    <w:p w:rsidR="000836A3" w:rsidRPr="004F5A1A" w:rsidRDefault="000836A3" w:rsidP="00964B3B">
      <w:pPr>
        <w:rPr>
          <w:rFonts w:ascii="Arial" w:hAnsi="Arial" w:cs="Arial"/>
          <w:sz w:val="18"/>
          <w:szCs w:val="18"/>
        </w:rPr>
      </w:pPr>
      <w:r w:rsidRPr="004F5A1A">
        <w:rPr>
          <w:rFonts w:ascii="Arial" w:hAnsi="Arial" w:cs="Arial"/>
          <w:sz w:val="18"/>
          <w:szCs w:val="18"/>
        </w:rPr>
        <w:t>Mestská krytá plaváreň Žilina</w:t>
      </w:r>
    </w:p>
    <w:p w:rsidR="000836A3" w:rsidRPr="004F5A1A" w:rsidRDefault="000836A3" w:rsidP="00964B3B">
      <w:pPr>
        <w:rPr>
          <w:rFonts w:ascii="Arial" w:hAnsi="Arial" w:cs="Arial"/>
          <w:sz w:val="18"/>
          <w:szCs w:val="18"/>
        </w:rPr>
      </w:pPr>
      <w:r w:rsidRPr="004F5A1A">
        <w:rPr>
          <w:rFonts w:ascii="Arial" w:hAnsi="Arial" w:cs="Arial"/>
          <w:sz w:val="18"/>
          <w:szCs w:val="18"/>
        </w:rPr>
        <w:t>ENVI-EKO, s.</w:t>
      </w:r>
    </w:p>
    <w:p w:rsidR="000836A3" w:rsidRPr="004F5A1A" w:rsidRDefault="000836A3" w:rsidP="00964B3B">
      <w:pPr>
        <w:rPr>
          <w:rFonts w:ascii="Arial" w:hAnsi="Arial" w:cs="Arial"/>
          <w:sz w:val="18"/>
          <w:szCs w:val="18"/>
        </w:rPr>
      </w:pPr>
      <w:r w:rsidRPr="004F5A1A">
        <w:rPr>
          <w:rFonts w:ascii="Arial" w:hAnsi="Arial" w:cs="Arial"/>
          <w:sz w:val="18"/>
          <w:szCs w:val="18"/>
        </w:rPr>
        <w:t xml:space="preserve">Leonessa - Ing. Martin Morávek </w:t>
      </w:r>
    </w:p>
    <w:p w:rsidR="000836A3" w:rsidRPr="004F5A1A" w:rsidRDefault="000836A3" w:rsidP="00964B3B">
      <w:pPr>
        <w:rPr>
          <w:rFonts w:ascii="Arial" w:hAnsi="Arial" w:cs="Arial"/>
          <w:sz w:val="18"/>
          <w:szCs w:val="18"/>
        </w:rPr>
      </w:pPr>
      <w:r w:rsidRPr="004F5A1A">
        <w:rPr>
          <w:rFonts w:ascii="Arial" w:hAnsi="Arial" w:cs="Arial"/>
          <w:sz w:val="18"/>
          <w:szCs w:val="18"/>
        </w:rPr>
        <w:t>Dom farieb, Čadca</w:t>
      </w:r>
    </w:p>
    <w:p w:rsidR="000836A3" w:rsidRPr="004F5A1A" w:rsidRDefault="000836A3" w:rsidP="00964B3B">
      <w:pPr>
        <w:rPr>
          <w:rFonts w:ascii="Arial" w:hAnsi="Arial" w:cs="Arial"/>
          <w:sz w:val="18"/>
          <w:szCs w:val="18"/>
        </w:rPr>
      </w:pPr>
      <w:r w:rsidRPr="004F5A1A">
        <w:rPr>
          <w:rFonts w:ascii="Arial" w:hAnsi="Arial" w:cs="Arial"/>
          <w:sz w:val="18"/>
          <w:szCs w:val="18"/>
        </w:rPr>
        <w:t xml:space="preserve">Novatech </w:t>
      </w:r>
    </w:p>
    <w:p w:rsidR="000836A3" w:rsidRPr="004F5A1A" w:rsidRDefault="000836A3" w:rsidP="00964B3B">
      <w:pPr>
        <w:tabs>
          <w:tab w:val="left" w:pos="360"/>
          <w:tab w:val="left" w:pos="1080"/>
        </w:tabs>
        <w:jc w:val="both"/>
        <w:rPr>
          <w:rFonts w:ascii="Arial" w:hAnsi="Arial" w:cs="Arial"/>
          <w:sz w:val="18"/>
          <w:szCs w:val="18"/>
        </w:rPr>
      </w:pPr>
    </w:p>
    <w:p w:rsidR="000836A3" w:rsidRPr="004F5A1A" w:rsidRDefault="000836A3" w:rsidP="00964B3B">
      <w:pPr>
        <w:rPr>
          <w:rFonts w:ascii="Arial" w:hAnsi="Arial" w:cs="Arial"/>
          <w:sz w:val="18"/>
          <w:szCs w:val="18"/>
        </w:rPr>
      </w:pPr>
      <w:r w:rsidRPr="004F5A1A">
        <w:rPr>
          <w:rFonts w:ascii="Arial" w:hAnsi="Arial" w:cs="Arial"/>
          <w:sz w:val="18"/>
          <w:szCs w:val="18"/>
        </w:rPr>
        <w:t>rodina Bendžalová</w:t>
      </w:r>
    </w:p>
    <w:p w:rsidR="000836A3" w:rsidRPr="004F5A1A" w:rsidRDefault="000836A3" w:rsidP="00964B3B">
      <w:pPr>
        <w:rPr>
          <w:rFonts w:ascii="Arial" w:hAnsi="Arial" w:cs="Arial"/>
          <w:sz w:val="18"/>
          <w:szCs w:val="18"/>
        </w:rPr>
      </w:pPr>
      <w:r w:rsidRPr="004F5A1A">
        <w:rPr>
          <w:rFonts w:ascii="Arial" w:hAnsi="Arial" w:cs="Arial"/>
          <w:sz w:val="18"/>
          <w:szCs w:val="18"/>
        </w:rPr>
        <w:t>rodina Kvasnicová</w:t>
      </w:r>
    </w:p>
    <w:p w:rsidR="000836A3" w:rsidRPr="004F5A1A" w:rsidRDefault="000836A3" w:rsidP="00964B3B">
      <w:pPr>
        <w:rPr>
          <w:rFonts w:ascii="Arial" w:hAnsi="Arial" w:cs="Arial"/>
          <w:sz w:val="18"/>
          <w:szCs w:val="18"/>
        </w:rPr>
      </w:pPr>
      <w:r w:rsidRPr="004F5A1A">
        <w:rPr>
          <w:rFonts w:ascii="Arial" w:hAnsi="Arial" w:cs="Arial"/>
          <w:sz w:val="18"/>
          <w:szCs w:val="18"/>
        </w:rPr>
        <w:t>rodina Sandanusová</w:t>
      </w:r>
    </w:p>
    <w:p w:rsidR="000836A3" w:rsidRPr="004F5A1A" w:rsidRDefault="000836A3" w:rsidP="00964B3B">
      <w:pPr>
        <w:rPr>
          <w:rFonts w:ascii="Arial" w:hAnsi="Arial" w:cs="Arial"/>
          <w:sz w:val="18"/>
          <w:szCs w:val="18"/>
        </w:rPr>
      </w:pPr>
      <w:r w:rsidRPr="004F5A1A">
        <w:rPr>
          <w:rFonts w:ascii="Arial" w:hAnsi="Arial" w:cs="Arial"/>
          <w:sz w:val="18"/>
          <w:szCs w:val="18"/>
        </w:rPr>
        <w:t>rodina Pikusová</w:t>
      </w:r>
    </w:p>
    <w:p w:rsidR="000836A3" w:rsidRPr="004F5A1A" w:rsidRDefault="000836A3" w:rsidP="00964B3B">
      <w:pPr>
        <w:tabs>
          <w:tab w:val="left" w:pos="360"/>
          <w:tab w:val="left" w:pos="1080"/>
        </w:tabs>
        <w:jc w:val="both"/>
        <w:rPr>
          <w:rFonts w:ascii="Arial" w:hAnsi="Arial" w:cs="Arial"/>
          <w:sz w:val="18"/>
          <w:szCs w:val="18"/>
          <w:highlight w:val="yellow"/>
        </w:rPr>
      </w:pPr>
    </w:p>
    <w:p w:rsidR="000836A3" w:rsidRPr="004F5A1A" w:rsidRDefault="000836A3" w:rsidP="00964B3B">
      <w:pPr>
        <w:rPr>
          <w:rFonts w:ascii="Arial" w:hAnsi="Arial" w:cs="Arial"/>
          <w:sz w:val="18"/>
          <w:szCs w:val="18"/>
        </w:rPr>
      </w:pPr>
      <w:r w:rsidRPr="004F5A1A">
        <w:rPr>
          <w:rFonts w:ascii="Arial" w:hAnsi="Arial" w:cs="Arial"/>
          <w:sz w:val="18"/>
          <w:szCs w:val="18"/>
        </w:rPr>
        <w:t xml:space="preserve">Erika Kvapilová </w:t>
      </w:r>
    </w:p>
    <w:p w:rsidR="000836A3" w:rsidRPr="004F5A1A" w:rsidRDefault="000836A3" w:rsidP="00964B3B">
      <w:pPr>
        <w:rPr>
          <w:rFonts w:ascii="Arial" w:hAnsi="Arial" w:cs="Arial"/>
          <w:sz w:val="18"/>
          <w:szCs w:val="18"/>
        </w:rPr>
      </w:pPr>
      <w:r w:rsidRPr="004F5A1A">
        <w:rPr>
          <w:rFonts w:ascii="Arial" w:hAnsi="Arial" w:cs="Arial"/>
          <w:sz w:val="18"/>
          <w:szCs w:val="18"/>
        </w:rPr>
        <w:t>Milan Fico</w:t>
      </w:r>
    </w:p>
    <w:p w:rsidR="000836A3" w:rsidRPr="004F5A1A" w:rsidRDefault="000836A3" w:rsidP="00964B3B">
      <w:pPr>
        <w:rPr>
          <w:rFonts w:ascii="Arial" w:hAnsi="Arial" w:cs="Arial"/>
          <w:sz w:val="18"/>
          <w:szCs w:val="18"/>
        </w:rPr>
      </w:pPr>
      <w:r w:rsidRPr="004F5A1A">
        <w:rPr>
          <w:rFonts w:ascii="Arial" w:hAnsi="Arial" w:cs="Arial"/>
          <w:sz w:val="18"/>
          <w:szCs w:val="18"/>
        </w:rPr>
        <w:t>Miroslav Kotula</w:t>
      </w:r>
    </w:p>
    <w:p w:rsidR="000836A3" w:rsidRPr="004F5A1A" w:rsidRDefault="000836A3" w:rsidP="00964B3B">
      <w:pPr>
        <w:tabs>
          <w:tab w:val="left" w:pos="360"/>
          <w:tab w:val="left" w:pos="1080"/>
        </w:tabs>
        <w:jc w:val="both"/>
        <w:rPr>
          <w:rFonts w:ascii="Arial" w:hAnsi="Arial" w:cs="Arial"/>
          <w:sz w:val="18"/>
          <w:szCs w:val="18"/>
        </w:rPr>
      </w:pPr>
      <w:r w:rsidRPr="004F5A1A">
        <w:rPr>
          <w:rFonts w:ascii="Arial" w:hAnsi="Arial" w:cs="Arial"/>
          <w:sz w:val="18"/>
          <w:szCs w:val="18"/>
        </w:rPr>
        <w:t xml:space="preserve">Oľga Leitmanová </w:t>
      </w:r>
    </w:p>
    <w:p w:rsidR="000836A3" w:rsidRPr="004F5A1A" w:rsidRDefault="000836A3" w:rsidP="00964B3B">
      <w:pPr>
        <w:tabs>
          <w:tab w:val="left" w:pos="360"/>
          <w:tab w:val="left" w:pos="1080"/>
        </w:tabs>
        <w:jc w:val="both"/>
        <w:rPr>
          <w:rFonts w:ascii="Arial" w:hAnsi="Arial" w:cs="Arial"/>
          <w:sz w:val="18"/>
          <w:szCs w:val="18"/>
        </w:rPr>
      </w:pPr>
      <w:r w:rsidRPr="004F5A1A">
        <w:rPr>
          <w:rFonts w:ascii="Arial" w:hAnsi="Arial" w:cs="Arial"/>
          <w:sz w:val="18"/>
          <w:szCs w:val="18"/>
        </w:rPr>
        <w:t>Erika Koklesová</w:t>
      </w:r>
    </w:p>
    <w:p w:rsidR="000836A3" w:rsidRPr="004F5A1A" w:rsidRDefault="000836A3" w:rsidP="00964B3B">
      <w:pPr>
        <w:tabs>
          <w:tab w:val="left" w:pos="360"/>
          <w:tab w:val="left" w:pos="1080"/>
        </w:tabs>
        <w:jc w:val="both"/>
        <w:rPr>
          <w:rFonts w:ascii="Arial" w:hAnsi="Arial" w:cs="Arial"/>
          <w:sz w:val="18"/>
          <w:szCs w:val="18"/>
        </w:rPr>
      </w:pPr>
      <w:r w:rsidRPr="004F5A1A">
        <w:rPr>
          <w:rFonts w:ascii="Arial" w:hAnsi="Arial" w:cs="Arial"/>
          <w:sz w:val="18"/>
          <w:szCs w:val="18"/>
        </w:rPr>
        <w:t>Monika Dudášová</w:t>
      </w:r>
    </w:p>
    <w:p w:rsidR="000836A3" w:rsidRPr="004F5A1A" w:rsidRDefault="000836A3" w:rsidP="00964B3B">
      <w:pPr>
        <w:tabs>
          <w:tab w:val="left" w:pos="360"/>
          <w:tab w:val="left" w:pos="1080"/>
        </w:tabs>
        <w:jc w:val="both"/>
        <w:rPr>
          <w:rFonts w:ascii="Arial" w:hAnsi="Arial" w:cs="Arial"/>
          <w:sz w:val="18"/>
          <w:szCs w:val="18"/>
        </w:rPr>
      </w:pPr>
      <w:r w:rsidRPr="004F5A1A">
        <w:rPr>
          <w:rFonts w:ascii="Arial" w:hAnsi="Arial" w:cs="Arial"/>
          <w:sz w:val="18"/>
          <w:szCs w:val="18"/>
        </w:rPr>
        <w:t xml:space="preserve">Ivan Miho </w:t>
      </w:r>
    </w:p>
    <w:p w:rsidR="000836A3" w:rsidRPr="004F5A1A" w:rsidRDefault="000836A3" w:rsidP="00964B3B">
      <w:pPr>
        <w:tabs>
          <w:tab w:val="left" w:pos="360"/>
          <w:tab w:val="left" w:pos="1080"/>
        </w:tabs>
        <w:jc w:val="both"/>
        <w:rPr>
          <w:rFonts w:ascii="Arial" w:hAnsi="Arial" w:cs="Arial"/>
          <w:sz w:val="18"/>
          <w:szCs w:val="18"/>
        </w:rPr>
      </w:pPr>
      <w:r w:rsidRPr="004F5A1A">
        <w:rPr>
          <w:rFonts w:ascii="Arial" w:hAnsi="Arial" w:cs="Arial"/>
          <w:sz w:val="18"/>
          <w:szCs w:val="18"/>
        </w:rPr>
        <w:t>Miroslav Miho</w:t>
      </w:r>
    </w:p>
    <w:p w:rsidR="000836A3" w:rsidRPr="004F5A1A" w:rsidRDefault="000836A3" w:rsidP="00964B3B">
      <w:pPr>
        <w:tabs>
          <w:tab w:val="left" w:pos="360"/>
          <w:tab w:val="left" w:pos="1080"/>
        </w:tabs>
        <w:jc w:val="both"/>
        <w:rPr>
          <w:rFonts w:ascii="Arial" w:hAnsi="Arial" w:cs="Arial"/>
          <w:sz w:val="18"/>
          <w:szCs w:val="18"/>
        </w:rPr>
      </w:pPr>
      <w:r w:rsidRPr="004F5A1A">
        <w:rPr>
          <w:rFonts w:ascii="Arial" w:hAnsi="Arial" w:cs="Arial"/>
          <w:sz w:val="18"/>
          <w:szCs w:val="18"/>
        </w:rPr>
        <w:t xml:space="preserve">Ján Košturiak </w:t>
      </w:r>
    </w:p>
    <w:p w:rsidR="000836A3" w:rsidRPr="004F5A1A" w:rsidRDefault="000836A3" w:rsidP="00964B3B">
      <w:pPr>
        <w:tabs>
          <w:tab w:val="left" w:pos="360"/>
          <w:tab w:val="left" w:pos="1080"/>
        </w:tabs>
        <w:jc w:val="both"/>
        <w:rPr>
          <w:rFonts w:ascii="Arial" w:hAnsi="Arial" w:cs="Arial"/>
          <w:sz w:val="18"/>
          <w:szCs w:val="18"/>
        </w:rPr>
      </w:pPr>
      <w:r w:rsidRPr="004F5A1A">
        <w:rPr>
          <w:rFonts w:ascii="Arial" w:hAnsi="Arial" w:cs="Arial"/>
          <w:sz w:val="18"/>
          <w:szCs w:val="18"/>
        </w:rPr>
        <w:t>Martin Páleník</w:t>
      </w:r>
    </w:p>
    <w:p w:rsidR="000836A3" w:rsidRPr="004F5A1A" w:rsidRDefault="000836A3" w:rsidP="00964B3B">
      <w:pPr>
        <w:rPr>
          <w:rFonts w:ascii="Arial" w:hAnsi="Arial" w:cs="Arial"/>
          <w:sz w:val="18"/>
          <w:szCs w:val="18"/>
        </w:rPr>
      </w:pPr>
      <w:r w:rsidRPr="004F5A1A">
        <w:rPr>
          <w:rFonts w:ascii="Arial" w:hAnsi="Arial" w:cs="Arial"/>
          <w:sz w:val="18"/>
          <w:szCs w:val="18"/>
        </w:rPr>
        <w:t>Michal Mikuláš</w:t>
      </w:r>
    </w:p>
    <w:p w:rsidR="000836A3" w:rsidRPr="004F5A1A" w:rsidRDefault="000836A3" w:rsidP="00964B3B">
      <w:pPr>
        <w:tabs>
          <w:tab w:val="left" w:pos="360"/>
          <w:tab w:val="left" w:pos="1080"/>
        </w:tabs>
        <w:jc w:val="both"/>
        <w:rPr>
          <w:rFonts w:ascii="Arial" w:hAnsi="Arial" w:cs="Arial"/>
          <w:sz w:val="18"/>
          <w:szCs w:val="18"/>
        </w:rPr>
      </w:pPr>
      <w:r w:rsidRPr="004F5A1A">
        <w:rPr>
          <w:rFonts w:ascii="Arial" w:hAnsi="Arial" w:cs="Arial"/>
          <w:sz w:val="18"/>
          <w:szCs w:val="18"/>
        </w:rPr>
        <w:t>Ivana Švaňová</w:t>
      </w:r>
    </w:p>
    <w:p w:rsidR="000836A3" w:rsidRPr="004F5A1A" w:rsidRDefault="000836A3" w:rsidP="00964B3B">
      <w:pPr>
        <w:tabs>
          <w:tab w:val="left" w:pos="360"/>
          <w:tab w:val="left" w:pos="1080"/>
        </w:tabs>
        <w:jc w:val="both"/>
        <w:rPr>
          <w:rFonts w:ascii="Arial" w:hAnsi="Arial" w:cs="Arial"/>
          <w:sz w:val="18"/>
          <w:szCs w:val="18"/>
        </w:rPr>
      </w:pPr>
      <w:r w:rsidRPr="004F5A1A">
        <w:rPr>
          <w:rFonts w:ascii="Arial" w:hAnsi="Arial" w:cs="Arial"/>
          <w:sz w:val="18"/>
          <w:szCs w:val="18"/>
        </w:rPr>
        <w:t>Ivana Húsenicová</w:t>
      </w:r>
    </w:p>
    <w:p w:rsidR="000836A3" w:rsidRPr="004F5A1A" w:rsidRDefault="000836A3" w:rsidP="00964B3B">
      <w:pPr>
        <w:tabs>
          <w:tab w:val="left" w:pos="360"/>
          <w:tab w:val="left" w:pos="1080"/>
        </w:tabs>
        <w:jc w:val="both"/>
        <w:rPr>
          <w:rFonts w:ascii="Arial" w:hAnsi="Arial" w:cs="Arial"/>
          <w:sz w:val="18"/>
          <w:szCs w:val="18"/>
        </w:rPr>
      </w:pPr>
      <w:r w:rsidRPr="004F5A1A">
        <w:rPr>
          <w:rFonts w:ascii="Arial" w:hAnsi="Arial" w:cs="Arial"/>
          <w:sz w:val="18"/>
          <w:szCs w:val="18"/>
        </w:rPr>
        <w:t>Kristína Frišová</w:t>
      </w:r>
    </w:p>
    <w:p w:rsidR="000836A3" w:rsidRPr="004F5A1A" w:rsidRDefault="000836A3" w:rsidP="00964B3B">
      <w:pPr>
        <w:tabs>
          <w:tab w:val="left" w:pos="360"/>
          <w:tab w:val="left" w:pos="1080"/>
        </w:tabs>
        <w:jc w:val="both"/>
        <w:rPr>
          <w:rFonts w:ascii="Arial" w:hAnsi="Arial" w:cs="Arial"/>
          <w:sz w:val="18"/>
          <w:szCs w:val="18"/>
        </w:rPr>
      </w:pPr>
      <w:r w:rsidRPr="004F5A1A">
        <w:rPr>
          <w:rFonts w:ascii="Arial" w:hAnsi="Arial" w:cs="Arial"/>
          <w:sz w:val="18"/>
          <w:szCs w:val="18"/>
        </w:rPr>
        <w:t>Ján Kapusta</w:t>
      </w:r>
    </w:p>
    <w:p w:rsidR="000836A3" w:rsidRPr="004F5A1A" w:rsidRDefault="000836A3" w:rsidP="00964B3B">
      <w:pPr>
        <w:tabs>
          <w:tab w:val="left" w:pos="360"/>
          <w:tab w:val="left" w:pos="1080"/>
        </w:tabs>
        <w:jc w:val="both"/>
        <w:rPr>
          <w:rFonts w:ascii="Arial" w:hAnsi="Arial" w:cs="Arial"/>
          <w:sz w:val="18"/>
          <w:szCs w:val="18"/>
        </w:rPr>
      </w:pPr>
      <w:r w:rsidRPr="004F5A1A">
        <w:rPr>
          <w:rFonts w:ascii="Arial" w:hAnsi="Arial" w:cs="Arial"/>
          <w:sz w:val="18"/>
          <w:szCs w:val="18"/>
        </w:rPr>
        <w:t>Adriana Králiková</w:t>
      </w:r>
    </w:p>
    <w:p w:rsidR="000836A3" w:rsidRPr="004F5A1A" w:rsidRDefault="000836A3" w:rsidP="00964B3B">
      <w:pPr>
        <w:rPr>
          <w:rFonts w:ascii="Arial" w:hAnsi="Arial" w:cs="Arial"/>
          <w:sz w:val="18"/>
          <w:szCs w:val="18"/>
        </w:rPr>
      </w:pPr>
      <w:r w:rsidRPr="004F5A1A">
        <w:rPr>
          <w:rFonts w:ascii="Arial" w:hAnsi="Arial" w:cs="Arial"/>
          <w:sz w:val="18"/>
          <w:szCs w:val="18"/>
        </w:rPr>
        <w:t>Radovan Krčula</w:t>
      </w:r>
    </w:p>
    <w:p w:rsidR="000836A3" w:rsidRPr="004F5A1A" w:rsidRDefault="000836A3" w:rsidP="00964B3B">
      <w:pPr>
        <w:rPr>
          <w:rFonts w:ascii="Arial" w:hAnsi="Arial" w:cs="Arial"/>
          <w:sz w:val="18"/>
          <w:szCs w:val="18"/>
        </w:rPr>
      </w:pPr>
      <w:r w:rsidRPr="004F5A1A">
        <w:rPr>
          <w:rFonts w:ascii="Arial" w:hAnsi="Arial" w:cs="Arial"/>
          <w:sz w:val="18"/>
          <w:szCs w:val="18"/>
        </w:rPr>
        <w:t>Michal Mikuláš</w:t>
      </w:r>
    </w:p>
    <w:p w:rsidR="000836A3" w:rsidRPr="004F5A1A" w:rsidRDefault="000836A3" w:rsidP="00964B3B">
      <w:pPr>
        <w:rPr>
          <w:rFonts w:ascii="Arial" w:hAnsi="Arial" w:cs="Arial"/>
          <w:sz w:val="18"/>
          <w:szCs w:val="18"/>
        </w:rPr>
      </w:pPr>
      <w:r w:rsidRPr="004F5A1A">
        <w:rPr>
          <w:rFonts w:ascii="Arial" w:hAnsi="Arial" w:cs="Arial"/>
          <w:sz w:val="18"/>
          <w:szCs w:val="18"/>
        </w:rPr>
        <w:t>Silvia Cisáriková</w:t>
      </w:r>
    </w:p>
    <w:p w:rsidR="000836A3" w:rsidRPr="004F5A1A" w:rsidRDefault="000836A3" w:rsidP="00964B3B">
      <w:pPr>
        <w:tabs>
          <w:tab w:val="left" w:pos="360"/>
          <w:tab w:val="left" w:pos="1080"/>
        </w:tabs>
        <w:jc w:val="both"/>
        <w:rPr>
          <w:rFonts w:ascii="Arial" w:hAnsi="Arial" w:cs="Arial"/>
          <w:sz w:val="18"/>
          <w:szCs w:val="18"/>
        </w:rPr>
      </w:pPr>
      <w:r w:rsidRPr="004F5A1A">
        <w:rPr>
          <w:rFonts w:ascii="Arial" w:hAnsi="Arial" w:cs="Arial"/>
          <w:sz w:val="18"/>
          <w:szCs w:val="18"/>
        </w:rPr>
        <w:t>Július Bárdy a Oľga Bárdyová</w:t>
      </w:r>
    </w:p>
    <w:p w:rsidR="000836A3" w:rsidRPr="004F5A1A" w:rsidRDefault="000836A3" w:rsidP="00964B3B">
      <w:pPr>
        <w:rPr>
          <w:rFonts w:ascii="Arial" w:hAnsi="Arial" w:cs="Arial"/>
          <w:sz w:val="18"/>
          <w:szCs w:val="18"/>
        </w:rPr>
      </w:pPr>
      <w:r w:rsidRPr="004F5A1A">
        <w:rPr>
          <w:rFonts w:ascii="Arial" w:hAnsi="Arial" w:cs="Arial"/>
          <w:sz w:val="18"/>
          <w:szCs w:val="18"/>
        </w:rPr>
        <w:t>Zuzana Plechová</w:t>
      </w:r>
    </w:p>
    <w:p w:rsidR="000836A3" w:rsidRPr="004F5A1A" w:rsidRDefault="000836A3" w:rsidP="00964B3B">
      <w:pPr>
        <w:rPr>
          <w:rFonts w:ascii="Arial" w:hAnsi="Arial" w:cs="Arial"/>
          <w:sz w:val="18"/>
          <w:szCs w:val="18"/>
        </w:rPr>
      </w:pPr>
      <w:r w:rsidRPr="004F5A1A">
        <w:rPr>
          <w:rFonts w:ascii="Arial" w:hAnsi="Arial" w:cs="Arial"/>
          <w:sz w:val="18"/>
          <w:szCs w:val="18"/>
        </w:rPr>
        <w:t>Zuzana  J. Kubicová</w:t>
      </w:r>
    </w:p>
    <w:p w:rsidR="000836A3" w:rsidRPr="004F5A1A" w:rsidRDefault="000836A3" w:rsidP="00964B3B">
      <w:pPr>
        <w:rPr>
          <w:rFonts w:ascii="Arial" w:hAnsi="Arial" w:cs="Arial"/>
          <w:sz w:val="18"/>
          <w:szCs w:val="18"/>
        </w:rPr>
      </w:pPr>
      <w:r w:rsidRPr="004F5A1A">
        <w:rPr>
          <w:rFonts w:ascii="Arial" w:hAnsi="Arial" w:cs="Arial"/>
          <w:sz w:val="18"/>
          <w:szCs w:val="18"/>
        </w:rPr>
        <w:t>Jozef Šamaj</w:t>
      </w:r>
    </w:p>
    <w:p w:rsidR="000836A3" w:rsidRPr="004F5A1A" w:rsidRDefault="000836A3" w:rsidP="00964B3B">
      <w:pPr>
        <w:tabs>
          <w:tab w:val="left" w:pos="360"/>
          <w:tab w:val="left" w:pos="1080"/>
        </w:tabs>
        <w:jc w:val="both"/>
        <w:rPr>
          <w:rFonts w:ascii="Arial" w:hAnsi="Arial" w:cs="Arial"/>
          <w:sz w:val="18"/>
          <w:szCs w:val="18"/>
        </w:rPr>
      </w:pPr>
      <w:r w:rsidRPr="004F5A1A">
        <w:rPr>
          <w:rFonts w:ascii="Arial" w:hAnsi="Arial" w:cs="Arial"/>
          <w:sz w:val="18"/>
          <w:szCs w:val="18"/>
        </w:rPr>
        <w:t>Ľudmila Novotná</w:t>
      </w:r>
    </w:p>
    <w:p w:rsidR="000836A3" w:rsidRPr="004F5A1A" w:rsidRDefault="000836A3" w:rsidP="00964B3B">
      <w:pPr>
        <w:tabs>
          <w:tab w:val="left" w:pos="360"/>
          <w:tab w:val="left" w:pos="1080"/>
        </w:tabs>
        <w:jc w:val="both"/>
        <w:rPr>
          <w:rFonts w:ascii="Arial" w:hAnsi="Arial" w:cs="Arial"/>
          <w:sz w:val="18"/>
          <w:szCs w:val="18"/>
        </w:rPr>
      </w:pPr>
      <w:r w:rsidRPr="004F5A1A">
        <w:rPr>
          <w:rFonts w:ascii="Arial" w:hAnsi="Arial" w:cs="Arial"/>
          <w:sz w:val="18"/>
          <w:szCs w:val="18"/>
        </w:rPr>
        <w:t>Iveta Rečičiarová</w:t>
      </w:r>
    </w:p>
    <w:p w:rsidR="000836A3" w:rsidRPr="004F5A1A" w:rsidRDefault="000836A3" w:rsidP="00964B3B">
      <w:pPr>
        <w:tabs>
          <w:tab w:val="left" w:pos="360"/>
          <w:tab w:val="left" w:pos="1080"/>
        </w:tabs>
        <w:jc w:val="both"/>
        <w:rPr>
          <w:rFonts w:ascii="Arial" w:hAnsi="Arial" w:cs="Arial"/>
          <w:sz w:val="18"/>
          <w:szCs w:val="18"/>
        </w:rPr>
      </w:pPr>
      <w:r w:rsidRPr="004F5A1A">
        <w:rPr>
          <w:rFonts w:ascii="Arial" w:hAnsi="Arial" w:cs="Arial"/>
          <w:sz w:val="18"/>
          <w:szCs w:val="18"/>
        </w:rPr>
        <w:t>Monika Houbová</w:t>
      </w:r>
    </w:p>
    <w:p w:rsidR="000836A3" w:rsidRPr="004F5A1A" w:rsidRDefault="000836A3" w:rsidP="00964B3B">
      <w:pPr>
        <w:tabs>
          <w:tab w:val="left" w:pos="360"/>
          <w:tab w:val="left" w:pos="1080"/>
        </w:tabs>
        <w:jc w:val="both"/>
        <w:rPr>
          <w:rFonts w:ascii="Arial" w:hAnsi="Arial" w:cs="Arial"/>
          <w:sz w:val="18"/>
          <w:szCs w:val="18"/>
        </w:rPr>
      </w:pPr>
      <w:r w:rsidRPr="004F5A1A">
        <w:rPr>
          <w:rFonts w:ascii="Arial" w:hAnsi="Arial" w:cs="Arial"/>
          <w:sz w:val="18"/>
          <w:szCs w:val="18"/>
        </w:rPr>
        <w:t>Iveta Jurčíková</w:t>
      </w:r>
    </w:p>
    <w:p w:rsidR="000836A3" w:rsidRPr="004F5A1A" w:rsidRDefault="000836A3" w:rsidP="00964B3B">
      <w:pPr>
        <w:tabs>
          <w:tab w:val="left" w:pos="360"/>
          <w:tab w:val="left" w:pos="1080"/>
        </w:tabs>
        <w:jc w:val="both"/>
        <w:rPr>
          <w:rFonts w:ascii="Arial" w:hAnsi="Arial" w:cs="Arial"/>
          <w:sz w:val="18"/>
          <w:szCs w:val="18"/>
        </w:rPr>
      </w:pPr>
      <w:r w:rsidRPr="004F5A1A">
        <w:rPr>
          <w:rFonts w:ascii="Arial" w:hAnsi="Arial" w:cs="Arial"/>
          <w:sz w:val="18"/>
          <w:szCs w:val="18"/>
        </w:rPr>
        <w:t>Lucia Masárová</w:t>
      </w:r>
    </w:p>
    <w:p w:rsidR="000836A3" w:rsidRPr="004F5A1A" w:rsidRDefault="000836A3" w:rsidP="00964B3B">
      <w:pPr>
        <w:suppressAutoHyphens w:val="0"/>
        <w:rPr>
          <w:rFonts w:ascii="Arial" w:hAnsi="Arial" w:cs="Arial"/>
          <w:sz w:val="18"/>
          <w:szCs w:val="18"/>
        </w:rPr>
        <w:sectPr w:rsidR="000836A3" w:rsidRPr="004F5A1A">
          <w:type w:val="continuous"/>
          <w:pgSz w:w="11906" w:h="16838"/>
          <w:pgMar w:top="1417" w:right="1417" w:bottom="1417" w:left="1417" w:header="708" w:footer="708" w:gutter="0"/>
          <w:cols w:num="2" w:space="708"/>
        </w:sectPr>
      </w:pPr>
    </w:p>
    <w:p w:rsidR="000836A3" w:rsidRPr="004F5A1A" w:rsidRDefault="000836A3" w:rsidP="00964B3B">
      <w:pPr>
        <w:rPr>
          <w:rFonts w:ascii="Arial" w:hAnsi="Arial" w:cs="Arial"/>
          <w:sz w:val="18"/>
          <w:szCs w:val="18"/>
        </w:rPr>
      </w:pPr>
    </w:p>
    <w:p w:rsidR="000836A3" w:rsidRPr="004F5A1A" w:rsidRDefault="000836A3" w:rsidP="00964B3B">
      <w:pPr>
        <w:suppressAutoHyphens w:val="0"/>
        <w:rPr>
          <w:rFonts w:ascii="Arial" w:hAnsi="Arial" w:cs="Arial"/>
          <w:b/>
          <w:caps/>
          <w:sz w:val="20"/>
          <w:szCs w:val="20"/>
          <w:lang w:eastAsia="sk-SK"/>
        </w:rPr>
        <w:sectPr w:rsidR="000836A3" w:rsidRPr="004F5A1A">
          <w:type w:val="continuous"/>
          <w:pgSz w:w="11906" w:h="16838"/>
          <w:pgMar w:top="993" w:right="1417" w:bottom="1417" w:left="1418" w:header="708" w:footer="708" w:gutter="0"/>
          <w:cols w:num="2" w:space="708"/>
        </w:sectPr>
      </w:pPr>
    </w:p>
    <w:p w:rsidR="000836A3" w:rsidRPr="004F5A1A" w:rsidRDefault="000836A3" w:rsidP="00D25FDE">
      <w:pPr>
        <w:pStyle w:val="NormalWeb"/>
        <w:spacing w:before="20" w:beforeAutospacing="0" w:afterLines="20" w:afterAutospacing="0"/>
        <w:jc w:val="both"/>
        <w:rPr>
          <w:rFonts w:ascii="Arial" w:hAnsi="Arial" w:cs="Arial"/>
          <w:b/>
          <w:caps/>
          <w:sz w:val="20"/>
          <w:szCs w:val="20"/>
        </w:rPr>
      </w:pPr>
    </w:p>
    <w:p w:rsidR="000836A3" w:rsidRPr="004F5A1A" w:rsidRDefault="000836A3" w:rsidP="00D25FDE">
      <w:pPr>
        <w:pStyle w:val="NormalWeb"/>
        <w:spacing w:before="20" w:beforeAutospacing="0" w:afterLines="20" w:afterAutospacing="0"/>
        <w:jc w:val="both"/>
        <w:rPr>
          <w:rFonts w:ascii="Arial" w:hAnsi="Arial" w:cs="Arial"/>
          <w:b/>
          <w:caps/>
          <w:sz w:val="20"/>
          <w:szCs w:val="20"/>
        </w:rPr>
      </w:pPr>
    </w:p>
    <w:p w:rsidR="000836A3" w:rsidRPr="004F5A1A" w:rsidRDefault="000836A3" w:rsidP="00D25FDE">
      <w:pPr>
        <w:pStyle w:val="NormalWeb"/>
        <w:spacing w:before="20" w:beforeAutospacing="0" w:afterLines="20" w:afterAutospacing="0"/>
        <w:jc w:val="both"/>
        <w:rPr>
          <w:rFonts w:ascii="Arial" w:hAnsi="Arial" w:cs="Arial"/>
          <w:b/>
          <w:caps/>
          <w:sz w:val="20"/>
          <w:szCs w:val="20"/>
        </w:rPr>
      </w:pPr>
    </w:p>
    <w:p w:rsidR="000836A3" w:rsidRPr="004F5A1A" w:rsidRDefault="000836A3" w:rsidP="00D25FDE">
      <w:pPr>
        <w:pStyle w:val="NormalWeb"/>
        <w:spacing w:before="20" w:beforeAutospacing="0" w:afterLines="20" w:afterAutospacing="0"/>
        <w:jc w:val="both"/>
        <w:rPr>
          <w:rFonts w:ascii="Arial" w:hAnsi="Arial" w:cs="Arial"/>
          <w:b/>
          <w:caps/>
          <w:sz w:val="20"/>
          <w:szCs w:val="20"/>
        </w:rPr>
      </w:pPr>
    </w:p>
    <w:p w:rsidR="000836A3" w:rsidRPr="004F5A1A" w:rsidRDefault="000836A3" w:rsidP="00D25FDE">
      <w:pPr>
        <w:pStyle w:val="Heading3"/>
        <w:shd w:val="clear" w:color="auto" w:fill="D6E3BC"/>
        <w:spacing w:before="240" w:beforeAutospacing="0" w:afterLines="20" w:afterAutospacing="0"/>
        <w:jc w:val="both"/>
        <w:rPr>
          <w:rFonts w:ascii="Arial" w:hAnsi="Arial" w:cs="Arial"/>
          <w:sz w:val="20"/>
          <w:szCs w:val="20"/>
        </w:rPr>
      </w:pPr>
    </w:p>
    <w:p w:rsidR="000836A3" w:rsidRPr="00964B3B" w:rsidRDefault="000836A3" w:rsidP="00D25FDE">
      <w:pPr>
        <w:pStyle w:val="Heading3"/>
        <w:shd w:val="clear" w:color="auto" w:fill="D6E3BC"/>
        <w:spacing w:before="240" w:beforeAutospacing="0" w:afterLines="20" w:afterAutospacing="0"/>
        <w:jc w:val="both"/>
        <w:rPr>
          <w:rFonts w:ascii="Arial" w:hAnsi="Arial" w:cs="Arial"/>
          <w:color w:val="4F6228"/>
          <w:sz w:val="20"/>
          <w:szCs w:val="20"/>
        </w:rPr>
      </w:pPr>
      <w:r w:rsidRPr="00964B3B">
        <w:rPr>
          <w:rFonts w:ascii="Arial" w:hAnsi="Arial" w:cs="Arial"/>
          <w:color w:val="4F6228"/>
          <w:sz w:val="20"/>
          <w:szCs w:val="20"/>
        </w:rPr>
        <w:t>Osobitné poďakovanie patrí všetkým známym aj neznámym darcom, ktorí na činnosť Náruče venovali 2% zo svojich daní</w:t>
      </w:r>
    </w:p>
    <w:p w:rsidR="000836A3" w:rsidRPr="004F5A1A" w:rsidRDefault="000836A3" w:rsidP="00D25FDE">
      <w:pPr>
        <w:pStyle w:val="Heading3"/>
        <w:shd w:val="clear" w:color="auto" w:fill="D6E3BC"/>
        <w:spacing w:before="240" w:beforeAutospacing="0" w:afterLines="20" w:afterAutospacing="0"/>
        <w:jc w:val="both"/>
        <w:rPr>
          <w:rFonts w:ascii="Arial" w:hAnsi="Arial" w:cs="Arial"/>
          <w:sz w:val="20"/>
          <w:szCs w:val="20"/>
        </w:rPr>
      </w:pPr>
    </w:p>
    <w:p w:rsidR="000836A3" w:rsidRPr="004F5A1A" w:rsidRDefault="000836A3" w:rsidP="00964B3B">
      <w:pPr>
        <w:rPr>
          <w:szCs w:val="18"/>
        </w:rPr>
      </w:pPr>
    </w:p>
    <w:p w:rsidR="000836A3" w:rsidRPr="004F5A1A" w:rsidRDefault="000836A3" w:rsidP="00964B3B">
      <w:pPr>
        <w:spacing w:before="240" w:after="120"/>
        <w:rPr>
          <w:rFonts w:ascii="Arial" w:hAnsi="Arial" w:cs="Arial"/>
          <w:caps/>
          <w:sz w:val="20"/>
          <w:szCs w:val="20"/>
        </w:rPr>
      </w:pPr>
    </w:p>
    <w:p w:rsidR="000836A3" w:rsidRPr="00643A1C" w:rsidRDefault="000836A3" w:rsidP="00964B3B">
      <w:pPr>
        <w:spacing w:before="120"/>
        <w:rPr>
          <w:szCs w:val="18"/>
        </w:rPr>
      </w:pPr>
    </w:p>
    <w:sectPr w:rsidR="000836A3" w:rsidRPr="00643A1C" w:rsidSect="00964B3B">
      <w:type w:val="continuous"/>
      <w:pgSz w:w="11906" w:h="16838"/>
      <w:pgMar w:top="1135" w:right="1417" w:bottom="1417" w:left="1418" w:header="708" w:footer="708" w:gutter="0"/>
      <w:cols w:space="708"/>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ahoma">
    <w:panose1 w:val="020B0604030504040204"/>
    <w:charset w:val="EE"/>
    <w:family w:val="swiss"/>
    <w:pitch w:val="variable"/>
    <w:sig w:usb0="61002A87" w:usb1="80000000" w:usb2="00000008" w:usb3="00000000" w:csb0="000101FF" w:csb1="00000000"/>
  </w:font>
  <w:font w:name="Consolas">
    <w:panose1 w:val="020B0609020204030204"/>
    <w:charset w:val="EE"/>
    <w:family w:val="modern"/>
    <w:pitch w:val="fixed"/>
    <w:sig w:usb0="A00002EF" w:usb1="4000204B" w:usb2="00000000" w:usb3="00000000" w:csb0="0000009F" w:csb1="00000000"/>
  </w:font>
  <w:font w:name="Verdana">
    <w:panose1 w:val="020B0604030504040204"/>
    <w:charset w:val="EE"/>
    <w:family w:val="swiss"/>
    <w:pitch w:val="variable"/>
    <w:sig w:usb0="20000287" w:usb1="00000000"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D503D"/>
    <w:multiLevelType w:val="hybridMultilevel"/>
    <w:tmpl w:val="D05ABE28"/>
    <w:lvl w:ilvl="0" w:tplc="041B0001">
      <w:start w:val="1"/>
      <w:numFmt w:val="bullet"/>
      <w:lvlText w:val=""/>
      <w:lvlJc w:val="left"/>
      <w:pPr>
        <w:ind w:left="502" w:hanging="360"/>
      </w:pPr>
      <w:rPr>
        <w:rFonts w:ascii="Symbol" w:hAnsi="Symbol" w:hint="default"/>
      </w:rPr>
    </w:lvl>
    <w:lvl w:ilvl="1" w:tplc="041B0003" w:tentative="1">
      <w:start w:val="1"/>
      <w:numFmt w:val="bullet"/>
      <w:lvlText w:val="o"/>
      <w:lvlJc w:val="left"/>
      <w:pPr>
        <w:ind w:left="1222" w:hanging="360"/>
      </w:pPr>
      <w:rPr>
        <w:rFonts w:ascii="Courier New" w:hAnsi="Courier New" w:hint="default"/>
      </w:rPr>
    </w:lvl>
    <w:lvl w:ilvl="2" w:tplc="041B0005" w:tentative="1">
      <w:start w:val="1"/>
      <w:numFmt w:val="bullet"/>
      <w:lvlText w:val=""/>
      <w:lvlJc w:val="left"/>
      <w:pPr>
        <w:ind w:left="1942" w:hanging="360"/>
      </w:pPr>
      <w:rPr>
        <w:rFonts w:ascii="Wingdings" w:hAnsi="Wingdings" w:hint="default"/>
      </w:rPr>
    </w:lvl>
    <w:lvl w:ilvl="3" w:tplc="041B0001" w:tentative="1">
      <w:start w:val="1"/>
      <w:numFmt w:val="bullet"/>
      <w:lvlText w:val=""/>
      <w:lvlJc w:val="left"/>
      <w:pPr>
        <w:ind w:left="2662" w:hanging="360"/>
      </w:pPr>
      <w:rPr>
        <w:rFonts w:ascii="Symbol" w:hAnsi="Symbol" w:hint="default"/>
      </w:rPr>
    </w:lvl>
    <w:lvl w:ilvl="4" w:tplc="041B0003" w:tentative="1">
      <w:start w:val="1"/>
      <w:numFmt w:val="bullet"/>
      <w:lvlText w:val="o"/>
      <w:lvlJc w:val="left"/>
      <w:pPr>
        <w:ind w:left="3382" w:hanging="360"/>
      </w:pPr>
      <w:rPr>
        <w:rFonts w:ascii="Courier New" w:hAnsi="Courier New" w:hint="default"/>
      </w:rPr>
    </w:lvl>
    <w:lvl w:ilvl="5" w:tplc="041B0005" w:tentative="1">
      <w:start w:val="1"/>
      <w:numFmt w:val="bullet"/>
      <w:lvlText w:val=""/>
      <w:lvlJc w:val="left"/>
      <w:pPr>
        <w:ind w:left="4102" w:hanging="360"/>
      </w:pPr>
      <w:rPr>
        <w:rFonts w:ascii="Wingdings" w:hAnsi="Wingdings" w:hint="default"/>
      </w:rPr>
    </w:lvl>
    <w:lvl w:ilvl="6" w:tplc="041B0001" w:tentative="1">
      <w:start w:val="1"/>
      <w:numFmt w:val="bullet"/>
      <w:lvlText w:val=""/>
      <w:lvlJc w:val="left"/>
      <w:pPr>
        <w:ind w:left="4822" w:hanging="360"/>
      </w:pPr>
      <w:rPr>
        <w:rFonts w:ascii="Symbol" w:hAnsi="Symbol" w:hint="default"/>
      </w:rPr>
    </w:lvl>
    <w:lvl w:ilvl="7" w:tplc="041B0003" w:tentative="1">
      <w:start w:val="1"/>
      <w:numFmt w:val="bullet"/>
      <w:lvlText w:val="o"/>
      <w:lvlJc w:val="left"/>
      <w:pPr>
        <w:ind w:left="5542" w:hanging="360"/>
      </w:pPr>
      <w:rPr>
        <w:rFonts w:ascii="Courier New" w:hAnsi="Courier New" w:hint="default"/>
      </w:rPr>
    </w:lvl>
    <w:lvl w:ilvl="8" w:tplc="041B0005" w:tentative="1">
      <w:start w:val="1"/>
      <w:numFmt w:val="bullet"/>
      <w:lvlText w:val=""/>
      <w:lvlJc w:val="left"/>
      <w:pPr>
        <w:ind w:left="6262" w:hanging="360"/>
      </w:pPr>
      <w:rPr>
        <w:rFonts w:ascii="Wingdings" w:hAnsi="Wingdings" w:hint="default"/>
      </w:rPr>
    </w:lvl>
  </w:abstractNum>
  <w:abstractNum w:abstractNumId="1">
    <w:nsid w:val="0D7B6C99"/>
    <w:multiLevelType w:val="hybridMultilevel"/>
    <w:tmpl w:val="DE285DE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11D66F43"/>
    <w:multiLevelType w:val="hybridMultilevel"/>
    <w:tmpl w:val="63F64490"/>
    <w:lvl w:ilvl="0" w:tplc="041B0001">
      <w:start w:val="1"/>
      <w:numFmt w:val="bullet"/>
      <w:lvlText w:val=""/>
      <w:lvlJc w:val="left"/>
      <w:pPr>
        <w:tabs>
          <w:tab w:val="num" w:pos="502"/>
        </w:tabs>
        <w:ind w:left="502" w:hanging="360"/>
      </w:pPr>
      <w:rPr>
        <w:rFonts w:ascii="Symbol" w:hAnsi="Symbol" w:hint="default"/>
      </w:rPr>
    </w:lvl>
    <w:lvl w:ilvl="1" w:tplc="041B0019" w:tentative="1">
      <w:start w:val="1"/>
      <w:numFmt w:val="lowerLetter"/>
      <w:lvlText w:val="%2."/>
      <w:lvlJc w:val="left"/>
      <w:pPr>
        <w:tabs>
          <w:tab w:val="num" w:pos="1364"/>
        </w:tabs>
        <w:ind w:left="1364" w:hanging="360"/>
      </w:pPr>
      <w:rPr>
        <w:rFonts w:cs="Times New Roman"/>
      </w:rPr>
    </w:lvl>
    <w:lvl w:ilvl="2" w:tplc="041B001B" w:tentative="1">
      <w:start w:val="1"/>
      <w:numFmt w:val="lowerRoman"/>
      <w:lvlText w:val="%3."/>
      <w:lvlJc w:val="right"/>
      <w:pPr>
        <w:tabs>
          <w:tab w:val="num" w:pos="2084"/>
        </w:tabs>
        <w:ind w:left="2084" w:hanging="180"/>
      </w:pPr>
      <w:rPr>
        <w:rFonts w:cs="Times New Roman"/>
      </w:rPr>
    </w:lvl>
    <w:lvl w:ilvl="3" w:tplc="041B000F" w:tentative="1">
      <w:start w:val="1"/>
      <w:numFmt w:val="decimal"/>
      <w:lvlText w:val="%4."/>
      <w:lvlJc w:val="left"/>
      <w:pPr>
        <w:tabs>
          <w:tab w:val="num" w:pos="2804"/>
        </w:tabs>
        <w:ind w:left="2804" w:hanging="360"/>
      </w:pPr>
      <w:rPr>
        <w:rFonts w:cs="Times New Roman"/>
      </w:rPr>
    </w:lvl>
    <w:lvl w:ilvl="4" w:tplc="041B0019" w:tentative="1">
      <w:start w:val="1"/>
      <w:numFmt w:val="lowerLetter"/>
      <w:lvlText w:val="%5."/>
      <w:lvlJc w:val="left"/>
      <w:pPr>
        <w:tabs>
          <w:tab w:val="num" w:pos="3524"/>
        </w:tabs>
        <w:ind w:left="3524" w:hanging="360"/>
      </w:pPr>
      <w:rPr>
        <w:rFonts w:cs="Times New Roman"/>
      </w:rPr>
    </w:lvl>
    <w:lvl w:ilvl="5" w:tplc="041B001B" w:tentative="1">
      <w:start w:val="1"/>
      <w:numFmt w:val="lowerRoman"/>
      <w:lvlText w:val="%6."/>
      <w:lvlJc w:val="right"/>
      <w:pPr>
        <w:tabs>
          <w:tab w:val="num" w:pos="4244"/>
        </w:tabs>
        <w:ind w:left="4244" w:hanging="180"/>
      </w:pPr>
      <w:rPr>
        <w:rFonts w:cs="Times New Roman"/>
      </w:rPr>
    </w:lvl>
    <w:lvl w:ilvl="6" w:tplc="041B000F" w:tentative="1">
      <w:start w:val="1"/>
      <w:numFmt w:val="decimal"/>
      <w:lvlText w:val="%7."/>
      <w:lvlJc w:val="left"/>
      <w:pPr>
        <w:tabs>
          <w:tab w:val="num" w:pos="4964"/>
        </w:tabs>
        <w:ind w:left="4964" w:hanging="360"/>
      </w:pPr>
      <w:rPr>
        <w:rFonts w:cs="Times New Roman"/>
      </w:rPr>
    </w:lvl>
    <w:lvl w:ilvl="7" w:tplc="041B0019" w:tentative="1">
      <w:start w:val="1"/>
      <w:numFmt w:val="lowerLetter"/>
      <w:lvlText w:val="%8."/>
      <w:lvlJc w:val="left"/>
      <w:pPr>
        <w:tabs>
          <w:tab w:val="num" w:pos="5684"/>
        </w:tabs>
        <w:ind w:left="5684" w:hanging="360"/>
      </w:pPr>
      <w:rPr>
        <w:rFonts w:cs="Times New Roman"/>
      </w:rPr>
    </w:lvl>
    <w:lvl w:ilvl="8" w:tplc="041B001B" w:tentative="1">
      <w:start w:val="1"/>
      <w:numFmt w:val="lowerRoman"/>
      <w:lvlText w:val="%9."/>
      <w:lvlJc w:val="right"/>
      <w:pPr>
        <w:tabs>
          <w:tab w:val="num" w:pos="6404"/>
        </w:tabs>
        <w:ind w:left="6404" w:hanging="180"/>
      </w:pPr>
      <w:rPr>
        <w:rFonts w:cs="Times New Roman"/>
      </w:rPr>
    </w:lvl>
  </w:abstractNum>
  <w:abstractNum w:abstractNumId="3">
    <w:nsid w:val="3D28611C"/>
    <w:multiLevelType w:val="hybridMultilevel"/>
    <w:tmpl w:val="0A327DDA"/>
    <w:lvl w:ilvl="0" w:tplc="041B0009">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41F47228"/>
    <w:multiLevelType w:val="hybridMultilevel"/>
    <w:tmpl w:val="8DCEB8D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5645605A"/>
    <w:multiLevelType w:val="hybridMultilevel"/>
    <w:tmpl w:val="3FC85BE6"/>
    <w:lvl w:ilvl="0" w:tplc="041B0001">
      <w:start w:val="1"/>
      <w:numFmt w:val="bullet"/>
      <w:lvlText w:val=""/>
      <w:lvlJc w:val="left"/>
      <w:pPr>
        <w:tabs>
          <w:tab w:val="num" w:pos="720"/>
        </w:tabs>
        <w:ind w:left="720" w:hanging="360"/>
      </w:pPr>
      <w:rPr>
        <w:rFonts w:ascii="Symbol" w:hAnsi="Symbol" w:hint="default"/>
      </w:rPr>
    </w:lvl>
    <w:lvl w:ilvl="1" w:tplc="CE40E51A">
      <w:start w:val="1"/>
      <w:numFmt w:val="bullet"/>
      <w:lvlText w:val=""/>
      <w:lvlJc w:val="left"/>
      <w:pPr>
        <w:tabs>
          <w:tab w:val="num" w:pos="1440"/>
        </w:tabs>
        <w:ind w:left="1364" w:hanging="284"/>
      </w:pPr>
      <w:rPr>
        <w:rFonts w:ascii="Symbol" w:hAnsi="Symbol" w:hint="default"/>
      </w:rPr>
    </w:lvl>
    <w:lvl w:ilvl="2" w:tplc="675E0E58">
      <w:numFmt w:val="bullet"/>
      <w:lvlText w:val="-"/>
      <w:lvlJc w:val="left"/>
      <w:pPr>
        <w:tabs>
          <w:tab w:val="num" w:pos="2340"/>
        </w:tabs>
        <w:ind w:left="2340" w:hanging="360"/>
      </w:pPr>
      <w:rPr>
        <w:rFonts w:ascii="Times New Roman" w:eastAsia="Times New Roman" w:hAnsi="Times New Roman" w:hint="default"/>
      </w:rPr>
    </w:lvl>
    <w:lvl w:ilvl="3" w:tplc="446655EC">
      <w:start w:val="1"/>
      <w:numFmt w:val="lowerLetter"/>
      <w:lvlText w:val="%4)"/>
      <w:lvlJc w:val="left"/>
      <w:pPr>
        <w:tabs>
          <w:tab w:val="num" w:pos="2880"/>
        </w:tabs>
        <w:ind w:left="2880" w:hanging="360"/>
      </w:pPr>
      <w:rPr>
        <w:rFonts w:cs="Times New Roman" w:hint="default"/>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6">
    <w:nsid w:val="63D410CA"/>
    <w:multiLevelType w:val="hybridMultilevel"/>
    <w:tmpl w:val="7D5EEA5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65D601F1"/>
    <w:multiLevelType w:val="hybridMultilevel"/>
    <w:tmpl w:val="C10460FE"/>
    <w:lvl w:ilvl="0" w:tplc="BD3E9CB8">
      <w:start w:val="1"/>
      <w:numFmt w:val="decimal"/>
      <w:lvlText w:val="%1."/>
      <w:lvlJc w:val="left"/>
      <w:pPr>
        <w:tabs>
          <w:tab w:val="num" w:pos="720"/>
        </w:tabs>
        <w:ind w:left="720" w:hanging="360"/>
      </w:pPr>
      <w:rPr>
        <w:rFonts w:cs="Times New Roman" w:hint="default"/>
      </w:rPr>
    </w:lvl>
    <w:lvl w:ilvl="1" w:tplc="CE40E51A">
      <w:start w:val="1"/>
      <w:numFmt w:val="bullet"/>
      <w:lvlText w:val=""/>
      <w:lvlJc w:val="left"/>
      <w:pPr>
        <w:tabs>
          <w:tab w:val="num" w:pos="1440"/>
        </w:tabs>
        <w:ind w:left="1364" w:hanging="284"/>
      </w:pPr>
      <w:rPr>
        <w:rFonts w:ascii="Symbol" w:hAnsi="Symbol" w:hint="default"/>
      </w:rPr>
    </w:lvl>
    <w:lvl w:ilvl="2" w:tplc="675E0E58">
      <w:numFmt w:val="bullet"/>
      <w:lvlText w:val="-"/>
      <w:lvlJc w:val="left"/>
      <w:pPr>
        <w:tabs>
          <w:tab w:val="num" w:pos="2340"/>
        </w:tabs>
        <w:ind w:left="2340" w:hanging="360"/>
      </w:pPr>
      <w:rPr>
        <w:rFonts w:ascii="Times New Roman" w:eastAsia="Times New Roman" w:hAnsi="Times New Roman" w:hint="default"/>
      </w:rPr>
    </w:lvl>
    <w:lvl w:ilvl="3" w:tplc="446655EC">
      <w:start w:val="1"/>
      <w:numFmt w:val="lowerLetter"/>
      <w:lvlText w:val="%4)"/>
      <w:lvlJc w:val="left"/>
      <w:pPr>
        <w:tabs>
          <w:tab w:val="num" w:pos="2880"/>
        </w:tabs>
        <w:ind w:left="2880" w:hanging="360"/>
      </w:pPr>
      <w:rPr>
        <w:rFonts w:cs="Times New Roman" w:hint="default"/>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8">
    <w:nsid w:val="71EB0620"/>
    <w:multiLevelType w:val="hybridMultilevel"/>
    <w:tmpl w:val="38F6BB18"/>
    <w:lvl w:ilvl="0" w:tplc="A6D49518">
      <w:numFmt w:val="bullet"/>
      <w:lvlText w:val="-"/>
      <w:lvlJc w:val="left"/>
      <w:pPr>
        <w:ind w:left="1080" w:hanging="360"/>
      </w:pPr>
      <w:rPr>
        <w:rFonts w:ascii="Arial" w:eastAsia="Times New Roman" w:hAnsi="Arial"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9">
    <w:nsid w:val="7BA00018"/>
    <w:multiLevelType w:val="hybridMultilevel"/>
    <w:tmpl w:val="CE2272E6"/>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num w:numId="1">
    <w:abstractNumId w:val="7"/>
  </w:num>
  <w:num w:numId="2">
    <w:abstractNumId w:val="5"/>
  </w:num>
  <w:num w:numId="3">
    <w:abstractNumId w:val="9"/>
  </w:num>
  <w:num w:numId="4">
    <w:abstractNumId w:val="1"/>
  </w:num>
  <w:num w:numId="5">
    <w:abstractNumId w:val="2"/>
  </w:num>
  <w:num w:numId="6">
    <w:abstractNumId w:val="0"/>
  </w:num>
  <w:num w:numId="7">
    <w:abstractNumId w:val="3"/>
  </w:num>
  <w:num w:numId="8">
    <w:abstractNumId w:val="6"/>
  </w:num>
  <w:num w:numId="9">
    <w:abstractNumId w:val="4"/>
  </w:num>
  <w:num w:numId="10">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hyphenationZone w:val="425"/>
  <w:characterSpacingControl w:val="doNotCompress"/>
  <w:savePreviewPicture/>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B41322"/>
    <w:rsid w:val="0000340C"/>
    <w:rsid w:val="00004340"/>
    <w:rsid w:val="00006A82"/>
    <w:rsid w:val="00024D53"/>
    <w:rsid w:val="000268F9"/>
    <w:rsid w:val="00034035"/>
    <w:rsid w:val="00037573"/>
    <w:rsid w:val="00041277"/>
    <w:rsid w:val="0005078F"/>
    <w:rsid w:val="00050907"/>
    <w:rsid w:val="00052DBC"/>
    <w:rsid w:val="00056FF5"/>
    <w:rsid w:val="00064154"/>
    <w:rsid w:val="000668C8"/>
    <w:rsid w:val="00066ECD"/>
    <w:rsid w:val="00071C7A"/>
    <w:rsid w:val="00076F5E"/>
    <w:rsid w:val="00077B4B"/>
    <w:rsid w:val="000805C0"/>
    <w:rsid w:val="00082BE0"/>
    <w:rsid w:val="000836A3"/>
    <w:rsid w:val="0008684E"/>
    <w:rsid w:val="00096D80"/>
    <w:rsid w:val="000B2FA3"/>
    <w:rsid w:val="000B4EB6"/>
    <w:rsid w:val="000B68B4"/>
    <w:rsid w:val="000C004F"/>
    <w:rsid w:val="000C2ED4"/>
    <w:rsid w:val="000D1923"/>
    <w:rsid w:val="000D6633"/>
    <w:rsid w:val="000E021F"/>
    <w:rsid w:val="000E2693"/>
    <w:rsid w:val="000F7D9C"/>
    <w:rsid w:val="00125E29"/>
    <w:rsid w:val="00130FED"/>
    <w:rsid w:val="00131148"/>
    <w:rsid w:val="00142BD9"/>
    <w:rsid w:val="001466D6"/>
    <w:rsid w:val="0015192B"/>
    <w:rsid w:val="001546AE"/>
    <w:rsid w:val="00180027"/>
    <w:rsid w:val="00193A68"/>
    <w:rsid w:val="00197B85"/>
    <w:rsid w:val="001A3D34"/>
    <w:rsid w:val="001B1B51"/>
    <w:rsid w:val="001B77E0"/>
    <w:rsid w:val="001D0BEA"/>
    <w:rsid w:val="001D2F5E"/>
    <w:rsid w:val="001D475C"/>
    <w:rsid w:val="001D7D9D"/>
    <w:rsid w:val="001E046F"/>
    <w:rsid w:val="002010A3"/>
    <w:rsid w:val="00202F5B"/>
    <w:rsid w:val="00205BC2"/>
    <w:rsid w:val="002066DF"/>
    <w:rsid w:val="00220CAC"/>
    <w:rsid w:val="00224469"/>
    <w:rsid w:val="00230AF0"/>
    <w:rsid w:val="00230EA2"/>
    <w:rsid w:val="00231DDD"/>
    <w:rsid w:val="00235EE1"/>
    <w:rsid w:val="0024367C"/>
    <w:rsid w:val="00260DF4"/>
    <w:rsid w:val="00265050"/>
    <w:rsid w:val="00266088"/>
    <w:rsid w:val="002748BD"/>
    <w:rsid w:val="00286141"/>
    <w:rsid w:val="00292460"/>
    <w:rsid w:val="002A1C70"/>
    <w:rsid w:val="002A2A0D"/>
    <w:rsid w:val="002A2EF7"/>
    <w:rsid w:val="002A42A3"/>
    <w:rsid w:val="002B0951"/>
    <w:rsid w:val="002E16EB"/>
    <w:rsid w:val="002E1D69"/>
    <w:rsid w:val="002E4E86"/>
    <w:rsid w:val="002F187A"/>
    <w:rsid w:val="0030381F"/>
    <w:rsid w:val="00315D9E"/>
    <w:rsid w:val="00316478"/>
    <w:rsid w:val="00321E78"/>
    <w:rsid w:val="003264A8"/>
    <w:rsid w:val="003371FA"/>
    <w:rsid w:val="00341632"/>
    <w:rsid w:val="00342ED0"/>
    <w:rsid w:val="00345B04"/>
    <w:rsid w:val="0036248E"/>
    <w:rsid w:val="00363F37"/>
    <w:rsid w:val="003816D6"/>
    <w:rsid w:val="00390986"/>
    <w:rsid w:val="00391036"/>
    <w:rsid w:val="00396EEB"/>
    <w:rsid w:val="00397810"/>
    <w:rsid w:val="003A4CA3"/>
    <w:rsid w:val="003B1FCD"/>
    <w:rsid w:val="003C2875"/>
    <w:rsid w:val="003C503A"/>
    <w:rsid w:val="003D1919"/>
    <w:rsid w:val="003E4770"/>
    <w:rsid w:val="003F4884"/>
    <w:rsid w:val="00403845"/>
    <w:rsid w:val="00411819"/>
    <w:rsid w:val="00412330"/>
    <w:rsid w:val="0041463C"/>
    <w:rsid w:val="00414722"/>
    <w:rsid w:val="00423626"/>
    <w:rsid w:val="004340CA"/>
    <w:rsid w:val="0043697D"/>
    <w:rsid w:val="00442B14"/>
    <w:rsid w:val="00444F9C"/>
    <w:rsid w:val="00450BD0"/>
    <w:rsid w:val="00452259"/>
    <w:rsid w:val="004539C0"/>
    <w:rsid w:val="00456693"/>
    <w:rsid w:val="00460548"/>
    <w:rsid w:val="00471761"/>
    <w:rsid w:val="004765C4"/>
    <w:rsid w:val="004846B6"/>
    <w:rsid w:val="00494D4A"/>
    <w:rsid w:val="004A0356"/>
    <w:rsid w:val="004A3ADC"/>
    <w:rsid w:val="004B1A52"/>
    <w:rsid w:val="004C29DE"/>
    <w:rsid w:val="004C31AD"/>
    <w:rsid w:val="004E5AFB"/>
    <w:rsid w:val="004F0AF7"/>
    <w:rsid w:val="004F0D7B"/>
    <w:rsid w:val="004F5A1A"/>
    <w:rsid w:val="005053B4"/>
    <w:rsid w:val="00513A6C"/>
    <w:rsid w:val="00533D50"/>
    <w:rsid w:val="0055042A"/>
    <w:rsid w:val="00554F2E"/>
    <w:rsid w:val="00555B42"/>
    <w:rsid w:val="00561B79"/>
    <w:rsid w:val="00565E76"/>
    <w:rsid w:val="00570C37"/>
    <w:rsid w:val="0057339F"/>
    <w:rsid w:val="00576A9E"/>
    <w:rsid w:val="00580A7D"/>
    <w:rsid w:val="005A38B4"/>
    <w:rsid w:val="005A3E1C"/>
    <w:rsid w:val="005A5FB3"/>
    <w:rsid w:val="005B0155"/>
    <w:rsid w:val="005B6B82"/>
    <w:rsid w:val="005C303F"/>
    <w:rsid w:val="005C4829"/>
    <w:rsid w:val="005D6C21"/>
    <w:rsid w:val="00601B47"/>
    <w:rsid w:val="00603F53"/>
    <w:rsid w:val="006077B1"/>
    <w:rsid w:val="006149E5"/>
    <w:rsid w:val="00615A44"/>
    <w:rsid w:val="00636DEF"/>
    <w:rsid w:val="00643A1C"/>
    <w:rsid w:val="00643EDF"/>
    <w:rsid w:val="00650480"/>
    <w:rsid w:val="00670006"/>
    <w:rsid w:val="006832C2"/>
    <w:rsid w:val="006834D4"/>
    <w:rsid w:val="00683A53"/>
    <w:rsid w:val="006905D4"/>
    <w:rsid w:val="00690B1A"/>
    <w:rsid w:val="006A1643"/>
    <w:rsid w:val="006A2458"/>
    <w:rsid w:val="006A24DF"/>
    <w:rsid w:val="006A2BE9"/>
    <w:rsid w:val="006A559E"/>
    <w:rsid w:val="006B0D34"/>
    <w:rsid w:val="006D30E3"/>
    <w:rsid w:val="006D5ABE"/>
    <w:rsid w:val="006D5DC6"/>
    <w:rsid w:val="006D744E"/>
    <w:rsid w:val="006E1E68"/>
    <w:rsid w:val="006E460C"/>
    <w:rsid w:val="006E4F98"/>
    <w:rsid w:val="006F59ED"/>
    <w:rsid w:val="0070154A"/>
    <w:rsid w:val="00705940"/>
    <w:rsid w:val="00723479"/>
    <w:rsid w:val="007272DF"/>
    <w:rsid w:val="00747C40"/>
    <w:rsid w:val="00752548"/>
    <w:rsid w:val="007706EC"/>
    <w:rsid w:val="00772921"/>
    <w:rsid w:val="00772B0C"/>
    <w:rsid w:val="007754E9"/>
    <w:rsid w:val="00782F80"/>
    <w:rsid w:val="0078531D"/>
    <w:rsid w:val="00790BA0"/>
    <w:rsid w:val="007A2FE3"/>
    <w:rsid w:val="007A62B0"/>
    <w:rsid w:val="007B347A"/>
    <w:rsid w:val="007C4BFD"/>
    <w:rsid w:val="007D4E0F"/>
    <w:rsid w:val="007D5E72"/>
    <w:rsid w:val="007D616B"/>
    <w:rsid w:val="007D7AFB"/>
    <w:rsid w:val="007E7ACF"/>
    <w:rsid w:val="0080583A"/>
    <w:rsid w:val="00807EEA"/>
    <w:rsid w:val="0081545F"/>
    <w:rsid w:val="00815FB0"/>
    <w:rsid w:val="008221D4"/>
    <w:rsid w:val="00823F98"/>
    <w:rsid w:val="0083004E"/>
    <w:rsid w:val="00832069"/>
    <w:rsid w:val="00833FD5"/>
    <w:rsid w:val="00846DC5"/>
    <w:rsid w:val="008510E0"/>
    <w:rsid w:val="00856325"/>
    <w:rsid w:val="00866B14"/>
    <w:rsid w:val="008718D9"/>
    <w:rsid w:val="00874E8B"/>
    <w:rsid w:val="00877E91"/>
    <w:rsid w:val="00891063"/>
    <w:rsid w:val="008916E6"/>
    <w:rsid w:val="008941B2"/>
    <w:rsid w:val="008A169F"/>
    <w:rsid w:val="008B4255"/>
    <w:rsid w:val="008C03AF"/>
    <w:rsid w:val="008C043C"/>
    <w:rsid w:val="008C543F"/>
    <w:rsid w:val="008C7205"/>
    <w:rsid w:val="008D6F03"/>
    <w:rsid w:val="008E06B6"/>
    <w:rsid w:val="008E48CA"/>
    <w:rsid w:val="008E6C69"/>
    <w:rsid w:val="008F25A2"/>
    <w:rsid w:val="008F2795"/>
    <w:rsid w:val="008F41CD"/>
    <w:rsid w:val="008F5872"/>
    <w:rsid w:val="008F66F3"/>
    <w:rsid w:val="008F6916"/>
    <w:rsid w:val="00906872"/>
    <w:rsid w:val="0090720C"/>
    <w:rsid w:val="009114FB"/>
    <w:rsid w:val="009124A5"/>
    <w:rsid w:val="0091285B"/>
    <w:rsid w:val="009317C1"/>
    <w:rsid w:val="00931C44"/>
    <w:rsid w:val="00931DF2"/>
    <w:rsid w:val="00933928"/>
    <w:rsid w:val="0093461D"/>
    <w:rsid w:val="0094277C"/>
    <w:rsid w:val="00944687"/>
    <w:rsid w:val="00964B3B"/>
    <w:rsid w:val="0096682F"/>
    <w:rsid w:val="0097235B"/>
    <w:rsid w:val="00985232"/>
    <w:rsid w:val="0099009A"/>
    <w:rsid w:val="00993E17"/>
    <w:rsid w:val="00995F6E"/>
    <w:rsid w:val="009A5D25"/>
    <w:rsid w:val="009C18C8"/>
    <w:rsid w:val="009C1A7D"/>
    <w:rsid w:val="009C5939"/>
    <w:rsid w:val="009C5C3F"/>
    <w:rsid w:val="009C5C9A"/>
    <w:rsid w:val="009C7D66"/>
    <w:rsid w:val="009C7FF2"/>
    <w:rsid w:val="009D19CD"/>
    <w:rsid w:val="00A02E0B"/>
    <w:rsid w:val="00A04812"/>
    <w:rsid w:val="00A15B15"/>
    <w:rsid w:val="00A21A7E"/>
    <w:rsid w:val="00A2712D"/>
    <w:rsid w:val="00A3029A"/>
    <w:rsid w:val="00A40CE8"/>
    <w:rsid w:val="00A437BC"/>
    <w:rsid w:val="00A45497"/>
    <w:rsid w:val="00A51828"/>
    <w:rsid w:val="00A5711F"/>
    <w:rsid w:val="00A6080D"/>
    <w:rsid w:val="00A67BCD"/>
    <w:rsid w:val="00A71747"/>
    <w:rsid w:val="00A76611"/>
    <w:rsid w:val="00A85F53"/>
    <w:rsid w:val="00A91AE4"/>
    <w:rsid w:val="00AA2CC4"/>
    <w:rsid w:val="00AA370C"/>
    <w:rsid w:val="00AB0104"/>
    <w:rsid w:val="00AB7C86"/>
    <w:rsid w:val="00AD15B7"/>
    <w:rsid w:val="00AE4C70"/>
    <w:rsid w:val="00AE5F92"/>
    <w:rsid w:val="00AF12E7"/>
    <w:rsid w:val="00B0756F"/>
    <w:rsid w:val="00B2244C"/>
    <w:rsid w:val="00B22846"/>
    <w:rsid w:val="00B23D50"/>
    <w:rsid w:val="00B40104"/>
    <w:rsid w:val="00B41322"/>
    <w:rsid w:val="00B465FF"/>
    <w:rsid w:val="00B55E6E"/>
    <w:rsid w:val="00B5761F"/>
    <w:rsid w:val="00B705B2"/>
    <w:rsid w:val="00B714C7"/>
    <w:rsid w:val="00B76FD1"/>
    <w:rsid w:val="00B96BBF"/>
    <w:rsid w:val="00BB5418"/>
    <w:rsid w:val="00BB70BE"/>
    <w:rsid w:val="00BC381C"/>
    <w:rsid w:val="00BC4A0F"/>
    <w:rsid w:val="00BC6DD4"/>
    <w:rsid w:val="00BD387A"/>
    <w:rsid w:val="00BD59C5"/>
    <w:rsid w:val="00BE1241"/>
    <w:rsid w:val="00BE14C2"/>
    <w:rsid w:val="00BE3131"/>
    <w:rsid w:val="00BE46D3"/>
    <w:rsid w:val="00BE62AA"/>
    <w:rsid w:val="00BE74EF"/>
    <w:rsid w:val="00BF0699"/>
    <w:rsid w:val="00BF3B54"/>
    <w:rsid w:val="00BF6CBF"/>
    <w:rsid w:val="00C15BFA"/>
    <w:rsid w:val="00C42206"/>
    <w:rsid w:val="00C42421"/>
    <w:rsid w:val="00C4397B"/>
    <w:rsid w:val="00C45138"/>
    <w:rsid w:val="00C6016D"/>
    <w:rsid w:val="00C60DC3"/>
    <w:rsid w:val="00C806F1"/>
    <w:rsid w:val="00C83982"/>
    <w:rsid w:val="00C841A8"/>
    <w:rsid w:val="00C86938"/>
    <w:rsid w:val="00C910A9"/>
    <w:rsid w:val="00C91E27"/>
    <w:rsid w:val="00CA0B45"/>
    <w:rsid w:val="00CA5B9D"/>
    <w:rsid w:val="00CA7BB1"/>
    <w:rsid w:val="00CB0EEE"/>
    <w:rsid w:val="00CC11B1"/>
    <w:rsid w:val="00CC12CF"/>
    <w:rsid w:val="00CC33A5"/>
    <w:rsid w:val="00CC3963"/>
    <w:rsid w:val="00CC5C0A"/>
    <w:rsid w:val="00CD143D"/>
    <w:rsid w:val="00CD4C0F"/>
    <w:rsid w:val="00CE0A3D"/>
    <w:rsid w:val="00CE6273"/>
    <w:rsid w:val="00CE77F3"/>
    <w:rsid w:val="00CF15D3"/>
    <w:rsid w:val="00CF3B59"/>
    <w:rsid w:val="00D00FD2"/>
    <w:rsid w:val="00D0165E"/>
    <w:rsid w:val="00D02D3A"/>
    <w:rsid w:val="00D058BF"/>
    <w:rsid w:val="00D05DEB"/>
    <w:rsid w:val="00D07DD5"/>
    <w:rsid w:val="00D147A1"/>
    <w:rsid w:val="00D21105"/>
    <w:rsid w:val="00D25FDE"/>
    <w:rsid w:val="00D36801"/>
    <w:rsid w:val="00D4265D"/>
    <w:rsid w:val="00D433F5"/>
    <w:rsid w:val="00D457D7"/>
    <w:rsid w:val="00D52F64"/>
    <w:rsid w:val="00D530CC"/>
    <w:rsid w:val="00D57034"/>
    <w:rsid w:val="00D5741D"/>
    <w:rsid w:val="00D70742"/>
    <w:rsid w:val="00D80279"/>
    <w:rsid w:val="00D84C5C"/>
    <w:rsid w:val="00D85F29"/>
    <w:rsid w:val="00D8686D"/>
    <w:rsid w:val="00D93863"/>
    <w:rsid w:val="00D93975"/>
    <w:rsid w:val="00DA401A"/>
    <w:rsid w:val="00DA6A83"/>
    <w:rsid w:val="00DA79F3"/>
    <w:rsid w:val="00DB5EAA"/>
    <w:rsid w:val="00DC25F6"/>
    <w:rsid w:val="00DC6071"/>
    <w:rsid w:val="00DD08BF"/>
    <w:rsid w:val="00DF0194"/>
    <w:rsid w:val="00DF1C20"/>
    <w:rsid w:val="00DF3485"/>
    <w:rsid w:val="00E0409B"/>
    <w:rsid w:val="00E07EDA"/>
    <w:rsid w:val="00E22DCA"/>
    <w:rsid w:val="00E3700B"/>
    <w:rsid w:val="00E37486"/>
    <w:rsid w:val="00E40339"/>
    <w:rsid w:val="00E47D95"/>
    <w:rsid w:val="00E5419F"/>
    <w:rsid w:val="00E56C27"/>
    <w:rsid w:val="00E6710D"/>
    <w:rsid w:val="00E71A35"/>
    <w:rsid w:val="00E73DC6"/>
    <w:rsid w:val="00E764A2"/>
    <w:rsid w:val="00E91D26"/>
    <w:rsid w:val="00EA03E8"/>
    <w:rsid w:val="00EA07FA"/>
    <w:rsid w:val="00EA25A1"/>
    <w:rsid w:val="00EB2B08"/>
    <w:rsid w:val="00EB4BD4"/>
    <w:rsid w:val="00EB4E1A"/>
    <w:rsid w:val="00EC2348"/>
    <w:rsid w:val="00EC5A9E"/>
    <w:rsid w:val="00ED1EB1"/>
    <w:rsid w:val="00ED44E0"/>
    <w:rsid w:val="00EF1103"/>
    <w:rsid w:val="00EF1A4E"/>
    <w:rsid w:val="00EF65B1"/>
    <w:rsid w:val="00F14337"/>
    <w:rsid w:val="00F207C7"/>
    <w:rsid w:val="00F221CF"/>
    <w:rsid w:val="00F255DE"/>
    <w:rsid w:val="00F42B7F"/>
    <w:rsid w:val="00F50FC5"/>
    <w:rsid w:val="00F77765"/>
    <w:rsid w:val="00F806E2"/>
    <w:rsid w:val="00F83ACF"/>
    <w:rsid w:val="00F86181"/>
    <w:rsid w:val="00F90246"/>
    <w:rsid w:val="00F91041"/>
    <w:rsid w:val="00F95190"/>
    <w:rsid w:val="00FA7232"/>
    <w:rsid w:val="00FB0409"/>
    <w:rsid w:val="00FB46B0"/>
    <w:rsid w:val="00FB688C"/>
    <w:rsid w:val="00FC3865"/>
    <w:rsid w:val="00FC6081"/>
    <w:rsid w:val="00FD0806"/>
    <w:rsid w:val="00FD1EE2"/>
    <w:rsid w:val="00FD464A"/>
    <w:rsid w:val="00FD7ED4"/>
    <w:rsid w:val="00FE3666"/>
    <w:rsid w:val="00FF0FF6"/>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41322"/>
    <w:pPr>
      <w:suppressAutoHyphens/>
    </w:pPr>
    <w:rPr>
      <w:rFonts w:ascii="Times New Roman" w:eastAsia="Times New Roman" w:hAnsi="Times New Roman"/>
      <w:sz w:val="24"/>
      <w:szCs w:val="24"/>
      <w:lang w:eastAsia="ar-SA"/>
    </w:rPr>
  </w:style>
  <w:style w:type="paragraph" w:styleId="Heading1">
    <w:name w:val="heading 1"/>
    <w:basedOn w:val="Normal"/>
    <w:next w:val="Normal"/>
    <w:link w:val="Heading1Char"/>
    <w:uiPriority w:val="99"/>
    <w:qFormat/>
    <w:rsid w:val="00643A1C"/>
    <w:pPr>
      <w:keepNext/>
      <w:keepLines/>
      <w:spacing w:before="480"/>
      <w:outlineLvl w:val="0"/>
    </w:pPr>
    <w:rPr>
      <w:rFonts w:ascii="Cambria" w:hAnsi="Cambria"/>
      <w:b/>
      <w:bCs/>
      <w:color w:val="365F91"/>
      <w:sz w:val="28"/>
      <w:szCs w:val="28"/>
    </w:rPr>
  </w:style>
  <w:style w:type="paragraph" w:styleId="Heading3">
    <w:name w:val="heading 3"/>
    <w:basedOn w:val="Normal"/>
    <w:link w:val="Heading3Char"/>
    <w:uiPriority w:val="99"/>
    <w:qFormat/>
    <w:rsid w:val="00C15BFA"/>
    <w:pPr>
      <w:suppressAutoHyphens w:val="0"/>
      <w:spacing w:before="100" w:beforeAutospacing="1" w:after="100" w:afterAutospacing="1"/>
      <w:outlineLvl w:val="2"/>
    </w:pPr>
    <w:rPr>
      <w:b/>
      <w:bCs/>
      <w:sz w:val="27"/>
      <w:szCs w:val="27"/>
      <w:lang w:eastAsia="sk-SK"/>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643A1C"/>
    <w:rPr>
      <w:rFonts w:ascii="Cambria" w:hAnsi="Cambria" w:cs="Times New Roman"/>
      <w:b/>
      <w:bCs/>
      <w:color w:val="365F91"/>
      <w:sz w:val="28"/>
      <w:szCs w:val="28"/>
      <w:lang w:eastAsia="ar-SA" w:bidi="ar-SA"/>
    </w:rPr>
  </w:style>
  <w:style w:type="character" w:customStyle="1" w:styleId="Heading3Char">
    <w:name w:val="Heading 3 Char"/>
    <w:basedOn w:val="DefaultParagraphFont"/>
    <w:link w:val="Heading3"/>
    <w:uiPriority w:val="99"/>
    <w:locked/>
    <w:rsid w:val="00C15BFA"/>
    <w:rPr>
      <w:rFonts w:ascii="Times New Roman" w:hAnsi="Times New Roman" w:cs="Times New Roman"/>
      <w:b/>
      <w:bCs/>
      <w:sz w:val="27"/>
      <w:szCs w:val="27"/>
      <w:lang w:eastAsia="sk-SK"/>
    </w:rPr>
  </w:style>
  <w:style w:type="paragraph" w:styleId="BalloonText">
    <w:name w:val="Balloon Text"/>
    <w:basedOn w:val="Normal"/>
    <w:link w:val="BalloonTextChar"/>
    <w:uiPriority w:val="99"/>
    <w:semiHidden/>
    <w:rsid w:val="00B41322"/>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B41322"/>
    <w:rPr>
      <w:rFonts w:ascii="Tahoma" w:hAnsi="Tahoma" w:cs="Tahoma"/>
      <w:sz w:val="16"/>
      <w:szCs w:val="16"/>
      <w:lang w:eastAsia="ar-SA" w:bidi="ar-SA"/>
    </w:rPr>
  </w:style>
  <w:style w:type="character" w:styleId="Hyperlink">
    <w:name w:val="Hyperlink"/>
    <w:basedOn w:val="DefaultParagraphFont"/>
    <w:uiPriority w:val="99"/>
    <w:rsid w:val="00B41322"/>
    <w:rPr>
      <w:rFonts w:cs="Times New Roman"/>
      <w:color w:val="0000FF"/>
      <w:u w:val="single"/>
    </w:rPr>
  </w:style>
  <w:style w:type="character" w:styleId="FollowedHyperlink">
    <w:name w:val="FollowedHyperlink"/>
    <w:basedOn w:val="DefaultParagraphFont"/>
    <w:uiPriority w:val="99"/>
    <w:semiHidden/>
    <w:rsid w:val="00FD464A"/>
    <w:rPr>
      <w:rFonts w:cs="Times New Roman"/>
      <w:color w:val="800080"/>
      <w:u w:val="single"/>
    </w:rPr>
  </w:style>
  <w:style w:type="paragraph" w:styleId="Title">
    <w:name w:val="Title"/>
    <w:basedOn w:val="Normal"/>
    <w:link w:val="TitleChar"/>
    <w:uiPriority w:val="99"/>
    <w:qFormat/>
    <w:rsid w:val="00CF15D3"/>
    <w:pPr>
      <w:suppressAutoHyphens w:val="0"/>
      <w:jc w:val="center"/>
    </w:pPr>
    <w:rPr>
      <w:b/>
      <w:sz w:val="32"/>
      <w:szCs w:val="20"/>
      <w:lang w:eastAsia="cs-CZ"/>
    </w:rPr>
  </w:style>
  <w:style w:type="character" w:customStyle="1" w:styleId="TitleChar">
    <w:name w:val="Title Char"/>
    <w:basedOn w:val="DefaultParagraphFont"/>
    <w:link w:val="Title"/>
    <w:uiPriority w:val="99"/>
    <w:locked/>
    <w:rsid w:val="00CF15D3"/>
    <w:rPr>
      <w:rFonts w:ascii="Times New Roman" w:hAnsi="Times New Roman" w:cs="Times New Roman"/>
      <w:b/>
      <w:sz w:val="20"/>
      <w:szCs w:val="20"/>
      <w:lang w:eastAsia="cs-CZ"/>
    </w:rPr>
  </w:style>
  <w:style w:type="paragraph" w:styleId="BodyText">
    <w:name w:val="Body Text"/>
    <w:basedOn w:val="Normal"/>
    <w:link w:val="BodyTextChar"/>
    <w:uiPriority w:val="99"/>
    <w:rsid w:val="00442B14"/>
    <w:pPr>
      <w:suppressAutoHyphens w:val="0"/>
      <w:spacing w:after="120"/>
    </w:pPr>
    <w:rPr>
      <w:lang w:eastAsia="sk-SK"/>
    </w:rPr>
  </w:style>
  <w:style w:type="character" w:customStyle="1" w:styleId="BodyTextChar">
    <w:name w:val="Body Text Char"/>
    <w:basedOn w:val="DefaultParagraphFont"/>
    <w:link w:val="BodyText"/>
    <w:uiPriority w:val="99"/>
    <w:locked/>
    <w:rsid w:val="00442B14"/>
    <w:rPr>
      <w:rFonts w:ascii="Times New Roman" w:hAnsi="Times New Roman" w:cs="Times New Roman"/>
      <w:sz w:val="24"/>
      <w:szCs w:val="24"/>
      <w:lang w:eastAsia="sk-SK"/>
    </w:rPr>
  </w:style>
  <w:style w:type="paragraph" w:styleId="NormalWeb">
    <w:name w:val="Normal (Web)"/>
    <w:basedOn w:val="Normal"/>
    <w:uiPriority w:val="99"/>
    <w:rsid w:val="008F66F3"/>
    <w:pPr>
      <w:suppressAutoHyphens w:val="0"/>
      <w:spacing w:before="100" w:beforeAutospacing="1" w:after="100" w:afterAutospacing="1"/>
    </w:pPr>
    <w:rPr>
      <w:lang w:eastAsia="sk-SK"/>
    </w:rPr>
  </w:style>
  <w:style w:type="character" w:styleId="Emphasis">
    <w:name w:val="Emphasis"/>
    <w:basedOn w:val="DefaultParagraphFont"/>
    <w:uiPriority w:val="99"/>
    <w:qFormat/>
    <w:rsid w:val="00C15BFA"/>
    <w:rPr>
      <w:rFonts w:cs="Times New Roman"/>
      <w:b/>
      <w:bCs/>
    </w:rPr>
  </w:style>
  <w:style w:type="character" w:customStyle="1" w:styleId="shorttext">
    <w:name w:val="short_text"/>
    <w:basedOn w:val="DefaultParagraphFont"/>
    <w:uiPriority w:val="99"/>
    <w:rsid w:val="00CC12CF"/>
    <w:rPr>
      <w:rFonts w:cs="Times New Roman"/>
    </w:rPr>
  </w:style>
  <w:style w:type="character" w:customStyle="1" w:styleId="hps">
    <w:name w:val="hps"/>
    <w:basedOn w:val="DefaultParagraphFont"/>
    <w:uiPriority w:val="99"/>
    <w:rsid w:val="00CC12CF"/>
    <w:rPr>
      <w:rFonts w:cs="Times New Roman"/>
    </w:rPr>
  </w:style>
  <w:style w:type="paragraph" w:styleId="ListParagraph">
    <w:name w:val="List Paragraph"/>
    <w:basedOn w:val="Normal"/>
    <w:uiPriority w:val="99"/>
    <w:qFormat/>
    <w:rsid w:val="009114FB"/>
    <w:pPr>
      <w:suppressAutoHyphens w:val="0"/>
      <w:spacing w:after="200" w:line="276" w:lineRule="auto"/>
      <w:ind w:left="720"/>
      <w:contextualSpacing/>
    </w:pPr>
    <w:rPr>
      <w:rFonts w:ascii="Calibri" w:eastAsia="Calibri" w:hAnsi="Calibri"/>
      <w:sz w:val="22"/>
      <w:szCs w:val="22"/>
      <w:lang w:eastAsia="en-US"/>
    </w:rPr>
  </w:style>
  <w:style w:type="character" w:styleId="Strong">
    <w:name w:val="Strong"/>
    <w:basedOn w:val="DefaultParagraphFont"/>
    <w:uiPriority w:val="99"/>
    <w:qFormat/>
    <w:rsid w:val="003A4CA3"/>
    <w:rPr>
      <w:rFonts w:cs="Times New Roman"/>
      <w:b/>
      <w:bCs/>
    </w:rPr>
  </w:style>
  <w:style w:type="paragraph" w:styleId="PlainText">
    <w:name w:val="Plain Text"/>
    <w:basedOn w:val="Normal"/>
    <w:link w:val="PlainTextChar"/>
    <w:uiPriority w:val="99"/>
    <w:semiHidden/>
    <w:rsid w:val="00807EEA"/>
    <w:pPr>
      <w:suppressAutoHyphens w:val="0"/>
    </w:pPr>
    <w:rPr>
      <w:rFonts w:ascii="Consolas" w:eastAsia="Calibri" w:hAnsi="Consolas"/>
      <w:sz w:val="21"/>
      <w:szCs w:val="21"/>
      <w:lang w:eastAsia="en-US"/>
    </w:rPr>
  </w:style>
  <w:style w:type="character" w:customStyle="1" w:styleId="PlainTextChar">
    <w:name w:val="Plain Text Char"/>
    <w:basedOn w:val="DefaultParagraphFont"/>
    <w:link w:val="PlainText"/>
    <w:uiPriority w:val="99"/>
    <w:semiHidden/>
    <w:locked/>
    <w:rsid w:val="00807EEA"/>
    <w:rPr>
      <w:rFonts w:ascii="Consolas" w:hAnsi="Consolas" w:cs="Times New Roman"/>
      <w:sz w:val="21"/>
      <w:szCs w:val="21"/>
    </w:rPr>
  </w:style>
  <w:style w:type="paragraph" w:styleId="DocumentMap">
    <w:name w:val="Document Map"/>
    <w:basedOn w:val="Normal"/>
    <w:link w:val="DocumentMapChar"/>
    <w:uiPriority w:val="99"/>
    <w:semiHidden/>
    <w:rsid w:val="00833FD5"/>
    <w:pPr>
      <w:shd w:val="clear" w:color="auto" w:fill="000080"/>
    </w:pPr>
    <w:rPr>
      <w:rFonts w:ascii="Tahoma" w:hAnsi="Tahoma" w:cs="Tahoma"/>
      <w:sz w:val="20"/>
      <w:szCs w:val="20"/>
    </w:rPr>
  </w:style>
  <w:style w:type="character" w:customStyle="1" w:styleId="DocumentMapChar">
    <w:name w:val="Document Map Char"/>
    <w:basedOn w:val="DefaultParagraphFont"/>
    <w:link w:val="DocumentMap"/>
    <w:uiPriority w:val="99"/>
    <w:semiHidden/>
    <w:locked/>
    <w:rsid w:val="004A3ADC"/>
    <w:rPr>
      <w:rFonts w:ascii="Times New Roman" w:hAnsi="Times New Roman" w:cs="Times New Roman"/>
      <w:sz w:val="2"/>
      <w:lang w:eastAsia="ar-SA" w:bidi="ar-SA"/>
    </w:rPr>
  </w:style>
  <w:style w:type="paragraph" w:customStyle="1" w:styleId="Default">
    <w:name w:val="Default"/>
    <w:uiPriority w:val="99"/>
    <w:rsid w:val="002066DF"/>
    <w:pPr>
      <w:autoSpaceDE w:val="0"/>
      <w:autoSpaceDN w:val="0"/>
      <w:adjustRightInd w:val="0"/>
    </w:pPr>
    <w:rPr>
      <w:rFonts w:ascii="Times New Roman" w:hAnsi="Times New Roman"/>
      <w:color w:val="000000"/>
      <w:sz w:val="24"/>
      <w:szCs w:val="24"/>
      <w:lang w:eastAsia="en-US"/>
    </w:rPr>
  </w:style>
  <w:style w:type="character" w:customStyle="1" w:styleId="nadpismaly">
    <w:name w:val="nadpis_maly"/>
    <w:basedOn w:val="DefaultParagraphFont"/>
    <w:uiPriority w:val="99"/>
    <w:rsid w:val="0043697D"/>
    <w:rPr>
      <w:rFonts w:cs="Times New Roman"/>
    </w:rPr>
  </w:style>
  <w:style w:type="character" w:customStyle="1" w:styleId="st1">
    <w:name w:val="st1"/>
    <w:basedOn w:val="DefaultParagraphFont"/>
    <w:uiPriority w:val="99"/>
    <w:rsid w:val="0043697D"/>
    <w:rPr>
      <w:rFonts w:cs="Times New Roman"/>
    </w:rPr>
  </w:style>
</w:styles>
</file>

<file path=word/webSettings.xml><?xml version="1.0" encoding="utf-8"?>
<w:webSettings xmlns:r="http://schemas.openxmlformats.org/officeDocument/2006/relationships" xmlns:w="http://schemas.openxmlformats.org/wordprocessingml/2006/main">
  <w:divs>
    <w:div w:id="1231235867">
      <w:marLeft w:val="0"/>
      <w:marRight w:val="0"/>
      <w:marTop w:val="0"/>
      <w:marBottom w:val="0"/>
      <w:divBdr>
        <w:top w:val="none" w:sz="0" w:space="0" w:color="auto"/>
        <w:left w:val="none" w:sz="0" w:space="0" w:color="auto"/>
        <w:bottom w:val="none" w:sz="0" w:space="0" w:color="auto"/>
        <w:right w:val="none" w:sz="0" w:space="0" w:color="auto"/>
      </w:divBdr>
    </w:div>
    <w:div w:id="1231235868">
      <w:marLeft w:val="0"/>
      <w:marRight w:val="0"/>
      <w:marTop w:val="0"/>
      <w:marBottom w:val="0"/>
      <w:divBdr>
        <w:top w:val="none" w:sz="0" w:space="0" w:color="auto"/>
        <w:left w:val="none" w:sz="0" w:space="0" w:color="auto"/>
        <w:bottom w:val="none" w:sz="0" w:space="0" w:color="auto"/>
        <w:right w:val="none" w:sz="0" w:space="0" w:color="auto"/>
      </w:divBdr>
    </w:div>
    <w:div w:id="1231235869">
      <w:marLeft w:val="0"/>
      <w:marRight w:val="0"/>
      <w:marTop w:val="0"/>
      <w:marBottom w:val="0"/>
      <w:divBdr>
        <w:top w:val="none" w:sz="0" w:space="0" w:color="auto"/>
        <w:left w:val="none" w:sz="0" w:space="0" w:color="auto"/>
        <w:bottom w:val="none" w:sz="0" w:space="0" w:color="auto"/>
        <w:right w:val="none" w:sz="0" w:space="0" w:color="auto"/>
      </w:divBdr>
    </w:div>
    <w:div w:id="1231235870">
      <w:marLeft w:val="0"/>
      <w:marRight w:val="0"/>
      <w:marTop w:val="0"/>
      <w:marBottom w:val="0"/>
      <w:divBdr>
        <w:top w:val="none" w:sz="0" w:space="0" w:color="auto"/>
        <w:left w:val="none" w:sz="0" w:space="0" w:color="auto"/>
        <w:bottom w:val="none" w:sz="0" w:space="0" w:color="auto"/>
        <w:right w:val="none" w:sz="0" w:space="0" w:color="auto"/>
      </w:divBdr>
    </w:div>
    <w:div w:id="1231235871">
      <w:marLeft w:val="0"/>
      <w:marRight w:val="0"/>
      <w:marTop w:val="0"/>
      <w:marBottom w:val="0"/>
      <w:divBdr>
        <w:top w:val="none" w:sz="0" w:space="0" w:color="auto"/>
        <w:left w:val="none" w:sz="0" w:space="0" w:color="auto"/>
        <w:bottom w:val="none" w:sz="0" w:space="0" w:color="auto"/>
        <w:right w:val="none" w:sz="0" w:space="0" w:color="auto"/>
      </w:divBdr>
    </w:div>
    <w:div w:id="1231235872">
      <w:marLeft w:val="0"/>
      <w:marRight w:val="0"/>
      <w:marTop w:val="0"/>
      <w:marBottom w:val="0"/>
      <w:divBdr>
        <w:top w:val="none" w:sz="0" w:space="0" w:color="auto"/>
        <w:left w:val="none" w:sz="0" w:space="0" w:color="auto"/>
        <w:bottom w:val="none" w:sz="0" w:space="0" w:color="auto"/>
        <w:right w:val="none" w:sz="0" w:space="0" w:color="auto"/>
      </w:divBdr>
    </w:div>
    <w:div w:id="1231235873">
      <w:marLeft w:val="0"/>
      <w:marRight w:val="0"/>
      <w:marTop w:val="0"/>
      <w:marBottom w:val="0"/>
      <w:divBdr>
        <w:top w:val="none" w:sz="0" w:space="0" w:color="auto"/>
        <w:left w:val="none" w:sz="0" w:space="0" w:color="auto"/>
        <w:bottom w:val="none" w:sz="0" w:space="0" w:color="auto"/>
        <w:right w:val="none" w:sz="0" w:space="0" w:color="auto"/>
      </w:divBdr>
    </w:div>
    <w:div w:id="1231235874">
      <w:marLeft w:val="0"/>
      <w:marRight w:val="0"/>
      <w:marTop w:val="0"/>
      <w:marBottom w:val="0"/>
      <w:divBdr>
        <w:top w:val="none" w:sz="0" w:space="0" w:color="auto"/>
        <w:left w:val="none" w:sz="0" w:space="0" w:color="auto"/>
        <w:bottom w:val="none" w:sz="0" w:space="0" w:color="auto"/>
        <w:right w:val="none" w:sz="0" w:space="0" w:color="auto"/>
      </w:divBdr>
    </w:div>
    <w:div w:id="1231235875">
      <w:marLeft w:val="0"/>
      <w:marRight w:val="0"/>
      <w:marTop w:val="0"/>
      <w:marBottom w:val="0"/>
      <w:divBdr>
        <w:top w:val="none" w:sz="0" w:space="0" w:color="auto"/>
        <w:left w:val="none" w:sz="0" w:space="0" w:color="auto"/>
        <w:bottom w:val="none" w:sz="0" w:space="0" w:color="auto"/>
        <w:right w:val="none" w:sz="0" w:space="0" w:color="auto"/>
      </w:divBdr>
    </w:div>
    <w:div w:id="123123587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2</TotalTime>
  <Pages>10</Pages>
  <Words>5086</Words>
  <Characters>28994</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Občianske združenie</dc:title>
  <dc:subject/>
  <dc:creator>oz</dc:creator>
  <cp:keywords/>
  <dc:description/>
  <cp:lastModifiedBy>uct</cp:lastModifiedBy>
  <cp:revision>2</cp:revision>
  <cp:lastPrinted>2014-07-29T11:33:00Z</cp:lastPrinted>
  <dcterms:created xsi:type="dcterms:W3CDTF">2015-05-29T07:03:00Z</dcterms:created>
  <dcterms:modified xsi:type="dcterms:W3CDTF">2015-05-29T07:03:00Z</dcterms:modified>
</cp:coreProperties>
</file>