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MILKSAN, s.r.o. so sídlom 1. Mája 748, 069 01  Snina je svojou činnosťou zameraná na poskytovanie služieb súvisiacich so starostlivosťou o zvieratá, poskytovanie služieb súvisiacich so živočíšnou výrobou 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007246" w:rsidTr="006130BF">
        <w:tc>
          <w:tcPr>
            <w:tcW w:w="3924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007246" w:rsidRDefault="00136F4E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007246" w:rsidRDefault="00136F4E" w:rsidP="00136F4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007246" w:rsidRDefault="00136F4E" w:rsidP="00136F4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007246" w:rsidRDefault="00136F4E" w:rsidP="00136F4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Spoločnosť MILKSAN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, tvorí jeden spoločník, ktorý je zároveň aj konateľom spoločnosti.</w:t>
      </w:r>
    </w:p>
    <w:p w:rsidR="00007246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MVDr. Vladislav </w:t>
      </w:r>
      <w:proofErr w:type="spellStart"/>
      <w:r>
        <w:rPr>
          <w:sz w:val="24"/>
          <w:szCs w:val="24"/>
        </w:rPr>
        <w:t>Juško</w:t>
      </w:r>
      <w:proofErr w:type="spellEnd"/>
      <w:r>
        <w:rPr>
          <w:sz w:val="24"/>
          <w:szCs w:val="24"/>
        </w:rPr>
        <w:t>, bytom 1. Mája 748, 069 01  Snina.</w:t>
      </w:r>
    </w:p>
    <w:p w:rsidR="00007246" w:rsidRPr="00313545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a vlastnoručný podpis.</w:t>
      </w:r>
    </w:p>
    <w:p w:rsidR="00007246" w:rsidRDefault="00007246" w:rsidP="00007246">
      <w:pPr>
        <w:pStyle w:val="Odsekzoznamu"/>
        <w:rPr>
          <w:sz w:val="24"/>
          <w:szCs w:val="24"/>
        </w:rPr>
      </w:pP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007246" w:rsidTr="006130BF">
        <w:trPr>
          <w:trHeight w:val="255"/>
        </w:trPr>
        <w:tc>
          <w:tcPr>
            <w:tcW w:w="2660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007246" w:rsidTr="006130BF">
        <w:trPr>
          <w:trHeight w:val="630"/>
        </w:trPr>
        <w:tc>
          <w:tcPr>
            <w:tcW w:w="266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 xml:space="preserve">MVDr. Vladislav </w:t>
            </w:r>
            <w:proofErr w:type="spellStart"/>
            <w:r>
              <w:rPr>
                <w:szCs w:val="24"/>
              </w:rPr>
              <w:t>Juško</w:t>
            </w:r>
            <w:proofErr w:type="spellEnd"/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b/>
          <w:sz w:val="28"/>
          <w:szCs w:val="28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lastRenderedPageBreak/>
        <w:t>F. Informácie o údajoch vykázaných na strane aktív súvahy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Spoločnosť MILKSAN,  s.r.o. na strane aktív má k dispozícii k uzávierke ku dňu 31. 12. 201</w:t>
      </w:r>
      <w:r w:rsidR="00136F4E">
        <w:rPr>
          <w:sz w:val="24"/>
          <w:szCs w:val="24"/>
        </w:rPr>
        <w:t>4</w:t>
      </w:r>
      <w:r>
        <w:rPr>
          <w:sz w:val="24"/>
          <w:szCs w:val="24"/>
        </w:rPr>
        <w:t xml:space="preserve"> finančný majetok, ktorý tvorí predovšetkým zostatok finančných prostriedkov na bežnom účte, ďalej pohľadávky voči </w:t>
      </w:r>
      <w:r w:rsidR="00136F4E">
        <w:rPr>
          <w:sz w:val="24"/>
          <w:szCs w:val="24"/>
        </w:rPr>
        <w:t>odberateľom, zásoby a investičný majetok</w:t>
      </w:r>
      <w:r>
        <w:rPr>
          <w:sz w:val="24"/>
          <w:szCs w:val="24"/>
        </w:rPr>
        <w:t xml:space="preserve">. 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007246" w:rsidTr="006130BF">
        <w:trPr>
          <w:trHeight w:val="270"/>
        </w:trPr>
        <w:tc>
          <w:tcPr>
            <w:tcW w:w="309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615"/>
        </w:trPr>
        <w:tc>
          <w:tcPr>
            <w:tcW w:w="309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101323</w:t>
            </w:r>
          </w:p>
        </w:tc>
        <w:tc>
          <w:tcPr>
            <w:tcW w:w="184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30114</w:t>
            </w:r>
          </w:p>
        </w:tc>
        <w:tc>
          <w:tcPr>
            <w:tcW w:w="1845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2340</w:t>
            </w:r>
          </w:p>
        </w:tc>
        <w:tc>
          <w:tcPr>
            <w:tcW w:w="2158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32454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131437</w:t>
            </w:r>
          </w:p>
        </w:tc>
        <w:tc>
          <w:tcPr>
            <w:tcW w:w="1845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2340</w:t>
            </w:r>
          </w:p>
        </w:tc>
        <w:tc>
          <w:tcPr>
            <w:tcW w:w="2158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133777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8447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8447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007246" w:rsidRDefault="00007246" w:rsidP="00136F4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8447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8447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158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Bežné bankové účty</w:t>
            </w:r>
          </w:p>
        </w:tc>
        <w:tc>
          <w:tcPr>
            <w:tcW w:w="2551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41763</w:t>
            </w:r>
          </w:p>
        </w:tc>
        <w:tc>
          <w:tcPr>
            <w:tcW w:w="2158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16696</w:t>
            </w:r>
          </w:p>
        </w:tc>
      </w:tr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41797</w:t>
            </w:r>
          </w:p>
        </w:tc>
        <w:tc>
          <w:tcPr>
            <w:tcW w:w="2158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16720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007246" w:rsidTr="006130BF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7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19045</w:t>
            </w:r>
          </w:p>
        </w:tc>
        <w:tc>
          <w:tcPr>
            <w:tcW w:w="2583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11425</w:t>
            </w:r>
          </w:p>
        </w:tc>
      </w:tr>
      <w:tr w:rsidR="00007246" w:rsidTr="006130BF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19045</w:t>
            </w:r>
          </w:p>
        </w:tc>
        <w:tc>
          <w:tcPr>
            <w:tcW w:w="2583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11425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007246" w:rsidTr="006130BF">
        <w:trPr>
          <w:trHeight w:val="615"/>
        </w:trPr>
        <w:tc>
          <w:tcPr>
            <w:tcW w:w="351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007246" w:rsidTr="006130BF">
        <w:trPr>
          <w:trHeight w:val="270"/>
        </w:trPr>
        <w:tc>
          <w:tcPr>
            <w:tcW w:w="351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tovaru</w:t>
            </w:r>
          </w:p>
        </w:tc>
        <w:tc>
          <w:tcPr>
            <w:tcW w:w="2694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127484</w:t>
            </w:r>
          </w:p>
        </w:tc>
        <w:tc>
          <w:tcPr>
            <w:tcW w:w="3008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133108</w:t>
            </w:r>
          </w:p>
        </w:tc>
      </w:tr>
      <w:tr w:rsidR="00007246" w:rsidTr="006130BF">
        <w:tc>
          <w:tcPr>
            <w:tcW w:w="3510" w:type="dxa"/>
          </w:tcPr>
          <w:p w:rsidR="00007246" w:rsidRPr="00E344A1" w:rsidRDefault="00007246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127484</w:t>
            </w:r>
          </w:p>
        </w:tc>
        <w:tc>
          <w:tcPr>
            <w:tcW w:w="3008" w:type="dxa"/>
          </w:tcPr>
          <w:p w:rsidR="00007246" w:rsidRDefault="00136F4E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133108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007246" w:rsidTr="006130BF">
        <w:tc>
          <w:tcPr>
            <w:tcW w:w="4503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68" w:type="dxa"/>
          </w:tcPr>
          <w:p w:rsidR="00007246" w:rsidRDefault="00BB27CD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9839</w:t>
            </w:r>
          </w:p>
        </w:tc>
        <w:tc>
          <w:tcPr>
            <w:tcW w:w="2441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16401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007246" w:rsidRDefault="00BB27CD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9839</w:t>
            </w:r>
          </w:p>
        </w:tc>
        <w:tc>
          <w:tcPr>
            <w:tcW w:w="2441" w:type="dxa"/>
          </w:tcPr>
          <w:p w:rsidR="00007246" w:rsidRDefault="00136F4E" w:rsidP="0013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Pr="00A913C9" w:rsidRDefault="00007246" w:rsidP="000072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lastRenderedPageBreak/>
              <w:t>Náklady za poskytnuté služby, z toho:</w:t>
            </w:r>
          </w:p>
        </w:tc>
        <w:tc>
          <w:tcPr>
            <w:tcW w:w="2268" w:type="dxa"/>
          </w:tcPr>
          <w:p w:rsidR="00007246" w:rsidRDefault="00BB27CD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5349</w:t>
            </w:r>
          </w:p>
        </w:tc>
        <w:tc>
          <w:tcPr>
            <w:tcW w:w="2159" w:type="dxa"/>
          </w:tcPr>
          <w:p w:rsidR="00007246" w:rsidRDefault="00BB27CD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7647</w:t>
            </w:r>
          </w:p>
        </w:tc>
      </w:tr>
      <w:tr w:rsidR="00007246" w:rsidTr="006130BF">
        <w:tc>
          <w:tcPr>
            <w:tcW w:w="478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B61DE1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007246" w:rsidTr="006130BF">
        <w:trPr>
          <w:trHeight w:val="465"/>
        </w:trPr>
        <w:tc>
          <w:tcPr>
            <w:tcW w:w="2093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405"/>
        </w:trPr>
        <w:tc>
          <w:tcPr>
            <w:tcW w:w="209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007246" w:rsidRDefault="00007246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B27C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28</w:t>
            </w:r>
            <w:r w:rsidR="00BB27CD">
              <w:rPr>
                <w:sz w:val="24"/>
                <w:szCs w:val="24"/>
              </w:rPr>
              <w:t>22</w:t>
            </w: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-28183</w:t>
            </w: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Prehľad zmien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007246" w:rsidTr="006130BF">
        <w:trPr>
          <w:trHeight w:val="450"/>
        </w:trPr>
        <w:tc>
          <w:tcPr>
            <w:tcW w:w="1535" w:type="dxa"/>
            <w:vMerge w:val="restart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1005"/>
        </w:trPr>
        <w:tc>
          <w:tcPr>
            <w:tcW w:w="1535" w:type="dxa"/>
            <w:vMerge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lastRenderedPageBreak/>
              <w:t>Neuhradená strata minulých rokov</w:t>
            </w:r>
          </w:p>
        </w:tc>
        <w:tc>
          <w:tcPr>
            <w:tcW w:w="1535" w:type="dxa"/>
          </w:tcPr>
          <w:p w:rsidR="00007246" w:rsidRPr="00477FC8" w:rsidRDefault="00007246" w:rsidP="00BB27CD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B27CD">
              <w:rPr>
                <w:sz w:val="24"/>
                <w:szCs w:val="24"/>
              </w:rPr>
              <w:t>76060</w:t>
            </w:r>
          </w:p>
        </w:tc>
        <w:tc>
          <w:tcPr>
            <w:tcW w:w="1535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Pr="00477FC8" w:rsidRDefault="00007246" w:rsidP="00BB27CD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B27CD">
              <w:rPr>
                <w:sz w:val="24"/>
                <w:szCs w:val="24"/>
              </w:rPr>
              <w:t>101796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007246" w:rsidRDefault="00007246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27CD">
              <w:rPr>
                <w:sz w:val="24"/>
                <w:szCs w:val="24"/>
              </w:rPr>
              <w:t>27484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133108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007246" w:rsidRDefault="00007246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B27CD">
              <w:rPr>
                <w:sz w:val="24"/>
                <w:szCs w:val="24"/>
              </w:rPr>
              <w:t>37287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-26095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007246" w:rsidRDefault="00007246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B27CD">
              <w:rPr>
                <w:sz w:val="24"/>
                <w:szCs w:val="24"/>
              </w:rPr>
              <w:t>5349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-7647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007246" w:rsidRDefault="00007246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</w:t>
            </w:r>
            <w:r w:rsidR="00BB27CD">
              <w:rPr>
                <w:sz w:val="24"/>
                <w:szCs w:val="24"/>
              </w:rPr>
              <w:t>972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-13435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007246" w:rsidRDefault="00007246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B27CD">
              <w:rPr>
                <w:sz w:val="24"/>
                <w:szCs w:val="24"/>
              </w:rPr>
              <w:t>208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-145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007246" w:rsidRDefault="00BB27CD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9839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16401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-472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Peňažné toky z prevádzkovej činnosti okrem príjmov a výdavkov, ktoré sa uvádzajú osobitne v iných častiach prehľadu peňažných tokov (+/-), (súčet A.1 </w:t>
            </w:r>
            <w:r>
              <w:rPr>
                <w:b/>
                <w:i/>
                <w:sz w:val="24"/>
                <w:szCs w:val="24"/>
              </w:rPr>
              <w:lastRenderedPageBreak/>
              <w:t>až A.16)</w:t>
            </w:r>
          </w:p>
        </w:tc>
        <w:tc>
          <w:tcPr>
            <w:tcW w:w="1985" w:type="dxa"/>
          </w:tcPr>
          <w:p w:rsidR="00007246" w:rsidRDefault="00BB27CD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80507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101715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007246" w:rsidRDefault="00BB27CD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80507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101715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007246" w:rsidRDefault="00BB27CD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80507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101715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007246" w:rsidRDefault="00BB27CD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80507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101715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007246" w:rsidRDefault="00BB27CD" w:rsidP="00BB2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80507</w:t>
            </w:r>
          </w:p>
        </w:tc>
        <w:tc>
          <w:tcPr>
            <w:tcW w:w="2016" w:type="dxa"/>
          </w:tcPr>
          <w:p w:rsidR="00007246" w:rsidRDefault="00BB27C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16720</w:t>
            </w: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1C20F4" w:rsidRDefault="00007246" w:rsidP="00007246">
      <w:pPr>
        <w:rPr>
          <w:sz w:val="24"/>
          <w:szCs w:val="24"/>
        </w:rPr>
      </w:pPr>
    </w:p>
    <w:p w:rsidR="00007246" w:rsidRPr="001C20F4" w:rsidRDefault="00007246" w:rsidP="00007246">
      <w:pPr>
        <w:ind w:left="360"/>
        <w:rPr>
          <w:sz w:val="24"/>
          <w:szCs w:val="24"/>
        </w:rPr>
      </w:pPr>
    </w:p>
    <w:p w:rsidR="00007246" w:rsidRDefault="00007246" w:rsidP="00007246"/>
    <w:p w:rsidR="00007246" w:rsidRDefault="00007246" w:rsidP="00007246"/>
    <w:p w:rsidR="00007246" w:rsidRDefault="00007246" w:rsidP="00007246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246"/>
    <w:rsid w:val="00007246"/>
    <w:rsid w:val="00136F4E"/>
    <w:rsid w:val="001B5416"/>
    <w:rsid w:val="008B5DEE"/>
    <w:rsid w:val="00BB2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2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7246"/>
    <w:pPr>
      <w:ind w:left="720"/>
      <w:contextualSpacing/>
    </w:pPr>
  </w:style>
  <w:style w:type="table" w:styleId="Mriekatabuky">
    <w:name w:val="Table Grid"/>
    <w:basedOn w:val="Normlnatabuka"/>
    <w:uiPriority w:val="59"/>
    <w:rsid w:val="00007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2014-06-30T20:04:00Z</dcterms:created>
  <dcterms:modified xsi:type="dcterms:W3CDTF">2015-05-31T15:43:00Z</dcterms:modified>
</cp:coreProperties>
</file>