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643DC" w:rsidTr="003643DC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3643DC" w:rsidTr="003643DC">
        <w:trPr>
          <w:trHeight w:val="58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 w:rsidP="006E4000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zostavenej k....31.12.201</w:t>
            </w:r>
            <w:r w:rsidR="00DD71DA">
              <w:rPr>
                <w:rFonts w:cs="Arial"/>
                <w:sz w:val="24"/>
                <w:lang w:eastAsia="sk-SK"/>
              </w:rPr>
              <w:t>4</w:t>
            </w:r>
            <w:r>
              <w:rPr>
                <w:rFonts w:cs="Arial"/>
                <w:sz w:val="24"/>
                <w:lang w:eastAsia="sk-SK"/>
              </w:rPr>
              <w:t>............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 w:rsidP="00DD71D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  <w:r w:rsidR="00DD71DA"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 w:rsidP="006E400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DD71DA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 w:rsidP="006E400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DD71DA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DD71D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08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DD71DA" w:rsidP="006E400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2013</w:t>
            </w: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DD71D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DD71DA" w:rsidP="006E400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2013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3486" w:type="dxa"/>
            <w:gridSpan w:val="14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5A799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8.8.2013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1992" w:type="dxa"/>
            <w:gridSpan w:val="8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3643DC" w:rsidTr="003643DC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5A799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47 362 375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5A7998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2023 828 125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46</w:t>
            </w:r>
          </w:p>
        </w:tc>
        <w:tc>
          <w:tcPr>
            <w:tcW w:w="249" w:type="dxa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90</w:t>
            </w: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147"/>
          <w:jc w:val="center"/>
        </w:trPr>
        <w:tc>
          <w:tcPr>
            <w:tcW w:w="4980" w:type="dxa"/>
            <w:gridSpan w:val="20"/>
            <w:noWrap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147"/>
          <w:jc w:val="center"/>
        </w:trPr>
        <w:tc>
          <w:tcPr>
            <w:tcW w:w="4980" w:type="dxa"/>
            <w:gridSpan w:val="20"/>
            <w:noWrap/>
            <w:hideMark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1992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3643DC" w:rsidRDefault="005A799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ELNACH</w:t>
            </w:r>
            <w:r w:rsidR="003643DC">
              <w:rPr>
                <w:rFonts w:cs="Arial"/>
                <w:sz w:val="21"/>
                <w:szCs w:val="21"/>
                <w:lang w:eastAsia="sk-SK"/>
              </w:rPr>
              <w:t>, s.r.o.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6723" w:type="dxa"/>
            <w:gridSpan w:val="27"/>
            <w:noWrap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5A799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Pelhřimovská</w:t>
            </w:r>
            <w:proofErr w:type="spellEnd"/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5A799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1194/2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1245" w:type="dxa"/>
            <w:gridSpan w:val="5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5A799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026 01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5A799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Dolný Kubín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3237" w:type="dxa"/>
            <w:gridSpan w:val="13"/>
            <w:noWrap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5A799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903</w:t>
            </w: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5A799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137239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3643DC" w:rsidRDefault="003643DC" w:rsidP="00DD71D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  <w:r w:rsidR="00DD71DA">
              <w:rPr>
                <w:rFonts w:cs="Arial"/>
                <w:sz w:val="21"/>
                <w:szCs w:val="21"/>
                <w:lang w:eastAsia="sk-SK"/>
              </w:rPr>
              <w:t>3</w:t>
            </w: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  <w:r w:rsidR="00DD71DA">
              <w:rPr>
                <w:rFonts w:cs="Arial"/>
                <w:sz w:val="21"/>
                <w:szCs w:val="21"/>
                <w:lang w:eastAsia="sk-SK"/>
              </w:rPr>
              <w:t>6</w:t>
            </w:r>
            <w:r>
              <w:rPr>
                <w:rFonts w:cs="Arial"/>
                <w:sz w:val="21"/>
                <w:szCs w:val="21"/>
                <w:lang w:eastAsia="sk-SK"/>
              </w:rPr>
              <w:t>.201</w:t>
            </w:r>
            <w:r w:rsidR="00DD71DA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3643DC" w:rsidTr="003643DC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0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2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8"/>
          <w:jc w:val="center"/>
        </w:trPr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3643DC" w:rsidRDefault="003643DC" w:rsidP="003643D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43DC" w:rsidRDefault="003643DC" w:rsidP="003643DC">
      <w:pPr>
        <w:pStyle w:val="Nadpis1"/>
      </w:pPr>
      <w:r>
        <w:rPr>
          <w:b w:val="0"/>
          <w:bCs w:val="0"/>
        </w:rPr>
        <w:br w:type="page"/>
      </w:r>
      <w:r>
        <w:lastRenderedPageBreak/>
        <w:t>A. Informácie o účtovnej jednotke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50"/>
      </w:tblGrid>
      <w:tr w:rsidR="003643DC" w:rsidTr="003643DC">
        <w:trPr>
          <w:trHeight w:val="12906"/>
        </w:trPr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3643DC" w:rsidRDefault="003643DC"/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Poznámky k účtovnej závierke boli vypracované ako súčasť riadnej účtovnej závierky v súlade s §§ 17 a 18 zák. č.431/2002 </w:t>
            </w:r>
            <w:proofErr w:type="spellStart"/>
            <w:r>
              <w:rPr>
                <w:rFonts w:ascii="Tahoma" w:hAnsi="Tahoma" w:cs="Tahoma"/>
              </w:rPr>
              <w:t>Z.z</w:t>
            </w:r>
            <w:proofErr w:type="spellEnd"/>
            <w:r>
              <w:rPr>
                <w:rFonts w:ascii="Tahoma" w:hAnsi="Tahoma" w:cs="Tahoma"/>
              </w:rPr>
              <w:t>. o účtovníctve v znení n. p. a § 3 a prílohou č.3 opatrenia MF SR č.4455/2003-92 v znení n. p.,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účtovníctva. Poznámky obsahujú údaje, ktoré vysvetľujú údaje v súvahe a výkaze ziskov a strát a sú dôležité pre posúdenie stavu majetku a záväzkov, finančnej situácie a hospodárskeho výsledku účtovnej jednotky ku dňu uzavierania účtovných kníh a údaje o závažných skutočnostiach, ktoré nastali po dni, ku ktorému sa zostavuje účtovná závierka, resp. o skutočnostiach, ktorých vznik je neistý, ale pravdepodobný. Poznámky sú zostavené tabuľkovo - opisným spôsobom, ktorý podľa nášho názoru najlepšie zabezpečuje prehľadnosť zrozumiteľnosť predkladaných informácií.</w:t>
            </w:r>
          </w:p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</w:p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Údaje sú uvedené v celých eurách.</w:t>
            </w:r>
          </w:p>
          <w:p w:rsidR="000C55DB" w:rsidRPr="000C55DB" w:rsidRDefault="000C55DB" w:rsidP="000C55DB">
            <w:pPr>
              <w:jc w:val="both"/>
              <w:rPr>
                <w:rFonts w:cs="Tahoma"/>
                <w:b/>
                <w:bCs/>
              </w:rPr>
            </w:pPr>
            <w:r w:rsidRPr="000C55DB">
              <w:rPr>
                <w:rFonts w:cs="Tahoma"/>
                <w:szCs w:val="22"/>
              </w:rPr>
              <w:t>Názov spoločnosti :</w:t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szCs w:val="22"/>
              </w:rPr>
              <w:tab/>
            </w:r>
            <w:r w:rsidR="005A7998" w:rsidRPr="005A7998">
              <w:rPr>
                <w:rFonts w:cs="Tahoma"/>
                <w:b/>
                <w:szCs w:val="22"/>
              </w:rPr>
              <w:t>ELNACH</w:t>
            </w:r>
            <w:r w:rsidRPr="005A7998">
              <w:rPr>
                <w:rFonts w:cs="Tahoma"/>
                <w:b/>
                <w:bCs/>
                <w:szCs w:val="22"/>
              </w:rPr>
              <w:t>, s</w:t>
            </w:r>
            <w:r w:rsidRPr="000C55DB">
              <w:rPr>
                <w:rFonts w:cs="Tahoma"/>
                <w:b/>
                <w:bCs/>
                <w:szCs w:val="22"/>
              </w:rPr>
              <w:t>.r.o.</w:t>
            </w:r>
          </w:p>
          <w:p w:rsidR="000C55DB" w:rsidRPr="000C55DB" w:rsidRDefault="000C55DB" w:rsidP="000C55DB">
            <w:pPr>
              <w:jc w:val="both"/>
              <w:rPr>
                <w:rFonts w:cs="Tahoma"/>
                <w:b/>
                <w:bCs/>
              </w:rPr>
            </w:pPr>
            <w:r w:rsidRPr="000C55DB">
              <w:rPr>
                <w:rFonts w:cs="Tahoma"/>
                <w:szCs w:val="22"/>
              </w:rPr>
              <w:t>Sídlo spoločnosti :</w:t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szCs w:val="22"/>
              </w:rPr>
              <w:tab/>
            </w:r>
            <w:proofErr w:type="spellStart"/>
            <w:r w:rsidR="005A7998">
              <w:rPr>
                <w:rFonts w:cs="Tahoma"/>
                <w:szCs w:val="22"/>
              </w:rPr>
              <w:t>Pelhřimovská</w:t>
            </w:r>
            <w:proofErr w:type="spellEnd"/>
            <w:r w:rsidR="005A7998">
              <w:rPr>
                <w:rFonts w:cs="Tahoma"/>
                <w:szCs w:val="22"/>
              </w:rPr>
              <w:t xml:space="preserve"> 1194/2, 026 01  Dolný Kubín</w:t>
            </w:r>
          </w:p>
          <w:p w:rsidR="000C55DB" w:rsidRPr="000C55DB" w:rsidRDefault="000C55DB" w:rsidP="000C55DB">
            <w:pPr>
              <w:jc w:val="both"/>
              <w:rPr>
                <w:rFonts w:cs="Tahoma"/>
              </w:rPr>
            </w:pPr>
            <w:r w:rsidRPr="000C55DB">
              <w:rPr>
                <w:rFonts w:cs="Tahoma"/>
                <w:szCs w:val="22"/>
              </w:rPr>
              <w:t>Dátum založenia :</w:t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szCs w:val="22"/>
              </w:rPr>
              <w:tab/>
            </w:r>
            <w:r w:rsidR="005A7998">
              <w:rPr>
                <w:rFonts w:cs="Tahoma"/>
                <w:szCs w:val="22"/>
              </w:rPr>
              <w:t>4.7.2013</w:t>
            </w:r>
            <w:r w:rsidRPr="000C55DB">
              <w:rPr>
                <w:rFonts w:cs="Tahoma"/>
                <w:szCs w:val="22"/>
              </w:rPr>
              <w:tab/>
            </w:r>
          </w:p>
          <w:p w:rsidR="000C55DB" w:rsidRPr="000C55DB" w:rsidRDefault="000C55DB" w:rsidP="000C55DB">
            <w:pPr>
              <w:jc w:val="both"/>
              <w:rPr>
                <w:rFonts w:cs="Tahoma"/>
              </w:rPr>
            </w:pPr>
            <w:r w:rsidRPr="000C55DB">
              <w:rPr>
                <w:rFonts w:cs="Tahoma"/>
                <w:szCs w:val="22"/>
              </w:rPr>
              <w:t>Dátum vzniku :</w:t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szCs w:val="22"/>
              </w:rPr>
              <w:tab/>
            </w:r>
            <w:r>
              <w:rPr>
                <w:rFonts w:cs="Tahoma"/>
                <w:szCs w:val="22"/>
              </w:rPr>
              <w:t xml:space="preserve">              </w:t>
            </w:r>
            <w:r w:rsidR="005A7998">
              <w:rPr>
                <w:rFonts w:cs="Tahoma"/>
                <w:szCs w:val="22"/>
              </w:rPr>
              <w:t>8.8.2013</w:t>
            </w:r>
          </w:p>
          <w:p w:rsidR="000C55DB" w:rsidRPr="000C55DB" w:rsidRDefault="000C55DB" w:rsidP="000C55DB">
            <w:pPr>
              <w:jc w:val="both"/>
              <w:rPr>
                <w:rFonts w:cs="Tahoma"/>
                <w:b/>
                <w:bCs/>
              </w:rPr>
            </w:pPr>
            <w:r w:rsidRPr="000C55DB">
              <w:rPr>
                <w:rFonts w:cs="Tahoma"/>
                <w:szCs w:val="22"/>
              </w:rPr>
              <w:t>IČO :</w:t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szCs w:val="22"/>
              </w:rPr>
              <w:tab/>
            </w:r>
            <w:r w:rsidR="005A7998">
              <w:rPr>
                <w:rFonts w:cs="Tahoma"/>
                <w:b/>
                <w:bCs/>
                <w:szCs w:val="22"/>
              </w:rPr>
              <w:t>47 362 375</w:t>
            </w:r>
          </w:p>
          <w:p w:rsidR="000C55DB" w:rsidRPr="000C55DB" w:rsidRDefault="000C55DB" w:rsidP="000C55DB">
            <w:pPr>
              <w:jc w:val="both"/>
              <w:rPr>
                <w:rFonts w:cs="Tahoma"/>
              </w:rPr>
            </w:pPr>
          </w:p>
          <w:p w:rsidR="000C55DB" w:rsidRPr="000C55DB" w:rsidRDefault="000C55DB" w:rsidP="000C55DB">
            <w:pPr>
              <w:jc w:val="both"/>
              <w:rPr>
                <w:rFonts w:cs="Tahoma"/>
              </w:rPr>
            </w:pPr>
            <w:r w:rsidRPr="000C55DB">
              <w:rPr>
                <w:rFonts w:cs="Tahoma"/>
                <w:szCs w:val="22"/>
              </w:rPr>
              <w:t>Z činností, uvedených v obchodnom registri ako predmet podnikania účtovná jednotka vykonávala najmä :</w:t>
            </w:r>
          </w:p>
          <w:p w:rsidR="000C55DB" w:rsidRPr="000C55DB" w:rsidRDefault="005A7998" w:rsidP="000C55DB">
            <w:pPr>
              <w:numPr>
                <w:ilvl w:val="0"/>
                <w:numId w:val="2"/>
              </w:numPr>
              <w:jc w:val="both"/>
              <w:rPr>
                <w:rFonts w:cs="Tahoma"/>
              </w:rPr>
            </w:pPr>
            <w:r>
              <w:rPr>
                <w:rFonts w:cs="Tahoma"/>
                <w:szCs w:val="22"/>
              </w:rPr>
              <w:t>Činnosť podnikateľských, organizačných a ekonomických poradcov</w:t>
            </w:r>
          </w:p>
          <w:p w:rsidR="000C55DB" w:rsidRPr="000C55DB" w:rsidRDefault="005A7998" w:rsidP="000C55DB">
            <w:pPr>
              <w:numPr>
                <w:ilvl w:val="0"/>
                <w:numId w:val="2"/>
              </w:numPr>
              <w:jc w:val="both"/>
              <w:rPr>
                <w:rFonts w:cs="Tahoma"/>
              </w:rPr>
            </w:pPr>
            <w:r>
              <w:rPr>
                <w:rFonts w:cs="Tahoma"/>
                <w:szCs w:val="22"/>
              </w:rPr>
              <w:t>Vykonávanie mimoškolskej vzdelávacej činnosti</w:t>
            </w:r>
          </w:p>
          <w:p w:rsidR="000C55DB" w:rsidRPr="000C55DB" w:rsidRDefault="005A7998" w:rsidP="000C55DB">
            <w:pPr>
              <w:numPr>
                <w:ilvl w:val="0"/>
                <w:numId w:val="2"/>
              </w:numPr>
              <w:jc w:val="both"/>
              <w:rPr>
                <w:rFonts w:cs="Tahoma"/>
              </w:rPr>
            </w:pPr>
            <w:r>
              <w:rPr>
                <w:rFonts w:cs="Tahoma"/>
                <w:szCs w:val="22"/>
              </w:rPr>
              <w:t xml:space="preserve">Odborná príprava v oblasti </w:t>
            </w:r>
            <w:proofErr w:type="spellStart"/>
            <w:r>
              <w:rPr>
                <w:rFonts w:cs="Tahoma"/>
                <w:szCs w:val="22"/>
              </w:rPr>
              <w:t>enviromentálneho</w:t>
            </w:r>
            <w:proofErr w:type="spellEnd"/>
            <w:r>
              <w:rPr>
                <w:rFonts w:cs="Tahoma"/>
                <w:szCs w:val="22"/>
              </w:rPr>
              <w:t xml:space="preserve"> manažérstva a auditu</w:t>
            </w:r>
          </w:p>
          <w:p w:rsidR="000C55DB" w:rsidRPr="000C55DB" w:rsidRDefault="000C55DB" w:rsidP="000C55DB">
            <w:pPr>
              <w:jc w:val="both"/>
              <w:rPr>
                <w:rFonts w:cs="Tahoma"/>
              </w:rPr>
            </w:pPr>
            <w:r w:rsidRPr="000C55DB">
              <w:rPr>
                <w:rFonts w:cs="Tahoma"/>
                <w:szCs w:val="22"/>
              </w:rPr>
              <w:t>Účtovná jednotka nie je neobmedzene ručiacim spoločníkom v inej účtovnej jednotke.</w:t>
            </w:r>
          </w:p>
          <w:p w:rsidR="000C55DB" w:rsidRDefault="000C55DB">
            <w:pPr>
              <w:pStyle w:val="Zkladntext"/>
            </w:pPr>
          </w:p>
          <w:p w:rsidR="003643DC" w:rsidRDefault="003643DC">
            <w:pPr>
              <w:pStyle w:val="Nzov"/>
              <w:spacing w:before="0" w:beforeAutospacing="0" w:after="60"/>
              <w:jc w:val="left"/>
            </w:pPr>
            <w:r>
              <w:t>1.  Informácie k časti A. písm. c) prílohy č. 3 o počte zamestnancov</w:t>
            </w:r>
          </w:p>
          <w:p w:rsidR="003643DC" w:rsidRDefault="003643DC" w:rsidP="003643DC">
            <w:r>
              <w:t>Pre požadované údaje spoločnosť nemá obsahovú náplň.</w:t>
            </w:r>
          </w:p>
          <w:p w:rsidR="003643DC" w:rsidRDefault="003643DC"/>
          <w:tbl>
            <w:tblPr>
              <w:tblW w:w="0" w:type="auto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8996"/>
            </w:tblGrid>
            <w:tr w:rsidR="003643DC" w:rsidTr="00C75990">
              <w:trPr>
                <w:trHeight w:val="2873"/>
              </w:trPr>
              <w:tc>
                <w:tcPr>
                  <w:tcW w:w="89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5990" w:rsidRPr="00C75990" w:rsidRDefault="003643DC">
                  <w:pPr>
                    <w:jc w:val="both"/>
                    <w:rPr>
                      <w:b/>
                    </w:rPr>
                  </w:pPr>
                  <w:r w:rsidRPr="00C75990">
                    <w:rPr>
                      <w:b/>
                    </w:rPr>
                    <w:t>B. Informácie o členoch štatutárnych orgánov, dozorných orgánov a iných orgánov účtovnej jednotky</w:t>
                  </w:r>
                </w:p>
                <w:p w:rsidR="00C75990" w:rsidRDefault="00C75990">
                  <w:pPr>
                    <w:jc w:val="both"/>
                  </w:pPr>
                </w:p>
                <w:p w:rsidR="003643DC" w:rsidRDefault="003643DC">
                  <w:p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>Štatutárny orgán :</w:t>
                  </w:r>
                </w:p>
                <w:p w:rsidR="003643DC" w:rsidRDefault="005A7998">
                  <w:pPr>
                    <w:numPr>
                      <w:ilvl w:val="0"/>
                      <w:numId w:val="3"/>
                    </w:numPr>
                    <w:jc w:val="both"/>
                    <w:rPr>
                      <w:rFonts w:cs="Tahoma"/>
                    </w:rPr>
                  </w:pPr>
                  <w:proofErr w:type="spellStart"/>
                  <w:r w:rsidRPr="005A7998">
                    <w:rPr>
                      <w:rFonts w:cs="Tahoma"/>
                      <w:szCs w:val="22"/>
                    </w:rPr>
                    <w:t>Enrico</w:t>
                  </w:r>
                  <w:proofErr w:type="spellEnd"/>
                  <w:r w:rsidRPr="005A7998">
                    <w:rPr>
                      <w:rFonts w:cs="Tahoma"/>
                      <w:szCs w:val="22"/>
                    </w:rPr>
                    <w:t xml:space="preserve"> </w:t>
                  </w:r>
                  <w:proofErr w:type="spellStart"/>
                  <w:r w:rsidRPr="005A7998">
                    <w:rPr>
                      <w:rFonts w:cs="Tahoma"/>
                      <w:szCs w:val="22"/>
                    </w:rPr>
                    <w:t>Zucchi</w:t>
                  </w:r>
                  <w:proofErr w:type="spellEnd"/>
                  <w:r w:rsidRPr="005A7998">
                    <w:rPr>
                      <w:rFonts w:cs="Tahoma"/>
                      <w:szCs w:val="22"/>
                    </w:rPr>
                    <w:t xml:space="preserve">  </w:t>
                  </w:r>
                  <w:r w:rsidR="003643DC">
                    <w:rPr>
                      <w:rFonts w:cs="Tahoma"/>
                      <w:szCs w:val="22"/>
                    </w:rPr>
                    <w:t>– konateľ</w:t>
                  </w:r>
                </w:p>
                <w:p w:rsidR="003643DC" w:rsidRDefault="003643DC">
                  <w:pPr>
                    <w:ind w:left="720"/>
                    <w:jc w:val="both"/>
                    <w:rPr>
                      <w:rFonts w:ascii="Tahoma" w:hAnsi="Tahoma" w:cs="Tahoma"/>
                      <w:i/>
                      <w:sz w:val="24"/>
                    </w:rPr>
                  </w:pPr>
                </w:p>
                <w:p w:rsidR="003643DC" w:rsidRDefault="003643DC">
                  <w:pPr>
                    <w:pStyle w:val="Nzov"/>
                    <w:spacing w:before="0" w:beforeAutospacing="0" w:after="0"/>
                    <w:jc w:val="both"/>
                    <w:rPr>
                      <w:b w:val="0"/>
                      <w:sz w:val="21"/>
                      <w:szCs w:val="21"/>
                    </w:rPr>
                  </w:pPr>
                  <w:r>
                    <w:rPr>
                      <w:b w:val="0"/>
                      <w:sz w:val="21"/>
                      <w:szCs w:val="21"/>
                    </w:rPr>
            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            </w:r>
                </w:p>
                <w:p w:rsidR="003643DC" w:rsidRDefault="003643DC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Tabuľka č. 1</w:t>
                  </w:r>
                </w:p>
                <w:tbl>
                  <w:tblPr>
                    <w:tblW w:w="5000" w:type="pct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  <w:insideV w:val="single" w:sz="2" w:space="0" w:color="auto"/>
                    </w:tblBorders>
                    <w:tblLook w:val="00A0"/>
                  </w:tblPr>
                  <w:tblGrid>
                    <w:gridCol w:w="2606"/>
                    <w:gridCol w:w="1512"/>
                    <w:gridCol w:w="1459"/>
                    <w:gridCol w:w="1658"/>
                    <w:gridCol w:w="1515"/>
                  </w:tblGrid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2764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Spoločník, akcionár</w:t>
                        </w:r>
                      </w:p>
                    </w:tc>
                    <w:tc>
                      <w:tcPr>
                        <w:tcW w:w="3118" w:type="dxa"/>
                        <w:gridSpan w:val="2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Výška p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dielu na základnom imaní</w:t>
                        </w:r>
                      </w:p>
                    </w:tc>
                    <w:tc>
                      <w:tcPr>
                        <w:tcW w:w="1701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Podiel na hlasovacích právach v %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Iný podiel na ostatných položkách VI ako na ZI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 %</w:t>
                        </w:r>
                      </w:p>
                    </w:tc>
                  </w:tr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absolútne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 %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3643DC">
                    <w:trPr>
                      <w:trHeight w:val="107"/>
                      <w:jc w:val="center"/>
                    </w:trPr>
                    <w:tc>
                      <w:tcPr>
                        <w:tcW w:w="2764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a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b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C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d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e</w:t>
                        </w: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5A7998">
                        <w:proofErr w:type="spellStart"/>
                        <w:r w:rsidRPr="005A7998">
                          <w:t>Enrico</w:t>
                        </w:r>
                        <w:proofErr w:type="spellEnd"/>
                        <w:r w:rsidRPr="005A7998">
                          <w:t xml:space="preserve"> </w:t>
                        </w:r>
                        <w:proofErr w:type="spellStart"/>
                        <w:r w:rsidRPr="005A7998">
                          <w:t>Zucchi</w:t>
                        </w:r>
                        <w:proofErr w:type="spellEnd"/>
                        <w:r w:rsidRPr="005A7998">
                          <w:t xml:space="preserve">  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5A7998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5000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5A7998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5A7998">
                        <w:r>
                          <w:t>100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hRule="exact"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Spolu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5A7998" w:rsidP="00F8300D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F8300D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3643DC">
                        <w:r>
                          <w:t>100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</w:tbl>
                <w:p w:rsidR="003643DC" w:rsidRDefault="003643DC">
                  <w:pPr>
                    <w:rPr>
                      <w:sz w:val="21"/>
                      <w:szCs w:val="21"/>
                    </w:rPr>
                  </w:pPr>
                </w:p>
                <w:p w:rsidR="003643DC" w:rsidRDefault="003643DC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Tabuľka č. 2</w:t>
                  </w:r>
                </w:p>
                <w:tbl>
                  <w:tblPr>
                    <w:tblW w:w="5032" w:type="pct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  <w:insideV w:val="single" w:sz="2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4A0"/>
                  </w:tblPr>
                  <w:tblGrid>
                    <w:gridCol w:w="3330"/>
                    <w:gridCol w:w="1079"/>
                    <w:gridCol w:w="1362"/>
                    <w:gridCol w:w="785"/>
                    <w:gridCol w:w="1125"/>
                    <w:gridCol w:w="1135"/>
                  </w:tblGrid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4736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Spoločník, akcionár do dňa zmeny v štruktúre spoločníkov, akcionárov</w:t>
                        </w: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 xml:space="preserve">Výška podielu 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na základnom imaní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Podiel na hlasovacích právach v %</w:t>
                        </w:r>
                      </w:p>
                    </w:tc>
                    <w:tc>
                      <w:tcPr>
                        <w:tcW w:w="1162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Iný podiel na ostatných položkách VI ako na ZI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v %</w:t>
                        </w:r>
                      </w:p>
                    </w:tc>
                  </w:tr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Spoločník, akcionár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Dátum zmeny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absolútne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v %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107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a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b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c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d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e</w:t>
                        </w:r>
                      </w:p>
                    </w:tc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f</w:t>
                        </w: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Spolu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8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x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3643DC" w:rsidRDefault="003643DC">
                  <w:pPr>
                    <w:pStyle w:val="Nadpis1"/>
                  </w:pPr>
                  <w:r>
                    <w:t>C. Informácie o konsolidovanom celku</w:t>
                  </w:r>
                </w:p>
                <w:p w:rsidR="003643DC" w:rsidRDefault="003643DC">
                  <w:p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>Účtovná jednotka nemá povinnosť zostaviť konsolidovanú účtovnú závierku a nie je taktiež súčasťou konsolidačného poľa inej obchodnej spoločnosti.</w:t>
                  </w:r>
                </w:p>
                <w:p w:rsidR="003643DC" w:rsidRDefault="003643DC">
                  <w:pPr>
                    <w:pStyle w:val="Nadpis1"/>
                  </w:pPr>
                  <w:r>
                    <w:t>E. Informácie o použitých účtovných zásadách a účtovných metódach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780"/>
                  </w:tblGrid>
                  <w:tr w:rsidR="003643DC">
                    <w:trPr>
                      <w:trHeight w:val="2873"/>
                    </w:trPr>
                    <w:tc>
                      <w:tcPr>
                        <w:tcW w:w="88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43DC" w:rsidRDefault="003643DC">
                        <w:p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Účtovná závierka bola zostavená za predpokladu nepretržitosti trvania účtovnej jednotky.</w:t>
                        </w:r>
                      </w:p>
                      <w:p w:rsidR="003643DC" w:rsidRDefault="003643DC">
                        <w:p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Jednotlivé zložky majetku a záväzkov sú ocenené v zmysle štvrtej časti zákona o účtovníctve a § 32 a </w:t>
                        </w:r>
                        <w:proofErr w:type="spellStart"/>
                        <w:r>
                          <w:rPr>
                            <w:rFonts w:cs="Tahoma"/>
                            <w:i/>
                            <w:szCs w:val="22"/>
                          </w:rPr>
                          <w:t>nasl</w:t>
                        </w:r>
                        <w:proofErr w:type="spellEnd"/>
                        <w:r>
                          <w:rPr>
                            <w:rFonts w:cs="Tahoma"/>
                            <w:i/>
                            <w:szCs w:val="22"/>
                          </w:rPr>
                          <w:t>. opatrenia MF SR č.23054/2002-92 v znení neskorších predpisov.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 xml:space="preserve">Hmotný i nehmotný dlhodobý majetok nakupovaný oceňuje účtovná jednotka obstarávacou cenou, t.j. cenou obstarania a nákladov súvisiacich s obstaraním v zmysle. 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szCs w:val="22"/>
                          </w:rPr>
                          <w:t xml:space="preserve">Majetok a záväzky v cudzej mene spoločnosť prepočítava kurzom ECB ku dňu účtovného prípadu alebo ku dňu zostavenia účtovnej závierky. 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</w:rPr>
                        </w:pPr>
                        <w:r>
                          <w:rPr>
                            <w:rFonts w:cs="Tahoma"/>
                            <w:szCs w:val="22"/>
                          </w:rPr>
                          <w:t>Počas účtovného obdobia nebolo zistené prechodné ani trvalé zníženie hodnoty majetku, preto o opravných položkách ani mimoriadnom odpise nebolo účtované.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 xml:space="preserve">Dlhodobý finančný majetok účtovná jednotka nemá.  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Spoločnosť nemá prenajatý majetok formou finančného prenájmu.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Zásoby účtovná jednotka obstarávala iba nákupom, pričom ich oceňovala obstarávacou cenou. Pri inventarizácii sa porovnala predajná cena zásob s úžitkovou, pričom neboli zistené rozdiely. Počas účtovného obdobia nebolo zistené prechodné ani trvalé zníženie ocenenia majetku, preto o opravných položkách k zásobám nebolo účtované. Opravné položky k ostatným položkám majetku neboli účtované.</w:t>
                        </w:r>
                      </w:p>
                      <w:p w:rsidR="003643DC" w:rsidRDefault="003643DC">
                        <w:pPr>
                          <w:pStyle w:val="Nadpis1"/>
                        </w:pPr>
                        <w:r>
                          <w:t>F. Informácie o údajoch vykázaných na strane aktív súvahy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/>
                        </w:tblPr>
                        <w:tblGrid>
                          <w:gridCol w:w="18"/>
                          <w:gridCol w:w="8546"/>
                        </w:tblGrid>
                        <w:tr w:rsidR="003643DC" w:rsidTr="00854591">
                          <w:trPr>
                            <w:trHeight w:val="916"/>
                          </w:trPr>
                          <w:tc>
                            <w:tcPr>
                              <w:tcW w:w="856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3. Informácie k časti F. písm. a) prílohy č. 3 o dlhodobom nehmotnom majetku</w:t>
                              </w:r>
                            </w:p>
                            <w:p w:rsidR="003643DC" w:rsidRDefault="003643DC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keepNext w:val="0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4. Informácie k časti F. písm. c) prílohy č. 3 o dlhodobom nehmotnom majetku</w:t>
                              </w:r>
                            </w:p>
                            <w:p w:rsidR="00740FEF" w:rsidRDefault="00740FEF" w:rsidP="00740FEF">
                              <w:r>
                                <w:t>Pre požadované údaje spoločnosť nemá obsahovú náplň.</w:t>
                              </w:r>
                            </w:p>
                            <w:p w:rsidR="00E437DC" w:rsidRDefault="00E437DC" w:rsidP="00E437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5. Informácie k časti F. písm. a) prílohy č. 3 o dlhodobom hmotnom majetku</w:t>
                              </w: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ab/>
                              </w:r>
                            </w:p>
                            <w:p w:rsidR="00854591" w:rsidRDefault="00854591" w:rsidP="00854591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/>
                            <w:p w:rsidR="00C75990" w:rsidRDefault="00C75990" w:rsidP="00C75990">
                              <w:pPr>
                                <w:spacing w:after="12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6. Informácie k časti F. písm. c) prílohy č. 3 o dlhodobom hmotnom majetku</w:t>
                              </w:r>
                            </w:p>
                            <w:tbl>
                              <w:tblPr>
                                <w:tblW w:w="3207" w:type="pct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/>
                              </w:tblPr>
                              <w:tblGrid>
                                <w:gridCol w:w="5335"/>
                              </w:tblGrid>
                              <w:tr w:rsidR="00C75990" w:rsidTr="005173A0">
                                <w:trPr>
                                  <w:jc w:val="center"/>
                                </w:trPr>
                                <w:tc>
                                  <w:tcPr>
                                    <w:tcW w:w="5474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/>
                                </w:tc>
                              </w:tr>
                            </w:tbl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tbl>
                              <w:tblPr>
                                <w:tblW w:w="0" w:type="auto"/>
                                <w:tblInd w:w="3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>
                              <w:tblGrid>
                                <w:gridCol w:w="8310"/>
                              </w:tblGrid>
                              <w:tr w:rsidR="00C75990" w:rsidTr="005173A0">
                                <w:trPr>
                                  <w:trHeight w:val="916"/>
                                </w:trPr>
                                <w:tc>
                                  <w:tcPr>
                                    <w:tcW w:w="85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C75990" w:rsidRDefault="00C75990" w:rsidP="005173A0"/>
                                  <w:p w:rsidR="00C75990" w:rsidRDefault="00C75990" w:rsidP="005173A0">
                                    <w:pPr>
                                      <w:pStyle w:val="Nzov"/>
                                      <w:keepNext w:val="0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7. Informácie k časti F. písm. j) prílohy č. 3 o dlhodobom finančnom majetku</w:t>
                                    </w:r>
                                  </w:p>
                                  <w:p w:rsidR="00C75990" w:rsidRDefault="00C75990" w:rsidP="005173A0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C75990" w:rsidRDefault="00C75990" w:rsidP="005173A0"/>
                                  <w:p w:rsidR="00C75990" w:rsidRDefault="00C75990" w:rsidP="005173A0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  <w:t>8. Informácie k časti F. písm. m) prílohy č. 3 o dlhodobom finančnom majetku</w:t>
                                    </w:r>
                                  </w:p>
                                  <w:p w:rsidR="00C75990" w:rsidRDefault="00C75990" w:rsidP="005173A0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C75990" w:rsidRDefault="00C75990" w:rsidP="005173A0"/>
                                  <w:p w:rsidR="00C75990" w:rsidRDefault="00C75990" w:rsidP="005173A0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  <w:t>9</w:t>
                                    </w: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. Informácie k časti F. písm. i) prílohy č. 3 o štruktúre dlhodobého finančného majetku</w:t>
                                    </w:r>
                                  </w:p>
                                  <w:p w:rsidR="00C75990" w:rsidRDefault="00C75990" w:rsidP="005173A0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C75990" w:rsidRDefault="00C75990" w:rsidP="005173A0"/>
                                  <w:p w:rsidR="00C75990" w:rsidRDefault="00C75990" w:rsidP="005173A0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10. Informácie k časti F. písm. j) a l) prílohy č. 3 o dlhových CP držaných do splatnosti</w:t>
                                    </w:r>
                                  </w:p>
                                  <w:p w:rsidR="00C75990" w:rsidRDefault="00C75990" w:rsidP="005173A0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C75990" w:rsidRDefault="00C75990" w:rsidP="005173A0"/>
                                </w:tc>
                              </w:tr>
                            </w:tbl>
                            <w:p w:rsidR="00C75990" w:rsidRDefault="00C75990" w:rsidP="00C75990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   11. Informácie k časti F. písm. j) a l) prílohy č. 3 o poskytnutých dlhodobých pôžičkách</w:t>
                              </w:r>
                            </w:p>
                            <w:p w:rsidR="00C75990" w:rsidRDefault="00C75990" w:rsidP="00C75990">
                              <w:r>
                                <w:t xml:space="preserve">   Pre požadované údaje spoločnosť nemá obsahovú náplň.</w:t>
                              </w:r>
                            </w:p>
                            <w:p w:rsidR="00C75990" w:rsidRDefault="00C75990" w:rsidP="00C75990"/>
                            <w:p w:rsidR="00C75990" w:rsidRDefault="00C75990" w:rsidP="00C75990">
                              <w:pPr>
                                <w:pStyle w:val="Nzov"/>
                                <w:keepNext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t xml:space="preserve">   </w:t>
                              </w: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12. Informácie k časti F. písm. o) prílohy č. 3 o opravných položkách k zásobám</w:t>
                              </w:r>
                            </w:p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p w:rsidR="00C75990" w:rsidRDefault="00C75990" w:rsidP="00C75990"/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60"/>
                                <w:jc w:val="both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13. Informácie k časti F. písm. p) prílohy č. 3 o zásobách, na ktoré je zriadené záložné právo a o zásobách, pri ktorých má účtovná jednotka obmedzené právo s nimi nakladať</w:t>
                              </w:r>
                            </w:p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0"/>
                                <w:jc w:val="both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14. Informácie k časti F. písm. q) prílohy č. 3 o zákazkovej výrobe a o zákazkovej výstavbe nehnuteľnosti určenej na predaj</w:t>
                              </w:r>
                            </w:p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p w:rsidR="00C75990" w:rsidRDefault="00C75990" w:rsidP="00C75990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15. Informácie k časti F. písm. r) prílohy č. 3 o vývoji opravnej položky k pohľadávkam</w:t>
                              </w:r>
                            </w:p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60"/>
                                <w:jc w:val="both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C75990" w:rsidRDefault="00C75990" w:rsidP="00C75990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16. Informácie k časti F. písm. s) prílohy č. 3 o vekovej štruktúre pohľadávok</w:t>
                              </w:r>
                            </w:p>
                            <w:p w:rsidR="00C75990" w:rsidRDefault="00C75990"/>
                          </w:tc>
                        </w:tr>
                        <w:tr w:rsidR="003643DC" w:rsidTr="00854591">
                          <w:trPr>
                            <w:gridBefore w:val="1"/>
                            <w:wBefore w:w="38" w:type="dxa"/>
                            <w:trHeight w:val="916"/>
                          </w:trPr>
                          <w:tc>
                            <w:tcPr>
                              <w:tcW w:w="85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C75990" w:rsidRDefault="00C75990" w:rsidP="00C75990">
                              <w:pPr>
                                <w:spacing w:after="12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lastRenderedPageBreak/>
                                <w:t>Tabuľka č. 1</w:t>
                              </w:r>
                            </w:p>
                            <w:tbl>
                              <w:tblPr>
                                <w:tblW w:w="8544" w:type="dxa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4A0"/>
                              </w:tblPr>
                              <w:tblGrid>
                                <w:gridCol w:w="3595"/>
                                <w:gridCol w:w="1633"/>
                                <w:gridCol w:w="1633"/>
                                <w:gridCol w:w="1683"/>
                              </w:tblGrid>
                              <w:tr w:rsidR="00C75990" w:rsidTr="005173A0">
                                <w:trPr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V lehote splatnosti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Po lehote splatnosti</w:t>
                                    </w: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Pohľadávky spolu</w:t>
                                    </w:r>
                                  </w:p>
                                </w:tc>
                              </w:tr>
                              <w:tr w:rsidR="00C75990" w:rsidTr="005173A0">
                                <w:trPr>
                                  <w:trHeight w:hRule="exact" w:val="227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b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d</w:t>
                                    </w:r>
                                  </w:p>
                                </w:tc>
                              </w:tr>
                              <w:tr w:rsidR="00C75990" w:rsidTr="005173A0">
                                <w:trPr>
                                  <w:trHeight w:val="329"/>
                                  <w:jc w:val="center"/>
                                </w:trPr>
                                <w:tc>
                                  <w:tcPr>
                                    <w:tcW w:w="8544" w:type="dxa"/>
                                    <w:gridSpan w:val="4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sz w:val="21"/>
                                        <w:szCs w:val="21"/>
                                      </w:rPr>
                                      <w:t>Dlhodobé pohľadávky</w:t>
                                    </w:r>
                                  </w:p>
                                </w:tc>
                              </w:tr>
                              <w:tr w:rsidR="00C75990" w:rsidTr="005173A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z obchodného styku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C75990" w:rsidTr="005173A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voči dcérskej účtovnej jednotke a materskej účtovnej jednotke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C75990" w:rsidTr="005173A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Ostatné pohľadávky v rámci konsolidovaného celku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C75990" w:rsidTr="005173A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6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voči spoločníkom, členom a združeniu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643DC" w:rsidRDefault="003643DC"/>
                            <w:p w:rsidR="00C75990" w:rsidRDefault="00C75990"/>
                          </w:tc>
                        </w:tr>
                      </w:tbl>
                      <w:p w:rsidR="003643DC" w:rsidRDefault="003643DC"/>
                      <w:tbl>
                        <w:tblPr>
                          <w:tblW w:w="8544" w:type="dxa"/>
                          <w:jc w:val="center"/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28" w:type="dxa"/>
                            <w:right w:w="28" w:type="dxa"/>
                          </w:tblCellMar>
                          <w:tblLook w:val="04A0"/>
                        </w:tblPr>
                        <w:tblGrid>
                          <w:gridCol w:w="41"/>
                          <w:gridCol w:w="4587"/>
                          <w:gridCol w:w="1364"/>
                          <w:gridCol w:w="1102"/>
                          <w:gridCol w:w="1450"/>
                        </w:tblGrid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6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Iné pohľadávky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6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  <w:t>Dlhodobé pohľadávky spolu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E437DC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8544" w:type="dxa"/>
                              <w:gridSpan w:val="5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  <w:lastRenderedPageBreak/>
                                <w:t>Krátkodobé pohľadávky</w:t>
                              </w: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Pohľadávky z obchodného styku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DD71DA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5000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8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8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DD71DA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5000</w:t>
                              </w: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Pohľadávky voči dcérskej účtovnej jednotke a materskej účtovnej jednotke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Ostatné pohľadávky v rámci konsolidovaného celku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Pohľadávky voči spoločníkom, členom a združeniu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6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Sociálne poistenie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6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6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6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6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Daňové pohľadávky a dotácie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6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 w:rsidP="00854591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Iné pohľadávky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  <w:t>Krátkodobé pohľadávky spolu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DD71DA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szCs w:val="21"/>
                                </w:rPr>
                                <w:t>5000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DD71DA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szCs w:val="21"/>
                                </w:rPr>
                                <w:t>5000</w:t>
                              </w:r>
                            </w:p>
                          </w:tc>
                        </w:tr>
                        <w:tr w:rsidR="003643DC" w:rsidTr="00C75990">
                          <w:trPr>
                            <w:gridBefore w:val="1"/>
                            <w:wBefore w:w="46" w:type="dxa"/>
                            <w:trHeight w:val="916"/>
                            <w:jc w:val="center"/>
                          </w:trPr>
                          <w:tc>
                            <w:tcPr>
                              <w:tcW w:w="8498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Všetky pohľadávky sú krátkodobé.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Žiadne z pohľadávok nie sú kryté záložným právom.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O odloženej daňovej pohľadávke nebolo účtované.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ascii="Tahoma" w:hAnsi="Tahoma" w:cs="Tahoma"/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Tabuľka č. 2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/>
                              </w:tblPr>
                              <w:tblGrid>
                                <w:gridCol w:w="3305"/>
                                <w:gridCol w:w="2416"/>
                                <w:gridCol w:w="2536"/>
                              </w:tblGrid>
                              <w:tr w:rsidR="003643DC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Pohľadávky podľa zostatkovej</w:t>
                                    </w:r>
                                  </w:p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doby splatnosti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Bežné účtovné obdobie</w:t>
                                    </w: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Bezprostredne predchádzajúce účtovné obdobie</w:t>
                                    </w:r>
                                  </w:p>
                                </w:tc>
                              </w:tr>
                              <w:tr w:rsidR="003643DC" w:rsidTr="006E4000">
                                <w:trPr>
                                  <w:trHeight w:val="86"/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  <w:rPr>
                                        <w:b w:val="0"/>
                                        <w:bCs w:val="0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  <w:rPr>
                                        <w:b w:val="0"/>
                                        <w:bCs w:val="0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</w:rPr>
                                      <w:t>b</w:t>
                                    </w: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  <w:rPr>
                                        <w:b w:val="0"/>
                                        <w:bCs w:val="0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</w:rPr>
                                      <w:t>C</w:t>
                                    </w:r>
                                  </w:p>
                                </w:tc>
                              </w:tr>
                              <w:tr w:rsidR="005173A0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173A0" w:rsidRDefault="005173A0">
                                    <w:r>
                                      <w:t>Pohľadávky po lehote splatnosti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173A0" w:rsidRDefault="005173A0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single" w:sz="12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173A0" w:rsidRDefault="005173A0" w:rsidP="005173A0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</w:tr>
                              <w:tr w:rsidR="006E4000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r>
                                      <w:t>Pohľadávky so zostatkovou dobou splatnosti do jedného roka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DD71DA">
                                    <w:pPr>
                                      <w:spacing w:line="360" w:lineRule="auto"/>
                                    </w:pPr>
                                    <w:r>
                                      <w:t>5000</w:t>
                                    </w: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single" w:sz="6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6E4000" w:rsidRDefault="006E4000" w:rsidP="006E4000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</w:tr>
                              <w:tr w:rsidR="006E4000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Krátkodobé pohľadávky spolu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DD71DA">
                                    <w:pPr>
                                      <w:spacing w:line="360" w:lineRule="auto"/>
                                    </w:pPr>
                                    <w:r>
                                      <w:t>5000</w:t>
                                    </w: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single" w:sz="6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 w:rsidP="006E4000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</w:tr>
                              <w:tr w:rsidR="003643DC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Pohľadávky so zostatkovou dobou splatnosti  jeden rok až pä</w:t>
                                    </w:r>
                                    <w:r w:rsidR="00720B7E">
                                      <w:t>ť</w:t>
                                    </w:r>
                                  </w:p>
                                  <w:p w:rsidR="003643DC" w:rsidRDefault="003643DC">
                                    <w:r>
                                      <w:t xml:space="preserve"> rokov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</w:tr>
                              <w:tr w:rsidR="003643DC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Pohľadávky so zostatkovou dobou splatnosti dlhšou ako päť rokov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</w:tr>
                              <w:tr w:rsidR="003643DC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Dlhodobé pohľadávky spolu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643DC" w:rsidRDefault="003643DC">
                              <w:pPr>
                                <w:pStyle w:val="Nzov"/>
                                <w:keepNext w:val="0"/>
                                <w:spacing w:before="0" w:beforeAutospacing="0" w:after="0"/>
                                <w:jc w:val="both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17. Informácie k časti F. písm. t) a u) prílohy č. 3 o pohľadávkach zabezpečených záložným právom alebo inou formou zabezpečenia</w:t>
                              </w:r>
                            </w:p>
                            <w:p w:rsidR="00720B7E" w:rsidRDefault="00720B7E" w:rsidP="00720B7E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/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18. Informácie k časti F. písm. w) prílohy č. 3 o krátkodobom finančnom majetku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keepNext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Tabuľka č. 1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0A0"/>
                              </w:tblPr>
                              <w:tblGrid>
                                <w:gridCol w:w="3704"/>
                                <w:gridCol w:w="2360"/>
                                <w:gridCol w:w="2193"/>
                              </w:tblGrid>
                              <w:tr w:rsidR="003643DC" w:rsidTr="00DD71DA">
                                <w:trPr>
                                  <w:jc w:val="center"/>
                                </w:trPr>
                                <w:tc>
                                  <w:tcPr>
                                    <w:tcW w:w="3704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2360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Bežné účtovné obdobie</w:t>
                                    </w:r>
                                  </w:p>
                                </w:tc>
                                <w:tc>
                                  <w:tcPr>
                                    <w:tcW w:w="2193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Bezprostredne predchádzajúce účtovné obdobie</w:t>
                                    </w:r>
                                  </w:p>
                                </w:tc>
                              </w:tr>
                              <w:tr w:rsidR="006E4000" w:rsidTr="00DD71DA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704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r>
                                      <w:t>Pokladnica, ceniny</w:t>
                                    </w:r>
                                  </w:p>
                                </w:tc>
                                <w:tc>
                                  <w:tcPr>
                                    <w:tcW w:w="2360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DD71DA">
                                    <w:r>
                                      <w:t>533</w:t>
                                    </w:r>
                                  </w:p>
                                </w:tc>
                                <w:tc>
                                  <w:tcPr>
                                    <w:tcW w:w="2193" w:type="dxa"/>
                                    <w:tcBorders>
                                      <w:top w:val="single" w:sz="12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 w:rsidP="006E4000"/>
                                </w:tc>
                              </w:tr>
                              <w:tr w:rsidR="00DD71DA" w:rsidTr="00DD71DA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704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DD71DA" w:rsidRDefault="00DD71DA">
                                    <w:r>
                                      <w:t>Bežné bankové účty</w:t>
                                    </w:r>
                                  </w:p>
                                </w:tc>
                                <w:tc>
                                  <w:tcPr>
                                    <w:tcW w:w="2360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DD71DA" w:rsidRDefault="00DD71DA">
                                    <w:r>
                                      <w:t>3254</w:t>
                                    </w:r>
                                  </w:p>
                                </w:tc>
                                <w:tc>
                                  <w:tcPr>
                                    <w:tcW w:w="219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DD71DA" w:rsidRDefault="00DD71DA" w:rsidP="00DD71DA">
                                    <w:r>
                                      <w:t>4978</w:t>
                                    </w:r>
                                  </w:p>
                                </w:tc>
                              </w:tr>
                              <w:tr w:rsidR="00DD71DA" w:rsidTr="00DD71DA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704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DD71DA" w:rsidRDefault="00DD71DA">
                                    <w:r>
                                      <w:t>Bankové účty termínované</w:t>
                                    </w:r>
                                  </w:p>
                                </w:tc>
                                <w:tc>
                                  <w:tcPr>
                                    <w:tcW w:w="2360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DD71DA" w:rsidRDefault="00DD71DA"/>
                                </w:tc>
                                <w:tc>
                                  <w:tcPr>
                                    <w:tcW w:w="219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DD71DA" w:rsidRDefault="00DD71DA" w:rsidP="00DD71DA"/>
                                </w:tc>
                              </w:tr>
                              <w:tr w:rsidR="00DD71DA" w:rsidTr="00DD71DA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704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DD71DA" w:rsidRDefault="00DD71DA">
                                    <w:r>
                                      <w:t>Peniaze na ceste</w:t>
                                    </w:r>
                                  </w:p>
                                </w:tc>
                                <w:tc>
                                  <w:tcPr>
                                    <w:tcW w:w="2360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DD71DA" w:rsidRDefault="00DD71DA"/>
                                </w:tc>
                                <w:tc>
                                  <w:tcPr>
                                    <w:tcW w:w="219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DD71DA" w:rsidRDefault="00DD71DA" w:rsidP="00DD71DA"/>
                                </w:tc>
                              </w:tr>
                              <w:tr w:rsidR="00DD71DA" w:rsidTr="00DD71DA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704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DD71DA" w:rsidRDefault="00DD71DA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Spolu</w:t>
                                    </w:r>
                                  </w:p>
                                </w:tc>
                                <w:tc>
                                  <w:tcPr>
                                    <w:tcW w:w="2360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DD71DA" w:rsidRDefault="00DD71DA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3787</w:t>
                                    </w:r>
                                  </w:p>
                                </w:tc>
                                <w:tc>
                                  <w:tcPr>
                                    <w:tcW w:w="219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DD71DA" w:rsidRDefault="00DD71DA" w:rsidP="00DD71DA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4978</w:t>
                                    </w:r>
                                  </w:p>
                                </w:tc>
                              </w:tr>
                            </w:tbl>
                            <w:p w:rsidR="005F419D" w:rsidRDefault="005F419D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5F419D" w:rsidRDefault="005F419D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  <w:lang w:eastAsia="sk-SK"/>
                                </w:rPr>
                                <w:t>19. Informácie k časti F. písm. x) prílohy č. 3 o vývoji opravnej položky ku krátkodobému finančnému majetku</w:t>
                              </w:r>
                            </w:p>
                            <w:p w:rsidR="00720B7E" w:rsidRDefault="00720B7E" w:rsidP="00720B7E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/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20. Informácie k časti F. písm. y) prílohy č. 3 o krátkodobom finančnom majetku, na ktorý bolo zriadené záložné právo a o krátkodobom finančnom majetku, pri ktorom má účtovná jednotka obmedzené právo s ním nakladať</w:t>
                              </w:r>
                            </w:p>
                            <w:p w:rsidR="00720B7E" w:rsidRDefault="00720B7E" w:rsidP="00720B7E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/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21. Informácie k časti F. písm. za) prílohy č. 3 o ocenení krátkodobého finančného majetku, ku dňu ku ktorému sa zostavuje účtovná závierka reálnou hodnotou</w:t>
                              </w:r>
                            </w:p>
                            <w:p w:rsidR="003643DC" w:rsidRDefault="003643DC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22. Informácie k časti F. písm.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zb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) prílohy č. 3 o významných položkách časového rozlíšenia na strane aktív</w:t>
                              </w:r>
                            </w:p>
                            <w:p w:rsidR="003643DC" w:rsidRDefault="003643DC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23. Informácie k časti F. písm.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zc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) prílohy č. 3 o majetku prenajatom formou finančného prenájmu</w:t>
                              </w:r>
                            </w:p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t>Spoločnosť nemá majetok prenajatý formou finančného prenájmu.</w:t>
                              </w:r>
                            </w:p>
                            <w:p w:rsidR="003643DC" w:rsidRDefault="003643DC">
                              <w:pPr>
                                <w:pStyle w:val="Nadpis1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t>G. Informácie o údajoch vykázaných na strane pasív súvahy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Základné imanie je tvorené vkladmi spoločníkov pričom bolo splatené v plnej výške.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ZI je zapísané v Obchodnom registri.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Ostatné zmeny vlastného imania sú v dôsledku hospodárskeho výsledku. 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both"/>
                                <w:rPr>
                                  <w:szCs w:val="22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both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24. Informácie k časti G. písm. a) tretiemu bodu prílohy č. 3 o rozdelení účtovného zisku alebo o 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vysporiadaní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 účtovnej straty</w:t>
                              </w:r>
                            </w:p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Tabuľka č. 1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Look w:val="00A0"/>
                              </w:tblPr>
                              <w:tblGrid>
                                <w:gridCol w:w="6163"/>
                                <w:gridCol w:w="2094"/>
                              </w:tblGrid>
                              <w:tr w:rsidR="003643DC">
                                <w:trPr>
                                  <w:trHeight w:val="765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Bezprostredne predchádzajúce účtovné obdobie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 xml:space="preserve">Účtovný zisk 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rPr>
                                        <w:b/>
                                        <w:bCs/>
                                      </w:rPr>
                                      <w:t>Rozdelenie účtovného zisku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Bežné účtovné obdobie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Prídel do zákonného rezervného fondu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Prídel do štatutárnych a ostatných fondov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Prídel do sociálneho fondu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Prídel na zvýšenie základného imania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Úhrada straty minulých období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Prevod do nerozdeleného zisku minulých rokov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Rozdelenie podielu na zisku spoločníkom, členom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 xml:space="preserve">Iné 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Spolu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 w:rsidP="006E4000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</w:tbl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25. Informácie k časti G. písm. b) prílohy č. 3 o rezervách</w:t>
                              </w:r>
                            </w:p>
                            <w:p w:rsidR="00120D7A" w:rsidRDefault="00120D7A" w:rsidP="00120D7A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2425E7" w:rsidRDefault="002425E7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2425E7" w:rsidRDefault="002425E7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2425E7" w:rsidRDefault="002425E7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26. Informácie k časti G. písm. c) a d) prílohy č. 3 o záväzkoch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Look w:val="00A0"/>
                              </w:tblPr>
                              <w:tblGrid>
                                <w:gridCol w:w="3339"/>
                                <w:gridCol w:w="2598"/>
                                <w:gridCol w:w="2320"/>
                              </w:tblGrid>
                              <w:tr w:rsidR="003643DC" w:rsidTr="006E4000">
                                <w:trPr>
                                  <w:trHeight w:val="948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lastRenderedPageBreak/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Bežné účtovné obdobie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Bezprostredne predchádzajúce účtovné obdobie</w:t>
                                    </w:r>
                                  </w:p>
                                </w:tc>
                              </w:tr>
                              <w:tr w:rsidR="006E4000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r>
                                      <w:t>Záväzky po lehote splatnosti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6E4000" w:rsidRDefault="006E4000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single" w:sz="12" w:space="0" w:color="auto"/>
                                      <w:left w:val="nil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 w:rsidP="006E4000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</w:tr>
                              <w:tr w:rsidR="006E4000">
                                <w:trPr>
                                  <w:trHeight w:val="69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r>
                                      <w:t>Záväzky so zostatkovou dobou splatnosti do jedného roka vrátane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6E4000" w:rsidRDefault="00DD71DA" w:rsidP="00120D7A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1035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DD71DA" w:rsidP="006E4000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37</w:t>
                                    </w:r>
                                  </w:p>
                                </w:tc>
                              </w:tr>
                              <w:tr w:rsidR="006E4000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Krátkodobé záväzky spolu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6E4000" w:rsidRDefault="00DD71DA" w:rsidP="00120D7A">
                                    <w:r>
                                      <w:t>1035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6E4000" w:rsidRDefault="00DD71DA" w:rsidP="006E4000">
                                    <w:r>
                                      <w:t>37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66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Záväzky so zostatkovou dobou splatnosti jeden rok až päť rokov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66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Záväzky so zostatkovou dobou splatnosti nad päť rokov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nil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45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Dlhodobé záväzky spolu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>
                              <w:tblGrid>
                                <w:gridCol w:w="8287"/>
                              </w:tblGrid>
                              <w:tr w:rsidR="003643DC" w:rsidTr="00C75990">
                                <w:trPr>
                                  <w:trHeight w:val="916"/>
                                </w:trPr>
                                <w:tc>
                                  <w:tcPr>
                                    <w:tcW w:w="822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3643DC" w:rsidRDefault="003643DC">
                                    <w:pPr>
                                      <w:jc w:val="both"/>
                                      <w:rPr>
                                        <w:rFonts w:cs="Tahoma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szCs w:val="22"/>
                                      </w:rPr>
                                      <w:t>Záväzky nie sú kryté záložným právom.</w:t>
                                    </w:r>
                                  </w:p>
                                  <w:p w:rsidR="003643DC" w:rsidRDefault="003643DC"/>
                                  <w:p w:rsidR="003643DC" w:rsidRDefault="003643DC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both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27. Informácie k časti F. písm. v) a časti G. písm. f) prílohy č. 3 o odloženej daňovej pohľadávke alebo o odloženom daňovom záväzku</w:t>
                                    </w:r>
                                  </w:p>
                                  <w:p w:rsidR="003643DC" w:rsidRDefault="003643DC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3643DC" w:rsidRDefault="003643DC"/>
                                  <w:p w:rsidR="003643DC" w:rsidRDefault="003643DC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28. Informácie k časti G. písm. g) prílohy č. 3 o záväzkoch zo sociálneho fondu</w:t>
                                    </w:r>
                                  </w:p>
                                  <w:p w:rsidR="00120D7A" w:rsidRDefault="00120D7A" w:rsidP="00120D7A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3643DC" w:rsidRDefault="003643DC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3643DC" w:rsidRDefault="003643DC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29. Informácie k časti G. písm. h) prílohy č. 3 o vydaných dlhopisoch</w:t>
                                    </w:r>
                                  </w:p>
                                  <w:p w:rsidR="003643DC" w:rsidRDefault="003643DC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3643DC" w:rsidRDefault="003643DC"/>
                                  <w:p w:rsidR="003643DC" w:rsidRDefault="003643DC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0"/>
                                      <w:jc w:val="both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30. Informácie k časti G. písm. i) prílohy č. 3 o bankových úveroch, pôžičkách a krátkodobých finančných výpomociach</w:t>
                                    </w:r>
                                  </w:p>
                                  <w:tbl>
                                    <w:tblPr>
                                      <w:tblW w:w="0" w:type="auto"/>
                                      <w:tblInd w:w="38" w:type="dxa"/>
                                      <w:tblBorders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  <w:insideH w:val="single" w:sz="4" w:space="0" w:color="auto"/>
                                        <w:insideV w:val="single" w:sz="4" w:space="0" w:color="auto"/>
                                      </w:tblBorders>
                                      <w:tblLook w:val="04A0"/>
                                    </w:tblPr>
                                    <w:tblGrid>
                                      <w:gridCol w:w="8033"/>
                                    </w:tblGrid>
                                    <w:tr w:rsidR="003643DC" w:rsidTr="00120D7A">
                                      <w:trPr>
                                        <w:trHeight w:val="916"/>
                                      </w:trPr>
                                      <w:tc>
                                        <w:tcPr>
                                          <w:tcW w:w="798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E63C28" w:rsidRDefault="00E63C28" w:rsidP="00E63C28"/>
                                        <w:p w:rsidR="00E63C28" w:rsidRPr="002B2E75" w:rsidRDefault="00E63C28" w:rsidP="00E63C28">
                                          <w:r w:rsidRPr="002B2E75">
                                            <w:t>Tabuľka č. 1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Borders>
                                              <w:top w:val="single" w:sz="12" w:space="0" w:color="auto"/>
                                              <w:left w:val="single" w:sz="12" w:space="0" w:color="auto"/>
                                              <w:bottom w:val="single" w:sz="12" w:space="0" w:color="auto"/>
                                              <w:right w:val="single" w:sz="12" w:space="0" w:color="auto"/>
                                              <w:insideH w:val="single" w:sz="4" w:space="0" w:color="auto"/>
                                              <w:insideV w:val="single" w:sz="4" w:space="0" w:color="auto"/>
                                            </w:tblBorders>
                                            <w:tblLook w:val="00A0"/>
                                          </w:tblPr>
                                          <w:tblGrid>
                                            <w:gridCol w:w="2352"/>
                                            <w:gridCol w:w="676"/>
                                            <w:gridCol w:w="726"/>
                                            <w:gridCol w:w="1216"/>
                                            <w:gridCol w:w="216"/>
                                            <w:gridCol w:w="1028"/>
                                            <w:gridCol w:w="1573"/>
                                          </w:tblGrid>
                                          <w:tr w:rsidR="00E63C28" w:rsidRPr="002B2E75" w:rsidTr="00E63C28">
                                            <w:trPr>
                                              <w:trHeight w:val="99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top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pStyle w:val="TopHeader"/>
                                                </w:pPr>
                                                <w:r w:rsidRPr="002B2E75"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pStyle w:val="TopHeader"/>
                                                </w:pPr>
                                                <w:r w:rsidRPr="002B2E75">
                                                  <w:t>Mena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pStyle w:val="TopHeader"/>
                                                </w:pPr>
                                                <w:r w:rsidRPr="002B2E75">
                                                  <w:t xml:space="preserve">Úrok </w:t>
                                                </w:r>
                                                <w:r w:rsidRPr="002B2E75">
                                                  <w:br/>
                                                  <w:t xml:space="preserve">p. a. </w:t>
                                                </w:r>
                                              </w:p>
                                              <w:p w:rsidR="00E63C28" w:rsidRPr="002B2E75" w:rsidRDefault="00E63C28" w:rsidP="005173A0">
                                                <w:pPr>
                                                  <w:pStyle w:val="TopHeader"/>
                                                </w:pPr>
                                                <w:r w:rsidRPr="002B2E75">
                                                  <w:t>v %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2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pStyle w:val="TopHeader"/>
                                                </w:pPr>
                                                <w:r w:rsidRPr="002B2E75">
                                                  <w:t>Dátum splatnosti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03" w:type="dxa"/>
                                                <w:gridSpan w:val="2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pStyle w:val="TopHeader"/>
                                                </w:pPr>
                                                <w:r w:rsidRPr="002B2E75">
                                                  <w:t>Suma istiny v príslušnej mene za 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</w:tcBorders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pStyle w:val="TopHeader"/>
                                                </w:pPr>
                                                <w:r w:rsidRPr="002B2E75">
                                                  <w:t>Suma istiny v príslušnej mene za 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top w:val="nil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jc w:val="center"/>
                                                </w:pPr>
                                                <w:r w:rsidRPr="002B2E75">
                                                  <w:t>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jc w:val="center"/>
                                                </w:pPr>
                                                <w:r w:rsidRPr="002B2E75">
                                                  <w:t>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jc w:val="center"/>
                                                </w:pPr>
                                                <w:r w:rsidRPr="002B2E75">
                                                  <w:t>c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2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jc w:val="center"/>
                                                </w:pPr>
                                                <w:r w:rsidRPr="002B2E75">
                                                  <w:t>d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03" w:type="dxa"/>
                                                <w:gridSpan w:val="2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jc w:val="center"/>
                                                </w:pPr>
                                                <w:r w:rsidRPr="002B2E75">
                                                  <w:t>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jc w:val="center"/>
                                                </w:pPr>
                                                <w:r w:rsidRPr="002B2E75">
                                                  <w:t>f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7744" w:type="dxa"/>
                                                <w:gridSpan w:val="7"/>
                                                <w:tcBorders>
                                                  <w:top w:val="single" w:sz="12" w:space="0" w:color="auto"/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Dlhodobé bankové úvery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top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21" w:type="dxa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03" w:type="dxa"/>
                                                <w:gridSpan w:val="2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lef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21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03" w:type="dxa"/>
                                                <w:gridSpan w:val="2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lef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21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03" w:type="dxa"/>
                                                <w:gridSpan w:val="2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7744" w:type="dxa"/>
                                                <w:gridSpan w:val="7"/>
                                                <w:tcBorders>
                                                  <w:top w:val="single" w:sz="12" w:space="0" w:color="auto"/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Krátkodobé bankové úvery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top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  <w:tc>
                                              <w:tcPr>
                                                <w:tcW w:w="1287" w:type="dxa"/>
                                                <w:gridSpan w:val="2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  <w:tc>
                                              <w:tcPr>
                                                <w:tcW w:w="1137" w:type="dxa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6E4000"/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lef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87" w:type="dxa"/>
                                                <w:gridSpan w:val="2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37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left w:val="single" w:sz="12" w:space="0" w:color="auto"/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tcBorders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  <w:tc>
                                              <w:tcPr>
                                                <w:tcW w:w="1287" w:type="dxa"/>
                                                <w:gridSpan w:val="2"/>
                                                <w:tcBorders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  <w:tc>
                                              <w:tcPr>
                                                <w:tcW w:w="1137" w:type="dxa"/>
                                                <w:tcBorders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tcBorders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both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31. Informácie k časti G. písm. j) prílohy č. 3 o významných položkách časového rozlíšenia na strane pasív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lastRenderedPageBreak/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/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0"/>
                                            <w:jc w:val="both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32. Informácie k časti G. písm. k) prílohy č. 3 o významných položkách derivátov za bežné účtovné obdobie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33. Informácie k časti G. písm. l) prílohy č. 3 o položkách zabezpečených derivátmi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34. Informácie k časti G. písm. m) prílohy č. 3 o majetku prenajatom formou finančného prenájmu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t xml:space="preserve">H. Informácie o výnosoch 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35. Informácie k časti H. písm. a) prílohy č. 3 o</w:t>
                                          </w:r>
                                          <w:r w:rsidR="002425E7"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 </w:t>
                                          </w: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tržbách</w:t>
                                          </w:r>
                                        </w:p>
                                        <w:p w:rsidR="002425E7" w:rsidRPr="002425E7" w:rsidRDefault="002425E7" w:rsidP="002425E7"/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28" w:type="dxa"/>
                                              <w:right w:w="28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1280"/>
                                            <w:gridCol w:w="759"/>
                                            <w:gridCol w:w="1344"/>
                                            <w:gridCol w:w="888"/>
                                            <w:gridCol w:w="1344"/>
                                            <w:gridCol w:w="838"/>
                                            <w:gridCol w:w="1344"/>
                                          </w:tblGrid>
                                          <w:tr w:rsidR="003643DC" w:rsidTr="005173A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3" w:type="dxa"/>
                                                <w:vMerge w:val="restart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auto"/>
                                                  <w:right w:val="single" w:sz="8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Oblasť odbytu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098" w:type="dxa"/>
                                                <w:gridSpan w:val="2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auto"/>
                                                  <w:right w:val="single" w:sz="8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F60741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Poradenské služby</w:t>
                                                </w:r>
                                              </w:p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228" w:type="dxa"/>
                                                <w:gridSpan w:val="2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auto"/>
                                                  <w:right w:val="single" w:sz="8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 w:rsidP="00F60741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178" w:type="dxa"/>
                                                <w:gridSpan w:val="2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auto"/>
                                                  <w:right w:val="single" w:sz="8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Typ výrobkov, tovarov, služieb </w:t>
                                                </w:r>
                                              </w:p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5173A0">
                                            <w:trPr>
                                              <w:trHeight w:val="902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Merge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76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9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4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5173A0">
                                            <w:trPr>
                                              <w:trHeight w:val="116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6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c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9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d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4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f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g</w:t>
                                                </w:r>
                                              </w:p>
                                            </w:tc>
                                          </w:tr>
                                          <w:tr w:rsidR="005173A0" w:rsidTr="005173A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Predaj tovaru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6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9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4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5173A0" w:rsidTr="005173A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Služby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6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F60741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10000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9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4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5173A0" w:rsidTr="005173A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Predaj DHM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6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9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4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5173A0" w:rsidTr="005173A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76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9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4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5173A0" w:rsidTr="005173A0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  <w:sz w:val="21"/>
                                                    <w:szCs w:val="21"/>
                                                  </w:rPr>
                                                  <w:t>Spolu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6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F60741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  <w:t>10000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9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4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both"/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both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36. Informácie k časti H. písm. b) prílohy č. 3 o zmene stavu vnútroorganizačných zásob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tbl>
                                          <w:tblPr>
                                            <w:tblW w:w="5031" w:type="pct"/>
                                            <w:jc w:val="center"/>
                                            <w:tblCellMar>
                                              <w:left w:w="28" w:type="dxa"/>
                                              <w:right w:w="28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7817"/>
                                          </w:tblGrid>
                                          <w:tr w:rsidR="003643DC">
                                            <w:trPr>
                                              <w:trHeight w:val="100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9298" w:type="dxa"/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both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37. Informácie k časti H. písm. c) až f) prílohy č. 3 o výnosoch pri aktivácii nákladov a o výnosoch z hospodárskej činnosti, finančnej činnosti a mimoriadnej činnosti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Look w:val="00A0"/>
                                          </w:tblPr>
                                          <w:tblGrid>
                                            <w:gridCol w:w="5167"/>
                                            <w:gridCol w:w="1259"/>
                                            <w:gridCol w:w="1361"/>
                                          </w:tblGrid>
                                          <w:tr w:rsidR="003643DC" w:rsidTr="006E4000">
                                            <w:trPr>
                                              <w:trHeight w:val="884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Významné položky pri aktivácii nákladov, z toho:</w:t>
                                                </w:r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Ostatné významné položky výnosov z hospodárskej činnosti,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6E4000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6E4000" w:rsidRDefault="006E4000">
                                                <w:r>
                                                  <w:t>Predaj tovaru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6E4000" w:rsidRDefault="006E4000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6E4000" w:rsidRDefault="006E4000" w:rsidP="006E4000"/>
                                            </w:tc>
                                          </w:tr>
                                          <w:tr w:rsidR="006E4000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6E4000" w:rsidRDefault="006E4000">
                                                <w:r>
                                                  <w:t>Predaj služieb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6E4000" w:rsidRDefault="00F60741">
                                                <w:r>
                                                  <w:t>10000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6E4000" w:rsidRDefault="006E4000" w:rsidP="006E4000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lastRenderedPageBreak/>
                                                  <w:t>Finančné výnosy,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Kurzové zisky,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kurzové zisky ku dňu, ku ktorému sa zostavuje účtovná závierka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Ostatné významné položky finančných výnosov,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1C23AF">
                                                <w:r>
                                                  <w:t>Výnosové úroky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Mimoriadne výnosy,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38. Informácie k časti H. písm. g) prílohy č. 3 o čistom obrate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Look w:val="00A0"/>
                                          </w:tblPr>
                                          <w:tblGrid>
                                            <w:gridCol w:w="4385"/>
                                            <w:gridCol w:w="1701"/>
                                            <w:gridCol w:w="1701"/>
                                          </w:tblGrid>
                                          <w:tr w:rsidR="003643DC">
                                            <w:trPr>
                                              <w:trHeight w:val="100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Tržby za vlastné výrobky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5F419D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>
                                                <w:r>
                                                  <w:t>Tržby z predaja služieb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F60741">
                                                <w:r>
                                                  <w:t>10000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 w:rsidP="006E4000"/>
                                            </w:tc>
                                          </w:tr>
                                          <w:tr w:rsidR="005F419D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>
                                                <w:r>
                                                  <w:t>Tržby za tovar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/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 w:rsidP="006E4000"/>
                                            </w:tc>
                                          </w:tr>
                                          <w:tr w:rsidR="005F419D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>
                                                <w:r>
                                                  <w:t>Výnosy zo zákazky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/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 w:rsidP="006E4000"/>
                                            </w:tc>
                                          </w:tr>
                                          <w:tr w:rsidR="005F419D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>
                                                <w:r>
                                                  <w:t>Výnosy z nehnuteľnosti na predaj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/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 w:rsidP="006E4000"/>
                                            </w:tc>
                                          </w:tr>
                                          <w:tr w:rsidR="005F419D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>
                                                <w:r>
                                                  <w:t>Iné výnosy súvisiace s bežnou činnosťou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/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 w:rsidP="006E4000"/>
                                            </w:tc>
                                          </w:tr>
                                          <w:tr w:rsidR="005F419D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Čistý obrat celkom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F60741">
                                                <w:r>
                                                  <w:t>10000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 w:rsidP="006E4000"/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</w:pPr>
                                          <w:r>
                                            <w:t xml:space="preserve">I. Informácie o nákladoch 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39. Informácie k časti I. prílohy č. 3 o nákladoch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Look w:val="00A0"/>
                                          </w:tblPr>
                                          <w:tblGrid>
                                            <w:gridCol w:w="5514"/>
                                            <w:gridCol w:w="842"/>
                                            <w:gridCol w:w="1431"/>
                                          </w:tblGrid>
                                          <w:tr w:rsidR="003643DC" w:rsidTr="007B7534">
                                            <w:trPr>
                                              <w:trHeight w:val="100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77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Náklady za poskytnuté služby,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77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Náklady voči audítorovi, audítorskej spoločnosti,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náklady za overenie individuálnej účtovnej závierky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 xml:space="preserve">iné </w:t>
                                                </w:r>
                                                <w:proofErr w:type="spellStart"/>
                                                <w:r>
                                                  <w:t>uisťovacie</w:t>
                                                </w:r>
                                                <w:proofErr w:type="spellEnd"/>
                                                <w:r>
                                                  <w:t xml:space="preserve"> audítorské služby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súvisiace audítorské služby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daňové poradenstvo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ostatné neaudítorské služby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Ostatné významné položky nákladov za poskytnuté služby,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Vedenie účtovníctva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F60741">
                                                <w:r>
                                                  <w:t>Cestovné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F60741">
                                                <w:r>
                                                  <w:t>4773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lastRenderedPageBreak/>
                                                  <w:t>Nájomné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Ostatné významné položky nákladov z hospodárskej činnosti,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Nákup tovaru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Osobné náklady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odpisy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Finančné náklady,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Kurzové straty,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29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kurzové straty ku dňu, ku ktorému sa zostavuje účtovná závierka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Ostatné významné položky finančných nákladov,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Nákladové úroky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B7534" w:rsidRDefault="007B7534" w:rsidP="00DD71DA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83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Bankové poplatky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/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Mimoriadne náklady,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</w:pPr>
                                          <w:r>
                                            <w:t>J. Informácie o daniach z príjmov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40. Informácie k časti J. písm. a) až e) prílohy č. 3 o daniach z príjmov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both"/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41. Informácie k časti J. písm. f) a g) prílohy č. 3 o daniach z príjmov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Look w:val="00A0"/>
                                          </w:tblPr>
                                          <w:tblGrid>
                                            <w:gridCol w:w="2167"/>
                                            <w:gridCol w:w="1496"/>
                                            <w:gridCol w:w="734"/>
                                            <w:gridCol w:w="580"/>
                                            <w:gridCol w:w="1531"/>
                                            <w:gridCol w:w="699"/>
                                            <w:gridCol w:w="580"/>
                                          </w:tblGrid>
                                          <w:tr w:rsidR="003643DC" w:rsidTr="007B7534">
                                            <w:trPr>
                                              <w:trHeight w:val="642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vMerge w:val="restart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805" w:type="dxa"/>
                                                <w:gridSpan w:val="3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805" w:type="dxa"/>
                                                <w:gridSpan w:val="3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Merge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Základ dane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Daň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Daň v %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Základ dane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Daň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Daň v %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c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d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f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g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Výsledok hospodárenia pred  zdanením,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F60741" w:rsidP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3840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single" w:sz="12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12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F60741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-59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single" w:sz="12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12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 xml:space="preserve">teoretická daň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Daňovo neuznané náklady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090A38">
                                                <w:r>
                                                  <w:t> </w:t>
                                                </w:r>
                                                <w:r w:rsidR="00F60741">
                                                  <w:t>854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 w:rsidP="00090A38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Výnosy nepodliehajúce dani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 w:rsidP="00090A38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Umorenie daňovej straty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  <w:r w:rsidR="00F60741">
                                                  <w:t>15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Spolu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 w:rsidP="00090A38">
                                                <w:r>
                                                  <w:t> </w:t>
                                                </w:r>
                                                <w:r w:rsidR="00F60741">
                                                  <w:t>4678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F60741">
                                                <w:r>
                                                  <w:t>-59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Splatná daň z príjmov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F60741">
                                                <w:r>
                                                  <w:t>1029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F60741">
                                                <w:r>
                                                  <w:t>22</w:t>
                                                </w:r>
                                                <w:r w:rsidR="007B7534">
                                                  <w:t>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/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F60741">
                                                <w:r>
                                                  <w:t> </w:t>
                                                </w:r>
                                                <w:r w:rsidR="00F60741">
                                                  <w:t>23</w:t>
                                                </w: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Odložená daň z príjmov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/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 xml:space="preserve">Celková daň z príjmov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12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F60741">
                                                <w:r>
                                                  <w:t>1029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F60741">
                                                <w:r>
                                                  <w:t>22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12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DD71DA"/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F60741">
                                                <w:r>
                                                  <w:t> </w:t>
                                                </w:r>
                                                <w:r w:rsidR="00F60741">
                                                  <w:t>23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643DC" w:rsidRDefault="003643DC"/>
                                        <w:p w:rsidR="00C75990" w:rsidRDefault="00C75990">
                                          <w:pPr>
                                            <w:pStyle w:val="Nadpis1"/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</w:pPr>
                                          <w:r>
                                            <w:t xml:space="preserve">K. Informácie o údajoch na podsúvahových účtoch 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lastRenderedPageBreak/>
                                            <w:t>42. Informácie k časť K. prílohy č. 3 o podsúvahových položkách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</w:pPr>
                                          <w:r>
                                            <w:t>L. Informácie o iných aktívach a iných pasívach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43. Informácie k časti L. písm. a) prílohy č. 3 o podmienených záväzkoch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44. Informácie k časti L. písm. c) prílohy č. 3 o podmienenom majetku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t xml:space="preserve">M. Informácie o príjmoch a výhodách členov štatutárnych orgánov, dozorných orgánov a iných orgánov účtovnej jednotky </w:t>
                                          </w:r>
                                        </w:p>
                                        <w:tbl>
                                          <w:tblPr>
                                            <w:tblW w:w="4981" w:type="pct"/>
                                            <w:jc w:val="center"/>
                                            <w:tblInd w:w="15" w:type="dxa"/>
                                            <w:tblLook w:val="00A0"/>
                                          </w:tblPr>
                                          <w:tblGrid>
                                            <w:gridCol w:w="7802"/>
                                          </w:tblGrid>
                                          <w:tr w:rsidR="00090A38" w:rsidTr="002425E7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7744" w:type="dxa"/>
                                                <w:tcBorders>
                                                  <w:bottom w:val="nil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2425E7" w:rsidRDefault="003643DC" w:rsidP="00090A38">
                                                <w:pPr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  <w:t>45. Informácie k časti M. prílohy č. 3 o príjmoch a výhodách členov štatutárnych orgánov, dozorných orgánov a iných orgánov</w:t>
                                                </w:r>
                                              </w:p>
                                              <w:p w:rsidR="00090A38" w:rsidRDefault="00090A38" w:rsidP="00090A38">
                                                <w:r>
                                                  <w:t> Pre požadované údaje spoločnosť nemá obsahovú náplň.</w:t>
                                                </w:r>
                                              </w:p>
                                              <w:p w:rsidR="00C75990" w:rsidRDefault="00C75990" w:rsidP="00090A38"/>
                                              <w:p w:rsidR="00C75990" w:rsidRDefault="00C75990" w:rsidP="00C75990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 xml:space="preserve">N. Informácie o ekonomických vzťahoch účtovnej jednotky a spriaznených osôb </w:t>
                                                </w:r>
                                              </w:p>
                                              <w:p w:rsidR="00C75990" w:rsidRDefault="00C75990" w:rsidP="00C75990">
                                                <w:pPr>
                                                  <w:pStyle w:val="Nzov"/>
                                                  <w:keepNext w:val="0"/>
                                                  <w:spacing w:before="0" w:beforeAutospacing="0" w:after="0"/>
                                                  <w:jc w:val="both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46. Informácie k časti N. prílohy č. 3 o ekonomických vzťahoch medzi účtovnou jednotkou a spriaznenými osobami</w:t>
                                                </w:r>
                                              </w:p>
                                              <w:p w:rsidR="00C75990" w:rsidRDefault="00C75990" w:rsidP="00C75990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C75990" w:rsidRDefault="00C75990" w:rsidP="00C75990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 xml:space="preserve">O. Informácie o skutočnostiach, ktoré nastali po dni, ku ktorému sa zostavuje účtovná závierka do dňa zostavenia účtovnej závierky 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Ind w:w="38" w:type="dxa"/>
                                                  <w:tblBorders>
                                                    <w:top w:val="single" w:sz="4" w:space="0" w:color="auto"/>
                                                    <w:left w:val="single" w:sz="4" w:space="0" w:color="auto"/>
                                                    <w:bottom w:val="single" w:sz="4" w:space="0" w:color="auto"/>
                                                    <w:right w:val="single" w:sz="4" w:space="0" w:color="auto"/>
                                                    <w:insideH w:val="single" w:sz="4" w:space="0" w:color="auto"/>
                                                    <w:insideV w:val="single" w:sz="4" w:space="0" w:color="auto"/>
                                                  </w:tblBorders>
                                                  <w:tblLook w:val="04A0"/>
                                                </w:tblPr>
                                                <w:tblGrid>
                                                  <w:gridCol w:w="7548"/>
                                                </w:tblGrid>
                                                <w:tr w:rsidR="00C75990" w:rsidTr="005173A0">
                                                  <w:trPr>
                                                    <w:trHeight w:val="2873"/>
                                                  </w:trPr>
                                                  <w:tc>
                                                    <w:tcPr>
                                                      <w:tcW w:w="932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C75990" w:rsidRDefault="00C75990" w:rsidP="00C75990">
                                                      <w:pPr>
                                                        <w:jc w:val="both"/>
                                                      </w:pPr>
                                                      <w:r>
                                                        <w:rPr>
                                                          <w:rFonts w:cs="Tahoma"/>
                                                          <w:szCs w:val="22"/>
                                                        </w:rPr>
                                                        <w:t>Nenastali žiadne skutočnosti.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pPr>
                                                        <w:pStyle w:val="Nadpis1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t xml:space="preserve">P. Prehľad zmien vlastného imania 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pPr>
                                                        <w:pStyle w:val="Nzov"/>
                                                        <w:spacing w:before="0" w:beforeAutospacing="0" w:after="0"/>
                                                        <w:jc w:val="left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47. Informácie k časti P. prílohy č. 3 o zmenách vlastného imania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Tabuľka č. 1</w:t>
                                                      </w: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Look w:val="00A0"/>
                                                      </w:tblPr>
                                                      <w:tblGrid>
                                                        <w:gridCol w:w="1676"/>
                                                        <w:gridCol w:w="1126"/>
                                                        <w:gridCol w:w="1125"/>
                                                        <w:gridCol w:w="1125"/>
                                                        <w:gridCol w:w="1125"/>
                                                        <w:gridCol w:w="1125"/>
                                                      </w:tblGrid>
                                                      <w:tr w:rsidR="00C75990" w:rsidTr="005173A0">
                                                        <w:trPr>
                                                          <w:trHeight w:val="318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vMerge w:val="restart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Položka vlastného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gridSpan w:val="5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Bežné účtovné obdobie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Merge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Stav na začiatku účtovného obdobia 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Prírastky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Úbytky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Presuny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Stav na konci účtovného obdobia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c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f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Základné imanie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5A7998" w:rsidP="005173A0">
                                                            <w:r>
                                                              <w:t>5000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5A7998" w:rsidP="005173A0">
                                                            <w:r>
                                                              <w:t>5000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Vlastné akcie a vlastné obchodné podiely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Zmena základného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Pohľadávky za upísané vlastné imanie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Emisné ážio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Ostatné kapitálové fondy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lastRenderedPageBreak/>
                                                              <w:t>Zákonný rezervný fond (nedeliteľný fond) z kapitálových vkladov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Oceňovacie rozdiely z precenenia majetku a záväzkov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Oceňovacie rozdiely z kapitálových účastín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66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Oceňovacie rozdiely z precenenia pri zlúčení, splynutí a rozdelení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Zákonný rezervný fond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Nedeliteľný fond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Štatutárne fondy a ostatné fondy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Nerozdelený zisk minulých rokov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Neuhradená strata minulých rokov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F60741" w:rsidP="005173A0">
                                                            <w:r>
                                                              <w:t>-59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F60741" w:rsidP="005173A0">
                                                            <w:r>
                                                              <w:t>-59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Výsledok hospodárenia bežného účtovného obdobia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F60741" w:rsidP="005173A0">
                                                            <w:r>
                                                              <w:t>2811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F60741" w:rsidP="005173A0">
                                                            <w:r>
                                                              <w:t>2811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Vyplatené dividendy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Ostatné položky vlastného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45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Účet 491 - Vlastné imanie fyzickej osoby - podnikateľa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C75990" w:rsidRDefault="00C75990" w:rsidP="005173A0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  <w:p w:rsidR="00C75990" w:rsidRDefault="00C75990" w:rsidP="005173A0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Tabuľka č. 2</w:t>
                                                      </w: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Look w:val="00A0"/>
                                                      </w:tblPr>
                                                      <w:tblGrid>
                                                        <w:gridCol w:w="1988"/>
                                                        <w:gridCol w:w="1097"/>
                                                        <w:gridCol w:w="1040"/>
                                                        <w:gridCol w:w="1040"/>
                                                        <w:gridCol w:w="1040"/>
                                                        <w:gridCol w:w="1097"/>
                                                      </w:tblGrid>
                                                      <w:tr w:rsidR="00C75990" w:rsidTr="007B7534">
                                                        <w:trPr>
                                                          <w:trHeight w:val="396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vMerge w:val="restart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Položka vlastného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5351" w:type="dxa"/>
                                                            <w:gridSpan w:val="5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Bezprostredne predchádzajúce účtovné obdobie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Merge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Stav na začiatku účtovného obdobia 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Prírastky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Úbytky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Presuny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Stav na konci účtovného obdobia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c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f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Základné imanie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 xml:space="preserve">Vlastné akcie a vlastné obchodné </w:t>
                                                            </w:r>
                                                            <w:r>
                                                              <w:lastRenderedPageBreak/>
                                                              <w:t>podiely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lastRenderedPageBreak/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lastRenderedPageBreak/>
                                                              <w:t>Zmena základného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Pohľadávky za upísané vlastné imanie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Emisné ážio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Ostatné kapitálové fondy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Zákonný rezervný fond (nedeliteľný fond) z kapitálových vkladov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Oceňovacie rozdiely z precenenia majetku a záväzkov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Oceňovacie rozdiely z kapitálových účastín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66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Oceňovacie rozdiely z precenenia pri zlúčení, splynutí a rozdelení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7B7534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5173A0">
                                                            <w:r>
                                                              <w:t>Zákonný rezervný fond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</w:tr>
                                                      <w:tr w:rsidR="007B7534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5173A0">
                                                            <w:r>
                                                              <w:t>Nedeliteľný fond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</w:tr>
                                                      <w:tr w:rsidR="007B7534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5173A0">
                                                            <w:r>
                                                              <w:t>Štatutárne fondy a ostatné fondy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</w:tr>
                                                      <w:tr w:rsidR="007B7534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5173A0">
                                                            <w:r>
                                                              <w:t>Nerozdelený zisk minulých rokov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</w:tr>
                                                      <w:tr w:rsidR="007B7534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5173A0">
                                                            <w:r>
                                                              <w:t>Neuhradená strata minulých rokov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</w:tr>
                                                      <w:tr w:rsidR="007B7534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5173A0">
                                                            <w:r>
                                                              <w:t>Výsledok hospodárenia bežného účtovného obdobia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DD71DA"/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Vyplatené dividendy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Ostatné položky vlastného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45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Účet 491 - Vlastné imanie fyzickej osoby - podnikateľa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C75990" w:rsidRDefault="00C75990" w:rsidP="005173A0">
                                                      <w:pPr>
                                                        <w:pStyle w:val="Nadpis1"/>
                                                      </w:pPr>
                                                      <w:r>
                                                        <w:t>S. Prehľad peňažných tokov pri použití priamej metódy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pPr>
                                                        <w:pStyle w:val="Nzov"/>
                                                        <w:spacing w:before="0" w:beforeAutospacing="0" w:after="60"/>
                                                        <w:jc w:val="left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48. Informácie k časti S. prílohy č. 3 o prehľade peňažných tokov pri použití priamej metódy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r>
                                                        <w:t>Pre požadované údaje spoločnosť nemá obsahovú náplň.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pPr>
                                                        <w:pStyle w:val="Nadpis1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t>T. Prehľad peňažných tokov pri použití nepriamej metódy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pPr>
                                                        <w:pStyle w:val="Nzov"/>
                                                        <w:keepNext w:val="0"/>
                                                        <w:widowControl w:val="0"/>
                                                        <w:spacing w:before="0" w:beforeAutospacing="0" w:after="60"/>
                                                        <w:jc w:val="left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49. Informácie k časti T. prílohy č. 3 o prehľade peňažných tokov pri použití nepriamej metódy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r>
                                                        <w:t>Pre požadované údaje spoločnosť nemá obsahovú náplň.</w:t>
                                                      </w:r>
                                                    </w:p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</w:tc>
                                                </w:tr>
                                              </w:tbl>
                                              <w:p w:rsidR="00C75990" w:rsidRDefault="00C75990" w:rsidP="00090A38"/>
                                              <w:p w:rsidR="00090A38" w:rsidRDefault="00090A38" w:rsidP="00090A38"/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0" w:type="auto"/>
                                            <w:tblInd w:w="38" w:type="dxa"/>
                                            <w:tblBorders>
                                              <w:top w:val="single" w:sz="4" w:space="0" w:color="auto"/>
                                              <w:left w:val="single" w:sz="4" w:space="0" w:color="auto"/>
                                              <w:bottom w:val="single" w:sz="4" w:space="0" w:color="auto"/>
                                              <w:right w:val="single" w:sz="4" w:space="0" w:color="auto"/>
                                              <w:insideH w:val="single" w:sz="4" w:space="0" w:color="auto"/>
                                              <w:insideV w:val="single" w:sz="4" w:space="0" w:color="auto"/>
                                            </w:tblBorders>
                                            <w:tblLook w:val="04A0"/>
                                          </w:tblPr>
                                          <w:tblGrid>
                                            <w:gridCol w:w="7779"/>
                                          </w:tblGrid>
                                          <w:tr w:rsidR="003643DC">
                                            <w:trPr>
                                              <w:trHeight w:val="916"/>
                                            </w:trPr>
                                            <w:tc>
                                              <w:tcPr>
                                                <w:tcW w:w="932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</w:tcPr>
                                              <w:p w:rsidR="003643DC" w:rsidRDefault="003643DC"/>
                                              <w:p w:rsidR="003643DC" w:rsidRDefault="003643DC">
                                                <w:pPr>
                                                  <w:rPr>
                                                    <w:rFonts w:ascii="Tahoma" w:hAnsi="Tahoma" w:cs="Tahoma"/>
                                                    <w:i/>
                                                    <w:sz w:val="24"/>
                                                  </w:rPr>
                                                </w:pPr>
                                              </w:p>
                                              <w:p w:rsidR="003643DC" w:rsidRDefault="003643DC"/>
                                            </w:tc>
                                          </w:tr>
                                        </w:tbl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</w:tc>
                                    </w:tr>
                                  </w:tbl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</w:tc>
                              </w:tr>
                            </w:tbl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</w:tbl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</w:tc>
                  </w:tr>
                </w:tbl>
                <w:p w:rsidR="003643DC" w:rsidRDefault="003643DC"/>
              </w:tc>
            </w:tr>
          </w:tbl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</w:tc>
      </w:tr>
    </w:tbl>
    <w:p w:rsidR="00CE1B36" w:rsidRDefault="00CE1B36" w:rsidP="003643DC"/>
    <w:sectPr w:rsidR="00CE1B36" w:rsidSect="00CE1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812C8"/>
    <w:multiLevelType w:val="hybridMultilevel"/>
    <w:tmpl w:val="924A9B8E"/>
    <w:lvl w:ilvl="0" w:tplc="2E028E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994034"/>
    <w:multiLevelType w:val="hybridMultilevel"/>
    <w:tmpl w:val="EA9CF58C"/>
    <w:lvl w:ilvl="0" w:tplc="2E028E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C6FE9"/>
    <w:multiLevelType w:val="multilevel"/>
    <w:tmpl w:val="4DB4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FC36987"/>
    <w:multiLevelType w:val="multilevel"/>
    <w:tmpl w:val="4E44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643DC"/>
    <w:rsid w:val="00090A38"/>
    <w:rsid w:val="000C55DB"/>
    <w:rsid w:val="00120D7A"/>
    <w:rsid w:val="0014003B"/>
    <w:rsid w:val="001C23AF"/>
    <w:rsid w:val="002425E7"/>
    <w:rsid w:val="003643DC"/>
    <w:rsid w:val="003A6F2E"/>
    <w:rsid w:val="005173A0"/>
    <w:rsid w:val="005A7998"/>
    <w:rsid w:val="005B3297"/>
    <w:rsid w:val="005D0C02"/>
    <w:rsid w:val="005D59B6"/>
    <w:rsid w:val="005F419D"/>
    <w:rsid w:val="0062211D"/>
    <w:rsid w:val="006A0E43"/>
    <w:rsid w:val="006E4000"/>
    <w:rsid w:val="00720B7E"/>
    <w:rsid w:val="00740FEF"/>
    <w:rsid w:val="007B7534"/>
    <w:rsid w:val="00816615"/>
    <w:rsid w:val="00854591"/>
    <w:rsid w:val="00981305"/>
    <w:rsid w:val="00B90C01"/>
    <w:rsid w:val="00C75990"/>
    <w:rsid w:val="00CA6A59"/>
    <w:rsid w:val="00CE1B36"/>
    <w:rsid w:val="00DD71DA"/>
    <w:rsid w:val="00E22238"/>
    <w:rsid w:val="00E437DC"/>
    <w:rsid w:val="00E63C28"/>
    <w:rsid w:val="00F60741"/>
    <w:rsid w:val="00F8300D"/>
    <w:rsid w:val="00F941E8"/>
    <w:rsid w:val="00FC5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43DC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643DC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643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643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643D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643D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643DC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643DC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643D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643DC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643DC"/>
    <w:rPr>
      <w:rFonts w:ascii="Arial Narrow" w:eastAsia="Times New Roman" w:hAnsi="Arial Narrow" w:cs="Times New Roman"/>
      <w:b/>
      <w:bCs/>
      <w:kern w:val="32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643D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643D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643DC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643DC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643DC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643DC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643DC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643DC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20"/>
    <w:qFormat/>
    <w:rsid w:val="003643DC"/>
    <w:rPr>
      <w:rFonts w:ascii="Calibri" w:hAnsi="Calibri" w:cs="Times New Roman" w:hint="default"/>
      <w:b/>
      <w:bCs w:val="0"/>
      <w:i/>
      <w:iCs/>
    </w:rPr>
  </w:style>
  <w:style w:type="character" w:styleId="Siln">
    <w:name w:val="Strong"/>
    <w:basedOn w:val="Predvolenpsmoodseku"/>
    <w:uiPriority w:val="22"/>
    <w:qFormat/>
    <w:rsid w:val="003643DC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43DC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643D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643D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3643DC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643D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643D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43D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43D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3643DC"/>
    <w:rPr>
      <w:rFonts w:ascii="Cambria" w:eastAsia="Times New Roman" w:hAnsi="Cambria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643DC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643DC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643DC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3DC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43DC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uiPriority w:val="99"/>
    <w:qFormat/>
    <w:rsid w:val="003643DC"/>
    <w:pPr>
      <w:jc w:val="center"/>
    </w:pPr>
    <w:rPr>
      <w:b/>
      <w:bCs/>
      <w:szCs w:val="22"/>
    </w:rPr>
  </w:style>
  <w:style w:type="character" w:customStyle="1" w:styleId="ValueChar">
    <w:name w:val="Value Char"/>
    <w:basedOn w:val="Predvolenpsmoodseku"/>
    <w:link w:val="Value"/>
    <w:locked/>
    <w:rsid w:val="003643DC"/>
    <w:rPr>
      <w:rFonts w:ascii="Arial Narrow" w:hAnsi="Arial Narrow" w:cs="Times New Roman"/>
      <w:szCs w:val="24"/>
    </w:rPr>
  </w:style>
  <w:style w:type="paragraph" w:customStyle="1" w:styleId="Value">
    <w:name w:val="Value"/>
    <w:basedOn w:val="Normlny"/>
    <w:link w:val="ValueChar"/>
    <w:qFormat/>
    <w:rsid w:val="003643DC"/>
    <w:pPr>
      <w:jc w:val="right"/>
    </w:pPr>
    <w:rPr>
      <w:rFonts w:eastAsiaTheme="minorHAnsi"/>
    </w:rPr>
  </w:style>
  <w:style w:type="paragraph" w:customStyle="1" w:styleId="ValueCentered">
    <w:name w:val="Value Centered"/>
    <w:basedOn w:val="Value"/>
    <w:link w:val="ValueCenteredChar"/>
    <w:qFormat/>
    <w:rsid w:val="003643DC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3643DC"/>
  </w:style>
  <w:style w:type="table" w:styleId="Mriekatabuky">
    <w:name w:val="Table Grid"/>
    <w:basedOn w:val="Normlnatabuka"/>
    <w:uiPriority w:val="99"/>
    <w:rsid w:val="00364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2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2AD36-B45D-472C-8708-5C8282B1C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3035</Words>
  <Characters>17303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4</cp:revision>
  <cp:lastPrinted>2015-06-03T10:24:00Z</cp:lastPrinted>
  <dcterms:created xsi:type="dcterms:W3CDTF">2014-03-12T18:44:00Z</dcterms:created>
  <dcterms:modified xsi:type="dcterms:W3CDTF">2015-06-03T10:24:00Z</dcterms:modified>
</cp:coreProperties>
</file>