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DD71DA">
              <w:rPr>
                <w:rFonts w:cs="Arial"/>
                <w:sz w:val="24"/>
                <w:lang w:eastAsia="sk-SK"/>
              </w:rPr>
              <w:t>4</w:t>
            </w:r>
            <w:r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DD71D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  <w:r w:rsidR="00DD71DA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DD71DA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DD71DA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DD71D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DD71DA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DD71D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DD71DA" w:rsidP="006E400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8.8.2013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47 362 375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2023 828 125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ELNACH</w:t>
            </w:r>
            <w:r w:rsidR="003643DC">
              <w:rPr>
                <w:rFonts w:cs="Arial"/>
                <w:sz w:val="21"/>
                <w:szCs w:val="21"/>
                <w:lang w:eastAsia="sk-SK"/>
              </w:rPr>
              <w:t>,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Pelhřimovská</w:t>
            </w:r>
            <w:proofErr w:type="spellEnd"/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1194/2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026 01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Dolný Kubín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5A799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DD71D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DD71DA">
              <w:rPr>
                <w:rFonts w:cs="Arial"/>
                <w:sz w:val="21"/>
                <w:szCs w:val="21"/>
                <w:lang w:eastAsia="sk-SK"/>
              </w:rPr>
              <w:t>3</w:t>
            </w: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  <w:r w:rsidR="00DD71DA">
              <w:rPr>
                <w:rFonts w:cs="Arial"/>
                <w:sz w:val="21"/>
                <w:szCs w:val="21"/>
                <w:lang w:eastAsia="sk-SK"/>
              </w:rPr>
              <w:t>6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DD71DA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Názov spoločnosti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="005A7998" w:rsidRPr="005A7998">
              <w:rPr>
                <w:rFonts w:cs="Tahoma"/>
                <w:b/>
                <w:szCs w:val="22"/>
              </w:rPr>
              <w:t>ELNACH</w:t>
            </w:r>
            <w:r w:rsidRPr="005A7998">
              <w:rPr>
                <w:rFonts w:cs="Tahoma"/>
                <w:b/>
                <w:bCs/>
                <w:szCs w:val="22"/>
              </w:rPr>
              <w:t>, s</w:t>
            </w:r>
            <w:r w:rsidRPr="000C55DB">
              <w:rPr>
                <w:rFonts w:cs="Tahoma"/>
                <w:b/>
                <w:bCs/>
                <w:szCs w:val="22"/>
              </w:rPr>
              <w:t>.r.o.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Sídlo spoločnosti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proofErr w:type="spellStart"/>
            <w:r w:rsidR="005A7998">
              <w:rPr>
                <w:rFonts w:cs="Tahoma"/>
                <w:szCs w:val="22"/>
              </w:rPr>
              <w:t>Pelhřimovská</w:t>
            </w:r>
            <w:proofErr w:type="spellEnd"/>
            <w:r w:rsidR="005A7998">
              <w:rPr>
                <w:rFonts w:cs="Tahoma"/>
                <w:szCs w:val="22"/>
              </w:rPr>
              <w:t xml:space="preserve"> 1194/2, 026 01  Dolný Kubín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Dátum založenia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="005A7998">
              <w:rPr>
                <w:rFonts w:cs="Tahoma"/>
                <w:szCs w:val="22"/>
              </w:rPr>
              <w:t>4.7.2013</w:t>
            </w:r>
            <w:r w:rsidRPr="000C55DB">
              <w:rPr>
                <w:rFonts w:cs="Tahoma"/>
                <w:szCs w:val="22"/>
              </w:rPr>
              <w:tab/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Dátum vzniku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>
              <w:rPr>
                <w:rFonts w:cs="Tahoma"/>
                <w:szCs w:val="22"/>
              </w:rPr>
              <w:t xml:space="preserve">              </w:t>
            </w:r>
            <w:r w:rsidR="005A7998">
              <w:rPr>
                <w:rFonts w:cs="Tahoma"/>
                <w:szCs w:val="22"/>
              </w:rPr>
              <w:t>8.8.2013</w:t>
            </w:r>
          </w:p>
          <w:p w:rsidR="000C55DB" w:rsidRPr="000C55DB" w:rsidRDefault="000C55DB" w:rsidP="000C55DB">
            <w:pPr>
              <w:jc w:val="both"/>
              <w:rPr>
                <w:rFonts w:cs="Tahoma"/>
                <w:b/>
                <w:bCs/>
              </w:rPr>
            </w:pPr>
            <w:r w:rsidRPr="000C55DB">
              <w:rPr>
                <w:rFonts w:cs="Tahoma"/>
                <w:szCs w:val="22"/>
              </w:rPr>
              <w:t>IČO :</w:t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Pr="000C55DB">
              <w:rPr>
                <w:rFonts w:cs="Tahoma"/>
                <w:szCs w:val="22"/>
              </w:rPr>
              <w:tab/>
            </w:r>
            <w:r w:rsidR="005A7998">
              <w:rPr>
                <w:rFonts w:cs="Tahoma"/>
                <w:b/>
                <w:bCs/>
                <w:szCs w:val="22"/>
              </w:rPr>
              <w:t>47 362 375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Z činností, uvedených v obchodnom registri ako predmet podnikania účtovná jednotka vykonávala najmä :</w:t>
            </w:r>
          </w:p>
          <w:p w:rsidR="000C55DB" w:rsidRPr="000C55DB" w:rsidRDefault="005A7998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>Činnosť podnikateľských, organizačných a ekonomických poradcov</w:t>
            </w:r>
          </w:p>
          <w:p w:rsidR="000C55DB" w:rsidRPr="000C55DB" w:rsidRDefault="005A7998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>Vykonávanie mimoškolskej vzdelávacej činnosti</w:t>
            </w:r>
          </w:p>
          <w:p w:rsidR="000C55DB" w:rsidRPr="000C55DB" w:rsidRDefault="005A7998" w:rsidP="000C55DB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>
              <w:rPr>
                <w:rFonts w:cs="Tahoma"/>
                <w:szCs w:val="22"/>
              </w:rPr>
              <w:t xml:space="preserve">Odborná príprava v oblasti </w:t>
            </w:r>
            <w:proofErr w:type="spellStart"/>
            <w:r>
              <w:rPr>
                <w:rFonts w:cs="Tahoma"/>
                <w:szCs w:val="22"/>
              </w:rPr>
              <w:t>enviromentálneho</w:t>
            </w:r>
            <w:proofErr w:type="spellEnd"/>
            <w:r>
              <w:rPr>
                <w:rFonts w:cs="Tahoma"/>
                <w:szCs w:val="22"/>
              </w:rPr>
              <w:t xml:space="preserve"> manažérstva a auditu</w:t>
            </w:r>
          </w:p>
          <w:p w:rsidR="000C55DB" w:rsidRPr="000C55DB" w:rsidRDefault="000C55DB" w:rsidP="000C55DB">
            <w:pPr>
              <w:jc w:val="both"/>
              <w:rPr>
                <w:rFonts w:cs="Tahoma"/>
              </w:rPr>
            </w:pPr>
            <w:r w:rsidRPr="000C55DB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0C55DB" w:rsidRDefault="000C55DB">
            <w:pPr>
              <w:pStyle w:val="Zkladntext"/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/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 w:rsidTr="00C75990">
              <w:trPr>
                <w:trHeight w:val="2873"/>
              </w:trPr>
              <w:tc>
                <w:tcPr>
                  <w:tcW w:w="89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75990" w:rsidRPr="00C75990" w:rsidRDefault="003643DC">
                  <w:pPr>
                    <w:jc w:val="both"/>
                    <w:rPr>
                      <w:b/>
                    </w:rPr>
                  </w:pPr>
                  <w:r w:rsidRPr="00C75990">
                    <w:rPr>
                      <w:b/>
                    </w:rPr>
                    <w:t>B. Informácie o členoch štatutárnych orgánov, dozorných orgánov a iných orgánov účtovnej jednotky</w:t>
                  </w:r>
                </w:p>
                <w:p w:rsidR="00C75990" w:rsidRDefault="00C75990">
                  <w:pPr>
                    <w:jc w:val="both"/>
                  </w:pP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Default="005A7998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proofErr w:type="spellStart"/>
                  <w:r w:rsidRPr="005A7998">
                    <w:rPr>
                      <w:rFonts w:cs="Tahoma"/>
                      <w:szCs w:val="22"/>
                    </w:rPr>
                    <w:t>Enrico</w:t>
                  </w:r>
                  <w:proofErr w:type="spellEnd"/>
                  <w:r w:rsidRPr="005A7998">
                    <w:rPr>
                      <w:rFonts w:cs="Tahoma"/>
                      <w:szCs w:val="22"/>
                    </w:rPr>
                    <w:t xml:space="preserve"> </w:t>
                  </w:r>
                  <w:proofErr w:type="spellStart"/>
                  <w:r w:rsidRPr="005A7998">
                    <w:rPr>
                      <w:rFonts w:cs="Tahoma"/>
                      <w:szCs w:val="22"/>
                    </w:rPr>
                    <w:t>Zucchi</w:t>
                  </w:r>
                  <w:proofErr w:type="spellEnd"/>
                  <w:r w:rsidRPr="005A7998">
                    <w:rPr>
                      <w:rFonts w:cs="Tahoma"/>
                      <w:szCs w:val="22"/>
                    </w:rPr>
                    <w:t xml:space="preserve">  </w:t>
                  </w:r>
                  <w:r w:rsidR="003643DC">
                    <w:rPr>
                      <w:rFonts w:cs="Tahoma"/>
                      <w:szCs w:val="22"/>
                    </w:rPr>
                    <w:t>–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06"/>
                    <w:gridCol w:w="1512"/>
                    <w:gridCol w:w="1459"/>
                    <w:gridCol w:w="1658"/>
                    <w:gridCol w:w="151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5A7998">
                        <w:proofErr w:type="spellStart"/>
                        <w:r w:rsidRPr="005A7998">
                          <w:t>Enrico</w:t>
                        </w:r>
                        <w:proofErr w:type="spellEnd"/>
                        <w:r w:rsidRPr="005A7998">
                          <w:t xml:space="preserve"> </w:t>
                        </w:r>
                        <w:proofErr w:type="spellStart"/>
                        <w:r w:rsidRPr="005A7998">
                          <w:t>Zucchi</w:t>
                        </w:r>
                        <w:proofErr w:type="spellEnd"/>
                        <w:r w:rsidRPr="005A7998">
                          <w:t xml:space="preserve"> 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5A7998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5000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5A7998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5A7998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5A7998" w:rsidP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500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F8300D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Hmotný i nehmotný dlhodobý majetok nakupovaný oceňuje účtovná jednotka obstarávacou cenou, t.j. cenou obstarania a nákladov súvisiacich s obstaraním v zmysle.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Majetok a záväzky v cudzej mene spoločnosť prepočítava kurzom ECB ku dňu účtovného prípadu alebo ku dňu zostavenia účtovnej závierky.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>Počas účtovného obdobia nebolo zistené prechodné ani trvalé zníženie hodnoty majetku, preto o opravných položkách ani mimoriadnom odpise nebolo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Dlhodobý finančný majetok účtovná jednotka nemá. 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nemá prenajatý majetok formou finančného prenájmu.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Zásoby účtovná jednotka obstarávala iba nákupom, pričom ich oceňovala obstarávacou cenou. Pri inventarizácii sa porovnala predajná cena zásob s úžitkovou, pričom neboli zistené rozdiely. Počas účtovného obdobia nebolo zistené prechodné ani trvalé zníženie ocenenia majetku, preto o opravných položkách k zásobám nebolo účtované. Opravné položky k ostatným položkám majetku neboli účtované.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18"/>
                          <w:gridCol w:w="8546"/>
                        </w:tblGrid>
                        <w:tr w:rsidR="003643DC" w:rsidTr="00854591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gridSpan w:val="2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E437DC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5. Informácie k časti F. písm. a) prílohy č. 3 o dlhodobom hmotnom majetku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ab/>
                              </w:r>
                            </w:p>
                            <w:p w:rsidR="00854591" w:rsidRDefault="00854591" w:rsidP="00854591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6. Informácie k časti F. písm. c) prílohy č. 3 o dlhodobom hmotnom majetku</w:t>
                              </w:r>
                            </w:p>
                            <w:tbl>
                              <w:tblPr>
                                <w:tblW w:w="3207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5335"/>
                              </w:tblGrid>
                              <w:tr w:rsidR="00C75990" w:rsidTr="005173A0">
                                <w:trPr>
                                  <w:jc w:val="center"/>
                                </w:trPr>
                                <w:tc>
                                  <w:tcPr>
                                    <w:tcW w:w="5474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/>
                                </w:tc>
                              </w:tr>
                            </w:tbl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310"/>
                              </w:tblGrid>
                              <w:tr w:rsidR="00C75990" w:rsidTr="005173A0">
                                <w:trPr>
                                  <w:trHeight w:val="916"/>
                                </w:trPr>
                                <w:tc>
                                  <w:tcPr>
                                    <w:tcW w:w="8526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7. Informácie k časti F. písm. j) prílohy č. 3 o dlhodobom finančnom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8. Informácie k časti F. písm. m) prílohy č. 3 o dlhodobom finančnom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9</w:t>
                                    </w: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. Informácie k časti F. písm. i) prílohy č. 3 o štruktúre dlhodobého finančného majetku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  <w:p w:rsidR="00C75990" w:rsidRDefault="00C75990" w:rsidP="005173A0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10. Informácie k časti F. písm. j) a l) prílohy č. 3 o dlhových CP držaných do splatnosti</w:t>
                                    </w:r>
                                  </w:p>
                                  <w:p w:rsidR="00C75990" w:rsidRDefault="00C75990" w:rsidP="005173A0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C75990" w:rsidRDefault="00C75990" w:rsidP="005173A0"/>
                                </w:tc>
                              </w:tr>
                            </w:tbl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  11. Informácie k časti F. písm. j) a l) prílohy č. 3 o poskytnutých dlhodobých pôžičkách</w:t>
                              </w:r>
                            </w:p>
                            <w:p w:rsidR="00C75990" w:rsidRDefault="00C75990" w:rsidP="00C75990">
                              <w:r>
                                <w:t xml:space="preserve">   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t xml:space="preserve">   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12. Informácie k časti F. písm. o) prílohy č. 3 o opravných položkách k zásobám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/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13. Informácie k časti F. písm. p) prílohy č. 3 o zásobách, na ktoré je zriadené záložné právo a o zásobách, pri ktorých má účtovná jednotka obmedzené právo s nimi nakladať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14. Informácie k časti F. písm. q) prílohy č. 3 o zákazkovej výrobe a o zákazkovej výstavbe nehnuteľnosti určenej na predaj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15. Informácie k časti F. písm. r) prílohy č. 3 o vývoji opravnej položky k pohľadávkam</w:t>
                              </w:r>
                            </w:p>
                            <w:p w:rsidR="00C75990" w:rsidRDefault="00C75990" w:rsidP="00C75990">
                              <w:r>
                                <w:t>Pre požadované údaje spoločnosť nemá obsahovú náplň.</w:t>
                              </w:r>
                            </w:p>
                            <w:p w:rsidR="00C75990" w:rsidRDefault="00C75990" w:rsidP="00C75990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C75990" w:rsidRDefault="00C75990" w:rsidP="00C75990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16. Informácie k časti F. písm. s) prílohy č. 3 o vekovej štruktúre pohľadávok</w:t>
                              </w:r>
                            </w:p>
                            <w:p w:rsidR="00C75990" w:rsidRDefault="00C75990"/>
                          </w:tc>
                        </w:tr>
                        <w:tr w:rsidR="003643DC" w:rsidTr="00854591">
                          <w:trPr>
                            <w:gridBefore w:val="1"/>
                            <w:wBefore w:w="38" w:type="dxa"/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C75990" w:rsidRDefault="00C75990" w:rsidP="00C75990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lastRenderedPageBreak/>
                                <w:t>Tabuľka č. 1</w:t>
                              </w:r>
                            </w:p>
                            <w:tbl>
                              <w:tblPr>
                                <w:tblW w:w="8544" w:type="dxa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4A0"/>
                              </w:tblPr>
                              <w:tblGrid>
                                <w:gridCol w:w="3595"/>
                                <w:gridCol w:w="1633"/>
                                <w:gridCol w:w="1633"/>
                                <w:gridCol w:w="1683"/>
                              </w:tblGrid>
                              <w:tr w:rsidR="00C75990" w:rsidTr="005173A0">
                                <w:trPr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V 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Pohľadávky spolu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hRule="exact" w:val="227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c</w:t>
                                    </w: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d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29"/>
                                  <w:jc w:val="center"/>
                                </w:trPr>
                                <w:tc>
                                  <w:tcPr>
                                    <w:tcW w:w="8544" w:type="dxa"/>
                                    <w:gridSpan w:val="4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</w:t>
                                    </w: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C75990" w:rsidTr="005173A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595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C75990" w:rsidRDefault="00C75990" w:rsidP="005173A0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3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68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C75990" w:rsidRDefault="00C75990" w:rsidP="005173A0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/>
                            <w:p w:rsidR="00C75990" w:rsidRDefault="00C75990"/>
                          </w:tc>
                        </w:tr>
                      </w:tbl>
                      <w:p w:rsidR="003643DC" w:rsidRDefault="003643DC"/>
                      <w:tbl>
                        <w:tblPr>
                          <w:tblW w:w="8544" w:type="dxa"/>
                          <w:jc w:val="center"/>
                          <w:tblBorders>
                            <w:top w:val="single" w:sz="12" w:space="0" w:color="auto"/>
                            <w:left w:val="single" w:sz="12" w:space="0" w:color="auto"/>
                            <w:bottom w:val="single" w:sz="12" w:space="0" w:color="auto"/>
                            <w:right w:val="single" w:sz="12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CellMar>
                            <w:left w:w="28" w:type="dxa"/>
                            <w:right w:w="28" w:type="dxa"/>
                          </w:tblCellMar>
                          <w:tblLook w:val="04A0"/>
                        </w:tblPr>
                        <w:tblGrid>
                          <w:gridCol w:w="41"/>
                          <w:gridCol w:w="4587"/>
                          <w:gridCol w:w="1364"/>
                          <w:gridCol w:w="1102"/>
                          <w:gridCol w:w="1450"/>
                        </w:tblGrid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Dlhodobé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E437DC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8544" w:type="dxa"/>
                              <w:gridSpan w:val="5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lastRenderedPageBreak/>
                                <w:t>Krátkodobé pohľadávky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z obchodného styku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DD71DA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5000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8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DD71DA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5000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dcérskej účtovnej jednotke a materskej účtovnej jednotke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Ostatné pohľadávky v rámci konsolidovaného celku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Pohľadávky voči spoločníkom, členom a združeniu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Sociálne poistenie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6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Daňové pohľadávky a dotácie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6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 w:rsidP="00854591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sz w:val="21"/>
                                  <w:szCs w:val="21"/>
                                </w:rPr>
                                <w:t>Iné pohľadávky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8" w:space="0" w:color="auto"/>
                              </w:tcBorders>
                              <w:vAlign w:val="center"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</w:tr>
                        <w:tr w:rsidR="003643DC" w:rsidTr="00C75990">
                          <w:trPr>
                            <w:trHeight w:val="340"/>
                            <w:jc w:val="center"/>
                          </w:trPr>
                          <w:tc>
                            <w:tcPr>
                              <w:tcW w:w="3928" w:type="dxa"/>
                              <w:gridSpan w:val="2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cs="Arial"/>
                                  <w:b/>
                                  <w:sz w:val="21"/>
                                  <w:szCs w:val="21"/>
                                </w:rPr>
                                <w:t>Krátkodobé pohľadávky spolu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8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DD71DA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5000</w:t>
                              </w:r>
                            </w:p>
                          </w:tc>
                          <w:tc>
                            <w:tcPr>
                              <w:tcW w:w="1497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4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3643DC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</w:p>
                          </w:tc>
                          <w:tc>
                            <w:tcPr>
                              <w:tcW w:w="1622" w:type="dxa"/>
                              <w:tcBorders>
                                <w:top w:val="single" w:sz="4" w:space="0" w:color="auto"/>
                                <w:left w:val="single" w:sz="4" w:space="0" w:color="auto"/>
                                <w:bottom w:val="single" w:sz="8" w:space="0" w:color="auto"/>
                                <w:right w:val="single" w:sz="8" w:space="0" w:color="auto"/>
                              </w:tcBorders>
                              <w:vAlign w:val="center"/>
                              <w:hideMark/>
                            </w:tcPr>
                            <w:p w:rsidR="003643DC" w:rsidRDefault="00DD71DA">
                              <w:pPr>
                                <w:pStyle w:val="Value"/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/>
                                  <w:sz w:val="21"/>
                                  <w:szCs w:val="21"/>
                                </w:rPr>
                                <w:t>5000</w:t>
                              </w:r>
                            </w:p>
                          </w:tc>
                        </w:tr>
                        <w:tr w:rsidR="003643DC" w:rsidTr="00C75990">
                          <w:trPr>
                            <w:gridBefore w:val="1"/>
                            <w:wBefore w:w="46" w:type="dxa"/>
                            <w:trHeight w:val="916"/>
                            <w:jc w:val="center"/>
                          </w:trPr>
                          <w:tc>
                            <w:tcPr>
                              <w:tcW w:w="8498" w:type="dxa"/>
                              <w:gridSpan w:val="4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  <w:tc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cMar>
                            </w:tcPr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Všetky pohľadávky sú krátkodobé.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Žiadne z pohľadávok nie sú kryté záložným právom.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 odloženej daňovej pohľadávke nebolo účtované.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ascii="Tahoma" w:hAnsi="Tahoma" w:cs="Tahoma"/>
                                  <w:b/>
                                  <w:i/>
                                  <w:sz w:val="24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2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3305"/>
                                <w:gridCol w:w="2416"/>
                                <w:gridCol w:w="2536"/>
                              </w:tblGrid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Pohľadávky podľa zostatkovej</w:t>
                                    </w:r>
                                  </w:p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doby splatnosti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 w:rsidTr="006E4000">
                                <w:trPr>
                                  <w:trHeight w:val="86"/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  <w:rPr>
                                        <w:b w:val="0"/>
                                        <w:bCs w:val="0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</w:rPr>
                                      <w:t>C</w:t>
                                    </w:r>
                                  </w:p>
                                </w:tc>
                              </w:tr>
                              <w:tr w:rsidR="005173A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>
                                    <w:r>
                                      <w:t>Pohľadávky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5173A0" w:rsidRDefault="005173A0" w:rsidP="005173A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6E400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Pohľadávky so zostatkovou dobou splatnosti do jedného roka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DD71DA">
                                    <w:pPr>
                                      <w:spacing w:line="360" w:lineRule="auto"/>
                                    </w:pPr>
                                    <w:r>
                                      <w:t>5000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6E4000" w:rsidRDefault="006E4000" w:rsidP="006E400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6E4000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DD71DA">
                                    <w:pPr>
                                      <w:spacing w:line="360" w:lineRule="auto"/>
                                    </w:pPr>
                                    <w:r>
                                      <w:t>5000</w:t>
                                    </w: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 jeden rok až pä</w:t>
                                    </w:r>
                                    <w:r w:rsidR="00720B7E">
                                      <w:t>ť</w:t>
                                    </w:r>
                                  </w:p>
                                  <w:p w:rsidR="003643DC" w:rsidRDefault="003643DC">
                                    <w:r>
                                      <w:t xml:space="preserve"> rokov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Pohľadávky so zostatkovou dobou splatnosti dlhšou ako päť rokov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</w:pPr>
                                  </w:p>
                                </w:tc>
                              </w:tr>
                              <w:tr w:rsidR="003643DC" w:rsidTr="006E4000">
                                <w:trPr>
                                  <w:jc w:val="center"/>
                                </w:trPr>
                                <w:tc>
                                  <w:tcPr>
                                    <w:tcW w:w="3299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24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253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3643DC" w:rsidRDefault="003643DC">
                                    <w:pPr>
                                      <w:spacing w:line="360" w:lineRule="auto"/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17. Informácie k časti F. písm. t) a u) prílohy č. 3 o pohľadávkach zabezpečených záložným právom alebo inou formou zabezpečenia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18. Informácie k časti F. písm. w) prílohy č. 3 o krátkodobom finančnom majetku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0A0"/>
                              </w:tblPr>
                              <w:tblGrid>
                                <w:gridCol w:w="3704"/>
                                <w:gridCol w:w="2360"/>
                                <w:gridCol w:w="2193"/>
                              </w:tblGrid>
                              <w:tr w:rsidR="003643DC" w:rsidTr="00DD71DA">
                                <w:trPr>
                                  <w:jc w:val="center"/>
                                </w:trPr>
                                <w:tc>
                                  <w:tcPr>
                                    <w:tcW w:w="3704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2193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6E4000" w:rsidTr="00DD71DA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4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Pokladnica, ceniny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DD71DA">
                                    <w:r>
                                      <w:t>533</w:t>
                                    </w:r>
                                  </w:p>
                                </w:tc>
                                <w:tc>
                                  <w:tcPr>
                                    <w:tcW w:w="2193" w:type="dxa"/>
                                    <w:tcBorders>
                                      <w:top w:val="single" w:sz="12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/>
                                </w:tc>
                              </w:tr>
                              <w:tr w:rsidR="00DD71DA" w:rsidTr="00DD71DA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4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DD71DA" w:rsidRDefault="00DD71DA">
                                    <w:r>
                                      <w:t>Bežné bankové účty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DD71DA" w:rsidRDefault="00DD71DA">
                                    <w:r>
                                      <w:t>3254</w:t>
                                    </w:r>
                                  </w:p>
                                </w:tc>
                                <w:tc>
                                  <w:tcPr>
                                    <w:tcW w:w="219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DD71DA" w:rsidRDefault="00DD71DA" w:rsidP="00DD71DA">
                                    <w:r>
                                      <w:t>4978</w:t>
                                    </w:r>
                                  </w:p>
                                </w:tc>
                              </w:tr>
                              <w:tr w:rsidR="00DD71DA" w:rsidTr="00DD71DA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4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DD71DA" w:rsidRDefault="00DD71DA">
                                    <w:r>
                                      <w:t>Bankové účty termínované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DD71DA" w:rsidRDefault="00DD71DA"/>
                                </w:tc>
                                <w:tc>
                                  <w:tcPr>
                                    <w:tcW w:w="219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DD71DA" w:rsidRDefault="00DD71DA" w:rsidP="00DD71DA"/>
                                </w:tc>
                              </w:tr>
                              <w:tr w:rsidR="00DD71DA" w:rsidTr="00DD71DA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4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DD71DA" w:rsidRDefault="00DD71DA">
                                    <w:r>
                                      <w:t>Peniaze na ceste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DD71DA" w:rsidRDefault="00DD71DA"/>
                                </w:tc>
                                <w:tc>
                                  <w:tcPr>
                                    <w:tcW w:w="219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</w:tcPr>
                                  <w:p w:rsidR="00DD71DA" w:rsidRDefault="00DD71DA" w:rsidP="00DD71DA"/>
                                </w:tc>
                              </w:tr>
                              <w:tr w:rsidR="00DD71DA" w:rsidTr="00DD71DA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704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DD71DA" w:rsidRDefault="00DD71DA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60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DD71DA" w:rsidRDefault="00DD71DA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3787</w:t>
                                    </w:r>
                                  </w:p>
                                </w:tc>
                                <w:tc>
                                  <w:tcPr>
                                    <w:tcW w:w="2193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DD71DA" w:rsidRDefault="00DD71DA" w:rsidP="00DD71DA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4978</w:t>
                                    </w:r>
                                  </w:p>
                                </w:tc>
                              </w:tr>
                            </w:tbl>
                            <w:p w:rsidR="005F419D" w:rsidRDefault="005F419D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5F419D" w:rsidRDefault="005F419D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  <w:lang w:eastAsia="sk-SK"/>
                                </w:rPr>
                                <w:t>19. Informácie k časti F. písm. x) prílohy č. 3 o vývoji opravnej položky ku krátkodobému finančnému majetku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</w:r>
                            </w:p>
                            <w:p w:rsidR="00720B7E" w:rsidRDefault="00720B7E" w:rsidP="00720B7E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/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21. Informácie k časti F. písm. za) prílohy č. 3 o ocenení krátkodobého finančného majetku, ku dňu ku ktorému sa zostavuje účtovná závierka reálnou hodnotou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22.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zb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významných položkách časového rozlíšenia na strane aktív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23. Informácie k časti F. písm.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zc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) prílohy č. 3 o majetku prenajatom formou finančného prenájmu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Spoločnosť nemá majetok prenajatý formou finančného prenájmu.</w:t>
                              </w:r>
                            </w:p>
                            <w:p w:rsidR="003643DC" w:rsidRDefault="003643DC">
                              <w:pPr>
                                <w:pStyle w:val="Nadpis1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t>G. Informácie o údajoch vykázaných na strane pasív súvahy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Základné imanie je tvorené vkladmi spoločníkov pričom bolo splatené v plnej výške.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ZI je zapísané v Obchodnom registri. </w:t>
                              </w:r>
                            </w:p>
                            <w:p w:rsidR="003643DC" w:rsidRDefault="003643DC">
                              <w:pPr>
                                <w:jc w:val="both"/>
                                <w:rPr>
                                  <w:rFonts w:cs="Tahoma"/>
                                </w:rPr>
                              </w:pPr>
                              <w:r>
                                <w:rPr>
                                  <w:rFonts w:cs="Tahoma"/>
                                  <w:szCs w:val="22"/>
                                </w:rPr>
                                <w:t xml:space="preserve">Ostatné zmeny vlastného imania sú v dôsledku hospodárskeho výsledku. 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szCs w:val="22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24. Informácie k časti G. písm. a) tretiemu bodu prílohy č. 3 o rozdelení účtovného zisku alebo o 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vysporiadaní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účtovnej straty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6163"/>
                                <w:gridCol w:w="2094"/>
                              </w:tblGrid>
                              <w:tr w:rsidR="003643DC">
                                <w:trPr>
                                  <w:trHeight w:val="765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 xml:space="preserve">Účtovný zisk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rPr>
                                        <w:b/>
                                        <w:bCs/>
                                      </w:rPr>
                                      <w:t>Rozdelenie účtovného zisku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Bežné účtovné obdobie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zákonného rezervného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štatutárnych a ostatných fondov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do sociálneho fondu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Prídel na zvýšenie základného imania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Úhrada straty minulých období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Prevod do nerozdeleného zisku minulých rokov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Rozdelenie podielu na zisku spoločníkom, členom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 xml:space="preserve">Iné 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6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3643DC" w:rsidRDefault="003643DC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  <w:tr w:rsidR="003643DC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6912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Spolu</w:t>
                                    </w:r>
                                  </w:p>
                                </w:tc>
                                <w:tc>
                                  <w:tcPr>
                                    <w:tcW w:w="2331" w:type="dxa"/>
                                    <w:tcBorders>
                                      <w:top w:val="single" w:sz="6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 w:rsidP="006E4000">
                                    <w:pPr>
                                      <w:jc w:val="center"/>
                                    </w:pP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25. Informácie k časti G. písm. b) prílohy č. 3 o rezervách</w:t>
                              </w:r>
                            </w:p>
                            <w:p w:rsidR="00120D7A" w:rsidRDefault="00120D7A" w:rsidP="00120D7A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2425E7" w:rsidRDefault="002425E7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26. Informácie k časti G. písm. c) a d) prílohy č. 3 o záväzkoch</w:t>
                              </w:r>
                            </w:p>
                            <w:tbl>
                              <w:tblPr>
                                <w:tblW w:w="5000" w:type="pct"/>
                                <w:jc w:val="center"/>
                                <w:tblLook w:val="00A0"/>
                              </w:tblPr>
                              <w:tblGrid>
                                <w:gridCol w:w="3339"/>
                                <w:gridCol w:w="2598"/>
                                <w:gridCol w:w="2320"/>
                              </w:tblGrid>
                              <w:tr w:rsidR="003643DC" w:rsidTr="006E4000">
                                <w:trPr>
                                  <w:trHeight w:val="948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lastRenderedPageBreak/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Bežné účtovné obdobie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pStyle w:val="TopHeader"/>
                                    </w:pPr>
                                    <w:r>
                                      <w:t>Bezprostredne predchádzajúce účtovné obdobie</w:t>
                                    </w:r>
                                  </w:p>
                                </w:tc>
                              </w:tr>
                              <w:tr w:rsidR="006E4000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Záväzky 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12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12" w:space="0" w:color="auto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 w:rsidP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</w:p>
                                </w:tc>
                              </w:tr>
                              <w:tr w:rsidR="006E4000">
                                <w:trPr>
                                  <w:trHeight w:val="69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r>
                                      <w:t>Záväzky so zostatkovou dobou splatnosti do jedného roka vrátane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DD71DA" w:rsidP="00120D7A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1035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6E4000" w:rsidRDefault="00DD71DA" w:rsidP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37</w:t>
                                    </w:r>
                                  </w:p>
                                </w:tc>
                              </w:tr>
                              <w:tr w:rsidR="006E4000">
                                <w:trPr>
                                  <w:trHeight w:val="33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6E4000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Krátkodobé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DD71DA" w:rsidP="00120D7A">
                                    <w:r>
                                      <w:t>1035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6E4000" w:rsidRDefault="00DD71DA" w:rsidP="006E4000">
                                    <w:r>
                                      <w:t>37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jeden rok až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nil"/>
                                      <w:left w:val="single" w:sz="12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nil"/>
                                      <w:left w:val="nil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660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4" w:space="0" w:color="auto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Záväzky so zostatkovou dobou splatnosti nad päť rokov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nil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  <w:tr w:rsidR="003643DC">
                                <w:trPr>
                                  <w:trHeight w:val="345"/>
                                  <w:jc w:val="center"/>
                                </w:trPr>
                                <w:tc>
                                  <w:tcPr>
                                    <w:tcW w:w="2022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pPr>
                                      <w:rPr>
                                        <w:b/>
                                        <w:bCs/>
                                      </w:rPr>
                                    </w:pPr>
                                    <w:r>
                                      <w:rPr>
                                        <w:b/>
                                        <w:bCs/>
                                      </w:rPr>
                                      <w:t>Dlhodobé záväzky spolu</w:t>
                                    </w:r>
                                  </w:p>
                                </w:tc>
                                <w:tc>
                                  <w:tcPr>
                                    <w:tcW w:w="1573" w:type="pct"/>
                                    <w:tcBorders>
                                      <w:top w:val="single" w:sz="4" w:space="0" w:color="auto"/>
                                      <w:left w:val="single" w:sz="12" w:space="0" w:color="auto"/>
                                      <w:bottom w:val="single" w:sz="12" w:space="0" w:color="auto"/>
                                      <w:right w:val="single" w:sz="8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  <w:tc>
                                  <w:tcPr>
                                    <w:tcW w:w="1405" w:type="pct"/>
                                    <w:tcBorders>
                                      <w:top w:val="single" w:sz="4" w:space="0" w:color="auto"/>
                                      <w:left w:val="nil"/>
                                      <w:bottom w:val="single" w:sz="12" w:space="0" w:color="auto"/>
                                      <w:right w:val="single" w:sz="12" w:space="0" w:color="auto"/>
                                    </w:tcBorders>
                                    <w:noWrap/>
                                    <w:vAlign w:val="center"/>
                                    <w:hideMark/>
                                  </w:tcPr>
                                  <w:p w:rsidR="003643DC" w:rsidRDefault="003643DC">
                                    <w:r>
                                      <w:t> </w:t>
                                    </w:r>
                                  </w:p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tbl>
                              <w:tblPr>
                                <w:tblW w:w="0" w:type="auto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287"/>
                              </w:tblGrid>
                              <w:tr w:rsidR="003643DC" w:rsidTr="00C75990">
                                <w:trPr>
                                  <w:trHeight w:val="916"/>
                                </w:trPr>
                                <w:tc>
                                  <w:tcPr>
                                    <w:tcW w:w="822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3643DC" w:rsidRDefault="003643DC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>Záväzky nie sú kryté záložným právom.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27. Informácie k časti F. písm. v) a časti G. písm. f) prílohy č. 3 o odloženej daňovej pohľadávke alebo o odloženom daňovom záväzku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28. Informácie k časti G. písm. g) prílohy č. 3 o záväzkoch zo sociálneho fondu</w:t>
                                    </w:r>
                                  </w:p>
                                  <w:p w:rsidR="00120D7A" w:rsidRDefault="00120D7A" w:rsidP="00120D7A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29. Informácie k časti G. písm. h) prílohy č. 3 o vydaných dlhopisoch</w:t>
                                    </w:r>
                                  </w:p>
                                  <w:p w:rsidR="003643DC" w:rsidRDefault="003643DC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3643DC" w:rsidRDefault="003643DC"/>
                                  <w:p w:rsidR="003643DC" w:rsidRDefault="003643DC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30. Informácie k časti G. písm. i) prílohy č. 3 o bankových úveroch, pôžičkách a krátkodobých finančných výpomociach</w:t>
                                    </w:r>
                                  </w:p>
                                  <w:tbl>
                                    <w:tblPr>
                                      <w:tblW w:w="0" w:type="auto"/>
                                      <w:tblInd w:w="38" w:type="dxa"/>
                                      <w:tblBorders>
                                        <w:top w:val="single" w:sz="4" w:space="0" w:color="auto"/>
                                        <w:left w:val="single" w:sz="4" w:space="0" w:color="auto"/>
                                        <w:bottom w:val="single" w:sz="4" w:space="0" w:color="auto"/>
                                        <w:right w:val="single" w:sz="4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8033"/>
                                    </w:tblGrid>
                                    <w:tr w:rsidR="003643DC" w:rsidTr="00120D7A">
                                      <w:trPr>
                                        <w:trHeight w:val="916"/>
                                      </w:trPr>
                                      <w:tc>
                                        <w:tcPr>
                                          <w:tcW w:w="7986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E63C28" w:rsidRDefault="00E63C28" w:rsidP="00E63C28"/>
                                        <w:p w:rsidR="00E63C28" w:rsidRPr="002B2E75" w:rsidRDefault="00E63C28" w:rsidP="00E63C28">
                                          <w:r w:rsidRPr="002B2E75">
                                            <w:t>Tabuľka č. 1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Borders>
                                              <w:top w:val="single" w:sz="12" w:space="0" w:color="auto"/>
                                              <w:left w:val="single" w:sz="12" w:space="0" w:color="auto"/>
                                              <w:bottom w:val="single" w:sz="12" w:space="0" w:color="auto"/>
                                              <w:right w:val="single" w:sz="12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0A0"/>
                                          </w:tblPr>
                                          <w:tblGrid>
                                            <w:gridCol w:w="2352"/>
                                            <w:gridCol w:w="676"/>
                                            <w:gridCol w:w="726"/>
                                            <w:gridCol w:w="1216"/>
                                            <w:gridCol w:w="216"/>
                                            <w:gridCol w:w="1028"/>
                                            <w:gridCol w:w="1573"/>
                                          </w:tblGrid>
                                          <w:tr w:rsidR="00E63C28" w:rsidRPr="002B2E75" w:rsidTr="00E63C28">
                                            <w:trPr>
                                              <w:trHeight w:val="99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Mena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 xml:space="preserve">Úrok </w:t>
                                                </w:r>
                                                <w:r w:rsidRPr="002B2E75">
                                                  <w:br/>
                                                  <w:t xml:space="preserve">p. a. </w:t>
                                                </w:r>
                                              </w:p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v 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Dátum splatnosti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Suma istiny v príslušnej mene za 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</w:tcBorders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pStyle w:val="TopHeader"/>
                                                </w:pPr>
                                                <w:r w:rsidRPr="002B2E75">
                                                  <w:t>Suma istiny v príslušnej mene za 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jc w:val="center"/>
                                                </w:pPr>
                                                <w:r w:rsidRPr="002B2E75">
                                                  <w:t>f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gridSpan w:val="7"/>
                                                <w:tcBorders>
                                                  <w:top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Dlhodobé bankové úvery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21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03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gridSpan w:val="7"/>
                                                <w:tcBorders>
                                                  <w:top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Krátkodobé bankové úvery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top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6E4000"/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top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r w:rsidRPr="002B2E75"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E63C28" w:rsidRPr="002B2E75" w:rsidTr="00E63C28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362" w:type="dxa"/>
                                                <w:tcBorders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671" w:type="dxa"/>
                                                <w:tcBorders>
                                                  <w:left w:val="single" w:sz="12" w:space="0" w:color="auto"/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729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287" w:type="dxa"/>
                                                <w:gridSpan w:val="2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137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  <w:tc>
                                              <w:tcPr>
                                                <w:tcW w:w="1558" w:type="dxa"/>
                                                <w:tcBorders>
                                                  <w:bottom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E63C28" w:rsidRPr="002B2E75" w:rsidRDefault="00E63C28" w:rsidP="005173A0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31. Informácie k časti G. písm. j) prílohy č. 3 o významných položkách časového rozlíšenia na strane pasív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lastRenderedPageBreak/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/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32. Informácie k časti G. písm. k) prílohy č. 3 o významných položkách derivátov za bežné účtovné obdobie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33. Informácie k časti G. písm. l) prílohy č. 3 o položkách zabezpečených derivátmi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34. Informácie k časti G. písm. m) prílohy č. 3 o majetku prenajatom formou finančného prenájmu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H. Informácie o výnosoch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35. Informácie k časti H. písm. a) prílohy č. 3 o</w:t>
                                          </w:r>
                                          <w:r w:rsidR="002425E7"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 </w:t>
                                          </w: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tržbách</w:t>
                                          </w:r>
                                        </w:p>
                                        <w:p w:rsidR="002425E7" w:rsidRPr="002425E7" w:rsidRDefault="002425E7" w:rsidP="002425E7"/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1280"/>
                                            <w:gridCol w:w="759"/>
                                            <w:gridCol w:w="1344"/>
                                            <w:gridCol w:w="888"/>
                                            <w:gridCol w:w="1344"/>
                                            <w:gridCol w:w="838"/>
                                            <w:gridCol w:w="1344"/>
                                          </w:tblGrid>
                                          <w:tr w:rsidR="003643DC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vMerge w:val="restart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Oblasť odbytu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09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F60741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>Poradenské služby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22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 w:rsidP="00F60741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2178" w:type="dxa"/>
                                                <w:gridSpan w:val="2"/>
                                                <w:tcBorders>
                                                  <w:top w:val="single" w:sz="8" w:space="0" w:color="auto"/>
                                                  <w:left w:val="single" w:sz="8" w:space="0" w:color="auto"/>
                                                  <w:bottom w:val="single" w:sz="4" w:space="0" w:color="auto"/>
                                                  <w:right w:val="single" w:sz="8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  <w:t xml:space="preserve">Typ výrobkov, tovarov, služieb </w:t>
                                                </w:r>
                                              </w:p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5173A0">
                                            <w:trPr>
                                              <w:trHeight w:val="90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5173A0">
                                            <w:trPr>
                                              <w:trHeight w:val="116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F60741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10000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  <w:t>Predaj DHM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5173A0" w:rsidTr="005173A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1293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  <w:sz w:val="21"/>
                                                    <w:szCs w:val="21"/>
                                                  </w:rP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6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F60741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10000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9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 w:rsidP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847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331" w:type="dxa"/>
                                                <w:tcBorders>
                                                  <w:top w:val="single" w:sz="4" w:space="0" w:color="auto"/>
                                                  <w:left w:val="single" w:sz="4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5173A0" w:rsidRDefault="005173A0">
                                                <w:pPr>
                                                  <w:pStyle w:val="Value"/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36. Informácie k časti H. písm. b) prílohy č. 3 o zmene stavu vnútroorganizačných zásob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tbl>
                                          <w:tblPr>
                                            <w:tblW w:w="5031" w:type="pct"/>
                                            <w:jc w:val="center"/>
                                            <w:tblCellMar>
                                              <w:left w:w="28" w:type="dxa"/>
                                              <w:right w:w="28" w:type="dxa"/>
                                            </w:tblCellMar>
                                            <w:tblLook w:val="04A0"/>
                                          </w:tblPr>
                                          <w:tblGrid>
                                            <w:gridCol w:w="7817"/>
                                          </w:tblGrid>
                                          <w:tr w:rsidR="003643DC">
                                            <w:trPr>
                                              <w:trHeight w:val="100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9298" w:type="dxa"/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37. Informácie k časti H. písm. c) až f) prílohy č. 3 o výnosoch pri aktivácii nákladov a o výnosoch z hospodárskej činnosti, finančnej činnosti a mimoriadnej činnosti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167"/>
                                            <w:gridCol w:w="1259"/>
                                            <w:gridCol w:w="1361"/>
                                          </w:tblGrid>
                                          <w:tr w:rsidR="003643DC" w:rsidTr="006E4000">
                                            <w:trPr>
                                              <w:trHeight w:val="884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Významné položky pri aktivácii nákladov, z toho:</w:t>
                                                </w:r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výnosov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6E4000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>
                                                <w:r>
                                                  <w:t>Predaj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 w:rsidP="006E4000"/>
                                            </w:tc>
                                          </w:tr>
                                          <w:tr w:rsidR="006E4000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>
                                                <w:r>
                                                  <w:t>Predaj 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F60741">
                                                <w:r>
                                                  <w:t>10000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6E4000" w:rsidRDefault="006E4000" w:rsidP="006E4000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lastRenderedPageBreak/>
                                                  <w:t>Finančné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zisky,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kurzové zisky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výnosov,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1C23AF">
                                                <w:r>
                                                  <w:t>Výnosové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výnosy,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  <w:tr w:rsidR="003643DC" w:rsidTr="006E4000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58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1462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38. Informácie k časti H. písm. g) prílohy č. 3 o čistom obrate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4385"/>
                                            <w:gridCol w:w="1701"/>
                                            <w:gridCol w:w="1701"/>
                                          </w:tblGrid>
                                          <w:tr w:rsidR="003643DC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Tržby za vlastné výrobky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Tržby z predaja služieb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F60741">
                                                <w:r>
                                                  <w:t>10000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Tržby za tovar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Výnosy zo zákazky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Výnosy z nehnuteľnosti na predaj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r>
                                                  <w:t>Iné výnosy súvisiace s bežnou činnosťou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/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  <w:tr w:rsidR="005F419D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tcBorders>
                                                  <w:top w:val="single" w:sz="4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Čistý obrat celkom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F60741">
                                                <w:r>
                                                  <w:t>10000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701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5F419D" w:rsidRDefault="005F419D" w:rsidP="006E4000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I. Informácie o nákladoch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39. Informácie k časti I. prílohy č. 3 o nákladoch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5514"/>
                                            <w:gridCol w:w="842"/>
                                            <w:gridCol w:w="1431"/>
                                          </w:tblGrid>
                                          <w:tr w:rsidR="003643DC" w:rsidTr="007B7534">
                                            <w:trPr>
                                              <w:trHeight w:val="100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Náklady za 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77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Náklady voči audítorovi, audítorskej spoločnosti,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náklady za overenie individuálnej účtovnej závierky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 xml:space="preserve">iné </w:t>
                                                </w:r>
                                                <w:proofErr w:type="spellStart"/>
                                                <w:r>
                                                  <w:t>uisťovacie</w:t>
                                                </w:r>
                                                <w:proofErr w:type="spellEnd"/>
                                                <w:r>
                                                  <w:t xml:space="preserve">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súvisiace 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daňové poradenstvo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ostatné neaudítorské služby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nákladov za poskytnuté služby,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Vedenie účtovníctva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F60741">
                                                <w:r>
                                                  <w:t>Cestovné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F60741">
                                                <w:r>
                                                  <w:t>4773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lastRenderedPageBreak/>
                                                  <w:t>Nájomné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Ostatné významné položky nákladov z hospodárskej činnosti,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Nákup tovaru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Osobné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odpisy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Finančné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Kurzové straty,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29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kurzové straty ku dňu, ku ktorému sa zostavuje účtovná závierka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  <w:t>Ostatné významné položky finančných nákladov,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>
                                                <w:pPr>
                                                  <w:rPr>
                                                    <w:i/>
                                                    <w:iCs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Nákladové úroky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83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Bankové poplatky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3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  <w:t>Mimoriadne náklady,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40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  <w:tc>
                                              <w:tcPr>
                                                <w:tcW w:w="919" w:type="pct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J. Informácie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40. Informácie k časti J. písm. a) až e) prílohy č. 3 o daniach z príjmov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both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41. Informácie k časti J. písm. f) a g) prílohy č. 3 o daniach z príjmov</w:t>
                                          </w:r>
                                        </w:p>
                                        <w:tbl>
                                          <w:tblPr>
                                            <w:tblW w:w="5000" w:type="pct"/>
                                            <w:jc w:val="center"/>
                                            <w:tblLook w:val="00A0"/>
                                          </w:tblPr>
                                          <w:tblGrid>
                                            <w:gridCol w:w="2167"/>
                                            <w:gridCol w:w="1496"/>
                                            <w:gridCol w:w="734"/>
                                            <w:gridCol w:w="580"/>
                                            <w:gridCol w:w="1531"/>
                                            <w:gridCol w:w="699"/>
                                            <w:gridCol w:w="580"/>
                                          </w:tblGrid>
                                          <w:tr w:rsidR="003643DC" w:rsidTr="007B7534">
                                            <w:trPr>
                                              <w:trHeight w:val="642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vMerge w:val="restart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Názov položky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805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Bežné účtovné obdobie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2805" w:type="dxa"/>
                                                <w:gridSpan w:val="3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Bezprostredne predchádzajúce účtovné obdobie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vMerge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rPr>
                                                    <w:b/>
                                                    <w:bCs/>
                                                  </w:rPr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Základ dane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nil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pStyle w:val="TopHeader"/>
                                                </w:pPr>
                                                <w:r>
                                                  <w:t>Daň v %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a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b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c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d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e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f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g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Výsledok hospodárenia pred  zdanením, z toho: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F60741" w:rsidP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3840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12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F60741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-59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12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 xml:space="preserve">teoretická daň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</w:tcPr>
                                              <w:p w:rsidR="003643DC" w:rsidRDefault="003643DC">
                                                <w:pPr>
                                                  <w:jc w:val="center"/>
                                                </w:pP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Daňovo neuznané náklady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090A38">
                                                <w:r>
                                                  <w:t> </w:t>
                                                </w:r>
                                                <w:r w:rsidR="00F60741">
                                                  <w:t>854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6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Výnosy nepodliehajúce dani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single" w:sz="6" w:space="0" w:color="auto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single" w:sz="6" w:space="0" w:color="auto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Umorenie daňovej straty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  <w:r w:rsidR="00F60741">
                                                  <w:t>15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3643DC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Spolu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 w:rsidP="00090A38">
                                                <w:r>
                                                  <w:t> </w:t>
                                                </w:r>
                                                <w:r w:rsidR="00F60741">
                                                  <w:t>4678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F60741">
                                                <w:r>
                                                  <w:t>-59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3643DC" w:rsidRDefault="003643DC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Splatná daň z 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F60741">
                                                <w:r>
                                                  <w:t>1029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F60741">
                                                <w:r>
                                                  <w:t>22</w:t>
                                                </w:r>
                                                <w:r w:rsidR="007B7534">
                                                  <w:t>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F60741">
                                                <w:r>
                                                  <w:t> </w:t>
                                                </w:r>
                                                <w:r w:rsidR="00F60741">
                                                  <w:t>23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Odložená daň z príjmov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4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> </w:t>
                                                </w:r>
                                              </w:p>
                                            </w:tc>
                                          </w:tr>
                                          <w:tr w:rsidR="007B7534" w:rsidTr="007B7534">
                                            <w:trPr>
                                              <w:trHeight w:val="345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2162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r>
                                                  <w:t xml:space="preserve">Celková daň z príjmov 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493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733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F60741">
                                                <w:r>
                                                  <w:t>1029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F60741">
                                                <w:r>
                                                  <w:t>22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1528" w:type="dxa"/>
                                                <w:tcBorders>
                                                  <w:top w:val="nil"/>
                                                  <w:left w:val="single" w:sz="12" w:space="0" w:color="auto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>
                                                <w:pPr>
                                                  <w:jc w:val="center"/>
                                                </w:pPr>
                                                <w:r>
                                                  <w:t>X</w:t>
                                                </w:r>
                                              </w:p>
                                            </w:tc>
                                            <w:tc>
                                              <w:tcPr>
                                                <w:tcW w:w="698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4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DD71DA"/>
                                            </w:tc>
                                            <w:tc>
                                              <w:tcPr>
                                                <w:tcW w:w="579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single" w:sz="12" w:space="0" w:color="auto"/>
                                                  <w:right w:val="single" w:sz="12" w:space="0" w:color="auto"/>
                                                </w:tcBorders>
                                                <w:noWrap/>
                                                <w:vAlign w:val="center"/>
                                                <w:hideMark/>
                                              </w:tcPr>
                                              <w:p w:rsidR="007B7534" w:rsidRDefault="007B7534" w:rsidP="00F60741">
                                                <w:r>
                                                  <w:t> </w:t>
                                                </w:r>
                                                <w:r w:rsidR="00F60741">
                                                  <w:t>23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C75990" w:rsidRDefault="00C75990">
                                          <w:pPr>
                                            <w:pStyle w:val="Nadpis1"/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 xml:space="preserve">K. Informácie o údajoch na podsúvahových účtoch 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lastRenderedPageBreak/>
                                            <w:t>42. Informácie k časť K. prílohy č. 3 o podsúvahových položkách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</w:pPr>
                                          <w:r>
                                            <w:t>L. Informácie o iných aktívach a iných pasívach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43. Informácie k časti L. písm. a) prílohy č. 3 o podmienených záväzkoch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3643DC" w:rsidRDefault="003643DC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44. Informácie k časti L. písm. c) prílohy č. 3 o podmienenom majetku</w:t>
                                          </w:r>
                                        </w:p>
                                        <w:p w:rsidR="003643DC" w:rsidRDefault="003643DC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3643DC" w:rsidRDefault="003643DC">
                                          <w:pPr>
                                            <w:pStyle w:val="Nadpis1"/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t xml:space="preserve">M. Informácie o príjmoch a výhodách členov štatutárnych orgánov, dozorných orgánov a iných orgánov účtovnej jednotky </w:t>
                                          </w:r>
                                        </w:p>
                                        <w:tbl>
                                          <w:tblPr>
                                            <w:tblW w:w="4981" w:type="pct"/>
                                            <w:jc w:val="center"/>
                                            <w:tblInd w:w="15" w:type="dxa"/>
                                            <w:tblLook w:val="00A0"/>
                                          </w:tblPr>
                                          <w:tblGrid>
                                            <w:gridCol w:w="7802"/>
                                          </w:tblGrid>
                                          <w:tr w:rsidR="00090A38" w:rsidTr="002425E7">
                                            <w:trPr>
                                              <w:trHeight w:val="330"/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7744" w:type="dxa"/>
                                                <w:tcBorders>
                                                  <w:bottom w:val="nil"/>
                                                </w:tcBorders>
                                                <w:vAlign w:val="center"/>
                                                <w:hideMark/>
                                              </w:tcPr>
                                              <w:p w:rsidR="002425E7" w:rsidRDefault="003643DC" w:rsidP="00090A38">
                                                <w:pP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/>
                                                    <w:sz w:val="21"/>
                                                    <w:szCs w:val="21"/>
                                                  </w:rPr>
                                                  <w:t>45. Informácie k časti M. prílohy č. 3 o príjmoch a výhodách členov štatutárnych orgánov, dozorných orgánov a iných orgánov</w:t>
                                                </w:r>
                                              </w:p>
                                              <w:p w:rsidR="00090A38" w:rsidRDefault="00090A38" w:rsidP="00090A38">
                                                <w:r>
                                                  <w:t> 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090A38"/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N. Informácie o ekonomických vzťahoch účtovnej jednotky a spriaznených osôb 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zov"/>
                                                  <w:keepNext w:val="0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46. Informácie k časti N. prílohy č. 3 o ekonomických vzťahoch medzi účtovnou jednotkou a spriaznenými osobami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C75990" w:rsidRDefault="00C75990" w:rsidP="00C75990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O. Informácie o skutočnostiach, ktoré nastali po dni, ku ktorému sa zostavuje účtovná závierka do dňa zostavenia účtovnej závierky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0" w:type="auto"/>
                                                  <w:tblInd w:w="38" w:type="dxa"/>
                                                  <w:tblBorders>
                                                    <w:top w:val="single" w:sz="4" w:space="0" w:color="auto"/>
                                                    <w:left w:val="single" w:sz="4" w:space="0" w:color="auto"/>
                                                    <w:bottom w:val="single" w:sz="4" w:space="0" w:color="auto"/>
                                                    <w:right w:val="single" w:sz="4" w:space="0" w:color="auto"/>
                                                    <w:insideH w:val="single" w:sz="4" w:space="0" w:color="auto"/>
                                                    <w:insideV w:val="single" w:sz="4" w:space="0" w:color="auto"/>
                                                  </w:tblBorders>
                                                  <w:tblLook w:val="04A0"/>
                                                </w:tblPr>
                                                <w:tblGrid>
                                                  <w:gridCol w:w="7548"/>
                                                </w:tblGrid>
                                                <w:tr w:rsidR="00C75990" w:rsidTr="005173A0">
                                                  <w:trPr>
                                                    <w:trHeight w:val="2873"/>
                                                  </w:trPr>
                                                  <w:tc>
                                                    <w:tcPr>
                                                      <w:tcW w:w="932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C75990" w:rsidRDefault="00C75990" w:rsidP="00C75990">
                                                      <w:pPr>
                                                        <w:jc w:val="both"/>
                                                      </w:pPr>
                                                      <w:r>
                                                        <w:rPr>
                                                          <w:rFonts w:cs="Tahoma"/>
                                                          <w:szCs w:val="22"/>
                                                        </w:rPr>
                                                        <w:t>Nenastali žiadne skutočnosti.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 xml:space="preserve">P. Prehľad zmien vlastného imania 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spacing w:before="0" w:beforeAutospacing="0" w:after="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47. Informácie k časti P. prílohy č. 3 o zmenách vlastného imania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1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676"/>
                                                        <w:gridCol w:w="1126"/>
                                                        <w:gridCol w:w="1125"/>
                                                        <w:gridCol w:w="1125"/>
                                                        <w:gridCol w:w="1125"/>
                                                        <w:gridCol w:w="1125"/>
                                                      </w:tblGrid>
                                                      <w:tr w:rsidR="00C75990" w:rsidTr="005173A0">
                                                        <w:trPr>
                                                          <w:trHeight w:val="318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Bežné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Prírastky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5A7998" w:rsidP="005173A0">
                                                            <w:r>
                                                              <w:t>5000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5A7998" w:rsidP="005173A0">
                                                            <w:r>
                                                              <w:t>5000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Vlastné akcie a vlastné obchodné 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lastRenderedPageBreak/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F60741" w:rsidP="005173A0">
                                                            <w:r>
                                                              <w:t>-59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F60741" w:rsidP="005173A0">
                                                            <w:r>
                                                              <w:t>-59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F60741" w:rsidP="005173A0">
                                                            <w:r>
                                                              <w:t>2811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F60741" w:rsidP="005173A0">
                                                            <w:r>
                                                              <w:t>2811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5173A0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2598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701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Tabuľka č. 2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jc w:val="center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1988"/>
                                                        <w:gridCol w:w="1097"/>
                                                        <w:gridCol w:w="1040"/>
                                                        <w:gridCol w:w="1040"/>
                                                        <w:gridCol w:w="1040"/>
                                                        <w:gridCol w:w="1097"/>
                                                      </w:tblGrid>
                                                      <w:tr w:rsidR="00C75990" w:rsidTr="007B7534">
                                                        <w:trPr>
                                                          <w:trHeight w:val="396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vMerge w:val="restart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Položka 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5351" w:type="dxa"/>
                                                            <w:gridSpan w:val="5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Bezprostredne predchádzajúce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vMerge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Stav na začiatku účtovného obdobia 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Prírastky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 xml:space="preserve">Úbytky 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Presuny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Stav na konci účtovného obdobia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c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f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Základné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 xml:space="preserve">Vlastné akcie a vlastné obchodné </w:t>
                                                            </w:r>
                                                            <w:r>
                                                              <w:lastRenderedPageBreak/>
                                                              <w:t>podiely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lastRenderedPageBreak/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lastRenderedPageBreak/>
                                                              <w:t>Zmena základného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C75990" w:rsidRDefault="00C75990" w:rsidP="005173A0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Pohľadávky za upísané vlastné imanie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Emisné ážio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kapitálové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Zákonný rezervný fond (nedeliteľný fond) z kapitálových vkladov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majetku a záväzkov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kapitálových účastín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66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Oceňovacie rozdiely z precenenia pri zlúčení, splynutí a rozdelení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Zákonný rezervný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Nedeliteľný fond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Štatutárne fondy a ostatné fondy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Nerozdelený zisk 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Neuhradená strata minulých rokov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</w:tr>
                                                      <w:tr w:rsidR="007B7534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5173A0">
                                                            <w:r>
                                                              <w:t>Výsledok hospodárenia bežného účtovného obdobia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7B7534" w:rsidRDefault="007B7534" w:rsidP="00DD71DA"/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Vyplatené dividendy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30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Ostatné položky vlastného imania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C75990" w:rsidTr="007B7534">
                                                        <w:trPr>
                                                          <w:trHeight w:val="345"/>
                                                          <w:jc w:val="center"/>
                                                        </w:trPr>
                                                        <w:tc>
                                                          <w:tcPr>
                                                            <w:tcW w:w="193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Účet 491 - Vlastné imanie fyzickej osoby - podnikateľa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69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4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72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nil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C75990" w:rsidRDefault="00C75990" w:rsidP="005173A0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>S. Prehľad peňažných tokov pri použití 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48. Informácie k časti S. prílohy č. 3 o prehľade peňažných tokov pri použití 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adpis1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t>T. Prehľad peňažných tokov pri použití nepriamej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widowControl w:val="0"/>
                                                        <w:spacing w:before="0" w:beforeAutospacing="0" w:after="60"/>
                                                        <w:jc w:val="left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49. Informácie k časti T. prílohy č. 3 o prehľade peňažných tokov pri použití nepriamej metódy</w:t>
                                                      </w:r>
                                                    </w:p>
                                                    <w:p w:rsidR="00C75990" w:rsidRDefault="00C75990" w:rsidP="005173A0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  <w:p w:rsidR="00C75990" w:rsidRDefault="00C75990" w:rsidP="005173A0"/>
                                                  </w:tc>
                                                </w:tr>
                                              </w:tbl>
                                              <w:p w:rsidR="00C75990" w:rsidRDefault="00C75990" w:rsidP="00090A38"/>
                                              <w:p w:rsidR="00090A38" w:rsidRDefault="00090A38" w:rsidP="00090A38"/>
                                            </w:tc>
                                          </w:tr>
                                        </w:tbl>
                                        <w:p w:rsidR="003643DC" w:rsidRDefault="003643DC">
                                          <w:pPr>
                                            <w:rPr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779"/>
                                          </w:tblGrid>
                                          <w:tr w:rsidR="003643DC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9325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3643DC" w:rsidRDefault="003643DC"/>
                                              <w:p w:rsidR="003643DC" w:rsidRDefault="003643DC">
                                                <w:pPr>
                                                  <w:rPr>
                                                    <w:rFonts w:ascii="Tahoma" w:hAnsi="Tahoma" w:cs="Tahoma"/>
                                                    <w:i/>
                                                    <w:sz w:val="24"/>
                                                  </w:rPr>
                                                </w:pPr>
                                              </w:p>
                                              <w:p w:rsidR="003643DC" w:rsidRDefault="003643DC"/>
                                            </w:tc>
                                          </w:tr>
                                        </w:tbl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  <w:p w:rsidR="003643DC" w:rsidRDefault="003643DC"/>
                                      </w:tc>
                                    </w:tr>
                                  </w:tbl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  <w:p w:rsidR="003643DC" w:rsidRDefault="003643DC"/>
                                </w:tc>
                              </w:tr>
                            </w:tbl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  <w:p w:rsidR="003643DC" w:rsidRDefault="003643DC">
                              <w:pPr>
                                <w:rPr>
                                  <w:b/>
                                </w:rPr>
                              </w:pPr>
                            </w:p>
                          </w:tc>
                        </w:tr>
                      </w:tbl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643DC"/>
    <w:rsid w:val="00090A38"/>
    <w:rsid w:val="000C55DB"/>
    <w:rsid w:val="00120D7A"/>
    <w:rsid w:val="0014003B"/>
    <w:rsid w:val="001C23AF"/>
    <w:rsid w:val="002425E7"/>
    <w:rsid w:val="003643DC"/>
    <w:rsid w:val="003A6F2E"/>
    <w:rsid w:val="005173A0"/>
    <w:rsid w:val="005A7998"/>
    <w:rsid w:val="005B3297"/>
    <w:rsid w:val="005D0C02"/>
    <w:rsid w:val="005D59B6"/>
    <w:rsid w:val="005F419D"/>
    <w:rsid w:val="0062211D"/>
    <w:rsid w:val="006A0E43"/>
    <w:rsid w:val="006E4000"/>
    <w:rsid w:val="00720B7E"/>
    <w:rsid w:val="00740FEF"/>
    <w:rsid w:val="007B7534"/>
    <w:rsid w:val="00816615"/>
    <w:rsid w:val="00854591"/>
    <w:rsid w:val="00981305"/>
    <w:rsid w:val="00B90C01"/>
    <w:rsid w:val="00C75990"/>
    <w:rsid w:val="00CA6A59"/>
    <w:rsid w:val="00CE1B36"/>
    <w:rsid w:val="00DD71DA"/>
    <w:rsid w:val="00E22238"/>
    <w:rsid w:val="00E437DC"/>
    <w:rsid w:val="00E63C28"/>
    <w:rsid w:val="00F60741"/>
    <w:rsid w:val="00F8300D"/>
    <w:rsid w:val="00F941E8"/>
    <w:rsid w:val="00FC5E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72AD36-B45D-472C-8708-5C8282B1C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16</Pages>
  <Words>3035</Words>
  <Characters>17303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4</cp:revision>
  <cp:lastPrinted>2015-06-03T10:24:00Z</cp:lastPrinted>
  <dcterms:created xsi:type="dcterms:W3CDTF">2014-03-12T18:44:00Z</dcterms:created>
  <dcterms:modified xsi:type="dcterms:W3CDTF">2015-06-03T10:24:00Z</dcterms:modified>
</cp:coreProperties>
</file>