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45DC" w:rsidRDefault="004F45DC" w:rsidP="004F45DC">
      <w:pPr>
        <w:spacing w:line="360" w:lineRule="auto"/>
        <w:rPr>
          <w:rFonts w:ascii="Book Antiqua" w:hAnsi="Book Antiqua" w:cs="Book Antiqua"/>
          <w:b/>
          <w:bCs/>
          <w:sz w:val="24"/>
          <w:szCs w:val="24"/>
        </w:rPr>
      </w:pPr>
    </w:p>
    <w:p w:rsidR="00815B6D" w:rsidRDefault="00815B6D" w:rsidP="004F45DC">
      <w:pPr>
        <w:spacing w:line="36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815B6D" w:rsidRDefault="00815B6D" w:rsidP="004F45DC">
      <w:pPr>
        <w:spacing w:line="36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4F45DC" w:rsidRPr="009A2590" w:rsidRDefault="004F45DC" w:rsidP="004F45DC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Poznámky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k 31.12.2014</w:t>
      </w:r>
    </w:p>
    <w:p w:rsidR="004F45DC" w:rsidRPr="009A2590" w:rsidRDefault="004F45DC" w:rsidP="004F45DC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9A2590">
        <w:rPr>
          <w:rFonts w:ascii="Times New Roman" w:hAnsi="Times New Roman" w:cs="Times New Roman"/>
          <w:b/>
          <w:bCs/>
          <w:sz w:val="20"/>
          <w:szCs w:val="20"/>
        </w:rPr>
        <w:t> </w:t>
      </w:r>
      <w:proofErr w:type="spellStart"/>
      <w:proofErr w:type="gram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konsolidovanej</w:t>
      </w:r>
      <w:proofErr w:type="spellEnd"/>
      <w:proofErr w:type="gram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účtovnej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závierky</w:t>
      </w:r>
      <w:proofErr w:type="spellEnd"/>
    </w:p>
    <w:p w:rsidR="004F45DC" w:rsidRPr="009A2590" w:rsidRDefault="004F45DC" w:rsidP="004F45DC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proofErr w:type="gram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účtovnej</w:t>
      </w:r>
      <w:proofErr w:type="spellEnd"/>
      <w:proofErr w:type="gram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jednotky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verejnej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správy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4F45DC" w:rsidRPr="009A2590" w:rsidRDefault="004F45DC" w:rsidP="004F45DC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>Obce</w:t>
      </w:r>
      <w:proofErr w:type="spellEnd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>Jesenské</w:t>
      </w:r>
      <w:proofErr w:type="spellEnd"/>
    </w:p>
    <w:p w:rsidR="004F45DC" w:rsidRPr="009A2590" w:rsidRDefault="004F45DC" w:rsidP="004F45DC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A2590">
        <w:rPr>
          <w:rFonts w:ascii="Times New Roman" w:hAnsi="Times New Roman" w:cs="Times New Roman"/>
          <w:sz w:val="20"/>
          <w:szCs w:val="20"/>
        </w:rPr>
        <w:t xml:space="preserve">/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textová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časť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/</w:t>
      </w: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proofErr w:type="gramStart"/>
      <w:r w:rsidRPr="009A2590">
        <w:rPr>
          <w:rFonts w:ascii="Times New Roman" w:hAnsi="Times New Roman" w:cs="Times New Roman"/>
          <w:b/>
          <w:bCs/>
          <w:sz w:val="20"/>
          <w:szCs w:val="20"/>
        </w:rPr>
        <w:lastRenderedPageBreak/>
        <w:t>Čl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>.</w:t>
      </w:r>
      <w:proofErr w:type="gram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I</w:t>
      </w:r>
    </w:p>
    <w:p w:rsidR="004F45DC" w:rsidRPr="009A2590" w:rsidRDefault="004F45DC" w:rsidP="004F45DC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Všeobecné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údaje</w:t>
      </w:r>
      <w:proofErr w:type="spellEnd"/>
    </w:p>
    <w:p w:rsidR="004F45DC" w:rsidRPr="009A2590" w:rsidRDefault="004F45DC" w:rsidP="004F45DC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Identifikačné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údaje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gram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o 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konsolidujúcej</w:t>
      </w:r>
      <w:proofErr w:type="spellEnd"/>
      <w:proofErr w:type="gram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účtovnej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jednotke</w:t>
      </w:r>
      <w:proofErr w:type="spellEnd"/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Názov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konsolidujúcej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Obec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Jesenské</w:t>
            </w:r>
            <w:proofErr w:type="spellEnd"/>
          </w:p>
        </w:tc>
      </w:tr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Sídlo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konsolidujúcej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Sobotská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10, 980 02 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Jesenské</w:t>
            </w:r>
            <w:proofErr w:type="spellEnd"/>
          </w:p>
        </w:tc>
      </w:tr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založenia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vzniku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konsolidujúcej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Zo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zákona</w:t>
            </w:r>
            <w:proofErr w:type="spellEnd"/>
          </w:p>
        </w:tc>
      </w:tr>
    </w:tbl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Identifikačné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údaje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o </w:t>
      </w:r>
      <w:proofErr w:type="spellStart"/>
      <w:proofErr w:type="gram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konsolidovaných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účtovných</w:t>
      </w:r>
      <w:proofErr w:type="spellEnd"/>
      <w:proofErr w:type="gram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jednotkách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–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rozpočtových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organizáciách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v 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zriaďovateľskej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pôsobnosti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konsolidujúcej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účtovnej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jednotky</w:t>
      </w:r>
      <w:proofErr w:type="spellEnd"/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Názov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Základná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škola</w:t>
            </w:r>
            <w:proofErr w:type="spellEnd"/>
          </w:p>
        </w:tc>
      </w:tr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Sídlo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Mieru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154, 980 02 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Jesenské</w:t>
            </w:r>
            <w:proofErr w:type="spellEnd"/>
          </w:p>
        </w:tc>
      </w:tr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založenia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Zo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zákona</w:t>
            </w:r>
            <w:proofErr w:type="spellEnd"/>
          </w:p>
        </w:tc>
      </w:tr>
    </w:tbl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Názov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Základná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škola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V.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Szombathyho</w:t>
            </w:r>
            <w:proofErr w:type="spellEnd"/>
          </w:p>
        </w:tc>
      </w:tr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Sídlo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Nám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.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Slobody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141 , 980 02 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Jesenské</w:t>
            </w:r>
            <w:proofErr w:type="spellEnd"/>
          </w:p>
        </w:tc>
      </w:tr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založenia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Zo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zákona</w:t>
            </w:r>
            <w:proofErr w:type="spellEnd"/>
          </w:p>
        </w:tc>
      </w:tr>
    </w:tbl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Názov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Základná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umelecká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škola</w:t>
            </w:r>
            <w:proofErr w:type="spellEnd"/>
          </w:p>
        </w:tc>
      </w:tr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Sídlo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Mieru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229, 980 02 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Jesenské</w:t>
            </w:r>
            <w:proofErr w:type="spellEnd"/>
          </w:p>
        </w:tc>
      </w:tr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založenia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Zo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zákona</w:t>
            </w:r>
            <w:proofErr w:type="spellEnd"/>
          </w:p>
        </w:tc>
      </w:tr>
    </w:tbl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Identifikačné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údaje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o </w:t>
      </w:r>
      <w:proofErr w:type="spellStart"/>
      <w:proofErr w:type="gram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konsolidovaných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účtovných</w:t>
      </w:r>
      <w:proofErr w:type="spellEnd"/>
      <w:proofErr w:type="gram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jednot</w:t>
      </w:r>
      <w:r w:rsidR="009A2590">
        <w:rPr>
          <w:rFonts w:ascii="Times New Roman" w:hAnsi="Times New Roman" w:cs="Times New Roman"/>
          <w:b/>
          <w:bCs/>
          <w:sz w:val="20"/>
          <w:szCs w:val="20"/>
        </w:rPr>
        <w:t>kách</w:t>
      </w:r>
      <w:proofErr w:type="spellEnd"/>
      <w:r w:rsidR="009A2590">
        <w:rPr>
          <w:rFonts w:ascii="Times New Roman" w:hAnsi="Times New Roman" w:cs="Times New Roman"/>
          <w:b/>
          <w:bCs/>
          <w:sz w:val="20"/>
          <w:szCs w:val="20"/>
        </w:rPr>
        <w:t xml:space="preserve"> – </w:t>
      </w:r>
      <w:proofErr w:type="spellStart"/>
      <w:r w:rsidR="009A2590">
        <w:rPr>
          <w:rFonts w:ascii="Times New Roman" w:hAnsi="Times New Roman" w:cs="Times New Roman"/>
          <w:b/>
          <w:bCs/>
          <w:sz w:val="20"/>
          <w:szCs w:val="20"/>
        </w:rPr>
        <w:t>obchodných</w:t>
      </w:r>
      <w:proofErr w:type="spellEnd"/>
      <w:r w:rsid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="009A2590">
        <w:rPr>
          <w:rFonts w:ascii="Times New Roman" w:hAnsi="Times New Roman" w:cs="Times New Roman"/>
          <w:b/>
          <w:bCs/>
          <w:sz w:val="20"/>
          <w:szCs w:val="20"/>
        </w:rPr>
        <w:t>spoločnostiach</w:t>
      </w:r>
      <w:proofErr w:type="spellEnd"/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Obchodné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meno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KomPaS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s.r.o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</w:t>
            </w:r>
          </w:p>
        </w:tc>
      </w:tr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Sídlo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Sobotská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10, 980 02 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Jesenské</w:t>
            </w:r>
            <w:proofErr w:type="spellEnd"/>
          </w:p>
        </w:tc>
      </w:tr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založenia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vzniku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04. 07.2007</w:t>
            </w:r>
          </w:p>
        </w:tc>
      </w:tr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Podiel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konsolidujúcej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obce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základnom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imaní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hlasovacích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právach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obchodnej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spoločnosti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100 %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dcéra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obce</w:t>
            </w:r>
            <w:proofErr w:type="spellEnd"/>
          </w:p>
        </w:tc>
      </w:tr>
    </w:tbl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Informácie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o 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zamestnancoch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konsolidovaného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celku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Priemerný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počet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zamestnancov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konsolidovaného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celku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počas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účtovného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Obec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41 + 42 ZŠ s VJM</w:t>
            </w:r>
            <w:proofErr w:type="gram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,  +</w:t>
            </w:r>
            <w:proofErr w:type="gramEnd"/>
            <w:r w:rsidR="009A2590"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27 ZŠ + 8 ZUŠ + 5 </w:t>
            </w:r>
            <w:proofErr w:type="spellStart"/>
            <w:r w:rsidR="009A2590"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s.r.o</w:t>
            </w:r>
            <w:proofErr w:type="spellEnd"/>
            <w:r w:rsidR="009A2590"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  = 123</w:t>
            </w:r>
          </w:p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i/>
                <w:iCs/>
                <w:color w:val="FF0000"/>
                <w:sz w:val="20"/>
                <w:szCs w:val="20"/>
              </w:rPr>
            </w:pPr>
          </w:p>
        </w:tc>
      </w:tr>
      <w:tr w:rsidR="004F45DC" w:rsidRPr="009A2590" w:rsidTr="004F45D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 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toho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: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Počet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vedúcich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zamestnancov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O 1 + ZŠ  1 + 1 ZŠ s VJM + 1 ZUŠ  </w:t>
            </w:r>
          </w:p>
        </w:tc>
      </w:tr>
    </w:tbl>
    <w:p w:rsidR="004F45DC" w:rsidRPr="009A2590" w:rsidRDefault="004F45DC" w:rsidP="00AB474C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4F45DC" w:rsidRPr="00AB474C" w:rsidRDefault="004F45DC" w:rsidP="00AB474C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proofErr w:type="gram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Čl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>. II.</w:t>
      </w:r>
      <w:proofErr w:type="gramEnd"/>
    </w:p>
    <w:p w:rsidR="004F45DC" w:rsidRPr="00AB474C" w:rsidRDefault="004F45DC" w:rsidP="00AB474C">
      <w:pPr>
        <w:jc w:val="center"/>
        <w:rPr>
          <w:rFonts w:ascii="Times New Roman" w:hAnsi="Times New Roman" w:cs="Times New Roman"/>
          <w:b/>
          <w:bCs/>
          <w:smallCaps/>
          <w:sz w:val="20"/>
          <w:szCs w:val="20"/>
        </w:rPr>
      </w:pPr>
      <w:r w:rsidRPr="009A2590">
        <w:rPr>
          <w:rStyle w:val="Intenzvnezvraznenie1"/>
          <w:i w:val="0"/>
          <w:iCs w:val="0"/>
          <w:smallCaps/>
          <w:sz w:val="20"/>
          <w:szCs w:val="20"/>
        </w:rPr>
        <w:t>INFORMÁCIE O ÚČTOVNÝCH ZÁSADÁCH A ÚČTOVNÝCH METÓDACH PRI  OCENENÍ JEDNOTLIVÝCH POLOŽIEK KONSOLIDOVANEJ ÚČTOVNEJ ZÁVIERKY  OBCE JESENSKÉ</w:t>
      </w:r>
    </w:p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Informácia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o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splnení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predpokladu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nepretržitého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pokračovania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v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činnosti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konsolidovaného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celku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4F45DC" w:rsidRPr="009A2590" w:rsidRDefault="004F45DC" w:rsidP="004F45DC">
      <w:pPr>
        <w:pStyle w:val="odstavec"/>
        <w:rPr>
          <w:rFonts w:ascii="Times New Roman" w:hAnsi="Times New Roman" w:cs="Times New Roman"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Konsolidovaná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účtovná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závierka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Obce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bola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zostavená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za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predpokladu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nepretržitého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trvania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činnosti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obce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v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súlade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so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zákonom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o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účtovníctve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a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nadväzujúcimi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právnymi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predpismi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.</w:t>
      </w:r>
    </w:p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Zmeny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účtovných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metód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gram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a</w:t>
      </w:r>
      <w:proofErr w:type="gram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účtovných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zásad</w:t>
      </w:r>
      <w:proofErr w:type="spellEnd"/>
    </w:p>
    <w:p w:rsidR="004F45DC" w:rsidRPr="009A2590" w:rsidRDefault="004F45DC" w:rsidP="004F45DC">
      <w:pPr>
        <w:rPr>
          <w:rFonts w:ascii="Times New Roman" w:hAnsi="Times New Roman" w:cs="Times New Roman"/>
          <w:bCs/>
          <w:sz w:val="20"/>
          <w:szCs w:val="20"/>
          <w:lang w:val="sk-SK"/>
        </w:rPr>
      </w:pPr>
      <w:r w:rsidRPr="009A2590">
        <w:rPr>
          <w:rFonts w:ascii="Times New Roman" w:hAnsi="Times New Roman" w:cs="Times New Roman"/>
          <w:bCs/>
          <w:sz w:val="20"/>
          <w:szCs w:val="20"/>
          <w:lang w:val="sk-SK"/>
        </w:rPr>
        <w:t>Účtovná jednotka zmenila účtovné metódy, účtovné zásady oproti predchádzajúcemu účtovnému obdobiu:</w:t>
      </w:r>
    </w:p>
    <w:p w:rsidR="004F45DC" w:rsidRPr="009A2590" w:rsidRDefault="004F45DC" w:rsidP="004F45DC">
      <w:pPr>
        <w:rPr>
          <w:rFonts w:ascii="Times New Roman" w:hAnsi="Times New Roman" w:cs="Times New Roman"/>
          <w:bCs/>
          <w:sz w:val="20"/>
          <w:szCs w:val="20"/>
          <w:lang w:val="sk-SK"/>
        </w:rPr>
      </w:pPr>
      <w:r w:rsidRPr="009A2590">
        <w:rPr>
          <w:rFonts w:ascii="Times New Roman" w:hAnsi="Times New Roman" w:cs="Times New Roman"/>
          <w:bCs/>
          <w:sz w:val="20"/>
          <w:szCs w:val="20"/>
          <w:lang w:val="sk-SK"/>
        </w:rPr>
        <w:t>Druh zmeny: tvorba nevyčerpanej dovolenky</w:t>
      </w:r>
    </w:p>
    <w:p w:rsidR="009A2590" w:rsidRPr="009A2590" w:rsidRDefault="004F45DC" w:rsidP="004F45DC">
      <w:pPr>
        <w:rPr>
          <w:rFonts w:ascii="Times New Roman" w:hAnsi="Times New Roman" w:cs="Times New Roman"/>
          <w:bCs/>
          <w:sz w:val="20"/>
          <w:szCs w:val="20"/>
          <w:lang w:val="sk-SK"/>
        </w:rPr>
      </w:pPr>
      <w:r w:rsidRPr="009A2590">
        <w:rPr>
          <w:rFonts w:ascii="Times New Roman" w:hAnsi="Times New Roman" w:cs="Times New Roman"/>
          <w:bCs/>
          <w:sz w:val="20"/>
          <w:szCs w:val="20"/>
          <w:lang w:val="sk-SK"/>
        </w:rPr>
        <w:t>Dôvod:  č. MF/21231/2014-31</w:t>
      </w:r>
    </w:p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Spôsob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ocenenia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jednotlivých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zložiek</w:t>
      </w:r>
      <w:proofErr w:type="spellEnd"/>
    </w:p>
    <w:p w:rsidR="004F45DC" w:rsidRPr="009A2590" w:rsidRDefault="004F45DC" w:rsidP="004F45DC">
      <w:pPr>
        <w:pStyle w:val="odstavec"/>
        <w:rPr>
          <w:rFonts w:ascii="Times New Roman" w:hAnsi="Times New Roman" w:cs="Times New Roman"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  <w:u w:val="single"/>
        </w:rPr>
        <w:t>Dlhodobý</w:t>
      </w:r>
      <w:proofErr w:type="spellEnd"/>
      <w:r w:rsidRPr="009A2590">
        <w:rPr>
          <w:rFonts w:ascii="Times New Roman" w:hAnsi="Times New Roman" w:cs="Times New Roman"/>
          <w:sz w:val="20"/>
          <w:szCs w:val="20"/>
          <w:u w:val="single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  <w:u w:val="single"/>
        </w:rPr>
        <w:t>majetok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obstaraný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kúpou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oceňuje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obstarávacou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cenou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ktorá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zahrňuje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cenu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obstarania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a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náklady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súvisiace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s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obstaraním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9A2590">
        <w:rPr>
          <w:rFonts w:ascii="Times New Roman" w:hAnsi="Times New Roman" w:cs="Times New Roman"/>
          <w:sz w:val="20"/>
          <w:szCs w:val="20"/>
        </w:rPr>
        <w:t xml:space="preserve">(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prepravu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montáž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,  a pod.).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Súčasťou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obstarávacej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ceny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nie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úroky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a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realizované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kurzové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rozdiely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.</w:t>
      </w:r>
      <w:proofErr w:type="gramEnd"/>
    </w:p>
    <w:p w:rsidR="004F45DC" w:rsidRPr="009A2590" w:rsidRDefault="004F45DC" w:rsidP="004F45DC">
      <w:pPr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Odpisy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dlhodobého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nehmotného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majetku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a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dlhodobého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hmotného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majetku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stanovené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tak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že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sa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vychádza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z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predpokladanej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doby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jeho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užívania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a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predpokladaného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priebehu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jeho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opotrebenia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Odpisovať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sa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začína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odo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dňa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lastRenderedPageBreak/>
        <w:t>jeho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zaradenia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do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používania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. 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Metóda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odpisovania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sa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používa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lineárna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Predpokladaná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doba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užívania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9A2590">
        <w:rPr>
          <w:rFonts w:ascii="Times New Roman" w:hAnsi="Times New Roman" w:cs="Times New Roman"/>
          <w:sz w:val="20"/>
          <w:szCs w:val="20"/>
        </w:rPr>
        <w:t>a</w:t>
      </w:r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odpisové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sadzby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stanovené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takto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:</w:t>
      </w:r>
    </w:p>
    <w:p w:rsidR="004F45DC" w:rsidRPr="009A2590" w:rsidRDefault="004F45DC" w:rsidP="004F45DC">
      <w:pPr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4F45DC" w:rsidRPr="009A2590" w:rsidTr="004F45DC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Odpisová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skupina</w:t>
            </w:r>
            <w:proofErr w:type="spellEnd"/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Doba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odpisovania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v 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rokoch</w:t>
            </w:r>
            <w:proofErr w:type="spellEnd"/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Ročná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odpisová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sadzba</w:t>
            </w:r>
            <w:proofErr w:type="spellEnd"/>
          </w:p>
        </w:tc>
      </w:tr>
      <w:tr w:rsidR="004F45DC" w:rsidRPr="009A2590" w:rsidTr="004F45DC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2-4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25%</w:t>
            </w:r>
          </w:p>
        </w:tc>
      </w:tr>
      <w:tr w:rsidR="004F45DC" w:rsidRPr="009A2590" w:rsidTr="004F45DC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16.66%</w:t>
            </w:r>
          </w:p>
        </w:tc>
      </w:tr>
      <w:tr w:rsidR="004F45DC" w:rsidRPr="009A2590" w:rsidTr="004F45DC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8,33%</w:t>
            </w:r>
          </w:p>
        </w:tc>
      </w:tr>
      <w:tr w:rsidR="004F45DC" w:rsidRPr="009A2590" w:rsidTr="004F45DC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20-50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5%</w:t>
            </w:r>
          </w:p>
        </w:tc>
      </w:tr>
    </w:tbl>
    <w:p w:rsidR="004F45DC" w:rsidRPr="009A2590" w:rsidRDefault="004F45DC" w:rsidP="004F45DC">
      <w:pPr>
        <w:pStyle w:val="odstavec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Pohľadávky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4F45DC" w:rsidRPr="009A2590" w:rsidRDefault="004F45DC" w:rsidP="009A2590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ich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vzniku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sa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oceňujú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menovitou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hodnotou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Pohľadávky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odplatnom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nadobudnutí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sa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oceňujú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obstarávacou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cenou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t.j.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vrátane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nákladov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r w:rsidRPr="009A2590">
        <w:rPr>
          <w:rFonts w:ascii="Times New Roman" w:hAnsi="Times New Roman" w:cs="Times New Roman"/>
          <w:sz w:val="20"/>
          <w:szCs w:val="20"/>
        </w:rPr>
        <w:tab/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súvisiacich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s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obstaraním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. Toto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ocenenie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znižuje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o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pochybné</w:t>
      </w:r>
      <w:proofErr w:type="spellEnd"/>
      <w:proofErr w:type="gramStart"/>
      <w:r w:rsidRPr="009A2590">
        <w:rPr>
          <w:rFonts w:ascii="Times New Roman" w:hAnsi="Times New Roman" w:cs="Times New Roman"/>
          <w:sz w:val="20"/>
          <w:szCs w:val="20"/>
        </w:rPr>
        <w:t>, 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nedobytným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pohľadávky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a o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pohľadávky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ktorých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existuje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riziko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nevymožiteľnosti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.</w:t>
      </w:r>
    </w:p>
    <w:p w:rsidR="004F45DC" w:rsidRPr="009A2590" w:rsidRDefault="004F45DC" w:rsidP="004F45DC">
      <w:pPr>
        <w:pStyle w:val="odstavec"/>
        <w:rPr>
          <w:rFonts w:ascii="Times New Roman" w:hAnsi="Times New Roman" w:cs="Times New Roman"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Peňažné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prostriedky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a 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ceniny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sa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oceňujú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menovitou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hodnotou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.</w:t>
      </w:r>
    </w:p>
    <w:p w:rsidR="004F45DC" w:rsidRPr="009A2590" w:rsidRDefault="004F45DC" w:rsidP="004F45DC">
      <w:pPr>
        <w:pStyle w:val="odstavec"/>
        <w:rPr>
          <w:rFonts w:ascii="Times New Roman" w:hAnsi="Times New Roman" w:cs="Times New Roman"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Rezervy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záväzky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s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neurčitým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časovým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vymedzením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alebo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výškou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a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oceňujú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sa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v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očakávanej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výške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záväzku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alebo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poistno-matematickými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metódami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.</w:t>
      </w:r>
    </w:p>
    <w:p w:rsidR="004F45DC" w:rsidRPr="009A2590" w:rsidRDefault="004F45DC" w:rsidP="009A2590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Záväzky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sa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ich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vzniku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oceňujú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menovitou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hodnotou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a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ich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prevzatí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oceňujú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obstarávacou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cenou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4F45DC" w:rsidRPr="009A2590" w:rsidRDefault="004F45DC" w:rsidP="009A2590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Účty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  <w:u w:val="single"/>
        </w:rPr>
        <w:t>časového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  <w:u w:val="single"/>
        </w:rPr>
        <w:t>rozlíšenia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  <w:u w:val="single"/>
        </w:rPr>
        <w:t>aktív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 a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  <w:u w:val="single"/>
        </w:rPr>
        <w:t>pasív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vykázané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vo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výške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ktorá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je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potrebná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dodržanie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zásady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vecnej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a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časovej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súvislosti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s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účtovným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obdobím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.</w:t>
      </w:r>
    </w:p>
    <w:p w:rsidR="004F45DC" w:rsidRPr="009A2590" w:rsidRDefault="004F45DC" w:rsidP="009A259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Konsolidovaný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celok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>Obce</w:t>
      </w:r>
      <w:proofErr w:type="spellEnd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>Jesenské</w:t>
      </w:r>
      <w:proofErr w:type="spellEnd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</w:t>
      </w:r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zahŕňa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 3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rozpočtové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organizácie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, 0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príspevkových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organizácií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, 1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obchodnú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spoločnosť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; 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ich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identifikačné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údaje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sa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nachádzajú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v 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úvode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>.</w:t>
      </w:r>
      <w:r w:rsidR="00180B97"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gramStart"/>
      <w:r w:rsidR="00180B97" w:rsidRPr="009A2590">
        <w:rPr>
          <w:rFonts w:ascii="Times New Roman" w:hAnsi="Times New Roman" w:cs="Times New Roman"/>
          <w:b/>
          <w:bCs/>
          <w:sz w:val="20"/>
          <w:szCs w:val="20"/>
        </w:rPr>
        <w:t>/</w:t>
      </w:r>
      <w:proofErr w:type="spellStart"/>
      <w:r w:rsidR="00180B97" w:rsidRPr="009A2590">
        <w:rPr>
          <w:rFonts w:ascii="Times New Roman" w:hAnsi="Times New Roman" w:cs="Times New Roman"/>
          <w:b/>
          <w:bCs/>
          <w:sz w:val="20"/>
          <w:szCs w:val="20"/>
        </w:rPr>
        <w:t>tab.č</w:t>
      </w:r>
      <w:proofErr w:type="spellEnd"/>
      <w:r w:rsidR="00180B97" w:rsidRPr="009A2590">
        <w:rPr>
          <w:rFonts w:ascii="Times New Roman" w:hAnsi="Times New Roman" w:cs="Times New Roman"/>
          <w:b/>
          <w:bCs/>
          <w:sz w:val="20"/>
          <w:szCs w:val="20"/>
        </w:rPr>
        <w:t>.</w:t>
      </w:r>
      <w:proofErr w:type="gramEnd"/>
      <w:r w:rsidR="00180B97"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1/</w:t>
      </w:r>
    </w:p>
    <w:p w:rsidR="004F45DC" w:rsidRPr="009A2590" w:rsidRDefault="004F45DC" w:rsidP="004F45DC">
      <w:pPr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>Zahrnutie</w:t>
      </w:r>
      <w:proofErr w:type="spellEnd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>konsolidovaných</w:t>
      </w:r>
      <w:proofErr w:type="spellEnd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>účtovných</w:t>
      </w:r>
      <w:proofErr w:type="spellEnd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>jednotiek</w:t>
      </w:r>
      <w:proofErr w:type="spellEnd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do </w:t>
      </w:r>
      <w:proofErr w:type="spellStart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>konsolidovanej</w:t>
      </w:r>
      <w:proofErr w:type="spellEnd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>účtovnej</w:t>
      </w:r>
      <w:proofErr w:type="spellEnd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>závierky</w:t>
      </w:r>
      <w:proofErr w:type="spellEnd"/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6"/>
        <w:gridCol w:w="1511"/>
        <w:gridCol w:w="1531"/>
        <w:gridCol w:w="1566"/>
      </w:tblGrid>
      <w:tr w:rsidR="004F45DC" w:rsidRPr="009A2590" w:rsidTr="004F45DC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Názov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resp.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obchodné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meno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jednotky</w:t>
            </w:r>
            <w:proofErr w:type="spellEnd"/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Metóda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úplnej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konsolidácie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Metóda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podielovej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konsolidácie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Metóda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vlastného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imania</w:t>
            </w:r>
            <w:proofErr w:type="spellEnd"/>
          </w:p>
        </w:tc>
      </w:tr>
      <w:tr w:rsidR="004F45DC" w:rsidRPr="009A2590" w:rsidTr="004F45DC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Konsolidovaná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účtovná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ZŠ,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Mieru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154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F45DC" w:rsidRPr="009A2590" w:rsidTr="004F45DC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Konsolidovaná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účtovná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jednotka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ZŠ s VJM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F45DC" w:rsidRPr="009A2590" w:rsidTr="004F45DC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Konsolidovaná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účtovná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jednotka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ZUŠ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A2590" w:rsidRDefault="004F45DC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A2590" w:rsidRDefault="004F45DC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4F45DC" w:rsidRPr="009A2590" w:rsidTr="004F45DC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Konsolidovaná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účtovná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jednotka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s.r.o</w:t>
            </w:r>
            <w:proofErr w:type="spellEnd"/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A2590" w:rsidRDefault="004F45DC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A2590" w:rsidRDefault="004F45DC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</w:tbl>
    <w:p w:rsidR="004F45DC" w:rsidRDefault="004F45DC" w:rsidP="004F45DC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1288A" w:rsidRDefault="00F1288A" w:rsidP="004F45DC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1288A" w:rsidRPr="009A2590" w:rsidRDefault="00F1288A" w:rsidP="004F45DC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rPr>
          <w:rFonts w:ascii="Times New Roman" w:hAnsi="Times New Roman" w:cs="Times New Roman"/>
          <w:sz w:val="20"/>
          <w:szCs w:val="20"/>
        </w:rPr>
      </w:pP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lastRenderedPageBreak/>
        <w:t>Metóda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úplnej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konsolidácie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bola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použitá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dcérskych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účtovných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jednotkách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.</w:t>
      </w:r>
      <w:proofErr w:type="gramEnd"/>
    </w:p>
    <w:p w:rsidR="00180B97" w:rsidRPr="009A2590" w:rsidRDefault="00180B97" w:rsidP="009A2590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4F45DC" w:rsidRPr="009A2590" w:rsidRDefault="004F45DC" w:rsidP="004F45DC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Čl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>. III</w:t>
      </w:r>
    </w:p>
    <w:p w:rsidR="004F45DC" w:rsidRPr="009A2590" w:rsidRDefault="004F45DC" w:rsidP="004F45DC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Informácie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o 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údajoch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aktív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a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pasív</w:t>
      </w:r>
      <w:proofErr w:type="spellEnd"/>
    </w:p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Dlhodobý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nehmotný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majetok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a 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dlhodobý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hmotný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majetok</w:t>
      </w:r>
      <w:proofErr w:type="spellEnd"/>
    </w:p>
    <w:p w:rsidR="004F45DC" w:rsidRPr="009A2590" w:rsidRDefault="004F45DC" w:rsidP="004F45DC">
      <w:pPr>
        <w:rPr>
          <w:rFonts w:ascii="Times New Roman" w:hAnsi="Times New Roman" w:cs="Times New Roman"/>
          <w:i/>
          <w:i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Prehľad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pohybu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dlhodobého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nehmotného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a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dlhodobého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hmotného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majetku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9A2590">
        <w:rPr>
          <w:rFonts w:ascii="Times New Roman" w:hAnsi="Times New Roman" w:cs="Times New Roman"/>
          <w:sz w:val="20"/>
          <w:szCs w:val="20"/>
        </w:rPr>
        <w:t>od</w:t>
      </w:r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1.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januára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2014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do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31.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decembra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2014 je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uvedený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v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prílohe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, v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tabuľkovej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časti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r w:rsidR="00815B6D" w:rsidRPr="009A2590">
        <w:rPr>
          <w:rFonts w:ascii="Times New Roman" w:hAnsi="Times New Roman" w:cs="Times New Roman"/>
          <w:sz w:val="20"/>
          <w:szCs w:val="20"/>
        </w:rPr>
        <w:t>0</w:t>
      </w:r>
      <w:r w:rsidRPr="009A2590">
        <w:rPr>
          <w:rFonts w:ascii="Times New Roman" w:hAnsi="Times New Roman" w:cs="Times New Roman"/>
          <w:i/>
          <w:iCs/>
          <w:sz w:val="20"/>
          <w:szCs w:val="20"/>
        </w:rPr>
        <w:t xml:space="preserve">Neobežný </w:t>
      </w:r>
      <w:proofErr w:type="spellStart"/>
      <w:r w:rsidRPr="009A2590">
        <w:rPr>
          <w:rFonts w:ascii="Times New Roman" w:hAnsi="Times New Roman" w:cs="Times New Roman"/>
          <w:i/>
          <w:iCs/>
          <w:sz w:val="20"/>
          <w:szCs w:val="20"/>
        </w:rPr>
        <w:t>majetok</w:t>
      </w:r>
      <w:proofErr w:type="spellEnd"/>
      <w:r w:rsidRPr="009A2590">
        <w:rPr>
          <w:rFonts w:ascii="Times New Roman" w:hAnsi="Times New Roman" w:cs="Times New Roman"/>
          <w:i/>
          <w:iCs/>
          <w:sz w:val="20"/>
          <w:szCs w:val="20"/>
        </w:rPr>
        <w:t>. (</w:t>
      </w:r>
      <w:proofErr w:type="spellStart"/>
      <w:proofErr w:type="gramStart"/>
      <w:r w:rsidRPr="009A2590">
        <w:rPr>
          <w:rFonts w:ascii="Times New Roman" w:hAnsi="Times New Roman" w:cs="Times New Roman"/>
          <w:i/>
          <w:iCs/>
          <w:sz w:val="20"/>
          <w:szCs w:val="20"/>
        </w:rPr>
        <w:t>tabuľka</w:t>
      </w:r>
      <w:proofErr w:type="spellEnd"/>
      <w:proofErr w:type="gramEnd"/>
      <w:r w:rsidRPr="009A2590">
        <w:rPr>
          <w:rFonts w:ascii="Times New Roman" w:hAnsi="Times New Roman" w:cs="Times New Roman"/>
          <w:i/>
          <w:iCs/>
          <w:sz w:val="20"/>
          <w:szCs w:val="20"/>
        </w:rPr>
        <w:t xml:space="preserve"> č. 2)</w:t>
      </w:r>
    </w:p>
    <w:p w:rsidR="00815B6D" w:rsidRPr="009A2590" w:rsidRDefault="00815B6D" w:rsidP="00815B6D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 w:rsidRPr="009A2590">
        <w:rPr>
          <w:rFonts w:ascii="Times New Roman" w:hAnsi="Times New Roman" w:cs="Times New Roman"/>
          <w:i/>
          <w:iCs/>
          <w:sz w:val="20"/>
          <w:szCs w:val="20"/>
          <w:lang w:val="sk-SK"/>
        </w:rPr>
        <w:t>Obec v roku 2014 zaradila stavbu ,, Kanalizácia a ČOV v Jesenskom“ v sume 6 388 378,83 Eur a stavbu ,, Revitalizácia centra Jesenské“ v sume 898 599,74 Eur.</w:t>
      </w:r>
    </w:p>
    <w:p w:rsidR="009A2590" w:rsidRPr="009A2590" w:rsidRDefault="004F45DC" w:rsidP="004F45DC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Konsolidovaný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celok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má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poistený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majetok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u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viacerých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poistných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spoločností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ktoré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sa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podľa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potreby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aktualizujú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.</w:t>
      </w:r>
    </w:p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Dlhodobý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finančný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majetok</w:t>
      </w:r>
      <w:proofErr w:type="spellEnd"/>
    </w:p>
    <w:p w:rsidR="004F45DC" w:rsidRPr="009A2590" w:rsidRDefault="004F45DC" w:rsidP="004F45DC">
      <w:pPr>
        <w:rPr>
          <w:rFonts w:ascii="Times New Roman" w:hAnsi="Times New Roman" w:cs="Times New Roman"/>
          <w:i/>
          <w:i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Prehľad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dlhodobého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finančného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majetku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konsolidácii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9A2590">
        <w:rPr>
          <w:rFonts w:ascii="Times New Roman" w:hAnsi="Times New Roman" w:cs="Times New Roman"/>
          <w:sz w:val="20"/>
          <w:szCs w:val="20"/>
        </w:rPr>
        <w:t>od</w:t>
      </w:r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1.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januára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2014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do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31. 12. </w:t>
      </w:r>
      <w:proofErr w:type="gramStart"/>
      <w:r w:rsidRPr="009A2590">
        <w:rPr>
          <w:rFonts w:ascii="Times New Roman" w:hAnsi="Times New Roman" w:cs="Times New Roman"/>
          <w:sz w:val="20"/>
          <w:szCs w:val="20"/>
        </w:rPr>
        <w:t>2014  je</w:t>
      </w:r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uvedený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v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tabuľkovej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časti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 </w:t>
      </w:r>
      <w:proofErr w:type="spellStart"/>
      <w:r w:rsidRPr="009A2590">
        <w:rPr>
          <w:rFonts w:ascii="Times New Roman" w:hAnsi="Times New Roman" w:cs="Times New Roman"/>
          <w:i/>
          <w:iCs/>
          <w:sz w:val="20"/>
          <w:szCs w:val="20"/>
        </w:rPr>
        <w:t>Realizovateľné</w:t>
      </w:r>
      <w:proofErr w:type="spellEnd"/>
      <w:r w:rsidRPr="009A2590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i/>
          <w:iCs/>
          <w:sz w:val="20"/>
          <w:szCs w:val="20"/>
        </w:rPr>
        <w:t>cenné</w:t>
      </w:r>
      <w:proofErr w:type="spellEnd"/>
      <w:r w:rsidRPr="009A2590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i/>
          <w:iCs/>
          <w:sz w:val="20"/>
          <w:szCs w:val="20"/>
        </w:rPr>
        <w:t>papiere</w:t>
      </w:r>
      <w:proofErr w:type="spellEnd"/>
      <w:r w:rsidRPr="009A2590">
        <w:rPr>
          <w:rFonts w:ascii="Times New Roman" w:hAnsi="Times New Roman" w:cs="Times New Roman"/>
          <w:i/>
          <w:iCs/>
          <w:sz w:val="20"/>
          <w:szCs w:val="20"/>
        </w:rPr>
        <w:t xml:space="preserve"> ( </w:t>
      </w:r>
      <w:proofErr w:type="spellStart"/>
      <w:r w:rsidRPr="009A2590">
        <w:rPr>
          <w:rFonts w:ascii="Times New Roman" w:hAnsi="Times New Roman" w:cs="Times New Roman"/>
          <w:i/>
          <w:iCs/>
          <w:sz w:val="20"/>
          <w:szCs w:val="20"/>
        </w:rPr>
        <w:t>tabuľka</w:t>
      </w:r>
      <w:proofErr w:type="spellEnd"/>
      <w:r w:rsidRPr="009A2590">
        <w:rPr>
          <w:rFonts w:ascii="Times New Roman" w:hAnsi="Times New Roman" w:cs="Times New Roman"/>
          <w:i/>
          <w:iCs/>
          <w:sz w:val="20"/>
          <w:szCs w:val="20"/>
        </w:rPr>
        <w:t xml:space="preserve"> č. 4)</w:t>
      </w:r>
    </w:p>
    <w:p w:rsidR="004F45DC" w:rsidRPr="009A2590" w:rsidRDefault="004F45DC" w:rsidP="004F45DC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Obec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vlastní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akcie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vo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Vodárenskej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spoločnosti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a.s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. v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mene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euro</w:t>
      </w:r>
      <w:r w:rsidR="00815B6D" w:rsidRPr="009A2590">
        <w:rPr>
          <w:rFonts w:ascii="Times New Roman" w:hAnsi="Times New Roman" w:cs="Times New Roman"/>
          <w:sz w:val="20"/>
          <w:szCs w:val="20"/>
        </w:rPr>
        <w:t>.</w:t>
      </w:r>
    </w:p>
    <w:p w:rsidR="004F45DC" w:rsidRPr="009A2590" w:rsidRDefault="004F45DC" w:rsidP="004F45DC">
      <w:pPr>
        <w:rPr>
          <w:rFonts w:ascii="Times New Roman" w:hAnsi="Times New Roman" w:cs="Times New Roman"/>
          <w:sz w:val="20"/>
          <w:szCs w:val="20"/>
        </w:rPr>
      </w:pPr>
    </w:p>
    <w:tbl>
      <w:tblPr>
        <w:tblpPr w:leftFromText="141" w:rightFromText="141" w:vertAnchor="text" w:horzAnchor="margin" w:tblpXSpec="center" w:tblpY="70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620"/>
        <w:gridCol w:w="1620"/>
        <w:gridCol w:w="4680"/>
      </w:tblGrid>
      <w:tr w:rsidR="004F45DC" w:rsidRPr="009A2590" w:rsidTr="004F45D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Významné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ostatného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Hodnota</w:t>
            </w:r>
            <w:proofErr w:type="spellEnd"/>
          </w:p>
          <w:p w:rsidR="004F45DC" w:rsidRPr="009A2590" w:rsidRDefault="004F45DC" w:rsidP="00815B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 31.12.201</w:t>
            </w:r>
            <w:r w:rsidR="00815B6D" w:rsidRPr="009A2590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Hodnota</w:t>
            </w:r>
            <w:proofErr w:type="spellEnd"/>
          </w:p>
          <w:p w:rsidR="004F45DC" w:rsidRPr="009A2590" w:rsidRDefault="00815B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31.12.2014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Poznámky</w:t>
            </w:r>
            <w:proofErr w:type="spellEnd"/>
          </w:p>
        </w:tc>
      </w:tr>
      <w:tr w:rsidR="004F45DC" w:rsidRPr="009A2590" w:rsidTr="004F45D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815B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427686,00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427686,00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Cenný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papier-Stred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proofErr w:type="gram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vodárenská</w:t>
            </w:r>
            <w:proofErr w:type="spellEnd"/>
            <w:proofErr w:type="gram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spol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</w:tbl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Pohľadávky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konsolidovaného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celku</w:t>
      </w:r>
      <w:proofErr w:type="spellEnd"/>
    </w:p>
    <w:p w:rsidR="004F45DC" w:rsidRPr="009A2590" w:rsidRDefault="004F45DC" w:rsidP="004F45DC">
      <w:pPr>
        <w:rPr>
          <w:rFonts w:ascii="Times New Roman" w:hAnsi="Times New Roman" w:cs="Times New Roman"/>
          <w:i/>
          <w:iCs/>
          <w:sz w:val="20"/>
          <w:szCs w:val="20"/>
        </w:rPr>
      </w:pP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Rozdelenie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pohľadávok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podľa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splatnosti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uvedené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v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tabuľkovej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časti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r w:rsidRPr="009A2590">
        <w:rPr>
          <w:rFonts w:ascii="Times New Roman" w:hAnsi="Times New Roman" w:cs="Times New Roman"/>
          <w:i/>
          <w:iCs/>
          <w:sz w:val="20"/>
          <w:szCs w:val="20"/>
        </w:rPr>
        <w:t>(</w:t>
      </w:r>
      <w:proofErr w:type="spellStart"/>
      <w:proofErr w:type="gramStart"/>
      <w:r w:rsidRPr="009A2590">
        <w:rPr>
          <w:rFonts w:ascii="Times New Roman" w:hAnsi="Times New Roman" w:cs="Times New Roman"/>
          <w:i/>
          <w:iCs/>
          <w:sz w:val="20"/>
          <w:szCs w:val="20"/>
        </w:rPr>
        <w:t>tabuľka</w:t>
      </w:r>
      <w:proofErr w:type="spellEnd"/>
      <w:proofErr w:type="gramEnd"/>
      <w:r w:rsidRPr="009A2590">
        <w:rPr>
          <w:rFonts w:ascii="Times New Roman" w:hAnsi="Times New Roman" w:cs="Times New Roman"/>
          <w:i/>
          <w:iCs/>
          <w:sz w:val="20"/>
          <w:szCs w:val="20"/>
        </w:rPr>
        <w:t xml:space="preserve"> č. 9)</w:t>
      </w:r>
    </w:p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Finančný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majetok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konsolidovaného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celku</w:t>
      </w:r>
      <w:proofErr w:type="spellEnd"/>
    </w:p>
    <w:p w:rsidR="004F45DC" w:rsidRPr="009A2590" w:rsidRDefault="004F45DC" w:rsidP="004F45DC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Ako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finančný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majetok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vykázané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peniaze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v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pokladnici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9A2590">
        <w:rPr>
          <w:rFonts w:ascii="Times New Roman" w:hAnsi="Times New Roman" w:cs="Times New Roman"/>
          <w:sz w:val="20"/>
          <w:szCs w:val="20"/>
        </w:rPr>
        <w:t>a</w:t>
      </w:r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účty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v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bankách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Poskytnuté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návratné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finančné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výpomoci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konsolidovaného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celku</w:t>
      </w:r>
      <w:proofErr w:type="spellEnd"/>
    </w:p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gramStart"/>
      <w:r w:rsidRPr="009A2590">
        <w:rPr>
          <w:rFonts w:ascii="Times New Roman" w:hAnsi="Times New Roman" w:cs="Times New Roman"/>
          <w:sz w:val="20"/>
          <w:szCs w:val="20"/>
        </w:rPr>
        <w:t>Od</w:t>
      </w:r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roku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2007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boli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poskytnuté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návratné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finančné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výpomoci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fyzickým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osobám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.</w:t>
      </w:r>
    </w:p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Časové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rozlíšenie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aktív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konsolidovaného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celku</w:t>
      </w:r>
      <w:proofErr w:type="spellEnd"/>
    </w:p>
    <w:p w:rsidR="004F45DC" w:rsidRPr="009A2590" w:rsidRDefault="004F45DC" w:rsidP="004F45DC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Prehľad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časového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rozlíšenia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na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strane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aktív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uvedené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v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tabuľkovej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časti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. </w:t>
      </w:r>
      <w:r w:rsidRPr="009A2590">
        <w:rPr>
          <w:rFonts w:ascii="Times New Roman" w:hAnsi="Times New Roman" w:cs="Times New Roman"/>
          <w:i/>
          <w:iCs/>
          <w:sz w:val="20"/>
          <w:szCs w:val="20"/>
        </w:rPr>
        <w:t>(</w:t>
      </w:r>
      <w:proofErr w:type="spellStart"/>
      <w:proofErr w:type="gramStart"/>
      <w:r w:rsidRPr="009A2590">
        <w:rPr>
          <w:rFonts w:ascii="Times New Roman" w:hAnsi="Times New Roman" w:cs="Times New Roman"/>
          <w:i/>
          <w:iCs/>
          <w:sz w:val="20"/>
          <w:szCs w:val="20"/>
        </w:rPr>
        <w:t>tabuľka</w:t>
      </w:r>
      <w:proofErr w:type="spellEnd"/>
      <w:proofErr w:type="gramEnd"/>
      <w:r w:rsidRPr="009A2590">
        <w:rPr>
          <w:rFonts w:ascii="Times New Roman" w:hAnsi="Times New Roman" w:cs="Times New Roman"/>
          <w:i/>
          <w:iCs/>
          <w:sz w:val="20"/>
          <w:szCs w:val="20"/>
        </w:rPr>
        <w:t xml:space="preserve"> č. 10)</w:t>
      </w:r>
    </w:p>
    <w:p w:rsidR="004F45DC" w:rsidRPr="009A2590" w:rsidRDefault="004F45DC" w:rsidP="004F45DC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Prehľad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významných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položiek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časového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rozlíšenia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aktív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 je</w:t>
      </w:r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uvedený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v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nasledovnom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prehľade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:</w:t>
      </w:r>
    </w:p>
    <w:p w:rsidR="004F45DC" w:rsidRDefault="004F45DC" w:rsidP="004F45DC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</w:rPr>
      </w:pPr>
      <w:proofErr w:type="gramStart"/>
      <w:r w:rsidRPr="009A2590">
        <w:rPr>
          <w:rFonts w:ascii="Times New Roman" w:hAnsi="Times New Roman" w:cs="Times New Roman"/>
          <w:i/>
          <w:iCs/>
          <w:sz w:val="20"/>
          <w:szCs w:val="20"/>
        </w:rPr>
        <w:t>v</w:t>
      </w:r>
      <w:proofErr w:type="gramEnd"/>
      <w:r w:rsidRPr="009A2590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i/>
          <w:iCs/>
          <w:sz w:val="20"/>
          <w:szCs w:val="20"/>
        </w:rPr>
        <w:t>eur</w:t>
      </w:r>
      <w:proofErr w:type="spellEnd"/>
    </w:p>
    <w:p w:rsidR="009A2590" w:rsidRPr="009A2590" w:rsidRDefault="009A2590" w:rsidP="004F45DC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53"/>
        <w:gridCol w:w="1843"/>
        <w:gridCol w:w="2016"/>
      </w:tblGrid>
      <w:tr w:rsidR="004F45DC" w:rsidRPr="009A2590" w:rsidTr="004F45D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4F45DC" w:rsidRPr="009A2590" w:rsidRDefault="00815B6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31.12.2013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31.12.2014</w:t>
            </w:r>
          </w:p>
        </w:tc>
      </w:tr>
      <w:tr w:rsidR="004F45DC" w:rsidRPr="009A2590" w:rsidTr="00815B6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Predplatné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B6D" w:rsidRPr="009A2590" w:rsidRDefault="00815B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1067,36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815B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1007,41</w:t>
            </w:r>
          </w:p>
        </w:tc>
      </w:tr>
      <w:tr w:rsidR="004F45DC" w:rsidRPr="009A2590" w:rsidTr="00815B6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Predplatné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poistné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B6D" w:rsidRPr="009A2590" w:rsidRDefault="00815B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758,44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815B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618,03</w:t>
            </w:r>
          </w:p>
        </w:tc>
      </w:tr>
      <w:tr w:rsidR="004F45DC" w:rsidRPr="009A2590" w:rsidTr="00815B6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Ostatné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815B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1737,62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815B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1641,67</w:t>
            </w:r>
          </w:p>
        </w:tc>
      </w:tr>
      <w:tr w:rsidR="004F45DC" w:rsidRPr="009A2590" w:rsidTr="00815B6D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Náklady</w:t>
            </w:r>
            <w:proofErr w:type="spellEnd"/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budúcich</w:t>
            </w:r>
            <w:proofErr w:type="spellEnd"/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období</w:t>
            </w:r>
            <w:proofErr w:type="spellEnd"/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815B6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3563,42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815B6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3267,11</w:t>
            </w:r>
          </w:p>
        </w:tc>
      </w:tr>
    </w:tbl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Vlastné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imanie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konsolidovaného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celku</w:t>
      </w:r>
      <w:proofErr w:type="spellEnd"/>
    </w:p>
    <w:p w:rsidR="004F45DC" w:rsidRPr="009A2590" w:rsidRDefault="004F45DC" w:rsidP="004F45DC">
      <w:pPr>
        <w:rPr>
          <w:rFonts w:ascii="Times New Roman" w:hAnsi="Times New Roman" w:cs="Times New Roman"/>
          <w:i/>
          <w:i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Prehľad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vlastného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imania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konsolidácii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9A2590">
        <w:rPr>
          <w:rFonts w:ascii="Times New Roman" w:hAnsi="Times New Roman" w:cs="Times New Roman"/>
          <w:sz w:val="20"/>
          <w:szCs w:val="20"/>
        </w:rPr>
        <w:t>od</w:t>
      </w:r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1.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januára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2014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do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31.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decembra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2014 je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uvedený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 v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tabuľkovej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časti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. </w:t>
      </w:r>
      <w:r w:rsidRPr="009A2590">
        <w:rPr>
          <w:rFonts w:ascii="Times New Roman" w:hAnsi="Times New Roman" w:cs="Times New Roman"/>
          <w:i/>
          <w:iCs/>
          <w:sz w:val="20"/>
          <w:szCs w:val="20"/>
        </w:rPr>
        <w:t>(</w:t>
      </w:r>
      <w:proofErr w:type="spellStart"/>
      <w:proofErr w:type="gramStart"/>
      <w:r w:rsidRPr="009A2590">
        <w:rPr>
          <w:rFonts w:ascii="Times New Roman" w:hAnsi="Times New Roman" w:cs="Times New Roman"/>
          <w:i/>
          <w:iCs/>
          <w:sz w:val="20"/>
          <w:szCs w:val="20"/>
        </w:rPr>
        <w:t>tabuľka</w:t>
      </w:r>
      <w:proofErr w:type="spellEnd"/>
      <w:proofErr w:type="gramEnd"/>
      <w:r w:rsidRPr="009A2590">
        <w:rPr>
          <w:rFonts w:ascii="Times New Roman" w:hAnsi="Times New Roman" w:cs="Times New Roman"/>
          <w:i/>
          <w:iCs/>
          <w:sz w:val="20"/>
          <w:szCs w:val="20"/>
        </w:rPr>
        <w:t xml:space="preserve"> č. 12)</w:t>
      </w:r>
    </w:p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Rezervy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konsolidovaného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celku</w:t>
      </w:r>
      <w:proofErr w:type="spellEnd"/>
    </w:p>
    <w:p w:rsidR="004F45DC" w:rsidRPr="009A2590" w:rsidRDefault="004F45DC" w:rsidP="004F45DC">
      <w:pPr>
        <w:rPr>
          <w:rFonts w:ascii="Times New Roman" w:hAnsi="Times New Roman" w:cs="Times New Roman"/>
          <w:i/>
          <w:i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Prehľad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krátkodobej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rezervy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konsolidácii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9A2590">
        <w:rPr>
          <w:rFonts w:ascii="Times New Roman" w:hAnsi="Times New Roman" w:cs="Times New Roman"/>
          <w:sz w:val="20"/>
          <w:szCs w:val="20"/>
        </w:rPr>
        <w:t>od</w:t>
      </w:r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1.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januára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2014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do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31.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decembra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2014 je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uvedený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 v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tabuľkovej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časti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. </w:t>
      </w:r>
      <w:r w:rsidRPr="009A2590">
        <w:rPr>
          <w:rFonts w:ascii="Times New Roman" w:hAnsi="Times New Roman" w:cs="Times New Roman"/>
          <w:i/>
          <w:iCs/>
          <w:sz w:val="20"/>
          <w:szCs w:val="20"/>
        </w:rPr>
        <w:t>(</w:t>
      </w:r>
      <w:proofErr w:type="spellStart"/>
      <w:proofErr w:type="gramStart"/>
      <w:r w:rsidRPr="009A2590">
        <w:rPr>
          <w:rFonts w:ascii="Times New Roman" w:hAnsi="Times New Roman" w:cs="Times New Roman"/>
          <w:i/>
          <w:iCs/>
          <w:sz w:val="20"/>
          <w:szCs w:val="20"/>
        </w:rPr>
        <w:t>tabuľka</w:t>
      </w:r>
      <w:proofErr w:type="spellEnd"/>
      <w:proofErr w:type="gramEnd"/>
      <w:r w:rsidRPr="009A2590">
        <w:rPr>
          <w:rFonts w:ascii="Times New Roman" w:hAnsi="Times New Roman" w:cs="Times New Roman"/>
          <w:i/>
          <w:iCs/>
          <w:sz w:val="20"/>
          <w:szCs w:val="20"/>
        </w:rPr>
        <w:t xml:space="preserve"> č. </w:t>
      </w:r>
      <w:r w:rsidR="00180B97" w:rsidRPr="009A2590">
        <w:rPr>
          <w:rFonts w:ascii="Times New Roman" w:hAnsi="Times New Roman" w:cs="Times New Roman"/>
          <w:i/>
          <w:iCs/>
          <w:sz w:val="20"/>
          <w:szCs w:val="20"/>
        </w:rPr>
        <w:t>13,</w:t>
      </w:r>
      <w:r w:rsidRPr="009A2590">
        <w:rPr>
          <w:rFonts w:ascii="Times New Roman" w:hAnsi="Times New Roman" w:cs="Times New Roman"/>
          <w:i/>
          <w:iCs/>
          <w:sz w:val="20"/>
          <w:szCs w:val="20"/>
        </w:rPr>
        <w:t>14)</w:t>
      </w:r>
    </w:p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Záväzky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Konsolidovaného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celku</w:t>
      </w:r>
      <w:proofErr w:type="spellEnd"/>
    </w:p>
    <w:p w:rsidR="004F45DC" w:rsidRPr="009A2590" w:rsidRDefault="004F45DC" w:rsidP="004F45DC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Prehľad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záväzkov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podľa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splatnosti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je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uvedený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v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tabuľkovej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časti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tabuľka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č. 15)</w:t>
      </w:r>
    </w:p>
    <w:p w:rsidR="004F45DC" w:rsidRPr="009A2590" w:rsidRDefault="004F45DC" w:rsidP="004F45DC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Významnou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položkou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dlhodobých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záväzkov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:</w:t>
      </w:r>
    </w:p>
    <w:p w:rsidR="004F45DC" w:rsidRPr="009A2590" w:rsidRDefault="004F45DC" w:rsidP="004F45DC">
      <w:pPr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prijaté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úvery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zo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Štátneho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fondu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rozvoja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bývania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ktoré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sú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k 31.12.2</w:t>
      </w:r>
      <w:r w:rsidR="00815B6D" w:rsidRPr="009A2590">
        <w:rPr>
          <w:rFonts w:ascii="Times New Roman" w:hAnsi="Times New Roman" w:cs="Times New Roman"/>
          <w:sz w:val="20"/>
          <w:szCs w:val="20"/>
        </w:rPr>
        <w:t xml:space="preserve">014 </w:t>
      </w:r>
      <w:proofErr w:type="spellStart"/>
      <w:r w:rsidR="00815B6D" w:rsidRPr="009A2590">
        <w:rPr>
          <w:rFonts w:ascii="Times New Roman" w:hAnsi="Times New Roman" w:cs="Times New Roman"/>
          <w:sz w:val="20"/>
          <w:szCs w:val="20"/>
        </w:rPr>
        <w:t>vykázané</w:t>
      </w:r>
      <w:proofErr w:type="spellEnd"/>
      <w:r w:rsidR="00815B6D"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15B6D" w:rsidRPr="009A2590">
        <w:rPr>
          <w:rFonts w:ascii="Times New Roman" w:hAnsi="Times New Roman" w:cs="Times New Roman"/>
          <w:sz w:val="20"/>
          <w:szCs w:val="20"/>
        </w:rPr>
        <w:t>vo</w:t>
      </w:r>
      <w:proofErr w:type="spellEnd"/>
      <w:r w:rsidR="00815B6D"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15B6D" w:rsidRPr="009A2590">
        <w:rPr>
          <w:rFonts w:ascii="Times New Roman" w:hAnsi="Times New Roman" w:cs="Times New Roman"/>
          <w:sz w:val="20"/>
          <w:szCs w:val="20"/>
        </w:rPr>
        <w:t>výške</w:t>
      </w:r>
      <w:proofErr w:type="spellEnd"/>
      <w:r w:rsidR="00815B6D" w:rsidRPr="009A2590">
        <w:rPr>
          <w:rFonts w:ascii="Times New Roman" w:hAnsi="Times New Roman" w:cs="Times New Roman"/>
          <w:sz w:val="20"/>
          <w:szCs w:val="20"/>
        </w:rPr>
        <w:t xml:space="preserve"> 252428,39</w:t>
      </w:r>
      <w:r w:rsidRPr="009A2590">
        <w:rPr>
          <w:rFonts w:ascii="Times New Roman" w:hAnsi="Times New Roman" w:cs="Times New Roman"/>
          <w:sz w:val="20"/>
          <w:szCs w:val="20"/>
        </w:rPr>
        <w:t xml:space="preserve"> 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eur.</w:t>
      </w:r>
      <w:proofErr w:type="spellEnd"/>
      <w:r w:rsidR="00815B6D" w:rsidRPr="009A2590">
        <w:rPr>
          <w:rFonts w:ascii="Times New Roman" w:hAnsi="Times New Roman" w:cs="Times New Roman"/>
          <w:sz w:val="20"/>
          <w:szCs w:val="20"/>
        </w:rPr>
        <w:t>/</w:t>
      </w:r>
      <w:proofErr w:type="spellStart"/>
      <w:r w:rsidR="00815B6D" w:rsidRPr="009A2590">
        <w:rPr>
          <w:rFonts w:ascii="Times New Roman" w:hAnsi="Times New Roman" w:cs="Times New Roman"/>
          <w:sz w:val="20"/>
          <w:szCs w:val="20"/>
        </w:rPr>
        <w:t>záväzky</w:t>
      </w:r>
      <w:proofErr w:type="spellEnd"/>
      <w:r w:rsidR="00815B6D" w:rsidRPr="009A2590">
        <w:rPr>
          <w:rFonts w:ascii="Times New Roman" w:hAnsi="Times New Roman" w:cs="Times New Roman"/>
          <w:sz w:val="20"/>
          <w:szCs w:val="20"/>
        </w:rPr>
        <w:t xml:space="preserve"> so </w:t>
      </w:r>
      <w:proofErr w:type="spellStart"/>
      <w:r w:rsidR="00815B6D" w:rsidRPr="009A2590">
        <w:rPr>
          <w:rFonts w:ascii="Times New Roman" w:hAnsi="Times New Roman" w:cs="Times New Roman"/>
          <w:sz w:val="20"/>
          <w:szCs w:val="20"/>
        </w:rPr>
        <w:t>zostatkovou</w:t>
      </w:r>
      <w:proofErr w:type="spellEnd"/>
      <w:r w:rsidR="00815B6D"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15B6D" w:rsidRPr="009A2590">
        <w:rPr>
          <w:rFonts w:ascii="Times New Roman" w:hAnsi="Times New Roman" w:cs="Times New Roman"/>
          <w:sz w:val="20"/>
          <w:szCs w:val="20"/>
        </w:rPr>
        <w:t>dobou</w:t>
      </w:r>
      <w:proofErr w:type="spellEnd"/>
      <w:r w:rsidR="00815B6D"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15B6D" w:rsidRPr="009A2590">
        <w:rPr>
          <w:rFonts w:ascii="Times New Roman" w:hAnsi="Times New Roman" w:cs="Times New Roman"/>
          <w:sz w:val="20"/>
          <w:szCs w:val="20"/>
        </w:rPr>
        <w:t>splatnosti</w:t>
      </w:r>
      <w:proofErr w:type="spellEnd"/>
      <w:r w:rsidR="00815B6D"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15B6D" w:rsidRPr="009A2590">
        <w:rPr>
          <w:rFonts w:ascii="Times New Roman" w:hAnsi="Times New Roman" w:cs="Times New Roman"/>
          <w:sz w:val="20"/>
          <w:szCs w:val="20"/>
        </w:rPr>
        <w:t>dlhšou</w:t>
      </w:r>
      <w:proofErr w:type="spellEnd"/>
      <w:r w:rsidR="00815B6D"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15B6D" w:rsidRPr="009A2590">
        <w:rPr>
          <w:rFonts w:ascii="Times New Roman" w:hAnsi="Times New Roman" w:cs="Times New Roman"/>
          <w:sz w:val="20"/>
          <w:szCs w:val="20"/>
        </w:rPr>
        <w:t>ako</w:t>
      </w:r>
      <w:proofErr w:type="spellEnd"/>
      <w:r w:rsidR="00815B6D" w:rsidRPr="009A2590">
        <w:rPr>
          <w:rFonts w:ascii="Times New Roman" w:hAnsi="Times New Roman" w:cs="Times New Roman"/>
          <w:sz w:val="20"/>
          <w:szCs w:val="20"/>
        </w:rPr>
        <w:t xml:space="preserve"> 5 </w:t>
      </w:r>
      <w:proofErr w:type="spellStart"/>
      <w:r w:rsidR="00815B6D" w:rsidRPr="009A2590">
        <w:rPr>
          <w:rFonts w:ascii="Times New Roman" w:hAnsi="Times New Roman" w:cs="Times New Roman"/>
          <w:sz w:val="20"/>
          <w:szCs w:val="20"/>
        </w:rPr>
        <w:t>rokov</w:t>
      </w:r>
      <w:proofErr w:type="spellEnd"/>
      <w:r w:rsidR="00815B6D" w:rsidRPr="009A2590">
        <w:rPr>
          <w:rFonts w:ascii="Times New Roman" w:hAnsi="Times New Roman" w:cs="Times New Roman"/>
          <w:sz w:val="20"/>
          <w:szCs w:val="20"/>
        </w:rPr>
        <w:t>/.</w:t>
      </w:r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Úvery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prijaté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zo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štátneho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fondu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rozvoja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a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bývania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bude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obec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splácať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do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roku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2040. </w:t>
      </w:r>
    </w:p>
    <w:p w:rsidR="00180B97" w:rsidRPr="00AB474C" w:rsidRDefault="004F45DC" w:rsidP="00AB474C">
      <w:pPr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  <w:lang w:val="sk-SK"/>
        </w:rPr>
      </w:pP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záväzky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le</w:t>
      </w:r>
      <w:r w:rsidR="00DC6910" w:rsidRPr="009A2590">
        <w:rPr>
          <w:rFonts w:ascii="Times New Roman" w:hAnsi="Times New Roman" w:cs="Times New Roman"/>
          <w:sz w:val="20"/>
          <w:szCs w:val="20"/>
        </w:rPr>
        <w:t>hote</w:t>
      </w:r>
      <w:proofErr w:type="spellEnd"/>
      <w:r w:rsidR="00DC6910"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C6910" w:rsidRPr="009A2590">
        <w:rPr>
          <w:rFonts w:ascii="Times New Roman" w:hAnsi="Times New Roman" w:cs="Times New Roman"/>
          <w:sz w:val="20"/>
          <w:szCs w:val="20"/>
        </w:rPr>
        <w:t>splatnosti</w:t>
      </w:r>
      <w:proofErr w:type="spellEnd"/>
      <w:r w:rsidR="00DC6910" w:rsidRPr="009A2590">
        <w:rPr>
          <w:rFonts w:ascii="Times New Roman" w:hAnsi="Times New Roman" w:cs="Times New Roman"/>
          <w:sz w:val="20"/>
          <w:szCs w:val="20"/>
        </w:rPr>
        <w:t xml:space="preserve"> v </w:t>
      </w:r>
      <w:proofErr w:type="spellStart"/>
      <w:r w:rsidR="00DC6910" w:rsidRPr="009A2590">
        <w:rPr>
          <w:rFonts w:ascii="Times New Roman" w:hAnsi="Times New Roman" w:cs="Times New Roman"/>
          <w:sz w:val="20"/>
          <w:szCs w:val="20"/>
        </w:rPr>
        <w:t>sume</w:t>
      </w:r>
      <w:proofErr w:type="spellEnd"/>
      <w:r w:rsidR="00DC6910" w:rsidRPr="009A2590">
        <w:rPr>
          <w:rFonts w:ascii="Times New Roman" w:hAnsi="Times New Roman" w:cs="Times New Roman"/>
          <w:sz w:val="20"/>
          <w:szCs w:val="20"/>
        </w:rPr>
        <w:t xml:space="preserve"> 1497620,8</w:t>
      </w:r>
      <w:r w:rsidRPr="009A2590">
        <w:rPr>
          <w:rFonts w:ascii="Times New Roman" w:hAnsi="Times New Roman" w:cs="Times New Roman"/>
          <w:sz w:val="20"/>
          <w:szCs w:val="20"/>
        </w:rPr>
        <w:t xml:space="preserve">1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Eur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–</w:t>
      </w:r>
      <w:r w:rsidR="00DC6910" w:rsidRPr="009A2590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</w:t>
      </w:r>
      <w:r w:rsidR="00DC6910" w:rsidRPr="009A2590">
        <w:rPr>
          <w:rFonts w:ascii="Times New Roman" w:hAnsi="Times New Roman" w:cs="Times New Roman"/>
          <w:sz w:val="20"/>
          <w:szCs w:val="20"/>
          <w:lang w:val="sk-SK"/>
        </w:rPr>
        <w:t xml:space="preserve">Obec vykazuje záväzky voči dodávateľom:  </w:t>
      </w:r>
      <w:proofErr w:type="spellStart"/>
      <w:r w:rsidR="00DC6910" w:rsidRPr="009A2590">
        <w:rPr>
          <w:rFonts w:ascii="Times New Roman" w:hAnsi="Times New Roman" w:cs="Times New Roman"/>
          <w:sz w:val="20"/>
          <w:szCs w:val="20"/>
          <w:lang w:val="sk-SK"/>
        </w:rPr>
        <w:t>Combin</w:t>
      </w:r>
      <w:proofErr w:type="spellEnd"/>
      <w:r w:rsidR="00DC6910" w:rsidRPr="009A2590">
        <w:rPr>
          <w:rFonts w:ascii="Times New Roman" w:hAnsi="Times New Roman" w:cs="Times New Roman"/>
          <w:sz w:val="20"/>
          <w:szCs w:val="20"/>
          <w:lang w:val="sk-SK"/>
        </w:rPr>
        <w:t xml:space="preserve">  s.r.o. Banská Štiavnica, </w:t>
      </w:r>
      <w:proofErr w:type="spellStart"/>
      <w:r w:rsidR="00DC6910" w:rsidRPr="009A2590">
        <w:rPr>
          <w:rFonts w:ascii="Times New Roman" w:hAnsi="Times New Roman" w:cs="Times New Roman"/>
          <w:sz w:val="20"/>
          <w:szCs w:val="20"/>
          <w:lang w:val="sk-SK"/>
        </w:rPr>
        <w:t>Inpro</w:t>
      </w:r>
      <w:proofErr w:type="spellEnd"/>
      <w:r w:rsidR="00DC6910" w:rsidRPr="009A2590">
        <w:rPr>
          <w:rFonts w:ascii="Times New Roman" w:hAnsi="Times New Roman" w:cs="Times New Roman"/>
          <w:sz w:val="20"/>
          <w:szCs w:val="20"/>
          <w:lang w:val="sk-SK"/>
        </w:rPr>
        <w:t xml:space="preserve"> Poprad s.r.o. a S.E.G. s.r.o.  v rámci projektu ,, Kanalizácia a ČOV Jesenské“ v sume 1 497 620,81 Eur /je podpísaná NFP zmluva s Min. ŽP SR/ </w:t>
      </w:r>
    </w:p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Bankové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úvery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a 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ostatné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prijaté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návratné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finančné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výpomoci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konsolidovaného</w:t>
      </w:r>
      <w:proofErr w:type="spellEnd"/>
      <w:proofErr w:type="gram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celku</w:t>
      </w:r>
      <w:proofErr w:type="spellEnd"/>
    </w:p>
    <w:p w:rsidR="004F45DC" w:rsidRPr="009A2590" w:rsidRDefault="004F45DC" w:rsidP="004F45DC">
      <w:pPr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Prehľad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o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bankových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úveroch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k 31.12.2014 s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uvedením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podrobných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informácií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je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uvedený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v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tabuľkovej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časti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tabuľka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č. 16)</w:t>
      </w:r>
    </w:p>
    <w:p w:rsidR="004F45DC" w:rsidRPr="009A2590" w:rsidRDefault="004F45DC" w:rsidP="004F45DC">
      <w:pPr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Obec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vykazuje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bankový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úver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v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sume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r w:rsidR="00DC6910" w:rsidRPr="009A2590">
        <w:rPr>
          <w:rFonts w:ascii="Times New Roman" w:hAnsi="Times New Roman" w:cs="Times New Roman"/>
          <w:sz w:val="20"/>
          <w:szCs w:val="20"/>
        </w:rPr>
        <w:t>158 563</w:t>
      </w:r>
      <w:proofErr w:type="gramStart"/>
      <w:r w:rsidR="00DC6910" w:rsidRPr="009A2590">
        <w:rPr>
          <w:rFonts w:ascii="Times New Roman" w:hAnsi="Times New Roman" w:cs="Times New Roman"/>
          <w:sz w:val="20"/>
          <w:szCs w:val="20"/>
        </w:rPr>
        <w:t>,48</w:t>
      </w:r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eur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5%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spolufinancovania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projektu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,,,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Kanalizácia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a ČOV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Jesenské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“ a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bude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splácať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do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roku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2025.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Ďalej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vykazuje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univerzálny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úver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výške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r w:rsidR="00DC6910" w:rsidRPr="009A2590">
        <w:rPr>
          <w:rFonts w:ascii="Times New Roman" w:hAnsi="Times New Roman" w:cs="Times New Roman"/>
          <w:sz w:val="20"/>
          <w:szCs w:val="20"/>
        </w:rPr>
        <w:t>206 635</w:t>
      </w:r>
      <w:proofErr w:type="gramStart"/>
      <w:r w:rsidR="00DC6910" w:rsidRPr="009A2590">
        <w:rPr>
          <w:rFonts w:ascii="Times New Roman" w:hAnsi="Times New Roman" w:cs="Times New Roman"/>
          <w:sz w:val="20"/>
          <w:szCs w:val="20"/>
        </w:rPr>
        <w:t>,63</w:t>
      </w:r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Eur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predfinancovanie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a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financovanie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projektov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) a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bude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splácať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do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roku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2023. </w:t>
      </w:r>
    </w:p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Časové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rozlíšenie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pasív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konsolidovaného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celku</w:t>
      </w:r>
      <w:proofErr w:type="spellEnd"/>
    </w:p>
    <w:p w:rsidR="004F45DC" w:rsidRPr="009A2590" w:rsidRDefault="004F45DC" w:rsidP="004F45DC">
      <w:pPr>
        <w:rPr>
          <w:rFonts w:ascii="Times New Roman" w:hAnsi="Times New Roman" w:cs="Times New Roman"/>
          <w:i/>
          <w:i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Prehľad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časového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rozlíšenia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na</w:t>
      </w:r>
      <w:proofErr w:type="spellEnd"/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strane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pasív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je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uvedený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v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tabuľkovej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časti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(</w:t>
      </w:r>
      <w:r w:rsidRPr="009A2590">
        <w:rPr>
          <w:rFonts w:ascii="Times New Roman" w:hAnsi="Times New Roman" w:cs="Times New Roman"/>
          <w:i/>
          <w:iCs/>
          <w:sz w:val="20"/>
          <w:szCs w:val="20"/>
        </w:rPr>
        <w:t>(</w:t>
      </w:r>
      <w:proofErr w:type="spellStart"/>
      <w:r w:rsidRPr="009A2590">
        <w:rPr>
          <w:rFonts w:ascii="Times New Roman" w:hAnsi="Times New Roman" w:cs="Times New Roman"/>
          <w:i/>
          <w:iCs/>
          <w:sz w:val="20"/>
          <w:szCs w:val="20"/>
        </w:rPr>
        <w:t>tabuľka</w:t>
      </w:r>
      <w:proofErr w:type="spellEnd"/>
      <w:r w:rsidRPr="009A2590">
        <w:rPr>
          <w:rFonts w:ascii="Times New Roman" w:hAnsi="Times New Roman" w:cs="Times New Roman"/>
          <w:i/>
          <w:iCs/>
          <w:sz w:val="20"/>
          <w:szCs w:val="20"/>
        </w:rPr>
        <w:t xml:space="preserve"> č. 18)</w:t>
      </w:r>
    </w:p>
    <w:p w:rsidR="004F45DC" w:rsidRPr="009A2590" w:rsidRDefault="004F45DC" w:rsidP="004F45DC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Prehľad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významných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položiek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časového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rozlíšenia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9A2590">
        <w:rPr>
          <w:rFonts w:ascii="Times New Roman" w:hAnsi="Times New Roman" w:cs="Times New Roman"/>
          <w:sz w:val="20"/>
          <w:szCs w:val="20"/>
        </w:rPr>
        <w:t>pasív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 je</w:t>
      </w:r>
      <w:proofErr w:type="gram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uvedený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v 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nasledovnom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prehľade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>:</w:t>
      </w:r>
    </w:p>
    <w:p w:rsidR="009A2590" w:rsidRDefault="00AB474C" w:rsidP="004F45DC">
      <w:pPr>
        <w:rPr>
          <w:rFonts w:ascii="Times New Roman" w:hAnsi="Times New Roman" w:cs="Times New Roman"/>
          <w:i/>
          <w:iCs/>
          <w:sz w:val="20"/>
          <w:szCs w:val="20"/>
        </w:rPr>
      </w:pPr>
      <w:proofErr w:type="gramStart"/>
      <w:r>
        <w:rPr>
          <w:rFonts w:ascii="Times New Roman" w:hAnsi="Times New Roman" w:cs="Times New Roman"/>
          <w:i/>
          <w:iCs/>
          <w:sz w:val="20"/>
          <w:szCs w:val="20"/>
        </w:rPr>
        <w:t>v</w:t>
      </w:r>
      <w:proofErr w:type="gramEnd"/>
      <w:r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0"/>
          <w:szCs w:val="20"/>
        </w:rPr>
        <w:t>eu</w:t>
      </w:r>
      <w:r w:rsidR="00F1288A">
        <w:rPr>
          <w:rFonts w:ascii="Times New Roman" w:hAnsi="Times New Roman" w:cs="Times New Roman"/>
          <w:i/>
          <w:iCs/>
          <w:sz w:val="20"/>
          <w:szCs w:val="20"/>
        </w:rPr>
        <w:t>r</w:t>
      </w:r>
      <w:bookmarkStart w:id="0" w:name="_GoBack"/>
      <w:bookmarkEnd w:id="0"/>
      <w:proofErr w:type="spellEnd"/>
    </w:p>
    <w:p w:rsidR="00F1288A" w:rsidRDefault="00F1288A" w:rsidP="004F45DC">
      <w:pPr>
        <w:rPr>
          <w:rFonts w:ascii="Times New Roman" w:hAnsi="Times New Roman" w:cs="Times New Roman"/>
          <w:i/>
          <w:iCs/>
          <w:sz w:val="20"/>
          <w:szCs w:val="20"/>
        </w:rPr>
      </w:pPr>
    </w:p>
    <w:p w:rsidR="00F1288A" w:rsidRPr="009A2590" w:rsidRDefault="00F1288A" w:rsidP="004F45DC">
      <w:pPr>
        <w:rPr>
          <w:rFonts w:ascii="Times New Roman" w:hAnsi="Times New Roman" w:cs="Times New Roman"/>
          <w:i/>
          <w:iCs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53"/>
        <w:gridCol w:w="1843"/>
        <w:gridCol w:w="2016"/>
      </w:tblGrid>
      <w:tr w:rsidR="004F45DC" w:rsidRPr="009A2590" w:rsidTr="004F45D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4F45DC" w:rsidRPr="009A2590" w:rsidRDefault="00DC691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31.12.2013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4F45DC" w:rsidRPr="009A2590" w:rsidRDefault="00DC6910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31.12.2014</w:t>
            </w:r>
          </w:p>
        </w:tc>
      </w:tr>
      <w:tr w:rsidR="004F45DC" w:rsidRPr="009A2590" w:rsidTr="004F45D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Transfery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DC69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5767839,46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DC69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5819060,75</w:t>
            </w:r>
          </w:p>
        </w:tc>
      </w:tr>
      <w:tr w:rsidR="004F45DC" w:rsidRPr="009A2590" w:rsidTr="004F45D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Ostatné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DC69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3341,35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DC69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8637,45</w:t>
            </w:r>
          </w:p>
        </w:tc>
      </w:tr>
      <w:tr w:rsidR="004F45DC" w:rsidRPr="009A2590" w:rsidTr="004F45D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4F45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5771180,81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5DC" w:rsidRPr="009A2590" w:rsidRDefault="00DC69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5827698,20</w:t>
            </w:r>
          </w:p>
        </w:tc>
      </w:tr>
    </w:tbl>
    <w:p w:rsidR="004F45DC" w:rsidRPr="009A2590" w:rsidRDefault="004F45DC" w:rsidP="004F45DC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4F45DC" w:rsidRPr="009A2590" w:rsidRDefault="004F45DC" w:rsidP="004F45DC">
      <w:pPr>
        <w:tabs>
          <w:tab w:val="left" w:pos="0"/>
          <w:tab w:val="left" w:pos="360"/>
          <w:tab w:val="left" w:pos="420"/>
        </w:tabs>
        <w:ind w:left="-14" w:hanging="70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Informácia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o 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iných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aktívach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a 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iných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pasívach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konsolidovaného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celku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gramStart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( </w:t>
      </w:r>
      <w:proofErr w:type="spellStart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>tabuľka</w:t>
      </w:r>
      <w:proofErr w:type="spellEnd"/>
      <w:proofErr w:type="gramEnd"/>
      <w:r w:rsidRPr="009A2590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č. 23)</w:t>
      </w:r>
    </w:p>
    <w:p w:rsidR="004F45DC" w:rsidRPr="009A2590" w:rsidRDefault="00DC6910" w:rsidP="009A2590">
      <w:pPr>
        <w:tabs>
          <w:tab w:val="left" w:pos="0"/>
          <w:tab w:val="left" w:pos="360"/>
          <w:tab w:val="left" w:pos="420"/>
        </w:tabs>
        <w:ind w:left="-14" w:hanging="70"/>
        <w:rPr>
          <w:rFonts w:ascii="Times New Roman" w:hAnsi="Times New Roman" w:cs="Times New Roman"/>
          <w:bCs/>
          <w:sz w:val="20"/>
          <w:szCs w:val="20"/>
          <w:lang w:val="sk-SK"/>
        </w:rPr>
      </w:pPr>
      <w:r w:rsidRPr="009A2590">
        <w:rPr>
          <w:rFonts w:ascii="Times New Roman" w:hAnsi="Times New Roman" w:cs="Times New Roman"/>
          <w:bCs/>
          <w:sz w:val="20"/>
          <w:szCs w:val="20"/>
          <w:lang w:val="sk-SK"/>
        </w:rPr>
        <w:t xml:space="preserve">Obec vykazuje záväzky voči dodávateľom:  </w:t>
      </w:r>
      <w:proofErr w:type="spellStart"/>
      <w:r w:rsidRPr="009A2590">
        <w:rPr>
          <w:rFonts w:ascii="Times New Roman" w:hAnsi="Times New Roman" w:cs="Times New Roman"/>
          <w:bCs/>
          <w:sz w:val="20"/>
          <w:szCs w:val="20"/>
          <w:lang w:val="sk-SK"/>
        </w:rPr>
        <w:t>Combin</w:t>
      </w:r>
      <w:proofErr w:type="spellEnd"/>
      <w:r w:rsidRPr="009A2590">
        <w:rPr>
          <w:rFonts w:ascii="Times New Roman" w:hAnsi="Times New Roman" w:cs="Times New Roman"/>
          <w:bCs/>
          <w:sz w:val="20"/>
          <w:szCs w:val="20"/>
          <w:lang w:val="sk-SK"/>
        </w:rPr>
        <w:t xml:space="preserve">  s.r.o. Banská Štiavnica, </w:t>
      </w:r>
      <w:proofErr w:type="spellStart"/>
      <w:r w:rsidRPr="009A2590">
        <w:rPr>
          <w:rFonts w:ascii="Times New Roman" w:hAnsi="Times New Roman" w:cs="Times New Roman"/>
          <w:bCs/>
          <w:sz w:val="20"/>
          <w:szCs w:val="20"/>
          <w:lang w:val="sk-SK"/>
        </w:rPr>
        <w:t>Inpro</w:t>
      </w:r>
      <w:proofErr w:type="spellEnd"/>
      <w:r w:rsidRPr="009A2590">
        <w:rPr>
          <w:rFonts w:ascii="Times New Roman" w:hAnsi="Times New Roman" w:cs="Times New Roman"/>
          <w:bCs/>
          <w:sz w:val="20"/>
          <w:szCs w:val="20"/>
          <w:lang w:val="sk-SK"/>
        </w:rPr>
        <w:t xml:space="preserve"> Poprad s.r.o. a S.E.G. s.r.o.  v rámci projektu ,, Kanalizácia a ČOV Jesenské“ OP ŽP, kód projektu:24110110073   v sume 1 497 620,81 Eur /je podpísaná NFP zmluva s Min. ŽP SR -  platby sú zastavené/ </w:t>
      </w:r>
      <w:r w:rsidR="004F45DC" w:rsidRPr="009A2590">
        <w:rPr>
          <w:rFonts w:ascii="Times New Roman" w:hAnsi="Times New Roman" w:cs="Times New Roman"/>
          <w:sz w:val="20"/>
          <w:szCs w:val="20"/>
        </w:rPr>
        <w:t xml:space="preserve">( </w:t>
      </w:r>
      <w:proofErr w:type="spellStart"/>
      <w:r w:rsidR="004F45DC" w:rsidRPr="009A2590">
        <w:rPr>
          <w:rFonts w:ascii="Times New Roman" w:hAnsi="Times New Roman" w:cs="Times New Roman"/>
          <w:sz w:val="20"/>
          <w:szCs w:val="20"/>
        </w:rPr>
        <w:t>účet</w:t>
      </w:r>
      <w:proofErr w:type="spellEnd"/>
      <w:r w:rsidR="004F45DC" w:rsidRPr="009A2590">
        <w:rPr>
          <w:rFonts w:ascii="Times New Roman" w:hAnsi="Times New Roman" w:cs="Times New Roman"/>
          <w:sz w:val="20"/>
          <w:szCs w:val="20"/>
        </w:rPr>
        <w:t xml:space="preserve"> č. 321)</w:t>
      </w:r>
      <w:r w:rsidR="009A2590">
        <w:rPr>
          <w:rFonts w:ascii="Times New Roman" w:hAnsi="Times New Roman" w:cs="Times New Roman"/>
          <w:sz w:val="20"/>
          <w:szCs w:val="20"/>
        </w:rPr>
        <w:t>.</w:t>
      </w:r>
    </w:p>
    <w:p w:rsidR="004F45DC" w:rsidRPr="009A2590" w:rsidRDefault="004F45DC" w:rsidP="004F45DC">
      <w:pPr>
        <w:tabs>
          <w:tab w:val="left" w:pos="0"/>
          <w:tab w:val="left" w:pos="360"/>
          <w:tab w:val="left" w:pos="420"/>
        </w:tabs>
        <w:ind w:left="-14" w:hanging="70"/>
        <w:rPr>
          <w:rFonts w:ascii="Times New Roman" w:hAnsi="Times New Roman" w:cs="Times New Roman"/>
          <w:b/>
          <w:bCs/>
          <w:sz w:val="20"/>
          <w:szCs w:val="20"/>
        </w:rPr>
      </w:pP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Výnosy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a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náklady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konsolidovaného</w:t>
      </w:r>
      <w:proofErr w:type="spellEnd"/>
      <w:r w:rsidRPr="009A259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b/>
          <w:bCs/>
          <w:sz w:val="20"/>
          <w:szCs w:val="20"/>
        </w:rPr>
        <w:t>celku</w:t>
      </w:r>
      <w:proofErr w:type="spellEnd"/>
    </w:p>
    <w:p w:rsidR="004F45DC" w:rsidRPr="009A2590" w:rsidRDefault="004F45DC" w:rsidP="004F45DC">
      <w:pPr>
        <w:tabs>
          <w:tab w:val="left" w:pos="0"/>
          <w:tab w:val="left" w:pos="360"/>
          <w:tab w:val="left" w:pos="420"/>
        </w:tabs>
        <w:ind w:left="-14" w:hanging="70"/>
        <w:rPr>
          <w:rFonts w:ascii="Times New Roman" w:hAnsi="Times New Roman" w:cs="Times New Roman"/>
          <w:sz w:val="20"/>
          <w:szCs w:val="20"/>
        </w:rPr>
      </w:pPr>
    </w:p>
    <w:tbl>
      <w:tblPr>
        <w:tblW w:w="7300" w:type="dxa"/>
        <w:tblInd w:w="-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5"/>
        <w:gridCol w:w="4747"/>
        <w:gridCol w:w="1668"/>
      </w:tblGrid>
      <w:tr w:rsidR="004F45DC" w:rsidRPr="009A2590" w:rsidTr="004F45DC">
        <w:trPr>
          <w:trHeight w:val="1275"/>
        </w:trPr>
        <w:tc>
          <w:tcPr>
            <w:tcW w:w="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Číslo</w:t>
            </w:r>
            <w:proofErr w:type="spellEnd"/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účtu</w:t>
            </w:r>
            <w:proofErr w:type="spellEnd"/>
          </w:p>
        </w:tc>
        <w:tc>
          <w:tcPr>
            <w:tcW w:w="4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Výnosy</w:t>
            </w:r>
            <w:proofErr w:type="spellEnd"/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a  </w:t>
            </w:r>
            <w:proofErr w:type="spellStart"/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náklady</w:t>
            </w:r>
            <w:proofErr w:type="spellEnd"/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16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Suma v </w:t>
            </w:r>
            <w:proofErr w:type="spellStart"/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Eur</w:t>
            </w:r>
            <w:proofErr w:type="spellEnd"/>
          </w:p>
        </w:tc>
      </w:tr>
      <w:tr w:rsidR="004F45DC" w:rsidRPr="009A2590" w:rsidTr="004F45DC">
        <w:trPr>
          <w:trHeight w:val="222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Tržby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 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predaja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154656,57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632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Daňové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výnosy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samosprávy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713605,23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633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Výnosy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poplatkov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33450,17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Tržby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predaja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dlh.nehm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m.a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dlh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Hmot.maj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4631,88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645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Ost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Pokuty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penále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gram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proofErr w:type="gram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úroky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omešk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96,02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Ostatné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výnosy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prevádzkovej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činnosti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66353,88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652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Zúčtovanie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zákonných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rezerv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64633,64</w:t>
            </w:r>
          </w:p>
        </w:tc>
      </w:tr>
      <w:tr w:rsidR="002172F1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72F1" w:rsidRPr="009A2590" w:rsidRDefault="002172F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653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172F1" w:rsidRPr="009A2590" w:rsidRDefault="002172F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Zučtovanie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ost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rezerv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 prev.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činnosti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172F1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10883,23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662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Úroky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77,04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665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Výnosy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dlhl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fin</w:t>
            </w:r>
            <w:proofErr w:type="gram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maj.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634,56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693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Výnosy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transferov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ŠR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1313039,45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694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Výnosy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kap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transferov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ŠR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175453,67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695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Výnosy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transferov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EU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3424,52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697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Výnosy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transferov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mimo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VS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142,00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Tržby</w:t>
            </w:r>
            <w:proofErr w:type="spellEnd"/>
            <w:r w:rsidRPr="009A259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celkom</w:t>
            </w:r>
            <w:proofErr w:type="spellEnd"/>
            <w:r w:rsidRPr="009A259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   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2541081,86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501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Spotreba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materiálu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193660,92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Spotreba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energie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128328,16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511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Opravy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a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udržiavanie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40548,35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512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Cestovné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9966,10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513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Náklady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reprezentáciu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7403,85</w:t>
            </w:r>
          </w:p>
        </w:tc>
      </w:tr>
      <w:tr w:rsidR="004F45DC" w:rsidRPr="009A2590" w:rsidTr="002172F1">
        <w:trPr>
          <w:trHeight w:val="22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518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Ostatné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služby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158972,49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521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Mzdové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náklady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1094260,05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524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Zákonné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sociálne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379801,83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525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Ostatné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sociálne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4F45D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527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Zákonné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sociálne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náklady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48389,99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528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Ostatné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sociálne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náklady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531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Daň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motorových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vozidiel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538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Ostatné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dane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a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poplatky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1097,25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Zost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cena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pred. DNM a DHM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4089,94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545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Ostatné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pok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proofErr w:type="gram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penále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omešk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546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Odpis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Ostatné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náklady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prevádzkovú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činnosť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59308,38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551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Odpisy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dlhodobého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nehmotného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a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dlhodob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hmotného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majetku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293755,71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553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Tvorba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ostatných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rezerv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z prev.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Činnosti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4899,02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562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Úroky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15471,53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568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Ostatné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finančné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náklady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12749,68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586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Náklady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na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transfer z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rozpočtu</w:t>
            </w:r>
            <w:proofErr w:type="spellEnd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obce</w:t>
            </w:r>
            <w:proofErr w:type="spellEnd"/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13000,00</w:t>
            </w:r>
          </w:p>
        </w:tc>
      </w:tr>
      <w:tr w:rsidR="004F45DC" w:rsidRPr="009A2590" w:rsidTr="002172F1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45DC" w:rsidRPr="009A2590" w:rsidRDefault="004F45DC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proofErr w:type="spellStart"/>
            <w:r w:rsidRPr="009A259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Náklady</w:t>
            </w:r>
            <w:proofErr w:type="spellEnd"/>
            <w:r w:rsidRPr="009A259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A259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celkom</w:t>
            </w:r>
            <w:proofErr w:type="spellEnd"/>
            <w:r w:rsidRPr="009A259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  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45DC" w:rsidRPr="009A2590" w:rsidRDefault="002172F1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25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2465841,25</w:t>
            </w:r>
          </w:p>
        </w:tc>
      </w:tr>
    </w:tbl>
    <w:p w:rsidR="004F45DC" w:rsidRPr="009A2590" w:rsidRDefault="004F45DC" w:rsidP="004F45DC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9A2590">
        <w:rPr>
          <w:rFonts w:ascii="Times New Roman" w:hAnsi="Times New Roman" w:cs="Times New Roman"/>
          <w:sz w:val="20"/>
          <w:szCs w:val="20"/>
        </w:rPr>
        <w:t xml:space="preserve">Mgr. Gabriel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Mihályi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–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starosta</w:t>
      </w:r>
      <w:proofErr w:type="spellEnd"/>
      <w:r w:rsidRPr="009A259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A2590">
        <w:rPr>
          <w:rFonts w:ascii="Times New Roman" w:hAnsi="Times New Roman" w:cs="Times New Roman"/>
          <w:sz w:val="20"/>
          <w:szCs w:val="20"/>
        </w:rPr>
        <w:t>obce</w:t>
      </w:r>
      <w:proofErr w:type="spellEnd"/>
    </w:p>
    <w:p w:rsidR="004F45DC" w:rsidRPr="009A2590" w:rsidRDefault="004F45DC" w:rsidP="004F45DC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4F45DC" w:rsidRPr="009A2590" w:rsidRDefault="004F45DC" w:rsidP="004F45DC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FD6FEF" w:rsidRPr="009A2590" w:rsidRDefault="00FD6FEF">
      <w:pPr>
        <w:rPr>
          <w:rFonts w:ascii="Times New Roman" w:hAnsi="Times New Roman" w:cs="Times New Roman"/>
          <w:sz w:val="20"/>
          <w:szCs w:val="20"/>
        </w:rPr>
      </w:pPr>
    </w:p>
    <w:sectPr w:rsidR="00FD6FEF" w:rsidRPr="009A25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2E512F"/>
    <w:multiLevelType w:val="hybridMultilevel"/>
    <w:tmpl w:val="03D2FD2E"/>
    <w:lvl w:ilvl="0" w:tplc="3D3CBA50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2C8B"/>
    <w:rsid w:val="00180B97"/>
    <w:rsid w:val="002172F1"/>
    <w:rsid w:val="004F45DC"/>
    <w:rsid w:val="00792C8B"/>
    <w:rsid w:val="00815B6D"/>
    <w:rsid w:val="009A2590"/>
    <w:rsid w:val="00AB474C"/>
    <w:rsid w:val="00DC6910"/>
    <w:rsid w:val="00F1288A"/>
    <w:rsid w:val="00FD6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45DC"/>
    <w:rPr>
      <w:rFonts w:ascii="Cambria" w:eastAsia="Times New Roman" w:hAnsi="Cambria" w:cs="Cambria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uiPriority w:val="99"/>
    <w:rsid w:val="004F45DC"/>
    <w:pPr>
      <w:ind w:right="-79"/>
      <w:jc w:val="both"/>
    </w:pPr>
    <w:rPr>
      <w:rFonts w:ascii="Arial" w:hAnsi="Arial" w:cs="Arial"/>
      <w:color w:val="000000"/>
    </w:rPr>
  </w:style>
  <w:style w:type="paragraph" w:customStyle="1" w:styleId="abc">
    <w:name w:val="abc"/>
    <w:basedOn w:val="Normlny"/>
    <w:autoRedefine/>
    <w:uiPriority w:val="99"/>
    <w:rsid w:val="004F45DC"/>
    <w:pPr>
      <w:spacing w:before="60" w:after="120"/>
      <w:ind w:left="465"/>
      <w:jc w:val="both"/>
    </w:pPr>
  </w:style>
  <w:style w:type="character" w:customStyle="1" w:styleId="Intenzvnezvraznenie1">
    <w:name w:val="Intenzívne zvýraznenie1"/>
    <w:basedOn w:val="Predvolenpsmoodseku"/>
    <w:uiPriority w:val="99"/>
    <w:qFormat/>
    <w:rsid w:val="004F45DC"/>
    <w:rPr>
      <w:rFonts w:ascii="Times New Roman" w:hAnsi="Times New Roman" w:cs="Times New Roman" w:hint="default"/>
      <w:b/>
      <w:bCs/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0B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0B97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45DC"/>
    <w:rPr>
      <w:rFonts w:ascii="Cambria" w:eastAsia="Times New Roman" w:hAnsi="Cambria" w:cs="Cambria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uiPriority w:val="99"/>
    <w:rsid w:val="004F45DC"/>
    <w:pPr>
      <w:ind w:right="-79"/>
      <w:jc w:val="both"/>
    </w:pPr>
    <w:rPr>
      <w:rFonts w:ascii="Arial" w:hAnsi="Arial" w:cs="Arial"/>
      <w:color w:val="000000"/>
    </w:rPr>
  </w:style>
  <w:style w:type="paragraph" w:customStyle="1" w:styleId="abc">
    <w:name w:val="abc"/>
    <w:basedOn w:val="Normlny"/>
    <w:autoRedefine/>
    <w:uiPriority w:val="99"/>
    <w:rsid w:val="004F45DC"/>
    <w:pPr>
      <w:spacing w:before="60" w:after="120"/>
      <w:ind w:left="465"/>
      <w:jc w:val="both"/>
    </w:pPr>
  </w:style>
  <w:style w:type="character" w:customStyle="1" w:styleId="Intenzvnezvraznenie1">
    <w:name w:val="Intenzívne zvýraznenie1"/>
    <w:basedOn w:val="Predvolenpsmoodseku"/>
    <w:uiPriority w:val="99"/>
    <w:qFormat/>
    <w:rsid w:val="004F45DC"/>
    <w:rPr>
      <w:rFonts w:ascii="Times New Roman" w:hAnsi="Times New Roman" w:cs="Times New Roman" w:hint="default"/>
      <w:b/>
      <w:bCs/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0B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0B97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26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1519</Words>
  <Characters>8659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</dc:creator>
  <cp:keywords/>
  <dc:description/>
  <cp:lastModifiedBy>Heni</cp:lastModifiedBy>
  <cp:revision>13</cp:revision>
  <cp:lastPrinted>2015-06-03T06:37:00Z</cp:lastPrinted>
  <dcterms:created xsi:type="dcterms:W3CDTF">2015-05-11T05:30:00Z</dcterms:created>
  <dcterms:modified xsi:type="dcterms:W3CDTF">2015-06-03T06:40:00Z</dcterms:modified>
</cp:coreProperties>
</file>