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4.xml" ContentType="application/vnd.openxmlformats-officedocument.themeOverride+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6F5F" w:rsidRPr="00526F5F" w:rsidRDefault="00526F5F" w:rsidP="00526F5F">
      <w:pPr>
        <w:tabs>
          <w:tab w:val="center" w:pos="4536"/>
          <w:tab w:val="right" w:pos="9356"/>
        </w:tabs>
        <w:suppressAutoHyphens w:val="0"/>
        <w:adjustRightInd/>
        <w:spacing w:before="0" w:line="240" w:lineRule="auto"/>
        <w:ind w:right="-142"/>
        <w:jc w:val="center"/>
        <w:textAlignment w:val="auto"/>
        <w:rPr>
          <w:rFonts w:eastAsiaTheme="minorEastAsia"/>
          <w:b/>
          <w:sz w:val="36"/>
          <w:szCs w:val="28"/>
          <w:lang w:eastAsia="sk-SK"/>
        </w:rPr>
      </w:pPr>
      <w:bookmarkStart w:id="0" w:name="_GoBack"/>
      <w:bookmarkEnd w:id="0"/>
      <w:r w:rsidRPr="00526F5F">
        <w:rPr>
          <w:rFonts w:ascii="Monotype Corsiva" w:eastAsiaTheme="minorEastAsia" w:hAnsi="Monotype Corsiva" w:cstheme="minorBidi"/>
          <w:b/>
          <w:sz w:val="60"/>
          <w:szCs w:val="60"/>
          <w:lang w:eastAsia="sk-SK"/>
        </w:rPr>
        <w:t>VIA LUX</w:t>
      </w:r>
    </w:p>
    <w:p w:rsidR="00526F5F" w:rsidRPr="00526F5F" w:rsidRDefault="00526F5F" w:rsidP="00526F5F">
      <w:pPr>
        <w:tabs>
          <w:tab w:val="center" w:pos="4536"/>
          <w:tab w:val="right" w:pos="9356"/>
        </w:tabs>
        <w:suppressAutoHyphens w:val="0"/>
        <w:adjustRightInd/>
        <w:spacing w:before="0" w:line="240" w:lineRule="auto"/>
        <w:ind w:right="-142"/>
        <w:jc w:val="center"/>
        <w:textAlignment w:val="auto"/>
        <w:rPr>
          <w:rFonts w:eastAsiaTheme="minorEastAsia"/>
          <w:b/>
          <w:sz w:val="36"/>
          <w:szCs w:val="28"/>
          <w:lang w:eastAsia="sk-SK"/>
        </w:rPr>
      </w:pPr>
      <w:r w:rsidRPr="00526F5F">
        <w:rPr>
          <w:rFonts w:asciiTheme="minorHAnsi" w:eastAsiaTheme="minorEastAsia" w:hAnsiTheme="minorHAnsi" w:cstheme="minorBidi"/>
          <w:b/>
          <w:sz w:val="28"/>
          <w:szCs w:val="28"/>
          <w:lang w:eastAsia="sk-SK"/>
        </w:rPr>
        <w:t xml:space="preserve">              </w:t>
      </w:r>
      <w:r w:rsidRPr="00526F5F">
        <w:rPr>
          <w:rFonts w:eastAsiaTheme="minorEastAsia"/>
          <w:b/>
          <w:sz w:val="36"/>
          <w:szCs w:val="28"/>
          <w:lang w:eastAsia="sk-SK"/>
        </w:rPr>
        <w:t xml:space="preserve">Domov sociálnych služieb a zariadenie pre seniorov   </w:t>
      </w:r>
    </w:p>
    <w:p w:rsidR="00526F5F" w:rsidRPr="00526F5F" w:rsidRDefault="00526F5F" w:rsidP="00526F5F">
      <w:pPr>
        <w:tabs>
          <w:tab w:val="center" w:pos="4536"/>
          <w:tab w:val="right" w:pos="9356"/>
        </w:tabs>
        <w:suppressAutoHyphens w:val="0"/>
        <w:adjustRightInd/>
        <w:spacing w:before="0" w:line="240" w:lineRule="auto"/>
        <w:ind w:right="-142"/>
        <w:jc w:val="center"/>
        <w:textAlignment w:val="auto"/>
        <w:rPr>
          <w:rFonts w:eastAsiaTheme="minorEastAsia"/>
          <w:b/>
          <w:sz w:val="36"/>
          <w:szCs w:val="28"/>
          <w:lang w:eastAsia="sk-SK"/>
        </w:rPr>
      </w:pPr>
      <w:r w:rsidRPr="00526F5F">
        <w:rPr>
          <w:rFonts w:eastAsiaTheme="minorEastAsia"/>
          <w:b/>
          <w:sz w:val="36"/>
          <w:szCs w:val="28"/>
          <w:lang w:eastAsia="sk-SK"/>
        </w:rPr>
        <w:t xml:space="preserve"> </w:t>
      </w:r>
      <w:proofErr w:type="spellStart"/>
      <w:r w:rsidRPr="00526F5F">
        <w:rPr>
          <w:rFonts w:eastAsiaTheme="minorEastAsia"/>
          <w:b/>
          <w:sz w:val="36"/>
          <w:szCs w:val="28"/>
          <w:lang w:eastAsia="sk-SK"/>
        </w:rPr>
        <w:t>Andraščíkova</w:t>
      </w:r>
      <w:proofErr w:type="spellEnd"/>
      <w:r w:rsidRPr="00526F5F">
        <w:rPr>
          <w:rFonts w:eastAsiaTheme="minorEastAsia"/>
          <w:b/>
          <w:sz w:val="36"/>
          <w:szCs w:val="28"/>
          <w:lang w:eastAsia="sk-SK"/>
        </w:rPr>
        <w:t xml:space="preserve"> 2   Košice – Barca</w:t>
      </w:r>
    </w:p>
    <w:p w:rsidR="00526F5F" w:rsidRPr="00526F5F" w:rsidRDefault="00526F5F" w:rsidP="00526F5F">
      <w:pPr>
        <w:tabs>
          <w:tab w:val="center" w:pos="4536"/>
          <w:tab w:val="right" w:pos="9356"/>
        </w:tabs>
        <w:suppressAutoHyphens w:val="0"/>
        <w:adjustRightInd/>
        <w:spacing w:before="0" w:line="240" w:lineRule="auto"/>
        <w:ind w:right="-142"/>
        <w:jc w:val="center"/>
        <w:textAlignment w:val="auto"/>
        <w:rPr>
          <w:rFonts w:eastAsiaTheme="minorEastAsia"/>
          <w:b/>
          <w:sz w:val="36"/>
          <w:szCs w:val="28"/>
          <w:lang w:eastAsia="sk-SK"/>
        </w:rPr>
      </w:pPr>
    </w:p>
    <w:p w:rsidR="00526F5F" w:rsidRPr="00526F5F" w:rsidRDefault="00526F5F" w:rsidP="00526F5F">
      <w:pPr>
        <w:tabs>
          <w:tab w:val="center" w:pos="4536"/>
          <w:tab w:val="right" w:pos="9356"/>
        </w:tabs>
        <w:suppressAutoHyphens w:val="0"/>
        <w:adjustRightInd/>
        <w:spacing w:before="0" w:line="240" w:lineRule="auto"/>
        <w:ind w:right="-142"/>
        <w:jc w:val="center"/>
        <w:textAlignment w:val="auto"/>
        <w:rPr>
          <w:rFonts w:eastAsiaTheme="minorEastAsia"/>
          <w:b/>
          <w:sz w:val="36"/>
          <w:szCs w:val="28"/>
          <w:lang w:eastAsia="sk-SK"/>
        </w:rPr>
      </w:pPr>
      <w:r w:rsidRPr="00526F5F">
        <w:rPr>
          <w:rFonts w:eastAsiaTheme="minorEastAsia"/>
          <w:b/>
          <w:noProof/>
          <w:sz w:val="36"/>
          <w:szCs w:val="28"/>
          <w:lang w:eastAsia="sk-SK"/>
        </w:rPr>
        <mc:AlternateContent>
          <mc:Choice Requires="wps">
            <w:drawing>
              <wp:anchor distT="0" distB="0" distL="114300" distR="114300" simplePos="0" relativeHeight="251786240" behindDoc="0" locked="0" layoutInCell="1" allowOverlap="1" wp14:anchorId="4D2312E4" wp14:editId="55988FDD">
                <wp:simplePos x="0" y="0"/>
                <wp:positionH relativeFrom="column">
                  <wp:posOffset>-1130328</wp:posOffset>
                </wp:positionH>
                <wp:positionV relativeFrom="paragraph">
                  <wp:posOffset>184785</wp:posOffset>
                </wp:positionV>
                <wp:extent cx="5303520" cy="1319917"/>
                <wp:effectExtent l="0" t="0" r="11430" b="13970"/>
                <wp:wrapNone/>
                <wp:docPr id="51" name="Obdĺžnik 51"/>
                <wp:cNvGraphicFramePr/>
                <a:graphic xmlns:a="http://schemas.openxmlformats.org/drawingml/2006/main">
                  <a:graphicData uri="http://schemas.microsoft.com/office/word/2010/wordprocessingShape">
                    <wps:wsp>
                      <wps:cNvSpPr/>
                      <wps:spPr>
                        <a:xfrm>
                          <a:off x="0" y="0"/>
                          <a:ext cx="5303520" cy="1319917"/>
                        </a:xfrm>
                        <a:prstGeom prst="rect">
                          <a:avLst/>
                        </a:prstGeom>
                        <a:gradFill flip="none" rotWithShape="1">
                          <a:gsLst>
                            <a:gs pos="0">
                              <a:srgbClr val="FF6969">
                                <a:tint val="66000"/>
                                <a:satMod val="160000"/>
                              </a:srgbClr>
                            </a:gs>
                            <a:gs pos="50000">
                              <a:srgbClr val="FF6969">
                                <a:tint val="44500"/>
                                <a:satMod val="160000"/>
                              </a:srgbClr>
                            </a:gs>
                            <a:gs pos="100000">
                              <a:srgbClr val="FF6969">
                                <a:tint val="23500"/>
                                <a:satMod val="160000"/>
                              </a:srgbClr>
                            </a:gs>
                          </a:gsLst>
                          <a:lin ang="10800000" scaled="1"/>
                          <a:tileRect/>
                        </a:gra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51" o:spid="_x0000_s1026" style="position:absolute;margin-left:-89pt;margin-top:14.55pt;width:417.6pt;height:103.9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" fillcolor="#ff9898" strokecolor="window" strokeweight="2pt">
                <v:fill color2="#ffe0e0" rotate="t" angle="270" colors="0 #ff9898;.5 #ffbfbf;1 #ffe0e0" focus="100%" type="gradient"/>
              </v:rect>
            </w:pict>
          </mc:Fallback>
        </mc:AlternateContent>
      </w:r>
      <w:r w:rsidRPr="00526F5F">
        <w:rPr>
          <w:rFonts w:eastAsiaTheme="minorEastAsia"/>
          <w:b/>
          <w:noProof/>
          <w:color w:val="6CC84C"/>
          <w:sz w:val="100"/>
          <w:szCs w:val="100"/>
          <w:lang w:eastAsia="sk-SK"/>
        </w:rPr>
        <w:drawing>
          <wp:anchor distT="0" distB="0" distL="114300" distR="114300" simplePos="0" relativeHeight="251787264" behindDoc="1" locked="0" layoutInCell="1" allowOverlap="1" wp14:anchorId="58D405B9" wp14:editId="58EC6E63">
            <wp:simplePos x="0" y="0"/>
            <wp:positionH relativeFrom="column">
              <wp:posOffset>4424929</wp:posOffset>
            </wp:positionH>
            <wp:positionV relativeFrom="paragraph">
              <wp:posOffset>185034</wp:posOffset>
            </wp:positionV>
            <wp:extent cx="1961314" cy="1319916"/>
            <wp:effectExtent l="0" t="0" r="1270" b="0"/>
            <wp:wrapNone/>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61314" cy="131991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26F5F" w:rsidRPr="00526F5F" w:rsidRDefault="00526F5F" w:rsidP="00526F5F">
      <w:pPr>
        <w:suppressAutoHyphens w:val="0"/>
        <w:adjustRightInd/>
        <w:spacing w:before="0" w:after="200" w:line="276" w:lineRule="auto"/>
        <w:jc w:val="left"/>
        <w:textAlignment w:val="auto"/>
        <w:rPr>
          <w:rFonts w:eastAsiaTheme="minorEastAsia"/>
          <w:sz w:val="36"/>
          <w:szCs w:val="28"/>
          <w:lang w:eastAsia="sk-SK"/>
        </w:rPr>
      </w:pPr>
    </w:p>
    <w:p w:rsidR="00526F5F" w:rsidRPr="00526F5F" w:rsidRDefault="00526F5F" w:rsidP="00526F5F">
      <w:pPr>
        <w:suppressAutoHyphens w:val="0"/>
        <w:adjustRightInd/>
        <w:spacing w:before="0" w:after="200" w:line="276" w:lineRule="auto"/>
        <w:jc w:val="left"/>
        <w:textAlignment w:val="auto"/>
        <w:rPr>
          <w:rFonts w:eastAsiaTheme="minorEastAsia"/>
          <w:sz w:val="36"/>
          <w:szCs w:val="28"/>
          <w:lang w:eastAsia="sk-SK"/>
        </w:rPr>
      </w:pPr>
    </w:p>
    <w:p w:rsidR="00526F5F" w:rsidRPr="00526F5F" w:rsidRDefault="00526F5F" w:rsidP="00526F5F">
      <w:pPr>
        <w:suppressAutoHyphens w:val="0"/>
        <w:adjustRightInd/>
        <w:spacing w:before="0" w:line="240" w:lineRule="auto"/>
        <w:ind w:left="-142" w:right="-142"/>
        <w:jc w:val="center"/>
        <w:textAlignment w:val="auto"/>
        <w:rPr>
          <w:rFonts w:eastAsiaTheme="minorEastAsia"/>
          <w:sz w:val="36"/>
          <w:szCs w:val="28"/>
          <w:lang w:eastAsia="sk-SK"/>
        </w:rPr>
      </w:pPr>
    </w:p>
    <w:p w:rsidR="00526F5F" w:rsidRPr="00526F5F" w:rsidRDefault="00526F5F" w:rsidP="00526F5F">
      <w:pPr>
        <w:suppressAutoHyphens w:val="0"/>
        <w:adjustRightInd/>
        <w:spacing w:before="0" w:line="240" w:lineRule="auto"/>
        <w:ind w:left="-142" w:right="-142"/>
        <w:jc w:val="center"/>
        <w:textAlignment w:val="auto"/>
        <w:rPr>
          <w:rFonts w:eastAsiaTheme="minorEastAsia"/>
          <w:sz w:val="36"/>
          <w:szCs w:val="28"/>
          <w:lang w:eastAsia="sk-SK"/>
        </w:rPr>
      </w:pPr>
    </w:p>
    <w:p w:rsidR="00526F5F" w:rsidRPr="00526F5F" w:rsidRDefault="00526F5F" w:rsidP="00526F5F">
      <w:pPr>
        <w:suppressAutoHyphens w:val="0"/>
        <w:adjustRightInd/>
        <w:spacing w:before="0" w:line="240" w:lineRule="auto"/>
        <w:ind w:left="-142" w:right="-142"/>
        <w:jc w:val="center"/>
        <w:textAlignment w:val="auto"/>
        <w:rPr>
          <w:rFonts w:eastAsiaTheme="minorEastAsia"/>
          <w:sz w:val="36"/>
          <w:szCs w:val="28"/>
          <w:lang w:eastAsia="sk-SK"/>
        </w:rPr>
      </w:pPr>
    </w:p>
    <w:p w:rsidR="00526F5F" w:rsidRPr="00526F5F" w:rsidRDefault="00526F5F" w:rsidP="00526F5F">
      <w:pPr>
        <w:suppressAutoHyphens w:val="0"/>
        <w:adjustRightInd/>
        <w:spacing w:before="0" w:line="240" w:lineRule="auto"/>
        <w:ind w:left="-142" w:right="-142"/>
        <w:jc w:val="center"/>
        <w:textAlignment w:val="auto"/>
        <w:rPr>
          <w:rFonts w:eastAsiaTheme="minorEastAsia"/>
          <w:sz w:val="36"/>
          <w:szCs w:val="28"/>
          <w:lang w:eastAsia="sk-SK"/>
        </w:rPr>
      </w:pPr>
    </w:p>
    <w:p w:rsidR="00526F5F" w:rsidRPr="00526F5F" w:rsidRDefault="00526F5F" w:rsidP="00526F5F">
      <w:pPr>
        <w:suppressAutoHyphens w:val="0"/>
        <w:adjustRightInd/>
        <w:spacing w:before="0" w:line="240" w:lineRule="auto"/>
        <w:ind w:left="-142" w:right="-142"/>
        <w:jc w:val="center"/>
        <w:textAlignment w:val="auto"/>
        <w:rPr>
          <w:rFonts w:eastAsiaTheme="minorEastAsia"/>
          <w:b/>
          <w:noProof/>
          <w:color w:val="943634" w:themeColor="accent2" w:themeShade="BF"/>
          <w:sz w:val="100"/>
          <w:szCs w:val="100"/>
          <w:lang w:eastAsia="sk-SK"/>
        </w:rPr>
      </w:pPr>
      <w:r w:rsidRPr="00526F5F">
        <w:rPr>
          <w:rFonts w:eastAsiaTheme="minorEastAsia"/>
          <w:b/>
          <w:noProof/>
          <w:color w:val="943634" w:themeColor="accent2" w:themeShade="BF"/>
          <w:sz w:val="100"/>
          <w:szCs w:val="100"/>
          <w:lang w:eastAsia="sk-SK"/>
        </w:rPr>
        <w:t>VÝROČNÁ SPRÁVA</w:t>
      </w:r>
    </w:p>
    <w:p w:rsidR="00526F5F" w:rsidRPr="00526F5F" w:rsidRDefault="00526F5F" w:rsidP="00526F5F">
      <w:pPr>
        <w:suppressAutoHyphens w:val="0"/>
        <w:adjustRightInd/>
        <w:spacing w:before="0" w:line="240" w:lineRule="auto"/>
        <w:ind w:left="-142" w:right="-142"/>
        <w:jc w:val="center"/>
        <w:textAlignment w:val="auto"/>
        <w:rPr>
          <w:rFonts w:eastAsiaTheme="minorEastAsia"/>
          <w:b/>
          <w:noProof/>
          <w:color w:val="943634" w:themeColor="accent2" w:themeShade="BF"/>
          <w:sz w:val="100"/>
          <w:szCs w:val="100"/>
          <w:lang w:eastAsia="sk-SK"/>
        </w:rPr>
      </w:pPr>
      <w:r w:rsidRPr="00526F5F">
        <w:rPr>
          <w:rFonts w:eastAsiaTheme="minorEastAsia"/>
          <w:b/>
          <w:noProof/>
          <w:color w:val="943634" w:themeColor="accent2" w:themeShade="BF"/>
          <w:sz w:val="100"/>
          <w:szCs w:val="100"/>
          <w:lang w:eastAsia="sk-SK"/>
        </w:rPr>
        <w:t>2014</w:t>
      </w:r>
    </w:p>
    <w:p w:rsidR="00526F5F" w:rsidRPr="00526F5F" w:rsidRDefault="00526F5F" w:rsidP="00526F5F">
      <w:pPr>
        <w:tabs>
          <w:tab w:val="left" w:pos="2680"/>
        </w:tabs>
        <w:suppressAutoHyphens w:val="0"/>
        <w:adjustRightInd/>
        <w:spacing w:before="0" w:after="200" w:line="276" w:lineRule="auto"/>
        <w:jc w:val="left"/>
        <w:textAlignment w:val="auto"/>
        <w:rPr>
          <w:rFonts w:eastAsiaTheme="minorEastAsia"/>
          <w:sz w:val="36"/>
          <w:szCs w:val="28"/>
          <w:lang w:eastAsia="sk-SK"/>
        </w:rPr>
      </w:pPr>
    </w:p>
    <w:p w:rsidR="00526F5F" w:rsidRPr="00526F5F" w:rsidRDefault="00526F5F" w:rsidP="00526F5F">
      <w:pPr>
        <w:suppressAutoHyphens w:val="0"/>
        <w:adjustRightInd/>
        <w:spacing w:before="0" w:after="200" w:line="276" w:lineRule="auto"/>
        <w:jc w:val="left"/>
        <w:textAlignment w:val="auto"/>
        <w:rPr>
          <w:rFonts w:eastAsiaTheme="minorEastAsia"/>
          <w:sz w:val="36"/>
          <w:szCs w:val="28"/>
          <w:lang w:eastAsia="sk-SK"/>
        </w:rPr>
      </w:pPr>
    </w:p>
    <w:p w:rsidR="00526F5F" w:rsidRPr="00526F5F" w:rsidRDefault="00526F5F" w:rsidP="00526F5F">
      <w:pPr>
        <w:suppressAutoHyphens w:val="0"/>
        <w:adjustRightInd/>
        <w:spacing w:before="0" w:after="200" w:line="276" w:lineRule="auto"/>
        <w:jc w:val="left"/>
        <w:textAlignment w:val="auto"/>
        <w:rPr>
          <w:rFonts w:eastAsiaTheme="minorEastAsia"/>
          <w:sz w:val="36"/>
          <w:szCs w:val="28"/>
          <w:lang w:eastAsia="sk-SK"/>
        </w:rPr>
      </w:pPr>
      <w:r w:rsidRPr="00526F5F">
        <w:rPr>
          <w:rFonts w:eastAsiaTheme="minorEastAsia"/>
          <w:b/>
          <w:noProof/>
          <w:sz w:val="36"/>
          <w:szCs w:val="28"/>
          <w:lang w:eastAsia="sk-SK"/>
        </w:rPr>
        <mc:AlternateContent>
          <mc:Choice Requires="wps">
            <w:drawing>
              <wp:anchor distT="0" distB="0" distL="114300" distR="114300" simplePos="0" relativeHeight="251788288" behindDoc="0" locked="0" layoutInCell="1" allowOverlap="1" wp14:anchorId="0153A030" wp14:editId="00350B36">
                <wp:simplePos x="0" y="0"/>
                <wp:positionH relativeFrom="column">
                  <wp:posOffset>1319530</wp:posOffset>
                </wp:positionH>
                <wp:positionV relativeFrom="paragraph">
                  <wp:posOffset>179705</wp:posOffset>
                </wp:positionV>
                <wp:extent cx="5303520" cy="1319530"/>
                <wp:effectExtent l="0" t="0" r="11430" b="13970"/>
                <wp:wrapNone/>
                <wp:docPr id="53" name="Obdĺžnik 53"/>
                <wp:cNvGraphicFramePr/>
                <a:graphic xmlns:a="http://schemas.openxmlformats.org/drawingml/2006/main">
                  <a:graphicData uri="http://schemas.microsoft.com/office/word/2010/wordprocessingShape">
                    <wps:wsp>
                      <wps:cNvSpPr/>
                      <wps:spPr>
                        <a:xfrm>
                          <a:off x="0" y="0"/>
                          <a:ext cx="5303520" cy="1319530"/>
                        </a:xfrm>
                        <a:prstGeom prst="rect">
                          <a:avLst/>
                        </a:prstGeom>
                        <a:gradFill flip="none" rotWithShape="1">
                          <a:gsLst>
                            <a:gs pos="0">
                              <a:srgbClr val="E24A60">
                                <a:tint val="66000"/>
                                <a:satMod val="160000"/>
                              </a:srgbClr>
                            </a:gs>
                            <a:gs pos="50000">
                              <a:srgbClr val="E24A60">
                                <a:tint val="44500"/>
                                <a:satMod val="160000"/>
                              </a:srgbClr>
                            </a:gs>
                            <a:gs pos="100000">
                              <a:srgbClr val="E24A60">
                                <a:tint val="23500"/>
                                <a:satMod val="160000"/>
                              </a:srgbClr>
                            </a:gs>
                          </a:gsLst>
                          <a:path path="circle">
                            <a:fillToRect l="100000" t="100000"/>
                          </a:path>
                          <a:tileRect r="-100000" b="-100000"/>
                        </a:gra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53" o:spid="_x0000_s1026" style="position:absolute;margin-left:103.9pt;margin-top:14.15pt;width:417.6pt;height:103.9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" fillcolor="#ff929c" strokecolor="window" strokeweight="2pt">
                <v:fill color2="#ffdfe1" rotate="t" focusposition="1,1" focussize="" colors="0 #ff929c;.5 #ffbdc2;1 #ffdfe1" focus="100%" type="gradientRadial"/>
              </v:rect>
            </w:pict>
          </mc:Fallback>
        </mc:AlternateContent>
      </w:r>
    </w:p>
    <w:p w:rsidR="00526F5F" w:rsidRPr="00526F5F" w:rsidRDefault="00526F5F" w:rsidP="00526F5F">
      <w:pPr>
        <w:suppressAutoHyphens w:val="0"/>
        <w:adjustRightInd/>
        <w:spacing w:before="0" w:after="200" w:line="276" w:lineRule="auto"/>
        <w:jc w:val="left"/>
        <w:textAlignment w:val="auto"/>
        <w:rPr>
          <w:rFonts w:eastAsiaTheme="minorEastAsia"/>
          <w:sz w:val="36"/>
          <w:szCs w:val="28"/>
          <w:lang w:eastAsia="sk-SK"/>
        </w:rPr>
      </w:pPr>
    </w:p>
    <w:p w:rsidR="00526F5F" w:rsidRPr="00526F5F" w:rsidRDefault="00526F5F" w:rsidP="00526F5F">
      <w:pPr>
        <w:suppressAutoHyphens w:val="0"/>
        <w:adjustRightInd/>
        <w:spacing w:before="0" w:after="200" w:line="276" w:lineRule="auto"/>
        <w:jc w:val="left"/>
        <w:textAlignment w:val="auto"/>
        <w:rPr>
          <w:rFonts w:eastAsiaTheme="minorEastAsia"/>
          <w:sz w:val="36"/>
          <w:szCs w:val="28"/>
          <w:lang w:eastAsia="sk-SK"/>
        </w:rPr>
      </w:pPr>
    </w:p>
    <w:p w:rsidR="009067D1" w:rsidRDefault="009067D1" w:rsidP="006A7A9A">
      <w:pPr>
        <w:suppressAutoHyphens w:val="0"/>
        <w:adjustRightInd/>
        <w:spacing w:before="0" w:after="200" w:line="276" w:lineRule="auto"/>
        <w:jc w:val="center"/>
        <w:textAlignment w:val="auto"/>
        <w:rPr>
          <w:rFonts w:eastAsiaTheme="minorEastAsia"/>
          <w:b/>
          <w:noProof/>
          <w:sz w:val="32"/>
          <w:lang w:eastAsia="sk-SK"/>
        </w:rPr>
      </w:pPr>
    </w:p>
    <w:p w:rsidR="009067D1" w:rsidRDefault="009067D1" w:rsidP="006A7A9A">
      <w:pPr>
        <w:suppressAutoHyphens w:val="0"/>
        <w:adjustRightInd/>
        <w:spacing w:before="0" w:after="200" w:line="276" w:lineRule="auto"/>
        <w:jc w:val="center"/>
        <w:textAlignment w:val="auto"/>
        <w:rPr>
          <w:rFonts w:eastAsiaTheme="minorEastAsia"/>
          <w:b/>
          <w:noProof/>
          <w:sz w:val="32"/>
          <w:lang w:eastAsia="sk-SK"/>
        </w:rPr>
      </w:pPr>
    </w:p>
    <w:p w:rsidR="00526F5F" w:rsidRDefault="00526F5F" w:rsidP="006A7A9A">
      <w:pPr>
        <w:suppressAutoHyphens w:val="0"/>
        <w:adjustRightInd/>
        <w:spacing w:before="0" w:after="200" w:line="276" w:lineRule="auto"/>
        <w:jc w:val="center"/>
        <w:textAlignment w:val="auto"/>
        <w:rPr>
          <w:rFonts w:eastAsiaTheme="minorEastAsia"/>
          <w:b/>
          <w:noProof/>
          <w:sz w:val="32"/>
          <w:lang w:eastAsia="sk-SK"/>
        </w:rPr>
      </w:pPr>
    </w:p>
    <w:p w:rsidR="006A7A9A" w:rsidRPr="006A7A9A" w:rsidRDefault="006A7A9A" w:rsidP="006A7A9A">
      <w:pPr>
        <w:suppressAutoHyphens w:val="0"/>
        <w:adjustRightInd/>
        <w:spacing w:before="0" w:after="200" w:line="276" w:lineRule="auto"/>
        <w:jc w:val="center"/>
        <w:textAlignment w:val="auto"/>
        <w:rPr>
          <w:rFonts w:eastAsiaTheme="minorEastAsia"/>
          <w:b/>
          <w:noProof/>
          <w:sz w:val="32"/>
          <w:lang w:eastAsia="sk-SK"/>
        </w:rPr>
      </w:pPr>
      <w:r w:rsidRPr="006A7A9A">
        <w:rPr>
          <w:rFonts w:eastAsiaTheme="minorEastAsia"/>
          <w:b/>
          <w:noProof/>
          <w:sz w:val="32"/>
          <w:lang w:eastAsia="sk-SK"/>
        </w:rPr>
        <w:lastRenderedPageBreak/>
        <w:t>O B S A H</w:t>
      </w:r>
    </w:p>
    <w:p w:rsidR="006A7A9A" w:rsidRPr="006A7A9A" w:rsidRDefault="006A7A9A" w:rsidP="006A7A9A">
      <w:pPr>
        <w:suppressAutoHyphens w:val="0"/>
        <w:adjustRightInd/>
        <w:spacing w:before="0" w:after="200" w:line="276" w:lineRule="auto"/>
        <w:jc w:val="center"/>
        <w:textAlignment w:val="auto"/>
        <w:rPr>
          <w:rFonts w:eastAsiaTheme="minorEastAsia"/>
          <w:b/>
          <w:noProof/>
          <w:sz w:val="32"/>
          <w:lang w:eastAsia="sk-SK"/>
        </w:rPr>
      </w:pPr>
    </w:p>
    <w:p w:rsidR="006A7A9A" w:rsidRPr="006A7A9A" w:rsidRDefault="006A7A9A" w:rsidP="006A7A9A">
      <w:pPr>
        <w:suppressAutoHyphens w:val="0"/>
        <w:adjustRightInd/>
        <w:spacing w:before="0" w:after="200" w:line="276" w:lineRule="auto"/>
        <w:jc w:val="center"/>
        <w:textAlignment w:val="auto"/>
        <w:rPr>
          <w:rFonts w:eastAsiaTheme="minorEastAsia"/>
          <w:b/>
          <w:noProof/>
          <w:sz w:val="32"/>
          <w:lang w:eastAsia="sk-SK"/>
        </w:rPr>
      </w:pPr>
    </w:p>
    <w:p w:rsidR="006A7A9A" w:rsidRPr="006A7A9A" w:rsidRDefault="006A7A9A" w:rsidP="006A7A9A">
      <w:pPr>
        <w:suppressAutoHyphens w:val="0"/>
        <w:adjustRightInd/>
        <w:spacing w:before="0" w:after="200" w:line="276" w:lineRule="auto"/>
        <w:jc w:val="center"/>
        <w:textAlignment w:val="auto"/>
        <w:rPr>
          <w:rFonts w:eastAsiaTheme="minorEastAsia"/>
          <w:b/>
          <w:noProof/>
          <w:lang w:eastAsia="sk-SK"/>
        </w:rPr>
      </w:pPr>
    </w:p>
    <w:p w:rsidR="006A7A9A" w:rsidRPr="006A7A9A" w:rsidRDefault="006A7A9A" w:rsidP="00561F2E">
      <w:pPr>
        <w:keepNext/>
        <w:keepLines/>
        <w:tabs>
          <w:tab w:val="left" w:pos="8647"/>
        </w:tabs>
        <w:suppressAutoHyphens w:val="0"/>
        <w:adjustRightInd/>
        <w:spacing w:before="0" w:line="600" w:lineRule="auto"/>
        <w:jc w:val="left"/>
        <w:textAlignment w:val="auto"/>
        <w:rPr>
          <w:rFonts w:eastAsiaTheme="majorEastAsia"/>
          <w:bCs/>
          <w:sz w:val="32"/>
          <w:szCs w:val="32"/>
          <w:lang w:eastAsia="sk-SK"/>
        </w:rPr>
      </w:pPr>
      <w:r w:rsidRPr="006A7A9A">
        <w:rPr>
          <w:rFonts w:eastAsiaTheme="minorEastAsia"/>
          <w:sz w:val="32"/>
          <w:szCs w:val="32"/>
          <w:lang w:eastAsia="sk-SK"/>
        </w:rPr>
        <w:t xml:space="preserve">  1. </w:t>
      </w:r>
      <w:r w:rsidRPr="006A7A9A">
        <w:rPr>
          <w:rFonts w:eastAsiaTheme="majorEastAsia"/>
          <w:bCs/>
          <w:sz w:val="32"/>
          <w:szCs w:val="32"/>
          <w:lang w:eastAsia="sk-SK"/>
        </w:rPr>
        <w:t>Informácie o zariadení .........................</w:t>
      </w:r>
      <w:r w:rsidR="00950838">
        <w:rPr>
          <w:rFonts w:eastAsiaTheme="majorEastAsia"/>
          <w:bCs/>
          <w:sz w:val="32"/>
          <w:szCs w:val="32"/>
          <w:lang w:eastAsia="sk-SK"/>
        </w:rPr>
        <w:t>.............................</w:t>
      </w:r>
      <w:r w:rsidR="009067D1">
        <w:rPr>
          <w:rFonts w:eastAsiaTheme="majorEastAsia"/>
          <w:bCs/>
          <w:sz w:val="32"/>
          <w:szCs w:val="32"/>
          <w:lang w:eastAsia="sk-SK"/>
        </w:rPr>
        <w:t>......</w:t>
      </w:r>
      <w:r w:rsidR="00561F2E">
        <w:rPr>
          <w:rFonts w:eastAsiaTheme="majorEastAsia"/>
          <w:bCs/>
          <w:sz w:val="32"/>
          <w:szCs w:val="32"/>
          <w:lang w:eastAsia="sk-SK"/>
        </w:rPr>
        <w:t xml:space="preserve"> 3</w:t>
      </w:r>
    </w:p>
    <w:p w:rsidR="006A7A9A" w:rsidRPr="006A7A9A" w:rsidRDefault="006A7A9A" w:rsidP="006A7A9A">
      <w:pPr>
        <w:keepNext/>
        <w:keepLines/>
        <w:suppressAutoHyphens w:val="0"/>
        <w:adjustRightInd/>
        <w:spacing w:before="0" w:line="600" w:lineRule="auto"/>
        <w:jc w:val="left"/>
        <w:textAlignment w:val="auto"/>
        <w:rPr>
          <w:rFonts w:eastAsiaTheme="majorEastAsia"/>
          <w:bCs/>
          <w:sz w:val="32"/>
          <w:szCs w:val="32"/>
          <w:lang w:eastAsia="sk-SK"/>
        </w:rPr>
      </w:pPr>
      <w:r w:rsidRPr="006A7A9A">
        <w:rPr>
          <w:rFonts w:eastAsiaTheme="majorEastAsia"/>
          <w:bCs/>
          <w:sz w:val="32"/>
          <w:szCs w:val="32"/>
          <w:lang w:eastAsia="sk-SK"/>
        </w:rPr>
        <w:t xml:space="preserve">  2. Činnosť organizácie ......................................</w:t>
      </w:r>
      <w:r w:rsidR="009067D1">
        <w:rPr>
          <w:rFonts w:eastAsiaTheme="majorEastAsia"/>
          <w:bCs/>
          <w:sz w:val="32"/>
          <w:szCs w:val="32"/>
          <w:lang w:eastAsia="sk-SK"/>
        </w:rPr>
        <w:t>...............</w:t>
      </w:r>
      <w:r w:rsidR="007D09DA">
        <w:rPr>
          <w:rFonts w:eastAsiaTheme="majorEastAsia"/>
          <w:bCs/>
          <w:sz w:val="32"/>
          <w:szCs w:val="32"/>
          <w:lang w:eastAsia="sk-SK"/>
        </w:rPr>
        <w:t xml:space="preserve">........... </w:t>
      </w:r>
      <w:r w:rsidR="009067D1">
        <w:rPr>
          <w:rFonts w:eastAsiaTheme="majorEastAsia"/>
          <w:bCs/>
          <w:sz w:val="32"/>
          <w:szCs w:val="32"/>
          <w:lang w:eastAsia="sk-SK"/>
        </w:rPr>
        <w:t>26</w:t>
      </w:r>
      <w:r w:rsidR="00950838">
        <w:rPr>
          <w:rFonts w:eastAsiaTheme="majorEastAsia"/>
          <w:bCs/>
          <w:sz w:val="32"/>
          <w:szCs w:val="32"/>
          <w:lang w:eastAsia="sk-SK"/>
        </w:rPr>
        <w:t xml:space="preserve"> </w:t>
      </w:r>
    </w:p>
    <w:p w:rsidR="006A7A9A" w:rsidRPr="006A7A9A" w:rsidRDefault="006A7A9A" w:rsidP="006A7A9A">
      <w:pPr>
        <w:suppressAutoHyphens w:val="0"/>
        <w:adjustRightInd/>
        <w:spacing w:before="0" w:line="600" w:lineRule="auto"/>
        <w:jc w:val="left"/>
        <w:textAlignment w:val="auto"/>
        <w:rPr>
          <w:rFonts w:eastAsiaTheme="minorEastAsia"/>
          <w:sz w:val="32"/>
          <w:szCs w:val="32"/>
          <w:lang w:eastAsia="sk-SK"/>
        </w:rPr>
      </w:pPr>
      <w:r w:rsidRPr="006A7A9A">
        <w:rPr>
          <w:rFonts w:eastAsiaTheme="minorEastAsia"/>
          <w:sz w:val="32"/>
          <w:szCs w:val="32"/>
          <w:lang w:eastAsia="sk-SK"/>
        </w:rPr>
        <w:t xml:space="preserve">  3.Hospodárenie s finančnými prostriedkami..........</w:t>
      </w:r>
      <w:r w:rsidR="003B2026">
        <w:rPr>
          <w:rFonts w:eastAsiaTheme="minorEastAsia"/>
          <w:sz w:val="32"/>
          <w:szCs w:val="32"/>
          <w:lang w:eastAsia="sk-SK"/>
        </w:rPr>
        <w:t xml:space="preserve">..................... </w:t>
      </w:r>
      <w:r w:rsidR="009067D1">
        <w:rPr>
          <w:rFonts w:eastAsiaTheme="minorEastAsia"/>
          <w:sz w:val="32"/>
          <w:szCs w:val="32"/>
          <w:lang w:eastAsia="sk-SK"/>
        </w:rPr>
        <w:t>38</w:t>
      </w:r>
    </w:p>
    <w:p w:rsidR="006A7A9A" w:rsidRPr="006A7A9A" w:rsidRDefault="006A7A9A" w:rsidP="006A7A9A">
      <w:pPr>
        <w:suppressAutoHyphens w:val="0"/>
        <w:adjustRightInd/>
        <w:spacing w:before="0" w:line="600" w:lineRule="auto"/>
        <w:jc w:val="left"/>
        <w:textAlignment w:val="auto"/>
        <w:rPr>
          <w:rFonts w:eastAsiaTheme="minorEastAsia"/>
          <w:sz w:val="32"/>
          <w:szCs w:val="32"/>
          <w:lang w:eastAsia="sk-SK"/>
        </w:rPr>
      </w:pPr>
      <w:r w:rsidRPr="006A7A9A">
        <w:rPr>
          <w:rFonts w:eastAsiaTheme="minorEastAsia"/>
          <w:sz w:val="32"/>
          <w:szCs w:val="32"/>
          <w:lang w:eastAsia="sk-SK"/>
        </w:rPr>
        <w:t xml:space="preserve">  4. Ciele a </w:t>
      </w:r>
      <w:r w:rsidR="009F3122">
        <w:rPr>
          <w:rFonts w:eastAsiaTheme="minorEastAsia"/>
          <w:sz w:val="32"/>
          <w:szCs w:val="32"/>
          <w:lang w:eastAsia="sk-SK"/>
        </w:rPr>
        <w:t>aktivity organizácie na rok 2015</w:t>
      </w:r>
      <w:r w:rsidRPr="006A7A9A">
        <w:rPr>
          <w:rFonts w:eastAsiaTheme="minorEastAsia"/>
          <w:sz w:val="32"/>
          <w:szCs w:val="32"/>
          <w:lang w:eastAsia="sk-SK"/>
        </w:rPr>
        <w:t>......</w:t>
      </w:r>
      <w:r w:rsidR="009067D1">
        <w:rPr>
          <w:rFonts w:eastAsiaTheme="minorEastAsia"/>
          <w:sz w:val="32"/>
          <w:szCs w:val="32"/>
          <w:lang w:eastAsia="sk-SK"/>
        </w:rPr>
        <w:t>.........................</w:t>
      </w:r>
      <w:r w:rsidR="00561F2E">
        <w:rPr>
          <w:rFonts w:eastAsiaTheme="minorEastAsia"/>
          <w:sz w:val="32"/>
          <w:szCs w:val="32"/>
          <w:lang w:eastAsia="sk-SK"/>
        </w:rPr>
        <w:t>..</w:t>
      </w:r>
      <w:r w:rsidR="009067D1">
        <w:rPr>
          <w:rFonts w:eastAsiaTheme="minorEastAsia"/>
          <w:sz w:val="32"/>
          <w:szCs w:val="32"/>
          <w:lang w:eastAsia="sk-SK"/>
        </w:rPr>
        <w:t xml:space="preserve"> 39</w:t>
      </w:r>
    </w:p>
    <w:p w:rsidR="006A7A9A" w:rsidRPr="006A7A9A" w:rsidRDefault="006A7A9A" w:rsidP="006A7A9A">
      <w:pPr>
        <w:suppressAutoHyphens w:val="0"/>
        <w:adjustRightInd/>
        <w:spacing w:before="0" w:after="200" w:line="276" w:lineRule="auto"/>
        <w:ind w:left="708"/>
        <w:jc w:val="left"/>
        <w:textAlignment w:val="auto"/>
        <w:rPr>
          <w:rFonts w:eastAsia="Calibri"/>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right"/>
        <w:textAlignment w:val="auto"/>
        <w:rPr>
          <w:rFonts w:eastAsiaTheme="minorEastAsia"/>
          <w:sz w:val="36"/>
          <w:szCs w:val="28"/>
          <w:lang w:eastAsia="sk-SK"/>
        </w:rPr>
      </w:pPr>
    </w:p>
    <w:p w:rsidR="006A7A9A" w:rsidRPr="006A7A9A" w:rsidRDefault="006A7A9A" w:rsidP="006A7A9A">
      <w:pPr>
        <w:suppressAutoHyphens w:val="0"/>
        <w:adjustRightInd/>
        <w:spacing w:before="0" w:after="200" w:line="276" w:lineRule="auto"/>
        <w:jc w:val="left"/>
        <w:textAlignment w:val="auto"/>
        <w:rPr>
          <w:rFonts w:eastAsiaTheme="minorEastAsia"/>
          <w:b/>
          <w:sz w:val="22"/>
          <w:szCs w:val="22"/>
          <w:lang w:eastAsia="sk-SK"/>
        </w:rPr>
      </w:pPr>
      <w:r w:rsidRPr="006A7A9A">
        <w:rPr>
          <w:rFonts w:eastAsiaTheme="minorEastAsia"/>
          <w:b/>
          <w:sz w:val="32"/>
          <w:lang w:eastAsia="sk-SK"/>
        </w:rPr>
        <w:lastRenderedPageBreak/>
        <w:t>1. Informácie o zariadení</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              VIA LUX - Domov sociálnych služieb a zariadenie pre seniorov bolo zriadené   </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1. januára 1991 Okresným úradom Košice ako Domov dôchodcov. Zariadenie poskytovalo služby pre dospelé osoby celoročnou pobytovou formou. Od 1.júla 2002 sa zriaďovateľom Domova dôchodcov a domova sociálnych služieb stal Košický samosprávny kraj (ďalej len „KSK“). V roku 2009 novou zriaďovacou listinou došlo k zmene názvu a  vzniklo kombinované zariadenie VIA LUX - Domov sociálnych služieb a zariadenie pre seniorov (ďalej len „VIA LUX“).       </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      Zariadenie je rozpočtovou organizáciou, ktoré je svojimi príjmami a výdavkami napojené na rozpočet KSK. Štatutárnym zástupcom zariadenia je riaditeľka </w:t>
      </w:r>
      <w:r w:rsidRPr="006A7A9A">
        <w:rPr>
          <w:b/>
          <w:lang w:eastAsia="sk-SK"/>
        </w:rPr>
        <w:t>Ing. Nadežda Mudráková</w:t>
      </w:r>
      <w:r w:rsidRPr="006A7A9A">
        <w:rPr>
          <w:lang w:eastAsia="sk-SK"/>
        </w:rPr>
        <w:t>.</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      VIA LUX sa nachádza v príjemnom tichom prostredí mestskej časti Košice – Barca, ktoré je obklopené pamiatkovo chráneným parkom s umelo vytvoreným jazierkom, lavičkami a altánkom. Tento park prijímatelia využívajú počas celého roka na oddych, prechádzky, telesné aktivity a relax. </w:t>
      </w:r>
    </w:p>
    <w:p w:rsidR="006A7A9A" w:rsidRPr="006A7A9A" w:rsidRDefault="006A7A9A" w:rsidP="006A7A9A">
      <w:pPr>
        <w:suppressAutoHyphens w:val="0"/>
        <w:adjustRightInd/>
        <w:spacing w:before="0" w:line="240" w:lineRule="auto"/>
        <w:textAlignment w:val="auto"/>
        <w:rPr>
          <w:rFonts w:eastAsia="Calibri"/>
          <w:lang w:eastAsia="sk-SK"/>
        </w:rPr>
      </w:pPr>
      <w:r w:rsidRPr="006A7A9A">
        <w:rPr>
          <w:rFonts w:asciiTheme="minorHAnsi" w:eastAsiaTheme="minorEastAsia" w:hAnsiTheme="minorHAnsi" w:cstheme="minorBidi"/>
          <w:sz w:val="22"/>
          <w:szCs w:val="22"/>
          <w:lang w:eastAsia="sk-SK"/>
        </w:rPr>
        <w:t xml:space="preserve">      </w:t>
      </w:r>
    </w:p>
    <w:p w:rsidR="006A7A9A" w:rsidRPr="006A7A9A" w:rsidRDefault="006A7A9A" w:rsidP="006A7A9A">
      <w:pPr>
        <w:suppressAutoHyphens w:val="0"/>
        <w:adjustRightInd/>
        <w:spacing w:before="0" w:line="240" w:lineRule="auto"/>
        <w:jc w:val="left"/>
        <w:textAlignment w:val="auto"/>
        <w:rPr>
          <w:b/>
          <w:sz w:val="28"/>
          <w:lang w:eastAsia="sk-SK"/>
        </w:rPr>
      </w:pPr>
      <w:r w:rsidRPr="006A7A9A">
        <w:rPr>
          <w:b/>
          <w:sz w:val="28"/>
          <w:lang w:eastAsia="sk-SK"/>
        </w:rPr>
        <w:t>Identifikačné údaje organizácie</w:t>
      </w:r>
    </w:p>
    <w:p w:rsidR="006A7A9A" w:rsidRPr="006A7A9A" w:rsidRDefault="006A7A9A" w:rsidP="006A7A9A">
      <w:pPr>
        <w:suppressAutoHyphens w:val="0"/>
        <w:adjustRightInd/>
        <w:spacing w:before="0" w:line="240" w:lineRule="auto"/>
        <w:jc w:val="left"/>
        <w:textAlignment w:val="auto"/>
        <w:rPr>
          <w:b/>
          <w:lang w:eastAsia="sk-SK"/>
        </w:rPr>
      </w:pPr>
    </w:p>
    <w:p w:rsidR="006A7A9A" w:rsidRPr="006A7A9A" w:rsidRDefault="006A7A9A" w:rsidP="006A7A9A">
      <w:pPr>
        <w:suppressAutoHyphens w:val="0"/>
        <w:adjustRightInd/>
        <w:spacing w:before="0" w:line="240" w:lineRule="auto"/>
        <w:jc w:val="left"/>
        <w:textAlignment w:val="auto"/>
        <w:rPr>
          <w:b/>
          <w:lang w:eastAsia="sk-SK"/>
        </w:rPr>
      </w:pPr>
      <w:r w:rsidRPr="006A7A9A">
        <w:rPr>
          <w:b/>
          <w:lang w:eastAsia="sk-SK"/>
        </w:rPr>
        <w:t xml:space="preserve">Názov  organizácie: </w:t>
      </w:r>
      <w:r w:rsidRPr="006A7A9A">
        <w:rPr>
          <w:lang w:eastAsia="sk-SK"/>
        </w:rPr>
        <w:t>VIA LUX – Domov sociálnych služieb a zariadenie pre seniorov</w:t>
      </w:r>
    </w:p>
    <w:p w:rsidR="006A7A9A" w:rsidRPr="006A7A9A" w:rsidRDefault="006A7A9A" w:rsidP="006A7A9A">
      <w:pPr>
        <w:suppressAutoHyphens w:val="0"/>
        <w:adjustRightInd/>
        <w:spacing w:before="0" w:line="240" w:lineRule="auto"/>
        <w:jc w:val="left"/>
        <w:textAlignment w:val="auto"/>
        <w:rPr>
          <w:b/>
          <w:lang w:eastAsia="sk-SK"/>
        </w:rPr>
      </w:pPr>
      <w:r w:rsidRPr="006A7A9A">
        <w:rPr>
          <w:b/>
          <w:lang w:eastAsia="sk-SK"/>
        </w:rPr>
        <w:t>Adresa organizácie</w:t>
      </w:r>
      <w:r w:rsidRPr="006A7A9A">
        <w:rPr>
          <w:lang w:eastAsia="sk-SK"/>
        </w:rPr>
        <w:t xml:space="preserve">: </w:t>
      </w:r>
      <w:proofErr w:type="spellStart"/>
      <w:r w:rsidRPr="006A7A9A">
        <w:rPr>
          <w:lang w:eastAsia="sk-SK"/>
        </w:rPr>
        <w:t>Andraščíkova</w:t>
      </w:r>
      <w:proofErr w:type="spellEnd"/>
      <w:r w:rsidRPr="006A7A9A">
        <w:rPr>
          <w:lang w:eastAsia="sk-SK"/>
        </w:rPr>
        <w:t xml:space="preserve"> 2, 040 17 </w:t>
      </w:r>
      <w:proofErr w:type="spellStart"/>
      <w:r w:rsidRPr="006A7A9A">
        <w:rPr>
          <w:lang w:eastAsia="sk-SK"/>
        </w:rPr>
        <w:t>Košice-Barca</w:t>
      </w:r>
      <w:proofErr w:type="spellEnd"/>
    </w:p>
    <w:p w:rsidR="006A7A9A" w:rsidRPr="006A7A9A" w:rsidRDefault="006A7A9A" w:rsidP="006A7A9A">
      <w:pPr>
        <w:suppressAutoHyphens w:val="0"/>
        <w:adjustRightInd/>
        <w:spacing w:before="0" w:line="240" w:lineRule="auto"/>
        <w:jc w:val="left"/>
        <w:textAlignment w:val="auto"/>
        <w:rPr>
          <w:b/>
          <w:lang w:eastAsia="sk-SK"/>
        </w:rPr>
      </w:pPr>
      <w:r w:rsidRPr="006A7A9A">
        <w:rPr>
          <w:b/>
          <w:lang w:eastAsia="sk-SK"/>
        </w:rPr>
        <w:t xml:space="preserve">Zastúpenie: </w:t>
      </w:r>
      <w:r w:rsidRPr="006A7A9A">
        <w:rPr>
          <w:lang w:eastAsia="sk-SK"/>
        </w:rPr>
        <w:t>Ing. Nadežda Mudráková</w:t>
      </w:r>
    </w:p>
    <w:p w:rsidR="006A7A9A" w:rsidRPr="006A7A9A" w:rsidRDefault="006A7A9A" w:rsidP="006A7A9A">
      <w:pPr>
        <w:suppressAutoHyphens w:val="0"/>
        <w:adjustRightInd/>
        <w:spacing w:before="0" w:line="240" w:lineRule="auto"/>
        <w:jc w:val="left"/>
        <w:textAlignment w:val="auto"/>
        <w:rPr>
          <w:b/>
          <w:lang w:eastAsia="sk-SK"/>
        </w:rPr>
      </w:pPr>
      <w:r w:rsidRPr="006A7A9A">
        <w:rPr>
          <w:b/>
          <w:lang w:eastAsia="sk-SK"/>
        </w:rPr>
        <w:t xml:space="preserve">Číslo bankového účtu: </w:t>
      </w:r>
      <w:r w:rsidRPr="006A7A9A">
        <w:rPr>
          <w:lang w:eastAsia="sk-SK"/>
        </w:rPr>
        <w:t>7000192825/8180</w:t>
      </w:r>
    </w:p>
    <w:p w:rsidR="006A7A9A" w:rsidRPr="006A7A9A" w:rsidRDefault="006A7A9A" w:rsidP="006A7A9A">
      <w:pPr>
        <w:suppressAutoHyphens w:val="0"/>
        <w:adjustRightInd/>
        <w:spacing w:before="0" w:line="240" w:lineRule="auto"/>
        <w:jc w:val="left"/>
        <w:textAlignment w:val="auto"/>
        <w:rPr>
          <w:b/>
          <w:lang w:eastAsia="sk-SK"/>
        </w:rPr>
      </w:pPr>
      <w:r w:rsidRPr="006A7A9A">
        <w:rPr>
          <w:b/>
          <w:lang w:eastAsia="sk-SK"/>
        </w:rPr>
        <w:t xml:space="preserve">IČO: </w:t>
      </w:r>
      <w:r w:rsidRPr="006A7A9A">
        <w:rPr>
          <w:rFonts w:eastAsiaTheme="minorEastAsia"/>
          <w:lang w:eastAsia="sk-SK"/>
        </w:rPr>
        <w:t>00696854</w:t>
      </w:r>
    </w:p>
    <w:p w:rsidR="006A7A9A" w:rsidRPr="006A7A9A" w:rsidRDefault="006A7A9A" w:rsidP="006A7A9A">
      <w:pPr>
        <w:suppressAutoHyphens w:val="0"/>
        <w:adjustRightInd/>
        <w:spacing w:before="0" w:line="240" w:lineRule="auto"/>
        <w:jc w:val="left"/>
        <w:textAlignment w:val="auto"/>
        <w:rPr>
          <w:b/>
          <w:lang w:eastAsia="sk-SK"/>
        </w:rPr>
      </w:pPr>
      <w:r w:rsidRPr="006A7A9A">
        <w:rPr>
          <w:b/>
          <w:lang w:eastAsia="sk-SK"/>
        </w:rPr>
        <w:t xml:space="preserve">DIČ: </w:t>
      </w:r>
      <w:r w:rsidRPr="006A7A9A">
        <w:rPr>
          <w:rFonts w:eastAsiaTheme="minorEastAsia"/>
          <w:lang w:eastAsia="sk-SK"/>
        </w:rPr>
        <w:t>2021199565</w:t>
      </w:r>
    </w:p>
    <w:p w:rsidR="006A7A9A" w:rsidRPr="006A7A9A" w:rsidRDefault="006A7A9A" w:rsidP="006A7A9A">
      <w:pPr>
        <w:suppressAutoHyphens w:val="0"/>
        <w:adjustRightInd/>
        <w:spacing w:before="0" w:line="240" w:lineRule="auto"/>
        <w:jc w:val="left"/>
        <w:textAlignment w:val="auto"/>
        <w:rPr>
          <w:b/>
          <w:sz w:val="32"/>
          <w:lang w:eastAsia="sk-SK"/>
        </w:rPr>
      </w:pPr>
    </w:p>
    <w:p w:rsidR="006A7A9A" w:rsidRPr="006A7A9A" w:rsidRDefault="006A7A9A" w:rsidP="006A7A9A">
      <w:pPr>
        <w:suppressAutoHyphens w:val="0"/>
        <w:adjustRightInd/>
        <w:spacing w:before="0" w:line="240" w:lineRule="auto"/>
        <w:jc w:val="left"/>
        <w:textAlignment w:val="auto"/>
        <w:rPr>
          <w:b/>
          <w:sz w:val="28"/>
          <w:lang w:eastAsia="sk-SK"/>
        </w:rPr>
      </w:pPr>
      <w:r w:rsidRPr="006A7A9A">
        <w:rPr>
          <w:b/>
          <w:sz w:val="28"/>
          <w:lang w:eastAsia="sk-SK"/>
        </w:rPr>
        <w:t>Predmet činnosti a kapacita zariadenia</w:t>
      </w:r>
    </w:p>
    <w:p w:rsidR="006A7A9A" w:rsidRPr="006A7A9A" w:rsidRDefault="006A7A9A" w:rsidP="006A7A9A">
      <w:pPr>
        <w:suppressAutoHyphens w:val="0"/>
        <w:adjustRightInd/>
        <w:spacing w:before="0" w:line="240" w:lineRule="auto"/>
        <w:jc w:val="left"/>
        <w:textAlignment w:val="auto"/>
        <w:rPr>
          <w:b/>
          <w:sz w:val="32"/>
          <w:lang w:eastAsia="sk-SK"/>
        </w:rPr>
      </w:pPr>
    </w:p>
    <w:p w:rsidR="006A7A9A" w:rsidRPr="006A7A9A" w:rsidRDefault="006A7A9A" w:rsidP="006A7A9A">
      <w:pPr>
        <w:suppressAutoHyphens w:val="0"/>
        <w:adjustRightInd/>
        <w:spacing w:before="0" w:line="240" w:lineRule="auto"/>
        <w:textAlignment w:val="auto"/>
        <w:rPr>
          <w:lang w:eastAsia="sk-SK"/>
        </w:rPr>
      </w:pPr>
      <w:r w:rsidRPr="006A7A9A">
        <w:rPr>
          <w:b/>
          <w:sz w:val="32"/>
          <w:lang w:eastAsia="sk-SK"/>
        </w:rPr>
        <w:t xml:space="preserve">      </w:t>
      </w:r>
      <w:r w:rsidRPr="006A7A9A">
        <w:rPr>
          <w:lang w:eastAsia="sk-SK"/>
        </w:rPr>
        <w:t xml:space="preserve">Zariadenie VIA LUX poskytuje sociálne služby podľa zákona č. 448/2008 </w:t>
      </w:r>
      <w:proofErr w:type="spellStart"/>
      <w:r w:rsidRPr="006A7A9A">
        <w:rPr>
          <w:lang w:eastAsia="sk-SK"/>
        </w:rPr>
        <w:t>Z.z</w:t>
      </w:r>
      <w:proofErr w:type="spellEnd"/>
      <w:r w:rsidRPr="006A7A9A">
        <w:rPr>
          <w:lang w:eastAsia="sk-SK"/>
        </w:rPr>
        <w:t xml:space="preserve">. o sociálnych službách  v znení neskorších predpisov (ďalej len „zákon“), zabezpečuje vykonávanie odborných, obslužných a ďalších činností alebo vytvára podmienky na ich vykonávanie v rozsahu ustanovenom zákonom, pre jednotlivé  druhy sociálnej služby.   </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      V časti Domov sociálnych služieb (ďalej len „DSS“) poskytuje za podmienok  ustanovených zákonom celoročnú pobytovú sociálnu službu dospelej fyzickej osobe, ktorá je odkázaná na pomoc inej fyzickej osoby alebo fyzickej osobe, ktorá je nevidiaca alebo prakticky nevidiaca. </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      V časti Zariadenie pre seniorov (ďalej len „ZpS“) poskytuje za podmienok ustanovených zákonom celoročnú pobytovú sociálnu službu fyzickej osobe, ktorá dovŕšila dôchodkový vek a je odkázaná na pomoc inej fyzickej osoby alebo poskytovanie sociálnej služby v tomto zariadení potrebuje z iných vážnych dôvodov.</w:t>
      </w:r>
    </w:p>
    <w:p w:rsidR="006A7A9A" w:rsidRPr="006A7A9A" w:rsidRDefault="006A7A9A" w:rsidP="006A7A9A">
      <w:pPr>
        <w:suppressAutoHyphens w:val="0"/>
        <w:adjustRightInd/>
        <w:spacing w:before="0" w:line="240" w:lineRule="auto"/>
        <w:textAlignment w:val="auto"/>
        <w:rPr>
          <w:lang w:eastAsia="sk-SK"/>
        </w:rPr>
      </w:pPr>
      <w:r w:rsidRPr="006A7A9A">
        <w:rPr>
          <w:lang w:eastAsia="sk-SK"/>
        </w:rPr>
        <w:t xml:space="preserve">       V zariadení sa poskytuje pomoc pri odkázanosti na pomoc inej fyzickej osoby, sociálne poradenstvo, sociálna rehabilitácia, ošetrovateľská starostlivosť, ubytovanie, stravovanie, upratovanie, pranie, žehlenie a údržba bielizne a šatstva, osobné vybavenie, zabezpečuje pracovná terapia a záujmová činnosť a utvára podmienky na úschovu cenných vecí.               VIA LUX je bezbariérovým zariadením. Prijímatelia sú ubytovaní v dvojposteľových a jednoposteľových izbách. </w:t>
      </w:r>
      <w:r w:rsidRPr="006A7A9A">
        <w:rPr>
          <w:rFonts w:eastAsia="Calibri"/>
          <w:lang w:eastAsia="sk-SK"/>
        </w:rPr>
        <w:t>Cieľová kapacita zariadenia je 250 miest, z toho v časti DSS 100 miest, v časti ZpS 150 miest.</w:t>
      </w:r>
    </w:p>
    <w:p w:rsidR="006A7A9A" w:rsidRDefault="006A7A9A"/>
    <w:p w:rsidR="006A7A9A" w:rsidRDefault="006A7A9A" w:rsidP="009426FB">
      <w:pPr>
        <w:tabs>
          <w:tab w:val="left" w:pos="1515"/>
          <w:tab w:val="left" w:pos="3556"/>
        </w:tabs>
        <w:sectPr w:rsidR="006A7A9A" w:rsidSect="00526F5F">
          <w:footerReference w:type="default" r:id="rId10"/>
          <w:pgSz w:w="11906" w:h="16838"/>
          <w:pgMar w:top="1417" w:right="1417" w:bottom="1417" w:left="1417" w:header="708" w:footer="708" w:gutter="0"/>
          <w:cols w:space="708"/>
          <w:titlePg/>
          <w:docGrid w:linePitch="360"/>
        </w:sectPr>
      </w:pPr>
      <w:r>
        <w:tab/>
      </w:r>
    </w:p>
    <w:p w:rsidR="009426FB" w:rsidRDefault="00D2536E" w:rsidP="00D2536E">
      <w:pPr>
        <w:tabs>
          <w:tab w:val="left" w:pos="3556"/>
        </w:tabs>
        <w:jc w:val="center"/>
        <w:rPr>
          <w:b/>
          <w:sz w:val="32"/>
          <w:szCs w:val="32"/>
        </w:rPr>
      </w:pPr>
      <w:r w:rsidRPr="00A51877">
        <w:rPr>
          <w:b/>
          <w:sz w:val="32"/>
          <w:szCs w:val="32"/>
        </w:rPr>
        <w:lastRenderedPageBreak/>
        <w:t>Organizačná štruktúra zariadenia VIA LUX – DSS a</w:t>
      </w:r>
      <w:r w:rsidR="009426FB">
        <w:rPr>
          <w:b/>
          <w:sz w:val="32"/>
          <w:szCs w:val="32"/>
        </w:rPr>
        <w:t> </w:t>
      </w:r>
      <w:r w:rsidRPr="00A51877">
        <w:rPr>
          <w:b/>
          <w:sz w:val="32"/>
          <w:szCs w:val="32"/>
        </w:rPr>
        <w:t>ZpS</w:t>
      </w:r>
    </w:p>
    <w:p w:rsidR="009426FB" w:rsidRDefault="00691B8B" w:rsidP="009426FB">
      <w:pPr>
        <w:tabs>
          <w:tab w:val="left" w:pos="6840"/>
        </w:tabs>
        <w:rPr>
          <w:sz w:val="22"/>
          <w:szCs w:val="22"/>
        </w:rPr>
      </w:pPr>
      <w:r>
        <w:rPr>
          <w:noProof/>
          <w:sz w:val="22"/>
          <w:szCs w:val="22"/>
          <w:lang w:eastAsia="sk-SK"/>
        </w:rPr>
        <mc:AlternateContent>
          <mc:Choice Requires="wps">
            <w:drawing>
              <wp:anchor distT="0" distB="0" distL="114300" distR="114300" simplePos="0" relativeHeight="251772928" behindDoc="0" locked="0" layoutInCell="1" allowOverlap="1" wp14:anchorId="78DD4C98" wp14:editId="5CD05AE1">
                <wp:simplePos x="0" y="0"/>
                <wp:positionH relativeFrom="column">
                  <wp:posOffset>5637777</wp:posOffset>
                </wp:positionH>
                <wp:positionV relativeFrom="paragraph">
                  <wp:posOffset>211400</wp:posOffset>
                </wp:positionV>
                <wp:extent cx="1001865" cy="269764"/>
                <wp:effectExtent l="0" t="0" r="27305" b="16510"/>
                <wp:wrapNone/>
                <wp:docPr id="6" name="Obdĺžnik 6"/>
                <wp:cNvGraphicFramePr/>
                <a:graphic xmlns:a="http://schemas.openxmlformats.org/drawingml/2006/main">
                  <a:graphicData uri="http://schemas.microsoft.com/office/word/2010/wordprocessingShape">
                    <wps:wsp>
                      <wps:cNvSpPr/>
                      <wps:spPr>
                        <a:xfrm>
                          <a:off x="0" y="0"/>
                          <a:ext cx="1001865" cy="269764"/>
                        </a:xfrm>
                        <a:prstGeom prst="rect">
                          <a:avLst/>
                        </a:prstGeom>
                        <a:noFill/>
                        <a:ln w="12700" cap="flat" cmpd="sng" algn="ctr">
                          <a:solidFill>
                            <a:sysClr val="windowText" lastClr="000000"/>
                          </a:solidFill>
                          <a:prstDash val="solid"/>
                        </a:ln>
                        <a:effectLst/>
                      </wps:spPr>
                      <wps:txbx>
                        <w:txbxContent>
                          <w:p w:rsidR="003B2026" w:rsidRPr="004E6A5A" w:rsidRDefault="003B2026" w:rsidP="00691B8B">
                            <w:pPr>
                              <w:spacing w:line="240" w:lineRule="auto"/>
                              <w:jc w:val="center"/>
                              <w:rPr>
                                <w:sz w:val="16"/>
                                <w:szCs w:val="16"/>
                              </w:rPr>
                            </w:pPr>
                            <w:r>
                              <w:rPr>
                                <w:sz w:val="16"/>
                                <w:szCs w:val="16"/>
                              </w:rPr>
                              <w:t>Odborný referent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6" o:spid="_x0000_s1026" style="position:absolute;left:0;text-align:left;margin-left:443.9pt;margin-top:16.65pt;width:78.9pt;height:21.2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" filled="f" strokecolor="windowText" strokeweight="1pt">
                <v:textbox>
                  <w:txbxContent>
                    <w:p w:rsidR="003B2026" w:rsidRPr="004E6A5A" w:rsidRDefault="003B2026" w:rsidP="00691B8B">
                      <w:pPr>
                        <w:spacing w:line="240" w:lineRule="auto"/>
                        <w:jc w:val="center"/>
                        <w:rPr>
                          <w:sz w:val="16"/>
                          <w:szCs w:val="16"/>
                        </w:rPr>
                      </w:pPr>
                      <w:r>
                        <w:rPr>
                          <w:sz w:val="16"/>
                          <w:szCs w:val="16"/>
                        </w:rPr>
                        <w:t>Odborný referent 1</w:t>
                      </w:r>
                    </w:p>
                  </w:txbxContent>
                </v:textbox>
              </v:rect>
            </w:pict>
          </mc:Fallback>
        </mc:AlternateContent>
      </w:r>
      <w:r>
        <w:rPr>
          <w:noProof/>
          <w:sz w:val="22"/>
          <w:szCs w:val="22"/>
          <w:lang w:eastAsia="sk-SK"/>
        </w:rPr>
        <mc:AlternateContent>
          <mc:Choice Requires="wps">
            <w:drawing>
              <wp:anchor distT="0" distB="0" distL="114300" distR="114300" simplePos="0" relativeHeight="251774976" behindDoc="0" locked="0" layoutInCell="1" allowOverlap="1" wp14:anchorId="41E454C8" wp14:editId="6F9559A4">
                <wp:simplePos x="0" y="0"/>
                <wp:positionH relativeFrom="column">
                  <wp:posOffset>3808730</wp:posOffset>
                </wp:positionH>
                <wp:positionV relativeFrom="paragraph">
                  <wp:posOffset>139700</wp:posOffset>
                </wp:positionV>
                <wp:extent cx="914400" cy="309245"/>
                <wp:effectExtent l="0" t="0" r="19050" b="14605"/>
                <wp:wrapNone/>
                <wp:docPr id="17" name="Obdĺžnik 17"/>
                <wp:cNvGraphicFramePr/>
                <a:graphic xmlns:a="http://schemas.openxmlformats.org/drawingml/2006/main">
                  <a:graphicData uri="http://schemas.microsoft.com/office/word/2010/wordprocessingShape">
                    <wps:wsp>
                      <wps:cNvSpPr/>
                      <wps:spPr>
                        <a:xfrm>
                          <a:off x="0" y="0"/>
                          <a:ext cx="914400" cy="309245"/>
                        </a:xfrm>
                        <a:prstGeom prst="rect">
                          <a:avLst/>
                        </a:prstGeom>
                        <a:noFill/>
                        <a:ln w="12700" cap="flat" cmpd="sng" algn="ctr">
                          <a:solidFill>
                            <a:sysClr val="windowText" lastClr="000000"/>
                          </a:solidFill>
                          <a:prstDash val="solid"/>
                        </a:ln>
                        <a:effectLst/>
                      </wps:spPr>
                      <wps:txbx>
                        <w:txbxContent>
                          <w:p w:rsidR="003B2026" w:rsidRDefault="003B2026" w:rsidP="00691B8B">
                            <w:pPr>
                              <w:jc w:val="center"/>
                            </w:pPr>
                            <w:r>
                              <w:t>Riaditeľka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7" o:spid="_x0000_s1027" style="position:absolute;left:0;text-align:left;margin-left:299.9pt;margin-top:11pt;width:1in;height:24.3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" filled="f" strokecolor="windowText" strokeweight="1pt">
                <v:textbox>
                  <w:txbxContent>
                    <w:p w:rsidR="003B2026" w:rsidRDefault="003B2026" w:rsidP="00691B8B">
                      <w:pPr>
                        <w:jc w:val="center"/>
                      </w:pPr>
                      <w:r>
                        <w:t>Riaditeľka</w:t>
                      </w:r>
                    </w:p>
                  </w:txbxContent>
                </v:textbox>
              </v:rect>
            </w:pict>
          </mc:Fallback>
        </mc:AlternateContent>
      </w:r>
      <w:r>
        <w:rPr>
          <w:sz w:val="22"/>
          <w:szCs w:val="22"/>
        </w:rPr>
        <w:t xml:space="preserve">                                                                            </w:t>
      </w:r>
    </w:p>
    <w:p w:rsidR="009426FB" w:rsidRDefault="00691B8B" w:rsidP="009426FB">
      <w:pPr>
        <w:tabs>
          <w:tab w:val="left" w:pos="8987"/>
        </w:tabs>
        <w:rPr>
          <w:sz w:val="22"/>
          <w:szCs w:val="22"/>
        </w:rPr>
      </w:pPr>
      <w:r>
        <w:rPr>
          <w:noProof/>
          <w:sz w:val="22"/>
          <w:szCs w:val="22"/>
          <w:lang w:eastAsia="sk-SK"/>
        </w:rPr>
        <mc:AlternateContent>
          <mc:Choice Requires="wps">
            <w:drawing>
              <wp:anchor distT="0" distB="0" distL="114300" distR="114300" simplePos="0" relativeHeight="251679744" behindDoc="0" locked="0" layoutInCell="1" allowOverlap="1" wp14:anchorId="3D392F17" wp14:editId="55D0682F">
                <wp:simplePos x="0" y="0"/>
                <wp:positionH relativeFrom="column">
                  <wp:posOffset>4715427</wp:posOffset>
                </wp:positionH>
                <wp:positionV relativeFrom="paragraph">
                  <wp:posOffset>75427</wp:posOffset>
                </wp:positionV>
                <wp:extent cx="914400" cy="0"/>
                <wp:effectExtent l="0" t="0" r="19050" b="19050"/>
                <wp:wrapNone/>
                <wp:docPr id="34" name="Rovná spojnica 34"/>
                <wp:cNvGraphicFramePr/>
                <a:graphic xmlns:a="http://schemas.openxmlformats.org/drawingml/2006/main">
                  <a:graphicData uri="http://schemas.microsoft.com/office/word/2010/wordprocessingShape">
                    <wps:wsp>
                      <wps:cNvCnPr/>
                      <wps:spPr>
                        <a:xfrm>
                          <a:off x="0" y="0"/>
                          <a:ext cx="914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Rovná spojnica 34" o:spid="_x0000_s1026" style="position:absolute;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1.3pt,5.95pt" to="443.3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" strokecolor="black [3213]"/>
            </w:pict>
          </mc:Fallback>
        </mc:AlternateContent>
      </w:r>
      <w:r>
        <w:rPr>
          <w:noProof/>
          <w:sz w:val="22"/>
          <w:szCs w:val="22"/>
          <w:lang w:eastAsia="sk-SK"/>
        </w:rPr>
        <mc:AlternateContent>
          <mc:Choice Requires="wps">
            <w:drawing>
              <wp:anchor distT="0" distB="0" distL="114300" distR="114300" simplePos="0" relativeHeight="251678720" behindDoc="0" locked="0" layoutInCell="1" allowOverlap="1" wp14:anchorId="164BFFCA" wp14:editId="7CA0AFDC">
                <wp:simplePos x="0" y="0"/>
                <wp:positionH relativeFrom="column">
                  <wp:posOffset>781188</wp:posOffset>
                </wp:positionH>
                <wp:positionV relativeFrom="paragraph">
                  <wp:posOffset>260350</wp:posOffset>
                </wp:positionV>
                <wp:extent cx="8253730" cy="0"/>
                <wp:effectExtent l="0" t="0" r="13970" b="19050"/>
                <wp:wrapNone/>
                <wp:docPr id="33" name="Rovná spojnica 33"/>
                <wp:cNvGraphicFramePr/>
                <a:graphic xmlns:a="http://schemas.openxmlformats.org/drawingml/2006/main">
                  <a:graphicData uri="http://schemas.microsoft.com/office/word/2010/wordprocessingShape">
                    <wps:wsp>
                      <wps:cNvCnPr/>
                      <wps:spPr>
                        <a:xfrm>
                          <a:off x="0" y="0"/>
                          <a:ext cx="825373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Rovná spojnica 33"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5pt,20.5pt" to="711.4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" strokecolor="black [3213]" strokeweight="1pt"/>
            </w:pict>
          </mc:Fallback>
        </mc:AlternateContent>
      </w:r>
      <w:r>
        <w:rPr>
          <w:noProof/>
          <w:sz w:val="22"/>
          <w:szCs w:val="22"/>
          <w:lang w:eastAsia="sk-SK"/>
        </w:rPr>
        <mc:AlternateContent>
          <mc:Choice Requires="wps">
            <w:drawing>
              <wp:anchor distT="0" distB="0" distL="114300" distR="114300" simplePos="0" relativeHeight="251673600" behindDoc="0" locked="0" layoutInCell="1" allowOverlap="1" wp14:anchorId="3B879610" wp14:editId="5B94C97D">
                <wp:simplePos x="0" y="0"/>
                <wp:positionH relativeFrom="column">
                  <wp:posOffset>791210</wp:posOffset>
                </wp:positionH>
                <wp:positionV relativeFrom="paragraph">
                  <wp:posOffset>259715</wp:posOffset>
                </wp:positionV>
                <wp:extent cx="0" cy="260985"/>
                <wp:effectExtent l="0" t="0" r="19050" b="24765"/>
                <wp:wrapNone/>
                <wp:docPr id="23" name="Rovná spojnica 23"/>
                <wp:cNvGraphicFramePr/>
                <a:graphic xmlns:a="http://schemas.openxmlformats.org/drawingml/2006/main">
                  <a:graphicData uri="http://schemas.microsoft.com/office/word/2010/wordprocessingShape">
                    <wps:wsp>
                      <wps:cNvCnPr/>
                      <wps:spPr>
                        <a:xfrm>
                          <a:off x="0" y="0"/>
                          <a:ext cx="0" cy="260985"/>
                        </a:xfrm>
                        <a:prstGeom prst="line">
                          <a:avLst/>
                        </a:prstGeom>
                        <a:noFill/>
                        <a:ln w="12700" cap="flat" cmpd="sng" algn="ctr">
                          <a:solidFill>
                            <a:sysClr val="windowText" lastClr="000000"/>
                          </a:solidFill>
                          <a:prstDash val="solid"/>
                        </a:ln>
                        <a:effectLst/>
                      </wps:spPr>
                      <wps:bodyPr/>
                    </wps:wsp>
                  </a:graphicData>
                </a:graphic>
              </wp:anchor>
            </w:drawing>
          </mc:Choice>
          <mc:Fallback>
            <w:pict>
              <v:line id="Rovná spojnica 23"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62.3pt,20.45pt" to="62.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" strokecolor="windowText" strokeweight="1pt"/>
            </w:pict>
          </mc:Fallback>
        </mc:AlternateContent>
      </w:r>
      <w:r w:rsidR="009426FB">
        <w:rPr>
          <w:noProof/>
          <w:sz w:val="22"/>
          <w:szCs w:val="22"/>
          <w:lang w:eastAsia="sk-SK"/>
        </w:rPr>
        <mc:AlternateContent>
          <mc:Choice Requires="wps">
            <w:drawing>
              <wp:anchor distT="0" distB="0" distL="114300" distR="114300" simplePos="0" relativeHeight="251676672" behindDoc="0" locked="0" layoutInCell="1" allowOverlap="1" wp14:anchorId="7602ACE7" wp14:editId="5FB01AB8">
                <wp:simplePos x="0" y="0"/>
                <wp:positionH relativeFrom="column">
                  <wp:posOffset>8901430</wp:posOffset>
                </wp:positionH>
                <wp:positionV relativeFrom="paragraph">
                  <wp:posOffset>267970</wp:posOffset>
                </wp:positionV>
                <wp:extent cx="0" cy="106045"/>
                <wp:effectExtent l="0" t="0" r="19050" b="27305"/>
                <wp:wrapNone/>
                <wp:docPr id="29" name="Rovná spojnica 29"/>
                <wp:cNvGraphicFramePr/>
                <a:graphic xmlns:a="http://schemas.openxmlformats.org/drawingml/2006/main">
                  <a:graphicData uri="http://schemas.microsoft.com/office/word/2010/wordprocessingShape">
                    <wps:wsp>
                      <wps:cNvCnPr/>
                      <wps:spPr>
                        <a:xfrm>
                          <a:off x="0" y="0"/>
                          <a:ext cx="0" cy="10604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29" o:spid="_x0000_s1026" style="position:absolute;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00.9pt,21.1pt" to="700.9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" strokecolor="windowText" strokeweight="1pt"/>
            </w:pict>
          </mc:Fallback>
        </mc:AlternateContent>
      </w:r>
      <w:r w:rsidR="009426FB">
        <w:rPr>
          <w:noProof/>
          <w:sz w:val="22"/>
          <w:szCs w:val="22"/>
          <w:lang w:eastAsia="sk-SK"/>
        </w:rPr>
        <mc:AlternateContent>
          <mc:Choice Requires="wps">
            <w:drawing>
              <wp:anchor distT="0" distB="0" distL="114300" distR="114300" simplePos="0" relativeHeight="251674624" behindDoc="0" locked="0" layoutInCell="1" allowOverlap="1" wp14:anchorId="01FDE7FA" wp14:editId="04B92137">
                <wp:simplePos x="0" y="0"/>
                <wp:positionH relativeFrom="column">
                  <wp:posOffset>4279900</wp:posOffset>
                </wp:positionH>
                <wp:positionV relativeFrom="paragraph">
                  <wp:posOffset>273050</wp:posOffset>
                </wp:positionV>
                <wp:extent cx="0" cy="260985"/>
                <wp:effectExtent l="0" t="0" r="19050" b="24765"/>
                <wp:wrapNone/>
                <wp:docPr id="24" name="Rovná spojnica 24"/>
                <wp:cNvGraphicFramePr/>
                <a:graphic xmlns:a="http://schemas.openxmlformats.org/drawingml/2006/main">
                  <a:graphicData uri="http://schemas.microsoft.com/office/word/2010/wordprocessingShape">
                    <wps:wsp>
                      <wps:cNvCnPr/>
                      <wps:spPr>
                        <a:xfrm>
                          <a:off x="0" y="0"/>
                          <a:ext cx="0" cy="260985"/>
                        </a:xfrm>
                        <a:prstGeom prst="line">
                          <a:avLst/>
                        </a:prstGeom>
                        <a:noFill/>
                        <a:ln w="12700" cap="flat" cmpd="sng" algn="ctr">
                          <a:solidFill>
                            <a:sysClr val="windowText" lastClr="000000"/>
                          </a:solidFill>
                          <a:prstDash val="solid"/>
                        </a:ln>
                        <a:effectLst/>
                      </wps:spPr>
                      <wps:bodyPr/>
                    </wps:wsp>
                  </a:graphicData>
                </a:graphic>
              </wp:anchor>
            </w:drawing>
          </mc:Choice>
          <mc:Fallback>
            <w:pict>
              <v:line id="Rovná spojnica 24"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337pt,21.5pt" to="337pt,4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" strokecolor="windowText" strokeweight="1pt"/>
            </w:pict>
          </mc:Fallback>
        </mc:AlternateContent>
      </w:r>
      <w:r w:rsidR="009426FB">
        <w:rPr>
          <w:noProof/>
          <w:sz w:val="22"/>
          <w:szCs w:val="22"/>
          <w:lang w:eastAsia="sk-SK"/>
        </w:rPr>
        <mc:AlternateContent>
          <mc:Choice Requires="wps">
            <w:drawing>
              <wp:anchor distT="0" distB="0" distL="114300" distR="114300" simplePos="0" relativeHeight="251672576" behindDoc="0" locked="0" layoutInCell="1" allowOverlap="1" wp14:anchorId="4D3BE1B8" wp14:editId="0D4F3D2A">
                <wp:simplePos x="0" y="0"/>
                <wp:positionH relativeFrom="column">
                  <wp:posOffset>2578735</wp:posOffset>
                </wp:positionH>
                <wp:positionV relativeFrom="paragraph">
                  <wp:posOffset>270510</wp:posOffset>
                </wp:positionV>
                <wp:extent cx="0" cy="260985"/>
                <wp:effectExtent l="0" t="0" r="19050" b="24765"/>
                <wp:wrapNone/>
                <wp:docPr id="22" name="Rovná spojnica 22"/>
                <wp:cNvGraphicFramePr/>
                <a:graphic xmlns:a="http://schemas.openxmlformats.org/drawingml/2006/main">
                  <a:graphicData uri="http://schemas.microsoft.com/office/word/2010/wordprocessingShape">
                    <wps:wsp>
                      <wps:cNvCnPr/>
                      <wps:spPr>
                        <a:xfrm>
                          <a:off x="0" y="0"/>
                          <a:ext cx="0" cy="260985"/>
                        </a:xfrm>
                        <a:prstGeom prst="line">
                          <a:avLst/>
                        </a:prstGeom>
                        <a:noFill/>
                        <a:ln w="12700" cap="flat" cmpd="sng" algn="ctr">
                          <a:solidFill>
                            <a:sysClr val="windowText" lastClr="000000"/>
                          </a:solidFill>
                          <a:prstDash val="solid"/>
                        </a:ln>
                        <a:effectLst/>
                      </wps:spPr>
                      <wps:bodyPr/>
                    </wps:wsp>
                  </a:graphicData>
                </a:graphic>
              </wp:anchor>
            </w:drawing>
          </mc:Choice>
          <mc:Fallback>
            <w:pict>
              <v:line id="Rovná spojnica 22"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203.05pt,21.3pt" to="203.05pt,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" strokecolor="windowText" strokeweight="1pt"/>
            </w:pict>
          </mc:Fallback>
        </mc:AlternateContent>
      </w:r>
      <w:r w:rsidR="009426FB">
        <w:rPr>
          <w:sz w:val="22"/>
          <w:szCs w:val="22"/>
        </w:rPr>
        <w:tab/>
      </w:r>
    </w:p>
    <w:p w:rsidR="009426FB" w:rsidRDefault="009426FB" w:rsidP="009426FB">
      <w:pPr>
        <w:rPr>
          <w:sz w:val="22"/>
          <w:szCs w:val="22"/>
        </w:rPr>
      </w:pPr>
      <w:r>
        <w:rPr>
          <w:noProof/>
          <w:sz w:val="22"/>
          <w:szCs w:val="22"/>
          <w:lang w:eastAsia="sk-SK"/>
        </w:rPr>
        <mc:AlternateContent>
          <mc:Choice Requires="wps">
            <w:drawing>
              <wp:anchor distT="0" distB="0" distL="114300" distR="114300" simplePos="0" relativeHeight="251659264" behindDoc="0" locked="0" layoutInCell="1" allowOverlap="1" wp14:anchorId="33EA209E" wp14:editId="37F21541">
                <wp:simplePos x="0" y="0"/>
                <wp:positionH relativeFrom="column">
                  <wp:posOffset>331994</wp:posOffset>
                </wp:positionH>
                <wp:positionV relativeFrom="paragraph">
                  <wp:posOffset>257341</wp:posOffset>
                </wp:positionV>
                <wp:extent cx="1118235" cy="718185"/>
                <wp:effectExtent l="0" t="0" r="24765" b="24765"/>
                <wp:wrapNone/>
                <wp:docPr id="2" name="Obdĺžnik 2"/>
                <wp:cNvGraphicFramePr/>
                <a:graphic xmlns:a="http://schemas.openxmlformats.org/drawingml/2006/main">
                  <a:graphicData uri="http://schemas.microsoft.com/office/word/2010/wordprocessingShape">
                    <wps:wsp>
                      <wps:cNvSpPr/>
                      <wps:spPr>
                        <a:xfrm>
                          <a:off x="0" y="0"/>
                          <a:ext cx="1118235" cy="718185"/>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jc w:val="center"/>
                              <w:rPr>
                                <w:b/>
                                <w:sz w:val="20"/>
                                <w:szCs w:val="20"/>
                              </w:rPr>
                            </w:pPr>
                            <w:r>
                              <w:rPr>
                                <w:b/>
                                <w:sz w:val="20"/>
                                <w:szCs w:val="20"/>
                              </w:rPr>
                              <w:t>Vedúci ekonomického úseku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 o:spid="_x0000_s1028" style="position:absolute;left:0;text-align:left;margin-left:26.15pt;margin-top:20.25pt;width:88.05pt;height:5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" filled="f" strokecolor="windowText" strokeweight="1pt">
                <v:textbox>
                  <w:txbxContent>
                    <w:p w:rsidR="003B2026" w:rsidRPr="004E6A5A" w:rsidRDefault="003B2026" w:rsidP="009426FB">
                      <w:pPr>
                        <w:jc w:val="center"/>
                        <w:rPr>
                          <w:b/>
                          <w:sz w:val="20"/>
                          <w:szCs w:val="20"/>
                        </w:rPr>
                      </w:pPr>
                      <w:r>
                        <w:rPr>
                          <w:b/>
                          <w:sz w:val="20"/>
                          <w:szCs w:val="20"/>
                        </w:rPr>
                        <w:t>Vedúci ekonomického úseku 1</w:t>
                      </w:r>
                    </w:p>
                  </w:txbxContent>
                </v:textbox>
              </v:rect>
            </w:pict>
          </mc:Fallback>
        </mc:AlternateContent>
      </w:r>
      <w:r>
        <w:rPr>
          <w:noProof/>
          <w:sz w:val="22"/>
          <w:szCs w:val="22"/>
          <w:lang w:eastAsia="sk-SK"/>
        </w:rPr>
        <mc:AlternateContent>
          <mc:Choice Requires="wps">
            <w:drawing>
              <wp:anchor distT="0" distB="0" distL="114300" distR="114300" simplePos="0" relativeHeight="251660288" behindDoc="0" locked="0" layoutInCell="1" allowOverlap="1" wp14:anchorId="5D263FDE" wp14:editId="1F6D1F03">
                <wp:simplePos x="0" y="0"/>
                <wp:positionH relativeFrom="column">
                  <wp:posOffset>5791291</wp:posOffset>
                </wp:positionH>
                <wp:positionV relativeFrom="paragraph">
                  <wp:posOffset>185692</wp:posOffset>
                </wp:positionV>
                <wp:extent cx="1306195" cy="750479"/>
                <wp:effectExtent l="0" t="0" r="27305" b="12065"/>
                <wp:wrapNone/>
                <wp:docPr id="4" name="Obdĺžnik 4"/>
                <wp:cNvGraphicFramePr/>
                <a:graphic xmlns:a="http://schemas.openxmlformats.org/drawingml/2006/main">
                  <a:graphicData uri="http://schemas.microsoft.com/office/word/2010/wordprocessingShape">
                    <wps:wsp>
                      <wps:cNvSpPr/>
                      <wps:spPr>
                        <a:xfrm>
                          <a:off x="0" y="0"/>
                          <a:ext cx="1306195" cy="750479"/>
                        </a:xfrm>
                        <a:prstGeom prst="rect">
                          <a:avLst/>
                        </a:prstGeom>
                        <a:noFill/>
                        <a:ln w="12700" cap="flat" cmpd="sng" algn="ctr">
                          <a:solidFill>
                            <a:sysClr val="windowText" lastClr="000000"/>
                          </a:solidFill>
                          <a:prstDash val="solid"/>
                        </a:ln>
                        <a:effectLst/>
                      </wps:spPr>
                      <wps:txbx>
                        <w:txbxContent>
                          <w:p w:rsidR="003B2026" w:rsidRPr="00CF7226" w:rsidRDefault="003B2026" w:rsidP="009426FB">
                            <w:pPr>
                              <w:spacing w:line="240" w:lineRule="auto"/>
                              <w:jc w:val="center"/>
                              <w:rPr>
                                <w:b/>
                                <w:sz w:val="18"/>
                                <w:szCs w:val="18"/>
                              </w:rPr>
                            </w:pPr>
                            <w:r w:rsidRPr="00CF7226">
                              <w:rPr>
                                <w:b/>
                                <w:sz w:val="18"/>
                                <w:szCs w:val="18"/>
                              </w:rPr>
                              <w:t xml:space="preserve">Vedúci </w:t>
                            </w:r>
                            <w:r>
                              <w:rPr>
                                <w:b/>
                                <w:sz w:val="18"/>
                                <w:szCs w:val="18"/>
                              </w:rPr>
                              <w:t xml:space="preserve">úseku </w:t>
                            </w:r>
                            <w:proofErr w:type="spellStart"/>
                            <w:r>
                              <w:rPr>
                                <w:b/>
                                <w:sz w:val="18"/>
                                <w:szCs w:val="18"/>
                              </w:rPr>
                              <w:t>star</w:t>
                            </w:r>
                            <w:proofErr w:type="spellEnd"/>
                            <w:r>
                              <w:rPr>
                                <w:b/>
                                <w:sz w:val="18"/>
                                <w:szCs w:val="18"/>
                              </w:rPr>
                              <w:t xml:space="preserve">. o </w:t>
                            </w:r>
                            <w:proofErr w:type="spellStart"/>
                            <w:r>
                              <w:rPr>
                                <w:b/>
                                <w:sz w:val="18"/>
                                <w:szCs w:val="18"/>
                              </w:rPr>
                              <w:t>klientna</w:t>
                            </w:r>
                            <w:proofErr w:type="spellEnd"/>
                            <w:r w:rsidRPr="00CF7226">
                              <w:rPr>
                                <w:b/>
                                <w:sz w:val="18"/>
                                <w:szCs w:val="18"/>
                              </w:rPr>
                              <w:t xml:space="preserve"> DSS a garant pre prac. terapiu a soc. prácu 1</w:t>
                            </w:r>
                          </w:p>
                          <w:p w:rsidR="003B2026" w:rsidRPr="00C57F73" w:rsidRDefault="003B2026" w:rsidP="009426FB">
                            <w:pPr>
                              <w:jc w:val="center"/>
                              <w:rPr>
                                <w:b/>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 o:spid="_x0000_s1029" style="position:absolute;left:0;text-align:left;margin-left:456pt;margin-top:14.6pt;width:102.85pt;height:59.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" filled="f" strokecolor="windowText" strokeweight="1pt">
                <v:textbox>
                  <w:txbxContent>
                    <w:p w:rsidR="003B2026" w:rsidRPr="00CF7226" w:rsidRDefault="003B2026" w:rsidP="009426FB">
                      <w:pPr>
                        <w:spacing w:line="240" w:lineRule="auto"/>
                        <w:jc w:val="center"/>
                        <w:rPr>
                          <w:b/>
                          <w:sz w:val="18"/>
                          <w:szCs w:val="18"/>
                        </w:rPr>
                      </w:pPr>
                      <w:r w:rsidRPr="00CF7226">
                        <w:rPr>
                          <w:b/>
                          <w:sz w:val="18"/>
                          <w:szCs w:val="18"/>
                        </w:rPr>
                        <w:t xml:space="preserve">Vedúci </w:t>
                      </w:r>
                      <w:r>
                        <w:rPr>
                          <w:b/>
                          <w:sz w:val="18"/>
                          <w:szCs w:val="18"/>
                        </w:rPr>
                        <w:t xml:space="preserve">úseku </w:t>
                      </w:r>
                      <w:proofErr w:type="spellStart"/>
                      <w:r>
                        <w:rPr>
                          <w:b/>
                          <w:sz w:val="18"/>
                          <w:szCs w:val="18"/>
                        </w:rPr>
                        <w:t>star</w:t>
                      </w:r>
                      <w:proofErr w:type="spellEnd"/>
                      <w:r>
                        <w:rPr>
                          <w:b/>
                          <w:sz w:val="18"/>
                          <w:szCs w:val="18"/>
                        </w:rPr>
                        <w:t xml:space="preserve">. o </w:t>
                      </w:r>
                      <w:proofErr w:type="spellStart"/>
                      <w:r>
                        <w:rPr>
                          <w:b/>
                          <w:sz w:val="18"/>
                          <w:szCs w:val="18"/>
                        </w:rPr>
                        <w:t>klientna</w:t>
                      </w:r>
                      <w:proofErr w:type="spellEnd"/>
                      <w:r w:rsidRPr="00CF7226">
                        <w:rPr>
                          <w:b/>
                          <w:sz w:val="18"/>
                          <w:szCs w:val="18"/>
                        </w:rPr>
                        <w:t xml:space="preserve"> DSS a garant pre prac. terapiu a soc. prácu 1</w:t>
                      </w:r>
                    </w:p>
                    <w:p w:rsidR="003B2026" w:rsidRPr="00C57F73" w:rsidRDefault="003B2026" w:rsidP="009426FB">
                      <w:pPr>
                        <w:jc w:val="center"/>
                        <w:rPr>
                          <w:b/>
                          <w:sz w:val="20"/>
                          <w:szCs w:val="20"/>
                        </w:rPr>
                      </w:pPr>
                    </w:p>
                  </w:txbxContent>
                </v:textbox>
              </v:rect>
            </w:pict>
          </mc:Fallback>
        </mc:AlternateContent>
      </w:r>
      <w:r>
        <w:rPr>
          <w:noProof/>
          <w:sz w:val="22"/>
          <w:szCs w:val="22"/>
          <w:lang w:eastAsia="sk-SK"/>
        </w:rPr>
        <mc:AlternateContent>
          <mc:Choice Requires="wps">
            <w:drawing>
              <wp:anchor distT="0" distB="0" distL="114300" distR="114300" simplePos="0" relativeHeight="251665408" behindDoc="0" locked="0" layoutInCell="1" allowOverlap="1" wp14:anchorId="384B7721" wp14:editId="4225F9F1">
                <wp:simplePos x="0" y="0"/>
                <wp:positionH relativeFrom="column">
                  <wp:posOffset>8126276</wp:posOffset>
                </wp:positionH>
                <wp:positionV relativeFrom="paragraph">
                  <wp:posOffset>79556</wp:posOffset>
                </wp:positionV>
                <wp:extent cx="1379765" cy="857160"/>
                <wp:effectExtent l="0" t="0" r="11430" b="19685"/>
                <wp:wrapNone/>
                <wp:docPr id="11" name="Obdĺžnik 11"/>
                <wp:cNvGraphicFramePr/>
                <a:graphic xmlns:a="http://schemas.openxmlformats.org/drawingml/2006/main">
                  <a:graphicData uri="http://schemas.microsoft.com/office/word/2010/wordprocessingShape">
                    <wps:wsp>
                      <wps:cNvSpPr/>
                      <wps:spPr>
                        <a:xfrm>
                          <a:off x="0" y="0"/>
                          <a:ext cx="1379765" cy="857160"/>
                        </a:xfrm>
                        <a:prstGeom prst="rect">
                          <a:avLst/>
                        </a:prstGeom>
                        <a:noFill/>
                        <a:ln w="12700" cap="flat" cmpd="sng" algn="ctr">
                          <a:solidFill>
                            <a:sysClr val="windowText" lastClr="000000"/>
                          </a:solidFill>
                          <a:prstDash val="solid"/>
                        </a:ln>
                        <a:effectLst/>
                      </wps:spPr>
                      <wps:txbx>
                        <w:txbxContent>
                          <w:p w:rsidR="003B2026" w:rsidRPr="00C37C15" w:rsidRDefault="003B2026" w:rsidP="009426FB">
                            <w:pPr>
                              <w:jc w:val="center"/>
                              <w:rPr>
                                <w:b/>
                                <w:sz w:val="18"/>
                                <w:szCs w:val="18"/>
                              </w:rPr>
                            </w:pPr>
                            <w:r w:rsidRPr="00821DEE">
                              <w:rPr>
                                <w:b/>
                                <w:sz w:val="16"/>
                                <w:szCs w:val="16"/>
                              </w:rPr>
                              <w:t>Vedúci úseku starostlivosti o klienta ZpS  a garant pre</w:t>
                            </w:r>
                            <w:r>
                              <w:rPr>
                                <w:b/>
                                <w:sz w:val="18"/>
                                <w:szCs w:val="18"/>
                              </w:rPr>
                              <w:t xml:space="preserve"> oše.star.1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30" style="position:absolute;left:0;text-align:left;margin-left:639.85pt;margin-top:6.25pt;width:108.65pt;height: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" filled="f" strokecolor="windowText" strokeweight="1pt">
                <v:textbox>
                  <w:txbxContent>
                    <w:p w:rsidR="003B2026" w:rsidRPr="00C37C15" w:rsidRDefault="003B2026" w:rsidP="009426FB">
                      <w:pPr>
                        <w:jc w:val="center"/>
                        <w:rPr>
                          <w:b/>
                          <w:sz w:val="18"/>
                          <w:szCs w:val="18"/>
                        </w:rPr>
                      </w:pPr>
                      <w:r w:rsidRPr="00821DEE">
                        <w:rPr>
                          <w:b/>
                          <w:sz w:val="16"/>
                          <w:szCs w:val="16"/>
                        </w:rPr>
                        <w:t>Vedúci úseku starostlivosti o klienta ZpS  a garant pre</w:t>
                      </w:r>
                      <w:r>
                        <w:rPr>
                          <w:b/>
                          <w:sz w:val="18"/>
                          <w:szCs w:val="18"/>
                        </w:rPr>
                        <w:t xml:space="preserve"> oše.star.1</w:t>
                      </w:r>
                    </w:p>
                  </w:txbxContent>
                </v:textbox>
              </v:rect>
            </w:pict>
          </mc:Fallback>
        </mc:AlternateContent>
      </w:r>
      <w:r>
        <w:rPr>
          <w:noProof/>
          <w:sz w:val="22"/>
          <w:szCs w:val="22"/>
          <w:lang w:eastAsia="sk-SK"/>
        </w:rPr>
        <mc:AlternateContent>
          <mc:Choice Requires="wps">
            <w:drawing>
              <wp:anchor distT="0" distB="0" distL="114300" distR="114300" simplePos="0" relativeHeight="251681792" behindDoc="0" locked="0" layoutInCell="1" allowOverlap="1" wp14:anchorId="45F25AEE" wp14:editId="7D974821">
                <wp:simplePos x="0" y="0"/>
                <wp:positionH relativeFrom="column">
                  <wp:posOffset>3603262</wp:posOffset>
                </wp:positionH>
                <wp:positionV relativeFrom="paragraph">
                  <wp:posOffset>259170</wp:posOffset>
                </wp:positionV>
                <wp:extent cx="1273175" cy="677635"/>
                <wp:effectExtent l="0" t="0" r="22225" b="27305"/>
                <wp:wrapNone/>
                <wp:docPr id="36" name="Obdĺžnik 36"/>
                <wp:cNvGraphicFramePr/>
                <a:graphic xmlns:a="http://schemas.openxmlformats.org/drawingml/2006/main">
                  <a:graphicData uri="http://schemas.microsoft.com/office/word/2010/wordprocessingShape">
                    <wps:wsp>
                      <wps:cNvSpPr/>
                      <wps:spPr>
                        <a:xfrm>
                          <a:off x="0" y="0"/>
                          <a:ext cx="1273175" cy="677635"/>
                        </a:xfrm>
                        <a:prstGeom prst="rect">
                          <a:avLst/>
                        </a:prstGeom>
                        <a:noFill/>
                        <a:ln w="12700" cap="flat" cmpd="sng" algn="ctr">
                          <a:solidFill>
                            <a:sysClr val="windowText" lastClr="000000"/>
                          </a:solidFill>
                          <a:prstDash val="solid"/>
                        </a:ln>
                        <a:effectLst/>
                      </wps:spPr>
                      <wps:txbx>
                        <w:txbxContent>
                          <w:p w:rsidR="003B2026" w:rsidRPr="002038E6" w:rsidRDefault="003B2026" w:rsidP="009426FB">
                            <w:pPr>
                              <w:jc w:val="center"/>
                              <w:rPr>
                                <w:b/>
                                <w:sz w:val="18"/>
                                <w:szCs w:val="18"/>
                              </w:rPr>
                            </w:pPr>
                            <w:r>
                              <w:rPr>
                                <w:b/>
                                <w:sz w:val="18"/>
                                <w:szCs w:val="18"/>
                              </w:rPr>
                              <w:t>Vedúci úseku technickej prevádzky</w:t>
                            </w:r>
                            <w:r w:rsidRPr="002038E6">
                              <w:rPr>
                                <w:b/>
                                <w:sz w:val="18"/>
                                <w:szCs w:val="18"/>
                              </w:rPr>
                              <w:t xml:space="preserve"> </w:t>
                            </w:r>
                            <w:r>
                              <w:rPr>
                                <w:b/>
                                <w:sz w:val="18"/>
                                <w:szCs w:val="18"/>
                              </w:rPr>
                              <w:t>1</w:t>
                            </w:r>
                          </w:p>
                          <w:p w:rsidR="003B2026" w:rsidRPr="004E6A5A" w:rsidRDefault="003B2026" w:rsidP="009426FB">
                            <w:pPr>
                              <w:jc w:val="center"/>
                              <w:rPr>
                                <w:b/>
                                <w:sz w:val="20"/>
                                <w:szCs w:val="20"/>
                              </w:rPr>
                            </w:pPr>
                            <w:r>
                              <w:rPr>
                                <w:b/>
                                <w:sz w:val="20"/>
                                <w:szCs w:val="20"/>
                              </w:rPr>
                              <w:t>pre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6" o:spid="_x0000_s1031" style="position:absolute;left:0;text-align:left;margin-left:283.7pt;margin-top:20.4pt;width:100.25pt;height:53.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" filled="f" strokecolor="windowText" strokeweight="1pt">
                <v:textbox>
                  <w:txbxContent>
                    <w:p w:rsidR="003B2026" w:rsidRPr="002038E6" w:rsidRDefault="003B2026" w:rsidP="009426FB">
                      <w:pPr>
                        <w:jc w:val="center"/>
                        <w:rPr>
                          <w:b/>
                          <w:sz w:val="18"/>
                          <w:szCs w:val="18"/>
                        </w:rPr>
                      </w:pPr>
                      <w:r>
                        <w:rPr>
                          <w:b/>
                          <w:sz w:val="18"/>
                          <w:szCs w:val="18"/>
                        </w:rPr>
                        <w:t>Vedúci úseku technickej prevádzky</w:t>
                      </w:r>
                      <w:r w:rsidRPr="002038E6">
                        <w:rPr>
                          <w:b/>
                          <w:sz w:val="18"/>
                          <w:szCs w:val="18"/>
                        </w:rPr>
                        <w:t xml:space="preserve"> </w:t>
                      </w:r>
                      <w:r>
                        <w:rPr>
                          <w:b/>
                          <w:sz w:val="18"/>
                          <w:szCs w:val="18"/>
                        </w:rPr>
                        <w:t>1</w:t>
                      </w:r>
                    </w:p>
                    <w:p w:rsidR="003B2026" w:rsidRPr="004E6A5A" w:rsidRDefault="003B2026" w:rsidP="009426FB">
                      <w:pPr>
                        <w:jc w:val="center"/>
                        <w:rPr>
                          <w:b/>
                          <w:sz w:val="20"/>
                          <w:szCs w:val="20"/>
                        </w:rPr>
                      </w:pPr>
                      <w:r>
                        <w:rPr>
                          <w:b/>
                          <w:sz w:val="20"/>
                          <w:szCs w:val="20"/>
                        </w:rPr>
                        <w:t>pre</w:t>
                      </w:r>
                    </w:p>
                  </w:txbxContent>
                </v:textbox>
              </v:rect>
            </w:pict>
          </mc:Fallback>
        </mc:AlternateContent>
      </w:r>
      <w:r>
        <w:rPr>
          <w:noProof/>
          <w:sz w:val="22"/>
          <w:szCs w:val="22"/>
          <w:lang w:eastAsia="sk-SK"/>
        </w:rPr>
        <mc:AlternateContent>
          <mc:Choice Requires="wps">
            <w:drawing>
              <wp:anchor distT="0" distB="0" distL="114300" distR="114300" simplePos="0" relativeHeight="251675648" behindDoc="0" locked="0" layoutInCell="1" allowOverlap="1" wp14:anchorId="2FB71ADE" wp14:editId="1E8E7A50">
                <wp:simplePos x="0" y="0"/>
                <wp:positionH relativeFrom="column">
                  <wp:posOffset>6378575</wp:posOffset>
                </wp:positionH>
                <wp:positionV relativeFrom="paragraph">
                  <wp:posOffset>13970</wp:posOffset>
                </wp:positionV>
                <wp:extent cx="0" cy="171450"/>
                <wp:effectExtent l="0" t="0" r="19050" b="19050"/>
                <wp:wrapNone/>
                <wp:docPr id="25" name="Rovná spojnica 25"/>
                <wp:cNvGraphicFramePr/>
                <a:graphic xmlns:a="http://schemas.openxmlformats.org/drawingml/2006/main">
                  <a:graphicData uri="http://schemas.microsoft.com/office/word/2010/wordprocessingShape">
                    <wps:wsp>
                      <wps:cNvCnPr/>
                      <wps:spPr>
                        <a:xfrm>
                          <a:off x="0" y="0"/>
                          <a:ext cx="0" cy="17145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25" o:spid="_x0000_s1026" style="position:absolute;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02.25pt,1.1pt" to="502.2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" strokecolor="windowText" strokeweight="1pt"/>
            </w:pict>
          </mc:Fallback>
        </mc:AlternateContent>
      </w:r>
    </w:p>
    <w:p w:rsidR="009426FB" w:rsidRDefault="009426FB" w:rsidP="009426FB">
      <w:pPr>
        <w:tabs>
          <w:tab w:val="left" w:pos="9077"/>
          <w:tab w:val="left" w:pos="11649"/>
          <w:tab w:val="left" w:pos="14503"/>
        </w:tabs>
        <w:rPr>
          <w:sz w:val="22"/>
          <w:szCs w:val="22"/>
        </w:rPr>
      </w:pPr>
      <w:r>
        <w:rPr>
          <w:noProof/>
          <w:sz w:val="22"/>
          <w:szCs w:val="22"/>
          <w:lang w:eastAsia="sk-SK"/>
        </w:rPr>
        <mc:AlternateContent>
          <mc:Choice Requires="wps">
            <w:drawing>
              <wp:anchor distT="0" distB="0" distL="114300" distR="114300" simplePos="0" relativeHeight="251680768" behindDoc="0" locked="0" layoutInCell="1" allowOverlap="1" wp14:anchorId="5AF7035C" wp14:editId="5148D862">
                <wp:simplePos x="0" y="0"/>
                <wp:positionH relativeFrom="column">
                  <wp:posOffset>1945911</wp:posOffset>
                </wp:positionH>
                <wp:positionV relativeFrom="paragraph">
                  <wp:posOffset>-3266</wp:posOffset>
                </wp:positionV>
                <wp:extent cx="1167493" cy="751115"/>
                <wp:effectExtent l="0" t="0" r="13970" b="11430"/>
                <wp:wrapNone/>
                <wp:docPr id="35" name="Obdĺžnik 35"/>
                <wp:cNvGraphicFramePr/>
                <a:graphic xmlns:a="http://schemas.openxmlformats.org/drawingml/2006/main">
                  <a:graphicData uri="http://schemas.microsoft.com/office/word/2010/wordprocessingShape">
                    <wps:wsp>
                      <wps:cNvSpPr/>
                      <wps:spPr>
                        <a:xfrm>
                          <a:off x="0" y="0"/>
                          <a:ext cx="1167493" cy="751115"/>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jc w:val="center"/>
                              <w:rPr>
                                <w:b/>
                                <w:sz w:val="20"/>
                                <w:szCs w:val="20"/>
                              </w:rPr>
                            </w:pPr>
                            <w:r>
                              <w:rPr>
                                <w:b/>
                                <w:sz w:val="20"/>
                                <w:szCs w:val="20"/>
                              </w:rPr>
                              <w:t>Vedúci stravovacieho úseku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5" o:spid="_x0000_s1032" style="position:absolute;left:0;text-align:left;margin-left:153.2pt;margin-top:-.25pt;width:91.95pt;height:59.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" filled="f" strokecolor="windowText" strokeweight="1pt">
                <v:textbox>
                  <w:txbxContent>
                    <w:p w:rsidR="003B2026" w:rsidRPr="004E6A5A" w:rsidRDefault="003B2026" w:rsidP="009426FB">
                      <w:pPr>
                        <w:jc w:val="center"/>
                        <w:rPr>
                          <w:b/>
                          <w:sz w:val="20"/>
                          <w:szCs w:val="20"/>
                        </w:rPr>
                      </w:pPr>
                      <w:r>
                        <w:rPr>
                          <w:b/>
                          <w:sz w:val="20"/>
                          <w:szCs w:val="20"/>
                        </w:rPr>
                        <w:t>Vedúci stravovacieho úseku 1</w:t>
                      </w:r>
                    </w:p>
                  </w:txbxContent>
                </v:textbox>
              </v:rect>
            </w:pict>
          </mc:Fallback>
        </mc:AlternateContent>
      </w:r>
      <w:r>
        <w:rPr>
          <w:sz w:val="22"/>
          <w:szCs w:val="22"/>
        </w:rPr>
        <w:tab/>
      </w:r>
      <w:r>
        <w:rPr>
          <w:sz w:val="22"/>
          <w:szCs w:val="22"/>
        </w:rPr>
        <w:tab/>
      </w:r>
      <w:r>
        <w:rPr>
          <w:sz w:val="22"/>
          <w:szCs w:val="22"/>
        </w:rPr>
        <w:tab/>
      </w:r>
    </w:p>
    <w:p w:rsidR="009426FB" w:rsidRPr="00B974E0" w:rsidRDefault="009426FB" w:rsidP="009426FB">
      <w:pPr>
        <w:rPr>
          <w:sz w:val="22"/>
          <w:szCs w:val="22"/>
        </w:rPr>
      </w:pPr>
    </w:p>
    <w:p w:rsidR="009426FB" w:rsidRPr="00B974E0" w:rsidRDefault="009426FB" w:rsidP="009426FB">
      <w:pPr>
        <w:rPr>
          <w:sz w:val="22"/>
          <w:szCs w:val="22"/>
        </w:rPr>
      </w:pPr>
      <w:r>
        <w:rPr>
          <w:noProof/>
          <w:sz w:val="22"/>
          <w:szCs w:val="22"/>
          <w:lang w:eastAsia="sk-SK"/>
        </w:rPr>
        <mc:AlternateContent>
          <mc:Choice Requires="wps">
            <w:drawing>
              <wp:anchor distT="0" distB="0" distL="114300" distR="114300" simplePos="0" relativeHeight="251745280" behindDoc="0" locked="0" layoutInCell="1" allowOverlap="1" wp14:anchorId="72A1FA05" wp14:editId="4B018A87">
                <wp:simplePos x="0" y="0"/>
                <wp:positionH relativeFrom="column">
                  <wp:posOffset>8681448</wp:posOffset>
                </wp:positionH>
                <wp:positionV relativeFrom="paragraph">
                  <wp:posOffset>98697</wp:posOffset>
                </wp:positionV>
                <wp:extent cx="0" cy="147502"/>
                <wp:effectExtent l="0" t="0" r="19050" b="24130"/>
                <wp:wrapNone/>
                <wp:docPr id="3" name="Rovná spojnica 3"/>
                <wp:cNvGraphicFramePr/>
                <a:graphic xmlns:a="http://schemas.openxmlformats.org/drawingml/2006/main">
                  <a:graphicData uri="http://schemas.microsoft.com/office/word/2010/wordprocessingShape">
                    <wps:wsp>
                      <wps:cNvCnPr/>
                      <wps:spPr>
                        <a:xfrm>
                          <a:off x="0" y="0"/>
                          <a:ext cx="0" cy="147502"/>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3" o:spid="_x0000_s1026" style="position:absolute;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83.6pt,7.75pt" to="683.6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" strokecolor="windowText" strokeweight="1pt"/>
            </w:pict>
          </mc:Fallback>
        </mc:AlternateContent>
      </w:r>
      <w:r>
        <w:rPr>
          <w:noProof/>
          <w:sz w:val="22"/>
          <w:szCs w:val="22"/>
          <w:lang w:eastAsia="sk-SK"/>
        </w:rPr>
        <mc:AlternateContent>
          <mc:Choice Requires="wps">
            <w:drawing>
              <wp:anchor distT="0" distB="0" distL="114300" distR="114300" simplePos="0" relativeHeight="251747328" behindDoc="0" locked="0" layoutInCell="1" allowOverlap="1" wp14:anchorId="152C2880" wp14:editId="5A1A669A">
                <wp:simplePos x="0" y="0"/>
                <wp:positionH relativeFrom="column">
                  <wp:posOffset>6457496</wp:posOffset>
                </wp:positionH>
                <wp:positionV relativeFrom="paragraph">
                  <wp:posOffset>73115</wp:posOffset>
                </wp:positionV>
                <wp:extent cx="0" cy="121920"/>
                <wp:effectExtent l="0" t="0" r="19050" b="11430"/>
                <wp:wrapNone/>
                <wp:docPr id="27" name="Rovná spojnica 27"/>
                <wp:cNvGraphicFramePr/>
                <a:graphic xmlns:a="http://schemas.openxmlformats.org/drawingml/2006/main">
                  <a:graphicData uri="http://schemas.microsoft.com/office/word/2010/wordprocessingShape">
                    <wps:wsp>
                      <wps:cNvCnPr/>
                      <wps:spPr>
                        <a:xfrm>
                          <a:off x="0" y="0"/>
                          <a:ext cx="0" cy="12192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27" o:spid="_x0000_s1026" style="position:absolute;z-index:251747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08.45pt,5.75pt" to="508.4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25824" behindDoc="0" locked="0" layoutInCell="1" allowOverlap="1" wp14:anchorId="41DF1350" wp14:editId="25F4B716">
                <wp:simplePos x="0" y="0"/>
                <wp:positionH relativeFrom="column">
                  <wp:posOffset>6468745</wp:posOffset>
                </wp:positionH>
                <wp:positionV relativeFrom="paragraph">
                  <wp:posOffset>189230</wp:posOffset>
                </wp:positionV>
                <wp:extent cx="260985" cy="0"/>
                <wp:effectExtent l="0" t="0" r="24765" b="19050"/>
                <wp:wrapNone/>
                <wp:docPr id="106" name="Rovná spojnica 106"/>
                <wp:cNvGraphicFramePr/>
                <a:graphic xmlns:a="http://schemas.openxmlformats.org/drawingml/2006/main">
                  <a:graphicData uri="http://schemas.microsoft.com/office/word/2010/wordprocessingShape">
                    <wps:wsp>
                      <wps:cNvCnPr/>
                      <wps:spPr>
                        <a:xfrm flipH="1">
                          <a:off x="0" y="0"/>
                          <a:ext cx="26098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06" o:spid="_x0000_s1026" style="position:absolute;flip:x;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9.35pt,14.9pt" to="529.9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" strokecolor="windowText" strokeweight="1pt"/>
            </w:pict>
          </mc:Fallback>
        </mc:AlternateContent>
      </w:r>
      <w:r>
        <w:rPr>
          <w:noProof/>
          <w:sz w:val="22"/>
          <w:szCs w:val="22"/>
          <w:lang w:eastAsia="sk-SK"/>
        </w:rPr>
        <mc:AlternateContent>
          <mc:Choice Requires="wps">
            <w:drawing>
              <wp:anchor distT="0" distB="0" distL="114300" distR="114300" simplePos="0" relativeHeight="251697152" behindDoc="0" locked="0" layoutInCell="1" allowOverlap="1" wp14:anchorId="3820845C" wp14:editId="52828E32">
                <wp:simplePos x="0" y="0"/>
                <wp:positionH relativeFrom="column">
                  <wp:posOffset>6149975</wp:posOffset>
                </wp:positionH>
                <wp:positionV relativeFrom="paragraph">
                  <wp:posOffset>98425</wp:posOffset>
                </wp:positionV>
                <wp:extent cx="0" cy="82550"/>
                <wp:effectExtent l="0" t="0" r="19050" b="12700"/>
                <wp:wrapNone/>
                <wp:docPr id="73" name="Rovná spojnica 73"/>
                <wp:cNvGraphicFramePr/>
                <a:graphic xmlns:a="http://schemas.openxmlformats.org/drawingml/2006/main">
                  <a:graphicData uri="http://schemas.microsoft.com/office/word/2010/wordprocessingShape">
                    <wps:wsp>
                      <wps:cNvCnPr/>
                      <wps:spPr>
                        <a:xfrm>
                          <a:off x="0" y="0"/>
                          <a:ext cx="0" cy="8255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73" o:spid="_x0000_s1026" style="position:absolute;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84.25pt,7.75pt" to="484.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" strokecolor="windowText" strokeweight="1pt"/>
            </w:pict>
          </mc:Fallback>
        </mc:AlternateContent>
      </w:r>
      <w:r>
        <w:rPr>
          <w:noProof/>
          <w:sz w:val="22"/>
          <w:szCs w:val="22"/>
          <w:lang w:eastAsia="sk-SK"/>
        </w:rPr>
        <mc:AlternateContent>
          <mc:Choice Requires="wps">
            <w:drawing>
              <wp:anchor distT="0" distB="0" distL="114300" distR="114300" simplePos="0" relativeHeight="251746304" behindDoc="0" locked="0" layoutInCell="1" allowOverlap="1" wp14:anchorId="7595E6A8" wp14:editId="12BEBAB6">
                <wp:simplePos x="0" y="0"/>
                <wp:positionH relativeFrom="column">
                  <wp:posOffset>9086396</wp:posOffset>
                </wp:positionH>
                <wp:positionV relativeFrom="paragraph">
                  <wp:posOffset>97608</wp:posOffset>
                </wp:positionV>
                <wp:extent cx="0" cy="121920"/>
                <wp:effectExtent l="0" t="0" r="19050" b="11430"/>
                <wp:wrapNone/>
                <wp:docPr id="12" name="Rovná spojnica 12"/>
                <wp:cNvGraphicFramePr/>
                <a:graphic xmlns:a="http://schemas.openxmlformats.org/drawingml/2006/main">
                  <a:graphicData uri="http://schemas.microsoft.com/office/word/2010/wordprocessingShape">
                    <wps:wsp>
                      <wps:cNvCnPr/>
                      <wps:spPr>
                        <a:xfrm>
                          <a:off x="0" y="0"/>
                          <a:ext cx="0" cy="12192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2" o:spid="_x0000_s1026" style="position:absolute;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15.45pt,7.7pt" to="715.4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18656" behindDoc="0" locked="0" layoutInCell="1" allowOverlap="1" wp14:anchorId="3A0D9F60" wp14:editId="37A7F5C0">
                <wp:simplePos x="0" y="0"/>
                <wp:positionH relativeFrom="column">
                  <wp:posOffset>9085580</wp:posOffset>
                </wp:positionH>
                <wp:positionV relativeFrom="paragraph">
                  <wp:posOffset>224790</wp:posOffset>
                </wp:positionV>
                <wp:extent cx="260985" cy="0"/>
                <wp:effectExtent l="0" t="0" r="24765" b="19050"/>
                <wp:wrapNone/>
                <wp:docPr id="38" name="Rovná spojnica 38"/>
                <wp:cNvGraphicFramePr/>
                <a:graphic xmlns:a="http://schemas.openxmlformats.org/drawingml/2006/main">
                  <a:graphicData uri="http://schemas.microsoft.com/office/word/2010/wordprocessingShape">
                    <wps:wsp>
                      <wps:cNvCnPr/>
                      <wps:spPr>
                        <a:xfrm flipH="1" flipV="1">
                          <a:off x="0" y="0"/>
                          <a:ext cx="260985" cy="0"/>
                        </a:xfrm>
                        <a:prstGeom prst="line">
                          <a:avLst/>
                        </a:prstGeom>
                        <a:noFill/>
                        <a:ln w="12700" cap="flat" cmpd="sng" algn="ctr">
                          <a:solidFill>
                            <a:schemeClr val="tx1"/>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38" o:spid="_x0000_s1026" style="position:absolute;flip:x 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5.4pt,17.7pt" to="735.9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" strokecolor="black [3213]" strokeweight="1pt"/>
            </w:pict>
          </mc:Fallback>
        </mc:AlternateContent>
      </w:r>
      <w:r>
        <w:rPr>
          <w:noProof/>
          <w:sz w:val="22"/>
          <w:szCs w:val="22"/>
          <w:lang w:eastAsia="sk-SK"/>
        </w:rPr>
        <mc:AlternateContent>
          <mc:Choice Requires="wps">
            <w:drawing>
              <wp:anchor distT="0" distB="0" distL="114300" distR="114300" simplePos="0" relativeHeight="251717632" behindDoc="0" locked="0" layoutInCell="1" allowOverlap="1" wp14:anchorId="418B925A" wp14:editId="227A6B1A">
                <wp:simplePos x="0" y="0"/>
                <wp:positionH relativeFrom="column">
                  <wp:posOffset>8418830</wp:posOffset>
                </wp:positionH>
                <wp:positionV relativeFrom="paragraph">
                  <wp:posOffset>243840</wp:posOffset>
                </wp:positionV>
                <wp:extent cx="260985" cy="0"/>
                <wp:effectExtent l="0" t="0" r="24765" b="19050"/>
                <wp:wrapNone/>
                <wp:docPr id="20" name="Rovná spojnica 20"/>
                <wp:cNvGraphicFramePr/>
                <a:graphic xmlns:a="http://schemas.openxmlformats.org/drawingml/2006/main">
                  <a:graphicData uri="http://schemas.microsoft.com/office/word/2010/wordprocessingShape">
                    <wps:wsp>
                      <wps:cNvCnPr/>
                      <wps:spPr>
                        <a:xfrm flipH="1" flipV="1">
                          <a:off x="0" y="0"/>
                          <a:ext cx="26098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Rovná spojnica 20" o:spid="_x0000_s1026" style="position:absolute;flip:x 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2.9pt,19.2pt" to="683.4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" strokecolor="black [3213]" strokeweight="1pt"/>
            </w:pict>
          </mc:Fallback>
        </mc:AlternateContent>
      </w:r>
      <w:r>
        <w:rPr>
          <w:noProof/>
          <w:sz w:val="22"/>
          <w:szCs w:val="22"/>
          <w:lang w:eastAsia="sk-SK"/>
        </w:rPr>
        <mc:AlternateContent>
          <mc:Choice Requires="wps">
            <w:drawing>
              <wp:anchor distT="0" distB="0" distL="114300" distR="114300" simplePos="0" relativeHeight="251719680" behindDoc="0" locked="0" layoutInCell="1" allowOverlap="1" wp14:anchorId="4D6B8735" wp14:editId="312ED006">
                <wp:simplePos x="0" y="0"/>
                <wp:positionH relativeFrom="column">
                  <wp:posOffset>8418195</wp:posOffset>
                </wp:positionH>
                <wp:positionV relativeFrom="paragraph">
                  <wp:posOffset>246380</wp:posOffset>
                </wp:positionV>
                <wp:extent cx="0" cy="113665"/>
                <wp:effectExtent l="0" t="0" r="19050" b="19685"/>
                <wp:wrapNone/>
                <wp:docPr id="39" name="Rovná spojnica 39"/>
                <wp:cNvGraphicFramePr/>
                <a:graphic xmlns:a="http://schemas.openxmlformats.org/drawingml/2006/main">
                  <a:graphicData uri="http://schemas.microsoft.com/office/word/2010/wordprocessingShape">
                    <wps:wsp>
                      <wps:cNvCnPr/>
                      <wps:spPr>
                        <a:xfrm flipH="1">
                          <a:off x="0" y="0"/>
                          <a:ext cx="0" cy="113665"/>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39" o:spid="_x0000_s1026" style="position:absolute;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2.85pt,19.4pt" to="662.8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" strokecolor="windowText" strokeweight="1pt"/>
            </w:pict>
          </mc:Fallback>
        </mc:AlternateContent>
      </w:r>
      <w:r>
        <w:rPr>
          <w:noProof/>
          <w:sz w:val="22"/>
          <w:szCs w:val="22"/>
          <w:lang w:eastAsia="sk-SK"/>
        </w:rPr>
        <mc:AlternateContent>
          <mc:Choice Requires="wps">
            <w:drawing>
              <wp:anchor distT="0" distB="0" distL="114300" distR="114300" simplePos="0" relativeHeight="251698176" behindDoc="0" locked="0" layoutInCell="1" allowOverlap="1" wp14:anchorId="6BEF52DD" wp14:editId="574ADC93">
                <wp:simplePos x="0" y="0"/>
                <wp:positionH relativeFrom="column">
                  <wp:posOffset>6460490</wp:posOffset>
                </wp:positionH>
                <wp:positionV relativeFrom="paragraph">
                  <wp:posOffset>180340</wp:posOffset>
                </wp:positionV>
                <wp:extent cx="7620" cy="0"/>
                <wp:effectExtent l="0" t="0" r="0" b="0"/>
                <wp:wrapNone/>
                <wp:docPr id="74" name="Rovná spojnica 74"/>
                <wp:cNvGraphicFramePr/>
                <a:graphic xmlns:a="http://schemas.openxmlformats.org/drawingml/2006/main">
                  <a:graphicData uri="http://schemas.microsoft.com/office/word/2010/wordprocessingShape">
                    <wps:wsp>
                      <wps:cNvCnPr/>
                      <wps:spPr>
                        <a:xfrm flipH="1">
                          <a:off x="0" y="0"/>
                          <a:ext cx="7620"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74" o:spid="_x0000_s1026" style="position:absolute;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8.7pt,14.2pt" to="509.3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" strokecolor="windowText" strokeweight="1pt"/>
            </w:pict>
          </mc:Fallback>
        </mc:AlternateContent>
      </w:r>
      <w:r>
        <w:rPr>
          <w:noProof/>
          <w:sz w:val="22"/>
          <w:szCs w:val="22"/>
          <w:lang w:eastAsia="sk-SK"/>
        </w:rPr>
        <mc:AlternateContent>
          <mc:Choice Requires="wps">
            <w:drawing>
              <wp:anchor distT="0" distB="0" distL="114300" distR="114300" simplePos="0" relativeHeight="251664384" behindDoc="0" locked="0" layoutInCell="1" allowOverlap="1" wp14:anchorId="6DFCC9A4" wp14:editId="15D09B68">
                <wp:simplePos x="0" y="0"/>
                <wp:positionH relativeFrom="column">
                  <wp:posOffset>3707765</wp:posOffset>
                </wp:positionH>
                <wp:positionV relativeFrom="paragraph">
                  <wp:posOffset>225425</wp:posOffset>
                </wp:positionV>
                <wp:extent cx="1036320" cy="432435"/>
                <wp:effectExtent l="0" t="0" r="11430" b="24765"/>
                <wp:wrapNone/>
                <wp:docPr id="10" name="Obdĺžnik 10"/>
                <wp:cNvGraphicFramePr/>
                <a:graphic xmlns:a="http://schemas.openxmlformats.org/drawingml/2006/main">
                  <a:graphicData uri="http://schemas.microsoft.com/office/word/2010/wordprocessingShape">
                    <wps:wsp>
                      <wps:cNvSpPr/>
                      <wps:spPr>
                        <a:xfrm>
                          <a:off x="0" y="0"/>
                          <a:ext cx="1036320" cy="432435"/>
                        </a:xfrm>
                        <a:prstGeom prst="rect">
                          <a:avLst/>
                        </a:prstGeom>
                        <a:noFill/>
                        <a:ln w="12700" cap="flat" cmpd="sng" algn="ctr">
                          <a:solidFill>
                            <a:sysClr val="windowText" lastClr="000000"/>
                          </a:solidFill>
                          <a:prstDash val="solid"/>
                        </a:ln>
                        <a:effectLst/>
                      </wps:spPr>
                      <wps:txbx>
                        <w:txbxContent>
                          <w:p w:rsidR="003B2026" w:rsidRPr="00B974E0" w:rsidRDefault="003B2026" w:rsidP="009426FB">
                            <w:pPr>
                              <w:jc w:val="center"/>
                              <w:rPr>
                                <w:sz w:val="16"/>
                                <w:szCs w:val="16"/>
                              </w:rPr>
                            </w:pPr>
                            <w:r>
                              <w:rPr>
                                <w:sz w:val="16"/>
                                <w:szCs w:val="16"/>
                              </w:rPr>
                              <w:t xml:space="preserve">Správca </w:t>
                            </w:r>
                            <w:proofErr w:type="spellStart"/>
                            <w:r>
                              <w:rPr>
                                <w:sz w:val="16"/>
                                <w:szCs w:val="16"/>
                              </w:rPr>
                              <w:t>tech.zariadení</w:t>
                            </w:r>
                            <w:proofErr w:type="spellEnd"/>
                            <w:r>
                              <w:rPr>
                                <w:sz w:val="16"/>
                                <w:szCs w:val="16"/>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0" o:spid="_x0000_s1033" style="position:absolute;left:0;text-align:left;margin-left:291.95pt;margin-top:17.75pt;width:81.6pt;height:34.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" filled="f" strokecolor="windowText" strokeweight="1pt">
                <v:textbox>
                  <w:txbxContent>
                    <w:p w:rsidR="003B2026" w:rsidRPr="00B974E0" w:rsidRDefault="003B2026" w:rsidP="009426FB">
                      <w:pPr>
                        <w:jc w:val="center"/>
                        <w:rPr>
                          <w:sz w:val="16"/>
                          <w:szCs w:val="16"/>
                        </w:rPr>
                      </w:pPr>
                      <w:r>
                        <w:rPr>
                          <w:sz w:val="16"/>
                          <w:szCs w:val="16"/>
                        </w:rPr>
                        <w:t xml:space="preserve">Správca </w:t>
                      </w:r>
                      <w:proofErr w:type="spellStart"/>
                      <w:r>
                        <w:rPr>
                          <w:sz w:val="16"/>
                          <w:szCs w:val="16"/>
                        </w:rPr>
                        <w:t>tech.zariadení</w:t>
                      </w:r>
                      <w:proofErr w:type="spellEnd"/>
                      <w:r>
                        <w:rPr>
                          <w:sz w:val="16"/>
                          <w:szCs w:val="16"/>
                        </w:rPr>
                        <w:t xml:space="preserve"> 1</w:t>
                      </w:r>
                    </w:p>
                  </w:txbxContent>
                </v:textbox>
              </v:rect>
            </w:pict>
          </mc:Fallback>
        </mc:AlternateContent>
      </w:r>
      <w:r>
        <w:rPr>
          <w:noProof/>
          <w:sz w:val="22"/>
          <w:szCs w:val="22"/>
          <w:lang w:eastAsia="sk-SK"/>
        </w:rPr>
        <mc:AlternateContent>
          <mc:Choice Requires="wps">
            <w:drawing>
              <wp:anchor distT="0" distB="0" distL="114300" distR="114300" simplePos="0" relativeHeight="251700224" behindDoc="0" locked="0" layoutInCell="1" allowOverlap="1" wp14:anchorId="7EE69DCC" wp14:editId="7040A413">
                <wp:simplePos x="0" y="0"/>
                <wp:positionH relativeFrom="column">
                  <wp:posOffset>4264025</wp:posOffset>
                </wp:positionH>
                <wp:positionV relativeFrom="paragraph">
                  <wp:posOffset>100330</wp:posOffset>
                </wp:positionV>
                <wp:extent cx="0" cy="121920"/>
                <wp:effectExtent l="0" t="0" r="19050" b="11430"/>
                <wp:wrapNone/>
                <wp:docPr id="77" name="Rovná spojnica 77"/>
                <wp:cNvGraphicFramePr/>
                <a:graphic xmlns:a="http://schemas.openxmlformats.org/drawingml/2006/main">
                  <a:graphicData uri="http://schemas.microsoft.com/office/word/2010/wordprocessingShape">
                    <wps:wsp>
                      <wps:cNvCnPr/>
                      <wps:spPr>
                        <a:xfrm>
                          <a:off x="0" y="0"/>
                          <a:ext cx="0" cy="12192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77" o:spid="_x0000_s1026" style="position:absolute;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5.75pt,7.9pt" to="335.7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" strokecolor="windowText" strokeweight="1pt"/>
            </w:pict>
          </mc:Fallback>
        </mc:AlternateContent>
      </w:r>
      <w:r>
        <w:rPr>
          <w:noProof/>
          <w:sz w:val="22"/>
          <w:szCs w:val="22"/>
          <w:lang w:eastAsia="sk-SK"/>
        </w:rPr>
        <mc:AlternateContent>
          <mc:Choice Requires="wps">
            <w:drawing>
              <wp:anchor distT="0" distB="0" distL="114300" distR="114300" simplePos="0" relativeHeight="251720704" behindDoc="0" locked="0" layoutInCell="1" allowOverlap="1" wp14:anchorId="7AE36E9A" wp14:editId="0216F3F9">
                <wp:simplePos x="0" y="0"/>
                <wp:positionH relativeFrom="column">
                  <wp:posOffset>9350375</wp:posOffset>
                </wp:positionH>
                <wp:positionV relativeFrom="paragraph">
                  <wp:posOffset>221615</wp:posOffset>
                </wp:positionV>
                <wp:extent cx="0" cy="113665"/>
                <wp:effectExtent l="0" t="0" r="19050" b="19685"/>
                <wp:wrapNone/>
                <wp:docPr id="93" name="Rovná spojnica 93"/>
                <wp:cNvGraphicFramePr/>
                <a:graphic xmlns:a="http://schemas.openxmlformats.org/drawingml/2006/main">
                  <a:graphicData uri="http://schemas.microsoft.com/office/word/2010/wordprocessingShape">
                    <wps:wsp>
                      <wps:cNvCnPr/>
                      <wps:spPr>
                        <a:xfrm>
                          <a:off x="0" y="0"/>
                          <a:ext cx="0" cy="113665"/>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93"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6.25pt,17.45pt" to="736.2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23776" behindDoc="0" locked="0" layoutInCell="1" allowOverlap="1" wp14:anchorId="459A4BD5" wp14:editId="4B5C02F2">
                <wp:simplePos x="0" y="0"/>
                <wp:positionH relativeFrom="column">
                  <wp:posOffset>6729730</wp:posOffset>
                </wp:positionH>
                <wp:positionV relativeFrom="paragraph">
                  <wp:posOffset>188595</wp:posOffset>
                </wp:positionV>
                <wp:extent cx="0" cy="97790"/>
                <wp:effectExtent l="0" t="0" r="19050" b="16510"/>
                <wp:wrapNone/>
                <wp:docPr id="104" name="Rovná spojnica 104"/>
                <wp:cNvGraphicFramePr/>
                <a:graphic xmlns:a="http://schemas.openxmlformats.org/drawingml/2006/main">
                  <a:graphicData uri="http://schemas.microsoft.com/office/word/2010/wordprocessingShape">
                    <wps:wsp>
                      <wps:cNvCnPr/>
                      <wps:spPr>
                        <a:xfrm>
                          <a:off x="0" y="0"/>
                          <a:ext cx="0" cy="977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04" o:spid="_x0000_s1026" style="position:absolute;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29.9pt,14.85pt" to="529.9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" strokecolor="windowText" strokeweight="1pt"/>
            </w:pict>
          </mc:Fallback>
        </mc:AlternateContent>
      </w:r>
      <w:r>
        <w:rPr>
          <w:noProof/>
          <w:sz w:val="22"/>
          <w:szCs w:val="22"/>
          <w:lang w:eastAsia="sk-SK"/>
        </w:rPr>
        <mc:AlternateContent>
          <mc:Choice Requires="wps">
            <w:drawing>
              <wp:anchor distT="0" distB="0" distL="114300" distR="114300" simplePos="0" relativeHeight="251696128" behindDoc="0" locked="0" layoutInCell="1" allowOverlap="1" wp14:anchorId="23E9E338" wp14:editId="5EBEA4FF">
                <wp:simplePos x="0" y="0"/>
                <wp:positionH relativeFrom="column">
                  <wp:posOffset>5888355</wp:posOffset>
                </wp:positionH>
                <wp:positionV relativeFrom="paragraph">
                  <wp:posOffset>187960</wp:posOffset>
                </wp:positionV>
                <wp:extent cx="0" cy="113665"/>
                <wp:effectExtent l="0" t="0" r="19050" b="19685"/>
                <wp:wrapNone/>
                <wp:docPr id="72" name="Rovná spojnica 72"/>
                <wp:cNvGraphicFramePr/>
                <a:graphic xmlns:a="http://schemas.openxmlformats.org/drawingml/2006/main">
                  <a:graphicData uri="http://schemas.microsoft.com/office/word/2010/wordprocessingShape">
                    <wps:wsp>
                      <wps:cNvCnPr/>
                      <wps:spPr>
                        <a:xfrm>
                          <a:off x="0" y="0"/>
                          <a:ext cx="0" cy="11366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72" o:spid="_x0000_s1026" style="position:absolute;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63.65pt,14.8pt" to="463.6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" strokecolor="windowText" strokeweight="1pt"/>
            </w:pict>
          </mc:Fallback>
        </mc:AlternateContent>
      </w:r>
      <w:r>
        <w:rPr>
          <w:noProof/>
          <w:sz w:val="22"/>
          <w:szCs w:val="22"/>
          <w:lang w:eastAsia="sk-SK"/>
        </w:rPr>
        <mc:AlternateContent>
          <mc:Choice Requires="wps">
            <w:drawing>
              <wp:anchor distT="0" distB="0" distL="114300" distR="114300" simplePos="0" relativeHeight="251724800" behindDoc="0" locked="0" layoutInCell="1" allowOverlap="1" wp14:anchorId="52CCB9AE" wp14:editId="12FC2965">
                <wp:simplePos x="0" y="0"/>
                <wp:positionH relativeFrom="column">
                  <wp:posOffset>5886450</wp:posOffset>
                </wp:positionH>
                <wp:positionV relativeFrom="paragraph">
                  <wp:posOffset>191135</wp:posOffset>
                </wp:positionV>
                <wp:extent cx="260985" cy="0"/>
                <wp:effectExtent l="0" t="0" r="24765" b="19050"/>
                <wp:wrapNone/>
                <wp:docPr id="105" name="Rovná spojnica 105"/>
                <wp:cNvGraphicFramePr/>
                <a:graphic xmlns:a="http://schemas.openxmlformats.org/drawingml/2006/main">
                  <a:graphicData uri="http://schemas.microsoft.com/office/word/2010/wordprocessingShape">
                    <wps:wsp>
                      <wps:cNvCnPr/>
                      <wps:spPr>
                        <a:xfrm flipH="1" flipV="1">
                          <a:off x="0" y="0"/>
                          <a:ext cx="26098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05" o:spid="_x0000_s1026" style="position:absolute;flip:x 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3.5pt,15.05pt" to="484.0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" strokecolor="windowText" strokeweight="1pt"/>
            </w:pict>
          </mc:Fallback>
        </mc:AlternateContent>
      </w:r>
      <w:r>
        <w:rPr>
          <w:noProof/>
          <w:sz w:val="22"/>
          <w:szCs w:val="22"/>
          <w:lang w:eastAsia="sk-SK"/>
        </w:rPr>
        <mc:AlternateContent>
          <mc:Choice Requires="wps">
            <w:drawing>
              <wp:anchor distT="0" distB="0" distL="114300" distR="114300" simplePos="0" relativeHeight="251705344" behindDoc="0" locked="0" layoutInCell="1" allowOverlap="1" wp14:anchorId="6ECCD1B8" wp14:editId="42966B5E">
                <wp:simplePos x="0" y="0"/>
                <wp:positionH relativeFrom="column">
                  <wp:posOffset>2584450</wp:posOffset>
                </wp:positionH>
                <wp:positionV relativeFrom="paragraph">
                  <wp:posOffset>187325</wp:posOffset>
                </wp:positionV>
                <wp:extent cx="0" cy="212090"/>
                <wp:effectExtent l="0" t="0" r="19050" b="16510"/>
                <wp:wrapNone/>
                <wp:docPr id="82" name="Rovná spojnica 82"/>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2" o:spid="_x0000_s1026" style="position:absolute;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3.5pt,14.75pt" to="203.5pt,3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13536" behindDoc="0" locked="0" layoutInCell="1" allowOverlap="1" wp14:anchorId="1FA1C1CD" wp14:editId="1B94A859">
                <wp:simplePos x="0" y="0"/>
                <wp:positionH relativeFrom="column">
                  <wp:posOffset>791845</wp:posOffset>
                </wp:positionH>
                <wp:positionV relativeFrom="paragraph">
                  <wp:posOffset>150495</wp:posOffset>
                </wp:positionV>
                <wp:extent cx="0" cy="212090"/>
                <wp:effectExtent l="0" t="0" r="19050" b="16510"/>
                <wp:wrapNone/>
                <wp:docPr id="92" name="Rovná spojnica 92"/>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92" o:spid="_x0000_s1026" style="position:absolute;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2.35pt,11.85pt" to="62.3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" strokecolor="windowText" strokeweight="1pt"/>
            </w:pict>
          </mc:Fallback>
        </mc:AlternateContent>
      </w:r>
    </w:p>
    <w:p w:rsidR="009426FB" w:rsidRDefault="009426FB" w:rsidP="009426FB">
      <w:pPr>
        <w:rPr>
          <w:sz w:val="22"/>
          <w:szCs w:val="22"/>
        </w:rPr>
      </w:pPr>
      <w:r>
        <w:rPr>
          <w:noProof/>
          <w:sz w:val="22"/>
          <w:szCs w:val="22"/>
          <w:lang w:eastAsia="sk-SK"/>
        </w:rPr>
        <mc:AlternateContent>
          <mc:Choice Requires="wps">
            <w:drawing>
              <wp:anchor distT="0" distB="0" distL="114300" distR="114300" simplePos="0" relativeHeight="251737088" behindDoc="0" locked="0" layoutInCell="1" allowOverlap="1" wp14:anchorId="310B0DC3" wp14:editId="101BCADC">
                <wp:simplePos x="0" y="0"/>
                <wp:positionH relativeFrom="column">
                  <wp:posOffset>7944485</wp:posOffset>
                </wp:positionH>
                <wp:positionV relativeFrom="paragraph">
                  <wp:posOffset>79375</wp:posOffset>
                </wp:positionV>
                <wp:extent cx="914400" cy="252730"/>
                <wp:effectExtent l="0" t="0" r="19050" b="13970"/>
                <wp:wrapNone/>
                <wp:docPr id="121" name="Obdĺžnik 121"/>
                <wp:cNvGraphicFramePr/>
                <a:graphic xmlns:a="http://schemas.openxmlformats.org/drawingml/2006/main">
                  <a:graphicData uri="http://schemas.microsoft.com/office/word/2010/wordprocessingShape">
                    <wps:wsp>
                      <wps:cNvSpPr/>
                      <wps:spPr>
                        <a:xfrm>
                          <a:off x="0" y="0"/>
                          <a:ext cx="914400" cy="25273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Sestra 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21" o:spid="_x0000_s1034" style="position:absolute;left:0;text-align:left;margin-left:625.55pt;margin-top:6.25pt;width:1in;height:19.9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" filled="f" strokecolor="windowText" strokeweight="1pt">
                <v:textbox>
                  <w:txbxContent>
                    <w:p w:rsidR="003B2026" w:rsidRPr="004E6A5A" w:rsidRDefault="003B2026" w:rsidP="009426FB">
                      <w:pPr>
                        <w:spacing w:line="240" w:lineRule="auto"/>
                        <w:jc w:val="center"/>
                        <w:rPr>
                          <w:sz w:val="16"/>
                          <w:szCs w:val="16"/>
                        </w:rPr>
                      </w:pPr>
                      <w:r>
                        <w:rPr>
                          <w:sz w:val="16"/>
                          <w:szCs w:val="16"/>
                        </w:rPr>
                        <w:t>Sestra 9</w:t>
                      </w:r>
                    </w:p>
                  </w:txbxContent>
                </v:textbox>
              </v:rect>
            </w:pict>
          </mc:Fallback>
        </mc:AlternateContent>
      </w:r>
      <w:r>
        <w:rPr>
          <w:noProof/>
          <w:sz w:val="22"/>
          <w:szCs w:val="22"/>
          <w:lang w:eastAsia="sk-SK"/>
        </w:rPr>
        <mc:AlternateContent>
          <mc:Choice Requires="wps">
            <w:drawing>
              <wp:anchor distT="0" distB="0" distL="114300" distR="114300" simplePos="0" relativeHeight="251722752" behindDoc="0" locked="0" layoutInCell="1" allowOverlap="1" wp14:anchorId="1542054F" wp14:editId="20D261B2">
                <wp:simplePos x="0" y="0"/>
                <wp:positionH relativeFrom="column">
                  <wp:posOffset>5419090</wp:posOffset>
                </wp:positionH>
                <wp:positionV relativeFrom="paragraph">
                  <wp:posOffset>24130</wp:posOffset>
                </wp:positionV>
                <wp:extent cx="914400" cy="276860"/>
                <wp:effectExtent l="0" t="0" r="19050" b="27940"/>
                <wp:wrapNone/>
                <wp:docPr id="103" name="Obdĺžnik 103"/>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proofErr w:type="spellStart"/>
                            <w:r>
                              <w:rPr>
                                <w:sz w:val="16"/>
                                <w:szCs w:val="16"/>
                              </w:rPr>
                              <w:t>Ergoterapeut</w:t>
                            </w:r>
                            <w:proofErr w:type="spellEnd"/>
                            <w:r>
                              <w:rPr>
                                <w:sz w:val="16"/>
                                <w:szCs w:val="16"/>
                              </w:rPr>
                              <w:t xml:space="preserve">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03" o:spid="_x0000_s1035" style="position:absolute;left:0;text-align:left;margin-left:426.7pt;margin-top:1.9pt;width:1in;height:21.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" filled="f" strokecolor="windowText" strokeweight="1pt">
                <v:textbox>
                  <w:txbxContent>
                    <w:p w:rsidR="003B2026" w:rsidRPr="004E6A5A" w:rsidRDefault="003B2026" w:rsidP="009426FB">
                      <w:pPr>
                        <w:spacing w:line="240" w:lineRule="auto"/>
                        <w:jc w:val="center"/>
                        <w:rPr>
                          <w:sz w:val="16"/>
                          <w:szCs w:val="16"/>
                        </w:rPr>
                      </w:pPr>
                      <w:proofErr w:type="spellStart"/>
                      <w:r>
                        <w:rPr>
                          <w:sz w:val="16"/>
                          <w:szCs w:val="16"/>
                        </w:rPr>
                        <w:t>Ergoterapeut</w:t>
                      </w:r>
                      <w:proofErr w:type="spellEnd"/>
                      <w:r>
                        <w:rPr>
                          <w:sz w:val="16"/>
                          <w:szCs w:val="16"/>
                        </w:rPr>
                        <w:t xml:space="preserve"> 6</w:t>
                      </w:r>
                    </w:p>
                  </w:txbxContent>
                </v:textbox>
              </v:rect>
            </w:pict>
          </mc:Fallback>
        </mc:AlternateContent>
      </w:r>
      <w:r>
        <w:rPr>
          <w:noProof/>
          <w:sz w:val="22"/>
          <w:szCs w:val="22"/>
          <w:lang w:eastAsia="sk-SK"/>
        </w:rPr>
        <mc:AlternateContent>
          <mc:Choice Requires="wps">
            <w:drawing>
              <wp:anchor distT="0" distB="0" distL="114300" distR="114300" simplePos="0" relativeHeight="251742208" behindDoc="0" locked="0" layoutInCell="1" allowOverlap="1" wp14:anchorId="41FAB3C5" wp14:editId="49CF58B1">
                <wp:simplePos x="0" y="0"/>
                <wp:positionH relativeFrom="column">
                  <wp:posOffset>8957945</wp:posOffset>
                </wp:positionH>
                <wp:positionV relativeFrom="paragraph">
                  <wp:posOffset>57150</wp:posOffset>
                </wp:positionV>
                <wp:extent cx="914400" cy="611505"/>
                <wp:effectExtent l="0" t="0" r="19050" b="17145"/>
                <wp:wrapNone/>
                <wp:docPr id="131" name="Obdĺžnik 131"/>
                <wp:cNvGraphicFramePr/>
                <a:graphic xmlns:a="http://schemas.openxmlformats.org/drawingml/2006/main">
                  <a:graphicData uri="http://schemas.microsoft.com/office/word/2010/wordprocessingShape">
                    <wps:wsp>
                      <wps:cNvSpPr/>
                      <wps:spPr>
                        <a:xfrm>
                          <a:off x="0" y="0"/>
                          <a:ext cx="914400" cy="611505"/>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Garant pre sociálnu prácu a poradenstvo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31" o:spid="_x0000_s1036" style="position:absolute;left:0;text-align:left;margin-left:705.35pt;margin-top:4.5pt;width:1in;height:48.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" filled="f" strokecolor="windowText" strokeweight="1pt">
                <v:textbox>
                  <w:txbxContent>
                    <w:p w:rsidR="003B2026" w:rsidRPr="004E6A5A" w:rsidRDefault="003B2026" w:rsidP="009426FB">
                      <w:pPr>
                        <w:spacing w:line="240" w:lineRule="auto"/>
                        <w:jc w:val="center"/>
                        <w:rPr>
                          <w:sz w:val="16"/>
                          <w:szCs w:val="16"/>
                        </w:rPr>
                      </w:pPr>
                      <w:r>
                        <w:rPr>
                          <w:sz w:val="16"/>
                          <w:szCs w:val="16"/>
                        </w:rPr>
                        <w:t>Garant pre sociálnu prácu a poradenstvo 1</w:t>
                      </w:r>
                    </w:p>
                  </w:txbxContent>
                </v:textbox>
              </v:rect>
            </w:pict>
          </mc:Fallback>
        </mc:AlternateContent>
      </w:r>
      <w:r>
        <w:rPr>
          <w:noProof/>
          <w:sz w:val="22"/>
          <w:szCs w:val="22"/>
          <w:lang w:eastAsia="sk-SK"/>
        </w:rPr>
        <mc:AlternateContent>
          <mc:Choice Requires="wps">
            <w:drawing>
              <wp:anchor distT="0" distB="0" distL="114300" distR="114300" simplePos="0" relativeHeight="251691008" behindDoc="0" locked="0" layoutInCell="1" allowOverlap="1" wp14:anchorId="328A6D1F" wp14:editId="03890A8B">
                <wp:simplePos x="0" y="0"/>
                <wp:positionH relativeFrom="column">
                  <wp:posOffset>6483985</wp:posOffset>
                </wp:positionH>
                <wp:positionV relativeFrom="paragraph">
                  <wp:posOffset>15875</wp:posOffset>
                </wp:positionV>
                <wp:extent cx="938530" cy="612140"/>
                <wp:effectExtent l="0" t="0" r="13970" b="16510"/>
                <wp:wrapNone/>
                <wp:docPr id="49" name="Obdĺžnik 49"/>
                <wp:cNvGraphicFramePr/>
                <a:graphic xmlns:a="http://schemas.openxmlformats.org/drawingml/2006/main">
                  <a:graphicData uri="http://schemas.microsoft.com/office/word/2010/wordprocessingShape">
                    <wps:wsp>
                      <wps:cNvSpPr/>
                      <wps:spPr>
                        <a:xfrm>
                          <a:off x="0" y="0"/>
                          <a:ext cx="938530" cy="61214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Garant pre ošetrovateľskú starostlivosť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9" o:spid="_x0000_s1037" style="position:absolute;left:0;text-align:left;margin-left:510.55pt;margin-top:1.25pt;width:73.9pt;height:48.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" filled="f" strokecolor="windowText" strokeweight="1pt">
                <v:textbox>
                  <w:txbxContent>
                    <w:p w:rsidR="003B2026" w:rsidRPr="004E6A5A" w:rsidRDefault="003B2026" w:rsidP="009426FB">
                      <w:pPr>
                        <w:spacing w:line="240" w:lineRule="auto"/>
                        <w:jc w:val="center"/>
                        <w:rPr>
                          <w:sz w:val="16"/>
                          <w:szCs w:val="16"/>
                        </w:rPr>
                      </w:pPr>
                      <w:r>
                        <w:rPr>
                          <w:sz w:val="16"/>
                          <w:szCs w:val="16"/>
                        </w:rPr>
                        <w:t>Garant pre ošetrovateľskú starostlivosť 1</w:t>
                      </w:r>
                    </w:p>
                  </w:txbxContent>
                </v:textbox>
              </v:rect>
            </w:pict>
          </mc:Fallback>
        </mc:AlternateContent>
      </w:r>
      <w:r>
        <w:rPr>
          <w:noProof/>
          <w:sz w:val="22"/>
          <w:szCs w:val="22"/>
          <w:lang w:eastAsia="sk-SK"/>
        </w:rPr>
        <mc:AlternateContent>
          <mc:Choice Requires="wps">
            <w:drawing>
              <wp:anchor distT="0" distB="0" distL="114300" distR="114300" simplePos="0" relativeHeight="251689984" behindDoc="0" locked="0" layoutInCell="1" allowOverlap="1" wp14:anchorId="3B662687" wp14:editId="58E0CD14">
                <wp:simplePos x="0" y="0"/>
                <wp:positionH relativeFrom="column">
                  <wp:posOffset>2105025</wp:posOffset>
                </wp:positionH>
                <wp:positionV relativeFrom="paragraph">
                  <wp:posOffset>121285</wp:posOffset>
                </wp:positionV>
                <wp:extent cx="914400" cy="276860"/>
                <wp:effectExtent l="0" t="0" r="19050" b="27940"/>
                <wp:wrapNone/>
                <wp:docPr id="47" name="Obdĺžnik 47"/>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Asistent výživy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7" o:spid="_x0000_s1038" style="position:absolute;left:0;text-align:left;margin-left:165.75pt;margin-top:9.55pt;width:1in;height:21.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" filled="f" strokecolor="windowText" strokeweight="1pt">
                <v:textbox>
                  <w:txbxContent>
                    <w:p w:rsidR="003B2026" w:rsidRPr="004E6A5A" w:rsidRDefault="003B2026" w:rsidP="009426FB">
                      <w:pPr>
                        <w:spacing w:line="240" w:lineRule="auto"/>
                        <w:jc w:val="center"/>
                        <w:rPr>
                          <w:sz w:val="16"/>
                          <w:szCs w:val="16"/>
                        </w:rPr>
                      </w:pPr>
                      <w:r>
                        <w:rPr>
                          <w:sz w:val="16"/>
                          <w:szCs w:val="16"/>
                        </w:rPr>
                        <w:t>Asistent výživy 1</w:t>
                      </w:r>
                    </w:p>
                  </w:txbxContent>
                </v:textbox>
              </v:rect>
            </w:pict>
          </mc:Fallback>
        </mc:AlternateContent>
      </w:r>
      <w:r>
        <w:rPr>
          <w:noProof/>
          <w:sz w:val="22"/>
          <w:szCs w:val="22"/>
          <w:lang w:eastAsia="sk-SK"/>
        </w:rPr>
        <mc:AlternateContent>
          <mc:Choice Requires="wps">
            <w:drawing>
              <wp:anchor distT="0" distB="0" distL="114300" distR="114300" simplePos="0" relativeHeight="251668480" behindDoc="0" locked="0" layoutInCell="1" allowOverlap="1" wp14:anchorId="4B57A717" wp14:editId="7CB20C65">
                <wp:simplePos x="0" y="0"/>
                <wp:positionH relativeFrom="column">
                  <wp:posOffset>369570</wp:posOffset>
                </wp:positionH>
                <wp:positionV relativeFrom="paragraph">
                  <wp:posOffset>69215</wp:posOffset>
                </wp:positionV>
                <wp:extent cx="914400" cy="309880"/>
                <wp:effectExtent l="0" t="0" r="19050" b="13970"/>
                <wp:wrapNone/>
                <wp:docPr id="15" name="Obdĺžnik 15"/>
                <wp:cNvGraphicFramePr/>
                <a:graphic xmlns:a="http://schemas.openxmlformats.org/drawingml/2006/main">
                  <a:graphicData uri="http://schemas.microsoft.com/office/word/2010/wordprocessingShape">
                    <wps:wsp>
                      <wps:cNvSpPr/>
                      <wps:spPr>
                        <a:xfrm>
                          <a:off x="0" y="0"/>
                          <a:ext cx="914400" cy="309880"/>
                        </a:xfrm>
                        <a:prstGeom prst="rect">
                          <a:avLst/>
                        </a:prstGeom>
                        <a:noFill/>
                        <a:ln w="12700" cap="flat" cmpd="sng" algn="ctr">
                          <a:solidFill>
                            <a:sysClr val="windowText" lastClr="000000"/>
                          </a:solidFill>
                          <a:prstDash val="solid"/>
                        </a:ln>
                        <a:effectLst/>
                      </wps:spPr>
                      <wps:txbx>
                        <w:txbxContent>
                          <w:p w:rsidR="003B2026" w:rsidRDefault="003B2026" w:rsidP="009426FB">
                            <w:pPr>
                              <w:jc w:val="center"/>
                            </w:pPr>
                            <w:r>
                              <w:rPr>
                                <w:sz w:val="16"/>
                                <w:szCs w:val="16"/>
                              </w:rPr>
                              <w:t>Personalista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Obdĺžnik 15" o:spid="_x0000_s1039" style="position:absolute;left:0;text-align:left;margin-left:29.1pt;margin-top:5.45pt;width:1in;height:24.4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" filled="f" strokecolor="windowText" strokeweight="1pt">
                <v:textbox>
                  <w:txbxContent>
                    <w:p w:rsidR="003B2026" w:rsidRDefault="003B2026" w:rsidP="009426FB">
                      <w:pPr>
                        <w:jc w:val="center"/>
                      </w:pPr>
                      <w:r>
                        <w:rPr>
                          <w:sz w:val="16"/>
                          <w:szCs w:val="16"/>
                        </w:rPr>
                        <w:t>Personalista 1</w:t>
                      </w:r>
                    </w:p>
                  </w:txbxContent>
                </v:textbox>
              </v:rect>
            </w:pict>
          </mc:Fallback>
        </mc:AlternateContent>
      </w:r>
    </w:p>
    <w:p w:rsidR="009426FB" w:rsidRDefault="009426FB" w:rsidP="009426FB">
      <w:pPr>
        <w:tabs>
          <w:tab w:val="left" w:pos="3754"/>
        </w:tabs>
        <w:rPr>
          <w:sz w:val="22"/>
          <w:szCs w:val="22"/>
        </w:rPr>
      </w:pPr>
      <w:r>
        <w:rPr>
          <w:noProof/>
          <w:sz w:val="22"/>
          <w:szCs w:val="22"/>
          <w:lang w:eastAsia="sk-SK"/>
        </w:rPr>
        <mc:AlternateContent>
          <mc:Choice Requires="wps">
            <w:drawing>
              <wp:anchor distT="0" distB="0" distL="114300" distR="114300" simplePos="0" relativeHeight="251663360" behindDoc="0" locked="0" layoutInCell="1" allowOverlap="1" wp14:anchorId="40FD45C8" wp14:editId="4F6AEFDC">
                <wp:simplePos x="0" y="0"/>
                <wp:positionH relativeFrom="column">
                  <wp:posOffset>3808095</wp:posOffset>
                </wp:positionH>
                <wp:positionV relativeFrom="paragraph">
                  <wp:posOffset>231775</wp:posOffset>
                </wp:positionV>
                <wp:extent cx="913130" cy="309880"/>
                <wp:effectExtent l="0" t="0" r="20320" b="13970"/>
                <wp:wrapNone/>
                <wp:docPr id="9" name="Obdĺžnik 9"/>
                <wp:cNvGraphicFramePr/>
                <a:graphic xmlns:a="http://schemas.openxmlformats.org/drawingml/2006/main">
                  <a:graphicData uri="http://schemas.microsoft.com/office/word/2010/wordprocessingShape">
                    <wps:wsp>
                      <wps:cNvSpPr/>
                      <wps:spPr>
                        <a:xfrm>
                          <a:off x="0" y="0"/>
                          <a:ext cx="913130" cy="309880"/>
                        </a:xfrm>
                        <a:prstGeom prst="rect">
                          <a:avLst/>
                        </a:prstGeom>
                        <a:noFill/>
                        <a:ln w="12700" cap="flat" cmpd="sng" algn="ctr">
                          <a:solidFill>
                            <a:sysClr val="windowText" lastClr="000000"/>
                          </a:solidFill>
                          <a:prstDash val="solid"/>
                        </a:ln>
                        <a:effectLst/>
                      </wps:spPr>
                      <wps:txbx>
                        <w:txbxContent>
                          <w:p w:rsidR="003B2026" w:rsidRPr="00B974E0" w:rsidRDefault="003B2026" w:rsidP="009426FB">
                            <w:pPr>
                              <w:jc w:val="center"/>
                              <w:rPr>
                                <w:sz w:val="16"/>
                                <w:szCs w:val="16"/>
                              </w:rPr>
                            </w:pPr>
                            <w:r w:rsidRPr="00B974E0">
                              <w:rPr>
                                <w:sz w:val="16"/>
                                <w:szCs w:val="16"/>
                              </w:rPr>
                              <w:t>Vodič/</w:t>
                            </w:r>
                            <w:r>
                              <w:rPr>
                                <w:sz w:val="16"/>
                                <w:szCs w:val="16"/>
                              </w:rPr>
                              <w:t>údržbár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Obdĺžnik 9" o:spid="_x0000_s1040" style="position:absolute;left:0;text-align:left;margin-left:299.85pt;margin-top:18.25pt;width:71.9pt;height:24.4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" filled="f" strokecolor="windowText" strokeweight="1pt">
                <v:textbox>
                  <w:txbxContent>
                    <w:p w:rsidR="003B2026" w:rsidRPr="00B974E0" w:rsidRDefault="003B2026" w:rsidP="009426FB">
                      <w:pPr>
                        <w:jc w:val="center"/>
                        <w:rPr>
                          <w:sz w:val="16"/>
                          <w:szCs w:val="16"/>
                        </w:rPr>
                      </w:pPr>
                      <w:r w:rsidRPr="00B974E0">
                        <w:rPr>
                          <w:sz w:val="16"/>
                          <w:szCs w:val="16"/>
                        </w:rPr>
                        <w:t>Vodič/</w:t>
                      </w:r>
                      <w:r>
                        <w:rPr>
                          <w:sz w:val="16"/>
                          <w:szCs w:val="16"/>
                        </w:rPr>
                        <w:t>údržbár 1</w:t>
                      </w:r>
                    </w:p>
                  </w:txbxContent>
                </v:textbox>
              </v:rect>
            </w:pict>
          </mc:Fallback>
        </mc:AlternateContent>
      </w:r>
      <w:r>
        <w:rPr>
          <w:noProof/>
          <w:sz w:val="22"/>
          <w:szCs w:val="22"/>
          <w:lang w:eastAsia="sk-SK"/>
        </w:rPr>
        <mc:AlternateContent>
          <mc:Choice Requires="wps">
            <w:drawing>
              <wp:anchor distT="0" distB="0" distL="114300" distR="114300" simplePos="0" relativeHeight="251699200" behindDoc="0" locked="0" layoutInCell="1" allowOverlap="1" wp14:anchorId="5480A6EF" wp14:editId="6690FAC2">
                <wp:simplePos x="0" y="0"/>
                <wp:positionH relativeFrom="column">
                  <wp:posOffset>4264025</wp:posOffset>
                </wp:positionH>
                <wp:positionV relativeFrom="paragraph">
                  <wp:posOffset>101600</wp:posOffset>
                </wp:positionV>
                <wp:extent cx="0" cy="130175"/>
                <wp:effectExtent l="0" t="0" r="19050" b="22225"/>
                <wp:wrapNone/>
                <wp:docPr id="75" name="Rovná spojnica 75"/>
                <wp:cNvGraphicFramePr/>
                <a:graphic xmlns:a="http://schemas.openxmlformats.org/drawingml/2006/main">
                  <a:graphicData uri="http://schemas.microsoft.com/office/word/2010/wordprocessingShape">
                    <wps:wsp>
                      <wps:cNvCnPr/>
                      <wps:spPr>
                        <a:xfrm>
                          <a:off x="0" y="0"/>
                          <a:ext cx="0" cy="13017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75" o:spid="_x0000_s1026" style="position:absolute;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5.75pt,8pt" to="335.7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" strokecolor="windowText" strokeweight="1pt"/>
            </w:pict>
          </mc:Fallback>
        </mc:AlternateContent>
      </w:r>
      <w:r>
        <w:rPr>
          <w:noProof/>
          <w:sz w:val="22"/>
          <w:szCs w:val="22"/>
          <w:lang w:eastAsia="sk-SK"/>
        </w:rPr>
        <mc:AlternateContent>
          <mc:Choice Requires="wps">
            <w:drawing>
              <wp:anchor distT="0" distB="0" distL="114300" distR="114300" simplePos="0" relativeHeight="251736064" behindDoc="0" locked="0" layoutInCell="1" allowOverlap="1" wp14:anchorId="62F0DFCF" wp14:editId="4DC6E14A">
                <wp:simplePos x="0" y="0"/>
                <wp:positionH relativeFrom="column">
                  <wp:posOffset>7942580</wp:posOffset>
                </wp:positionH>
                <wp:positionV relativeFrom="paragraph">
                  <wp:posOffset>236220</wp:posOffset>
                </wp:positionV>
                <wp:extent cx="914400" cy="276860"/>
                <wp:effectExtent l="0" t="0" r="19050" b="27940"/>
                <wp:wrapNone/>
                <wp:docPr id="119" name="Obdĺžnik 119"/>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Fyzioterapeut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9" o:spid="_x0000_s1041" style="position:absolute;left:0;text-align:left;margin-left:625.4pt;margin-top:18.6pt;width:1in;height:21.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" filled="f" strokecolor="windowText" strokeweight="1pt">
                <v:textbox>
                  <w:txbxContent>
                    <w:p w:rsidR="003B2026" w:rsidRPr="004E6A5A" w:rsidRDefault="003B2026" w:rsidP="009426FB">
                      <w:pPr>
                        <w:spacing w:line="240" w:lineRule="auto"/>
                        <w:jc w:val="center"/>
                        <w:rPr>
                          <w:sz w:val="16"/>
                          <w:szCs w:val="16"/>
                        </w:rPr>
                      </w:pPr>
                      <w:r>
                        <w:rPr>
                          <w:sz w:val="16"/>
                          <w:szCs w:val="16"/>
                        </w:rPr>
                        <w:t>Fyzioterapeut 3</w:t>
                      </w:r>
                    </w:p>
                  </w:txbxContent>
                </v:textbox>
              </v:rect>
            </w:pict>
          </mc:Fallback>
        </mc:AlternateContent>
      </w:r>
      <w:r>
        <w:rPr>
          <w:noProof/>
          <w:sz w:val="22"/>
          <w:szCs w:val="22"/>
          <w:lang w:eastAsia="sk-SK"/>
        </w:rPr>
        <mc:AlternateContent>
          <mc:Choice Requires="wps">
            <w:drawing>
              <wp:anchor distT="0" distB="0" distL="114300" distR="114300" simplePos="0" relativeHeight="251677696" behindDoc="0" locked="0" layoutInCell="1" allowOverlap="1" wp14:anchorId="61BDAC99" wp14:editId="449345D2">
                <wp:simplePos x="0" y="0"/>
                <wp:positionH relativeFrom="column">
                  <wp:posOffset>8409940</wp:posOffset>
                </wp:positionH>
                <wp:positionV relativeFrom="paragraph">
                  <wp:posOffset>57785</wp:posOffset>
                </wp:positionV>
                <wp:extent cx="0" cy="179070"/>
                <wp:effectExtent l="0" t="0" r="19050" b="11430"/>
                <wp:wrapNone/>
                <wp:docPr id="30" name="Rovná spojnica 30"/>
                <wp:cNvGraphicFramePr/>
                <a:graphic xmlns:a="http://schemas.openxmlformats.org/drawingml/2006/main">
                  <a:graphicData uri="http://schemas.microsoft.com/office/word/2010/wordprocessingShape">
                    <wps:wsp>
                      <wps:cNvCnPr/>
                      <wps:spPr>
                        <a:xfrm>
                          <a:off x="0" y="0"/>
                          <a:ext cx="0" cy="17907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30" o:spid="_x0000_s1026" style="position:absolute;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62.2pt,4.55pt" to="662.2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" strokecolor="windowText" strokeweight="1pt"/>
            </w:pict>
          </mc:Fallback>
        </mc:AlternateContent>
      </w:r>
      <w:r>
        <w:rPr>
          <w:noProof/>
          <w:sz w:val="22"/>
          <w:szCs w:val="22"/>
          <w:lang w:eastAsia="sk-SK"/>
        </w:rPr>
        <mc:AlternateContent>
          <mc:Choice Requires="wps">
            <w:drawing>
              <wp:anchor distT="0" distB="0" distL="114300" distR="114300" simplePos="0" relativeHeight="251694080" behindDoc="0" locked="0" layoutInCell="1" allowOverlap="1" wp14:anchorId="60EA53C4" wp14:editId="189C752D">
                <wp:simplePos x="0" y="0"/>
                <wp:positionH relativeFrom="column">
                  <wp:posOffset>5372100</wp:posOffset>
                </wp:positionH>
                <wp:positionV relativeFrom="paragraph">
                  <wp:posOffset>210820</wp:posOffset>
                </wp:positionV>
                <wp:extent cx="914400" cy="407670"/>
                <wp:effectExtent l="0" t="0" r="19050" b="11430"/>
                <wp:wrapNone/>
                <wp:docPr id="55" name="Obdĺžnik 55"/>
                <wp:cNvGraphicFramePr/>
                <a:graphic xmlns:a="http://schemas.openxmlformats.org/drawingml/2006/main">
                  <a:graphicData uri="http://schemas.microsoft.com/office/word/2010/wordprocessingShape">
                    <wps:wsp>
                      <wps:cNvSpPr/>
                      <wps:spPr>
                        <a:xfrm>
                          <a:off x="0" y="0"/>
                          <a:ext cx="914400" cy="40767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 xml:space="preserve">Sociálny pracovník 2,5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55" o:spid="_x0000_s1042" style="position:absolute;left:0;text-align:left;margin-left:423pt;margin-top:16.6pt;width:1in;height:32.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" filled="f" strokecolor="windowText" strokeweight="1pt">
                <v:textbox>
                  <w:txbxContent>
                    <w:p w:rsidR="003B2026" w:rsidRPr="004E6A5A" w:rsidRDefault="003B2026" w:rsidP="009426FB">
                      <w:pPr>
                        <w:spacing w:line="240" w:lineRule="auto"/>
                        <w:jc w:val="center"/>
                        <w:rPr>
                          <w:sz w:val="16"/>
                          <w:szCs w:val="16"/>
                        </w:rPr>
                      </w:pPr>
                      <w:r>
                        <w:rPr>
                          <w:sz w:val="16"/>
                          <w:szCs w:val="16"/>
                        </w:rPr>
                        <w:t xml:space="preserve">Sociálny pracovník 2,5 </w:t>
                      </w:r>
                    </w:p>
                  </w:txbxContent>
                </v:textbox>
              </v:rect>
            </w:pict>
          </mc:Fallback>
        </mc:AlternateContent>
      </w:r>
      <w:r>
        <w:rPr>
          <w:noProof/>
          <w:sz w:val="22"/>
          <w:szCs w:val="22"/>
          <w:lang w:eastAsia="sk-SK"/>
        </w:rPr>
        <mc:AlternateContent>
          <mc:Choice Requires="wps">
            <w:drawing>
              <wp:anchor distT="0" distB="0" distL="114300" distR="114300" simplePos="0" relativeHeight="251741184" behindDoc="0" locked="0" layoutInCell="1" allowOverlap="1" wp14:anchorId="4547F333" wp14:editId="7449B9AD">
                <wp:simplePos x="0" y="0"/>
                <wp:positionH relativeFrom="column">
                  <wp:posOffset>5888355</wp:posOffset>
                </wp:positionH>
                <wp:positionV relativeFrom="paragraph">
                  <wp:posOffset>29845</wp:posOffset>
                </wp:positionV>
                <wp:extent cx="0" cy="179705"/>
                <wp:effectExtent l="0" t="0" r="19050" b="10795"/>
                <wp:wrapNone/>
                <wp:docPr id="128" name="Rovná spojnica 128"/>
                <wp:cNvGraphicFramePr/>
                <a:graphic xmlns:a="http://schemas.openxmlformats.org/drawingml/2006/main">
                  <a:graphicData uri="http://schemas.microsoft.com/office/word/2010/wordprocessingShape">
                    <wps:wsp>
                      <wps:cNvCnPr/>
                      <wps:spPr>
                        <a:xfrm>
                          <a:off x="0" y="0"/>
                          <a:ext cx="0" cy="17970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28" o:spid="_x0000_s1026" style="position:absolute;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63.65pt,2.35pt" to="463.6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" strokecolor="windowText" strokeweight="1pt"/>
            </w:pict>
          </mc:Fallback>
        </mc:AlternateContent>
      </w:r>
      <w:r>
        <w:rPr>
          <w:noProof/>
          <w:sz w:val="22"/>
          <w:szCs w:val="22"/>
          <w:lang w:eastAsia="sk-SK"/>
        </w:rPr>
        <mc:AlternateContent>
          <mc:Choice Requires="wps">
            <w:drawing>
              <wp:anchor distT="0" distB="0" distL="114300" distR="114300" simplePos="0" relativeHeight="251710464" behindDoc="0" locked="0" layoutInCell="1" allowOverlap="1" wp14:anchorId="4B650CFF" wp14:editId="7EB062BB">
                <wp:simplePos x="0" y="0"/>
                <wp:positionH relativeFrom="column">
                  <wp:posOffset>2585085</wp:posOffset>
                </wp:positionH>
                <wp:positionV relativeFrom="paragraph">
                  <wp:posOffset>119380</wp:posOffset>
                </wp:positionV>
                <wp:extent cx="0" cy="212090"/>
                <wp:effectExtent l="0" t="0" r="19050" b="16510"/>
                <wp:wrapNone/>
                <wp:docPr id="87" name="Rovná spojnica 87"/>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7" o:spid="_x0000_s1026" style="position:absolute;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3.55pt,9.4pt" to="203.5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12512" behindDoc="0" locked="0" layoutInCell="1" allowOverlap="1" wp14:anchorId="4FC8A6CE" wp14:editId="5FB404E0">
                <wp:simplePos x="0" y="0"/>
                <wp:positionH relativeFrom="column">
                  <wp:posOffset>793115</wp:posOffset>
                </wp:positionH>
                <wp:positionV relativeFrom="paragraph">
                  <wp:posOffset>115570</wp:posOffset>
                </wp:positionV>
                <wp:extent cx="0" cy="212090"/>
                <wp:effectExtent l="0" t="0" r="19050" b="16510"/>
                <wp:wrapNone/>
                <wp:docPr id="91" name="Rovná spojnica 91"/>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91" o:spid="_x0000_s1026" style="position:absolute;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2.45pt,9.1pt" to="62.4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" strokecolor="windowText" strokeweight="1pt"/>
            </w:pict>
          </mc:Fallback>
        </mc:AlternateContent>
      </w:r>
      <w:r>
        <w:rPr>
          <w:sz w:val="22"/>
          <w:szCs w:val="22"/>
        </w:rPr>
        <w:tab/>
      </w:r>
    </w:p>
    <w:p w:rsidR="009426FB" w:rsidRPr="00B974E0" w:rsidRDefault="009426FB" w:rsidP="009426FB">
      <w:pPr>
        <w:rPr>
          <w:sz w:val="22"/>
          <w:szCs w:val="22"/>
        </w:rPr>
      </w:pPr>
      <w:r>
        <w:rPr>
          <w:noProof/>
          <w:sz w:val="22"/>
          <w:szCs w:val="22"/>
          <w:lang w:eastAsia="sk-SK"/>
        </w:rPr>
        <mc:AlternateContent>
          <mc:Choice Requires="wps">
            <w:drawing>
              <wp:anchor distT="0" distB="0" distL="114300" distR="114300" simplePos="0" relativeHeight="251704320" behindDoc="0" locked="0" layoutInCell="1" allowOverlap="1" wp14:anchorId="182BEFA0" wp14:editId="68949654">
                <wp:simplePos x="0" y="0"/>
                <wp:positionH relativeFrom="column">
                  <wp:posOffset>4264025</wp:posOffset>
                </wp:positionH>
                <wp:positionV relativeFrom="paragraph">
                  <wp:posOffset>263525</wp:posOffset>
                </wp:positionV>
                <wp:extent cx="0" cy="154940"/>
                <wp:effectExtent l="0" t="0" r="19050" b="16510"/>
                <wp:wrapNone/>
                <wp:docPr id="81" name="Rovná spojnica 81"/>
                <wp:cNvGraphicFramePr/>
                <a:graphic xmlns:a="http://schemas.openxmlformats.org/drawingml/2006/main">
                  <a:graphicData uri="http://schemas.microsoft.com/office/word/2010/wordprocessingShape">
                    <wps:wsp>
                      <wps:cNvCnPr/>
                      <wps:spPr>
                        <a:xfrm>
                          <a:off x="0" y="0"/>
                          <a:ext cx="0" cy="15494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1" o:spid="_x0000_s1026" style="position:absolute;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5.75pt,20.75pt" to="335.75pt,3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" strokecolor="windowText" strokeweight="1pt"/>
            </w:pict>
          </mc:Fallback>
        </mc:AlternateContent>
      </w:r>
      <w:r>
        <w:rPr>
          <w:noProof/>
          <w:sz w:val="22"/>
          <w:szCs w:val="22"/>
          <w:lang w:eastAsia="sk-SK"/>
        </w:rPr>
        <mc:AlternateContent>
          <mc:Choice Requires="wps">
            <w:drawing>
              <wp:anchor distT="0" distB="0" distL="114300" distR="114300" simplePos="0" relativeHeight="251732992" behindDoc="0" locked="0" layoutInCell="1" allowOverlap="1" wp14:anchorId="2758001D" wp14:editId="76092C14">
                <wp:simplePos x="0" y="0"/>
                <wp:positionH relativeFrom="column">
                  <wp:posOffset>8422005</wp:posOffset>
                </wp:positionH>
                <wp:positionV relativeFrom="paragraph">
                  <wp:posOffset>232410</wp:posOffset>
                </wp:positionV>
                <wp:extent cx="0" cy="171450"/>
                <wp:effectExtent l="0" t="0" r="19050" b="19050"/>
                <wp:wrapNone/>
                <wp:docPr id="114" name="Rovná spojnica 114"/>
                <wp:cNvGraphicFramePr/>
                <a:graphic xmlns:a="http://schemas.openxmlformats.org/drawingml/2006/main">
                  <a:graphicData uri="http://schemas.microsoft.com/office/word/2010/wordprocessingShape">
                    <wps:wsp>
                      <wps:cNvCnPr/>
                      <wps:spPr>
                        <a:xfrm>
                          <a:off x="0" y="0"/>
                          <a:ext cx="0" cy="17145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14" o:spid="_x0000_s1026" style="position:absolute;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63.15pt,18.3pt" to="663.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26848" behindDoc="0" locked="0" layoutInCell="1" allowOverlap="1" wp14:anchorId="58ECE969" wp14:editId="13C33B70">
                <wp:simplePos x="0" y="0"/>
                <wp:positionH relativeFrom="column">
                  <wp:posOffset>9439910</wp:posOffset>
                </wp:positionH>
                <wp:positionV relativeFrom="paragraph">
                  <wp:posOffset>110490</wp:posOffset>
                </wp:positionV>
                <wp:extent cx="0" cy="170815"/>
                <wp:effectExtent l="0" t="0" r="19050" b="19685"/>
                <wp:wrapNone/>
                <wp:docPr id="107" name="Rovná spojnica 107"/>
                <wp:cNvGraphicFramePr/>
                <a:graphic xmlns:a="http://schemas.openxmlformats.org/drawingml/2006/main">
                  <a:graphicData uri="http://schemas.microsoft.com/office/word/2010/wordprocessingShape">
                    <wps:wsp>
                      <wps:cNvCnPr/>
                      <wps:spPr>
                        <a:xfrm>
                          <a:off x="0" y="0"/>
                          <a:ext cx="0" cy="17081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07" o:spid="_x0000_s1026" style="position:absolute;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43.3pt,8.7pt" to="743.3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721728" behindDoc="0" locked="0" layoutInCell="1" allowOverlap="1" wp14:anchorId="43CBE671" wp14:editId="00546415">
                <wp:simplePos x="0" y="0"/>
                <wp:positionH relativeFrom="column">
                  <wp:posOffset>6525260</wp:posOffset>
                </wp:positionH>
                <wp:positionV relativeFrom="paragraph">
                  <wp:posOffset>233045</wp:posOffset>
                </wp:positionV>
                <wp:extent cx="914400" cy="252730"/>
                <wp:effectExtent l="0" t="0" r="19050" b="13970"/>
                <wp:wrapNone/>
                <wp:docPr id="99" name="Obdĺžnik 99"/>
                <wp:cNvGraphicFramePr/>
                <a:graphic xmlns:a="http://schemas.openxmlformats.org/drawingml/2006/main">
                  <a:graphicData uri="http://schemas.microsoft.com/office/word/2010/wordprocessingShape">
                    <wps:wsp>
                      <wps:cNvSpPr/>
                      <wps:spPr>
                        <a:xfrm>
                          <a:off x="0" y="0"/>
                          <a:ext cx="914400" cy="25273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Sestra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99" o:spid="_x0000_s1043" style="position:absolute;left:0;text-align:left;margin-left:513.8pt;margin-top:18.35pt;width:1in;height:19.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" filled="f" strokecolor="windowText" strokeweight="1pt">
                <v:textbox>
                  <w:txbxContent>
                    <w:p w:rsidR="003B2026" w:rsidRPr="004E6A5A" w:rsidRDefault="003B2026" w:rsidP="009426FB">
                      <w:pPr>
                        <w:spacing w:line="240" w:lineRule="auto"/>
                        <w:jc w:val="center"/>
                        <w:rPr>
                          <w:sz w:val="16"/>
                          <w:szCs w:val="16"/>
                        </w:rPr>
                      </w:pPr>
                      <w:r>
                        <w:rPr>
                          <w:sz w:val="16"/>
                          <w:szCs w:val="16"/>
                        </w:rPr>
                        <w:t>Sestra 3</w:t>
                      </w:r>
                    </w:p>
                  </w:txbxContent>
                </v:textbox>
              </v:rect>
            </w:pict>
          </mc:Fallback>
        </mc:AlternateContent>
      </w:r>
      <w:r>
        <w:rPr>
          <w:noProof/>
          <w:sz w:val="22"/>
          <w:szCs w:val="22"/>
          <w:lang w:eastAsia="sk-SK"/>
        </w:rPr>
        <mc:AlternateContent>
          <mc:Choice Requires="wps">
            <w:drawing>
              <wp:anchor distT="0" distB="0" distL="114300" distR="114300" simplePos="0" relativeHeight="251734016" behindDoc="0" locked="0" layoutInCell="1" allowOverlap="1" wp14:anchorId="409023BD" wp14:editId="74B7E6A5">
                <wp:simplePos x="0" y="0"/>
                <wp:positionH relativeFrom="column">
                  <wp:posOffset>6990715</wp:posOffset>
                </wp:positionH>
                <wp:positionV relativeFrom="paragraph">
                  <wp:posOffset>94615</wp:posOffset>
                </wp:positionV>
                <wp:extent cx="0" cy="130175"/>
                <wp:effectExtent l="0" t="0" r="19050" b="22225"/>
                <wp:wrapNone/>
                <wp:docPr id="115" name="Rovná spojnica 115"/>
                <wp:cNvGraphicFramePr/>
                <a:graphic xmlns:a="http://schemas.openxmlformats.org/drawingml/2006/main">
                  <a:graphicData uri="http://schemas.microsoft.com/office/word/2010/wordprocessingShape">
                    <wps:wsp>
                      <wps:cNvCnPr/>
                      <wps:spPr>
                        <a:xfrm flipH="1">
                          <a:off x="0" y="0"/>
                          <a:ext cx="0" cy="130175"/>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15" o:spid="_x0000_s1026" style="position:absolute;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0.45pt,7.45pt" to="550.4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" strokecolor="windowText" strokeweight="1pt"/>
            </w:pict>
          </mc:Fallback>
        </mc:AlternateContent>
      </w:r>
      <w:r>
        <w:rPr>
          <w:noProof/>
          <w:sz w:val="22"/>
          <w:szCs w:val="22"/>
          <w:lang w:eastAsia="sk-SK"/>
        </w:rPr>
        <mc:AlternateContent>
          <mc:Choice Requires="wps">
            <w:drawing>
              <wp:anchor distT="0" distB="0" distL="114300" distR="114300" simplePos="0" relativeHeight="251688960" behindDoc="0" locked="0" layoutInCell="1" allowOverlap="1" wp14:anchorId="4E184020" wp14:editId="1360F2F4">
                <wp:simplePos x="0" y="0"/>
                <wp:positionH relativeFrom="column">
                  <wp:posOffset>2098675</wp:posOffset>
                </wp:positionH>
                <wp:positionV relativeFrom="paragraph">
                  <wp:posOffset>49530</wp:posOffset>
                </wp:positionV>
                <wp:extent cx="914400" cy="276860"/>
                <wp:effectExtent l="0" t="0" r="19050" b="27940"/>
                <wp:wrapNone/>
                <wp:docPr id="46" name="Obdĺžnik 46"/>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 xml:space="preserve">Kuchár 8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44" style="position:absolute;left:0;text-align:left;margin-left:165.25pt;margin-top:3.9pt;width:1in;height:21.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" filled="f" strokecolor="windowText" strokeweight="1pt">
                <v:textbox>
                  <w:txbxContent>
                    <w:p w:rsidR="003B2026" w:rsidRPr="004E6A5A" w:rsidRDefault="003B2026" w:rsidP="009426FB">
                      <w:pPr>
                        <w:spacing w:line="240" w:lineRule="auto"/>
                        <w:jc w:val="center"/>
                        <w:rPr>
                          <w:sz w:val="16"/>
                          <w:szCs w:val="16"/>
                        </w:rPr>
                      </w:pPr>
                      <w:r>
                        <w:rPr>
                          <w:sz w:val="16"/>
                          <w:szCs w:val="16"/>
                        </w:rPr>
                        <w:t xml:space="preserve">Kuchár 8 </w:t>
                      </w:r>
                    </w:p>
                  </w:txbxContent>
                </v:textbox>
              </v:rect>
            </w:pict>
          </mc:Fallback>
        </mc:AlternateContent>
      </w:r>
      <w:r>
        <w:rPr>
          <w:noProof/>
          <w:sz w:val="22"/>
          <w:szCs w:val="22"/>
          <w:lang w:eastAsia="sk-SK"/>
        </w:rPr>
        <mc:AlternateContent>
          <mc:Choice Requires="wps">
            <w:drawing>
              <wp:anchor distT="0" distB="0" distL="114300" distR="114300" simplePos="0" relativeHeight="251667456" behindDoc="0" locked="0" layoutInCell="1" allowOverlap="1" wp14:anchorId="095540A1" wp14:editId="269D06A1">
                <wp:simplePos x="0" y="0"/>
                <wp:positionH relativeFrom="column">
                  <wp:posOffset>344714</wp:posOffset>
                </wp:positionH>
                <wp:positionV relativeFrom="paragraph">
                  <wp:posOffset>42727</wp:posOffset>
                </wp:positionV>
                <wp:extent cx="914400" cy="309880"/>
                <wp:effectExtent l="0" t="0" r="19050" b="13970"/>
                <wp:wrapNone/>
                <wp:docPr id="14" name="Obdĺžnik 14"/>
                <wp:cNvGraphicFramePr/>
                <a:graphic xmlns:a="http://schemas.openxmlformats.org/drawingml/2006/main">
                  <a:graphicData uri="http://schemas.microsoft.com/office/word/2010/wordprocessingShape">
                    <wps:wsp>
                      <wps:cNvSpPr/>
                      <wps:spPr>
                        <a:xfrm>
                          <a:off x="0" y="0"/>
                          <a:ext cx="914400" cy="309880"/>
                        </a:xfrm>
                        <a:prstGeom prst="rect">
                          <a:avLst/>
                        </a:prstGeom>
                        <a:noFill/>
                        <a:ln w="12700" cap="flat" cmpd="sng" algn="ctr">
                          <a:solidFill>
                            <a:sysClr val="windowText" lastClr="000000"/>
                          </a:solidFill>
                          <a:prstDash val="solid"/>
                        </a:ln>
                        <a:effectLst/>
                      </wps:spPr>
                      <wps:txbx>
                        <w:txbxContent>
                          <w:p w:rsidR="003B2026" w:rsidRDefault="003B2026" w:rsidP="009426FB">
                            <w:pPr>
                              <w:jc w:val="center"/>
                            </w:pPr>
                            <w:r>
                              <w:rPr>
                                <w:sz w:val="16"/>
                                <w:szCs w:val="16"/>
                              </w:rPr>
                              <w:t>Fin.</w:t>
                            </w:r>
                            <w:r w:rsidRPr="00B974E0">
                              <w:rPr>
                                <w:sz w:val="16"/>
                                <w:szCs w:val="16"/>
                              </w:rPr>
                              <w:t xml:space="preserve"> účtovník</w:t>
                            </w:r>
                            <w:r>
                              <w:rPr>
                                <w:sz w:val="16"/>
                                <w:szCs w:val="16"/>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4" o:spid="_x0000_s1045" style="position:absolute;left:0;text-align:left;margin-left:27.15pt;margin-top:3.35pt;width:1in;height:24.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" filled="f" strokecolor="windowText" strokeweight="1pt">
                <v:textbox>
                  <w:txbxContent>
                    <w:p w:rsidR="003B2026" w:rsidRDefault="003B2026" w:rsidP="009426FB">
                      <w:pPr>
                        <w:jc w:val="center"/>
                      </w:pPr>
                      <w:r>
                        <w:rPr>
                          <w:sz w:val="16"/>
                          <w:szCs w:val="16"/>
                        </w:rPr>
                        <w:t>Fin.</w:t>
                      </w:r>
                      <w:r w:rsidRPr="00B974E0">
                        <w:rPr>
                          <w:sz w:val="16"/>
                          <w:szCs w:val="16"/>
                        </w:rPr>
                        <w:t xml:space="preserve"> účtovník</w:t>
                      </w:r>
                      <w:r>
                        <w:rPr>
                          <w:sz w:val="16"/>
                          <w:szCs w:val="16"/>
                        </w:rPr>
                        <w:t xml:space="preserve"> 1</w:t>
                      </w:r>
                    </w:p>
                  </w:txbxContent>
                </v:textbox>
              </v:rect>
            </w:pict>
          </mc:Fallback>
        </mc:AlternateContent>
      </w:r>
    </w:p>
    <w:p w:rsidR="009426FB" w:rsidRPr="00B974E0" w:rsidRDefault="009426FB" w:rsidP="009426FB">
      <w:pPr>
        <w:rPr>
          <w:sz w:val="22"/>
          <w:szCs w:val="22"/>
        </w:rPr>
      </w:pPr>
      <w:r>
        <w:rPr>
          <w:noProof/>
          <w:sz w:val="22"/>
          <w:szCs w:val="22"/>
          <w:lang w:eastAsia="sk-SK"/>
        </w:rPr>
        <mc:AlternateContent>
          <mc:Choice Requires="wps">
            <w:drawing>
              <wp:anchor distT="0" distB="0" distL="114300" distR="114300" simplePos="0" relativeHeight="251661312" behindDoc="0" locked="0" layoutInCell="1" allowOverlap="1" wp14:anchorId="7114136B" wp14:editId="2A39F445">
                <wp:simplePos x="0" y="0"/>
                <wp:positionH relativeFrom="column">
                  <wp:posOffset>3806825</wp:posOffset>
                </wp:positionH>
                <wp:positionV relativeFrom="paragraph">
                  <wp:posOffset>139700</wp:posOffset>
                </wp:positionV>
                <wp:extent cx="937260" cy="391795"/>
                <wp:effectExtent l="0" t="0" r="15240" b="27305"/>
                <wp:wrapNone/>
                <wp:docPr id="5" name="Obdĺžnik 5"/>
                <wp:cNvGraphicFramePr/>
                <a:graphic xmlns:a="http://schemas.openxmlformats.org/drawingml/2006/main">
                  <a:graphicData uri="http://schemas.microsoft.com/office/word/2010/wordprocessingShape">
                    <wps:wsp>
                      <wps:cNvSpPr/>
                      <wps:spPr>
                        <a:xfrm>
                          <a:off x="0" y="0"/>
                          <a:ext cx="937260" cy="391795"/>
                        </a:xfrm>
                        <a:prstGeom prst="rect">
                          <a:avLst/>
                        </a:prstGeom>
                        <a:noFill/>
                        <a:ln w="12700" cap="flat" cmpd="sng" algn="ctr">
                          <a:solidFill>
                            <a:sysClr val="windowText" lastClr="000000"/>
                          </a:solidFill>
                          <a:prstDash val="solid"/>
                        </a:ln>
                        <a:effectLst/>
                      </wps:spPr>
                      <wps:txbx>
                        <w:txbxContent>
                          <w:p w:rsidR="003B2026" w:rsidRDefault="003B2026" w:rsidP="009426FB">
                            <w:pPr>
                              <w:spacing w:line="240" w:lineRule="auto"/>
                              <w:jc w:val="center"/>
                            </w:pPr>
                            <w:r>
                              <w:rPr>
                                <w:sz w:val="16"/>
                                <w:szCs w:val="16"/>
                              </w:rPr>
                              <w:t>Záhradník/kurič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5" o:spid="_x0000_s1046" style="position:absolute;left:0;text-align:left;margin-left:299.75pt;margin-top:11pt;width:73.8pt;height:3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" filled="f" strokecolor="windowText" strokeweight="1pt">
                <v:textbox>
                  <w:txbxContent>
                    <w:p w:rsidR="003B2026" w:rsidRDefault="003B2026" w:rsidP="009426FB">
                      <w:pPr>
                        <w:spacing w:line="240" w:lineRule="auto"/>
                        <w:jc w:val="center"/>
                      </w:pPr>
                      <w:r>
                        <w:rPr>
                          <w:sz w:val="16"/>
                          <w:szCs w:val="16"/>
                        </w:rPr>
                        <w:t>Záhradník/kurič 1</w:t>
                      </w:r>
                    </w:p>
                  </w:txbxContent>
                </v:textbox>
              </v:rect>
            </w:pict>
          </mc:Fallback>
        </mc:AlternateContent>
      </w:r>
      <w:r>
        <w:rPr>
          <w:noProof/>
          <w:sz w:val="22"/>
          <w:szCs w:val="22"/>
          <w:lang w:eastAsia="sk-SK"/>
        </w:rPr>
        <mc:AlternateContent>
          <mc:Choice Requires="wps">
            <w:drawing>
              <wp:anchor distT="0" distB="0" distL="114300" distR="114300" simplePos="0" relativeHeight="251735040" behindDoc="0" locked="0" layoutInCell="1" allowOverlap="1" wp14:anchorId="0C5CD369" wp14:editId="60271C8A">
                <wp:simplePos x="0" y="0"/>
                <wp:positionH relativeFrom="column">
                  <wp:posOffset>7945120</wp:posOffset>
                </wp:positionH>
                <wp:positionV relativeFrom="paragraph">
                  <wp:posOffset>132080</wp:posOffset>
                </wp:positionV>
                <wp:extent cx="914400" cy="269240"/>
                <wp:effectExtent l="0" t="0" r="19050" b="16510"/>
                <wp:wrapNone/>
                <wp:docPr id="117" name="Obdĺžnik 117"/>
                <wp:cNvGraphicFramePr/>
                <a:graphic xmlns:a="http://schemas.openxmlformats.org/drawingml/2006/main">
                  <a:graphicData uri="http://schemas.microsoft.com/office/word/2010/wordprocessingShape">
                    <wps:wsp>
                      <wps:cNvSpPr/>
                      <wps:spPr>
                        <a:xfrm>
                          <a:off x="0" y="0"/>
                          <a:ext cx="914400" cy="26924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proofErr w:type="spellStart"/>
                            <w:r>
                              <w:rPr>
                                <w:sz w:val="16"/>
                                <w:szCs w:val="16"/>
                              </w:rPr>
                              <w:t>Zdr.asistent</w:t>
                            </w:r>
                            <w:proofErr w:type="spellEnd"/>
                            <w:r>
                              <w:rPr>
                                <w:sz w:val="16"/>
                                <w:szCs w:val="16"/>
                              </w:rPr>
                              <w:t xml:space="preserve">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7" o:spid="_x0000_s1047" style="position:absolute;left:0;text-align:left;margin-left:625.6pt;margin-top:10.4pt;width:1in;height:21.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" filled="f" strokecolor="windowText" strokeweight="1pt">
                <v:textbox>
                  <w:txbxContent>
                    <w:p w:rsidR="003B2026" w:rsidRPr="004E6A5A" w:rsidRDefault="003B2026" w:rsidP="009426FB">
                      <w:pPr>
                        <w:spacing w:line="240" w:lineRule="auto"/>
                        <w:jc w:val="center"/>
                        <w:rPr>
                          <w:sz w:val="16"/>
                          <w:szCs w:val="16"/>
                        </w:rPr>
                      </w:pPr>
                      <w:proofErr w:type="spellStart"/>
                      <w:r>
                        <w:rPr>
                          <w:sz w:val="16"/>
                          <w:szCs w:val="16"/>
                        </w:rPr>
                        <w:t>Zdr.asistent</w:t>
                      </w:r>
                      <w:proofErr w:type="spellEnd"/>
                      <w:r>
                        <w:rPr>
                          <w:sz w:val="16"/>
                          <w:szCs w:val="16"/>
                        </w:rPr>
                        <w:t xml:space="preserve"> 5</w:t>
                      </w:r>
                    </w:p>
                  </w:txbxContent>
                </v:textbox>
              </v:rect>
            </w:pict>
          </mc:Fallback>
        </mc:AlternateContent>
      </w:r>
      <w:r>
        <w:rPr>
          <w:noProof/>
          <w:sz w:val="22"/>
          <w:szCs w:val="22"/>
          <w:lang w:eastAsia="sk-SK"/>
        </w:rPr>
        <mc:AlternateContent>
          <mc:Choice Requires="wps">
            <w:drawing>
              <wp:anchor distT="0" distB="0" distL="114300" distR="114300" simplePos="0" relativeHeight="251693056" behindDoc="0" locked="0" layoutInCell="1" allowOverlap="1" wp14:anchorId="577EB937" wp14:editId="33946014">
                <wp:simplePos x="0" y="0"/>
                <wp:positionH relativeFrom="column">
                  <wp:posOffset>5372100</wp:posOffset>
                </wp:positionH>
                <wp:positionV relativeFrom="paragraph">
                  <wp:posOffset>248285</wp:posOffset>
                </wp:positionV>
                <wp:extent cx="914400" cy="382905"/>
                <wp:effectExtent l="0" t="0" r="19050" b="17145"/>
                <wp:wrapNone/>
                <wp:docPr id="54" name="Obdĺžnik 54"/>
                <wp:cNvGraphicFramePr/>
                <a:graphic xmlns:a="http://schemas.openxmlformats.org/drawingml/2006/main">
                  <a:graphicData uri="http://schemas.microsoft.com/office/word/2010/wordprocessingShape">
                    <wps:wsp>
                      <wps:cNvSpPr/>
                      <wps:spPr>
                        <a:xfrm>
                          <a:off x="0" y="0"/>
                          <a:ext cx="914400" cy="382905"/>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Inštruktor soc. rehabilitácie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54" o:spid="_x0000_s1048" style="position:absolute;left:0;text-align:left;margin-left:423pt;margin-top:19.55pt;width:1in;height:30.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" filled="f" strokecolor="windowText" strokeweight="1pt">
                <v:textbox>
                  <w:txbxContent>
                    <w:p w:rsidR="003B2026" w:rsidRPr="004E6A5A" w:rsidRDefault="003B2026" w:rsidP="009426FB">
                      <w:pPr>
                        <w:spacing w:line="240" w:lineRule="auto"/>
                        <w:jc w:val="center"/>
                        <w:rPr>
                          <w:sz w:val="16"/>
                          <w:szCs w:val="16"/>
                        </w:rPr>
                      </w:pPr>
                      <w:r>
                        <w:rPr>
                          <w:sz w:val="16"/>
                          <w:szCs w:val="16"/>
                        </w:rPr>
                        <w:t>Inštruktor soc. rehabilitácie  1</w:t>
                      </w:r>
                    </w:p>
                  </w:txbxContent>
                </v:textbox>
              </v:rect>
            </w:pict>
          </mc:Fallback>
        </mc:AlternateContent>
      </w:r>
      <w:r>
        <w:rPr>
          <w:noProof/>
          <w:sz w:val="22"/>
          <w:szCs w:val="22"/>
          <w:lang w:eastAsia="sk-SK"/>
        </w:rPr>
        <mc:AlternateContent>
          <mc:Choice Requires="wps">
            <w:drawing>
              <wp:anchor distT="0" distB="0" distL="114300" distR="114300" simplePos="0" relativeHeight="251740160" behindDoc="0" locked="0" layoutInCell="1" allowOverlap="1" wp14:anchorId="5E36A4B9" wp14:editId="715A35A8">
                <wp:simplePos x="0" y="0"/>
                <wp:positionH relativeFrom="column">
                  <wp:posOffset>5879465</wp:posOffset>
                </wp:positionH>
                <wp:positionV relativeFrom="paragraph">
                  <wp:posOffset>59055</wp:posOffset>
                </wp:positionV>
                <wp:extent cx="0" cy="179705"/>
                <wp:effectExtent l="0" t="0" r="19050" b="10795"/>
                <wp:wrapNone/>
                <wp:docPr id="127" name="Rovná spojnica 127"/>
                <wp:cNvGraphicFramePr/>
                <a:graphic xmlns:a="http://schemas.openxmlformats.org/drawingml/2006/main">
                  <a:graphicData uri="http://schemas.microsoft.com/office/word/2010/wordprocessingShape">
                    <wps:wsp>
                      <wps:cNvCnPr/>
                      <wps:spPr>
                        <a:xfrm>
                          <a:off x="0" y="0"/>
                          <a:ext cx="0" cy="179705"/>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27"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2.95pt,4.65pt" to="462.9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" strokecolor="windowText" strokeweight="1pt"/>
            </w:pict>
          </mc:Fallback>
        </mc:AlternateContent>
      </w:r>
      <w:r>
        <w:rPr>
          <w:noProof/>
          <w:sz w:val="22"/>
          <w:szCs w:val="22"/>
          <w:lang w:eastAsia="sk-SK"/>
        </w:rPr>
        <mc:AlternateContent>
          <mc:Choice Requires="wps">
            <w:drawing>
              <wp:anchor distT="0" distB="0" distL="114300" distR="114300" simplePos="0" relativeHeight="251692032" behindDoc="0" locked="0" layoutInCell="1" allowOverlap="1" wp14:anchorId="2CC94FD0" wp14:editId="4207BA0D">
                <wp:simplePos x="0" y="0"/>
                <wp:positionH relativeFrom="column">
                  <wp:posOffset>8955405</wp:posOffset>
                </wp:positionH>
                <wp:positionV relativeFrom="paragraph">
                  <wp:posOffset>20320</wp:posOffset>
                </wp:positionV>
                <wp:extent cx="914400" cy="383540"/>
                <wp:effectExtent l="0" t="0" r="19050" b="16510"/>
                <wp:wrapNone/>
                <wp:docPr id="52" name="Obdĺžnik 52"/>
                <wp:cNvGraphicFramePr/>
                <a:graphic xmlns:a="http://schemas.openxmlformats.org/drawingml/2006/main">
                  <a:graphicData uri="http://schemas.microsoft.com/office/word/2010/wordprocessingShape">
                    <wps:wsp>
                      <wps:cNvSpPr/>
                      <wps:spPr>
                        <a:xfrm>
                          <a:off x="0" y="0"/>
                          <a:ext cx="914400" cy="38354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Sociálny pracovník 3,5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52" o:spid="_x0000_s1049" style="position:absolute;left:0;text-align:left;margin-left:705.15pt;margin-top:1.6pt;width:1in;height:30.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" filled="f" strokecolor="windowText" strokeweight="1pt">
                <v:textbox>
                  <w:txbxContent>
                    <w:p w:rsidR="003B2026" w:rsidRPr="004E6A5A" w:rsidRDefault="003B2026" w:rsidP="009426FB">
                      <w:pPr>
                        <w:spacing w:line="240" w:lineRule="auto"/>
                        <w:jc w:val="center"/>
                        <w:rPr>
                          <w:sz w:val="16"/>
                          <w:szCs w:val="16"/>
                        </w:rPr>
                      </w:pPr>
                      <w:r>
                        <w:rPr>
                          <w:sz w:val="16"/>
                          <w:szCs w:val="16"/>
                        </w:rPr>
                        <w:t>Sociálny pracovník 3,5</w:t>
                      </w:r>
                    </w:p>
                  </w:txbxContent>
                </v:textbox>
              </v:rect>
            </w:pict>
          </mc:Fallback>
        </mc:AlternateContent>
      </w:r>
      <w:r>
        <w:rPr>
          <w:noProof/>
          <w:sz w:val="22"/>
          <w:szCs w:val="22"/>
          <w:lang w:eastAsia="sk-SK"/>
        </w:rPr>
        <mc:AlternateContent>
          <mc:Choice Requires="wps">
            <w:drawing>
              <wp:anchor distT="0" distB="0" distL="114300" distR="114300" simplePos="0" relativeHeight="251743232" behindDoc="0" locked="0" layoutInCell="1" allowOverlap="1" wp14:anchorId="3D79563F" wp14:editId="72EE7A56">
                <wp:simplePos x="0" y="0"/>
                <wp:positionH relativeFrom="column">
                  <wp:posOffset>6990080</wp:posOffset>
                </wp:positionH>
                <wp:positionV relativeFrom="paragraph">
                  <wp:posOffset>214630</wp:posOffset>
                </wp:positionV>
                <wp:extent cx="0" cy="179705"/>
                <wp:effectExtent l="0" t="0" r="19050" b="10795"/>
                <wp:wrapNone/>
                <wp:docPr id="7" name="Rovná spojnica 7"/>
                <wp:cNvGraphicFramePr/>
                <a:graphic xmlns:a="http://schemas.openxmlformats.org/drawingml/2006/main">
                  <a:graphicData uri="http://schemas.microsoft.com/office/word/2010/wordprocessingShape">
                    <wps:wsp>
                      <wps:cNvCnPr/>
                      <wps:spPr>
                        <a:xfrm>
                          <a:off x="0" y="0"/>
                          <a:ext cx="0" cy="179705"/>
                        </a:xfrm>
                        <a:prstGeom prst="line">
                          <a:avLst/>
                        </a:prstGeom>
                        <a:ln w="12700" cmpd="sng">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Rovná spojnica 7"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550.4pt,16.9pt" to="550.4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" strokecolor="black [3213]" strokeweight="1pt"/>
            </w:pict>
          </mc:Fallback>
        </mc:AlternateContent>
      </w:r>
      <w:r>
        <w:rPr>
          <w:noProof/>
          <w:sz w:val="22"/>
          <w:szCs w:val="22"/>
          <w:lang w:eastAsia="sk-SK"/>
        </w:rPr>
        <mc:AlternateContent>
          <mc:Choice Requires="wps">
            <w:drawing>
              <wp:anchor distT="0" distB="0" distL="114300" distR="114300" simplePos="0" relativeHeight="251687936" behindDoc="0" locked="0" layoutInCell="1" allowOverlap="1" wp14:anchorId="41D83213" wp14:editId="1E05CDE8">
                <wp:simplePos x="0" y="0"/>
                <wp:positionH relativeFrom="column">
                  <wp:posOffset>2101850</wp:posOffset>
                </wp:positionH>
                <wp:positionV relativeFrom="paragraph">
                  <wp:posOffset>247015</wp:posOffset>
                </wp:positionV>
                <wp:extent cx="914400" cy="276860"/>
                <wp:effectExtent l="0" t="0" r="19050" b="27940"/>
                <wp:wrapNone/>
                <wp:docPr id="45" name="Obdĺžnik 45"/>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Pomocná sila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5" o:spid="_x0000_s1050" style="position:absolute;left:0;text-align:left;margin-left:165.5pt;margin-top:19.45pt;width:1in;height:2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" filled="f" strokecolor="windowText" strokeweight="1pt">
                <v:textbox>
                  <w:txbxContent>
                    <w:p w:rsidR="003B2026" w:rsidRPr="004E6A5A" w:rsidRDefault="003B2026" w:rsidP="009426FB">
                      <w:pPr>
                        <w:spacing w:line="240" w:lineRule="auto"/>
                        <w:jc w:val="center"/>
                        <w:rPr>
                          <w:sz w:val="16"/>
                          <w:szCs w:val="16"/>
                        </w:rPr>
                      </w:pPr>
                      <w:r>
                        <w:rPr>
                          <w:sz w:val="16"/>
                          <w:szCs w:val="16"/>
                        </w:rPr>
                        <w:t>Pomocná sila 6</w:t>
                      </w:r>
                    </w:p>
                  </w:txbxContent>
                </v:textbox>
              </v:rect>
            </w:pict>
          </mc:Fallback>
        </mc:AlternateContent>
      </w:r>
      <w:r>
        <w:rPr>
          <w:noProof/>
          <w:sz w:val="22"/>
          <w:szCs w:val="22"/>
          <w:lang w:eastAsia="sk-SK"/>
        </w:rPr>
        <mc:AlternateContent>
          <mc:Choice Requires="wps">
            <w:drawing>
              <wp:anchor distT="0" distB="0" distL="114300" distR="114300" simplePos="0" relativeHeight="251709440" behindDoc="0" locked="0" layoutInCell="1" allowOverlap="1" wp14:anchorId="5FB9104D" wp14:editId="59B33DB3">
                <wp:simplePos x="0" y="0"/>
                <wp:positionH relativeFrom="column">
                  <wp:posOffset>2585085</wp:posOffset>
                </wp:positionH>
                <wp:positionV relativeFrom="paragraph">
                  <wp:posOffset>34925</wp:posOffset>
                </wp:positionV>
                <wp:extent cx="0" cy="212090"/>
                <wp:effectExtent l="0" t="0" r="19050" b="16510"/>
                <wp:wrapNone/>
                <wp:docPr id="86" name="Rovná spojnica 86"/>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6" o:spid="_x0000_s1026" style="position:absolute;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3.55pt,2.75pt" to="203.55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" strokecolor="windowText" strokeweight="1pt"/>
            </w:pict>
          </mc:Fallback>
        </mc:AlternateContent>
      </w:r>
      <w:r>
        <w:rPr>
          <w:noProof/>
          <w:sz w:val="22"/>
          <w:szCs w:val="22"/>
          <w:lang w:eastAsia="sk-SK"/>
        </w:rPr>
        <mc:AlternateContent>
          <mc:Choice Requires="wps">
            <w:drawing>
              <wp:anchor distT="0" distB="0" distL="114300" distR="114300" simplePos="0" relativeHeight="251716608" behindDoc="0" locked="0" layoutInCell="1" allowOverlap="1" wp14:anchorId="4C52F32A" wp14:editId="254764C1">
                <wp:simplePos x="0" y="0"/>
                <wp:positionH relativeFrom="column">
                  <wp:posOffset>793750</wp:posOffset>
                </wp:positionH>
                <wp:positionV relativeFrom="paragraph">
                  <wp:posOffset>88900</wp:posOffset>
                </wp:positionV>
                <wp:extent cx="0" cy="212090"/>
                <wp:effectExtent l="0" t="0" r="19050" b="16510"/>
                <wp:wrapNone/>
                <wp:docPr id="101" name="Rovná spojnica 101"/>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01" o:spid="_x0000_s1026" style="position:absolute;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2.5pt,7pt" to="62.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" strokecolor="windowText" strokeweight="1pt"/>
            </w:pict>
          </mc:Fallback>
        </mc:AlternateContent>
      </w:r>
    </w:p>
    <w:p w:rsidR="009426FB" w:rsidRDefault="009426FB" w:rsidP="009426FB">
      <w:pPr>
        <w:tabs>
          <w:tab w:val="left" w:pos="10504"/>
        </w:tabs>
        <w:rPr>
          <w:sz w:val="22"/>
          <w:szCs w:val="22"/>
        </w:rPr>
      </w:pPr>
      <w:r>
        <w:rPr>
          <w:noProof/>
          <w:sz w:val="22"/>
          <w:szCs w:val="22"/>
          <w:lang w:eastAsia="sk-SK"/>
        </w:rPr>
        <mc:AlternateContent>
          <mc:Choice Requires="wps">
            <w:drawing>
              <wp:anchor distT="0" distB="0" distL="114300" distR="114300" simplePos="0" relativeHeight="251703296" behindDoc="0" locked="0" layoutInCell="1" allowOverlap="1" wp14:anchorId="3EF1196E" wp14:editId="42695838">
                <wp:simplePos x="0" y="0"/>
                <wp:positionH relativeFrom="column">
                  <wp:posOffset>4279900</wp:posOffset>
                </wp:positionH>
                <wp:positionV relativeFrom="paragraph">
                  <wp:posOffset>243840</wp:posOffset>
                </wp:positionV>
                <wp:extent cx="8255" cy="138430"/>
                <wp:effectExtent l="0" t="0" r="29845" b="13970"/>
                <wp:wrapNone/>
                <wp:docPr id="80" name="Rovná spojnica 80"/>
                <wp:cNvGraphicFramePr/>
                <a:graphic xmlns:a="http://schemas.openxmlformats.org/drawingml/2006/main">
                  <a:graphicData uri="http://schemas.microsoft.com/office/word/2010/wordprocessingShape">
                    <wps:wsp>
                      <wps:cNvCnPr/>
                      <wps:spPr>
                        <a:xfrm>
                          <a:off x="0" y="0"/>
                          <a:ext cx="8255" cy="13843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80"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pt,19.2pt" to="337.65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" strokecolor="windowText" strokeweight="1pt"/>
            </w:pict>
          </mc:Fallback>
        </mc:AlternateContent>
      </w:r>
      <w:r>
        <w:rPr>
          <w:noProof/>
          <w:sz w:val="22"/>
          <w:szCs w:val="22"/>
          <w:lang w:eastAsia="sk-SK"/>
        </w:rPr>
        <mc:AlternateContent>
          <mc:Choice Requires="wps">
            <w:drawing>
              <wp:anchor distT="0" distB="0" distL="114300" distR="114300" simplePos="0" relativeHeight="251739136" behindDoc="0" locked="0" layoutInCell="1" allowOverlap="1" wp14:anchorId="5E6A2C37" wp14:editId="2A2F2BF3">
                <wp:simplePos x="0" y="0"/>
                <wp:positionH relativeFrom="column">
                  <wp:posOffset>8418830</wp:posOffset>
                </wp:positionH>
                <wp:positionV relativeFrom="paragraph">
                  <wp:posOffset>130810</wp:posOffset>
                </wp:positionV>
                <wp:extent cx="0" cy="204470"/>
                <wp:effectExtent l="0" t="0" r="19050" b="24130"/>
                <wp:wrapNone/>
                <wp:docPr id="126" name="Rovná spojnica 126"/>
                <wp:cNvGraphicFramePr/>
                <a:graphic xmlns:a="http://schemas.openxmlformats.org/drawingml/2006/main">
                  <a:graphicData uri="http://schemas.microsoft.com/office/word/2010/wordprocessingShape">
                    <wps:wsp>
                      <wps:cNvCnPr/>
                      <wps:spPr>
                        <a:xfrm>
                          <a:off x="0" y="0"/>
                          <a:ext cx="0" cy="20447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26" o:spid="_x0000_s1026" style="position:absolute;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62.9pt,10.3pt" to="662.9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" strokecolor="windowText" strokeweight="1pt"/>
            </w:pict>
          </mc:Fallback>
        </mc:AlternateContent>
      </w:r>
      <w:r>
        <w:rPr>
          <w:noProof/>
          <w:sz w:val="22"/>
          <w:szCs w:val="22"/>
          <w:lang w:eastAsia="sk-SK"/>
        </w:rPr>
        <mc:AlternateContent>
          <mc:Choice Requires="wps">
            <w:drawing>
              <wp:anchor distT="0" distB="0" distL="114300" distR="114300" simplePos="0" relativeHeight="251744256" behindDoc="0" locked="0" layoutInCell="1" allowOverlap="1" wp14:anchorId="6EB5C751" wp14:editId="4EAC578D">
                <wp:simplePos x="0" y="0"/>
                <wp:positionH relativeFrom="column">
                  <wp:posOffset>8961755</wp:posOffset>
                </wp:positionH>
                <wp:positionV relativeFrom="paragraph">
                  <wp:posOffset>250190</wp:posOffset>
                </wp:positionV>
                <wp:extent cx="914400" cy="382905"/>
                <wp:effectExtent l="0" t="0" r="19050" b="17145"/>
                <wp:wrapNone/>
                <wp:docPr id="26" name="Obdĺžnik 26"/>
                <wp:cNvGraphicFramePr/>
                <a:graphic xmlns:a="http://schemas.openxmlformats.org/drawingml/2006/main">
                  <a:graphicData uri="http://schemas.microsoft.com/office/word/2010/wordprocessingShape">
                    <wps:wsp>
                      <wps:cNvSpPr/>
                      <wps:spPr>
                        <a:xfrm>
                          <a:off x="0" y="0"/>
                          <a:ext cx="914400" cy="382905"/>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Inštruktor soc. rehabilitácie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6" o:spid="_x0000_s1051" style="position:absolute;left:0;text-align:left;margin-left:705.65pt;margin-top:19.7pt;width:1in;height:30.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" filled="f" strokecolor="windowText" strokeweight="1pt">
                <v:textbox>
                  <w:txbxContent>
                    <w:p w:rsidR="003B2026" w:rsidRPr="004E6A5A" w:rsidRDefault="003B2026" w:rsidP="009426FB">
                      <w:pPr>
                        <w:spacing w:line="240" w:lineRule="auto"/>
                        <w:jc w:val="center"/>
                        <w:rPr>
                          <w:sz w:val="16"/>
                          <w:szCs w:val="16"/>
                        </w:rPr>
                      </w:pPr>
                      <w:r>
                        <w:rPr>
                          <w:sz w:val="16"/>
                          <w:szCs w:val="16"/>
                        </w:rPr>
                        <w:t>Inštruktor soc. rehabilitácie  1</w:t>
                      </w:r>
                    </w:p>
                  </w:txbxContent>
                </v:textbox>
              </v:rect>
            </w:pict>
          </mc:Fallback>
        </mc:AlternateContent>
      </w:r>
      <w:r>
        <w:rPr>
          <w:noProof/>
          <w:sz w:val="22"/>
          <w:szCs w:val="22"/>
          <w:lang w:eastAsia="sk-SK"/>
        </w:rPr>
        <mc:AlternateContent>
          <mc:Choice Requires="wps">
            <w:drawing>
              <wp:anchor distT="0" distB="0" distL="114300" distR="114300" simplePos="0" relativeHeight="251695104" behindDoc="0" locked="0" layoutInCell="1" allowOverlap="1" wp14:anchorId="44A79011" wp14:editId="6B4EBFD4">
                <wp:simplePos x="0" y="0"/>
                <wp:positionH relativeFrom="column">
                  <wp:posOffset>9431655</wp:posOffset>
                </wp:positionH>
                <wp:positionV relativeFrom="paragraph">
                  <wp:posOffset>139700</wp:posOffset>
                </wp:positionV>
                <wp:extent cx="0" cy="113030"/>
                <wp:effectExtent l="0" t="0" r="19050" b="20320"/>
                <wp:wrapNone/>
                <wp:docPr id="65" name="Rovná spojnica 65"/>
                <wp:cNvGraphicFramePr/>
                <a:graphic xmlns:a="http://schemas.openxmlformats.org/drawingml/2006/main">
                  <a:graphicData uri="http://schemas.microsoft.com/office/word/2010/wordprocessingShape">
                    <wps:wsp>
                      <wps:cNvCnPr/>
                      <wps:spPr>
                        <a:xfrm>
                          <a:off x="0" y="0"/>
                          <a:ext cx="0" cy="11303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65" o:spid="_x0000_s1026" style="position:absolute;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42.65pt,11pt" to="742.6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" strokecolor="windowText" strokeweight="1pt"/>
            </w:pict>
          </mc:Fallback>
        </mc:AlternateContent>
      </w:r>
      <w:r>
        <w:rPr>
          <w:noProof/>
          <w:sz w:val="22"/>
          <w:szCs w:val="22"/>
          <w:lang w:eastAsia="sk-SK"/>
        </w:rPr>
        <mc:AlternateContent>
          <mc:Choice Requires="wps">
            <w:drawing>
              <wp:anchor distT="0" distB="0" distL="114300" distR="114300" simplePos="0" relativeHeight="251728896" behindDoc="0" locked="0" layoutInCell="1" allowOverlap="1" wp14:anchorId="4722182F" wp14:editId="020699C5">
                <wp:simplePos x="0" y="0"/>
                <wp:positionH relativeFrom="column">
                  <wp:posOffset>6548755</wp:posOffset>
                </wp:positionH>
                <wp:positionV relativeFrom="paragraph">
                  <wp:posOffset>119380</wp:posOffset>
                </wp:positionV>
                <wp:extent cx="914400" cy="276860"/>
                <wp:effectExtent l="0" t="0" r="19050" b="27940"/>
                <wp:wrapNone/>
                <wp:docPr id="109" name="Obdĺžnik 109"/>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Fyzioterapeut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09" o:spid="_x0000_s1052" style="position:absolute;left:0;text-align:left;margin-left:515.65pt;margin-top:9.4pt;width:1in;height:21.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" filled="f" strokecolor="windowText" strokeweight="1pt">
                <v:textbox>
                  <w:txbxContent>
                    <w:p w:rsidR="003B2026" w:rsidRPr="004E6A5A" w:rsidRDefault="003B2026" w:rsidP="009426FB">
                      <w:pPr>
                        <w:spacing w:line="240" w:lineRule="auto"/>
                        <w:jc w:val="center"/>
                        <w:rPr>
                          <w:sz w:val="16"/>
                          <w:szCs w:val="16"/>
                        </w:rPr>
                      </w:pPr>
                      <w:r>
                        <w:rPr>
                          <w:sz w:val="16"/>
                          <w:szCs w:val="16"/>
                        </w:rPr>
                        <w:t>Fyzioterapeut 1</w:t>
                      </w:r>
                    </w:p>
                  </w:txbxContent>
                </v:textbox>
              </v:rect>
            </w:pict>
          </mc:Fallback>
        </mc:AlternateContent>
      </w:r>
      <w:r>
        <w:rPr>
          <w:noProof/>
          <w:sz w:val="22"/>
          <w:szCs w:val="22"/>
          <w:lang w:eastAsia="sk-SK"/>
        </w:rPr>
        <mc:AlternateContent>
          <mc:Choice Requires="wps">
            <w:drawing>
              <wp:anchor distT="0" distB="0" distL="114300" distR="114300" simplePos="0" relativeHeight="251711488" behindDoc="0" locked="0" layoutInCell="1" allowOverlap="1" wp14:anchorId="5245D41C" wp14:editId="5BE72332">
                <wp:simplePos x="0" y="0"/>
                <wp:positionH relativeFrom="column">
                  <wp:posOffset>2584450</wp:posOffset>
                </wp:positionH>
                <wp:positionV relativeFrom="paragraph">
                  <wp:posOffset>245745</wp:posOffset>
                </wp:positionV>
                <wp:extent cx="0" cy="212090"/>
                <wp:effectExtent l="0" t="0" r="19050" b="16510"/>
                <wp:wrapNone/>
                <wp:docPr id="88" name="Rovná spojnica 88"/>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8" o:spid="_x0000_s1026" style="position:absolute;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3.5pt,19.35pt" to="203.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666432" behindDoc="0" locked="0" layoutInCell="1" allowOverlap="1" wp14:anchorId="4D3E0AA8" wp14:editId="602BB289">
                <wp:simplePos x="0" y="0"/>
                <wp:positionH relativeFrom="column">
                  <wp:posOffset>369570</wp:posOffset>
                </wp:positionH>
                <wp:positionV relativeFrom="paragraph">
                  <wp:posOffset>22225</wp:posOffset>
                </wp:positionV>
                <wp:extent cx="914400" cy="309880"/>
                <wp:effectExtent l="0" t="0" r="19050" b="13970"/>
                <wp:wrapNone/>
                <wp:docPr id="13" name="Obdĺžnik 13"/>
                <wp:cNvGraphicFramePr/>
                <a:graphic xmlns:a="http://schemas.openxmlformats.org/drawingml/2006/main">
                  <a:graphicData uri="http://schemas.microsoft.com/office/word/2010/wordprocessingShape">
                    <wps:wsp>
                      <wps:cNvSpPr/>
                      <wps:spPr>
                        <a:xfrm>
                          <a:off x="0" y="0"/>
                          <a:ext cx="914400" cy="309880"/>
                        </a:xfrm>
                        <a:prstGeom prst="rect">
                          <a:avLst/>
                        </a:prstGeom>
                        <a:noFill/>
                        <a:ln w="12700" cap="flat" cmpd="sng" algn="ctr">
                          <a:solidFill>
                            <a:sysClr val="windowText" lastClr="000000"/>
                          </a:solidFill>
                          <a:prstDash val="solid"/>
                        </a:ln>
                        <a:effectLst/>
                      </wps:spPr>
                      <wps:txbx>
                        <w:txbxContent>
                          <w:p w:rsidR="003B2026" w:rsidRDefault="003B2026" w:rsidP="009426FB">
                            <w:pPr>
                              <w:jc w:val="center"/>
                            </w:pPr>
                            <w:r w:rsidRPr="00B974E0">
                              <w:rPr>
                                <w:sz w:val="16"/>
                                <w:szCs w:val="16"/>
                              </w:rPr>
                              <w:t>Referent VO</w:t>
                            </w:r>
                            <w:r>
                              <w:rPr>
                                <w:sz w:val="16"/>
                                <w:szCs w:val="16"/>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Obdĺžnik 13" o:spid="_x0000_s1053" style="position:absolute;left:0;text-align:left;margin-left:29.1pt;margin-top:1.75pt;width:1in;height:24.4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" filled="f" strokecolor="windowText" strokeweight="1pt">
                <v:textbox>
                  <w:txbxContent>
                    <w:p w:rsidR="003B2026" w:rsidRDefault="003B2026" w:rsidP="009426FB">
                      <w:pPr>
                        <w:jc w:val="center"/>
                      </w:pPr>
                      <w:r w:rsidRPr="00B974E0">
                        <w:rPr>
                          <w:sz w:val="16"/>
                          <w:szCs w:val="16"/>
                        </w:rPr>
                        <w:t>Referent VO</w:t>
                      </w:r>
                      <w:r>
                        <w:rPr>
                          <w:sz w:val="16"/>
                          <w:szCs w:val="16"/>
                        </w:rPr>
                        <w:t xml:space="preserve"> 1</w:t>
                      </w:r>
                    </w:p>
                  </w:txbxContent>
                </v:textbox>
              </v:rect>
            </w:pict>
          </mc:Fallback>
        </mc:AlternateContent>
      </w:r>
      <w:r>
        <w:rPr>
          <w:sz w:val="22"/>
          <w:szCs w:val="22"/>
        </w:rPr>
        <w:tab/>
      </w:r>
    </w:p>
    <w:p w:rsidR="009426FB" w:rsidRDefault="009426FB" w:rsidP="009426FB">
      <w:pPr>
        <w:tabs>
          <w:tab w:val="left" w:pos="3934"/>
        </w:tabs>
        <w:rPr>
          <w:sz w:val="22"/>
          <w:szCs w:val="22"/>
        </w:rPr>
      </w:pPr>
      <w:r>
        <w:rPr>
          <w:noProof/>
          <w:sz w:val="22"/>
          <w:szCs w:val="22"/>
          <w:lang w:eastAsia="sk-SK"/>
        </w:rPr>
        <mc:AlternateContent>
          <mc:Choice Requires="wps">
            <w:drawing>
              <wp:anchor distT="0" distB="0" distL="114300" distR="114300" simplePos="0" relativeHeight="251662336" behindDoc="0" locked="0" layoutInCell="1" allowOverlap="1" wp14:anchorId="076D1401" wp14:editId="7EA522DB">
                <wp:simplePos x="0" y="0"/>
                <wp:positionH relativeFrom="column">
                  <wp:posOffset>3832860</wp:posOffset>
                </wp:positionH>
                <wp:positionV relativeFrom="paragraph">
                  <wp:posOffset>135255</wp:posOffset>
                </wp:positionV>
                <wp:extent cx="913765" cy="309880"/>
                <wp:effectExtent l="0" t="0" r="19685" b="13970"/>
                <wp:wrapNone/>
                <wp:docPr id="8" name="Obdĺžnik 8"/>
                <wp:cNvGraphicFramePr/>
                <a:graphic xmlns:a="http://schemas.openxmlformats.org/drawingml/2006/main">
                  <a:graphicData uri="http://schemas.microsoft.com/office/word/2010/wordprocessingShape">
                    <wps:wsp>
                      <wps:cNvSpPr/>
                      <wps:spPr>
                        <a:xfrm>
                          <a:off x="0" y="0"/>
                          <a:ext cx="913765" cy="309880"/>
                        </a:xfrm>
                        <a:prstGeom prst="rect">
                          <a:avLst/>
                        </a:prstGeom>
                        <a:noFill/>
                        <a:ln w="12700" cap="flat" cmpd="sng" algn="ctr">
                          <a:solidFill>
                            <a:sysClr val="windowText" lastClr="000000"/>
                          </a:solidFill>
                          <a:prstDash val="solid"/>
                        </a:ln>
                        <a:effectLst/>
                      </wps:spPr>
                      <wps:txbx>
                        <w:txbxContent>
                          <w:p w:rsidR="003B2026" w:rsidRPr="00484C57" w:rsidRDefault="003B2026" w:rsidP="009426FB">
                            <w:pPr>
                              <w:jc w:val="center"/>
                              <w:rPr>
                                <w:sz w:val="16"/>
                                <w:szCs w:val="16"/>
                              </w:rPr>
                            </w:pPr>
                            <w:r>
                              <w:rPr>
                                <w:sz w:val="16"/>
                                <w:szCs w:val="16"/>
                              </w:rPr>
                              <w:t>Vrátnik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Obdĺžnik 8" o:spid="_x0000_s1054" style="position:absolute;left:0;text-align:left;margin-left:301.8pt;margin-top:10.65pt;width:71.95pt;height:24.4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" filled="f" strokecolor="windowText" strokeweight="1pt">
                <v:textbox>
                  <w:txbxContent>
                    <w:p w:rsidR="003B2026" w:rsidRPr="00484C57" w:rsidRDefault="003B2026" w:rsidP="009426FB">
                      <w:pPr>
                        <w:jc w:val="center"/>
                        <w:rPr>
                          <w:sz w:val="16"/>
                          <w:szCs w:val="16"/>
                        </w:rPr>
                      </w:pPr>
                      <w:r>
                        <w:rPr>
                          <w:sz w:val="16"/>
                          <w:szCs w:val="16"/>
                        </w:rPr>
                        <w:t>Vrátnik 3</w:t>
                      </w:r>
                    </w:p>
                  </w:txbxContent>
                </v:textbox>
              </v:rect>
            </w:pict>
          </mc:Fallback>
        </mc:AlternateContent>
      </w:r>
      <w:r>
        <w:rPr>
          <w:noProof/>
          <w:sz w:val="22"/>
          <w:szCs w:val="22"/>
          <w:lang w:eastAsia="sk-SK"/>
        </w:rPr>
        <mc:AlternateContent>
          <mc:Choice Requires="wps">
            <w:drawing>
              <wp:anchor distT="0" distB="0" distL="114300" distR="114300" simplePos="0" relativeHeight="251738112" behindDoc="0" locked="0" layoutInCell="1" allowOverlap="1" wp14:anchorId="20372A1D" wp14:editId="7F576C6E">
                <wp:simplePos x="0" y="0"/>
                <wp:positionH relativeFrom="column">
                  <wp:posOffset>7943850</wp:posOffset>
                </wp:positionH>
                <wp:positionV relativeFrom="paragraph">
                  <wp:posOffset>71120</wp:posOffset>
                </wp:positionV>
                <wp:extent cx="914400" cy="276860"/>
                <wp:effectExtent l="0" t="0" r="19050" b="27940"/>
                <wp:wrapNone/>
                <wp:docPr id="123" name="Obdĺžnik 123"/>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Opatrovateľ 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23" o:spid="_x0000_s1055" style="position:absolute;left:0;text-align:left;margin-left:625.5pt;margin-top:5.6pt;width:1in;height:21.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" filled="f" strokecolor="windowText" strokeweight="1pt">
                <v:textbox>
                  <w:txbxContent>
                    <w:p w:rsidR="003B2026" w:rsidRPr="004E6A5A" w:rsidRDefault="003B2026" w:rsidP="009426FB">
                      <w:pPr>
                        <w:spacing w:line="240" w:lineRule="auto"/>
                        <w:jc w:val="center"/>
                        <w:rPr>
                          <w:sz w:val="16"/>
                          <w:szCs w:val="16"/>
                        </w:rPr>
                      </w:pPr>
                      <w:r>
                        <w:rPr>
                          <w:sz w:val="16"/>
                          <w:szCs w:val="16"/>
                        </w:rPr>
                        <w:t>Opatrovateľ 24</w:t>
                      </w:r>
                    </w:p>
                  </w:txbxContent>
                </v:textbox>
              </v:rect>
            </w:pict>
          </mc:Fallback>
        </mc:AlternateContent>
      </w:r>
      <w:r>
        <w:rPr>
          <w:noProof/>
          <w:sz w:val="22"/>
          <w:szCs w:val="22"/>
          <w:lang w:eastAsia="sk-SK"/>
        </w:rPr>
        <mc:AlternateContent>
          <mc:Choice Requires="wps">
            <w:drawing>
              <wp:anchor distT="0" distB="0" distL="114300" distR="114300" simplePos="0" relativeHeight="251730944" behindDoc="0" locked="0" layoutInCell="1" allowOverlap="1" wp14:anchorId="57E7A641" wp14:editId="6CE1F3D6">
                <wp:simplePos x="0" y="0"/>
                <wp:positionH relativeFrom="column">
                  <wp:posOffset>6989445</wp:posOffset>
                </wp:positionH>
                <wp:positionV relativeFrom="paragraph">
                  <wp:posOffset>118110</wp:posOffset>
                </wp:positionV>
                <wp:extent cx="0" cy="171450"/>
                <wp:effectExtent l="0" t="0" r="19050" b="19050"/>
                <wp:wrapNone/>
                <wp:docPr id="111" name="Rovná spojnica 111"/>
                <wp:cNvGraphicFramePr/>
                <a:graphic xmlns:a="http://schemas.openxmlformats.org/drawingml/2006/main">
                  <a:graphicData uri="http://schemas.microsoft.com/office/word/2010/wordprocessingShape">
                    <wps:wsp>
                      <wps:cNvCnPr/>
                      <wps:spPr>
                        <a:xfrm>
                          <a:off x="0" y="0"/>
                          <a:ext cx="0" cy="17145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11" o:spid="_x0000_s1026" style="position:absolute;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50.35pt,9.3pt" to="550.3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" strokecolor="windowText" strokeweight="1pt"/>
            </w:pict>
          </mc:Fallback>
        </mc:AlternateContent>
      </w:r>
      <w:r>
        <w:rPr>
          <w:noProof/>
          <w:sz w:val="22"/>
          <w:szCs w:val="22"/>
          <w:lang w:eastAsia="sk-SK"/>
        </w:rPr>
        <mc:AlternateContent>
          <mc:Choice Requires="wps">
            <w:drawing>
              <wp:anchor distT="0" distB="0" distL="114300" distR="114300" simplePos="0" relativeHeight="251686912" behindDoc="0" locked="0" layoutInCell="1" allowOverlap="1" wp14:anchorId="33544BFC" wp14:editId="43F3C3F6">
                <wp:simplePos x="0" y="0"/>
                <wp:positionH relativeFrom="column">
                  <wp:posOffset>2104390</wp:posOffset>
                </wp:positionH>
                <wp:positionV relativeFrom="paragraph">
                  <wp:posOffset>170180</wp:posOffset>
                </wp:positionV>
                <wp:extent cx="914400" cy="276860"/>
                <wp:effectExtent l="0" t="0" r="19050" b="27940"/>
                <wp:wrapNone/>
                <wp:docPr id="44" name="Obdĺžnik 44"/>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Skladník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56" style="position:absolute;left:0;text-align:left;margin-left:165.7pt;margin-top:13.4pt;width:1in;height:21.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" filled="f" strokecolor="windowText" strokeweight="1pt">
                <v:textbox>
                  <w:txbxContent>
                    <w:p w:rsidR="003B2026" w:rsidRPr="004E6A5A" w:rsidRDefault="003B2026" w:rsidP="009426FB">
                      <w:pPr>
                        <w:spacing w:line="240" w:lineRule="auto"/>
                        <w:jc w:val="center"/>
                        <w:rPr>
                          <w:sz w:val="16"/>
                          <w:szCs w:val="16"/>
                        </w:rPr>
                      </w:pPr>
                      <w:r>
                        <w:rPr>
                          <w:sz w:val="16"/>
                          <w:szCs w:val="16"/>
                        </w:rPr>
                        <w:t>Skladník 1</w:t>
                      </w:r>
                    </w:p>
                  </w:txbxContent>
                </v:textbox>
              </v:rect>
            </w:pict>
          </mc:Fallback>
        </mc:AlternateContent>
      </w:r>
      <w:r>
        <w:rPr>
          <w:noProof/>
          <w:sz w:val="22"/>
          <w:szCs w:val="22"/>
          <w:lang w:eastAsia="sk-SK"/>
        </w:rPr>
        <mc:AlternateContent>
          <mc:Choice Requires="wps">
            <w:drawing>
              <wp:anchor distT="0" distB="0" distL="114300" distR="114300" simplePos="0" relativeHeight="251682816" behindDoc="0" locked="0" layoutInCell="1" allowOverlap="1" wp14:anchorId="79B17DCB" wp14:editId="2933D540">
                <wp:simplePos x="0" y="0"/>
                <wp:positionH relativeFrom="column">
                  <wp:posOffset>344805</wp:posOffset>
                </wp:positionH>
                <wp:positionV relativeFrom="paragraph">
                  <wp:posOffset>273685</wp:posOffset>
                </wp:positionV>
                <wp:extent cx="914400" cy="350520"/>
                <wp:effectExtent l="0" t="0" r="19050" b="11430"/>
                <wp:wrapNone/>
                <wp:docPr id="40" name="Obdĺžnik 40"/>
                <wp:cNvGraphicFramePr/>
                <a:graphic xmlns:a="http://schemas.openxmlformats.org/drawingml/2006/main">
                  <a:graphicData uri="http://schemas.microsoft.com/office/word/2010/wordprocessingShape">
                    <wps:wsp>
                      <wps:cNvSpPr/>
                      <wps:spPr>
                        <a:xfrm>
                          <a:off x="0" y="0"/>
                          <a:ext cx="914400" cy="35052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proofErr w:type="spellStart"/>
                            <w:r>
                              <w:rPr>
                                <w:sz w:val="16"/>
                                <w:szCs w:val="16"/>
                              </w:rPr>
                              <w:t>Mzd</w:t>
                            </w:r>
                            <w:proofErr w:type="spellEnd"/>
                            <w:r>
                              <w:rPr>
                                <w:sz w:val="16"/>
                                <w:szCs w:val="16"/>
                              </w:rPr>
                              <w:t>. účtovník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57" style="position:absolute;left:0;text-align:left;margin-left:27.15pt;margin-top:21.55pt;width:1in;height:27.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" filled="f" strokecolor="windowText" strokeweight="1pt">
                <v:textbox>
                  <w:txbxContent>
                    <w:p w:rsidR="003B2026" w:rsidRPr="004E6A5A" w:rsidRDefault="003B2026" w:rsidP="009426FB">
                      <w:pPr>
                        <w:spacing w:line="240" w:lineRule="auto"/>
                        <w:jc w:val="center"/>
                        <w:rPr>
                          <w:sz w:val="16"/>
                          <w:szCs w:val="16"/>
                        </w:rPr>
                      </w:pPr>
                      <w:proofErr w:type="spellStart"/>
                      <w:r>
                        <w:rPr>
                          <w:sz w:val="16"/>
                          <w:szCs w:val="16"/>
                        </w:rPr>
                        <w:t>Mzd</w:t>
                      </w:r>
                      <w:proofErr w:type="spellEnd"/>
                      <w:r>
                        <w:rPr>
                          <w:sz w:val="16"/>
                          <w:szCs w:val="16"/>
                        </w:rPr>
                        <w:t>. účtovník 1</w:t>
                      </w:r>
                    </w:p>
                  </w:txbxContent>
                </v:textbox>
              </v:rect>
            </w:pict>
          </mc:Fallback>
        </mc:AlternateContent>
      </w:r>
      <w:r>
        <w:rPr>
          <w:noProof/>
          <w:sz w:val="22"/>
          <w:szCs w:val="22"/>
          <w:lang w:eastAsia="sk-SK"/>
        </w:rPr>
        <mc:AlternateContent>
          <mc:Choice Requires="wps">
            <w:drawing>
              <wp:anchor distT="0" distB="0" distL="114300" distR="114300" simplePos="0" relativeHeight="251715584" behindDoc="0" locked="0" layoutInCell="1" allowOverlap="1" wp14:anchorId="4488BF82" wp14:editId="4D27AE1A">
                <wp:simplePos x="0" y="0"/>
                <wp:positionH relativeFrom="column">
                  <wp:posOffset>796925</wp:posOffset>
                </wp:positionH>
                <wp:positionV relativeFrom="paragraph">
                  <wp:posOffset>31750</wp:posOffset>
                </wp:positionV>
                <wp:extent cx="0" cy="212090"/>
                <wp:effectExtent l="0" t="0" r="19050" b="16510"/>
                <wp:wrapNone/>
                <wp:docPr id="100" name="Rovná spojnica 100"/>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00" o:spid="_x0000_s1026" style="position:absolute;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2.75pt,2.5pt" to="62.7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" strokecolor="windowText" strokeweight="1pt"/>
            </w:pict>
          </mc:Fallback>
        </mc:AlternateContent>
      </w:r>
      <w:r>
        <w:rPr>
          <w:sz w:val="22"/>
          <w:szCs w:val="22"/>
        </w:rPr>
        <w:tab/>
      </w:r>
    </w:p>
    <w:p w:rsidR="009426FB" w:rsidRPr="0006026B" w:rsidRDefault="009426FB" w:rsidP="009426FB">
      <w:pPr>
        <w:rPr>
          <w:sz w:val="22"/>
          <w:szCs w:val="22"/>
        </w:rPr>
      </w:pPr>
      <w:r>
        <w:rPr>
          <w:noProof/>
          <w:sz w:val="22"/>
          <w:szCs w:val="22"/>
          <w:lang w:eastAsia="sk-SK"/>
        </w:rPr>
        <mc:AlternateContent>
          <mc:Choice Requires="wps">
            <w:drawing>
              <wp:anchor distT="0" distB="0" distL="114300" distR="114300" simplePos="0" relativeHeight="251702272" behindDoc="0" locked="0" layoutInCell="1" allowOverlap="1" wp14:anchorId="064EE70D" wp14:editId="1C029BC4">
                <wp:simplePos x="0" y="0"/>
                <wp:positionH relativeFrom="column">
                  <wp:posOffset>4288790</wp:posOffset>
                </wp:positionH>
                <wp:positionV relativeFrom="paragraph">
                  <wp:posOffset>158750</wp:posOffset>
                </wp:positionV>
                <wp:extent cx="7620" cy="195580"/>
                <wp:effectExtent l="0" t="0" r="30480" b="13970"/>
                <wp:wrapNone/>
                <wp:docPr id="79" name="Rovná spojnica 79"/>
                <wp:cNvGraphicFramePr/>
                <a:graphic xmlns:a="http://schemas.openxmlformats.org/drawingml/2006/main">
                  <a:graphicData uri="http://schemas.microsoft.com/office/word/2010/wordprocessingShape">
                    <wps:wsp>
                      <wps:cNvCnPr/>
                      <wps:spPr>
                        <a:xfrm>
                          <a:off x="0" y="0"/>
                          <a:ext cx="7620" cy="19558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79"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7pt,12.5pt" to="338.3pt,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" strokecolor="windowText" strokeweight="1pt"/>
            </w:pict>
          </mc:Fallback>
        </mc:AlternateContent>
      </w:r>
      <w:r>
        <w:rPr>
          <w:noProof/>
          <w:sz w:val="22"/>
          <w:szCs w:val="22"/>
          <w:lang w:eastAsia="sk-SK"/>
        </w:rPr>
        <mc:AlternateContent>
          <mc:Choice Requires="wps">
            <w:drawing>
              <wp:anchor distT="0" distB="0" distL="114300" distR="114300" simplePos="0" relativeHeight="251727872" behindDoc="0" locked="0" layoutInCell="1" allowOverlap="1" wp14:anchorId="2B1E70F7" wp14:editId="49E08780">
                <wp:simplePos x="0" y="0"/>
                <wp:positionH relativeFrom="column">
                  <wp:posOffset>6551930</wp:posOffset>
                </wp:positionH>
                <wp:positionV relativeFrom="paragraph">
                  <wp:posOffset>15875</wp:posOffset>
                </wp:positionV>
                <wp:extent cx="914400" cy="276860"/>
                <wp:effectExtent l="0" t="0" r="19050" b="27940"/>
                <wp:wrapNone/>
                <wp:docPr id="108" name="Obdĺžnik 108"/>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proofErr w:type="spellStart"/>
                            <w:r>
                              <w:rPr>
                                <w:sz w:val="16"/>
                                <w:szCs w:val="16"/>
                              </w:rPr>
                              <w:t>Zdr</w:t>
                            </w:r>
                            <w:proofErr w:type="spellEnd"/>
                            <w:r>
                              <w:rPr>
                                <w:sz w:val="16"/>
                                <w:szCs w:val="16"/>
                              </w:rPr>
                              <w:t>. asistent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08" o:spid="_x0000_s1058" style="position:absolute;left:0;text-align:left;margin-left:515.9pt;margin-top:1.25pt;width:1in;height:21.8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" filled="f" strokecolor="windowText" strokeweight="1pt">
                <v:textbox>
                  <w:txbxContent>
                    <w:p w:rsidR="003B2026" w:rsidRPr="004E6A5A" w:rsidRDefault="003B2026" w:rsidP="009426FB">
                      <w:pPr>
                        <w:spacing w:line="240" w:lineRule="auto"/>
                        <w:jc w:val="center"/>
                        <w:rPr>
                          <w:sz w:val="16"/>
                          <w:szCs w:val="16"/>
                        </w:rPr>
                      </w:pPr>
                      <w:proofErr w:type="spellStart"/>
                      <w:r>
                        <w:rPr>
                          <w:sz w:val="16"/>
                          <w:szCs w:val="16"/>
                        </w:rPr>
                        <w:t>Zdr</w:t>
                      </w:r>
                      <w:proofErr w:type="spellEnd"/>
                      <w:r>
                        <w:rPr>
                          <w:sz w:val="16"/>
                          <w:szCs w:val="16"/>
                        </w:rPr>
                        <w:t>. asistent 4</w:t>
                      </w:r>
                    </w:p>
                  </w:txbxContent>
                </v:textbox>
              </v:rect>
            </w:pict>
          </mc:Fallback>
        </mc:AlternateContent>
      </w:r>
    </w:p>
    <w:p w:rsidR="009426FB" w:rsidRPr="0006026B" w:rsidRDefault="009426FB" w:rsidP="009426FB">
      <w:pPr>
        <w:rPr>
          <w:sz w:val="22"/>
          <w:szCs w:val="22"/>
        </w:rPr>
      </w:pPr>
      <w:r>
        <w:rPr>
          <w:noProof/>
          <w:sz w:val="22"/>
          <w:szCs w:val="22"/>
          <w:lang w:eastAsia="sk-SK"/>
        </w:rPr>
        <mc:AlternateContent>
          <mc:Choice Requires="wps">
            <w:drawing>
              <wp:anchor distT="0" distB="0" distL="114300" distR="114300" simplePos="0" relativeHeight="251671552" behindDoc="0" locked="0" layoutInCell="1" allowOverlap="1" wp14:anchorId="45BB1630" wp14:editId="354EFD5D">
                <wp:simplePos x="0" y="0"/>
                <wp:positionH relativeFrom="column">
                  <wp:posOffset>3804920</wp:posOffset>
                </wp:positionH>
                <wp:positionV relativeFrom="paragraph">
                  <wp:posOffset>67945</wp:posOffset>
                </wp:positionV>
                <wp:extent cx="914400" cy="309880"/>
                <wp:effectExtent l="0" t="0" r="19050" b="13970"/>
                <wp:wrapNone/>
                <wp:docPr id="19" name="Obdĺžnik 19"/>
                <wp:cNvGraphicFramePr/>
                <a:graphic xmlns:a="http://schemas.openxmlformats.org/drawingml/2006/main">
                  <a:graphicData uri="http://schemas.microsoft.com/office/word/2010/wordprocessingShape">
                    <wps:wsp>
                      <wps:cNvSpPr/>
                      <wps:spPr>
                        <a:xfrm>
                          <a:off x="0" y="0"/>
                          <a:ext cx="914400" cy="309880"/>
                        </a:xfrm>
                        <a:prstGeom prst="rect">
                          <a:avLst/>
                        </a:prstGeom>
                        <a:noFill/>
                        <a:ln w="12700" cap="flat" cmpd="sng" algn="ctr">
                          <a:solidFill>
                            <a:sysClr val="windowText" lastClr="000000"/>
                          </a:solidFill>
                          <a:prstDash val="solid"/>
                        </a:ln>
                        <a:effectLst/>
                      </wps:spPr>
                      <wps:txbx>
                        <w:txbxContent>
                          <w:p w:rsidR="003B2026" w:rsidRPr="00484C57" w:rsidRDefault="003B2026" w:rsidP="009426FB">
                            <w:pPr>
                              <w:jc w:val="center"/>
                              <w:rPr>
                                <w:sz w:val="16"/>
                                <w:szCs w:val="16"/>
                              </w:rPr>
                            </w:pPr>
                            <w:r>
                              <w:rPr>
                                <w:sz w:val="16"/>
                                <w:szCs w:val="16"/>
                              </w:rPr>
                              <w:t>Kurič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Obdĺžnik 19" o:spid="_x0000_s1059" style="position:absolute;left:0;text-align:left;margin-left:299.6pt;margin-top:5.35pt;width:1in;height:24.4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" filled="f" strokecolor="windowText" strokeweight="1pt">
                <v:textbox>
                  <w:txbxContent>
                    <w:p w:rsidR="003B2026" w:rsidRPr="00484C57" w:rsidRDefault="003B2026" w:rsidP="009426FB">
                      <w:pPr>
                        <w:jc w:val="center"/>
                        <w:rPr>
                          <w:sz w:val="16"/>
                          <w:szCs w:val="16"/>
                        </w:rPr>
                      </w:pPr>
                      <w:r>
                        <w:rPr>
                          <w:sz w:val="16"/>
                          <w:szCs w:val="16"/>
                        </w:rPr>
                        <w:t>Kurič 3</w:t>
                      </w:r>
                    </w:p>
                  </w:txbxContent>
                </v:textbox>
              </v:rect>
            </w:pict>
          </mc:Fallback>
        </mc:AlternateContent>
      </w:r>
      <w:r>
        <w:rPr>
          <w:noProof/>
          <w:sz w:val="22"/>
          <w:szCs w:val="22"/>
          <w:lang w:eastAsia="sk-SK"/>
        </w:rPr>
        <mc:AlternateContent>
          <mc:Choice Requires="wps">
            <w:drawing>
              <wp:anchor distT="0" distB="0" distL="114300" distR="114300" simplePos="0" relativeHeight="251731968" behindDoc="0" locked="0" layoutInCell="1" allowOverlap="1" wp14:anchorId="325AAF07" wp14:editId="5BF97C01">
                <wp:simplePos x="0" y="0"/>
                <wp:positionH relativeFrom="column">
                  <wp:posOffset>6548755</wp:posOffset>
                </wp:positionH>
                <wp:positionV relativeFrom="paragraph">
                  <wp:posOffset>198755</wp:posOffset>
                </wp:positionV>
                <wp:extent cx="914400" cy="276860"/>
                <wp:effectExtent l="0" t="0" r="19050" b="27940"/>
                <wp:wrapNone/>
                <wp:docPr id="112" name="Obdĺžnik 112"/>
                <wp:cNvGraphicFramePr/>
                <a:graphic xmlns:a="http://schemas.openxmlformats.org/drawingml/2006/main">
                  <a:graphicData uri="http://schemas.microsoft.com/office/word/2010/wordprocessingShape">
                    <wps:wsp>
                      <wps:cNvSpPr/>
                      <wps:spPr>
                        <a:xfrm>
                          <a:off x="0" y="0"/>
                          <a:ext cx="914400" cy="27686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Opatrovateľ 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2" o:spid="_x0000_s1060" style="position:absolute;left:0;text-align:left;margin-left:515.65pt;margin-top:15.65pt;width:1in;height:21.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" filled="f" strokecolor="windowText" strokeweight="1pt">
                <v:textbox>
                  <w:txbxContent>
                    <w:p w:rsidR="003B2026" w:rsidRPr="004E6A5A" w:rsidRDefault="003B2026" w:rsidP="009426FB">
                      <w:pPr>
                        <w:spacing w:line="240" w:lineRule="auto"/>
                        <w:jc w:val="center"/>
                        <w:rPr>
                          <w:sz w:val="16"/>
                          <w:szCs w:val="16"/>
                        </w:rPr>
                      </w:pPr>
                      <w:r>
                        <w:rPr>
                          <w:sz w:val="16"/>
                          <w:szCs w:val="16"/>
                        </w:rPr>
                        <w:t>Opatrovateľ 18</w:t>
                      </w:r>
                    </w:p>
                  </w:txbxContent>
                </v:textbox>
              </v:rect>
            </w:pict>
          </mc:Fallback>
        </mc:AlternateContent>
      </w:r>
      <w:r>
        <w:rPr>
          <w:noProof/>
          <w:sz w:val="22"/>
          <w:szCs w:val="22"/>
          <w:lang w:eastAsia="sk-SK"/>
        </w:rPr>
        <mc:AlternateContent>
          <mc:Choice Requires="wps">
            <w:drawing>
              <wp:anchor distT="0" distB="0" distL="114300" distR="114300" simplePos="0" relativeHeight="251729920" behindDoc="0" locked="0" layoutInCell="1" allowOverlap="1" wp14:anchorId="0D1711C0" wp14:editId="4910AEFE">
                <wp:simplePos x="0" y="0"/>
                <wp:positionH relativeFrom="column">
                  <wp:posOffset>6984365</wp:posOffset>
                </wp:positionH>
                <wp:positionV relativeFrom="paragraph">
                  <wp:posOffset>19685</wp:posOffset>
                </wp:positionV>
                <wp:extent cx="0" cy="171450"/>
                <wp:effectExtent l="0" t="0" r="19050" b="19050"/>
                <wp:wrapNone/>
                <wp:docPr id="110" name="Rovná spojnica 110"/>
                <wp:cNvGraphicFramePr/>
                <a:graphic xmlns:a="http://schemas.openxmlformats.org/drawingml/2006/main">
                  <a:graphicData uri="http://schemas.microsoft.com/office/word/2010/wordprocessingShape">
                    <wps:wsp>
                      <wps:cNvCnPr/>
                      <wps:spPr>
                        <a:xfrm>
                          <a:off x="0" y="0"/>
                          <a:ext cx="0" cy="17145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110" o:spid="_x0000_s1026" style="position:absolute;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49.95pt,1.55pt" to="549.9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" strokecolor="windowText" strokeweight="1pt"/>
            </w:pict>
          </mc:Fallback>
        </mc:AlternateContent>
      </w:r>
      <w:r>
        <w:rPr>
          <w:noProof/>
          <w:sz w:val="22"/>
          <w:szCs w:val="22"/>
          <w:lang w:eastAsia="sk-SK"/>
        </w:rPr>
        <mc:AlternateContent>
          <mc:Choice Requires="wps">
            <w:drawing>
              <wp:anchor distT="0" distB="0" distL="114300" distR="114300" simplePos="0" relativeHeight="251708416" behindDoc="0" locked="0" layoutInCell="1" allowOverlap="1" wp14:anchorId="2016219D" wp14:editId="0C1447A0">
                <wp:simplePos x="0" y="0"/>
                <wp:positionH relativeFrom="column">
                  <wp:posOffset>782955</wp:posOffset>
                </wp:positionH>
                <wp:positionV relativeFrom="paragraph">
                  <wp:posOffset>64770</wp:posOffset>
                </wp:positionV>
                <wp:extent cx="0" cy="212090"/>
                <wp:effectExtent l="0" t="0" r="19050" b="16510"/>
                <wp:wrapNone/>
                <wp:docPr id="85" name="Rovná spojnica 85"/>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5" o:spid="_x0000_s1026" style="position:absolute;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1.65pt,5.1pt" to="61.6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" strokecolor="windowText" strokeweight="1pt"/>
            </w:pict>
          </mc:Fallback>
        </mc:AlternateContent>
      </w:r>
    </w:p>
    <w:p w:rsidR="009426FB" w:rsidRPr="0006026B" w:rsidRDefault="009426FB" w:rsidP="009426FB">
      <w:pPr>
        <w:rPr>
          <w:sz w:val="22"/>
          <w:szCs w:val="22"/>
        </w:rPr>
      </w:pPr>
      <w:r>
        <w:rPr>
          <w:noProof/>
          <w:sz w:val="22"/>
          <w:szCs w:val="22"/>
          <w:lang w:eastAsia="sk-SK"/>
        </w:rPr>
        <mc:AlternateContent>
          <mc:Choice Requires="wps">
            <w:drawing>
              <wp:anchor distT="0" distB="0" distL="114300" distR="114300" simplePos="0" relativeHeight="251701248" behindDoc="0" locked="0" layoutInCell="1" allowOverlap="1" wp14:anchorId="010C7276" wp14:editId="558FC839">
                <wp:simplePos x="0" y="0"/>
                <wp:positionH relativeFrom="column">
                  <wp:posOffset>4293235</wp:posOffset>
                </wp:positionH>
                <wp:positionV relativeFrom="paragraph">
                  <wp:posOffset>129540</wp:posOffset>
                </wp:positionV>
                <wp:extent cx="0" cy="212090"/>
                <wp:effectExtent l="0" t="0" r="19050" b="16510"/>
                <wp:wrapNone/>
                <wp:docPr id="78" name="Rovná spojnica 78"/>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78" o:spid="_x0000_s1026" style="position:absolute;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05pt,10.2pt" to="338.0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" strokecolor="windowText" strokeweight="1pt"/>
            </w:pict>
          </mc:Fallback>
        </mc:AlternateContent>
      </w:r>
      <w:r>
        <w:rPr>
          <w:noProof/>
          <w:sz w:val="22"/>
          <w:szCs w:val="22"/>
          <w:lang w:eastAsia="sk-SK"/>
        </w:rPr>
        <mc:AlternateContent>
          <mc:Choice Requires="wps">
            <w:drawing>
              <wp:anchor distT="0" distB="0" distL="114300" distR="114300" simplePos="0" relativeHeight="251683840" behindDoc="0" locked="0" layoutInCell="1" allowOverlap="1" wp14:anchorId="080104C2" wp14:editId="2A204172">
                <wp:simplePos x="0" y="0"/>
                <wp:positionH relativeFrom="column">
                  <wp:posOffset>344805</wp:posOffset>
                </wp:positionH>
                <wp:positionV relativeFrom="paragraph">
                  <wp:posOffset>-6350</wp:posOffset>
                </wp:positionV>
                <wp:extent cx="914400" cy="342900"/>
                <wp:effectExtent l="0" t="0" r="19050" b="19050"/>
                <wp:wrapNone/>
                <wp:docPr id="41" name="Obdĺžnik 41"/>
                <wp:cNvGraphicFramePr/>
                <a:graphic xmlns:a="http://schemas.openxmlformats.org/drawingml/2006/main">
                  <a:graphicData uri="http://schemas.microsoft.com/office/word/2010/wordprocessingShape">
                    <wps:wsp>
                      <wps:cNvSpPr/>
                      <wps:spPr>
                        <a:xfrm>
                          <a:off x="0" y="0"/>
                          <a:ext cx="914400" cy="34290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proofErr w:type="spellStart"/>
                            <w:r>
                              <w:rPr>
                                <w:sz w:val="16"/>
                                <w:szCs w:val="16"/>
                              </w:rPr>
                              <w:t>Majetkár</w:t>
                            </w:r>
                            <w:proofErr w:type="spellEnd"/>
                            <w:r>
                              <w:rPr>
                                <w:sz w:val="16"/>
                                <w:szCs w:val="16"/>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1" o:spid="_x0000_s1061" style="position:absolute;left:0;text-align:left;margin-left:27.15pt;margin-top:-.5pt;width:1in;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" filled="f" strokecolor="windowText" strokeweight="1pt">
                <v:textbox>
                  <w:txbxContent>
                    <w:p w:rsidR="003B2026" w:rsidRPr="004E6A5A" w:rsidRDefault="003B2026" w:rsidP="009426FB">
                      <w:pPr>
                        <w:spacing w:line="240" w:lineRule="auto"/>
                        <w:jc w:val="center"/>
                        <w:rPr>
                          <w:sz w:val="16"/>
                          <w:szCs w:val="16"/>
                        </w:rPr>
                      </w:pPr>
                      <w:proofErr w:type="spellStart"/>
                      <w:r>
                        <w:rPr>
                          <w:sz w:val="16"/>
                          <w:szCs w:val="16"/>
                        </w:rPr>
                        <w:t>Majetkár</w:t>
                      </w:r>
                      <w:proofErr w:type="spellEnd"/>
                      <w:r>
                        <w:rPr>
                          <w:sz w:val="16"/>
                          <w:szCs w:val="16"/>
                        </w:rPr>
                        <w:t xml:space="preserve"> 1</w:t>
                      </w:r>
                    </w:p>
                  </w:txbxContent>
                </v:textbox>
              </v:rect>
            </w:pict>
          </mc:Fallback>
        </mc:AlternateContent>
      </w:r>
    </w:p>
    <w:p w:rsidR="009426FB" w:rsidRPr="0006026B" w:rsidRDefault="009426FB" w:rsidP="009426FB">
      <w:pPr>
        <w:tabs>
          <w:tab w:val="center" w:pos="8189"/>
        </w:tabs>
        <w:rPr>
          <w:sz w:val="22"/>
          <w:szCs w:val="22"/>
        </w:rPr>
      </w:pPr>
      <w:r>
        <w:rPr>
          <w:noProof/>
          <w:sz w:val="22"/>
          <w:szCs w:val="22"/>
          <w:lang w:eastAsia="sk-SK"/>
        </w:rPr>
        <mc:AlternateContent>
          <mc:Choice Requires="wps">
            <w:drawing>
              <wp:anchor distT="0" distB="0" distL="114300" distR="114300" simplePos="0" relativeHeight="251670528" behindDoc="0" locked="0" layoutInCell="1" allowOverlap="1" wp14:anchorId="327B8A62" wp14:editId="48788E85">
                <wp:simplePos x="0" y="0"/>
                <wp:positionH relativeFrom="column">
                  <wp:posOffset>3829685</wp:posOffset>
                </wp:positionH>
                <wp:positionV relativeFrom="paragraph">
                  <wp:posOffset>56515</wp:posOffset>
                </wp:positionV>
                <wp:extent cx="913765" cy="309880"/>
                <wp:effectExtent l="0" t="0" r="19685" b="13970"/>
                <wp:wrapNone/>
                <wp:docPr id="18" name="Obdĺžnik 18"/>
                <wp:cNvGraphicFramePr/>
                <a:graphic xmlns:a="http://schemas.openxmlformats.org/drawingml/2006/main">
                  <a:graphicData uri="http://schemas.microsoft.com/office/word/2010/wordprocessingShape">
                    <wps:wsp>
                      <wps:cNvSpPr/>
                      <wps:spPr>
                        <a:xfrm>
                          <a:off x="0" y="0"/>
                          <a:ext cx="913765" cy="309880"/>
                        </a:xfrm>
                        <a:prstGeom prst="rect">
                          <a:avLst/>
                        </a:prstGeom>
                        <a:noFill/>
                        <a:ln w="12700" cap="flat" cmpd="sng" algn="ctr">
                          <a:solidFill>
                            <a:sysClr val="windowText" lastClr="000000"/>
                          </a:solidFill>
                          <a:prstDash val="solid"/>
                        </a:ln>
                        <a:effectLst/>
                      </wps:spPr>
                      <wps:txbx>
                        <w:txbxContent>
                          <w:p w:rsidR="003B2026" w:rsidRPr="00484C57" w:rsidRDefault="003B2026" w:rsidP="009426FB">
                            <w:pPr>
                              <w:jc w:val="center"/>
                              <w:rPr>
                                <w:sz w:val="16"/>
                                <w:szCs w:val="16"/>
                              </w:rPr>
                            </w:pPr>
                            <w:r w:rsidRPr="00484C57">
                              <w:rPr>
                                <w:sz w:val="16"/>
                                <w:szCs w:val="16"/>
                              </w:rPr>
                              <w:t>Údržbár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Obdĺžnik 18" o:spid="_x0000_s1062" style="position:absolute;left:0;text-align:left;margin-left:301.55pt;margin-top:4.45pt;width:71.95pt;height:24.4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" filled="f" strokecolor="windowText" strokeweight="1pt">
                <v:textbox>
                  <w:txbxContent>
                    <w:p w:rsidR="003B2026" w:rsidRPr="00484C57" w:rsidRDefault="003B2026" w:rsidP="009426FB">
                      <w:pPr>
                        <w:jc w:val="center"/>
                        <w:rPr>
                          <w:sz w:val="16"/>
                          <w:szCs w:val="16"/>
                        </w:rPr>
                      </w:pPr>
                      <w:r w:rsidRPr="00484C57">
                        <w:rPr>
                          <w:sz w:val="16"/>
                          <w:szCs w:val="16"/>
                        </w:rPr>
                        <w:t>Údržbár 3</w:t>
                      </w:r>
                    </w:p>
                  </w:txbxContent>
                </v:textbox>
              </v:rect>
            </w:pict>
          </mc:Fallback>
        </mc:AlternateContent>
      </w:r>
      <w:r>
        <w:rPr>
          <w:noProof/>
          <w:sz w:val="22"/>
          <w:szCs w:val="22"/>
          <w:lang w:eastAsia="sk-SK"/>
        </w:rPr>
        <mc:AlternateContent>
          <mc:Choice Requires="wps">
            <w:drawing>
              <wp:anchor distT="0" distB="0" distL="114300" distR="114300" simplePos="0" relativeHeight="251684864" behindDoc="0" locked="0" layoutInCell="1" allowOverlap="1" wp14:anchorId="540051A4" wp14:editId="2B48EBCD">
                <wp:simplePos x="0" y="0"/>
                <wp:positionH relativeFrom="column">
                  <wp:posOffset>328930</wp:posOffset>
                </wp:positionH>
                <wp:positionV relativeFrom="paragraph">
                  <wp:posOffset>269240</wp:posOffset>
                </wp:positionV>
                <wp:extent cx="963295" cy="367030"/>
                <wp:effectExtent l="0" t="0" r="27305" b="13970"/>
                <wp:wrapNone/>
                <wp:docPr id="42" name="Obdĺžnik 42"/>
                <wp:cNvGraphicFramePr/>
                <a:graphic xmlns:a="http://schemas.openxmlformats.org/drawingml/2006/main">
                  <a:graphicData uri="http://schemas.microsoft.com/office/word/2010/wordprocessingShape">
                    <wps:wsp>
                      <wps:cNvSpPr/>
                      <wps:spPr>
                        <a:xfrm>
                          <a:off x="0" y="0"/>
                          <a:ext cx="963295" cy="367030"/>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Skladník/pokladňa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63" style="position:absolute;left:0;text-align:left;margin-left:25.9pt;margin-top:21.2pt;width:75.85pt;height:28.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" filled="f" strokecolor="windowText" strokeweight="1pt">
                <v:textbox>
                  <w:txbxContent>
                    <w:p w:rsidR="003B2026" w:rsidRPr="004E6A5A" w:rsidRDefault="003B2026" w:rsidP="009426FB">
                      <w:pPr>
                        <w:spacing w:line="240" w:lineRule="auto"/>
                        <w:jc w:val="center"/>
                        <w:rPr>
                          <w:sz w:val="16"/>
                          <w:szCs w:val="16"/>
                        </w:rPr>
                      </w:pPr>
                      <w:r>
                        <w:rPr>
                          <w:sz w:val="16"/>
                          <w:szCs w:val="16"/>
                        </w:rPr>
                        <w:t>Skladník/pokladňa 1</w:t>
                      </w:r>
                    </w:p>
                  </w:txbxContent>
                </v:textbox>
              </v:rect>
            </w:pict>
          </mc:Fallback>
        </mc:AlternateContent>
      </w:r>
      <w:r>
        <w:rPr>
          <w:noProof/>
          <w:sz w:val="22"/>
          <w:szCs w:val="22"/>
          <w:lang w:eastAsia="sk-SK"/>
        </w:rPr>
        <mc:AlternateContent>
          <mc:Choice Requires="wps">
            <w:drawing>
              <wp:anchor distT="0" distB="0" distL="114300" distR="114300" simplePos="0" relativeHeight="251714560" behindDoc="0" locked="0" layoutInCell="1" allowOverlap="1" wp14:anchorId="278AEE8B" wp14:editId="17EE0086">
                <wp:simplePos x="0" y="0"/>
                <wp:positionH relativeFrom="column">
                  <wp:posOffset>796290</wp:posOffset>
                </wp:positionH>
                <wp:positionV relativeFrom="paragraph">
                  <wp:posOffset>58420</wp:posOffset>
                </wp:positionV>
                <wp:extent cx="0" cy="212090"/>
                <wp:effectExtent l="0" t="0" r="19050" b="16510"/>
                <wp:wrapNone/>
                <wp:docPr id="97" name="Rovná spojnica 97"/>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97" o:spid="_x0000_s1026" style="position:absolute;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2.7pt,4.6pt" to="62.7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" strokecolor="windowText" strokeweight="1pt"/>
            </w:pict>
          </mc:Fallback>
        </mc:AlternateContent>
      </w:r>
      <w:r>
        <w:rPr>
          <w:sz w:val="22"/>
          <w:szCs w:val="22"/>
        </w:rPr>
        <w:tab/>
      </w:r>
    </w:p>
    <w:p w:rsidR="009426FB" w:rsidRDefault="009426FB" w:rsidP="009426FB">
      <w:pPr>
        <w:rPr>
          <w:sz w:val="22"/>
          <w:szCs w:val="22"/>
        </w:rPr>
      </w:pPr>
      <w:r>
        <w:rPr>
          <w:noProof/>
          <w:sz w:val="22"/>
          <w:szCs w:val="22"/>
          <w:lang w:eastAsia="sk-SK"/>
        </w:rPr>
        <mc:AlternateContent>
          <mc:Choice Requires="wps">
            <w:drawing>
              <wp:anchor distT="0" distB="0" distL="114300" distR="114300" simplePos="0" relativeHeight="251707392" behindDoc="0" locked="0" layoutInCell="1" allowOverlap="1" wp14:anchorId="2096C6BC" wp14:editId="5352DAA9">
                <wp:simplePos x="0" y="0"/>
                <wp:positionH relativeFrom="column">
                  <wp:posOffset>4299585</wp:posOffset>
                </wp:positionH>
                <wp:positionV relativeFrom="paragraph">
                  <wp:posOffset>90170</wp:posOffset>
                </wp:positionV>
                <wp:extent cx="0" cy="212090"/>
                <wp:effectExtent l="0" t="0" r="19050" b="16510"/>
                <wp:wrapNone/>
                <wp:docPr id="84" name="Rovná spojnica 84"/>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4" o:spid="_x0000_s1026" style="position:absolute;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55pt,7.1pt" to="338.5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" strokecolor="windowText" strokeweight="1pt"/>
            </w:pict>
          </mc:Fallback>
        </mc:AlternateContent>
      </w:r>
    </w:p>
    <w:p w:rsidR="009426FB" w:rsidRDefault="009426FB" w:rsidP="009426FB">
      <w:pPr>
        <w:jc w:val="center"/>
        <w:rPr>
          <w:sz w:val="20"/>
          <w:szCs w:val="20"/>
        </w:rPr>
      </w:pPr>
      <w:r>
        <w:rPr>
          <w:noProof/>
          <w:sz w:val="22"/>
          <w:szCs w:val="22"/>
          <w:lang w:eastAsia="sk-SK"/>
        </w:rPr>
        <mc:AlternateContent>
          <mc:Choice Requires="wps">
            <w:drawing>
              <wp:anchor distT="0" distB="0" distL="114300" distR="114300" simplePos="0" relativeHeight="251685888" behindDoc="0" locked="0" layoutInCell="1" allowOverlap="1" wp14:anchorId="2AE861AB" wp14:editId="2FF7AE6B">
                <wp:simplePos x="0" y="0"/>
                <wp:positionH relativeFrom="column">
                  <wp:posOffset>3829685</wp:posOffset>
                </wp:positionH>
                <wp:positionV relativeFrom="paragraph">
                  <wp:posOffset>21590</wp:posOffset>
                </wp:positionV>
                <wp:extent cx="914400" cy="358775"/>
                <wp:effectExtent l="0" t="0" r="19050" b="22225"/>
                <wp:wrapNone/>
                <wp:docPr id="43" name="Obdĺžnik 43"/>
                <wp:cNvGraphicFramePr/>
                <a:graphic xmlns:a="http://schemas.openxmlformats.org/drawingml/2006/main">
                  <a:graphicData uri="http://schemas.microsoft.com/office/word/2010/wordprocessingShape">
                    <wps:wsp>
                      <wps:cNvSpPr/>
                      <wps:spPr>
                        <a:xfrm>
                          <a:off x="0" y="0"/>
                          <a:ext cx="914400" cy="358775"/>
                        </a:xfrm>
                        <a:prstGeom prst="rect">
                          <a:avLst/>
                        </a:prstGeom>
                        <a:noFill/>
                        <a:ln w="12700" cap="flat" cmpd="sng" algn="ctr">
                          <a:solidFill>
                            <a:sysClr val="windowText" lastClr="000000"/>
                          </a:solidFill>
                          <a:prstDash val="solid"/>
                        </a:ln>
                        <a:effectLst/>
                      </wps:spPr>
                      <wps:txbx>
                        <w:txbxContent>
                          <w:p w:rsidR="003B2026" w:rsidRPr="004E6A5A" w:rsidRDefault="003B2026" w:rsidP="009426FB">
                            <w:pPr>
                              <w:spacing w:line="240" w:lineRule="auto"/>
                              <w:jc w:val="center"/>
                              <w:rPr>
                                <w:sz w:val="16"/>
                                <w:szCs w:val="16"/>
                              </w:rPr>
                            </w:pPr>
                            <w:r>
                              <w:rPr>
                                <w:sz w:val="16"/>
                                <w:szCs w:val="16"/>
                              </w:rPr>
                              <w:t>Rob. v práčovni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3" o:spid="_x0000_s1064" style="position:absolute;left:0;text-align:left;margin-left:301.55pt;margin-top:1.7pt;width:1in;height:28.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" filled="f" strokecolor="windowText" strokeweight="1pt">
                <v:textbox>
                  <w:txbxContent>
                    <w:p w:rsidR="003B2026" w:rsidRPr="004E6A5A" w:rsidRDefault="003B2026" w:rsidP="009426FB">
                      <w:pPr>
                        <w:spacing w:line="240" w:lineRule="auto"/>
                        <w:jc w:val="center"/>
                        <w:rPr>
                          <w:sz w:val="16"/>
                          <w:szCs w:val="16"/>
                        </w:rPr>
                      </w:pPr>
                      <w:r>
                        <w:rPr>
                          <w:sz w:val="16"/>
                          <w:szCs w:val="16"/>
                        </w:rPr>
                        <w:t>Rob. v práčovni 5</w:t>
                      </w:r>
                    </w:p>
                  </w:txbxContent>
                </v:textbox>
              </v:rect>
            </w:pict>
          </mc:Fallback>
        </mc:AlternateContent>
      </w:r>
      <w:r>
        <w:rPr>
          <w:sz w:val="22"/>
          <w:szCs w:val="22"/>
        </w:rPr>
        <w:t xml:space="preserve">                       </w:t>
      </w:r>
    </w:p>
    <w:p w:rsidR="009426FB" w:rsidRDefault="00691B8B" w:rsidP="009426FB">
      <w:pPr>
        <w:jc w:val="center"/>
        <w:rPr>
          <w:sz w:val="20"/>
          <w:szCs w:val="20"/>
        </w:rPr>
      </w:pPr>
      <w:r>
        <w:rPr>
          <w:noProof/>
          <w:sz w:val="22"/>
          <w:szCs w:val="22"/>
          <w:lang w:eastAsia="sk-SK"/>
        </w:rPr>
        <mc:AlternateContent>
          <mc:Choice Requires="wps">
            <w:drawing>
              <wp:anchor distT="0" distB="0" distL="114300" distR="114300" simplePos="0" relativeHeight="251669504" behindDoc="0" locked="0" layoutInCell="1" allowOverlap="1" wp14:anchorId="4ACCABB5" wp14:editId="28E40F3B">
                <wp:simplePos x="0" y="0"/>
                <wp:positionH relativeFrom="column">
                  <wp:posOffset>3834765</wp:posOffset>
                </wp:positionH>
                <wp:positionV relativeFrom="paragraph">
                  <wp:posOffset>335915</wp:posOffset>
                </wp:positionV>
                <wp:extent cx="913765" cy="252730"/>
                <wp:effectExtent l="0" t="0" r="19685" b="13970"/>
                <wp:wrapNone/>
                <wp:docPr id="16" name="Obdĺžnik 16"/>
                <wp:cNvGraphicFramePr/>
                <a:graphic xmlns:a="http://schemas.openxmlformats.org/drawingml/2006/main">
                  <a:graphicData uri="http://schemas.microsoft.com/office/word/2010/wordprocessingShape">
                    <wps:wsp>
                      <wps:cNvSpPr/>
                      <wps:spPr>
                        <a:xfrm>
                          <a:off x="0" y="0"/>
                          <a:ext cx="913765" cy="252730"/>
                        </a:xfrm>
                        <a:prstGeom prst="rect">
                          <a:avLst/>
                        </a:prstGeom>
                        <a:noFill/>
                        <a:ln w="12700" cap="flat" cmpd="sng" algn="ctr">
                          <a:solidFill>
                            <a:sysClr val="windowText" lastClr="000000"/>
                          </a:solidFill>
                          <a:prstDash val="solid"/>
                        </a:ln>
                        <a:effectLst/>
                      </wps:spPr>
                      <wps:txbx>
                        <w:txbxContent>
                          <w:p w:rsidR="003B2026" w:rsidRPr="00484C57" w:rsidRDefault="003B2026" w:rsidP="009426FB">
                            <w:pPr>
                              <w:jc w:val="center"/>
                              <w:rPr>
                                <w:sz w:val="16"/>
                                <w:szCs w:val="16"/>
                              </w:rPr>
                            </w:pPr>
                            <w:r w:rsidRPr="00484C57">
                              <w:rPr>
                                <w:sz w:val="16"/>
                                <w:szCs w:val="16"/>
                              </w:rPr>
                              <w:t>Upra</w:t>
                            </w:r>
                            <w:r>
                              <w:rPr>
                                <w:sz w:val="16"/>
                                <w:szCs w:val="16"/>
                              </w:rPr>
                              <w:t>tovačka 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6" o:spid="_x0000_s1065" style="position:absolute;left:0;text-align:left;margin-left:301.95pt;margin-top:26.45pt;width:71.95pt;height:19.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" filled="f" strokecolor="windowText" strokeweight="1pt">
                <v:textbox>
                  <w:txbxContent>
                    <w:p w:rsidR="003B2026" w:rsidRPr="00484C57" w:rsidRDefault="003B2026" w:rsidP="009426FB">
                      <w:pPr>
                        <w:jc w:val="center"/>
                        <w:rPr>
                          <w:sz w:val="16"/>
                          <w:szCs w:val="16"/>
                        </w:rPr>
                      </w:pPr>
                      <w:r w:rsidRPr="00484C57">
                        <w:rPr>
                          <w:sz w:val="16"/>
                          <w:szCs w:val="16"/>
                        </w:rPr>
                        <w:t>Upra</w:t>
                      </w:r>
                      <w:r>
                        <w:rPr>
                          <w:sz w:val="16"/>
                          <w:szCs w:val="16"/>
                        </w:rPr>
                        <w:t>tovačka 13</w:t>
                      </w:r>
                    </w:p>
                  </w:txbxContent>
                </v:textbox>
              </v:rect>
            </w:pict>
          </mc:Fallback>
        </mc:AlternateContent>
      </w:r>
      <w:r w:rsidR="009426FB">
        <w:rPr>
          <w:noProof/>
          <w:sz w:val="22"/>
          <w:szCs w:val="22"/>
          <w:lang w:eastAsia="sk-SK"/>
        </w:rPr>
        <mc:AlternateContent>
          <mc:Choice Requires="wps">
            <w:drawing>
              <wp:anchor distT="0" distB="0" distL="114300" distR="114300" simplePos="0" relativeHeight="251706368" behindDoc="0" locked="0" layoutInCell="1" allowOverlap="1" wp14:anchorId="1276FDC8" wp14:editId="79F2A889">
                <wp:simplePos x="0" y="0"/>
                <wp:positionH relativeFrom="column">
                  <wp:posOffset>4296863</wp:posOffset>
                </wp:positionH>
                <wp:positionV relativeFrom="paragraph">
                  <wp:posOffset>122555</wp:posOffset>
                </wp:positionV>
                <wp:extent cx="0" cy="212090"/>
                <wp:effectExtent l="0" t="0" r="19050" b="16510"/>
                <wp:wrapNone/>
                <wp:docPr id="83" name="Rovná spojnica 83"/>
                <wp:cNvGraphicFramePr/>
                <a:graphic xmlns:a="http://schemas.openxmlformats.org/drawingml/2006/main">
                  <a:graphicData uri="http://schemas.microsoft.com/office/word/2010/wordprocessingShape">
                    <wps:wsp>
                      <wps:cNvCnPr/>
                      <wps:spPr>
                        <a:xfrm>
                          <a:off x="0" y="0"/>
                          <a:ext cx="0" cy="212090"/>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Rovná spojnica 83" o:spid="_x0000_s1026" style="position:absolute;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35pt,9.65pt" to="338.3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" strokecolor="windowText" strokeweight="1pt"/>
            </w:pict>
          </mc:Fallback>
        </mc:AlternateContent>
      </w:r>
      <w:r w:rsidR="009426FB">
        <w:rPr>
          <w:sz w:val="20"/>
          <w:szCs w:val="20"/>
        </w:rPr>
        <w:t xml:space="preserve">                                                                                                                                  </w:t>
      </w:r>
    </w:p>
    <w:p w:rsidR="009426FB" w:rsidRDefault="009426FB" w:rsidP="009426FB">
      <w:pPr>
        <w:tabs>
          <w:tab w:val="left" w:pos="3556"/>
        </w:tabs>
        <w:jc w:val="center"/>
        <w:rPr>
          <w:sz w:val="20"/>
          <w:szCs w:val="20"/>
        </w:rPr>
        <w:sectPr w:rsidR="009426FB" w:rsidSect="00691B8B">
          <w:pgSz w:w="16838" w:h="11906" w:orient="landscape" w:code="9"/>
          <w:pgMar w:top="1021" w:right="851" w:bottom="907" w:left="851" w:header="709" w:footer="709" w:gutter="0"/>
          <w:pgNumType w:start="1"/>
          <w:cols w:space="708"/>
          <w:docGrid w:linePitch="360"/>
        </w:sectPr>
      </w:pPr>
    </w:p>
    <w:p w:rsidR="009426FB" w:rsidRPr="00851C26" w:rsidRDefault="009426FB" w:rsidP="009426FB">
      <w:pPr>
        <w:spacing w:line="240" w:lineRule="auto"/>
        <w:rPr>
          <w:noProof/>
        </w:rPr>
      </w:pPr>
      <w:r>
        <w:lastRenderedPageBreak/>
        <w:t>V zariadení ku dňu 31.12.2014</w:t>
      </w:r>
      <w:r w:rsidRPr="00FA4BEB">
        <w:t xml:space="preserve"> </w:t>
      </w:r>
      <w:r w:rsidR="005C7EC6">
        <w:t xml:space="preserve">bolo </w:t>
      </w:r>
      <w:r w:rsidR="00950838">
        <w:t>142</w:t>
      </w:r>
      <w:r w:rsidRPr="0002658B">
        <w:t xml:space="preserve"> zamestnancov. </w:t>
      </w:r>
    </w:p>
    <w:p w:rsidR="009426FB" w:rsidRDefault="009426FB" w:rsidP="009426FB">
      <w:pPr>
        <w:spacing w:line="240" w:lineRule="auto"/>
        <w:rPr>
          <w:rFonts w:eastAsia="Calibri"/>
        </w:rPr>
      </w:pPr>
    </w:p>
    <w:p w:rsidR="009426FB" w:rsidRDefault="009426FB" w:rsidP="009426FB">
      <w:pPr>
        <w:spacing w:line="240" w:lineRule="auto"/>
        <w:rPr>
          <w:rFonts w:eastAsia="Calibri"/>
        </w:rPr>
      </w:pPr>
    </w:p>
    <w:p w:rsidR="009426FB" w:rsidRPr="00FA4BEB" w:rsidRDefault="009426FB" w:rsidP="009426FB">
      <w:pPr>
        <w:spacing w:line="240" w:lineRule="auto"/>
      </w:pPr>
    </w:p>
    <w:p w:rsidR="009426FB" w:rsidRPr="00901481" w:rsidRDefault="009426FB" w:rsidP="009426FB">
      <w:pPr>
        <w:spacing w:line="240" w:lineRule="auto"/>
        <w:ind w:left="720"/>
        <w:rPr>
          <w:rStyle w:val="Nadpis8Char"/>
          <w:i w:val="0"/>
        </w:rPr>
      </w:pPr>
      <w:r>
        <w:tab/>
      </w:r>
      <w:r>
        <w:tab/>
      </w:r>
      <w:r w:rsidRPr="0014690A">
        <w:rPr>
          <w:b/>
          <w:sz w:val="28"/>
        </w:rPr>
        <w:t xml:space="preserve">Kvalifikačná štruktúra </w:t>
      </w:r>
      <w:r w:rsidRPr="00901481">
        <w:rPr>
          <w:b/>
        </w:rPr>
        <w:t>zamestnancov</w:t>
      </w:r>
      <w:r w:rsidR="00483313" w:rsidRPr="00901481">
        <w:rPr>
          <w:b/>
        </w:rPr>
        <w:t xml:space="preserve"> </w:t>
      </w:r>
      <w:r w:rsidR="00483313" w:rsidRPr="00901481">
        <w:rPr>
          <w:rStyle w:val="Nadpis8Char"/>
          <w:b/>
          <w:i w:val="0"/>
        </w:rPr>
        <w:t>2014</w:t>
      </w:r>
    </w:p>
    <w:p w:rsidR="009426FB" w:rsidRDefault="009426FB" w:rsidP="009426FB">
      <w:pPr>
        <w:spacing w:line="240" w:lineRule="auto"/>
      </w:pPr>
    </w:p>
    <w:tbl>
      <w:tblPr>
        <w:tblStyle w:val="Mriekatabuky"/>
        <w:tblpPr w:leftFromText="141" w:rightFromText="141" w:vertAnchor="text" w:horzAnchor="margin" w:tblpY="96"/>
        <w:tblW w:w="9324" w:type="dxa"/>
        <w:tblLook w:val="04A0" w:firstRow="1" w:lastRow="0" w:firstColumn="1" w:lastColumn="0" w:noHBand="0" w:noVBand="1"/>
      </w:tblPr>
      <w:tblGrid>
        <w:gridCol w:w="937"/>
        <w:gridCol w:w="6513"/>
        <w:gridCol w:w="937"/>
        <w:gridCol w:w="937"/>
      </w:tblGrid>
      <w:tr w:rsidR="009426FB" w:rsidRPr="003B540E" w:rsidTr="001F536D">
        <w:trPr>
          <w:trHeight w:val="390"/>
        </w:trPr>
        <w:tc>
          <w:tcPr>
            <w:tcW w:w="937" w:type="dxa"/>
            <w:shd w:val="clear" w:color="auto" w:fill="FBD4B4" w:themeFill="accent6" w:themeFillTint="66"/>
            <w:noWrap/>
            <w:hideMark/>
          </w:tcPr>
          <w:p w:rsidR="009426FB" w:rsidRPr="003B540E" w:rsidRDefault="009426FB" w:rsidP="001F536D">
            <w:pPr>
              <w:rPr>
                <w:b/>
              </w:rPr>
            </w:pPr>
          </w:p>
        </w:tc>
        <w:tc>
          <w:tcPr>
            <w:tcW w:w="6513" w:type="dxa"/>
            <w:shd w:val="clear" w:color="auto" w:fill="FBD4B4" w:themeFill="accent6" w:themeFillTint="66"/>
            <w:noWrap/>
            <w:hideMark/>
          </w:tcPr>
          <w:p w:rsidR="009426FB" w:rsidRPr="0013319D" w:rsidRDefault="009426FB" w:rsidP="001F536D">
            <w:pPr>
              <w:rPr>
                <w:rFonts w:ascii="Times New Roman" w:hAnsi="Times New Roman" w:cs="Times New Roman"/>
                <w:b/>
              </w:rPr>
            </w:pPr>
          </w:p>
        </w:tc>
        <w:tc>
          <w:tcPr>
            <w:tcW w:w="937" w:type="dxa"/>
            <w:shd w:val="clear" w:color="auto" w:fill="FBD4B4" w:themeFill="accent6" w:themeFillTint="66"/>
            <w:noWrap/>
            <w:hideMark/>
          </w:tcPr>
          <w:p w:rsidR="009426FB" w:rsidRPr="0013319D" w:rsidRDefault="009426FB" w:rsidP="001F536D">
            <w:pPr>
              <w:rPr>
                <w:rFonts w:ascii="Times New Roman" w:hAnsi="Times New Roman" w:cs="Times New Roman"/>
                <w:b/>
              </w:rPr>
            </w:pPr>
            <w:r w:rsidRPr="0013319D">
              <w:rPr>
                <w:rFonts w:ascii="Times New Roman" w:hAnsi="Times New Roman" w:cs="Times New Roman"/>
                <w:b/>
              </w:rPr>
              <w:t>Počet</w:t>
            </w:r>
          </w:p>
        </w:tc>
        <w:tc>
          <w:tcPr>
            <w:tcW w:w="937" w:type="dxa"/>
            <w:shd w:val="clear" w:color="auto" w:fill="FBD4B4" w:themeFill="accent6" w:themeFillTint="66"/>
            <w:noWrap/>
            <w:hideMark/>
          </w:tcPr>
          <w:p w:rsidR="009426FB" w:rsidRPr="0013319D" w:rsidRDefault="009426FB" w:rsidP="001F536D">
            <w:pPr>
              <w:rPr>
                <w:rFonts w:ascii="Times New Roman" w:hAnsi="Times New Roman" w:cs="Times New Roman"/>
                <w:b/>
              </w:rPr>
            </w:pPr>
            <w:r w:rsidRPr="0013319D">
              <w:rPr>
                <w:rFonts w:ascii="Times New Roman" w:hAnsi="Times New Roman" w:cs="Times New Roman"/>
                <w:b/>
              </w:rPr>
              <w:t>%</w:t>
            </w:r>
          </w:p>
        </w:tc>
      </w:tr>
      <w:tr w:rsidR="009426FB" w:rsidRPr="003B540E" w:rsidTr="001F536D">
        <w:trPr>
          <w:trHeight w:val="390"/>
        </w:trPr>
        <w:tc>
          <w:tcPr>
            <w:tcW w:w="937" w:type="dxa"/>
            <w:noWrap/>
            <w:hideMark/>
          </w:tcPr>
          <w:p w:rsidR="009426FB" w:rsidRPr="00BA37A2" w:rsidRDefault="009426FB" w:rsidP="001F536D">
            <w:r w:rsidRPr="00BA37A2">
              <w:t>1</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ukončené základné vzdelanie</w:t>
            </w:r>
          </w:p>
        </w:tc>
        <w:tc>
          <w:tcPr>
            <w:tcW w:w="937"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15</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11</w:t>
            </w:r>
          </w:p>
        </w:tc>
      </w:tr>
      <w:tr w:rsidR="009426FB" w:rsidRPr="003B540E" w:rsidTr="001F536D">
        <w:trPr>
          <w:trHeight w:val="390"/>
        </w:trPr>
        <w:tc>
          <w:tcPr>
            <w:tcW w:w="937" w:type="dxa"/>
            <w:noWrap/>
            <w:hideMark/>
          </w:tcPr>
          <w:p w:rsidR="009426FB" w:rsidRPr="00BA37A2" w:rsidRDefault="009426FB" w:rsidP="001F536D">
            <w:r w:rsidRPr="00BA37A2">
              <w:t>2</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stredoškolské vzdelanie SOU /výučný list/</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26</w:t>
            </w:r>
          </w:p>
        </w:tc>
        <w:tc>
          <w:tcPr>
            <w:tcW w:w="937" w:type="dxa"/>
            <w:noWrap/>
            <w:hideMark/>
          </w:tcPr>
          <w:p w:rsidR="009426FB" w:rsidRPr="0013319D" w:rsidRDefault="00CE65CE" w:rsidP="00950838">
            <w:pPr>
              <w:rPr>
                <w:rFonts w:ascii="Times New Roman" w:hAnsi="Times New Roman" w:cs="Times New Roman"/>
              </w:rPr>
            </w:pPr>
            <w:r>
              <w:rPr>
                <w:rFonts w:ascii="Times New Roman" w:hAnsi="Times New Roman" w:cs="Times New Roman"/>
              </w:rPr>
              <w:t>18</w:t>
            </w:r>
          </w:p>
        </w:tc>
      </w:tr>
      <w:tr w:rsidR="009426FB" w:rsidRPr="003B540E" w:rsidTr="001F536D">
        <w:trPr>
          <w:trHeight w:val="390"/>
        </w:trPr>
        <w:tc>
          <w:tcPr>
            <w:tcW w:w="937" w:type="dxa"/>
            <w:noWrap/>
            <w:hideMark/>
          </w:tcPr>
          <w:p w:rsidR="009426FB" w:rsidRPr="00BA37A2" w:rsidRDefault="009426FB" w:rsidP="001F536D">
            <w:r w:rsidRPr="00BA37A2">
              <w:t>3</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stredoškolské vzdelanie SO /bez maturity/</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28</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19</w:t>
            </w:r>
          </w:p>
        </w:tc>
      </w:tr>
      <w:tr w:rsidR="009426FB" w:rsidRPr="003B540E" w:rsidTr="001F536D">
        <w:trPr>
          <w:trHeight w:val="390"/>
        </w:trPr>
        <w:tc>
          <w:tcPr>
            <w:tcW w:w="937" w:type="dxa"/>
            <w:noWrap/>
            <w:hideMark/>
          </w:tcPr>
          <w:p w:rsidR="009426FB" w:rsidRPr="00BA37A2" w:rsidRDefault="009426FB" w:rsidP="001F536D">
            <w:r w:rsidRPr="00BA37A2">
              <w:t>4</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úplné stredoškolské vzdelanie /maturita/</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20</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14</w:t>
            </w:r>
          </w:p>
        </w:tc>
      </w:tr>
      <w:tr w:rsidR="009426FB" w:rsidRPr="003B540E" w:rsidTr="001F536D">
        <w:trPr>
          <w:trHeight w:val="390"/>
        </w:trPr>
        <w:tc>
          <w:tcPr>
            <w:tcW w:w="937" w:type="dxa"/>
            <w:noWrap/>
            <w:hideMark/>
          </w:tcPr>
          <w:p w:rsidR="009426FB" w:rsidRPr="00BA37A2" w:rsidRDefault="009426FB" w:rsidP="001F536D">
            <w:r w:rsidRPr="00BA37A2">
              <w:t>5</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úplné stredoškolské - gymnázium</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3</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2,1</w:t>
            </w:r>
          </w:p>
        </w:tc>
      </w:tr>
      <w:tr w:rsidR="009426FB" w:rsidRPr="003B540E" w:rsidTr="001F536D">
        <w:trPr>
          <w:trHeight w:val="390"/>
        </w:trPr>
        <w:tc>
          <w:tcPr>
            <w:tcW w:w="937" w:type="dxa"/>
            <w:noWrap/>
            <w:hideMark/>
          </w:tcPr>
          <w:p w:rsidR="009426FB" w:rsidRPr="00BA37A2" w:rsidRDefault="009426FB" w:rsidP="001F536D">
            <w:r w:rsidRPr="00BA37A2">
              <w:t>6</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úplné stredoškolské - odborné SOŠ</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20</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14</w:t>
            </w:r>
          </w:p>
        </w:tc>
      </w:tr>
      <w:tr w:rsidR="009426FB" w:rsidRPr="003B540E" w:rsidTr="001F536D">
        <w:trPr>
          <w:trHeight w:val="390"/>
        </w:trPr>
        <w:tc>
          <w:tcPr>
            <w:tcW w:w="937" w:type="dxa"/>
            <w:noWrap/>
            <w:hideMark/>
          </w:tcPr>
          <w:p w:rsidR="009426FB" w:rsidRPr="00BA37A2" w:rsidRDefault="009426FB" w:rsidP="001F536D">
            <w:r w:rsidRPr="00BA37A2">
              <w:t>7</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vyššie odborné</w:t>
            </w: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4</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3</w:t>
            </w:r>
          </w:p>
        </w:tc>
      </w:tr>
      <w:tr w:rsidR="009426FB" w:rsidRPr="003B540E" w:rsidTr="001F536D">
        <w:trPr>
          <w:trHeight w:val="390"/>
        </w:trPr>
        <w:tc>
          <w:tcPr>
            <w:tcW w:w="937" w:type="dxa"/>
            <w:noWrap/>
            <w:hideMark/>
          </w:tcPr>
          <w:p w:rsidR="009426FB" w:rsidRPr="00BA37A2" w:rsidRDefault="009426FB" w:rsidP="001F536D">
            <w:r w:rsidRPr="00BA37A2">
              <w:t>8</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vysokoškolské I. stupňa</w:t>
            </w:r>
          </w:p>
        </w:tc>
        <w:tc>
          <w:tcPr>
            <w:tcW w:w="937"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10</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6,9</w:t>
            </w:r>
          </w:p>
        </w:tc>
      </w:tr>
      <w:tr w:rsidR="009426FB" w:rsidRPr="003B540E" w:rsidTr="001F536D">
        <w:trPr>
          <w:trHeight w:val="390"/>
        </w:trPr>
        <w:tc>
          <w:tcPr>
            <w:tcW w:w="937" w:type="dxa"/>
            <w:noWrap/>
            <w:hideMark/>
          </w:tcPr>
          <w:p w:rsidR="009426FB" w:rsidRPr="00BA37A2" w:rsidRDefault="009426FB" w:rsidP="001F536D">
            <w:r w:rsidRPr="00BA37A2">
              <w:t>9</w:t>
            </w:r>
          </w:p>
        </w:tc>
        <w:tc>
          <w:tcPr>
            <w:tcW w:w="6513"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vysokoškolské II. stupňa</w:t>
            </w:r>
          </w:p>
        </w:tc>
        <w:tc>
          <w:tcPr>
            <w:tcW w:w="937"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16</w:t>
            </w:r>
          </w:p>
        </w:tc>
        <w:tc>
          <w:tcPr>
            <w:tcW w:w="937" w:type="dxa"/>
            <w:noWrap/>
            <w:hideMark/>
          </w:tcPr>
          <w:p w:rsidR="009426FB" w:rsidRPr="0013319D" w:rsidRDefault="00CE65CE" w:rsidP="001F536D">
            <w:pPr>
              <w:rPr>
                <w:rFonts w:ascii="Times New Roman" w:hAnsi="Times New Roman" w:cs="Times New Roman"/>
              </w:rPr>
            </w:pPr>
            <w:r>
              <w:rPr>
                <w:rFonts w:ascii="Times New Roman" w:hAnsi="Times New Roman" w:cs="Times New Roman"/>
              </w:rPr>
              <w:t>12</w:t>
            </w:r>
          </w:p>
        </w:tc>
      </w:tr>
      <w:tr w:rsidR="009426FB" w:rsidRPr="003B540E" w:rsidTr="001F536D">
        <w:trPr>
          <w:trHeight w:val="390"/>
        </w:trPr>
        <w:tc>
          <w:tcPr>
            <w:tcW w:w="937" w:type="dxa"/>
            <w:noWrap/>
            <w:hideMark/>
          </w:tcPr>
          <w:p w:rsidR="009426FB" w:rsidRPr="003B540E" w:rsidRDefault="009426FB" w:rsidP="001F536D">
            <w:pPr>
              <w:rPr>
                <w:b/>
              </w:rPr>
            </w:pPr>
          </w:p>
        </w:tc>
        <w:tc>
          <w:tcPr>
            <w:tcW w:w="6513" w:type="dxa"/>
            <w:noWrap/>
            <w:hideMark/>
          </w:tcPr>
          <w:p w:rsidR="009426FB" w:rsidRPr="0013319D" w:rsidRDefault="009426FB" w:rsidP="001F536D">
            <w:pPr>
              <w:rPr>
                <w:rFonts w:ascii="Times New Roman" w:hAnsi="Times New Roman" w:cs="Times New Roman"/>
              </w:rPr>
            </w:pPr>
          </w:p>
        </w:tc>
        <w:tc>
          <w:tcPr>
            <w:tcW w:w="937" w:type="dxa"/>
            <w:noWrap/>
            <w:hideMark/>
          </w:tcPr>
          <w:p w:rsidR="009426FB" w:rsidRPr="0013319D" w:rsidRDefault="00950838" w:rsidP="001F536D">
            <w:pPr>
              <w:rPr>
                <w:rFonts w:ascii="Times New Roman" w:hAnsi="Times New Roman" w:cs="Times New Roman"/>
              </w:rPr>
            </w:pPr>
            <w:r>
              <w:rPr>
                <w:rFonts w:ascii="Times New Roman" w:hAnsi="Times New Roman" w:cs="Times New Roman"/>
              </w:rPr>
              <w:t>142</w:t>
            </w:r>
          </w:p>
        </w:tc>
        <w:tc>
          <w:tcPr>
            <w:tcW w:w="937"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100</w:t>
            </w:r>
          </w:p>
        </w:tc>
      </w:tr>
    </w:tbl>
    <w:p w:rsidR="009426FB" w:rsidRDefault="009426FB" w:rsidP="009426FB">
      <w:pPr>
        <w:spacing w:line="240" w:lineRule="auto"/>
      </w:pPr>
    </w:p>
    <w:p w:rsidR="009426FB" w:rsidRDefault="009426FB" w:rsidP="009426FB">
      <w:pPr>
        <w:tabs>
          <w:tab w:val="left" w:pos="2505"/>
        </w:tabs>
        <w:jc w:val="center"/>
        <w:rPr>
          <w:b/>
          <w:sz w:val="28"/>
          <w:szCs w:val="28"/>
        </w:rPr>
      </w:pPr>
    </w:p>
    <w:p w:rsidR="009426FB" w:rsidRDefault="009426FB" w:rsidP="009426FB">
      <w:pPr>
        <w:tabs>
          <w:tab w:val="left" w:pos="2505"/>
        </w:tabs>
        <w:jc w:val="center"/>
        <w:rPr>
          <w:b/>
          <w:sz w:val="28"/>
          <w:szCs w:val="28"/>
        </w:rPr>
      </w:pPr>
      <w:r>
        <w:rPr>
          <w:noProof/>
          <w:lang w:eastAsia="sk-SK"/>
        </w:rPr>
        <w:drawing>
          <wp:anchor distT="0" distB="0" distL="114300" distR="114300" simplePos="0" relativeHeight="251749376" behindDoc="0" locked="0" layoutInCell="1" allowOverlap="1" wp14:anchorId="670BA350" wp14:editId="44851672">
            <wp:simplePos x="0" y="0"/>
            <wp:positionH relativeFrom="column">
              <wp:posOffset>621665</wp:posOffset>
            </wp:positionH>
            <wp:positionV relativeFrom="paragraph">
              <wp:posOffset>99060</wp:posOffset>
            </wp:positionV>
            <wp:extent cx="4572000" cy="2743200"/>
            <wp:effectExtent l="0" t="0" r="19050" b="19050"/>
            <wp:wrapSquare wrapText="bothSides"/>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9426FB" w:rsidRDefault="009426FB" w:rsidP="009426FB">
      <w:pPr>
        <w:tabs>
          <w:tab w:val="left" w:pos="2505"/>
        </w:tabs>
        <w:rPr>
          <w:b/>
          <w:sz w:val="28"/>
          <w:szCs w:val="28"/>
        </w:rPr>
      </w:pPr>
    </w:p>
    <w:p w:rsidR="009426FB" w:rsidRDefault="009426FB" w:rsidP="009426FB">
      <w:pPr>
        <w:tabs>
          <w:tab w:val="left" w:pos="2505"/>
        </w:tabs>
        <w:rPr>
          <w:b/>
          <w:sz w:val="28"/>
          <w:szCs w:val="28"/>
        </w:rPr>
      </w:pPr>
    </w:p>
    <w:p w:rsidR="00901481" w:rsidRDefault="00901481" w:rsidP="00901481">
      <w:pPr>
        <w:jc w:val="center"/>
        <w:rPr>
          <w:b/>
          <w:sz w:val="28"/>
          <w:szCs w:val="28"/>
        </w:rPr>
      </w:pPr>
    </w:p>
    <w:p w:rsidR="00901481" w:rsidRDefault="00901481" w:rsidP="00901481">
      <w:pPr>
        <w:jc w:val="center"/>
        <w:rPr>
          <w:b/>
          <w:sz w:val="28"/>
          <w:szCs w:val="28"/>
        </w:rPr>
      </w:pPr>
    </w:p>
    <w:p w:rsidR="00901481" w:rsidRDefault="00901481" w:rsidP="00901481">
      <w:pPr>
        <w:jc w:val="center"/>
        <w:rPr>
          <w:b/>
          <w:sz w:val="28"/>
          <w:szCs w:val="28"/>
        </w:rPr>
      </w:pPr>
    </w:p>
    <w:p w:rsidR="00901481" w:rsidRDefault="00901481" w:rsidP="00901481">
      <w:pPr>
        <w:jc w:val="center"/>
        <w:rPr>
          <w:b/>
          <w:sz w:val="28"/>
          <w:szCs w:val="28"/>
        </w:rPr>
      </w:pPr>
    </w:p>
    <w:p w:rsidR="00901481" w:rsidRDefault="00901481" w:rsidP="00901481">
      <w:pPr>
        <w:jc w:val="center"/>
        <w:rPr>
          <w:b/>
          <w:sz w:val="28"/>
          <w:szCs w:val="28"/>
        </w:rPr>
      </w:pPr>
    </w:p>
    <w:p w:rsidR="00901481" w:rsidRDefault="00901481" w:rsidP="00901481">
      <w:pPr>
        <w:jc w:val="center"/>
        <w:rPr>
          <w:b/>
          <w:sz w:val="28"/>
          <w:szCs w:val="28"/>
        </w:rPr>
      </w:pPr>
    </w:p>
    <w:p w:rsidR="00D032C6" w:rsidRDefault="00D032C6" w:rsidP="00901481">
      <w:pPr>
        <w:jc w:val="center"/>
        <w:rPr>
          <w:b/>
          <w:sz w:val="28"/>
          <w:szCs w:val="28"/>
        </w:rPr>
      </w:pPr>
    </w:p>
    <w:p w:rsidR="009426FB" w:rsidRPr="003D79FE" w:rsidRDefault="009426FB" w:rsidP="00901481">
      <w:pPr>
        <w:jc w:val="center"/>
        <w:rPr>
          <w:b/>
          <w:sz w:val="28"/>
          <w:szCs w:val="28"/>
        </w:rPr>
      </w:pPr>
      <w:r w:rsidRPr="0013319D">
        <w:rPr>
          <w:b/>
          <w:sz w:val="28"/>
          <w:szCs w:val="28"/>
        </w:rPr>
        <w:lastRenderedPageBreak/>
        <w:t>Vzde</w:t>
      </w:r>
      <w:r w:rsidR="00901481">
        <w:rPr>
          <w:b/>
          <w:sz w:val="28"/>
          <w:szCs w:val="28"/>
        </w:rPr>
        <w:t>lávanie zamestnancov za rok 2014</w:t>
      </w:r>
    </w:p>
    <w:tbl>
      <w:tblPr>
        <w:tblStyle w:val="Mriekatabuky"/>
        <w:tblW w:w="0" w:type="auto"/>
        <w:tblLook w:val="04A0" w:firstRow="1" w:lastRow="0" w:firstColumn="1" w:lastColumn="0" w:noHBand="0" w:noVBand="1"/>
      </w:tblPr>
      <w:tblGrid>
        <w:gridCol w:w="2608"/>
        <w:gridCol w:w="5432"/>
        <w:gridCol w:w="1246"/>
      </w:tblGrid>
      <w:tr w:rsidR="009426FB" w:rsidRPr="00FE376E" w:rsidTr="00D032C6">
        <w:trPr>
          <w:trHeight w:val="315"/>
        </w:trPr>
        <w:tc>
          <w:tcPr>
            <w:tcW w:w="2608" w:type="dxa"/>
            <w:shd w:val="clear" w:color="auto" w:fill="FBD4B4" w:themeFill="accent6" w:themeFillTint="66"/>
            <w:noWrap/>
            <w:hideMark/>
          </w:tcPr>
          <w:p w:rsidR="009426FB" w:rsidRPr="0013319D" w:rsidRDefault="009426FB" w:rsidP="001F536D">
            <w:pPr>
              <w:rPr>
                <w:rFonts w:ascii="Times New Roman" w:hAnsi="Times New Roman" w:cs="Times New Roman"/>
                <w:b/>
              </w:rPr>
            </w:pPr>
            <w:r w:rsidRPr="0013319D">
              <w:rPr>
                <w:rFonts w:ascii="Times New Roman" w:hAnsi="Times New Roman" w:cs="Times New Roman"/>
                <w:b/>
              </w:rPr>
              <w:t>Forma</w:t>
            </w:r>
          </w:p>
        </w:tc>
        <w:tc>
          <w:tcPr>
            <w:tcW w:w="5432" w:type="dxa"/>
            <w:shd w:val="clear" w:color="auto" w:fill="FBD4B4" w:themeFill="accent6" w:themeFillTint="66"/>
            <w:noWrap/>
            <w:hideMark/>
          </w:tcPr>
          <w:p w:rsidR="009426FB" w:rsidRPr="0013319D" w:rsidRDefault="009426FB" w:rsidP="001F536D">
            <w:pPr>
              <w:rPr>
                <w:rFonts w:ascii="Times New Roman" w:hAnsi="Times New Roman" w:cs="Times New Roman"/>
                <w:b/>
              </w:rPr>
            </w:pPr>
            <w:r w:rsidRPr="0013319D">
              <w:rPr>
                <w:rFonts w:ascii="Times New Roman" w:hAnsi="Times New Roman" w:cs="Times New Roman"/>
                <w:b/>
              </w:rPr>
              <w:t>Názov</w:t>
            </w:r>
          </w:p>
        </w:tc>
        <w:tc>
          <w:tcPr>
            <w:tcW w:w="1246" w:type="dxa"/>
            <w:shd w:val="clear" w:color="auto" w:fill="FBD4B4" w:themeFill="accent6" w:themeFillTint="66"/>
            <w:noWrap/>
            <w:hideMark/>
          </w:tcPr>
          <w:p w:rsidR="009426FB" w:rsidRPr="00901481" w:rsidRDefault="009426FB" w:rsidP="001F536D">
            <w:pPr>
              <w:rPr>
                <w:rFonts w:ascii="Times New Roman" w:hAnsi="Times New Roman" w:cs="Times New Roman"/>
                <w:b/>
                <w:sz w:val="22"/>
                <w:szCs w:val="22"/>
              </w:rPr>
            </w:pPr>
            <w:r w:rsidRPr="00901481">
              <w:rPr>
                <w:rFonts w:ascii="Times New Roman" w:hAnsi="Times New Roman" w:cs="Times New Roman"/>
                <w:b/>
                <w:sz w:val="22"/>
                <w:szCs w:val="22"/>
              </w:rPr>
              <w:t>Počet účastníkov</w:t>
            </w:r>
          </w:p>
        </w:tc>
      </w:tr>
      <w:tr w:rsidR="009426FB" w:rsidRPr="00FE376E" w:rsidTr="00D032C6">
        <w:trPr>
          <w:trHeight w:val="300"/>
        </w:trPr>
        <w:tc>
          <w:tcPr>
            <w:tcW w:w="2608"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Školiaca akcia</w:t>
            </w:r>
          </w:p>
        </w:tc>
        <w:tc>
          <w:tcPr>
            <w:tcW w:w="5432" w:type="dxa"/>
            <w:noWrap/>
            <w:hideMark/>
          </w:tcPr>
          <w:p w:rsidR="009426FB" w:rsidRPr="0013319D" w:rsidRDefault="0025302E" w:rsidP="001F536D">
            <w:pPr>
              <w:rPr>
                <w:rFonts w:ascii="Times New Roman" w:hAnsi="Times New Roman" w:cs="Times New Roman"/>
              </w:rPr>
            </w:pPr>
            <w:r>
              <w:rPr>
                <w:rFonts w:ascii="Times New Roman" w:hAnsi="Times New Roman" w:cs="Times New Roman"/>
              </w:rPr>
              <w:t>Zmeny v zákone o sociálnom poistení</w:t>
            </w:r>
          </w:p>
        </w:tc>
        <w:tc>
          <w:tcPr>
            <w:tcW w:w="1246" w:type="dxa"/>
            <w:noWrap/>
            <w:hideMark/>
          </w:tcPr>
          <w:p w:rsidR="009426FB" w:rsidRPr="0013319D" w:rsidRDefault="0025302E" w:rsidP="001F536D">
            <w:pPr>
              <w:rPr>
                <w:rFonts w:ascii="Times New Roman" w:hAnsi="Times New Roman" w:cs="Times New Roman"/>
              </w:rPr>
            </w:pPr>
            <w:r>
              <w:rPr>
                <w:rFonts w:ascii="Times New Roman" w:hAnsi="Times New Roman" w:cs="Times New Roman"/>
              </w:rPr>
              <w:t>2</w:t>
            </w:r>
          </w:p>
        </w:tc>
      </w:tr>
      <w:tr w:rsidR="009426FB" w:rsidRPr="00FE376E" w:rsidTr="00D032C6">
        <w:trPr>
          <w:trHeight w:val="300"/>
        </w:trPr>
        <w:tc>
          <w:tcPr>
            <w:tcW w:w="2608"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Školiaca akcia</w:t>
            </w:r>
          </w:p>
        </w:tc>
        <w:tc>
          <w:tcPr>
            <w:tcW w:w="5432" w:type="dxa"/>
            <w:noWrap/>
            <w:hideMark/>
          </w:tcPr>
          <w:p w:rsidR="009426FB" w:rsidRPr="0013319D" w:rsidRDefault="0025302E" w:rsidP="001F536D">
            <w:pPr>
              <w:rPr>
                <w:rFonts w:ascii="Times New Roman" w:hAnsi="Times New Roman" w:cs="Times New Roman"/>
              </w:rPr>
            </w:pPr>
            <w:r>
              <w:rPr>
                <w:rFonts w:ascii="Times New Roman" w:hAnsi="Times New Roman" w:cs="Times New Roman"/>
              </w:rPr>
              <w:t>Novela  zákona o sociálnych službách</w:t>
            </w:r>
          </w:p>
        </w:tc>
        <w:tc>
          <w:tcPr>
            <w:tcW w:w="1246"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3</w:t>
            </w:r>
          </w:p>
        </w:tc>
      </w:tr>
      <w:tr w:rsidR="009426FB" w:rsidRPr="00FE376E" w:rsidTr="00D032C6">
        <w:trPr>
          <w:trHeight w:val="300"/>
        </w:trPr>
        <w:tc>
          <w:tcPr>
            <w:tcW w:w="2608"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Ostatné vzdelávanie</w:t>
            </w:r>
          </w:p>
        </w:tc>
        <w:tc>
          <w:tcPr>
            <w:tcW w:w="5432" w:type="dxa"/>
            <w:noWrap/>
            <w:hideMark/>
          </w:tcPr>
          <w:p w:rsidR="009426FB" w:rsidRPr="0013319D" w:rsidRDefault="007470E9" w:rsidP="001F536D">
            <w:pPr>
              <w:rPr>
                <w:rFonts w:ascii="Times New Roman" w:hAnsi="Times New Roman" w:cs="Times New Roman"/>
              </w:rPr>
            </w:pPr>
            <w:r>
              <w:rPr>
                <w:rFonts w:ascii="Times New Roman" w:hAnsi="Times New Roman" w:cs="Times New Roman"/>
              </w:rPr>
              <w:t>IS CYGNUS</w:t>
            </w:r>
          </w:p>
        </w:tc>
        <w:tc>
          <w:tcPr>
            <w:tcW w:w="1246" w:type="dxa"/>
            <w:noWrap/>
            <w:hideMark/>
          </w:tcPr>
          <w:p w:rsidR="009426FB" w:rsidRPr="0013319D" w:rsidRDefault="007470E9" w:rsidP="001F536D">
            <w:pPr>
              <w:rPr>
                <w:rFonts w:ascii="Times New Roman" w:hAnsi="Times New Roman" w:cs="Times New Roman"/>
              </w:rPr>
            </w:pPr>
            <w:r>
              <w:rPr>
                <w:rFonts w:ascii="Times New Roman" w:hAnsi="Times New Roman" w:cs="Times New Roman"/>
              </w:rPr>
              <w:t>3</w:t>
            </w:r>
          </w:p>
        </w:tc>
      </w:tr>
      <w:tr w:rsidR="009426FB" w:rsidRPr="00FE376E" w:rsidTr="00D032C6">
        <w:trPr>
          <w:trHeight w:val="300"/>
        </w:trPr>
        <w:tc>
          <w:tcPr>
            <w:tcW w:w="2608" w:type="dxa"/>
            <w:noWrap/>
            <w:hideMark/>
          </w:tcPr>
          <w:p w:rsidR="009426FB" w:rsidRPr="0013319D" w:rsidRDefault="007470E9" w:rsidP="001F536D">
            <w:pPr>
              <w:rPr>
                <w:rFonts w:ascii="Times New Roman" w:hAnsi="Times New Roman" w:cs="Times New Roman"/>
              </w:rPr>
            </w:pPr>
            <w:r>
              <w:rPr>
                <w:rFonts w:ascii="Times New Roman" w:hAnsi="Times New Roman" w:cs="Times New Roman"/>
              </w:rPr>
              <w:t>Školiaca akcia</w:t>
            </w:r>
          </w:p>
        </w:tc>
        <w:tc>
          <w:tcPr>
            <w:tcW w:w="5432" w:type="dxa"/>
            <w:noWrap/>
            <w:hideMark/>
          </w:tcPr>
          <w:p w:rsidR="009426FB" w:rsidRPr="0013319D" w:rsidRDefault="007470E9" w:rsidP="001F536D">
            <w:pPr>
              <w:rPr>
                <w:rFonts w:ascii="Times New Roman" w:hAnsi="Times New Roman" w:cs="Times New Roman"/>
              </w:rPr>
            </w:pPr>
            <w:r>
              <w:rPr>
                <w:rFonts w:ascii="Times New Roman" w:hAnsi="Times New Roman" w:cs="Times New Roman"/>
              </w:rPr>
              <w:t>Novela zákona o verejnom obstarávaní</w:t>
            </w:r>
          </w:p>
        </w:tc>
        <w:tc>
          <w:tcPr>
            <w:tcW w:w="1246" w:type="dxa"/>
            <w:noWrap/>
            <w:hideMark/>
          </w:tcPr>
          <w:p w:rsidR="009426FB" w:rsidRPr="0013319D" w:rsidRDefault="007470E9" w:rsidP="001F536D">
            <w:pPr>
              <w:rPr>
                <w:rFonts w:ascii="Times New Roman" w:hAnsi="Times New Roman" w:cs="Times New Roman"/>
              </w:rPr>
            </w:pPr>
            <w:r>
              <w:rPr>
                <w:rFonts w:ascii="Times New Roman" w:hAnsi="Times New Roman" w:cs="Times New Roman"/>
              </w:rPr>
              <w:t>1</w:t>
            </w:r>
          </w:p>
        </w:tc>
      </w:tr>
      <w:tr w:rsidR="009426FB" w:rsidRPr="00FE376E" w:rsidTr="00D032C6">
        <w:trPr>
          <w:trHeight w:val="300"/>
        </w:trPr>
        <w:tc>
          <w:tcPr>
            <w:tcW w:w="2608"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Účasť na kongrese</w:t>
            </w:r>
          </w:p>
        </w:tc>
        <w:tc>
          <w:tcPr>
            <w:tcW w:w="5432"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 xml:space="preserve">Najlepšia prax z poskytovania soc. služieb osobám s postihnutím </w:t>
            </w:r>
          </w:p>
        </w:tc>
        <w:tc>
          <w:tcPr>
            <w:tcW w:w="1246"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2</w:t>
            </w:r>
          </w:p>
        </w:tc>
      </w:tr>
      <w:tr w:rsidR="009426FB" w:rsidRPr="00FE376E" w:rsidTr="00D032C6">
        <w:trPr>
          <w:trHeight w:val="300"/>
        </w:trPr>
        <w:tc>
          <w:tcPr>
            <w:tcW w:w="2608" w:type="dxa"/>
            <w:noWrap/>
            <w:hideMark/>
          </w:tcPr>
          <w:p w:rsidR="009426FB" w:rsidRPr="0013319D" w:rsidRDefault="009426FB" w:rsidP="001F536D">
            <w:pPr>
              <w:rPr>
                <w:rFonts w:ascii="Times New Roman" w:hAnsi="Times New Roman" w:cs="Times New Roman"/>
              </w:rPr>
            </w:pPr>
            <w:proofErr w:type="spellStart"/>
            <w:r w:rsidRPr="0013319D">
              <w:rPr>
                <w:rFonts w:ascii="Times New Roman" w:hAnsi="Times New Roman" w:cs="Times New Roman"/>
              </w:rPr>
              <w:t>Supervízia</w:t>
            </w:r>
            <w:proofErr w:type="spellEnd"/>
          </w:p>
        </w:tc>
        <w:tc>
          <w:tcPr>
            <w:tcW w:w="5432"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 xml:space="preserve">Vzdelávanie v </w:t>
            </w:r>
            <w:proofErr w:type="spellStart"/>
            <w:r w:rsidRPr="0013319D">
              <w:rPr>
                <w:rFonts w:ascii="Times New Roman" w:hAnsi="Times New Roman" w:cs="Times New Roman"/>
              </w:rPr>
              <w:t>supervízii</w:t>
            </w:r>
            <w:proofErr w:type="spellEnd"/>
          </w:p>
        </w:tc>
        <w:tc>
          <w:tcPr>
            <w:tcW w:w="1246" w:type="dxa"/>
            <w:noWrap/>
            <w:hideMark/>
          </w:tcPr>
          <w:p w:rsidR="009426FB" w:rsidRPr="0013319D" w:rsidRDefault="00D032C6" w:rsidP="001F536D">
            <w:pPr>
              <w:rPr>
                <w:rFonts w:ascii="Times New Roman" w:hAnsi="Times New Roman" w:cs="Times New Roman"/>
              </w:rPr>
            </w:pPr>
            <w:r>
              <w:rPr>
                <w:rFonts w:ascii="Times New Roman" w:hAnsi="Times New Roman" w:cs="Times New Roman"/>
              </w:rPr>
              <w:t>6</w:t>
            </w:r>
          </w:p>
        </w:tc>
      </w:tr>
      <w:tr w:rsidR="009426FB" w:rsidRPr="00FE376E" w:rsidTr="00D032C6">
        <w:trPr>
          <w:trHeight w:val="300"/>
        </w:trPr>
        <w:tc>
          <w:tcPr>
            <w:tcW w:w="2608"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Školiaca akcia</w:t>
            </w:r>
          </w:p>
        </w:tc>
        <w:tc>
          <w:tcPr>
            <w:tcW w:w="5432"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 xml:space="preserve">Nový zákon o ochrane </w:t>
            </w:r>
            <w:proofErr w:type="spellStart"/>
            <w:r w:rsidRPr="0013319D">
              <w:rPr>
                <w:rFonts w:ascii="Times New Roman" w:hAnsi="Times New Roman" w:cs="Times New Roman"/>
              </w:rPr>
              <w:t>osob</w:t>
            </w:r>
            <w:proofErr w:type="spellEnd"/>
            <w:r w:rsidRPr="0013319D">
              <w:rPr>
                <w:rFonts w:ascii="Times New Roman" w:hAnsi="Times New Roman" w:cs="Times New Roman"/>
              </w:rPr>
              <w:t>. údajov č. 122/2013</w:t>
            </w:r>
          </w:p>
        </w:tc>
        <w:tc>
          <w:tcPr>
            <w:tcW w:w="1246" w:type="dxa"/>
            <w:noWrap/>
            <w:hideMark/>
          </w:tcPr>
          <w:p w:rsidR="009426FB" w:rsidRPr="0013319D" w:rsidRDefault="00D032C6" w:rsidP="00671B76">
            <w:pPr>
              <w:rPr>
                <w:rFonts w:ascii="Times New Roman" w:hAnsi="Times New Roman" w:cs="Times New Roman"/>
              </w:rPr>
            </w:pPr>
            <w:r>
              <w:rPr>
                <w:rFonts w:ascii="Times New Roman" w:hAnsi="Times New Roman" w:cs="Times New Roman"/>
              </w:rPr>
              <w:t>1</w:t>
            </w:r>
            <w:r w:rsidR="00671B76">
              <w:rPr>
                <w:rFonts w:ascii="Times New Roman" w:hAnsi="Times New Roman" w:cs="Times New Roman"/>
              </w:rPr>
              <w:t>42</w:t>
            </w:r>
          </w:p>
        </w:tc>
      </w:tr>
      <w:tr w:rsidR="009426FB" w:rsidRPr="00FE376E" w:rsidTr="00D032C6">
        <w:trPr>
          <w:trHeight w:val="300"/>
        </w:trPr>
        <w:tc>
          <w:tcPr>
            <w:tcW w:w="2608"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Školiaca akcia</w:t>
            </w:r>
          </w:p>
        </w:tc>
        <w:tc>
          <w:tcPr>
            <w:tcW w:w="5432" w:type="dxa"/>
            <w:noWrap/>
            <w:hideMark/>
          </w:tcPr>
          <w:p w:rsidR="009426FB" w:rsidRPr="0013319D" w:rsidRDefault="00D032C6" w:rsidP="001F536D">
            <w:pPr>
              <w:rPr>
                <w:rFonts w:ascii="Times New Roman" w:hAnsi="Times New Roman" w:cs="Times New Roman"/>
              </w:rPr>
            </w:pPr>
            <w:r>
              <w:rPr>
                <w:rFonts w:ascii="Times New Roman" w:hAnsi="Times New Roman" w:cs="Times New Roman"/>
              </w:rPr>
              <w:t>Zmeny v zákone o správe majetku štátu</w:t>
            </w:r>
          </w:p>
        </w:tc>
        <w:tc>
          <w:tcPr>
            <w:tcW w:w="1246" w:type="dxa"/>
            <w:noWrap/>
            <w:hideMark/>
          </w:tcPr>
          <w:p w:rsidR="009426FB" w:rsidRPr="0013319D" w:rsidRDefault="00D032C6" w:rsidP="001F536D">
            <w:pPr>
              <w:rPr>
                <w:rFonts w:ascii="Times New Roman" w:hAnsi="Times New Roman" w:cs="Times New Roman"/>
              </w:rPr>
            </w:pPr>
            <w:r>
              <w:rPr>
                <w:rFonts w:ascii="Times New Roman" w:hAnsi="Times New Roman" w:cs="Times New Roman"/>
              </w:rPr>
              <w:t>2</w:t>
            </w:r>
          </w:p>
        </w:tc>
      </w:tr>
      <w:tr w:rsidR="009426FB" w:rsidRPr="00FE376E" w:rsidTr="00D032C6">
        <w:trPr>
          <w:trHeight w:val="600"/>
        </w:trPr>
        <w:tc>
          <w:tcPr>
            <w:tcW w:w="2608"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Školiaca akcia</w:t>
            </w:r>
          </w:p>
        </w:tc>
        <w:tc>
          <w:tcPr>
            <w:tcW w:w="5432" w:type="dxa"/>
            <w:hideMark/>
          </w:tcPr>
          <w:p w:rsidR="009426FB" w:rsidRPr="0013319D" w:rsidRDefault="0045199B" w:rsidP="001F536D">
            <w:pPr>
              <w:rPr>
                <w:rFonts w:ascii="Times New Roman" w:hAnsi="Times New Roman" w:cs="Times New Roman"/>
              </w:rPr>
            </w:pPr>
            <w:r>
              <w:rPr>
                <w:rFonts w:ascii="Times New Roman" w:hAnsi="Times New Roman" w:cs="Times New Roman"/>
              </w:rPr>
              <w:t xml:space="preserve">Právne aspekty výkonu opatrovníctva </w:t>
            </w:r>
          </w:p>
        </w:tc>
        <w:tc>
          <w:tcPr>
            <w:tcW w:w="1246" w:type="dxa"/>
            <w:noWrap/>
            <w:hideMark/>
          </w:tcPr>
          <w:p w:rsidR="009426FB" w:rsidRPr="0013319D" w:rsidRDefault="009426FB" w:rsidP="001F536D">
            <w:pPr>
              <w:rPr>
                <w:rFonts w:ascii="Times New Roman" w:hAnsi="Times New Roman" w:cs="Times New Roman"/>
              </w:rPr>
            </w:pPr>
            <w:r w:rsidRPr="0013319D">
              <w:rPr>
                <w:rFonts w:ascii="Times New Roman" w:hAnsi="Times New Roman" w:cs="Times New Roman"/>
              </w:rPr>
              <w:t>1</w:t>
            </w:r>
          </w:p>
        </w:tc>
      </w:tr>
      <w:tr w:rsidR="009426FB" w:rsidRPr="00FE376E" w:rsidTr="00D032C6">
        <w:trPr>
          <w:trHeight w:val="300"/>
        </w:trPr>
        <w:tc>
          <w:tcPr>
            <w:tcW w:w="2608"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Ostatné vzdelávanie</w:t>
            </w:r>
          </w:p>
        </w:tc>
        <w:tc>
          <w:tcPr>
            <w:tcW w:w="5432"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Poskytovanie bazálnej stimulácie</w:t>
            </w:r>
          </w:p>
        </w:tc>
        <w:tc>
          <w:tcPr>
            <w:tcW w:w="1246" w:type="dxa"/>
            <w:noWrap/>
            <w:hideMark/>
          </w:tcPr>
          <w:p w:rsidR="009426FB" w:rsidRPr="0013319D" w:rsidRDefault="0045199B" w:rsidP="001F536D">
            <w:pPr>
              <w:rPr>
                <w:rFonts w:ascii="Times New Roman" w:hAnsi="Times New Roman" w:cs="Times New Roman"/>
              </w:rPr>
            </w:pPr>
            <w:r>
              <w:rPr>
                <w:rFonts w:ascii="Times New Roman" w:hAnsi="Times New Roman" w:cs="Times New Roman"/>
              </w:rPr>
              <w:t>5</w:t>
            </w:r>
          </w:p>
        </w:tc>
      </w:tr>
    </w:tbl>
    <w:p w:rsidR="009426FB" w:rsidRDefault="009426FB" w:rsidP="009426FB"/>
    <w:p w:rsidR="009426FB" w:rsidRPr="002C2B82" w:rsidRDefault="009426FB" w:rsidP="006C4338">
      <w:pPr>
        <w:pStyle w:val="Odsekzoznamu"/>
        <w:numPr>
          <w:ilvl w:val="0"/>
          <w:numId w:val="1"/>
        </w:numPr>
        <w:suppressAutoHyphens w:val="0"/>
        <w:adjustRightInd/>
        <w:spacing w:after="0" w:line="360" w:lineRule="auto"/>
        <w:contextualSpacing/>
        <w:jc w:val="both"/>
        <w:textAlignment w:val="auto"/>
        <w:rPr>
          <w:rFonts w:ascii="Times New Roman" w:hAnsi="Times New Roman"/>
          <w:sz w:val="24"/>
          <w:szCs w:val="24"/>
        </w:rPr>
      </w:pPr>
      <w:r w:rsidRPr="002C2B82">
        <w:rPr>
          <w:rFonts w:ascii="Times New Roman" w:hAnsi="Times New Roman"/>
          <w:sz w:val="24"/>
          <w:szCs w:val="24"/>
        </w:rPr>
        <w:t>Organizácia si stanovila prioritu zameranú najmä na vzdelávanie a zaškoľovanie zamestnancov s cieľom odborného rastu.</w:t>
      </w:r>
    </w:p>
    <w:p w:rsidR="009426FB" w:rsidRPr="002C2B82" w:rsidRDefault="009426FB" w:rsidP="006C4338">
      <w:pPr>
        <w:pStyle w:val="Odsekzoznamu"/>
        <w:numPr>
          <w:ilvl w:val="0"/>
          <w:numId w:val="1"/>
        </w:numPr>
        <w:suppressAutoHyphens w:val="0"/>
        <w:adjustRightInd/>
        <w:spacing w:after="0" w:line="360" w:lineRule="auto"/>
        <w:contextualSpacing/>
        <w:jc w:val="both"/>
        <w:textAlignment w:val="auto"/>
        <w:rPr>
          <w:rFonts w:ascii="Times New Roman" w:hAnsi="Times New Roman"/>
          <w:sz w:val="24"/>
          <w:szCs w:val="24"/>
        </w:rPr>
      </w:pPr>
      <w:r w:rsidRPr="002C2B82">
        <w:rPr>
          <w:rFonts w:ascii="Times New Roman" w:hAnsi="Times New Roman"/>
          <w:sz w:val="24"/>
          <w:szCs w:val="24"/>
        </w:rPr>
        <w:t>Za účelom zvýšenia profesionality práce a kvality poskytovanej sociálnej služby, zamestnávateľ zabezpečuje rôzne školenia, semináre, kurzy.</w:t>
      </w:r>
    </w:p>
    <w:p w:rsidR="009426FB" w:rsidRPr="002C2B82" w:rsidRDefault="009426FB" w:rsidP="006C4338">
      <w:pPr>
        <w:pStyle w:val="Odsekzoznamu"/>
        <w:numPr>
          <w:ilvl w:val="0"/>
          <w:numId w:val="1"/>
        </w:numPr>
        <w:suppressAutoHyphens w:val="0"/>
        <w:adjustRightInd/>
        <w:spacing w:after="0" w:line="360" w:lineRule="auto"/>
        <w:contextualSpacing/>
        <w:jc w:val="both"/>
        <w:textAlignment w:val="auto"/>
        <w:rPr>
          <w:rFonts w:ascii="Times New Roman" w:hAnsi="Times New Roman"/>
          <w:sz w:val="24"/>
          <w:szCs w:val="24"/>
        </w:rPr>
      </w:pPr>
      <w:r w:rsidRPr="002C2B82">
        <w:rPr>
          <w:rFonts w:ascii="Times New Roman" w:hAnsi="Times New Roman"/>
          <w:sz w:val="24"/>
          <w:szCs w:val="24"/>
        </w:rPr>
        <w:t>Zdravotnícky zamestnanci sa zúčastňujú akreditovaných vzdelávacích programov v rámci sústavného vzdelávania a dopĺňajú si svoje odborné vedomosti formou špecializačného štúdia.</w:t>
      </w:r>
    </w:p>
    <w:p w:rsidR="009426FB" w:rsidRPr="002C2B82" w:rsidRDefault="009426FB" w:rsidP="006C4338">
      <w:pPr>
        <w:pStyle w:val="Odsekzoznamu"/>
        <w:numPr>
          <w:ilvl w:val="0"/>
          <w:numId w:val="1"/>
        </w:numPr>
        <w:suppressAutoHyphens w:val="0"/>
        <w:adjustRightInd/>
        <w:spacing w:after="0" w:line="360" w:lineRule="auto"/>
        <w:contextualSpacing/>
        <w:jc w:val="both"/>
        <w:textAlignment w:val="auto"/>
        <w:rPr>
          <w:rFonts w:ascii="Times New Roman" w:hAnsi="Times New Roman"/>
          <w:sz w:val="24"/>
          <w:szCs w:val="24"/>
        </w:rPr>
      </w:pPr>
      <w:r w:rsidRPr="002C2B82">
        <w:rPr>
          <w:rFonts w:ascii="Times New Roman" w:hAnsi="Times New Roman"/>
          <w:sz w:val="24"/>
          <w:szCs w:val="24"/>
        </w:rPr>
        <w:t>Všetci zamestnanci absolvujú pravidelné interné školenia v oblasti BOZP, PO, CO a ochrany osobných údajov.</w:t>
      </w:r>
    </w:p>
    <w:p w:rsidR="009426FB" w:rsidRPr="002C2B82" w:rsidRDefault="009426FB" w:rsidP="006C4338">
      <w:pPr>
        <w:pStyle w:val="Odsekzoznamu"/>
        <w:numPr>
          <w:ilvl w:val="0"/>
          <w:numId w:val="1"/>
        </w:numPr>
        <w:suppressAutoHyphens w:val="0"/>
        <w:adjustRightInd/>
        <w:spacing w:after="0" w:line="360" w:lineRule="auto"/>
        <w:contextualSpacing/>
        <w:jc w:val="both"/>
        <w:textAlignment w:val="auto"/>
        <w:rPr>
          <w:rFonts w:ascii="Times New Roman" w:hAnsi="Times New Roman"/>
          <w:sz w:val="24"/>
          <w:szCs w:val="24"/>
        </w:rPr>
      </w:pPr>
      <w:r w:rsidRPr="002C2B82">
        <w:rPr>
          <w:rFonts w:ascii="Times New Roman" w:hAnsi="Times New Roman"/>
          <w:sz w:val="24"/>
          <w:szCs w:val="24"/>
        </w:rPr>
        <w:t>Naše zariadenie vytvára podmienky pre odbornú prax študentov stredných a vysokých škôl.</w:t>
      </w:r>
    </w:p>
    <w:p w:rsidR="009426FB" w:rsidRPr="002C2B82" w:rsidRDefault="00901481" w:rsidP="006C4338">
      <w:pPr>
        <w:pStyle w:val="Odsekzoznamu"/>
        <w:numPr>
          <w:ilvl w:val="0"/>
          <w:numId w:val="1"/>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Organizácia v r. 2014</w:t>
      </w:r>
      <w:r w:rsidR="009426FB" w:rsidRPr="002C2B82">
        <w:rPr>
          <w:rFonts w:ascii="Times New Roman" w:hAnsi="Times New Roman"/>
          <w:sz w:val="24"/>
          <w:szCs w:val="24"/>
        </w:rPr>
        <w:t xml:space="preserve"> zabezpečila v spolupráci </w:t>
      </w:r>
      <w:r w:rsidR="009426FB">
        <w:rPr>
          <w:rFonts w:ascii="Times New Roman" w:hAnsi="Times New Roman"/>
          <w:sz w:val="24"/>
          <w:szCs w:val="24"/>
        </w:rPr>
        <w:t>s</w:t>
      </w:r>
      <w:r w:rsidR="009426FB" w:rsidRPr="002C2B82">
        <w:rPr>
          <w:rFonts w:ascii="Times New Roman" w:hAnsi="Times New Roman"/>
          <w:sz w:val="24"/>
          <w:szCs w:val="24"/>
        </w:rPr>
        <w:t xml:space="preserve"> </w:t>
      </w:r>
      <w:proofErr w:type="spellStart"/>
      <w:r w:rsidR="009426FB" w:rsidRPr="002C2B82">
        <w:rPr>
          <w:rFonts w:ascii="Times New Roman" w:hAnsi="Times New Roman"/>
          <w:sz w:val="24"/>
          <w:szCs w:val="24"/>
        </w:rPr>
        <w:t>ÚPSVaR</w:t>
      </w:r>
      <w:proofErr w:type="spellEnd"/>
      <w:r w:rsidR="009426FB" w:rsidRPr="002C2B82">
        <w:rPr>
          <w:rFonts w:ascii="Times New Roman" w:hAnsi="Times New Roman"/>
          <w:sz w:val="24"/>
          <w:szCs w:val="24"/>
        </w:rPr>
        <w:t xml:space="preserve"> vykonávanie dobrovoľníckej služby</w:t>
      </w:r>
      <w:r>
        <w:rPr>
          <w:rFonts w:ascii="Times New Roman" w:hAnsi="Times New Roman"/>
          <w:sz w:val="24"/>
          <w:szCs w:val="24"/>
        </w:rPr>
        <w:t xml:space="preserve"> pre 4 uchádzačov o zamestnanie. </w:t>
      </w:r>
    </w:p>
    <w:p w:rsidR="009426FB" w:rsidRDefault="009426FB" w:rsidP="009426FB"/>
    <w:p w:rsidR="009426FB" w:rsidRDefault="009426FB" w:rsidP="009426FB">
      <w:pPr>
        <w:tabs>
          <w:tab w:val="left" w:pos="2505"/>
        </w:tabs>
        <w:rPr>
          <w:b/>
          <w:sz w:val="28"/>
          <w:szCs w:val="28"/>
        </w:rPr>
      </w:pPr>
    </w:p>
    <w:p w:rsidR="001F536D" w:rsidRPr="003E428A" w:rsidRDefault="001F536D" w:rsidP="001F536D">
      <w:pPr>
        <w:rPr>
          <w:b/>
          <w:sz w:val="32"/>
          <w:szCs w:val="32"/>
        </w:rPr>
      </w:pPr>
      <w:r>
        <w:rPr>
          <w:b/>
          <w:sz w:val="32"/>
          <w:szCs w:val="32"/>
        </w:rPr>
        <w:lastRenderedPageBreak/>
        <w:t xml:space="preserve">2. </w:t>
      </w:r>
      <w:r w:rsidRPr="003E428A">
        <w:rPr>
          <w:b/>
          <w:sz w:val="32"/>
          <w:szCs w:val="32"/>
        </w:rPr>
        <w:t>Činnosť organizácie</w:t>
      </w:r>
    </w:p>
    <w:p w:rsidR="001F536D" w:rsidRPr="00186D8F" w:rsidRDefault="001F536D" w:rsidP="001F536D">
      <w:pPr>
        <w:rPr>
          <w:b/>
        </w:rPr>
      </w:pPr>
    </w:p>
    <w:p w:rsidR="0038498D" w:rsidRDefault="001F536D" w:rsidP="0038498D">
      <w:pPr>
        <w:rPr>
          <w:lang w:eastAsia="cs-CZ"/>
        </w:rPr>
      </w:pPr>
      <w:r w:rsidRPr="00186D8F">
        <w:tab/>
      </w:r>
      <w:r w:rsidR="0038498D">
        <w:t xml:space="preserve">V roku 2014 bolo </w:t>
      </w:r>
      <w:r w:rsidR="0038498D">
        <w:rPr>
          <w:lang w:eastAsia="cs-CZ"/>
        </w:rPr>
        <w:t xml:space="preserve">v rámci národného projektu </w:t>
      </w:r>
      <w:r w:rsidR="0038498D" w:rsidRPr="00671B76">
        <w:rPr>
          <w:b/>
          <w:i/>
          <w:lang w:eastAsia="cs-CZ"/>
        </w:rPr>
        <w:t>KOMPRAX</w:t>
      </w:r>
      <w:r w:rsidR="0038498D">
        <w:rPr>
          <w:lang w:eastAsia="cs-CZ"/>
        </w:rPr>
        <w:t xml:space="preserve"> vypracovaných 11 projektov v rámci ktorých bol zakúpený materiál do tvorivých dielni prijímateľov.</w:t>
      </w:r>
    </w:p>
    <w:p w:rsidR="0038498D" w:rsidRPr="00411247" w:rsidRDefault="0038498D" w:rsidP="0038498D">
      <w:pPr>
        <w:rPr>
          <w:bCs/>
          <w:iCs/>
        </w:rPr>
      </w:pPr>
      <w:r>
        <w:rPr>
          <w:lang w:eastAsia="cs-CZ"/>
        </w:rPr>
        <w:t xml:space="preserve">Témy projektov boli rôznorodé : </w:t>
      </w:r>
      <w:r w:rsidRPr="00411247">
        <w:t xml:space="preserve">Kadiaľ chodili moje nohy, čo robili moje ruky, Srdiečko je priestor preto, čo mám rád .... , Jarná </w:t>
      </w:r>
      <w:proofErr w:type="spellStart"/>
      <w:r w:rsidRPr="00411247">
        <w:t>miniolympiáda</w:t>
      </w:r>
      <w:proofErr w:type="spellEnd"/>
      <w:r w:rsidRPr="00411247">
        <w:t>, Kreatívne ruky ,</w:t>
      </w:r>
      <w:r w:rsidRPr="00411247">
        <w:rPr>
          <w:bCs/>
          <w:iCs/>
        </w:rPr>
        <w:t xml:space="preserve"> Vydrôtikuj si svoje šťastie, Jedna skalka k druhej skalke, ktorá bude najkrajšia?, Kreat</w:t>
      </w:r>
      <w:r w:rsidR="00721A9C">
        <w:rPr>
          <w:bCs/>
          <w:iCs/>
        </w:rPr>
        <w:t xml:space="preserve">ívny deň, Košíky z rozprávky, </w:t>
      </w:r>
      <w:r w:rsidRPr="00411247">
        <w:rPr>
          <w:bCs/>
          <w:iCs/>
        </w:rPr>
        <w:t xml:space="preserve">Šperk pre krásu, Voňavý zázrak, V zdravom tele zdravý duch. </w:t>
      </w:r>
    </w:p>
    <w:p w:rsidR="0038498D" w:rsidRDefault="0038498D" w:rsidP="0038498D">
      <w:pPr>
        <w:rPr>
          <w:lang w:eastAsia="cs-CZ"/>
        </w:rPr>
      </w:pPr>
      <w:r w:rsidRPr="00411247">
        <w:rPr>
          <w:bCs/>
          <w:iCs/>
        </w:rPr>
        <w:t xml:space="preserve">Celková suma získaných finančných prostriedkov bola </w:t>
      </w:r>
      <w:r w:rsidRPr="00671B76">
        <w:rPr>
          <w:b/>
          <w:bCs/>
          <w:i/>
          <w:iCs/>
        </w:rPr>
        <w:t>2 200.-€.</w:t>
      </w:r>
      <w:r w:rsidRPr="00411247">
        <w:rPr>
          <w:lang w:eastAsia="cs-CZ"/>
        </w:rPr>
        <w:t xml:space="preserve">  </w:t>
      </w:r>
    </w:p>
    <w:p w:rsidR="00721A9C" w:rsidRDefault="00721A9C" w:rsidP="0038498D">
      <w:pPr>
        <w:rPr>
          <w:lang w:eastAsia="cs-CZ"/>
        </w:rPr>
      </w:pPr>
      <w:r>
        <w:rPr>
          <w:lang w:eastAsia="cs-CZ"/>
        </w:rPr>
        <w:tab/>
        <w:t xml:space="preserve">Po prvýkrát zariadenie organizovalo súťaž v speve pod názvom </w:t>
      </w:r>
      <w:r w:rsidRPr="00671B76">
        <w:rPr>
          <w:b/>
          <w:i/>
          <w:sz w:val="28"/>
          <w:szCs w:val="28"/>
          <w:lang w:eastAsia="cs-CZ"/>
        </w:rPr>
        <w:t>„ Zlatý slávik“</w:t>
      </w:r>
      <w:r>
        <w:rPr>
          <w:lang w:eastAsia="cs-CZ"/>
        </w:rPr>
        <w:t xml:space="preserve"> </w:t>
      </w:r>
      <w:r w:rsidR="00671B76">
        <w:rPr>
          <w:lang w:eastAsia="cs-CZ"/>
        </w:rPr>
        <w:t xml:space="preserve">       </w:t>
      </w:r>
      <w:r>
        <w:rPr>
          <w:lang w:eastAsia="cs-CZ"/>
        </w:rPr>
        <w:t>v </w:t>
      </w:r>
      <w:proofErr w:type="spellStart"/>
      <w:r>
        <w:rPr>
          <w:lang w:eastAsia="cs-CZ"/>
        </w:rPr>
        <w:t>B-clube</w:t>
      </w:r>
      <w:proofErr w:type="spellEnd"/>
      <w:r>
        <w:rPr>
          <w:lang w:eastAsia="cs-CZ"/>
        </w:rPr>
        <w:t xml:space="preserve"> Barca. Súťaže sa zúčastnili prijímatelia zariadení v pôsobnosti Košického samosprávneho kraja. Výber súťažných piesní bol ľubovoľný. </w:t>
      </w:r>
      <w:r w:rsidRPr="003A5010">
        <w:rPr>
          <w:color w:val="000000"/>
          <w:shd w:val="clear" w:color="auto" w:fill="FFFFFF"/>
        </w:rPr>
        <w:t>Ľudové aj populárne piesne zaspievali prijímatelia sociálnych služieb z domovov sociálnych služieb, zariadení pre seniorov a špecializovaných zariadení. Za spevácke výkony boli odmenení všetci účinkujúci diplomom a krásnou medailou so zlatým slávikom. Akciu prišli pozdraviť zástupcovia KSK, Magistrátu mesta Košice a mestskej časti Košice - Barca. Vystúpil aj spevácky súbor LUX.</w:t>
      </w:r>
      <w:r w:rsidRPr="003A5010">
        <w:rPr>
          <w:lang w:eastAsia="cs-CZ"/>
        </w:rPr>
        <w:t xml:space="preserve"> </w:t>
      </w:r>
    </w:p>
    <w:p w:rsidR="001F536D" w:rsidRDefault="00721A9C" w:rsidP="00721A9C">
      <w:r>
        <w:t xml:space="preserve"> </w:t>
      </w:r>
      <w:r>
        <w:tab/>
      </w:r>
      <w:r w:rsidR="001F536D" w:rsidRPr="00186D8F">
        <w:t xml:space="preserve">Počas roka bol realizovaný ošetrovateľský proces odborným zdravotným personálom podľa modelu Virgínie </w:t>
      </w:r>
      <w:proofErr w:type="spellStart"/>
      <w:r w:rsidR="001F536D" w:rsidRPr="00186D8F">
        <w:t>Hendersonovej</w:t>
      </w:r>
      <w:proofErr w:type="spellEnd"/>
      <w:r w:rsidR="001F536D" w:rsidRPr="00186D8F">
        <w:t xml:space="preserve">, ktorý vychádza z princípov humanizmu, rešpektovania ľudských práv a práv prijímateľov. Cieľom poskytovania tejto starostlivosti  bola komplexná ošetrovateľská starostlivosť pre prijímateľov umiestnených v zariadení zameraná na </w:t>
      </w:r>
      <w:proofErr w:type="spellStart"/>
      <w:r w:rsidR="001F536D" w:rsidRPr="00186D8F">
        <w:t>komunitné</w:t>
      </w:r>
      <w:proofErr w:type="spellEnd"/>
      <w:r w:rsidR="001F536D" w:rsidRPr="00186D8F">
        <w:t xml:space="preserve"> ošet</w:t>
      </w:r>
      <w:r>
        <w:t>rovanie s dôrazom na prevenciu.</w:t>
      </w:r>
    </w:p>
    <w:p w:rsidR="001F536D" w:rsidRDefault="001F536D" w:rsidP="001F536D">
      <w:pPr>
        <w:ind w:firstLine="357"/>
      </w:pPr>
      <w:r>
        <w:t>V zariadení sa zabezpečovala zdravotná starostlivosť pro</w:t>
      </w:r>
      <w:r w:rsidR="00721A9C">
        <w:t>stredníctvom odborných lekárov:</w:t>
      </w:r>
    </w:p>
    <w:tbl>
      <w:tblPr>
        <w:tblStyle w:val="Mriekatabuky"/>
        <w:tblW w:w="0" w:type="auto"/>
        <w:tblLook w:val="04A0" w:firstRow="1" w:lastRow="0" w:firstColumn="1" w:lastColumn="0" w:noHBand="0" w:noVBand="1"/>
      </w:tblPr>
      <w:tblGrid>
        <w:gridCol w:w="3070"/>
        <w:gridCol w:w="3071"/>
        <w:gridCol w:w="3071"/>
      </w:tblGrid>
      <w:tr w:rsidR="001F536D" w:rsidTr="001F536D">
        <w:tc>
          <w:tcPr>
            <w:tcW w:w="3070" w:type="dxa"/>
            <w:shd w:val="pct50" w:color="FABF8F" w:themeColor="accent6" w:themeTint="99" w:fill="auto"/>
          </w:tcPr>
          <w:p w:rsidR="001F536D" w:rsidRPr="008F3C4D" w:rsidRDefault="001F536D" w:rsidP="001F536D">
            <w:pPr>
              <w:jc w:val="center"/>
              <w:rPr>
                <w:rFonts w:ascii="Times New Roman" w:hAnsi="Times New Roman" w:cs="Times New Roman"/>
                <w:b/>
              </w:rPr>
            </w:pPr>
            <w:r w:rsidRPr="008F3C4D">
              <w:rPr>
                <w:rFonts w:ascii="Times New Roman" w:hAnsi="Times New Roman" w:cs="Times New Roman"/>
                <w:b/>
              </w:rPr>
              <w:t>Meno odborného lekára</w:t>
            </w:r>
          </w:p>
        </w:tc>
        <w:tc>
          <w:tcPr>
            <w:tcW w:w="3071" w:type="dxa"/>
            <w:shd w:val="pct50" w:color="FABF8F" w:themeColor="accent6" w:themeTint="99" w:fill="auto"/>
          </w:tcPr>
          <w:p w:rsidR="001F536D" w:rsidRPr="008F3C4D" w:rsidRDefault="001F536D" w:rsidP="001F536D">
            <w:pPr>
              <w:jc w:val="center"/>
              <w:rPr>
                <w:rFonts w:ascii="Times New Roman" w:hAnsi="Times New Roman" w:cs="Times New Roman"/>
                <w:b/>
              </w:rPr>
            </w:pPr>
            <w:r w:rsidRPr="008F3C4D">
              <w:rPr>
                <w:rFonts w:ascii="Times New Roman" w:hAnsi="Times New Roman" w:cs="Times New Roman"/>
                <w:b/>
              </w:rPr>
              <w:t>Špecialista</w:t>
            </w:r>
          </w:p>
        </w:tc>
        <w:tc>
          <w:tcPr>
            <w:tcW w:w="3071" w:type="dxa"/>
            <w:shd w:val="pct50" w:color="FABF8F" w:themeColor="accent6" w:themeTint="99" w:fill="auto"/>
          </w:tcPr>
          <w:p w:rsidR="001F536D" w:rsidRPr="008F3C4D" w:rsidRDefault="001F536D" w:rsidP="001F536D">
            <w:pPr>
              <w:jc w:val="center"/>
              <w:rPr>
                <w:rFonts w:ascii="Times New Roman" w:hAnsi="Times New Roman" w:cs="Times New Roman"/>
                <w:b/>
              </w:rPr>
            </w:pPr>
            <w:r w:rsidRPr="008F3C4D">
              <w:rPr>
                <w:rFonts w:ascii="Times New Roman" w:hAnsi="Times New Roman" w:cs="Times New Roman"/>
                <w:b/>
              </w:rPr>
              <w:t>Interval návštev</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MUDr. Platová</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praktický lekár</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1x týždenne</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 xml:space="preserve">MUDr. </w:t>
            </w:r>
            <w:proofErr w:type="spellStart"/>
            <w:r>
              <w:rPr>
                <w:rFonts w:ascii="Times New Roman" w:hAnsi="Times New Roman" w:cs="Times New Roman"/>
              </w:rPr>
              <w:t>Dvouletá</w:t>
            </w:r>
            <w:proofErr w:type="spellEnd"/>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internista</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1x týždenne</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 xml:space="preserve">MUDr. </w:t>
            </w:r>
            <w:proofErr w:type="spellStart"/>
            <w:r>
              <w:rPr>
                <w:rFonts w:ascii="Times New Roman" w:hAnsi="Times New Roman" w:cs="Times New Roman"/>
              </w:rPr>
              <w:t>Doničová</w:t>
            </w:r>
            <w:proofErr w:type="spellEnd"/>
            <w:r>
              <w:rPr>
                <w:rFonts w:ascii="Times New Roman" w:hAnsi="Times New Roman" w:cs="Times New Roman"/>
              </w:rPr>
              <w:t xml:space="preserve"> </w:t>
            </w:r>
          </w:p>
        </w:tc>
        <w:tc>
          <w:tcPr>
            <w:tcW w:w="3071" w:type="dxa"/>
          </w:tcPr>
          <w:p w:rsidR="001F536D" w:rsidRDefault="001F536D" w:rsidP="001F536D">
            <w:pPr>
              <w:jc w:val="center"/>
              <w:rPr>
                <w:rFonts w:ascii="Times New Roman" w:hAnsi="Times New Roman" w:cs="Times New Roman"/>
              </w:rPr>
            </w:pPr>
            <w:proofErr w:type="spellStart"/>
            <w:r>
              <w:rPr>
                <w:rFonts w:ascii="Times New Roman" w:hAnsi="Times New Roman" w:cs="Times New Roman"/>
              </w:rPr>
              <w:t>diabetológ</w:t>
            </w:r>
            <w:proofErr w:type="spellEnd"/>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1x mesačne</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 xml:space="preserve">MUDr. </w:t>
            </w:r>
            <w:proofErr w:type="spellStart"/>
            <w:r>
              <w:rPr>
                <w:rFonts w:ascii="Times New Roman" w:hAnsi="Times New Roman" w:cs="Times New Roman"/>
              </w:rPr>
              <w:t>Komoráš</w:t>
            </w:r>
            <w:proofErr w:type="spellEnd"/>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psychiater</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1x týždenne</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 xml:space="preserve">MUDr. </w:t>
            </w:r>
            <w:proofErr w:type="spellStart"/>
            <w:r>
              <w:rPr>
                <w:rFonts w:ascii="Times New Roman" w:hAnsi="Times New Roman" w:cs="Times New Roman"/>
              </w:rPr>
              <w:t>Kudláčová</w:t>
            </w:r>
            <w:proofErr w:type="spellEnd"/>
            <w:r>
              <w:rPr>
                <w:rFonts w:ascii="Times New Roman" w:hAnsi="Times New Roman" w:cs="Times New Roman"/>
              </w:rPr>
              <w:t xml:space="preserve"> </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neurológ</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podľa potreby</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 xml:space="preserve">MUDr. </w:t>
            </w:r>
            <w:proofErr w:type="spellStart"/>
            <w:r>
              <w:rPr>
                <w:rFonts w:ascii="Times New Roman" w:hAnsi="Times New Roman" w:cs="Times New Roman"/>
              </w:rPr>
              <w:t>Antol</w:t>
            </w:r>
            <w:proofErr w:type="spellEnd"/>
            <w:r>
              <w:rPr>
                <w:rFonts w:ascii="Times New Roman" w:hAnsi="Times New Roman" w:cs="Times New Roman"/>
              </w:rPr>
              <w:t xml:space="preserve"> </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dermatológ</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1x mesačne</w:t>
            </w:r>
          </w:p>
        </w:tc>
      </w:tr>
      <w:tr w:rsidR="001F536D" w:rsidTr="001F536D">
        <w:tc>
          <w:tcPr>
            <w:tcW w:w="3070" w:type="dxa"/>
          </w:tcPr>
          <w:p w:rsidR="001F536D" w:rsidRDefault="001F536D" w:rsidP="001F536D">
            <w:pPr>
              <w:rPr>
                <w:rFonts w:ascii="Times New Roman" w:hAnsi="Times New Roman" w:cs="Times New Roman"/>
              </w:rPr>
            </w:pPr>
            <w:r>
              <w:rPr>
                <w:rFonts w:ascii="Times New Roman" w:hAnsi="Times New Roman" w:cs="Times New Roman"/>
              </w:rPr>
              <w:t xml:space="preserve">PhDr. </w:t>
            </w:r>
            <w:proofErr w:type="spellStart"/>
            <w:r>
              <w:rPr>
                <w:rFonts w:ascii="Times New Roman" w:hAnsi="Times New Roman" w:cs="Times New Roman"/>
              </w:rPr>
              <w:t>Kamenský</w:t>
            </w:r>
            <w:proofErr w:type="spellEnd"/>
            <w:r>
              <w:rPr>
                <w:rFonts w:ascii="Times New Roman" w:hAnsi="Times New Roman" w:cs="Times New Roman"/>
              </w:rPr>
              <w:t xml:space="preserve"> </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psychológ</w:t>
            </w:r>
          </w:p>
        </w:tc>
        <w:tc>
          <w:tcPr>
            <w:tcW w:w="3071" w:type="dxa"/>
          </w:tcPr>
          <w:p w:rsidR="001F536D" w:rsidRDefault="001F536D" w:rsidP="001F536D">
            <w:pPr>
              <w:jc w:val="center"/>
              <w:rPr>
                <w:rFonts w:ascii="Times New Roman" w:hAnsi="Times New Roman" w:cs="Times New Roman"/>
              </w:rPr>
            </w:pPr>
            <w:r>
              <w:rPr>
                <w:rFonts w:ascii="Times New Roman" w:hAnsi="Times New Roman" w:cs="Times New Roman"/>
              </w:rPr>
              <w:t>2x mesačne</w:t>
            </w:r>
          </w:p>
        </w:tc>
      </w:tr>
    </w:tbl>
    <w:p w:rsidR="001F536D" w:rsidRPr="00721A9C" w:rsidRDefault="001F536D" w:rsidP="001F536D">
      <w:pPr>
        <w:rPr>
          <w:sz w:val="28"/>
          <w:szCs w:val="28"/>
        </w:rPr>
      </w:pPr>
      <w:r>
        <w:rPr>
          <w:sz w:val="28"/>
          <w:szCs w:val="28"/>
        </w:rPr>
        <w:lastRenderedPageBreak/>
        <w:t xml:space="preserve">      </w:t>
      </w:r>
      <w:r>
        <w:t>Zdravotnícky materiál bol zabezpečovaný individuálne podľa potrieb prijímateľa cez zdravotné poisťovne. Lieky a zdravotné pomôcky pri každom stupni inkontine</w:t>
      </w:r>
      <w:r w:rsidR="00721A9C">
        <w:t>ncie dodávajú z lekární ADONIS, TORYSKÁ a </w:t>
      </w:r>
      <w:proofErr w:type="spellStart"/>
      <w:r w:rsidR="00721A9C">
        <w:t>Salvator</w:t>
      </w:r>
      <w:proofErr w:type="spellEnd"/>
      <w:r w:rsidR="00721A9C">
        <w:t>.</w:t>
      </w:r>
    </w:p>
    <w:p w:rsidR="001F536D" w:rsidRDefault="001F536D" w:rsidP="001F536D">
      <w:pPr>
        <w:ind w:firstLine="708"/>
      </w:pPr>
      <w:r>
        <w:t xml:space="preserve">V rámci rehabilitácie bola poskytovaná odborná liečebno-rehabilitačná terapia v priestoroch rehabilitácie alebo pri lôžku prijímateľa. Odborné činnosti boli  poskytované kvalifikovanými rehabilitačnými pracovníkmi v priestoroch rehabilitácie a imobilným prijímateľom priamo pri lôžku.  </w:t>
      </w:r>
    </w:p>
    <w:p w:rsidR="001F536D" w:rsidRPr="00D32B56" w:rsidRDefault="001F536D" w:rsidP="001F536D">
      <w:pPr>
        <w:ind w:firstLine="708"/>
      </w:pPr>
    </w:p>
    <w:p w:rsidR="001F536D" w:rsidRDefault="001F536D" w:rsidP="001F536D">
      <w:pPr>
        <w:pStyle w:val="Odsekzoznamu"/>
        <w:spacing w:after="0" w:line="360" w:lineRule="auto"/>
        <w:jc w:val="both"/>
        <w:rPr>
          <w:rFonts w:ascii="Times New Roman" w:hAnsi="Times New Roman"/>
          <w:sz w:val="24"/>
          <w:szCs w:val="24"/>
        </w:rPr>
      </w:pPr>
      <w:r>
        <w:rPr>
          <w:rFonts w:ascii="Times New Roman" w:hAnsi="Times New Roman"/>
          <w:sz w:val="24"/>
          <w:szCs w:val="24"/>
        </w:rPr>
        <w:t xml:space="preserve">Poskytovali sa tieto </w:t>
      </w:r>
      <w:proofErr w:type="spellStart"/>
      <w:r>
        <w:rPr>
          <w:rFonts w:ascii="Times New Roman" w:hAnsi="Times New Roman"/>
          <w:sz w:val="24"/>
          <w:szCs w:val="24"/>
        </w:rPr>
        <w:t>liečebno</w:t>
      </w:r>
      <w:proofErr w:type="spellEnd"/>
      <w:r>
        <w:rPr>
          <w:rFonts w:ascii="Times New Roman" w:hAnsi="Times New Roman"/>
          <w:sz w:val="24"/>
          <w:szCs w:val="24"/>
        </w:rPr>
        <w:t>- rehabilitačné terapie:</w:t>
      </w:r>
    </w:p>
    <w:p w:rsidR="001F536D" w:rsidRDefault="001F536D" w:rsidP="001F536D">
      <w:pPr>
        <w:pStyle w:val="Odsekzoznamu"/>
        <w:spacing w:after="0" w:line="360" w:lineRule="auto"/>
        <w:jc w:val="both"/>
        <w:rPr>
          <w:rFonts w:ascii="Times New Roman" w:hAnsi="Times New Roman"/>
          <w:sz w:val="24"/>
          <w:szCs w:val="24"/>
        </w:rPr>
      </w:pPr>
    </w:p>
    <w:p w:rsidR="001F536D" w:rsidRPr="00186D8F" w:rsidRDefault="001F536D" w:rsidP="001F536D">
      <w:pPr>
        <w:pStyle w:val="Odsekzoznamu"/>
        <w:spacing w:after="0"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Pr="00571CB5">
        <w:rPr>
          <w:rFonts w:ascii="Times New Roman" w:hAnsi="Times New Roman"/>
          <w:sz w:val="24"/>
          <w:szCs w:val="24"/>
        </w:rPr>
        <w:t>dýchacia gymnastika, aktívne cvičenia</w:t>
      </w:r>
      <w:r>
        <w:rPr>
          <w:rFonts w:ascii="Times New Roman" w:hAnsi="Times New Roman"/>
          <w:sz w:val="24"/>
          <w:szCs w:val="24"/>
        </w:rPr>
        <w:t>;</w:t>
      </w:r>
    </w:p>
    <w:p w:rsidR="001F536D" w:rsidRPr="00D32B56" w:rsidRDefault="001F536D" w:rsidP="001F536D">
      <w:pPr>
        <w:pStyle w:val="Odsekzoznamu"/>
        <w:spacing w:after="0"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pohybová terapia</w:t>
      </w:r>
      <w:r w:rsidRPr="00D32B56">
        <w:rPr>
          <w:rFonts w:ascii="Times New Roman" w:hAnsi="Times New Roman"/>
          <w:sz w:val="24"/>
          <w:szCs w:val="24"/>
        </w:rPr>
        <w:t xml:space="preserve">, </w:t>
      </w:r>
      <w:proofErr w:type="spellStart"/>
      <w:r w:rsidRPr="00D32B56">
        <w:rPr>
          <w:rFonts w:ascii="Times New Roman" w:hAnsi="Times New Roman"/>
          <w:sz w:val="24"/>
          <w:szCs w:val="24"/>
        </w:rPr>
        <w:t>spinálne</w:t>
      </w:r>
      <w:proofErr w:type="spellEnd"/>
      <w:r w:rsidRPr="00D32B56">
        <w:rPr>
          <w:rFonts w:ascii="Times New Roman" w:hAnsi="Times New Roman"/>
          <w:sz w:val="24"/>
          <w:szCs w:val="24"/>
        </w:rPr>
        <w:t xml:space="preserve"> cvičenia, </w:t>
      </w:r>
      <w:proofErr w:type="spellStart"/>
      <w:r w:rsidRPr="00D32B56">
        <w:rPr>
          <w:rFonts w:ascii="Times New Roman" w:hAnsi="Times New Roman"/>
          <w:sz w:val="24"/>
          <w:szCs w:val="24"/>
        </w:rPr>
        <w:t>facili</w:t>
      </w:r>
      <w:r>
        <w:rPr>
          <w:rFonts w:ascii="Times New Roman" w:hAnsi="Times New Roman"/>
          <w:sz w:val="24"/>
          <w:szCs w:val="24"/>
        </w:rPr>
        <w:t>tačné</w:t>
      </w:r>
      <w:proofErr w:type="spellEnd"/>
      <w:r>
        <w:rPr>
          <w:rFonts w:ascii="Times New Roman" w:hAnsi="Times New Roman"/>
          <w:sz w:val="24"/>
          <w:szCs w:val="24"/>
        </w:rPr>
        <w:t xml:space="preserve"> techniky, mäkké techniky;</w:t>
      </w:r>
    </w:p>
    <w:p w:rsidR="001F536D" w:rsidRDefault="001F536D" w:rsidP="001F536D">
      <w:pPr>
        <w:pStyle w:val="Odsekzoznamu"/>
        <w:spacing w:after="0" w:line="360" w:lineRule="auto"/>
        <w:jc w:val="both"/>
        <w:rPr>
          <w:rFonts w:ascii="Times New Roman" w:hAnsi="Times New Roman"/>
          <w:sz w:val="24"/>
          <w:szCs w:val="24"/>
        </w:rPr>
      </w:pPr>
      <w:r w:rsidRPr="00571CB5">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ab/>
      </w:r>
      <w:r w:rsidRPr="00571CB5">
        <w:rPr>
          <w:rFonts w:ascii="Times New Roman" w:hAnsi="Times New Roman"/>
          <w:sz w:val="24"/>
          <w:szCs w:val="24"/>
        </w:rPr>
        <w:t xml:space="preserve">individuálna kombinovaná  </w:t>
      </w:r>
      <w:proofErr w:type="spellStart"/>
      <w:r w:rsidRPr="00571CB5">
        <w:rPr>
          <w:rFonts w:ascii="Times New Roman" w:hAnsi="Times New Roman"/>
          <w:sz w:val="24"/>
          <w:szCs w:val="24"/>
        </w:rPr>
        <w:t>kinezioterapia</w:t>
      </w:r>
      <w:proofErr w:type="spellEnd"/>
      <w:r>
        <w:rPr>
          <w:rFonts w:ascii="Times New Roman" w:hAnsi="Times New Roman"/>
          <w:sz w:val="24"/>
          <w:szCs w:val="24"/>
        </w:rPr>
        <w:t>;</w:t>
      </w:r>
      <w:r w:rsidRPr="00571CB5">
        <w:rPr>
          <w:rFonts w:ascii="Times New Roman" w:hAnsi="Times New Roman"/>
          <w:sz w:val="24"/>
          <w:szCs w:val="24"/>
        </w:rPr>
        <w:t xml:space="preserve"> </w:t>
      </w:r>
    </w:p>
    <w:p w:rsidR="001F536D" w:rsidRDefault="001F536D" w:rsidP="001F536D">
      <w:pPr>
        <w:pStyle w:val="Odsekzoznamu"/>
        <w:spacing w:after="0" w:line="360" w:lineRule="auto"/>
        <w:jc w:val="both"/>
        <w:rPr>
          <w:rFonts w:ascii="Times New Roman" w:hAnsi="Times New Roman"/>
          <w:sz w:val="24"/>
          <w:szCs w:val="24"/>
        </w:rPr>
      </w:pPr>
      <w:r w:rsidRPr="00186D8F">
        <w:rPr>
          <w:rFonts w:ascii="Times New Roman" w:hAnsi="Times New Roman"/>
          <w:sz w:val="24"/>
          <w:szCs w:val="24"/>
        </w:rPr>
        <w:t xml:space="preserve">● </w:t>
      </w:r>
      <w:r>
        <w:rPr>
          <w:rFonts w:ascii="Times New Roman" w:hAnsi="Times New Roman"/>
          <w:sz w:val="24"/>
          <w:szCs w:val="24"/>
        </w:rPr>
        <w:tab/>
        <w:t>prístrojová</w:t>
      </w:r>
      <w:r w:rsidRPr="00D32B56">
        <w:rPr>
          <w:rFonts w:ascii="Times New Roman" w:hAnsi="Times New Roman"/>
          <w:sz w:val="24"/>
          <w:szCs w:val="24"/>
        </w:rPr>
        <w:t xml:space="preserve"> masáž</w:t>
      </w:r>
      <w:r>
        <w:rPr>
          <w:rFonts w:ascii="Times New Roman" w:hAnsi="Times New Roman"/>
          <w:sz w:val="24"/>
          <w:szCs w:val="24"/>
        </w:rPr>
        <w:t>;</w:t>
      </w:r>
    </w:p>
    <w:p w:rsidR="001F536D" w:rsidRDefault="001F536D" w:rsidP="001F536D">
      <w:pPr>
        <w:pStyle w:val="Odsekzoznamu"/>
        <w:spacing w:after="0" w:line="360" w:lineRule="auto"/>
        <w:jc w:val="both"/>
        <w:rPr>
          <w:rFonts w:ascii="Times New Roman" w:hAnsi="Times New Roman"/>
          <w:sz w:val="24"/>
          <w:szCs w:val="24"/>
        </w:rPr>
      </w:pPr>
      <w:r w:rsidRPr="00186D8F">
        <w:rPr>
          <w:rFonts w:ascii="Times New Roman" w:hAnsi="Times New Roman"/>
          <w:sz w:val="24"/>
          <w:szCs w:val="24"/>
        </w:rPr>
        <w:t xml:space="preserve">● </w:t>
      </w:r>
      <w:r>
        <w:rPr>
          <w:rFonts w:ascii="Times New Roman" w:hAnsi="Times New Roman"/>
          <w:sz w:val="24"/>
          <w:szCs w:val="24"/>
        </w:rPr>
        <w:tab/>
      </w:r>
      <w:proofErr w:type="spellStart"/>
      <w:r>
        <w:rPr>
          <w:rFonts w:ascii="Times New Roman" w:hAnsi="Times New Roman"/>
          <w:sz w:val="24"/>
          <w:szCs w:val="24"/>
        </w:rPr>
        <w:t>fototerapia</w:t>
      </w:r>
      <w:proofErr w:type="spellEnd"/>
    </w:p>
    <w:p w:rsidR="001F536D" w:rsidRDefault="001F536D" w:rsidP="001F536D">
      <w:pPr>
        <w:pStyle w:val="Odsekzoznamu"/>
        <w:spacing w:after="0"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polohovanie, vysádzanie, </w:t>
      </w:r>
      <w:proofErr w:type="spellStart"/>
      <w:r>
        <w:rPr>
          <w:rFonts w:ascii="Times New Roman" w:hAnsi="Times New Roman"/>
          <w:sz w:val="24"/>
          <w:szCs w:val="24"/>
        </w:rPr>
        <w:t>vertikalizácia</w:t>
      </w:r>
      <w:proofErr w:type="spellEnd"/>
      <w:r>
        <w:rPr>
          <w:rFonts w:ascii="Times New Roman" w:hAnsi="Times New Roman"/>
          <w:sz w:val="24"/>
          <w:szCs w:val="24"/>
        </w:rPr>
        <w:t>;</w:t>
      </w:r>
    </w:p>
    <w:p w:rsidR="001F536D" w:rsidRDefault="001F536D" w:rsidP="001F536D">
      <w:pPr>
        <w:ind w:left="360" w:firstLine="348"/>
      </w:pPr>
      <w:r>
        <w:t>●</w:t>
      </w:r>
      <w:r>
        <w:tab/>
        <w:t xml:space="preserve"> </w:t>
      </w:r>
      <w:r w:rsidRPr="00186D8F">
        <w:t xml:space="preserve">aktívne, pasívne a asistované  cvičenia </w:t>
      </w:r>
    </w:p>
    <w:p w:rsidR="001F536D" w:rsidRDefault="001F536D" w:rsidP="001F536D">
      <w:pPr>
        <w:ind w:left="360" w:firstLine="348"/>
      </w:pPr>
      <w:r>
        <w:t>●</w:t>
      </w:r>
      <w:r>
        <w:tab/>
        <w:t xml:space="preserve"> nácvik chôdze   </w:t>
      </w:r>
    </w:p>
    <w:p w:rsidR="001F536D" w:rsidRDefault="001F536D" w:rsidP="001F536D">
      <w:pPr>
        <w:pStyle w:val="Odsekzoznamu"/>
        <w:spacing w:after="0" w:line="360" w:lineRule="auto"/>
        <w:jc w:val="both"/>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 </w:t>
      </w:r>
      <w:r w:rsidRPr="00D32B56">
        <w:rPr>
          <w:rFonts w:ascii="Times New Roman" w:hAnsi="Times New Roman"/>
          <w:sz w:val="24"/>
          <w:szCs w:val="24"/>
        </w:rPr>
        <w:t>liečebný výcvik sebestačnosti</w:t>
      </w:r>
      <w:r>
        <w:rPr>
          <w:rFonts w:ascii="Times New Roman" w:hAnsi="Times New Roman"/>
          <w:sz w:val="24"/>
          <w:szCs w:val="24"/>
        </w:rPr>
        <w:t xml:space="preserve"> – LVS</w:t>
      </w:r>
    </w:p>
    <w:p w:rsidR="001F536D" w:rsidRPr="00186D8F" w:rsidRDefault="001F536D" w:rsidP="001F536D"/>
    <w:p w:rsidR="001F536D" w:rsidRPr="0045577E" w:rsidRDefault="008703AC" w:rsidP="008703AC">
      <w:r>
        <w:rPr>
          <w:noProof/>
          <w:lang w:eastAsia="sk-SK"/>
        </w:rPr>
        <w:drawing>
          <wp:anchor distT="0" distB="0" distL="114300" distR="114300" simplePos="0" relativeHeight="251766784" behindDoc="0" locked="0" layoutInCell="1" allowOverlap="1" wp14:anchorId="5DED34FB" wp14:editId="7016765E">
            <wp:simplePos x="0" y="0"/>
            <wp:positionH relativeFrom="column">
              <wp:posOffset>895985</wp:posOffset>
            </wp:positionH>
            <wp:positionV relativeFrom="paragraph">
              <wp:posOffset>958850</wp:posOffset>
            </wp:positionV>
            <wp:extent cx="3789680" cy="2321560"/>
            <wp:effectExtent l="0" t="0" r="1270" b="2540"/>
            <wp:wrapTopAndBottom/>
            <wp:docPr id="62" name="Obrázo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jpg"/>
                    <pic:cNvPicPr/>
                  </pic:nvPicPr>
                  <pic:blipFill>
                    <a:blip r:embed="rId12">
                      <a:extLst>
                        <a:ext uri="{28A0092B-C50C-407E-A947-70E740481C1C}">
                          <a14:useLocalDpi xmlns:a14="http://schemas.microsoft.com/office/drawing/2010/main" val="0"/>
                        </a:ext>
                      </a:extLst>
                    </a:blip>
                    <a:stretch>
                      <a:fillRect/>
                    </a:stretch>
                  </pic:blipFill>
                  <pic:spPr>
                    <a:xfrm>
                      <a:off x="0" y="0"/>
                      <a:ext cx="3789680" cy="2321560"/>
                    </a:xfrm>
                    <a:prstGeom prst="rect">
                      <a:avLst/>
                    </a:prstGeom>
                  </pic:spPr>
                </pic:pic>
              </a:graphicData>
            </a:graphic>
            <wp14:sizeRelH relativeFrom="page">
              <wp14:pctWidth>0</wp14:pctWidth>
            </wp14:sizeRelH>
            <wp14:sizeRelV relativeFrom="page">
              <wp14:pctHeight>0</wp14:pctHeight>
            </wp14:sizeRelV>
          </wp:anchor>
        </w:drawing>
      </w:r>
      <w:r w:rsidR="001F536D">
        <w:t xml:space="preserve">       V priestoroch rehabilitácie mohli prijímatelia cvičiť a posilňovať aj individuálne. Tieto priestory sú</w:t>
      </w:r>
      <w:r w:rsidR="001F536D" w:rsidRPr="00D00CDF">
        <w:t xml:space="preserve"> vybaven</w:t>
      </w:r>
      <w:r w:rsidR="001F536D">
        <w:t>é</w:t>
      </w:r>
      <w:r w:rsidR="001F536D" w:rsidRPr="00D00CDF">
        <w:t xml:space="preserve"> rôznym náradím a náčiním </w:t>
      </w:r>
      <w:r w:rsidR="001F536D">
        <w:t>ako napr. stacionárny bicykel, steper, bežiaci pás, rebriny, posilňo</w:t>
      </w:r>
      <w:r>
        <w:t>vacie zariadenia, kladky a pod.</w:t>
      </w:r>
    </w:p>
    <w:p w:rsidR="001F536D" w:rsidRDefault="001F536D" w:rsidP="001F536D">
      <w:pPr>
        <w:ind w:firstLine="540"/>
        <w:rPr>
          <w:lang w:eastAsia="cs-CZ"/>
        </w:rPr>
      </w:pPr>
      <w:r w:rsidRPr="008D7EF2">
        <w:rPr>
          <w:lang w:eastAsia="cs-CZ"/>
        </w:rPr>
        <w:lastRenderedPageBreak/>
        <w:t>V roku 201</w:t>
      </w:r>
      <w:r w:rsidR="00297C05">
        <w:rPr>
          <w:lang w:eastAsia="cs-CZ"/>
        </w:rPr>
        <w:t>4</w:t>
      </w:r>
      <w:r w:rsidRPr="008D7EF2">
        <w:rPr>
          <w:lang w:eastAsia="cs-CZ"/>
        </w:rPr>
        <w:t xml:space="preserve"> boli</w:t>
      </w:r>
      <w:r>
        <w:rPr>
          <w:lang w:eastAsia="cs-CZ"/>
        </w:rPr>
        <w:t xml:space="preserve"> pre našich prijímateľov organizované nasledovné aktivity:</w:t>
      </w:r>
    </w:p>
    <w:p w:rsidR="001F536D" w:rsidRDefault="001F536D" w:rsidP="001F536D">
      <w:pPr>
        <w:ind w:firstLine="540"/>
        <w:rPr>
          <w:lang w:eastAsia="cs-CZ"/>
        </w:rPr>
      </w:pP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sidRPr="00CE7927">
        <w:rPr>
          <w:rFonts w:ascii="Times New Roman" w:hAnsi="Times New Roman"/>
          <w:sz w:val="24"/>
          <w:szCs w:val="24"/>
        </w:rPr>
        <w:t xml:space="preserve">Oslava významného životného  jubilea – 100 rokov </w:t>
      </w:r>
    </w:p>
    <w:p w:rsidR="008703AC" w:rsidRPr="00CE7927"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sidRPr="00CE7927">
        <w:rPr>
          <w:rFonts w:ascii="Times New Roman" w:hAnsi="Times New Roman"/>
          <w:sz w:val="24"/>
          <w:szCs w:val="24"/>
        </w:rPr>
        <w:t>Správne dievča</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Valentín - posedenie manželských a partnerských párov prijímateľov zariadenia</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Stretnutia príbuzných, priateľov a známych prijímateľov sociálnych služieb</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Fašiangová zábava 2014 - „Rošáda v maskách“</w:t>
      </w:r>
      <w:r w:rsidRPr="006828F9">
        <w:rPr>
          <w:rFonts w:ascii="Times New Roman" w:hAnsi="Times New Roman"/>
          <w:sz w:val="24"/>
          <w:szCs w:val="24"/>
        </w:rPr>
        <w:t xml:space="preserve"> </w:t>
      </w:r>
      <w:r>
        <w:rPr>
          <w:rFonts w:ascii="Times New Roman" w:hAnsi="Times New Roman"/>
          <w:sz w:val="24"/>
          <w:szCs w:val="24"/>
        </w:rPr>
        <w:t xml:space="preserve">so živou hudbou  - </w:t>
      </w:r>
      <w:proofErr w:type="spellStart"/>
      <w:r>
        <w:rPr>
          <w:rFonts w:ascii="Times New Roman" w:hAnsi="Times New Roman"/>
          <w:sz w:val="24"/>
          <w:szCs w:val="24"/>
        </w:rPr>
        <w:t>Pavelčákovci</w:t>
      </w:r>
      <w:proofErr w:type="spellEnd"/>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Projekt „Mladí srdcom“ – výzdoba tradičnej veľkonočnej výzdoby so študentmi Lekárskej fakulty UPJŠ v Košiciach</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 xml:space="preserve">Pozdravy jubilantom </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Prednáška členov Hasičského a záchranárskeho zboru o požiarnej ochrane a prevencii pred požiarmi</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Vystúpenie detí z príležitosti „Dňa matiek“</w:t>
      </w:r>
    </w:p>
    <w:p w:rsidR="008703AC" w:rsidRPr="008469F9"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Most úsmevov – prezentácia dramatickej tvorby prijímateľov zariadenia</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 xml:space="preserve">Juniáles – letná </w:t>
      </w:r>
      <w:proofErr w:type="spellStart"/>
      <w:r>
        <w:rPr>
          <w:rFonts w:ascii="Times New Roman" w:hAnsi="Times New Roman"/>
          <w:sz w:val="24"/>
          <w:szCs w:val="24"/>
        </w:rPr>
        <w:t>grilovačka</w:t>
      </w:r>
      <w:proofErr w:type="spellEnd"/>
      <w:r>
        <w:rPr>
          <w:rFonts w:ascii="Times New Roman" w:hAnsi="Times New Roman"/>
          <w:sz w:val="24"/>
          <w:szCs w:val="24"/>
        </w:rPr>
        <w:t xml:space="preserve"> v átriu zariadenia</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Celodenný výlet mimo zariadenia – Sninské rybníky</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 xml:space="preserve">Oslavy významných životných jubileí – 103 rokov – p. M. </w:t>
      </w:r>
      <w:proofErr w:type="spellStart"/>
      <w:r>
        <w:rPr>
          <w:rFonts w:ascii="Times New Roman" w:hAnsi="Times New Roman"/>
          <w:sz w:val="24"/>
          <w:szCs w:val="24"/>
        </w:rPr>
        <w:t>Zaffiryová</w:t>
      </w:r>
      <w:proofErr w:type="spellEnd"/>
      <w:r>
        <w:rPr>
          <w:rFonts w:ascii="Times New Roman" w:hAnsi="Times New Roman"/>
          <w:sz w:val="24"/>
          <w:szCs w:val="24"/>
        </w:rPr>
        <w:t xml:space="preserve"> a p. M. </w:t>
      </w:r>
      <w:proofErr w:type="spellStart"/>
      <w:r>
        <w:rPr>
          <w:rFonts w:ascii="Times New Roman" w:hAnsi="Times New Roman"/>
          <w:sz w:val="24"/>
          <w:szCs w:val="24"/>
        </w:rPr>
        <w:t>Terifajová</w:t>
      </w:r>
      <w:proofErr w:type="spellEnd"/>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Divadelné predstavenie dramatického krúžku Lux „ Z rozprávky do rozprávky“ pri príležitosti „Mesiaca úcty k starším</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Potulky po centre mesta pri príležitosti „Košice - mesto kultúry“</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 xml:space="preserve">Kultúrne podujatie – vystúpenie detí z MŠ Košice – Barca a žiakov zo ZŠ Park Angelinum v Košiciach pri príležitosti októbra – Mesiaca úcty k starším </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1. ročník speváckej súťaže „Zlatý slávik“-  súťaž prijímateľov zariadení sociálnych služieb v zriaďovateľskej pôsobnosti KSK</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Prezentácia kompenzačných pomôcok pre nevidiacich a slabozrakých v zariadení</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 xml:space="preserve">Katarínska zábava so živou hudbou  </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Mikulášske vystúpenie žiakov z </w:t>
      </w:r>
      <w:proofErr w:type="spellStart"/>
      <w:r>
        <w:rPr>
          <w:rFonts w:ascii="Times New Roman" w:hAnsi="Times New Roman"/>
          <w:sz w:val="24"/>
          <w:szCs w:val="24"/>
        </w:rPr>
        <w:t>Výchovno</w:t>
      </w:r>
      <w:proofErr w:type="spellEnd"/>
      <w:r>
        <w:rPr>
          <w:rFonts w:ascii="Times New Roman" w:hAnsi="Times New Roman"/>
          <w:sz w:val="24"/>
          <w:szCs w:val="24"/>
        </w:rPr>
        <w:t xml:space="preserve"> – liečebného sanatória v Košiciach – Barci</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 xml:space="preserve">Deň otvorených dverí spojený s vianočnými trhmi </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Koncoročné potulky po Hlavnej ulici</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Vianoce – magické sviatky – „Vianočná poviedka“ - vystúpenie členov dramatického krúžku Lux spojené s prednesom básne o Vianociach v maďarskom jazyku</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Vianočné koledy v podaní členov dramatického krúžku Lux a speváckeho zboru LUX v zariadení</w:t>
      </w:r>
    </w:p>
    <w:p w:rsidR="008703AC" w:rsidRDefault="008703AC" w:rsidP="006C4338">
      <w:pPr>
        <w:pStyle w:val="Odsekzoznamu"/>
        <w:numPr>
          <w:ilvl w:val="0"/>
          <w:numId w:val="7"/>
        </w:numPr>
        <w:suppressAutoHyphens w:val="0"/>
        <w:adjustRightInd/>
        <w:contextualSpacing/>
        <w:jc w:val="both"/>
        <w:textAlignment w:val="auto"/>
        <w:rPr>
          <w:rFonts w:ascii="Times New Roman" w:hAnsi="Times New Roman"/>
          <w:sz w:val="24"/>
          <w:szCs w:val="24"/>
        </w:rPr>
      </w:pPr>
      <w:r>
        <w:rPr>
          <w:rFonts w:ascii="Times New Roman" w:hAnsi="Times New Roman"/>
          <w:sz w:val="24"/>
          <w:szCs w:val="24"/>
        </w:rPr>
        <w:t>Účasť na výstave a predaja vlastných výrobkov na KSK pred Veľkou nocou a Vianocami</w:t>
      </w:r>
    </w:p>
    <w:p w:rsidR="008703AC" w:rsidRPr="008703AC" w:rsidRDefault="008703AC" w:rsidP="008703AC">
      <w:pPr>
        <w:pStyle w:val="Odsekzoznamu"/>
        <w:suppressAutoHyphens w:val="0"/>
        <w:adjustRightInd/>
        <w:ind w:left="720"/>
        <w:contextualSpacing/>
        <w:jc w:val="both"/>
        <w:textAlignment w:val="auto"/>
        <w:rPr>
          <w:rFonts w:ascii="Times New Roman" w:hAnsi="Times New Roman"/>
          <w:sz w:val="24"/>
          <w:szCs w:val="24"/>
        </w:rPr>
      </w:pPr>
    </w:p>
    <w:p w:rsidR="008703AC" w:rsidRDefault="008703AC" w:rsidP="008703AC">
      <w:pPr>
        <w:pStyle w:val="Odsekzoznamu"/>
        <w:suppressAutoHyphens w:val="0"/>
        <w:adjustRightInd/>
        <w:ind w:left="720"/>
        <w:contextualSpacing/>
        <w:jc w:val="both"/>
        <w:textAlignment w:val="auto"/>
        <w:rPr>
          <w:rFonts w:ascii="Times New Roman" w:hAnsi="Times New Roman"/>
          <w:sz w:val="24"/>
          <w:szCs w:val="24"/>
        </w:rPr>
      </w:pPr>
      <w:r>
        <w:rPr>
          <w:rFonts w:ascii="Times New Roman" w:hAnsi="Times New Roman"/>
          <w:sz w:val="24"/>
          <w:szCs w:val="24"/>
        </w:rPr>
        <w:t>V prvom polroku bol uskutočnený deň otvorených dverí, ktorý bol spojený prezentáciou tvorivých dielní.</w:t>
      </w:r>
    </w:p>
    <w:p w:rsidR="008703AC" w:rsidRPr="00D25A85" w:rsidRDefault="008703AC" w:rsidP="008703AC">
      <w:pPr>
        <w:pStyle w:val="Odsekzoznamu"/>
        <w:suppressAutoHyphens w:val="0"/>
        <w:adjustRightInd/>
        <w:ind w:left="720"/>
        <w:contextualSpacing/>
        <w:jc w:val="both"/>
        <w:textAlignment w:val="auto"/>
        <w:rPr>
          <w:rFonts w:ascii="Times New Roman" w:hAnsi="Times New Roman"/>
          <w:sz w:val="24"/>
          <w:szCs w:val="24"/>
        </w:rPr>
      </w:pPr>
      <w:r>
        <w:rPr>
          <w:rFonts w:ascii="Times New Roman" w:hAnsi="Times New Roman"/>
          <w:sz w:val="24"/>
          <w:szCs w:val="24"/>
        </w:rPr>
        <w:t>V druhom polroku deň otvorených dverí bol spojený s vianočnými trhmi.</w:t>
      </w:r>
    </w:p>
    <w:p w:rsidR="001F536D" w:rsidRPr="00DF0012" w:rsidRDefault="001F536D" w:rsidP="001F536D">
      <w:pPr>
        <w:ind w:left="900"/>
        <w:rPr>
          <w:lang w:eastAsia="cs-CZ"/>
        </w:rPr>
      </w:pPr>
    </w:p>
    <w:p w:rsidR="001F536D" w:rsidRDefault="001F536D" w:rsidP="001F536D">
      <w:pPr>
        <w:ind w:left="60" w:firstLine="360"/>
        <w:rPr>
          <w:lang w:eastAsia="cs-CZ"/>
        </w:rPr>
      </w:pPr>
      <w:r>
        <w:rPr>
          <w:lang w:eastAsia="cs-CZ"/>
        </w:rPr>
        <w:lastRenderedPageBreak/>
        <w:t>Okrem týchto aktivít sa konali</w:t>
      </w:r>
      <w:r w:rsidR="008703AC">
        <w:rPr>
          <w:lang w:eastAsia="cs-CZ"/>
        </w:rPr>
        <w:t xml:space="preserve"> rôzne besedy, prednášky, súťaže </w:t>
      </w:r>
      <w:r>
        <w:rPr>
          <w:lang w:eastAsia="cs-CZ"/>
        </w:rPr>
        <w:t>v kreslení na betón, stavaní snehuliakov a pod. V letnom období grilovanie v átriu spojené s diskotékou. Š</w:t>
      </w:r>
      <w:r w:rsidRPr="008D7EF2">
        <w:rPr>
          <w:lang w:eastAsia="cs-CZ"/>
        </w:rPr>
        <w:t>tvrťročne sa konali oslavy jubilantov, na ktorých účinkovali</w:t>
      </w:r>
      <w:r>
        <w:rPr>
          <w:lang w:eastAsia="cs-CZ"/>
        </w:rPr>
        <w:t xml:space="preserve"> členovia speváckeho súboru LUX. V miestnej kaplnke </w:t>
      </w:r>
      <w:r w:rsidRPr="008D7EF2">
        <w:rPr>
          <w:lang w:eastAsia="cs-CZ"/>
        </w:rPr>
        <w:t xml:space="preserve">sa </w:t>
      </w:r>
      <w:r>
        <w:rPr>
          <w:lang w:eastAsia="cs-CZ"/>
        </w:rPr>
        <w:t xml:space="preserve">pravidelne </w:t>
      </w:r>
      <w:r w:rsidRPr="008D7EF2">
        <w:rPr>
          <w:lang w:eastAsia="cs-CZ"/>
        </w:rPr>
        <w:t xml:space="preserve">konali bohoslužby rímskokatolíckeho, gréckokatolíckeho a evanjelického vierovyznania. </w:t>
      </w:r>
    </w:p>
    <w:p w:rsidR="001F536D" w:rsidRPr="008D7EF2" w:rsidRDefault="001F536D" w:rsidP="001F536D">
      <w:pPr>
        <w:ind w:left="60" w:firstLine="360"/>
        <w:rPr>
          <w:lang w:eastAsia="cs-CZ"/>
        </w:rPr>
      </w:pPr>
      <w:r>
        <w:rPr>
          <w:lang w:eastAsia="cs-CZ"/>
        </w:rPr>
        <w:t xml:space="preserve">Pravidelne v zariadení sa konal Deň otvorených dverí, ktorý bol spojený s výmennou návštevou z iných zariadení (Harmónia Strážske, </w:t>
      </w:r>
      <w:proofErr w:type="spellStart"/>
      <w:r>
        <w:rPr>
          <w:lang w:eastAsia="cs-CZ"/>
        </w:rPr>
        <w:t>Subsidium</w:t>
      </w:r>
      <w:proofErr w:type="spellEnd"/>
      <w:r>
        <w:rPr>
          <w:lang w:eastAsia="cs-CZ"/>
        </w:rPr>
        <w:t xml:space="preserve"> Rožňava).</w:t>
      </w:r>
    </w:p>
    <w:p w:rsidR="001F536D" w:rsidRDefault="001F536D" w:rsidP="008703AC">
      <w:pPr>
        <w:pStyle w:val="Normlnywebov"/>
        <w:spacing w:after="0" w:afterAutospacing="0" w:line="360" w:lineRule="auto"/>
        <w:jc w:val="both"/>
        <w:rPr>
          <w:rFonts w:eastAsia="Calibri"/>
          <w:color w:val="000000" w:themeColor="text1"/>
        </w:rPr>
      </w:pPr>
      <w:r>
        <w:rPr>
          <w:rFonts w:eastAsia="Calibri"/>
          <w:color w:val="000000" w:themeColor="text1"/>
        </w:rPr>
        <w:t xml:space="preserve">       Na úsekoch starostlivosti o klienta v minulom roku bola hodnotená kvalita poskytovaných sociálnych služieb dotazníkovou formou a formou ankiet. Prijímatelia mali možnosť anonymne vyjadriť spokojnosť, príp. nespokojnosť s poskytovanými sociálnymi službami. V záverečnom hodnotení za časť DSS a ZpS prijímatelia vyjadrili spokojnosť s posk</w:t>
      </w:r>
      <w:r w:rsidR="008703AC">
        <w:rPr>
          <w:rFonts w:eastAsia="Calibri"/>
          <w:color w:val="000000" w:themeColor="text1"/>
        </w:rPr>
        <w:t xml:space="preserve">ytovanými sociálnymi službami. </w:t>
      </w:r>
    </w:p>
    <w:p w:rsidR="00AB1157" w:rsidRDefault="00AB1157" w:rsidP="00AB1157">
      <w:pPr>
        <w:pStyle w:val="Normlnywebov"/>
        <w:spacing w:after="0" w:afterAutospacing="0" w:line="360" w:lineRule="auto"/>
        <w:jc w:val="center"/>
        <w:rPr>
          <w:rFonts w:eastAsia="Calibri"/>
          <w:b/>
          <w:color w:val="000000" w:themeColor="text1"/>
          <w:sz w:val="28"/>
          <w:szCs w:val="28"/>
        </w:rPr>
      </w:pPr>
    </w:p>
    <w:p w:rsidR="00AB1157" w:rsidRPr="00AB1157" w:rsidRDefault="00AB1157" w:rsidP="00AB1157">
      <w:pPr>
        <w:pStyle w:val="Normlnywebov"/>
        <w:spacing w:after="0" w:afterAutospacing="0" w:line="360" w:lineRule="auto"/>
        <w:jc w:val="center"/>
        <w:rPr>
          <w:rFonts w:eastAsia="Calibri"/>
          <w:b/>
          <w:color w:val="000000" w:themeColor="text1"/>
          <w:sz w:val="28"/>
          <w:szCs w:val="28"/>
        </w:rPr>
      </w:pPr>
      <w:r w:rsidRPr="00AB1157">
        <w:rPr>
          <w:rFonts w:eastAsia="Calibri"/>
          <w:b/>
          <w:color w:val="000000" w:themeColor="text1"/>
          <w:sz w:val="28"/>
          <w:szCs w:val="28"/>
        </w:rPr>
        <w:t>1. ročník speváckej súťaže „Zlatý slávik“</w:t>
      </w:r>
    </w:p>
    <w:p w:rsidR="001F536D" w:rsidRPr="00AB1157" w:rsidRDefault="0030009E" w:rsidP="00AB1157">
      <w:pPr>
        <w:spacing w:line="240" w:lineRule="auto"/>
        <w:rPr>
          <w:b/>
          <w:sz w:val="32"/>
          <w:szCs w:val="32"/>
        </w:rPr>
      </w:pPr>
      <w:r>
        <w:rPr>
          <w:noProof/>
          <w:lang w:eastAsia="sk-SK"/>
        </w:rPr>
        <w:drawing>
          <wp:anchor distT="0" distB="0" distL="114300" distR="114300" simplePos="0" relativeHeight="251768832" behindDoc="1" locked="0" layoutInCell="1" allowOverlap="1" wp14:anchorId="00BA7119" wp14:editId="0B918CE6">
            <wp:simplePos x="0" y="0"/>
            <wp:positionH relativeFrom="column">
              <wp:posOffset>3591560</wp:posOffset>
            </wp:positionH>
            <wp:positionV relativeFrom="paragraph">
              <wp:posOffset>633813</wp:posOffset>
            </wp:positionV>
            <wp:extent cx="1860550" cy="2504440"/>
            <wp:effectExtent l="0" t="0" r="6350" b="0"/>
            <wp:wrapNone/>
            <wp:docPr id="64" name="Obrázok 64" descr="C:\Users\pocitac1\Desktop\!!! Akcie 2014 + foto\11.m. - 11.11.2014 - Zlatý slávik 2014\Zlatý slávik\Foto-CD\img-262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ocitac1\Desktop\!!! Akcie 2014 + foto\11.m. - 11.11.2014 - Zlatý slávik 2014\Zlatý slávik\Foto-CD\img-262 kopi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60550" cy="2504440"/>
                    </a:xfrm>
                    <a:prstGeom prst="rect">
                      <a:avLst/>
                    </a:prstGeom>
                    <a:noFill/>
                    <a:ln>
                      <a:noFill/>
                    </a:ln>
                  </pic:spPr>
                </pic:pic>
              </a:graphicData>
            </a:graphic>
            <wp14:sizeRelH relativeFrom="page">
              <wp14:pctWidth>0</wp14:pctWidth>
            </wp14:sizeRelH>
            <wp14:sizeRelV relativeFrom="page">
              <wp14:pctHeight>0</wp14:pctHeight>
            </wp14:sizeRelV>
          </wp:anchor>
        </w:drawing>
      </w:r>
      <w:r w:rsidR="00AB1157">
        <w:rPr>
          <w:noProof/>
          <w:lang w:eastAsia="sk-SK"/>
        </w:rPr>
        <w:drawing>
          <wp:anchor distT="0" distB="0" distL="114300" distR="114300" simplePos="0" relativeHeight="251767808" behindDoc="0" locked="0" layoutInCell="1" allowOverlap="1" wp14:anchorId="243B8145" wp14:editId="19DAFA21">
            <wp:simplePos x="0" y="0"/>
            <wp:positionH relativeFrom="column">
              <wp:posOffset>-105410</wp:posOffset>
            </wp:positionH>
            <wp:positionV relativeFrom="paragraph">
              <wp:posOffset>634365</wp:posOffset>
            </wp:positionV>
            <wp:extent cx="3355340" cy="2504440"/>
            <wp:effectExtent l="0" t="0" r="0" b="0"/>
            <wp:wrapTopAndBottom/>
            <wp:docPr id="63" name="Obrázok 63" descr="C:\Users\pocitac1\Desktop\!!! Akcie 2014 + foto\11.m. - 11.11.2014 - Zlatý slávik 2014\Zlatý slávik\Foto-CD\img-278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ocitac1\Desktop\!!! Akcie 2014 + foto\11.m. - 11.11.2014 - Zlatý slávik 2014\Zlatý slávik\Foto-CD\img-278 kopi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55340" cy="2504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536D" w:rsidRDefault="001F536D" w:rsidP="001F536D">
      <w:pPr>
        <w:pStyle w:val="Normlnywebov"/>
        <w:jc w:val="both"/>
        <w:rPr>
          <w:b/>
          <w:sz w:val="28"/>
        </w:rPr>
      </w:pPr>
    </w:p>
    <w:p w:rsidR="001F536D" w:rsidRDefault="001F536D" w:rsidP="001F536D">
      <w:pPr>
        <w:pStyle w:val="Normlnywebov"/>
        <w:jc w:val="both"/>
        <w:rPr>
          <w:b/>
          <w:sz w:val="28"/>
        </w:rPr>
      </w:pPr>
    </w:p>
    <w:p w:rsidR="0030009E" w:rsidRDefault="0030009E" w:rsidP="001F536D">
      <w:pPr>
        <w:pStyle w:val="Normlnywebov"/>
        <w:jc w:val="both"/>
        <w:rPr>
          <w:b/>
          <w:sz w:val="28"/>
        </w:rPr>
      </w:pPr>
    </w:p>
    <w:p w:rsidR="001F536D" w:rsidRDefault="0030009E" w:rsidP="0030009E">
      <w:pPr>
        <w:pStyle w:val="Normlnywebov"/>
        <w:jc w:val="center"/>
        <w:rPr>
          <w:b/>
          <w:sz w:val="28"/>
        </w:rPr>
      </w:pPr>
      <w:r>
        <w:rPr>
          <w:b/>
          <w:sz w:val="28"/>
        </w:rPr>
        <w:lastRenderedPageBreak/>
        <w:t>Celodenný výlet na Sninských rybníkoch</w:t>
      </w:r>
    </w:p>
    <w:p w:rsidR="0030009E" w:rsidRDefault="0030009E" w:rsidP="0030009E">
      <w:pPr>
        <w:pStyle w:val="Normlnywebov"/>
        <w:jc w:val="center"/>
        <w:rPr>
          <w:b/>
          <w:sz w:val="28"/>
        </w:rPr>
      </w:pPr>
      <w:r w:rsidRPr="00FC6489">
        <w:rPr>
          <w:noProof/>
          <w:sz w:val="20"/>
          <w:szCs w:val="20"/>
        </w:rPr>
        <w:drawing>
          <wp:inline distT="0" distB="0" distL="0" distR="0" wp14:anchorId="0D7C93F3" wp14:editId="7F448B45">
            <wp:extent cx="4961613" cy="3804973"/>
            <wp:effectExtent l="0" t="0" r="0" b="5080"/>
            <wp:docPr id="66" name="Obrázok 66" descr="C:\Users\pocitac1\Desktop\!!! Akcie 2014 + foto\8.m. - 20.8.2014 - Sninské jazerá\WEB stránka\P819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ocitac1\Desktop\!!! Akcie 2014 + foto\8.m. - 20.8.2014 - Sninské jazerá\WEB stránka\P8190183.JPG"/>
                    <pic:cNvPicPr>
                      <a:picLocks noChangeAspect="1" noChangeArrowheads="1"/>
                    </pic:cNvPicPr>
                  </pic:nvPicPr>
                  <pic:blipFill>
                    <a:blip r:embed="rId15" cstate="print">
                      <a:extLst>
                        <a:ext uri="{BEBA8EAE-BF5A-486C-A8C5-ECC9F3942E4B}">
                          <a14:imgProps xmlns:a14="http://schemas.microsoft.com/office/drawing/2010/main">
                            <a14:imgLayer r:embed="rId16">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972311" cy="3813177"/>
                    </a:xfrm>
                    <a:prstGeom prst="rect">
                      <a:avLst/>
                    </a:prstGeom>
                    <a:noFill/>
                    <a:ln>
                      <a:noFill/>
                    </a:ln>
                  </pic:spPr>
                </pic:pic>
              </a:graphicData>
            </a:graphic>
          </wp:inline>
        </w:drawing>
      </w:r>
    </w:p>
    <w:p w:rsidR="001F536D" w:rsidRDefault="001F536D" w:rsidP="001F536D">
      <w:pPr>
        <w:pStyle w:val="Normlnywebov"/>
        <w:jc w:val="both"/>
        <w:rPr>
          <w:b/>
          <w:sz w:val="28"/>
        </w:rPr>
      </w:pPr>
      <w:r>
        <w:rPr>
          <w:b/>
          <w:sz w:val="28"/>
        </w:rPr>
        <w:t xml:space="preserve">                                         </w:t>
      </w:r>
    </w:p>
    <w:p w:rsidR="001F536D" w:rsidRDefault="0030009E" w:rsidP="00086BDA">
      <w:pPr>
        <w:pStyle w:val="Normlnywebov"/>
        <w:jc w:val="center"/>
        <w:rPr>
          <w:b/>
          <w:sz w:val="28"/>
        </w:rPr>
      </w:pPr>
      <w:r>
        <w:rPr>
          <w:b/>
          <w:sz w:val="28"/>
        </w:rPr>
        <w:t>Rošáda v</w:t>
      </w:r>
      <w:r w:rsidR="00086BDA">
        <w:rPr>
          <w:b/>
          <w:sz w:val="28"/>
        </w:rPr>
        <w:t> </w:t>
      </w:r>
      <w:r>
        <w:rPr>
          <w:b/>
          <w:sz w:val="28"/>
        </w:rPr>
        <w:t>maskách</w:t>
      </w:r>
    </w:p>
    <w:p w:rsidR="00086BDA" w:rsidRDefault="00086BDA" w:rsidP="001F536D">
      <w:pPr>
        <w:pStyle w:val="Normlnywebov"/>
        <w:jc w:val="both"/>
        <w:rPr>
          <w:b/>
          <w:sz w:val="28"/>
        </w:rPr>
      </w:pPr>
      <w:r>
        <w:rPr>
          <w:noProof/>
          <w:sz w:val="18"/>
          <w:szCs w:val="18"/>
        </w:rPr>
        <w:drawing>
          <wp:anchor distT="0" distB="0" distL="114300" distR="114300" simplePos="0" relativeHeight="251769856" behindDoc="1" locked="0" layoutInCell="1" allowOverlap="1">
            <wp:simplePos x="0" y="0"/>
            <wp:positionH relativeFrom="column">
              <wp:posOffset>443340</wp:posOffset>
            </wp:positionH>
            <wp:positionV relativeFrom="paragraph">
              <wp:posOffset>0</wp:posOffset>
            </wp:positionV>
            <wp:extent cx="4985468" cy="3217738"/>
            <wp:effectExtent l="0" t="0" r="5715" b="1905"/>
            <wp:wrapNone/>
            <wp:docPr id="67" name="Obrázok 67" descr="C:\Users\pocitac1\Desktop\!!! Akcie 2014 + foto\2.m - 27.2.2014 - Rošáda v maskách\Fašiangy 27.2.2014 WEB\WEB - FOTO fašiangy 2014 - Sovičová\P2270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ocitac1\Desktop\!!! Akcie 2014 + foto\2.m - 27.2.2014 - Rošáda v maskách\Fašiangy 27.2.2014 WEB\WEB - FOTO fašiangy 2014 - Sovičová\P227036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986046" cy="321811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536D" w:rsidRPr="008375AA" w:rsidRDefault="001F536D" w:rsidP="001F536D">
      <w:pPr>
        <w:spacing w:line="240" w:lineRule="auto"/>
        <w:ind w:left="1407" w:hanging="868"/>
        <w:rPr>
          <w:b/>
          <w:sz w:val="28"/>
          <w:szCs w:val="28"/>
        </w:rPr>
      </w:pPr>
      <w:r>
        <w:rPr>
          <w:b/>
          <w:sz w:val="28"/>
        </w:rPr>
        <w:tab/>
      </w:r>
      <w:r>
        <w:rPr>
          <w:b/>
          <w:sz w:val="28"/>
          <w:szCs w:val="28"/>
        </w:rPr>
        <w:t xml:space="preserve">                                                                                                                               </w:t>
      </w:r>
    </w:p>
    <w:p w:rsidR="001F536D" w:rsidRDefault="001F536D" w:rsidP="001F536D">
      <w:pPr>
        <w:pStyle w:val="Normlnywebov"/>
        <w:tabs>
          <w:tab w:val="left" w:pos="2717"/>
        </w:tabs>
        <w:jc w:val="both"/>
        <w:rPr>
          <w:b/>
          <w:sz w:val="28"/>
        </w:rPr>
      </w:pPr>
    </w:p>
    <w:p w:rsidR="001F536D" w:rsidRDefault="001F536D" w:rsidP="001F536D">
      <w:pPr>
        <w:pStyle w:val="Normlnywebov"/>
        <w:tabs>
          <w:tab w:val="left" w:pos="2717"/>
        </w:tabs>
        <w:jc w:val="both"/>
        <w:rPr>
          <w:b/>
          <w:sz w:val="28"/>
        </w:rPr>
      </w:pPr>
    </w:p>
    <w:p w:rsidR="001F536D" w:rsidRDefault="001F536D" w:rsidP="001F536D">
      <w:pPr>
        <w:pStyle w:val="Normlnywebov"/>
        <w:tabs>
          <w:tab w:val="left" w:pos="2266"/>
        </w:tabs>
        <w:jc w:val="both"/>
        <w:rPr>
          <w:b/>
          <w:sz w:val="28"/>
        </w:rPr>
      </w:pPr>
      <w:r>
        <w:rPr>
          <w:b/>
          <w:sz w:val="28"/>
        </w:rPr>
        <w:tab/>
      </w: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086BDA" w:rsidP="00684170">
      <w:pPr>
        <w:pStyle w:val="Normlnywebov"/>
        <w:jc w:val="center"/>
        <w:rPr>
          <w:b/>
          <w:sz w:val="28"/>
        </w:rPr>
      </w:pPr>
      <w:r>
        <w:rPr>
          <w:b/>
          <w:sz w:val="28"/>
        </w:rPr>
        <w:lastRenderedPageBreak/>
        <w:t>Vianočné koledy</w:t>
      </w:r>
    </w:p>
    <w:p w:rsidR="001F536D" w:rsidRDefault="001F536D" w:rsidP="001F536D">
      <w:pPr>
        <w:spacing w:line="240" w:lineRule="auto"/>
        <w:ind w:firstLine="540"/>
        <w:rPr>
          <w:lang w:eastAsia="cs-CZ"/>
        </w:rPr>
      </w:pPr>
      <w:r>
        <w:rPr>
          <w:lang w:eastAsia="cs-CZ"/>
        </w:rPr>
        <w:t xml:space="preserve">                                                                                                                                                    </w:t>
      </w:r>
    </w:p>
    <w:p w:rsidR="001F536D" w:rsidRDefault="003A6081" w:rsidP="001F536D">
      <w:pPr>
        <w:spacing w:line="240" w:lineRule="auto"/>
        <w:ind w:firstLine="540"/>
        <w:rPr>
          <w:lang w:eastAsia="cs-CZ"/>
        </w:rPr>
      </w:pPr>
      <w:r>
        <w:rPr>
          <w:noProof/>
          <w:sz w:val="20"/>
          <w:szCs w:val="20"/>
          <w:lang w:eastAsia="sk-SK"/>
        </w:rPr>
        <w:drawing>
          <wp:anchor distT="0" distB="0" distL="114300" distR="114300" simplePos="0" relativeHeight="251770880" behindDoc="1" locked="0" layoutInCell="1" allowOverlap="1" wp14:anchorId="692E9F58" wp14:editId="3CA3D8CC">
            <wp:simplePos x="0" y="0"/>
            <wp:positionH relativeFrom="column">
              <wp:posOffset>347925</wp:posOffset>
            </wp:positionH>
            <wp:positionV relativeFrom="paragraph">
              <wp:posOffset>148203</wp:posOffset>
            </wp:positionV>
            <wp:extent cx="5284470" cy="3236181"/>
            <wp:effectExtent l="0" t="0" r="0" b="2540"/>
            <wp:wrapNone/>
            <wp:docPr id="69" name="Obrázok 69" descr="C:\Users\pocitac1\Desktop\!!! Akcie 2014 + foto\12.m. - 23.12.2015 - Vianoč. vystúp. DK - Lux\vianocne koledy\DSC03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ocitac1\Desktop\!!! Akcie 2014 + foto\12.m. - 23.12.2015 - Vianoč. vystúp. DK - Lux\vianocne koledy\DSC0324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89294" cy="3239135"/>
                    </a:xfrm>
                    <a:prstGeom prst="rect">
                      <a:avLst/>
                    </a:prstGeom>
                    <a:noFill/>
                    <a:ln>
                      <a:noFill/>
                    </a:ln>
                  </pic:spPr>
                </pic:pic>
              </a:graphicData>
            </a:graphic>
            <wp14:sizeRelH relativeFrom="page">
              <wp14:pctWidth>0</wp14:pctWidth>
            </wp14:sizeRelH>
            <wp14:sizeRelV relativeFrom="page">
              <wp14:pctHeight>0</wp14:pctHeight>
            </wp14:sizeRelV>
          </wp:anchor>
        </w:drawing>
      </w:r>
      <w:r w:rsidR="001F536D">
        <w:rPr>
          <w:lang w:eastAsia="cs-CZ"/>
        </w:rPr>
        <w:t xml:space="preserve">                            </w:t>
      </w:r>
    </w:p>
    <w:p w:rsidR="001F536D" w:rsidRDefault="001F536D" w:rsidP="008703AC">
      <w:pPr>
        <w:spacing w:line="240" w:lineRule="auto"/>
        <w:ind w:firstLine="540"/>
        <w:rPr>
          <w:b/>
          <w:sz w:val="28"/>
        </w:rPr>
      </w:pPr>
      <w:r>
        <w:rPr>
          <w:lang w:eastAsia="cs-CZ"/>
        </w:rPr>
        <w:t xml:space="preserve">                            </w:t>
      </w: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A74E5F" w:rsidP="00C31F0B">
      <w:pPr>
        <w:pStyle w:val="Normlnywebov"/>
        <w:tabs>
          <w:tab w:val="left" w:pos="3456"/>
        </w:tabs>
        <w:jc w:val="center"/>
        <w:rPr>
          <w:b/>
          <w:sz w:val="28"/>
        </w:rPr>
      </w:pPr>
      <w:r>
        <w:rPr>
          <w:b/>
          <w:sz w:val="28"/>
        </w:rPr>
        <w:t>Návšteva mesta- Bábkové divadlo</w:t>
      </w:r>
    </w:p>
    <w:p w:rsidR="001F536D" w:rsidRDefault="00A74E5F" w:rsidP="00A74E5F">
      <w:pPr>
        <w:pStyle w:val="Normlnywebov"/>
        <w:tabs>
          <w:tab w:val="left" w:pos="3418"/>
        </w:tabs>
        <w:jc w:val="both"/>
        <w:rPr>
          <w:b/>
          <w:sz w:val="28"/>
        </w:rPr>
      </w:pPr>
      <w:r>
        <w:rPr>
          <w:b/>
          <w:noProof/>
          <w:sz w:val="28"/>
        </w:rPr>
        <w:drawing>
          <wp:anchor distT="0" distB="0" distL="114300" distR="114300" simplePos="0" relativeHeight="251776000" behindDoc="1" locked="0" layoutInCell="1" allowOverlap="1" wp14:anchorId="152602C8" wp14:editId="6E4576EA">
            <wp:simplePos x="0" y="0"/>
            <wp:positionH relativeFrom="column">
              <wp:posOffset>347926</wp:posOffset>
            </wp:positionH>
            <wp:positionV relativeFrom="paragraph">
              <wp:posOffset>128601</wp:posOffset>
            </wp:positionV>
            <wp:extent cx="5160396" cy="3538331"/>
            <wp:effectExtent l="0" t="0" r="2540" b="5080"/>
            <wp:wrapNone/>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4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160234" cy="3538220"/>
                    </a:xfrm>
                    <a:prstGeom prst="rect">
                      <a:avLst/>
                    </a:prstGeom>
                  </pic:spPr>
                </pic:pic>
              </a:graphicData>
            </a:graphic>
            <wp14:sizeRelH relativeFrom="page">
              <wp14:pctWidth>0</wp14:pctWidth>
            </wp14:sizeRelH>
            <wp14:sizeRelV relativeFrom="page">
              <wp14:pctHeight>0</wp14:pctHeight>
            </wp14:sizeRelV>
          </wp:anchor>
        </w:drawing>
      </w:r>
      <w:r w:rsidR="001F536D">
        <w:rPr>
          <w:b/>
          <w:sz w:val="28"/>
        </w:rPr>
        <w:tab/>
        <w:t xml:space="preserve"> </w:t>
      </w:r>
    </w:p>
    <w:p w:rsidR="001F536D" w:rsidRDefault="001F536D" w:rsidP="001F536D">
      <w:pPr>
        <w:pStyle w:val="Normlnywebov"/>
        <w:tabs>
          <w:tab w:val="left" w:pos="3418"/>
        </w:tabs>
        <w:jc w:val="both"/>
        <w:rPr>
          <w:b/>
          <w:sz w:val="28"/>
        </w:rPr>
      </w:pPr>
    </w:p>
    <w:p w:rsidR="001F536D" w:rsidRDefault="00A74E5F" w:rsidP="00A74E5F">
      <w:pPr>
        <w:pStyle w:val="Normlnywebov"/>
        <w:tabs>
          <w:tab w:val="left" w:pos="3418"/>
        </w:tabs>
        <w:jc w:val="both"/>
        <w:rPr>
          <w:b/>
          <w:sz w:val="28"/>
        </w:rPr>
      </w:pPr>
      <w:r>
        <w:rPr>
          <w:b/>
          <w:sz w:val="28"/>
        </w:rPr>
        <w:tab/>
      </w:r>
    </w:p>
    <w:p w:rsidR="001F536D" w:rsidRDefault="001F536D" w:rsidP="001F536D">
      <w:pPr>
        <w:pStyle w:val="Normlnywebov"/>
        <w:tabs>
          <w:tab w:val="left" w:pos="3418"/>
        </w:tabs>
        <w:jc w:val="both"/>
        <w:rPr>
          <w:b/>
          <w:sz w:val="28"/>
        </w:rPr>
      </w:pPr>
    </w:p>
    <w:p w:rsidR="001F536D" w:rsidRDefault="001F536D" w:rsidP="001F536D">
      <w:pPr>
        <w:pStyle w:val="Normlnywebov"/>
        <w:tabs>
          <w:tab w:val="left" w:pos="3418"/>
        </w:tabs>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spacing w:after="0" w:afterAutospacing="0"/>
        <w:jc w:val="both"/>
        <w:rPr>
          <w:b/>
          <w:sz w:val="28"/>
        </w:rPr>
      </w:pPr>
    </w:p>
    <w:p w:rsidR="001F536D" w:rsidRDefault="001F536D" w:rsidP="001F536D">
      <w:pPr>
        <w:pStyle w:val="Normlnywebov"/>
        <w:spacing w:after="0" w:afterAutospacing="0"/>
        <w:jc w:val="both"/>
        <w:rPr>
          <w:b/>
          <w:sz w:val="28"/>
        </w:rPr>
      </w:pPr>
    </w:p>
    <w:p w:rsidR="001F536D" w:rsidRDefault="001F536D" w:rsidP="001F536D">
      <w:pPr>
        <w:pStyle w:val="Normlnywebov"/>
        <w:spacing w:after="0" w:afterAutospacing="0"/>
        <w:jc w:val="both"/>
        <w:rPr>
          <w:b/>
          <w:sz w:val="28"/>
        </w:rPr>
      </w:pPr>
    </w:p>
    <w:p w:rsidR="0025438B" w:rsidRPr="0025438B" w:rsidRDefault="0025438B" w:rsidP="0025438B">
      <w:pPr>
        <w:jc w:val="center"/>
        <w:rPr>
          <w:rFonts w:eastAsiaTheme="minorHAnsi"/>
          <w:b/>
          <w:sz w:val="28"/>
          <w:szCs w:val="28"/>
          <w:lang w:eastAsia="en-US"/>
        </w:rPr>
      </w:pPr>
      <w:r w:rsidRPr="0025438B">
        <w:rPr>
          <w:rFonts w:eastAsiaTheme="minorHAnsi"/>
          <w:b/>
          <w:sz w:val="28"/>
          <w:szCs w:val="28"/>
          <w:lang w:eastAsia="en-US"/>
        </w:rPr>
        <w:lastRenderedPageBreak/>
        <w:t>Oslavy významných životných jubileí</w:t>
      </w:r>
    </w:p>
    <w:p w:rsidR="001F536D" w:rsidRDefault="00F6494A" w:rsidP="008703AC">
      <w:pPr>
        <w:pStyle w:val="Normlnywebov"/>
        <w:spacing w:after="0" w:afterAutospacing="0"/>
        <w:jc w:val="both"/>
        <w:rPr>
          <w:b/>
          <w:sz w:val="28"/>
        </w:rPr>
      </w:pPr>
      <w:r>
        <w:rPr>
          <w:noProof/>
        </w:rPr>
        <w:drawing>
          <wp:anchor distT="0" distB="0" distL="114300" distR="114300" simplePos="0" relativeHeight="251777024" behindDoc="1" locked="0" layoutInCell="1" allowOverlap="1" wp14:anchorId="316D7EF6" wp14:editId="50AC6DC5">
            <wp:simplePos x="0" y="0"/>
            <wp:positionH relativeFrom="column">
              <wp:posOffset>578512</wp:posOffset>
            </wp:positionH>
            <wp:positionV relativeFrom="paragraph">
              <wp:posOffset>216148</wp:posOffset>
            </wp:positionV>
            <wp:extent cx="4667415" cy="3132455"/>
            <wp:effectExtent l="0" t="0" r="0" b="0"/>
            <wp:wrapNone/>
            <wp:docPr id="28" name="Obrázok 28" descr="C:\Users\pocitac1\Desktop\Akcie 2014\100 rokov E. Rijavcová 14.1.2014\100 Rijavcová WEB, kronika 14.1.2014\PA310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ocitac1\Desktop\Akcie 2014\100 rokov E. Rijavcová 14.1.2014\100 Rijavcová WEB, kronika 14.1.2014\PA31012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667415" cy="31324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FC275B" w:rsidP="001F536D">
      <w:pPr>
        <w:pStyle w:val="Normlnywebov"/>
        <w:jc w:val="both"/>
        <w:rPr>
          <w:b/>
          <w:sz w:val="28"/>
        </w:rPr>
      </w:pPr>
      <w:r>
        <w:rPr>
          <w:b/>
          <w:noProof/>
          <w:sz w:val="28"/>
        </w:rPr>
        <w:drawing>
          <wp:anchor distT="0" distB="0" distL="114300" distR="114300" simplePos="0" relativeHeight="251778048" behindDoc="1" locked="0" layoutInCell="1" allowOverlap="1" wp14:anchorId="4E8304EB" wp14:editId="13607C39">
            <wp:simplePos x="0" y="0"/>
            <wp:positionH relativeFrom="column">
              <wp:posOffset>514902</wp:posOffset>
            </wp:positionH>
            <wp:positionV relativeFrom="paragraph">
              <wp:posOffset>342375</wp:posOffset>
            </wp:positionV>
            <wp:extent cx="4731026" cy="3236142"/>
            <wp:effectExtent l="0" t="0" r="0" b="2540"/>
            <wp:wrapNone/>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2520.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731026" cy="3236142"/>
                    </a:xfrm>
                    <a:prstGeom prst="rect">
                      <a:avLst/>
                    </a:prstGeom>
                  </pic:spPr>
                </pic:pic>
              </a:graphicData>
            </a:graphic>
            <wp14:sizeRelH relativeFrom="page">
              <wp14:pctWidth>0</wp14:pctWidth>
            </wp14:sizeRelH>
            <wp14:sizeRelV relativeFrom="page">
              <wp14:pctHeight>0</wp14:pctHeight>
            </wp14:sizeRelV>
          </wp:anchor>
        </w:drawing>
      </w: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jc w:val="both"/>
        <w:rPr>
          <w:b/>
          <w:sz w:val="28"/>
        </w:rPr>
      </w:pPr>
    </w:p>
    <w:p w:rsidR="001F536D" w:rsidRDefault="001F536D" w:rsidP="001F536D">
      <w:pPr>
        <w:pStyle w:val="Normlnywebov"/>
        <w:tabs>
          <w:tab w:val="left" w:pos="2354"/>
        </w:tabs>
        <w:jc w:val="both"/>
        <w:rPr>
          <w:b/>
          <w:sz w:val="28"/>
        </w:rPr>
      </w:pPr>
    </w:p>
    <w:p w:rsidR="008325FD" w:rsidRDefault="008325FD" w:rsidP="001F536D">
      <w:pPr>
        <w:pStyle w:val="Normlnywebov"/>
        <w:tabs>
          <w:tab w:val="left" w:pos="2354"/>
        </w:tabs>
        <w:jc w:val="both"/>
        <w:rPr>
          <w:b/>
          <w:sz w:val="28"/>
        </w:rPr>
      </w:pPr>
    </w:p>
    <w:p w:rsidR="001F536D" w:rsidRDefault="008325FD" w:rsidP="001F536D">
      <w:pPr>
        <w:pStyle w:val="Normlnywebov"/>
        <w:jc w:val="both"/>
        <w:rPr>
          <w:b/>
          <w:sz w:val="28"/>
        </w:rPr>
      </w:pPr>
      <w:r>
        <w:rPr>
          <w:b/>
          <w:sz w:val="28"/>
        </w:rPr>
        <w:t xml:space="preserve">            </w:t>
      </w:r>
    </w:p>
    <w:p w:rsidR="00014715" w:rsidRPr="00014715" w:rsidRDefault="00014715" w:rsidP="00014715">
      <w:pPr>
        <w:suppressAutoHyphens w:val="0"/>
        <w:adjustRightInd/>
        <w:spacing w:before="100" w:beforeAutospacing="1" w:after="100" w:afterAutospacing="1" w:line="240" w:lineRule="auto"/>
        <w:jc w:val="center"/>
        <w:textAlignment w:val="auto"/>
        <w:rPr>
          <w:b/>
          <w:sz w:val="28"/>
          <w:lang w:eastAsia="sk-SK"/>
        </w:rPr>
      </w:pPr>
      <w:r w:rsidRPr="00014715">
        <w:rPr>
          <w:b/>
          <w:sz w:val="28"/>
          <w:lang w:eastAsia="sk-SK"/>
        </w:rPr>
        <w:lastRenderedPageBreak/>
        <w:t>Úsek starostlivosti o klienta časť DSS</w:t>
      </w:r>
    </w:p>
    <w:p w:rsidR="00014715" w:rsidRPr="00014715" w:rsidRDefault="00014715" w:rsidP="00014715">
      <w:pPr>
        <w:suppressAutoHyphens w:val="0"/>
        <w:adjustRightInd/>
        <w:spacing w:before="0" w:line="240" w:lineRule="auto"/>
        <w:ind w:firstLine="540"/>
        <w:textAlignment w:val="auto"/>
        <w:rPr>
          <w:lang w:eastAsia="cs-CZ"/>
        </w:rPr>
      </w:pPr>
    </w:p>
    <w:p w:rsidR="00014715" w:rsidRPr="00014715" w:rsidRDefault="00014715" w:rsidP="00014715">
      <w:pPr>
        <w:suppressAutoHyphens w:val="0"/>
        <w:adjustRightInd/>
        <w:spacing w:before="0" w:line="240" w:lineRule="auto"/>
        <w:jc w:val="center"/>
        <w:textAlignment w:val="auto"/>
        <w:rPr>
          <w:rFonts w:eastAsia="Calibri"/>
          <w:lang w:eastAsia="sk-SK"/>
        </w:rPr>
      </w:pPr>
      <w:r w:rsidRPr="00014715">
        <w:rPr>
          <w:rFonts w:eastAsia="Calibri"/>
          <w:noProof/>
          <w:lang w:eastAsia="sk-SK"/>
        </w:rPr>
        <w:drawing>
          <wp:inline distT="0" distB="0" distL="0" distR="0" wp14:anchorId="14A1966C" wp14:editId="161456AC">
            <wp:extent cx="4485373" cy="2492943"/>
            <wp:effectExtent l="0" t="0" r="10795" b="22225"/>
            <wp:docPr id="70" name="Graf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14715" w:rsidRPr="00014715" w:rsidRDefault="00014715" w:rsidP="00014715">
      <w:pPr>
        <w:suppressAutoHyphens w:val="0"/>
        <w:adjustRightInd/>
        <w:spacing w:before="0" w:line="240" w:lineRule="auto"/>
        <w:jc w:val="center"/>
        <w:textAlignment w:val="auto"/>
        <w:rPr>
          <w:rFonts w:eastAsia="Calibri"/>
          <w:lang w:eastAsia="sk-SK"/>
        </w:rPr>
      </w:pPr>
      <w:r w:rsidRPr="00014715">
        <w:rPr>
          <w:rFonts w:eastAsiaTheme="minorEastAsia"/>
          <w:lang w:eastAsia="sk-SK"/>
        </w:rPr>
        <w:t>Graf. č. 2  Počet prijímateľov DSS k 31.12.2014</w:t>
      </w:r>
    </w:p>
    <w:p w:rsidR="00014715" w:rsidRPr="00014715" w:rsidRDefault="00014715" w:rsidP="00014715">
      <w:pPr>
        <w:suppressAutoHyphens w:val="0"/>
        <w:adjustRightInd/>
        <w:spacing w:before="0" w:line="240" w:lineRule="auto"/>
        <w:jc w:val="center"/>
        <w:textAlignment w:val="auto"/>
        <w:rPr>
          <w:rFonts w:eastAsiaTheme="minorEastAsia"/>
          <w:b/>
          <w:szCs w:val="28"/>
          <w:lang w:eastAsia="sk-SK"/>
        </w:rPr>
      </w:pPr>
    </w:p>
    <w:p w:rsidR="00014715" w:rsidRPr="00014715" w:rsidRDefault="00014715" w:rsidP="00014715">
      <w:pPr>
        <w:suppressAutoHyphens w:val="0"/>
        <w:adjustRightInd/>
        <w:spacing w:before="0" w:line="240" w:lineRule="auto"/>
        <w:jc w:val="center"/>
        <w:textAlignment w:val="auto"/>
        <w:rPr>
          <w:rFonts w:eastAsiaTheme="minorEastAsia"/>
          <w:b/>
          <w:szCs w:val="28"/>
          <w:lang w:eastAsia="sk-SK"/>
        </w:rPr>
      </w:pPr>
    </w:p>
    <w:p w:rsidR="00014715" w:rsidRPr="00014715" w:rsidRDefault="00014715" w:rsidP="00014715">
      <w:pPr>
        <w:suppressAutoHyphens w:val="0"/>
        <w:adjustRightInd/>
        <w:spacing w:before="0" w:line="240" w:lineRule="auto"/>
        <w:jc w:val="center"/>
        <w:textAlignment w:val="auto"/>
        <w:rPr>
          <w:rFonts w:eastAsiaTheme="minorEastAsia"/>
          <w:b/>
          <w:szCs w:val="28"/>
          <w:lang w:eastAsia="sk-SK"/>
        </w:rPr>
      </w:pPr>
      <w:r w:rsidRPr="00014715">
        <w:rPr>
          <w:rFonts w:eastAsiaTheme="minorEastAsia"/>
          <w:b/>
          <w:szCs w:val="28"/>
          <w:lang w:eastAsia="sk-SK"/>
        </w:rPr>
        <w:t>Pohyb prijímateľov za rok 2014</w:t>
      </w:r>
    </w:p>
    <w:p w:rsidR="00014715" w:rsidRPr="00014715" w:rsidRDefault="00014715" w:rsidP="00014715">
      <w:pPr>
        <w:suppressAutoHyphens w:val="0"/>
        <w:adjustRightInd/>
        <w:spacing w:before="0" w:line="240" w:lineRule="auto"/>
        <w:jc w:val="center"/>
        <w:textAlignment w:val="auto"/>
        <w:rPr>
          <w:rFonts w:eastAsiaTheme="minorEastAsia"/>
          <w:b/>
          <w:szCs w:val="28"/>
          <w:lang w:eastAsia="sk-SK"/>
        </w:rPr>
      </w:pPr>
    </w:p>
    <w:tbl>
      <w:tblPr>
        <w:tblStyle w:val="Mriekatabuky1"/>
        <w:tblW w:w="9288" w:type="dxa"/>
        <w:tblLook w:val="04A0" w:firstRow="1" w:lastRow="0" w:firstColumn="1" w:lastColumn="0" w:noHBand="0" w:noVBand="1"/>
      </w:tblPr>
      <w:tblGrid>
        <w:gridCol w:w="2322"/>
        <w:gridCol w:w="2322"/>
        <w:gridCol w:w="2322"/>
        <w:gridCol w:w="2322"/>
      </w:tblGrid>
      <w:tr w:rsidR="00014715" w:rsidRPr="00014715" w:rsidTr="008402D6">
        <w:trPr>
          <w:trHeight w:val="660"/>
        </w:trPr>
        <w:tc>
          <w:tcPr>
            <w:tcW w:w="2322" w:type="dxa"/>
            <w:vMerge w:val="restart"/>
            <w:shd w:val="pct50" w:color="FABF8F" w:themeColor="accent6" w:themeTint="99" w:fill="auto"/>
            <w:vAlign w:val="center"/>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Prijímatelia</w:t>
            </w:r>
          </w:p>
        </w:tc>
        <w:tc>
          <w:tcPr>
            <w:tcW w:w="2322" w:type="dxa"/>
            <w:shd w:val="pct50" w:color="FABF8F" w:themeColor="accent6" w:themeTint="99" w:fill="auto"/>
            <w:vAlign w:val="center"/>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22" w:type="dxa"/>
            <w:shd w:val="pct50" w:color="FABF8F" w:themeColor="accent6" w:themeTint="99" w:fill="auto"/>
            <w:vAlign w:val="center"/>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22" w:type="dxa"/>
            <w:shd w:val="pct50" w:color="FABF8F" w:themeColor="accent6" w:themeTint="99" w:fill="auto"/>
            <w:vAlign w:val="center"/>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Počet prijímateľov k 31.12.2014</w:t>
            </w:r>
          </w:p>
        </w:tc>
      </w:tr>
      <w:tr w:rsidR="00014715" w:rsidRPr="00014715" w:rsidTr="008402D6">
        <w:trPr>
          <w:trHeight w:val="395"/>
        </w:trPr>
        <w:tc>
          <w:tcPr>
            <w:tcW w:w="2322" w:type="dxa"/>
            <w:vMerge/>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59</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36</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95</w:t>
            </w:r>
          </w:p>
        </w:tc>
      </w:tr>
      <w:tr w:rsidR="00014715" w:rsidRPr="00014715" w:rsidTr="008402D6">
        <w:trPr>
          <w:trHeight w:val="410"/>
        </w:trPr>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Prijatí prijímatelia</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10</w:t>
            </w:r>
          </w:p>
        </w:tc>
      </w:tr>
      <w:tr w:rsidR="00014715" w:rsidRPr="00014715" w:rsidTr="008402D6">
        <w:trPr>
          <w:trHeight w:val="410"/>
        </w:trPr>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Ukončenie pobytu</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r>
      <w:tr w:rsidR="00014715" w:rsidRPr="00014715" w:rsidTr="008402D6">
        <w:trPr>
          <w:trHeight w:val="410"/>
        </w:trPr>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Exitus</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22"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r>
    </w:tbl>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jc w:val="center"/>
        <w:textAlignment w:val="auto"/>
        <w:rPr>
          <w:rFonts w:eastAsiaTheme="minorEastAsia"/>
          <w:b/>
          <w:lang w:eastAsia="sk-SK"/>
        </w:rPr>
      </w:pPr>
      <w:r w:rsidRPr="00014715">
        <w:rPr>
          <w:rFonts w:eastAsiaTheme="minorEastAsia"/>
          <w:b/>
          <w:lang w:eastAsia="sk-SK"/>
        </w:rPr>
        <w:t>Skladba prijímateľov podľa veku</w:t>
      </w:r>
    </w:p>
    <w:p w:rsidR="00014715" w:rsidRPr="00014715" w:rsidRDefault="00014715" w:rsidP="00014715">
      <w:pPr>
        <w:suppressAutoHyphens w:val="0"/>
        <w:adjustRightInd/>
        <w:spacing w:before="0" w:line="240" w:lineRule="auto"/>
        <w:jc w:val="center"/>
        <w:textAlignment w:val="auto"/>
        <w:rPr>
          <w:rFonts w:eastAsiaTheme="minorEastAsia"/>
          <w:b/>
          <w:lang w:eastAsia="sk-SK"/>
        </w:rPr>
      </w:pPr>
    </w:p>
    <w:tbl>
      <w:tblPr>
        <w:tblStyle w:val="Mriekatabuky1"/>
        <w:tblW w:w="9336" w:type="dxa"/>
        <w:tblLook w:val="04A0" w:firstRow="1" w:lastRow="0" w:firstColumn="1" w:lastColumn="0" w:noHBand="0" w:noVBand="1"/>
      </w:tblPr>
      <w:tblGrid>
        <w:gridCol w:w="2334"/>
        <w:gridCol w:w="2334"/>
        <w:gridCol w:w="2334"/>
        <w:gridCol w:w="2334"/>
      </w:tblGrid>
      <w:tr w:rsidR="00014715" w:rsidRPr="00014715" w:rsidTr="008402D6">
        <w:trPr>
          <w:trHeight w:val="693"/>
        </w:trPr>
        <w:tc>
          <w:tcPr>
            <w:tcW w:w="2334"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Veková štruktúra prijímateľov</w:t>
            </w:r>
          </w:p>
        </w:tc>
        <w:tc>
          <w:tcPr>
            <w:tcW w:w="2334"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34"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34"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rPr>
          <w:trHeight w:val="346"/>
        </w:trPr>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18 - 25  rokov</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r>
      <w:tr w:rsidR="00014715" w:rsidRPr="00014715" w:rsidTr="008402D6">
        <w:trPr>
          <w:trHeight w:val="331"/>
        </w:trPr>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26 - 39 rokov</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r>
      <w:tr w:rsidR="00014715" w:rsidRPr="00014715" w:rsidTr="008402D6">
        <w:trPr>
          <w:trHeight w:val="346"/>
        </w:trPr>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40 - 62 rokov</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44</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64</w:t>
            </w:r>
          </w:p>
        </w:tc>
      </w:tr>
      <w:tr w:rsidR="00014715" w:rsidRPr="00014715" w:rsidTr="008402D6">
        <w:trPr>
          <w:trHeight w:val="346"/>
        </w:trPr>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63-74 rokov</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11</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9</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r>
      <w:tr w:rsidR="00014715" w:rsidRPr="00014715" w:rsidTr="008402D6">
        <w:trPr>
          <w:trHeight w:val="362"/>
        </w:trPr>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75 a viac rokov</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34"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r>
    </w:tbl>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jc w:val="center"/>
        <w:textAlignment w:val="auto"/>
        <w:rPr>
          <w:rFonts w:eastAsiaTheme="minorEastAsia"/>
          <w:lang w:eastAsia="sk-SK"/>
        </w:rPr>
      </w:pPr>
      <w:r w:rsidRPr="00014715">
        <w:rPr>
          <w:rFonts w:eastAsiaTheme="minorEastAsia"/>
          <w:noProof/>
          <w:sz w:val="28"/>
          <w:szCs w:val="28"/>
          <w:lang w:eastAsia="sk-SK"/>
        </w:rPr>
        <w:drawing>
          <wp:inline distT="0" distB="0" distL="0" distR="0" wp14:anchorId="254DC91F" wp14:editId="34296C6D">
            <wp:extent cx="4842344" cy="2743200"/>
            <wp:effectExtent l="0" t="0" r="15875" b="19050"/>
            <wp:docPr id="71" name="Graf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14715" w:rsidRPr="00014715" w:rsidRDefault="00014715" w:rsidP="00014715">
      <w:pPr>
        <w:suppressAutoHyphens w:val="0"/>
        <w:adjustRightInd/>
        <w:spacing w:before="0" w:line="240" w:lineRule="auto"/>
        <w:jc w:val="center"/>
        <w:textAlignment w:val="auto"/>
        <w:rPr>
          <w:rFonts w:eastAsiaTheme="minorEastAsia"/>
          <w:lang w:eastAsia="sk-SK"/>
        </w:rPr>
      </w:pPr>
      <w:r w:rsidRPr="00014715">
        <w:rPr>
          <w:rFonts w:eastAsiaTheme="minorEastAsia"/>
          <w:lang w:eastAsia="sk-SK"/>
        </w:rPr>
        <w:t>Graf. č. 3 Veková štruktúra prijímateľov</w:t>
      </w:r>
    </w:p>
    <w:p w:rsidR="00014715" w:rsidRPr="00014715" w:rsidRDefault="00014715" w:rsidP="00014715">
      <w:pPr>
        <w:suppressAutoHyphens w:val="0"/>
        <w:adjustRightInd/>
        <w:spacing w:before="0" w:line="240" w:lineRule="auto"/>
        <w:jc w:val="center"/>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r w:rsidRPr="00014715">
        <w:rPr>
          <w:rFonts w:eastAsiaTheme="minorEastAsia"/>
          <w:lang w:eastAsia="sk-SK"/>
        </w:rPr>
        <w:tab/>
      </w:r>
    </w:p>
    <w:p w:rsidR="00014715" w:rsidRPr="00014715" w:rsidRDefault="00014715" w:rsidP="00BB1571">
      <w:pPr>
        <w:suppressAutoHyphens w:val="0"/>
        <w:adjustRightInd/>
        <w:spacing w:before="0"/>
        <w:textAlignment w:val="auto"/>
        <w:rPr>
          <w:rFonts w:eastAsiaTheme="minorEastAsia"/>
          <w:lang w:eastAsia="sk-SK"/>
        </w:rPr>
      </w:pPr>
      <w:r w:rsidRPr="00014715">
        <w:rPr>
          <w:rFonts w:eastAsiaTheme="minorEastAsia"/>
          <w:lang w:eastAsia="sk-SK"/>
        </w:rPr>
        <w:t xml:space="preserve">      Stupeň odkázanosti fyzickej osoby na pomoc inej fyzickej osoby u jednotlivých prijímateľov bol ku koncu roka nasledovný:</w:t>
      </w:r>
    </w:p>
    <w:p w:rsidR="00014715" w:rsidRPr="00014715" w:rsidRDefault="00014715" w:rsidP="00014715">
      <w:pPr>
        <w:suppressAutoHyphens w:val="0"/>
        <w:adjustRightInd/>
        <w:spacing w:before="0" w:line="240" w:lineRule="auto"/>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Stupne odkázanosti</w:t>
            </w:r>
          </w:p>
        </w:tc>
        <w:tc>
          <w:tcPr>
            <w:tcW w:w="2303" w:type="dxa"/>
            <w:shd w:val="pct50" w:color="FABF8F" w:themeColor="accent6" w:themeTint="99" w:fill="auto"/>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r>
      <w:tr w:rsidR="00014715" w:rsidRPr="00014715" w:rsidTr="008402D6">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II.</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11</w:t>
            </w:r>
          </w:p>
        </w:tc>
      </w:tr>
      <w:tr w:rsidR="00014715" w:rsidRPr="00014715" w:rsidTr="008402D6">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III.</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r>
      <w:tr w:rsidR="00014715" w:rsidRPr="00014715" w:rsidTr="008402D6">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IV.</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r>
      <w:tr w:rsidR="00014715" w:rsidRPr="00014715" w:rsidTr="008402D6">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V.</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r>
      <w:tr w:rsidR="00014715" w:rsidRPr="00014715" w:rsidTr="008402D6">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VI.</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44</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27</w:t>
            </w:r>
          </w:p>
        </w:tc>
        <w:tc>
          <w:tcPr>
            <w:tcW w:w="2303" w:type="dxa"/>
          </w:tcPr>
          <w:p w:rsidR="00014715" w:rsidRPr="00014715" w:rsidRDefault="00014715" w:rsidP="00014715">
            <w:pPr>
              <w:tabs>
                <w:tab w:val="left" w:pos="6063"/>
              </w:tabs>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71</w:t>
            </w:r>
          </w:p>
        </w:tc>
      </w:tr>
    </w:tbl>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r w:rsidRPr="00014715">
        <w:rPr>
          <w:rFonts w:eastAsiaTheme="minorEastAsia"/>
          <w:noProof/>
          <w:lang w:eastAsia="sk-SK"/>
        </w:rPr>
        <w:drawing>
          <wp:anchor distT="0" distB="0" distL="114300" distR="114300" simplePos="0" relativeHeight="251780096" behindDoc="1" locked="0" layoutInCell="1" allowOverlap="1" wp14:anchorId="343153FC" wp14:editId="636FC1D6">
            <wp:simplePos x="0" y="0"/>
            <wp:positionH relativeFrom="column">
              <wp:posOffset>-12424</wp:posOffset>
            </wp:positionH>
            <wp:positionV relativeFrom="paragraph">
              <wp:posOffset>91468</wp:posOffset>
            </wp:positionV>
            <wp:extent cx="5844209" cy="2361537"/>
            <wp:effectExtent l="0" t="0" r="23495" b="20320"/>
            <wp:wrapNone/>
            <wp:docPr id="76" name="Graf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BB1571">
      <w:pPr>
        <w:tabs>
          <w:tab w:val="left" w:pos="6063"/>
        </w:tabs>
        <w:suppressAutoHyphens w:val="0"/>
        <w:adjustRightInd/>
        <w:spacing w:before="0"/>
        <w:textAlignment w:val="auto"/>
        <w:rPr>
          <w:rFonts w:eastAsiaTheme="minorEastAsia"/>
          <w:color w:val="FF0000"/>
          <w:lang w:eastAsia="sk-SK"/>
        </w:rPr>
      </w:pPr>
      <w:r w:rsidRPr="00014715">
        <w:rPr>
          <w:rFonts w:eastAsiaTheme="minorEastAsia"/>
          <w:lang w:eastAsia="sk-SK"/>
        </w:rPr>
        <w:lastRenderedPageBreak/>
        <w:t xml:space="preserve">             </w:t>
      </w:r>
      <w:r w:rsidRPr="00014715">
        <w:rPr>
          <w:rFonts w:eastAsiaTheme="minorEastAsia"/>
          <w:color w:val="000000" w:themeColor="text1"/>
          <w:lang w:eastAsia="sk-SK"/>
        </w:rPr>
        <w:t>V časti DSS k 31.12.2014 z celkového počtu 95 prijímateľov bolo pozbavených spôsobilosti na právne úkony v plnom rozsahu 24 prijímateľov.</w:t>
      </w:r>
      <w:r w:rsidRPr="00014715">
        <w:rPr>
          <w:rFonts w:eastAsiaTheme="minorEastAsia"/>
          <w:color w:val="FF0000"/>
          <w:lang w:eastAsia="sk-SK"/>
        </w:rPr>
        <w:t xml:space="preserve"> </w:t>
      </w:r>
      <w:r w:rsidRPr="00014715">
        <w:rPr>
          <w:rFonts w:eastAsiaTheme="minorEastAsia"/>
          <w:lang w:eastAsia="sk-SK"/>
        </w:rPr>
        <w:t>Čiastočne pozbavený spôsobilosti na právne úkony bol 1 prijímateľ.</w:t>
      </w:r>
    </w:p>
    <w:p w:rsidR="00014715" w:rsidRPr="00014715" w:rsidRDefault="00014715" w:rsidP="00BB1571">
      <w:pPr>
        <w:tabs>
          <w:tab w:val="left" w:pos="6063"/>
        </w:tabs>
        <w:suppressAutoHyphens w:val="0"/>
        <w:adjustRightInd/>
        <w:spacing w:before="0"/>
        <w:textAlignment w:val="auto"/>
        <w:rPr>
          <w:rFonts w:eastAsiaTheme="minorEastAsia"/>
          <w:lang w:eastAsia="sk-SK"/>
        </w:rPr>
      </w:pPr>
      <w:r w:rsidRPr="00014715">
        <w:rPr>
          <w:rFonts w:eastAsiaTheme="minorEastAsia"/>
          <w:lang w:eastAsia="sk-SK"/>
        </w:rPr>
        <w:t>V roku 2014 do zariadenia v časti DSS nastúpilo 10 prijímateľov z toho 3 ženy a 7 mužov. Pre každého nového prijímateľa bol spracovaný predadaptačný a následne adaptačný plán. Adaptačný plán bol spravidla realizovaný v priebehu 3 mesiacov. Za rok 2014 bolo vyhotovených</w:t>
      </w:r>
      <w:r w:rsidRPr="000A3B15">
        <w:rPr>
          <w:rFonts w:eastAsiaTheme="minorEastAsia"/>
          <w:lang w:eastAsia="sk-SK"/>
        </w:rPr>
        <w:t xml:space="preserve"> </w:t>
      </w:r>
      <w:r w:rsidR="000A3B15" w:rsidRPr="000A3B15">
        <w:rPr>
          <w:rFonts w:eastAsiaTheme="minorEastAsia"/>
          <w:lang w:eastAsia="sk-SK"/>
        </w:rPr>
        <w:t xml:space="preserve">235 </w:t>
      </w:r>
      <w:r w:rsidRPr="00014715">
        <w:rPr>
          <w:rFonts w:eastAsiaTheme="minorEastAsia"/>
          <w:lang w:eastAsia="sk-SK"/>
        </w:rPr>
        <w:t>individuálnych plánov. V roku 2014 bolo sociálnou pracovníčkou poskytnuté zákl</w:t>
      </w:r>
      <w:r w:rsidR="008B376A">
        <w:rPr>
          <w:rFonts w:eastAsiaTheme="minorEastAsia"/>
          <w:lang w:eastAsia="sk-SK"/>
        </w:rPr>
        <w:t xml:space="preserve">adné sociálne </w:t>
      </w:r>
      <w:r w:rsidR="008B376A" w:rsidRPr="008B376A">
        <w:rPr>
          <w:rFonts w:eastAsiaTheme="minorEastAsia"/>
          <w:lang w:eastAsia="sk-SK"/>
        </w:rPr>
        <w:t xml:space="preserve">poradenstvo v 35 </w:t>
      </w:r>
      <w:r w:rsidRPr="008B376A">
        <w:rPr>
          <w:rFonts w:eastAsiaTheme="minorEastAsia"/>
          <w:lang w:eastAsia="sk-SK"/>
        </w:rPr>
        <w:t>prípadoch, z </w:t>
      </w:r>
      <w:r w:rsidRPr="00014715">
        <w:rPr>
          <w:rFonts w:eastAsiaTheme="minorEastAsia"/>
          <w:lang w:eastAsia="sk-SK"/>
        </w:rPr>
        <w:t>toho prevažne telefonickou a mailovou formou. Nebola prijatá žiadna sťažnosť. Menšie nezhody medzi prijímateľmi sa okamžite riešili.</w:t>
      </w:r>
      <w:r w:rsidRPr="00014715">
        <w:rPr>
          <w:rFonts w:eastAsiaTheme="minorEastAsia"/>
          <w:color w:val="000000" w:themeColor="text1"/>
          <w:lang w:eastAsia="sk-SK"/>
        </w:rPr>
        <w:t xml:space="preserve"> S prijímateľmi sa pravidelne konali </w:t>
      </w:r>
      <w:proofErr w:type="spellStart"/>
      <w:r w:rsidRPr="00014715">
        <w:rPr>
          <w:rFonts w:eastAsiaTheme="minorEastAsia"/>
          <w:color w:val="000000" w:themeColor="text1"/>
          <w:lang w:eastAsia="sk-SK"/>
        </w:rPr>
        <w:t>komunitné</w:t>
      </w:r>
      <w:proofErr w:type="spellEnd"/>
      <w:r w:rsidRPr="00014715">
        <w:rPr>
          <w:rFonts w:eastAsiaTheme="minorEastAsia"/>
          <w:color w:val="000000" w:themeColor="text1"/>
          <w:lang w:eastAsia="sk-SK"/>
        </w:rPr>
        <w:t xml:space="preserve"> stretnutia, na ktorých sa riešili ich aktuálne problémy a podnety. </w:t>
      </w:r>
    </w:p>
    <w:p w:rsidR="00014715" w:rsidRPr="00014715" w:rsidRDefault="00014715" w:rsidP="00014715">
      <w:pPr>
        <w:suppressAutoHyphens w:val="0"/>
        <w:adjustRightInd/>
        <w:spacing w:before="0" w:line="240" w:lineRule="auto"/>
        <w:jc w:val="left"/>
        <w:textAlignment w:val="auto"/>
        <w:rPr>
          <w:rFonts w:eastAsiaTheme="minorEastAsia"/>
          <w:lang w:eastAsia="sk-SK"/>
        </w:rPr>
      </w:pPr>
    </w:p>
    <w:p w:rsidR="00014715" w:rsidRPr="00014715" w:rsidRDefault="00014715" w:rsidP="00014715">
      <w:pPr>
        <w:spacing w:before="0" w:line="240" w:lineRule="auto"/>
        <w:ind w:left="714"/>
        <w:jc w:val="center"/>
        <w:rPr>
          <w:rFonts w:eastAsia="Calibri"/>
          <w:b/>
        </w:rPr>
      </w:pPr>
    </w:p>
    <w:p w:rsidR="00014715" w:rsidRPr="00014715" w:rsidRDefault="00014715" w:rsidP="00014715">
      <w:pPr>
        <w:spacing w:before="0" w:line="240" w:lineRule="auto"/>
        <w:ind w:left="714"/>
        <w:jc w:val="center"/>
        <w:rPr>
          <w:rFonts w:eastAsia="Calibri"/>
          <w:b/>
        </w:rPr>
      </w:pPr>
    </w:p>
    <w:p w:rsidR="00014715" w:rsidRPr="00014715" w:rsidRDefault="00014715" w:rsidP="00014715">
      <w:pPr>
        <w:spacing w:before="0" w:line="240" w:lineRule="auto"/>
        <w:ind w:left="714"/>
        <w:jc w:val="center"/>
        <w:rPr>
          <w:rFonts w:eastAsia="Calibri"/>
          <w:b/>
        </w:rPr>
      </w:pPr>
      <w:r w:rsidRPr="00014715">
        <w:rPr>
          <w:rFonts w:eastAsia="Calibri"/>
          <w:b/>
        </w:rPr>
        <w:t>Rozdelenie prijímateľov z rôznych hľadísk</w:t>
      </w:r>
    </w:p>
    <w:p w:rsidR="00014715" w:rsidRPr="00014715" w:rsidRDefault="00014715" w:rsidP="00014715">
      <w:pPr>
        <w:spacing w:before="0" w:line="240" w:lineRule="auto"/>
        <w:ind w:left="714"/>
        <w:jc w:val="center"/>
        <w:rPr>
          <w:rFonts w:eastAsia="Calibri"/>
          <w:b/>
        </w:rPr>
      </w:pPr>
    </w:p>
    <w:tbl>
      <w:tblPr>
        <w:tblStyle w:val="Mriekatabuky1"/>
        <w:tblW w:w="0" w:type="auto"/>
        <w:tblLook w:val="04A0" w:firstRow="1" w:lastRow="0" w:firstColumn="1" w:lastColumn="0" w:noHBand="0" w:noVBand="1"/>
      </w:tblPr>
      <w:tblGrid>
        <w:gridCol w:w="2339"/>
        <w:gridCol w:w="2315"/>
        <w:gridCol w:w="2315"/>
        <w:gridCol w:w="2317"/>
      </w:tblGrid>
      <w:tr w:rsidR="00014715" w:rsidRPr="00014715" w:rsidTr="008402D6">
        <w:trPr>
          <w:trHeight w:val="1070"/>
        </w:trPr>
        <w:tc>
          <w:tcPr>
            <w:tcW w:w="2375"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Prijímatelia podľa diagnóz</w:t>
            </w:r>
          </w:p>
        </w:tc>
        <w:tc>
          <w:tcPr>
            <w:tcW w:w="2375"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75"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75"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rPr>
          <w:trHeight w:val="528"/>
        </w:trPr>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Schizofrénia</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11</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10</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21</w:t>
            </w:r>
          </w:p>
        </w:tc>
      </w:tr>
      <w:tr w:rsidR="00014715" w:rsidRPr="00014715" w:rsidTr="008402D6">
        <w:trPr>
          <w:trHeight w:val="528"/>
        </w:trPr>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Afektívne poruchy</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r>
      <w:tr w:rsidR="00014715" w:rsidRPr="00014715" w:rsidTr="008402D6">
        <w:trPr>
          <w:trHeight w:val="528"/>
        </w:trPr>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Mentálna retardácia</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15</w:t>
            </w:r>
          </w:p>
        </w:tc>
      </w:tr>
      <w:tr w:rsidR="00014715" w:rsidRPr="00014715" w:rsidTr="008402D6">
        <w:trPr>
          <w:trHeight w:val="528"/>
        </w:trPr>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Syndróm závislosti</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12</w:t>
            </w:r>
          </w:p>
        </w:tc>
      </w:tr>
      <w:tr w:rsidR="00014715" w:rsidRPr="00014715" w:rsidTr="008402D6">
        <w:trPr>
          <w:trHeight w:val="528"/>
        </w:trPr>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NCMP</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16</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22</w:t>
            </w:r>
          </w:p>
        </w:tc>
      </w:tr>
      <w:tr w:rsidR="00014715" w:rsidRPr="00014715" w:rsidTr="008402D6">
        <w:trPr>
          <w:trHeight w:val="542"/>
        </w:trPr>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Iné</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16</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18</w:t>
            </w:r>
          </w:p>
        </w:tc>
        <w:tc>
          <w:tcPr>
            <w:tcW w:w="2375"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34</w:t>
            </w:r>
          </w:p>
        </w:tc>
      </w:tr>
    </w:tbl>
    <w:p w:rsidR="00014715" w:rsidRPr="00014715" w:rsidRDefault="00014715" w:rsidP="00014715">
      <w:pPr>
        <w:suppressAutoHyphens w:val="0"/>
        <w:adjustRightInd/>
        <w:spacing w:before="0" w:line="240" w:lineRule="auto"/>
        <w:textAlignment w:val="auto"/>
        <w:rPr>
          <w:rFonts w:eastAsiaTheme="minorEastAsia"/>
          <w:lang w:eastAsia="sk-SK"/>
        </w:rPr>
      </w:pPr>
    </w:p>
    <w:p w:rsidR="00BB1571" w:rsidRDefault="00BB1571" w:rsidP="00BB1571">
      <w:pPr>
        <w:suppressAutoHyphens w:val="0"/>
        <w:adjustRightInd/>
        <w:spacing w:before="0"/>
        <w:textAlignment w:val="auto"/>
        <w:rPr>
          <w:rFonts w:eastAsiaTheme="minorEastAsia"/>
          <w:lang w:eastAsia="sk-SK"/>
        </w:rPr>
      </w:pPr>
    </w:p>
    <w:p w:rsidR="00014715" w:rsidRPr="00014715" w:rsidRDefault="00014715" w:rsidP="00BB1571">
      <w:pPr>
        <w:suppressAutoHyphens w:val="0"/>
        <w:adjustRightInd/>
        <w:spacing w:before="0"/>
        <w:textAlignment w:val="auto"/>
        <w:rPr>
          <w:rFonts w:eastAsiaTheme="minorEastAsia"/>
          <w:lang w:eastAsia="sk-SK"/>
        </w:rPr>
      </w:pPr>
      <w:r w:rsidRPr="00014715">
        <w:rPr>
          <w:rFonts w:eastAsiaTheme="minorEastAsia"/>
          <w:lang w:eastAsia="sk-SK"/>
        </w:rPr>
        <w:t>V časti DSS je prevažná časť  prijímateľov s poruchami osobnosti.</w:t>
      </w:r>
    </w:p>
    <w:p w:rsidR="00014715" w:rsidRPr="00014715" w:rsidRDefault="00014715" w:rsidP="00BB1571">
      <w:pPr>
        <w:suppressAutoHyphens w:val="0"/>
        <w:adjustRightInd/>
        <w:spacing w:before="0"/>
        <w:textAlignment w:val="auto"/>
        <w:rPr>
          <w:rFonts w:eastAsiaTheme="minorEastAsia"/>
          <w:lang w:eastAsia="sk-SK"/>
        </w:rPr>
      </w:pPr>
      <w:r w:rsidRPr="00014715">
        <w:rPr>
          <w:rFonts w:eastAsiaTheme="minorEastAsia"/>
          <w:lang w:eastAsia="sk-SK"/>
        </w:rPr>
        <w:t>Uvedená skutočnosť kladie zvýšené psychické a fyzické nároky na ošetrujúci a opatrujúci personál na úseku.</w:t>
      </w:r>
    </w:p>
    <w:p w:rsidR="008B376A" w:rsidRDefault="008B376A" w:rsidP="00BB1571">
      <w:pPr>
        <w:suppressAutoHyphens w:val="0"/>
        <w:adjustRightInd/>
        <w:spacing w:before="0" w:after="200"/>
        <w:jc w:val="left"/>
        <w:textAlignment w:val="auto"/>
        <w:rPr>
          <w:rFonts w:eastAsiaTheme="minorEastAsia"/>
          <w:lang w:eastAsia="sk-SK"/>
        </w:rPr>
      </w:pPr>
    </w:p>
    <w:p w:rsidR="008B376A" w:rsidRDefault="008B376A" w:rsidP="00BB1571">
      <w:pPr>
        <w:suppressAutoHyphens w:val="0"/>
        <w:adjustRightInd/>
        <w:spacing w:before="0" w:after="200"/>
        <w:jc w:val="left"/>
        <w:textAlignment w:val="auto"/>
        <w:rPr>
          <w:rFonts w:eastAsiaTheme="minorEastAsia"/>
          <w:lang w:eastAsia="sk-SK"/>
        </w:rPr>
      </w:pPr>
    </w:p>
    <w:p w:rsidR="008B376A" w:rsidRDefault="008B376A" w:rsidP="00BB1571">
      <w:pPr>
        <w:suppressAutoHyphens w:val="0"/>
        <w:adjustRightInd/>
        <w:spacing w:before="0" w:after="200"/>
        <w:jc w:val="left"/>
        <w:textAlignment w:val="auto"/>
        <w:rPr>
          <w:rFonts w:eastAsiaTheme="minorEastAsia"/>
          <w:lang w:eastAsia="sk-SK"/>
        </w:rPr>
      </w:pPr>
    </w:p>
    <w:p w:rsidR="00014715" w:rsidRPr="00014715" w:rsidRDefault="00014715" w:rsidP="00BB1571">
      <w:pPr>
        <w:suppressAutoHyphens w:val="0"/>
        <w:adjustRightInd/>
        <w:spacing w:before="0" w:after="200"/>
        <w:jc w:val="left"/>
        <w:textAlignment w:val="auto"/>
        <w:rPr>
          <w:rFonts w:eastAsiaTheme="minorEastAsia"/>
          <w:lang w:eastAsia="sk-SK"/>
        </w:rPr>
      </w:pPr>
      <w:r w:rsidRPr="00014715">
        <w:rPr>
          <w:rFonts w:eastAsiaTheme="minorEastAsia"/>
          <w:lang w:eastAsia="sk-SK"/>
        </w:rPr>
        <w:lastRenderedPageBreak/>
        <w:t>Realizované vyšetrenia:</w:t>
      </w:r>
    </w:p>
    <w:tbl>
      <w:tblPr>
        <w:tblStyle w:val="Mriekatabuky1"/>
        <w:tblW w:w="0" w:type="auto"/>
        <w:jc w:val="center"/>
        <w:tblLook w:val="04A0" w:firstRow="1" w:lastRow="0" w:firstColumn="1" w:lastColumn="0" w:noHBand="0" w:noVBand="1"/>
      </w:tblPr>
      <w:tblGrid>
        <w:gridCol w:w="2326"/>
        <w:gridCol w:w="2320"/>
        <w:gridCol w:w="2320"/>
        <w:gridCol w:w="2320"/>
      </w:tblGrid>
      <w:tr w:rsidR="00014715" w:rsidRPr="00014715" w:rsidTr="008402D6">
        <w:trPr>
          <w:trHeight w:val="1076"/>
          <w:jc w:val="center"/>
        </w:trPr>
        <w:tc>
          <w:tcPr>
            <w:tcW w:w="2331"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Preventívne prehliadky</w:t>
            </w:r>
          </w:p>
        </w:tc>
        <w:tc>
          <w:tcPr>
            <w:tcW w:w="2331"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31"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31"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rPr>
          <w:trHeight w:val="531"/>
          <w:jc w:val="center"/>
        </w:trPr>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Obvodný lekár</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27</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47</w:t>
            </w:r>
          </w:p>
        </w:tc>
      </w:tr>
      <w:tr w:rsidR="00014715" w:rsidRPr="00014715" w:rsidTr="008402D6">
        <w:trPr>
          <w:trHeight w:val="531"/>
          <w:jc w:val="center"/>
        </w:trPr>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Stomatologické</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12</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32</w:t>
            </w:r>
          </w:p>
        </w:tc>
      </w:tr>
      <w:tr w:rsidR="00014715" w:rsidRPr="00014715" w:rsidTr="008402D6">
        <w:trPr>
          <w:trHeight w:val="531"/>
          <w:jc w:val="center"/>
        </w:trPr>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Urologické</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9</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11</w:t>
            </w:r>
          </w:p>
        </w:tc>
      </w:tr>
      <w:tr w:rsidR="00014715" w:rsidRPr="00014715" w:rsidTr="008402D6">
        <w:trPr>
          <w:trHeight w:val="545"/>
          <w:jc w:val="center"/>
        </w:trPr>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Gynekologické</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17</w:t>
            </w:r>
          </w:p>
        </w:tc>
        <w:tc>
          <w:tcPr>
            <w:tcW w:w="2331"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17</w:t>
            </w:r>
          </w:p>
        </w:tc>
      </w:tr>
    </w:tbl>
    <w:p w:rsidR="00014715" w:rsidRPr="00014715" w:rsidRDefault="00014715" w:rsidP="00014715">
      <w:pPr>
        <w:suppressAutoHyphens w:val="0"/>
        <w:adjustRightInd/>
        <w:spacing w:before="0" w:after="200" w:line="240" w:lineRule="auto"/>
        <w:jc w:val="left"/>
        <w:textAlignment w:val="auto"/>
        <w:rPr>
          <w:rFonts w:eastAsiaTheme="minorEastAsia"/>
          <w:lang w:eastAsia="sk-SK"/>
        </w:rPr>
      </w:pPr>
    </w:p>
    <w:p w:rsidR="00014715" w:rsidRPr="00014715" w:rsidRDefault="00014715" w:rsidP="00BB1571">
      <w:pPr>
        <w:suppressAutoHyphens w:val="0"/>
        <w:adjustRightInd/>
        <w:spacing w:before="0"/>
        <w:ind w:firstLine="709"/>
        <w:textAlignment w:val="auto"/>
        <w:rPr>
          <w:rFonts w:eastAsiaTheme="minorEastAsia"/>
          <w:lang w:eastAsia="sk-SK"/>
        </w:rPr>
      </w:pPr>
      <w:r w:rsidRPr="00014715">
        <w:rPr>
          <w:rFonts w:eastAsiaTheme="minorEastAsia"/>
          <w:lang w:eastAsia="sk-SK"/>
        </w:rPr>
        <w:t>V roku 2014 u prijímateľov boli absolvované preventívne prehliadky u rôznych odborných lekárov. Najviac realizovaných prehliadok bolo u obvodného lekára z dôvodu prevencie predchádzania chorôb.</w:t>
      </w:r>
    </w:p>
    <w:p w:rsidR="00014715" w:rsidRPr="00014715" w:rsidRDefault="00014715" w:rsidP="00014715">
      <w:pPr>
        <w:suppressAutoHyphens w:val="0"/>
        <w:adjustRightInd/>
        <w:spacing w:before="0" w:line="240" w:lineRule="auto"/>
        <w:ind w:firstLine="709"/>
        <w:textAlignment w:val="auto"/>
        <w:rPr>
          <w:rFonts w:eastAsiaTheme="minorEastAsia"/>
          <w:lang w:eastAsia="sk-SK"/>
        </w:rPr>
      </w:pPr>
    </w:p>
    <w:p w:rsidR="00014715" w:rsidRPr="00014715" w:rsidRDefault="00014715" w:rsidP="00014715">
      <w:pPr>
        <w:suppressAutoHyphens w:val="0"/>
        <w:adjustRightInd/>
        <w:spacing w:before="0" w:line="240" w:lineRule="auto"/>
        <w:ind w:firstLine="709"/>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Odborné vyšetrenia</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Neurologické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28</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42</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Chirurgické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Interné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49</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79</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Urologické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10</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Pľúcne</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Kožné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16</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GEA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ORL</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Kardiologické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Očné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9</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Ortopedické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Gynekologické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Zubné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13</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lastRenderedPageBreak/>
              <w:t>Diabetologické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12</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proofErr w:type="spellStart"/>
            <w:r w:rsidRPr="00014715">
              <w:rPr>
                <w:rFonts w:ascii="Times New Roman" w:hAnsi="Times New Roman" w:cs="Times New Roman"/>
                <w:lang w:eastAsia="sk-SK"/>
              </w:rPr>
              <w:t>Nefrologické</w:t>
            </w:r>
            <w:proofErr w:type="spellEnd"/>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10</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Endokrinologické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Psychiatrické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Reumatologické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r>
      <w:tr w:rsidR="00014715" w:rsidRPr="00014715" w:rsidTr="008402D6">
        <w:trPr>
          <w:trHeight w:val="475"/>
        </w:trPr>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Infekčné</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r>
    </w:tbl>
    <w:p w:rsidR="00014715" w:rsidRPr="00014715" w:rsidRDefault="00014715" w:rsidP="00014715">
      <w:pPr>
        <w:suppressAutoHyphens w:val="0"/>
        <w:adjustRightInd/>
        <w:spacing w:before="0" w:after="200" w:line="240" w:lineRule="auto"/>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roofErr w:type="spellStart"/>
            <w:r w:rsidRPr="00014715">
              <w:rPr>
                <w:rFonts w:ascii="Times New Roman" w:hAnsi="Times New Roman" w:cs="Times New Roman"/>
                <w:b/>
                <w:lang w:eastAsia="sk-SK"/>
              </w:rPr>
              <w:t>Dispenzarizovaní</w:t>
            </w:r>
            <w:proofErr w:type="spellEnd"/>
            <w:r w:rsidRPr="00014715">
              <w:rPr>
                <w:rFonts w:ascii="Times New Roman" w:hAnsi="Times New Roman" w:cs="Times New Roman"/>
                <w:b/>
                <w:lang w:eastAsia="sk-SK"/>
              </w:rPr>
              <w:t xml:space="preserve"> prijímatelia</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Interná ambulancia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49</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79</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Neurologická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9</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30</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Diabetologická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11</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Psychiatrická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55</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Kardiologické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proofErr w:type="spellStart"/>
            <w:r w:rsidRPr="00014715">
              <w:rPr>
                <w:rFonts w:ascii="Times New Roman" w:hAnsi="Times New Roman" w:cs="Times New Roman"/>
                <w:lang w:eastAsia="sk-SK"/>
              </w:rPr>
              <w:t>Nefrologická</w:t>
            </w:r>
            <w:proofErr w:type="spellEnd"/>
            <w:r w:rsidRPr="00014715">
              <w:rPr>
                <w:rFonts w:ascii="Times New Roman" w:hAnsi="Times New Roman" w:cs="Times New Roman"/>
                <w:lang w:eastAsia="sk-SK"/>
              </w:rPr>
              <w:t xml:space="preserve">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Hematologická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Pľúcna </w:t>
            </w:r>
            <w:proofErr w:type="spellStart"/>
            <w:r w:rsidRPr="00014715">
              <w:rPr>
                <w:rFonts w:ascii="Times New Roman" w:hAnsi="Times New Roman" w:cs="Times New Roman"/>
                <w:lang w:eastAsia="sk-SK"/>
              </w:rPr>
              <w:t>amb</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r>
    </w:tbl>
    <w:p w:rsidR="00014715" w:rsidRPr="00014715" w:rsidRDefault="00014715" w:rsidP="00014715">
      <w:pPr>
        <w:suppressAutoHyphens w:val="0"/>
        <w:adjustRightInd/>
        <w:spacing w:before="0" w:line="240" w:lineRule="auto"/>
        <w:textAlignment w:val="auto"/>
        <w:rPr>
          <w:rFonts w:eastAsiaTheme="minorEastAsia"/>
          <w:lang w:eastAsia="sk-SK"/>
        </w:rPr>
      </w:pPr>
    </w:p>
    <w:p w:rsidR="00014715" w:rsidRPr="00014715" w:rsidRDefault="00014715" w:rsidP="00014715">
      <w:pPr>
        <w:suppressAutoHyphens w:val="0"/>
        <w:adjustRightInd/>
        <w:spacing w:before="0" w:line="240" w:lineRule="auto"/>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Inkontinencia</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tabs>
                <w:tab w:val="left" w:pos="438"/>
                <w:tab w:val="center" w:pos="1043"/>
              </w:tabs>
              <w:suppressAutoHyphens w:val="0"/>
              <w:adjustRightInd/>
              <w:spacing w:before="0" w:after="200" w:line="276" w:lineRule="auto"/>
              <w:jc w:val="left"/>
              <w:textAlignment w:val="auto"/>
              <w:rPr>
                <w:rFonts w:ascii="Times New Roman" w:hAnsi="Times New Roman" w:cs="Times New Roman"/>
                <w:b/>
                <w:lang w:eastAsia="sk-SK"/>
              </w:rPr>
            </w:pPr>
            <w:r w:rsidRPr="00014715">
              <w:rPr>
                <w:rFonts w:ascii="Times New Roman" w:hAnsi="Times New Roman" w:cs="Times New Roman"/>
                <w:b/>
                <w:lang w:eastAsia="sk-SK"/>
              </w:rPr>
              <w:tab/>
            </w:r>
            <w:r w:rsidRPr="00014715">
              <w:rPr>
                <w:rFonts w:ascii="Times New Roman" w:hAnsi="Times New Roman" w:cs="Times New Roman"/>
                <w:b/>
                <w:lang w:eastAsia="sk-SK"/>
              </w:rPr>
              <w:tab/>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Úplná </w:t>
            </w:r>
            <w:proofErr w:type="spellStart"/>
            <w:r w:rsidRPr="00014715">
              <w:rPr>
                <w:rFonts w:ascii="Times New Roman" w:hAnsi="Times New Roman" w:cs="Times New Roman"/>
                <w:lang w:eastAsia="sk-SK"/>
              </w:rPr>
              <w:t>inkonticencia</w:t>
            </w:r>
            <w:proofErr w:type="spellEnd"/>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Čiastočná </w:t>
            </w:r>
            <w:proofErr w:type="spellStart"/>
            <w:r w:rsidRPr="00014715">
              <w:rPr>
                <w:rFonts w:ascii="Times New Roman" w:hAnsi="Times New Roman" w:cs="Times New Roman"/>
                <w:lang w:eastAsia="sk-SK"/>
              </w:rPr>
              <w:t>inko</w:t>
            </w:r>
            <w:proofErr w:type="spellEnd"/>
            <w:r w:rsidRPr="00014715">
              <w:rPr>
                <w:rFonts w:ascii="Times New Roman" w:hAnsi="Times New Roman" w:cs="Times New Roman"/>
                <w:lang w:eastAsia="sk-SK"/>
              </w:rPr>
              <w:t>.</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16</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28</w:t>
            </w:r>
          </w:p>
        </w:tc>
      </w:tr>
    </w:tbl>
    <w:p w:rsidR="00014715" w:rsidRPr="00014715" w:rsidRDefault="00014715" w:rsidP="00014715">
      <w:pPr>
        <w:suppressAutoHyphens w:val="0"/>
        <w:adjustRightInd/>
        <w:spacing w:before="0" w:after="200" w:line="240" w:lineRule="auto"/>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Prijímatelia podľa mobility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Mobilní</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Čiastočne mobilní</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lastRenderedPageBreak/>
              <w:t>Imobilní</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r>
    </w:tbl>
    <w:p w:rsidR="00014715" w:rsidRPr="00014715" w:rsidRDefault="00014715" w:rsidP="00014715">
      <w:pPr>
        <w:suppressAutoHyphens w:val="0"/>
        <w:adjustRightInd/>
        <w:spacing w:before="0" w:after="200" w:line="240" w:lineRule="auto"/>
        <w:textAlignment w:val="auto"/>
        <w:rPr>
          <w:rFonts w:eastAsiaTheme="minorEastAsia"/>
          <w:lang w:eastAsia="sk-SK"/>
        </w:rPr>
      </w:pPr>
    </w:p>
    <w:tbl>
      <w:tblPr>
        <w:tblStyle w:val="Mriekatabuky1"/>
        <w:tblW w:w="9286" w:type="dxa"/>
        <w:tblLook w:val="04A0" w:firstRow="1" w:lastRow="0" w:firstColumn="1" w:lastColumn="0" w:noHBand="0" w:noVBand="1"/>
      </w:tblPr>
      <w:tblGrid>
        <w:gridCol w:w="4643"/>
        <w:gridCol w:w="4643"/>
      </w:tblGrid>
      <w:tr w:rsidR="00014715" w:rsidRPr="00014715" w:rsidTr="008402D6">
        <w:trPr>
          <w:trHeight w:val="610"/>
        </w:trPr>
        <w:tc>
          <w:tcPr>
            <w:tcW w:w="464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Rehabilitácia</w:t>
            </w:r>
          </w:p>
        </w:tc>
        <w:tc>
          <w:tcPr>
            <w:tcW w:w="464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Počet rehabilitačných úkonov za rok</w:t>
            </w:r>
          </w:p>
        </w:tc>
      </w:tr>
      <w:tr w:rsidR="00014715" w:rsidRPr="00014715" w:rsidTr="008402D6">
        <w:trPr>
          <w:trHeight w:val="281"/>
        </w:trPr>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Rehabilitácia v ambulantnej časti</w:t>
            </w:r>
          </w:p>
        </w:tc>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sz w:val="22"/>
                <w:szCs w:val="22"/>
                <w:lang w:eastAsia="sk-SK"/>
              </w:rPr>
              <w:t>1859</w:t>
            </w:r>
          </w:p>
        </w:tc>
      </w:tr>
      <w:tr w:rsidR="00014715" w:rsidRPr="00014715" w:rsidTr="008402D6">
        <w:trPr>
          <w:trHeight w:val="274"/>
        </w:trPr>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Rehabilitácia pri lôžku prijímateľa</w:t>
            </w:r>
          </w:p>
        </w:tc>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sz w:val="22"/>
                <w:szCs w:val="22"/>
                <w:lang w:eastAsia="sk-SK"/>
              </w:rPr>
              <w:t>1531</w:t>
            </w:r>
          </w:p>
        </w:tc>
      </w:tr>
      <w:tr w:rsidR="00014715" w:rsidRPr="00014715" w:rsidTr="008402D6">
        <w:trPr>
          <w:trHeight w:val="274"/>
        </w:trPr>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Aplikácia </w:t>
            </w:r>
            <w:proofErr w:type="spellStart"/>
            <w:r w:rsidRPr="00014715">
              <w:rPr>
                <w:rFonts w:ascii="Times New Roman" w:hAnsi="Times New Roman" w:cs="Times New Roman"/>
                <w:lang w:eastAsia="sk-SK"/>
              </w:rPr>
              <w:t>bioptrónovej</w:t>
            </w:r>
            <w:proofErr w:type="spellEnd"/>
            <w:r w:rsidRPr="00014715">
              <w:rPr>
                <w:rFonts w:ascii="Times New Roman" w:hAnsi="Times New Roman" w:cs="Times New Roman"/>
                <w:lang w:eastAsia="sk-SK"/>
              </w:rPr>
              <w:t xml:space="preserve"> lampy</w:t>
            </w:r>
          </w:p>
        </w:tc>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sz w:val="22"/>
                <w:szCs w:val="22"/>
                <w:lang w:eastAsia="sk-SK"/>
              </w:rPr>
              <w:t>69</w:t>
            </w:r>
          </w:p>
        </w:tc>
      </w:tr>
      <w:tr w:rsidR="00014715" w:rsidRPr="00014715" w:rsidTr="008402D6">
        <w:trPr>
          <w:trHeight w:val="274"/>
        </w:trPr>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 xml:space="preserve">Aplikácia </w:t>
            </w:r>
            <w:proofErr w:type="spellStart"/>
            <w:r w:rsidRPr="00014715">
              <w:rPr>
                <w:rFonts w:ascii="Times New Roman" w:hAnsi="Times New Roman" w:cs="Times New Roman"/>
                <w:lang w:eastAsia="sk-SK"/>
              </w:rPr>
              <w:t>teploliečby</w:t>
            </w:r>
            <w:proofErr w:type="spellEnd"/>
          </w:p>
        </w:tc>
        <w:tc>
          <w:tcPr>
            <w:tcW w:w="464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sz w:val="22"/>
                <w:szCs w:val="22"/>
                <w:lang w:eastAsia="sk-SK"/>
              </w:rPr>
              <w:t>32</w:t>
            </w:r>
          </w:p>
        </w:tc>
      </w:tr>
    </w:tbl>
    <w:p w:rsidR="00014715" w:rsidRPr="00014715" w:rsidRDefault="00014715" w:rsidP="00014715">
      <w:pPr>
        <w:suppressAutoHyphens w:val="0"/>
        <w:adjustRightInd/>
        <w:spacing w:before="0" w:after="200" w:line="240" w:lineRule="auto"/>
        <w:textAlignment w:val="auto"/>
        <w:rPr>
          <w:rFonts w:eastAsiaTheme="minorEastAsia"/>
          <w:lang w:eastAsia="sk-SK"/>
        </w:rPr>
      </w:pPr>
    </w:p>
    <w:p w:rsidR="00014715" w:rsidRPr="00014715" w:rsidRDefault="00014715" w:rsidP="00014715">
      <w:pPr>
        <w:suppressAutoHyphens w:val="0"/>
        <w:adjustRightInd/>
        <w:spacing w:before="0" w:after="200" w:line="276" w:lineRule="auto"/>
        <w:textAlignment w:val="auto"/>
        <w:rPr>
          <w:rFonts w:eastAsiaTheme="minorEastAsia"/>
          <w:lang w:eastAsia="sk-SK"/>
        </w:rPr>
      </w:pPr>
      <w:r w:rsidRPr="00014715">
        <w:rPr>
          <w:rFonts w:eastAsiaTheme="minorEastAsia"/>
          <w:lang w:eastAsia="sk-SK"/>
        </w:rPr>
        <w:tab/>
        <w:t xml:space="preserve">Celkový počet rehabilitačných úkonov DSS  za  rok 2014 bol </w:t>
      </w:r>
      <w:r w:rsidRPr="00014715">
        <w:rPr>
          <w:rFonts w:eastAsiaTheme="minorEastAsia"/>
          <w:b/>
          <w:lang w:eastAsia="sk-SK"/>
        </w:rPr>
        <w:t xml:space="preserve">3 390 </w:t>
      </w:r>
      <w:r w:rsidRPr="00014715">
        <w:rPr>
          <w:rFonts w:eastAsiaTheme="minorEastAsia"/>
          <w:lang w:eastAsia="sk-SK"/>
        </w:rPr>
        <w:t xml:space="preserve">. </w:t>
      </w:r>
    </w:p>
    <w:p w:rsidR="00014715" w:rsidRPr="00014715" w:rsidRDefault="005F0FB0" w:rsidP="005F0FB0">
      <w:pPr>
        <w:suppressAutoHyphens w:val="0"/>
        <w:adjustRightInd/>
        <w:spacing w:before="0" w:after="200" w:line="276" w:lineRule="auto"/>
        <w:textAlignment w:val="auto"/>
        <w:rPr>
          <w:rFonts w:eastAsia="Calibri"/>
          <w:lang w:eastAsia="sk-SK"/>
        </w:rPr>
      </w:pPr>
      <w:r>
        <w:rPr>
          <w:rFonts w:eastAsiaTheme="minorEastAsia"/>
          <w:b/>
          <w:i/>
          <w:lang w:eastAsia="sk-SK"/>
        </w:rPr>
        <w:t xml:space="preserve">   </w:t>
      </w:r>
    </w:p>
    <w:p w:rsidR="00014715" w:rsidRPr="00014715" w:rsidRDefault="00014715" w:rsidP="00014715">
      <w:pPr>
        <w:suppressAutoHyphens w:val="0"/>
        <w:adjustRightInd/>
        <w:spacing w:before="0" w:line="240" w:lineRule="auto"/>
        <w:ind w:firstLine="708"/>
        <w:textAlignment w:val="auto"/>
        <w:rPr>
          <w:rFonts w:eastAsia="Calibri"/>
          <w:lang w:eastAsia="sk-SK"/>
        </w:rPr>
      </w:pPr>
      <w:r w:rsidRPr="00014715">
        <w:rPr>
          <w:rFonts w:eastAsia="Calibri"/>
          <w:lang w:eastAsia="sk-SK"/>
        </w:rPr>
        <w:t>Prijímateľom sa poskytuje celodenné stravovanie - raňajky, desiata, obed, olovrant, večera a pre diabetikov II. večera.</w:t>
      </w:r>
    </w:p>
    <w:p w:rsidR="00014715" w:rsidRPr="00014715" w:rsidRDefault="00014715" w:rsidP="00014715">
      <w:pPr>
        <w:suppressAutoHyphens w:val="0"/>
        <w:adjustRightInd/>
        <w:spacing w:before="0" w:line="240" w:lineRule="auto"/>
        <w:textAlignment w:val="auto"/>
        <w:rPr>
          <w:rFonts w:eastAsia="Calibri"/>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vAlign w:val="bottom"/>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Zadelenie podľa stravovania</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Racionálna strava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Šetriaca diéta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Diabetická diéta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6</w:t>
            </w:r>
          </w:p>
        </w:tc>
      </w:tr>
    </w:tbl>
    <w:p w:rsidR="00014715" w:rsidRPr="00014715" w:rsidRDefault="00014715" w:rsidP="00014715">
      <w:pPr>
        <w:suppressAutoHyphens w:val="0"/>
        <w:adjustRightInd/>
        <w:spacing w:before="0" w:after="200" w:line="240" w:lineRule="auto"/>
        <w:jc w:val="left"/>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vAlign w:val="bottom"/>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Asistencia pri stravovaní</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left"/>
              <w:textAlignment w:val="auto"/>
              <w:rPr>
                <w:rFonts w:ascii="Times New Roman" w:hAnsi="Times New Roman" w:cs="Times New Roman"/>
                <w:lang w:eastAsia="sk-SK"/>
              </w:rPr>
            </w:pPr>
            <w:r w:rsidRPr="00014715">
              <w:rPr>
                <w:rFonts w:ascii="Times New Roman" w:hAnsi="Times New Roman" w:cs="Times New Roman"/>
                <w:lang w:eastAsia="sk-SK"/>
              </w:rPr>
              <w:t>Samostatní</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49</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82</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left"/>
              <w:textAlignment w:val="auto"/>
              <w:rPr>
                <w:rFonts w:ascii="Times New Roman" w:hAnsi="Times New Roman" w:cs="Times New Roman"/>
                <w:lang w:eastAsia="sk-SK"/>
              </w:rPr>
            </w:pPr>
            <w:r w:rsidRPr="00014715">
              <w:rPr>
                <w:rFonts w:ascii="Times New Roman" w:hAnsi="Times New Roman" w:cs="Times New Roman"/>
                <w:lang w:eastAsia="sk-SK"/>
              </w:rPr>
              <w:t>S pomocou - dohľad</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r>
      <w:tr w:rsidR="00014715" w:rsidRPr="00014715" w:rsidTr="008402D6">
        <w:trPr>
          <w:trHeight w:val="71"/>
        </w:trPr>
        <w:tc>
          <w:tcPr>
            <w:tcW w:w="2303" w:type="dxa"/>
          </w:tcPr>
          <w:p w:rsidR="00014715" w:rsidRPr="00014715" w:rsidRDefault="00014715" w:rsidP="00014715">
            <w:pPr>
              <w:suppressAutoHyphens w:val="0"/>
              <w:adjustRightInd/>
              <w:spacing w:before="0" w:after="200" w:line="276" w:lineRule="auto"/>
              <w:jc w:val="left"/>
              <w:textAlignment w:val="auto"/>
              <w:rPr>
                <w:rFonts w:ascii="Times New Roman" w:hAnsi="Times New Roman" w:cs="Times New Roman"/>
                <w:lang w:eastAsia="sk-SK"/>
              </w:rPr>
            </w:pPr>
            <w:r w:rsidRPr="00014715">
              <w:rPr>
                <w:rFonts w:ascii="Times New Roman" w:hAnsi="Times New Roman" w:cs="Times New Roman"/>
                <w:lang w:eastAsia="sk-SK"/>
              </w:rPr>
              <w:t>Kŕmení</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r>
    </w:tbl>
    <w:p w:rsidR="00014715" w:rsidRDefault="00014715" w:rsidP="00014715">
      <w:pPr>
        <w:suppressAutoHyphens w:val="0"/>
        <w:adjustRightInd/>
        <w:spacing w:before="0" w:after="200" w:line="240" w:lineRule="auto"/>
        <w:jc w:val="left"/>
        <w:textAlignment w:val="auto"/>
        <w:rPr>
          <w:rFonts w:eastAsiaTheme="minorEastAsia"/>
          <w:lang w:eastAsia="sk-SK"/>
        </w:rPr>
      </w:pPr>
    </w:p>
    <w:p w:rsidR="000E1E71" w:rsidRDefault="000E1E71" w:rsidP="00014715">
      <w:pPr>
        <w:suppressAutoHyphens w:val="0"/>
        <w:adjustRightInd/>
        <w:spacing w:before="0" w:after="200" w:line="240" w:lineRule="auto"/>
        <w:jc w:val="left"/>
        <w:textAlignment w:val="auto"/>
        <w:rPr>
          <w:rFonts w:eastAsiaTheme="minorEastAsia"/>
          <w:lang w:eastAsia="sk-SK"/>
        </w:rPr>
      </w:pPr>
    </w:p>
    <w:p w:rsidR="000E1E71" w:rsidRDefault="000E1E71" w:rsidP="00014715">
      <w:pPr>
        <w:suppressAutoHyphens w:val="0"/>
        <w:adjustRightInd/>
        <w:spacing w:before="0" w:after="200" w:line="240" w:lineRule="auto"/>
        <w:jc w:val="left"/>
        <w:textAlignment w:val="auto"/>
        <w:rPr>
          <w:rFonts w:eastAsiaTheme="minorEastAsia"/>
          <w:lang w:eastAsia="sk-SK"/>
        </w:rPr>
      </w:pPr>
    </w:p>
    <w:p w:rsidR="000E1E71" w:rsidRPr="00014715" w:rsidRDefault="000E1E71" w:rsidP="00014715">
      <w:pPr>
        <w:suppressAutoHyphens w:val="0"/>
        <w:adjustRightInd/>
        <w:spacing w:before="0" w:after="200" w:line="240" w:lineRule="auto"/>
        <w:jc w:val="left"/>
        <w:textAlignment w:val="auto"/>
        <w:rPr>
          <w:rFonts w:eastAsiaTheme="minorEastAsia"/>
          <w:lang w:eastAsia="sk-SK"/>
        </w:rPr>
      </w:pPr>
    </w:p>
    <w:tbl>
      <w:tblPr>
        <w:tblStyle w:val="Mriekatabuky1"/>
        <w:tblW w:w="0" w:type="auto"/>
        <w:tblLook w:val="04A0" w:firstRow="1" w:lastRow="0" w:firstColumn="1" w:lastColumn="0" w:noHBand="0" w:noVBand="1"/>
      </w:tblPr>
      <w:tblGrid>
        <w:gridCol w:w="2303"/>
        <w:gridCol w:w="2303"/>
        <w:gridCol w:w="2303"/>
        <w:gridCol w:w="2303"/>
      </w:tblGrid>
      <w:tr w:rsidR="00014715" w:rsidRPr="00014715" w:rsidTr="008402D6">
        <w:tc>
          <w:tcPr>
            <w:tcW w:w="2303" w:type="dxa"/>
            <w:shd w:val="pct50" w:color="FABF8F" w:themeColor="accent6" w:themeTint="99" w:fill="auto"/>
            <w:vAlign w:val="bottom"/>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lastRenderedPageBreak/>
              <w:t>Stravovanie</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Muži:</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Ženy:</w:t>
            </w:r>
          </w:p>
        </w:tc>
        <w:tc>
          <w:tcPr>
            <w:tcW w:w="2303" w:type="dxa"/>
            <w:shd w:val="pct50" w:color="FABF8F" w:themeColor="accent6" w:themeTint="99" w:fill="auto"/>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p>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b/>
                <w:lang w:eastAsia="sk-SK"/>
              </w:rPr>
            </w:pPr>
            <w:r w:rsidRPr="00014715">
              <w:rPr>
                <w:rFonts w:ascii="Times New Roman" w:hAnsi="Times New Roman" w:cs="Times New Roman"/>
                <w:b/>
                <w:lang w:eastAsia="sk-SK"/>
              </w:rPr>
              <w:t>Spolu:</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left"/>
              <w:textAlignment w:val="auto"/>
              <w:rPr>
                <w:rFonts w:ascii="Times New Roman" w:hAnsi="Times New Roman" w:cs="Times New Roman"/>
                <w:lang w:eastAsia="sk-SK"/>
              </w:rPr>
            </w:pPr>
            <w:r w:rsidRPr="00014715">
              <w:rPr>
                <w:rFonts w:ascii="Times New Roman" w:hAnsi="Times New Roman" w:cs="Times New Roman"/>
                <w:lang w:eastAsia="sk-SK"/>
              </w:rPr>
              <w:t>Jedáleň</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5</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7</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12</w:t>
            </w:r>
          </w:p>
        </w:tc>
      </w:tr>
      <w:tr w:rsidR="00014715" w:rsidRPr="00014715" w:rsidTr="008402D6">
        <w:tc>
          <w:tcPr>
            <w:tcW w:w="2303" w:type="dxa"/>
          </w:tcPr>
          <w:p w:rsidR="00014715" w:rsidRPr="00014715" w:rsidRDefault="00014715" w:rsidP="00014715">
            <w:pPr>
              <w:suppressAutoHyphens w:val="0"/>
              <w:adjustRightInd/>
              <w:spacing w:before="0" w:after="200" w:line="276" w:lineRule="auto"/>
              <w:jc w:val="left"/>
              <w:textAlignment w:val="auto"/>
              <w:rPr>
                <w:rFonts w:ascii="Times New Roman" w:hAnsi="Times New Roman" w:cs="Times New Roman"/>
                <w:lang w:eastAsia="sk-SK"/>
              </w:rPr>
            </w:pPr>
            <w:r w:rsidRPr="00014715">
              <w:rPr>
                <w:rFonts w:ascii="Times New Roman" w:hAnsi="Times New Roman" w:cs="Times New Roman"/>
                <w:lang w:eastAsia="sk-SK"/>
              </w:rPr>
              <w:t>Jedálnička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20</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14</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34</w:t>
            </w:r>
          </w:p>
        </w:tc>
      </w:tr>
      <w:tr w:rsidR="00014715" w:rsidRPr="00014715" w:rsidTr="008402D6">
        <w:trPr>
          <w:trHeight w:val="71"/>
        </w:trPr>
        <w:tc>
          <w:tcPr>
            <w:tcW w:w="2303" w:type="dxa"/>
          </w:tcPr>
          <w:p w:rsidR="00014715" w:rsidRPr="00014715" w:rsidRDefault="00014715" w:rsidP="00014715">
            <w:pPr>
              <w:suppressAutoHyphens w:val="0"/>
              <w:adjustRightInd/>
              <w:spacing w:before="0" w:after="200" w:line="276" w:lineRule="auto"/>
              <w:jc w:val="left"/>
              <w:textAlignment w:val="auto"/>
              <w:rPr>
                <w:rFonts w:ascii="Times New Roman" w:hAnsi="Times New Roman" w:cs="Times New Roman"/>
                <w:lang w:eastAsia="sk-SK"/>
              </w:rPr>
            </w:pPr>
            <w:r w:rsidRPr="00014715">
              <w:rPr>
                <w:rFonts w:ascii="Times New Roman" w:hAnsi="Times New Roman" w:cs="Times New Roman"/>
                <w:lang w:eastAsia="sk-SK"/>
              </w:rPr>
              <w:t>u lôžka</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27</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17</w:t>
            </w:r>
          </w:p>
        </w:tc>
        <w:tc>
          <w:tcPr>
            <w:tcW w:w="2303" w:type="dxa"/>
          </w:tcPr>
          <w:p w:rsidR="00014715" w:rsidRPr="00014715" w:rsidRDefault="00014715" w:rsidP="00014715">
            <w:pPr>
              <w:suppressAutoHyphens w:val="0"/>
              <w:adjustRightInd/>
              <w:spacing w:before="0" w:after="200" w:line="276" w:lineRule="auto"/>
              <w:jc w:val="center"/>
              <w:textAlignment w:val="auto"/>
              <w:rPr>
                <w:rFonts w:ascii="Times New Roman" w:hAnsi="Times New Roman" w:cs="Times New Roman"/>
                <w:lang w:eastAsia="sk-SK"/>
              </w:rPr>
            </w:pPr>
            <w:r w:rsidRPr="00014715">
              <w:rPr>
                <w:rFonts w:ascii="Times New Roman" w:hAnsi="Times New Roman" w:cs="Times New Roman"/>
                <w:lang w:eastAsia="sk-SK"/>
              </w:rPr>
              <w:t>44</w:t>
            </w:r>
          </w:p>
        </w:tc>
      </w:tr>
    </w:tbl>
    <w:p w:rsidR="00014715" w:rsidRPr="00014715" w:rsidRDefault="00014715" w:rsidP="00014715">
      <w:pPr>
        <w:suppressAutoHyphens w:val="0"/>
        <w:adjustRightInd/>
        <w:spacing w:before="0" w:after="200" w:line="276" w:lineRule="auto"/>
        <w:jc w:val="left"/>
        <w:textAlignment w:val="auto"/>
        <w:rPr>
          <w:rFonts w:eastAsiaTheme="minorEastAsia"/>
          <w:sz w:val="22"/>
          <w:szCs w:val="22"/>
          <w:lang w:eastAsia="sk-SK"/>
        </w:rPr>
      </w:pPr>
    </w:p>
    <w:p w:rsidR="00014715" w:rsidRPr="00014715" w:rsidRDefault="00014715" w:rsidP="00014715">
      <w:pPr>
        <w:suppressAutoHyphens w:val="0"/>
        <w:adjustRightInd/>
        <w:spacing w:before="0"/>
        <w:ind w:firstLine="539"/>
        <w:textAlignment w:val="auto"/>
        <w:rPr>
          <w:lang w:eastAsia="cs-CZ"/>
        </w:rPr>
      </w:pPr>
      <w:r w:rsidRPr="00014715">
        <w:rPr>
          <w:lang w:eastAsia="cs-CZ"/>
        </w:rPr>
        <w:t xml:space="preserve">So zreteľom na komplexný rozvoj osobnosti prijímateľov sa v zariadení realizuje široký komplex </w:t>
      </w:r>
      <w:proofErr w:type="spellStart"/>
      <w:r w:rsidRPr="00014715">
        <w:rPr>
          <w:lang w:eastAsia="cs-CZ"/>
        </w:rPr>
        <w:t>ergoterapeutických</w:t>
      </w:r>
      <w:proofErr w:type="spellEnd"/>
      <w:r w:rsidRPr="00014715">
        <w:rPr>
          <w:lang w:eastAsia="cs-CZ"/>
        </w:rPr>
        <w:t xml:space="preserve"> a záujmových činností.</w:t>
      </w:r>
      <w:r w:rsidR="00C601A9">
        <w:rPr>
          <w:lang w:eastAsia="cs-CZ"/>
        </w:rPr>
        <w:t xml:space="preserve"> V roku 2014 bolo do </w:t>
      </w:r>
      <w:proofErr w:type="spellStart"/>
      <w:r w:rsidR="00C601A9">
        <w:rPr>
          <w:lang w:eastAsia="cs-CZ"/>
        </w:rPr>
        <w:t>ergoterapuetickej</w:t>
      </w:r>
      <w:proofErr w:type="spellEnd"/>
      <w:r w:rsidR="00C601A9">
        <w:rPr>
          <w:lang w:eastAsia="cs-CZ"/>
        </w:rPr>
        <w:t xml:space="preserve"> činnosti zapojených 90% prijímateľov. </w:t>
      </w:r>
    </w:p>
    <w:p w:rsidR="00014715" w:rsidRPr="00014715" w:rsidRDefault="00014715" w:rsidP="00014715">
      <w:pPr>
        <w:suppressAutoHyphens w:val="0"/>
        <w:adjustRightInd/>
        <w:spacing w:before="0"/>
        <w:ind w:firstLine="539"/>
        <w:textAlignment w:val="auto"/>
        <w:rPr>
          <w:lang w:eastAsia="cs-CZ"/>
        </w:rPr>
      </w:pPr>
    </w:p>
    <w:p w:rsidR="00014715" w:rsidRPr="00014715" w:rsidRDefault="00014715" w:rsidP="00014715">
      <w:pPr>
        <w:suppressAutoHyphens w:val="0"/>
        <w:adjustRightInd/>
        <w:spacing w:before="0"/>
        <w:ind w:firstLine="539"/>
        <w:textAlignment w:val="auto"/>
        <w:rPr>
          <w:b/>
          <w:lang w:eastAsia="cs-CZ"/>
        </w:rPr>
      </w:pPr>
      <w:proofErr w:type="spellStart"/>
      <w:r w:rsidRPr="00014715">
        <w:rPr>
          <w:b/>
          <w:lang w:eastAsia="cs-CZ"/>
        </w:rPr>
        <w:t>Ergoterapia</w:t>
      </w:r>
      <w:proofErr w:type="spellEnd"/>
      <w:r w:rsidRPr="00014715">
        <w:rPr>
          <w:b/>
          <w:lang w:eastAsia="cs-CZ"/>
        </w:rPr>
        <w:t>:</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color w:val="000000"/>
          <w:lang w:eastAsia="cs-CZ"/>
        </w:rPr>
        <w:t xml:space="preserve">●  </w:t>
      </w:r>
      <w:r w:rsidRPr="00014715">
        <w:rPr>
          <w:rFonts w:eastAsiaTheme="minorHAnsi"/>
          <w:lang w:eastAsia="en-US"/>
        </w:rPr>
        <w:t>tkáčska dielňa – tkanie  kobercov, vankúšov</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výšivkárska dielňa – vyšívanie, háčkovanie, pletenie úžitkových a dekoratívnych predmetov</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sezónne a pestovateľské práce – pestovanie zeleniny, kvetov, hrabanie pokosenej trávy, zametanie chodníka, interiérové a exteriérové práce</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xml:space="preserve">● tvorivá dielňa – výroba sviečok, výroba rámčekov, košíčkov a váz z novín a </w:t>
      </w:r>
      <w:proofErr w:type="spellStart"/>
      <w:r w:rsidRPr="00014715">
        <w:rPr>
          <w:rFonts w:eastAsiaTheme="minorHAnsi"/>
          <w:lang w:eastAsia="en-US"/>
        </w:rPr>
        <w:t>pedigu</w:t>
      </w:r>
      <w:proofErr w:type="spellEnd"/>
      <w:r w:rsidRPr="00014715">
        <w:rPr>
          <w:rFonts w:eastAsiaTheme="minorHAnsi"/>
          <w:lang w:eastAsia="en-US"/>
        </w:rPr>
        <w:t>, výroba ozdôb z príležitosti sviatkov</w:t>
      </w:r>
    </w:p>
    <w:p w:rsidR="00014715" w:rsidRPr="00014715" w:rsidRDefault="00014715" w:rsidP="006C4338">
      <w:pPr>
        <w:numPr>
          <w:ilvl w:val="0"/>
          <w:numId w:val="9"/>
        </w:numPr>
        <w:suppressAutoHyphens w:val="0"/>
        <w:autoSpaceDE w:val="0"/>
        <w:autoSpaceDN w:val="0"/>
        <w:adjustRightInd/>
        <w:spacing w:before="0" w:after="200" w:line="276" w:lineRule="auto"/>
        <w:ind w:left="993" w:hanging="284"/>
        <w:jc w:val="left"/>
        <w:textAlignment w:val="auto"/>
        <w:rPr>
          <w:rFonts w:eastAsiaTheme="minorHAnsi"/>
          <w:lang w:eastAsia="en-US"/>
        </w:rPr>
      </w:pPr>
      <w:r w:rsidRPr="00014715">
        <w:rPr>
          <w:rFonts w:eastAsiaTheme="minorHAnsi"/>
          <w:lang w:eastAsia="en-US"/>
        </w:rPr>
        <w:t>výroba voňavých mydielok a balzamov na pery</w:t>
      </w:r>
    </w:p>
    <w:p w:rsidR="00014715" w:rsidRPr="00014715" w:rsidRDefault="00014715" w:rsidP="006C4338">
      <w:pPr>
        <w:numPr>
          <w:ilvl w:val="0"/>
          <w:numId w:val="9"/>
        </w:numPr>
        <w:suppressAutoHyphens w:val="0"/>
        <w:autoSpaceDE w:val="0"/>
        <w:autoSpaceDN w:val="0"/>
        <w:adjustRightInd/>
        <w:spacing w:before="0" w:after="200" w:line="276" w:lineRule="auto"/>
        <w:ind w:left="993" w:hanging="284"/>
        <w:jc w:val="left"/>
        <w:textAlignment w:val="auto"/>
        <w:rPr>
          <w:rFonts w:eastAsiaTheme="minorHAnsi"/>
          <w:lang w:eastAsia="en-US"/>
        </w:rPr>
      </w:pPr>
      <w:r w:rsidRPr="00014715">
        <w:rPr>
          <w:rFonts w:eastAsiaTheme="minorHAnsi"/>
          <w:lang w:eastAsia="en-US"/>
        </w:rPr>
        <w:t>výroba šperkov</w:t>
      </w:r>
    </w:p>
    <w:p w:rsidR="00014715" w:rsidRPr="00014715" w:rsidRDefault="00014715" w:rsidP="00014715">
      <w:pPr>
        <w:suppressAutoHyphens w:val="0"/>
        <w:adjustRightInd/>
        <w:spacing w:before="0"/>
        <w:ind w:firstLine="708"/>
        <w:textAlignment w:val="auto"/>
        <w:rPr>
          <w:b/>
          <w:lang w:eastAsia="cs-CZ"/>
        </w:rPr>
      </w:pPr>
    </w:p>
    <w:p w:rsidR="00014715" w:rsidRPr="00014715" w:rsidRDefault="00014715" w:rsidP="00014715">
      <w:pPr>
        <w:suppressAutoHyphens w:val="0"/>
        <w:adjustRightInd/>
        <w:spacing w:before="0"/>
        <w:ind w:firstLine="708"/>
        <w:textAlignment w:val="auto"/>
        <w:rPr>
          <w:b/>
          <w:lang w:eastAsia="cs-CZ"/>
        </w:rPr>
      </w:pPr>
      <w:proofErr w:type="spellStart"/>
      <w:r w:rsidRPr="00014715">
        <w:rPr>
          <w:b/>
          <w:lang w:eastAsia="cs-CZ"/>
        </w:rPr>
        <w:t>Arteterapia</w:t>
      </w:r>
      <w:proofErr w:type="spellEnd"/>
      <w:r w:rsidRPr="00014715">
        <w:rPr>
          <w:b/>
          <w:lang w:eastAsia="cs-CZ"/>
        </w:rPr>
        <w:t>:</w:t>
      </w:r>
    </w:p>
    <w:p w:rsidR="00014715" w:rsidRPr="00014715" w:rsidRDefault="00014715" w:rsidP="00014715">
      <w:pPr>
        <w:suppressAutoHyphens w:val="0"/>
        <w:adjustRightInd/>
        <w:spacing w:before="0"/>
        <w:ind w:firstLine="708"/>
        <w:textAlignment w:val="auto"/>
        <w:rPr>
          <w:lang w:eastAsia="cs-CZ"/>
        </w:rPr>
      </w:pPr>
      <w:r w:rsidRPr="00014715">
        <w:rPr>
          <w:lang w:eastAsia="cs-CZ"/>
        </w:rPr>
        <w:t>● modelovanie, maľovanie, kreslenie – podľa predlohy, samostatné</w:t>
      </w:r>
    </w:p>
    <w:p w:rsidR="00014715" w:rsidRPr="00014715" w:rsidRDefault="005F0FB0" w:rsidP="00014715">
      <w:pPr>
        <w:suppressAutoHyphens w:val="0"/>
        <w:adjustRightInd/>
        <w:spacing w:before="0"/>
        <w:ind w:firstLine="708"/>
        <w:textAlignment w:val="auto"/>
        <w:rPr>
          <w:lang w:eastAsia="cs-CZ"/>
        </w:rPr>
      </w:pPr>
      <w:r>
        <w:rPr>
          <w:noProof/>
          <w:lang w:eastAsia="sk-SK"/>
        </w:rPr>
        <w:drawing>
          <wp:anchor distT="0" distB="0" distL="114300" distR="114300" simplePos="0" relativeHeight="251781120" behindDoc="0" locked="0" layoutInCell="1" allowOverlap="1" wp14:anchorId="2988B82B" wp14:editId="7D0E25DB">
            <wp:simplePos x="0" y="0"/>
            <wp:positionH relativeFrom="column">
              <wp:posOffset>3518535</wp:posOffset>
            </wp:positionH>
            <wp:positionV relativeFrom="paragraph">
              <wp:posOffset>2362</wp:posOffset>
            </wp:positionV>
            <wp:extent cx="2727325" cy="1534160"/>
            <wp:effectExtent l="0" t="0" r="0" b="8890"/>
            <wp:wrapNone/>
            <wp:docPr id="90" name="Obrázok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008.JPG"/>
                    <pic:cNvPicPr/>
                  </pic:nvPicPr>
                  <pic:blipFill>
                    <a:blip r:embed="rId25" cstate="print">
                      <a:extLst>
                        <a:ext uri="{BEBA8EAE-BF5A-486C-A8C5-ECC9F3942E4B}">
                          <a14:imgProps xmlns:a14="http://schemas.microsoft.com/office/drawing/2010/main">
                            <a14:imgLayer r:embed="rId26">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2727325" cy="1534160"/>
                    </a:xfrm>
                    <a:prstGeom prst="rect">
                      <a:avLst/>
                    </a:prstGeom>
                  </pic:spPr>
                </pic:pic>
              </a:graphicData>
            </a:graphic>
            <wp14:sizeRelH relativeFrom="page">
              <wp14:pctWidth>0</wp14:pctWidth>
            </wp14:sizeRelH>
            <wp14:sizeRelV relativeFrom="page">
              <wp14:pctHeight>0</wp14:pctHeight>
            </wp14:sizeRelV>
          </wp:anchor>
        </w:drawing>
      </w:r>
      <w:r w:rsidR="00014715" w:rsidRPr="00014715">
        <w:rPr>
          <w:lang w:eastAsia="cs-CZ"/>
        </w:rPr>
        <w:t>● výroba pohľadníc</w:t>
      </w:r>
    </w:p>
    <w:p w:rsidR="00014715" w:rsidRPr="00014715" w:rsidRDefault="00014715" w:rsidP="006C4338">
      <w:pPr>
        <w:numPr>
          <w:ilvl w:val="0"/>
          <w:numId w:val="8"/>
        </w:numPr>
        <w:tabs>
          <w:tab w:val="left" w:pos="993"/>
        </w:tabs>
        <w:suppressAutoHyphens w:val="0"/>
        <w:adjustRightInd/>
        <w:spacing w:before="0" w:after="200" w:line="276" w:lineRule="auto"/>
        <w:ind w:left="709" w:firstLine="0"/>
        <w:jc w:val="left"/>
        <w:textAlignment w:val="auto"/>
        <w:rPr>
          <w:lang w:eastAsia="cs-CZ"/>
        </w:rPr>
      </w:pPr>
      <w:proofErr w:type="spellStart"/>
      <w:r w:rsidRPr="00014715">
        <w:rPr>
          <w:lang w:eastAsia="cs-CZ"/>
        </w:rPr>
        <w:t>enkaustika</w:t>
      </w:r>
      <w:proofErr w:type="spellEnd"/>
      <w:r w:rsidRPr="00014715">
        <w:rPr>
          <w:lang w:eastAsia="cs-CZ"/>
        </w:rPr>
        <w:t xml:space="preserve"> </w:t>
      </w:r>
    </w:p>
    <w:p w:rsidR="00014715" w:rsidRPr="00014715" w:rsidRDefault="00014715" w:rsidP="00014715">
      <w:pPr>
        <w:suppressAutoHyphens w:val="0"/>
        <w:adjustRightInd/>
        <w:spacing w:before="0"/>
        <w:ind w:firstLine="708"/>
        <w:textAlignment w:val="auto"/>
        <w:rPr>
          <w:b/>
          <w:lang w:eastAsia="cs-CZ"/>
        </w:rPr>
      </w:pPr>
      <w:proofErr w:type="spellStart"/>
      <w:r w:rsidRPr="00014715">
        <w:rPr>
          <w:b/>
          <w:lang w:eastAsia="cs-CZ"/>
        </w:rPr>
        <w:t>Muzikoterapia</w:t>
      </w:r>
      <w:proofErr w:type="spellEnd"/>
      <w:r w:rsidRPr="00014715">
        <w:rPr>
          <w:b/>
          <w:lang w:eastAsia="cs-CZ"/>
        </w:rPr>
        <w:t>:</w:t>
      </w:r>
    </w:p>
    <w:p w:rsidR="00014715" w:rsidRPr="00014715" w:rsidRDefault="00014715" w:rsidP="00014715">
      <w:pPr>
        <w:suppressAutoHyphens w:val="0"/>
        <w:adjustRightInd/>
        <w:spacing w:before="0"/>
        <w:ind w:firstLine="708"/>
        <w:textAlignment w:val="auto"/>
        <w:rPr>
          <w:lang w:eastAsia="cs-CZ"/>
        </w:rPr>
      </w:pPr>
      <w:r w:rsidRPr="00014715">
        <w:rPr>
          <w:lang w:eastAsia="cs-CZ"/>
        </w:rPr>
        <w:t xml:space="preserve">● počúvanie hudby, spev, tanec, hra </w:t>
      </w:r>
    </w:p>
    <w:p w:rsidR="00014715" w:rsidRPr="00014715" w:rsidRDefault="00014715" w:rsidP="00014715">
      <w:pPr>
        <w:suppressAutoHyphens w:val="0"/>
        <w:adjustRightInd/>
        <w:spacing w:before="0"/>
        <w:ind w:firstLine="708"/>
        <w:textAlignment w:val="auto"/>
        <w:rPr>
          <w:lang w:eastAsia="cs-CZ"/>
        </w:rPr>
      </w:pPr>
      <w:r w:rsidRPr="00014715">
        <w:rPr>
          <w:lang w:eastAsia="cs-CZ"/>
        </w:rPr>
        <w:t>● nácvik piesní</w:t>
      </w:r>
    </w:p>
    <w:p w:rsidR="00014715" w:rsidRPr="00014715" w:rsidRDefault="00014715" w:rsidP="00014715">
      <w:pPr>
        <w:suppressAutoHyphens w:val="0"/>
        <w:adjustRightInd/>
        <w:spacing w:before="0"/>
        <w:ind w:firstLine="708"/>
        <w:textAlignment w:val="auto"/>
        <w:rPr>
          <w:b/>
          <w:lang w:eastAsia="cs-CZ"/>
        </w:rPr>
      </w:pPr>
      <w:proofErr w:type="spellStart"/>
      <w:r w:rsidRPr="00014715">
        <w:rPr>
          <w:b/>
          <w:lang w:eastAsia="cs-CZ"/>
        </w:rPr>
        <w:t>Biblioterapia</w:t>
      </w:r>
      <w:proofErr w:type="spellEnd"/>
      <w:r w:rsidRPr="00014715">
        <w:rPr>
          <w:b/>
          <w:lang w:eastAsia="cs-CZ"/>
        </w:rPr>
        <w:t>:</w:t>
      </w:r>
    </w:p>
    <w:p w:rsidR="00014715" w:rsidRPr="00014715" w:rsidRDefault="00014715" w:rsidP="00014715">
      <w:pPr>
        <w:suppressAutoHyphens w:val="0"/>
        <w:adjustRightInd/>
        <w:spacing w:before="0"/>
        <w:ind w:firstLine="708"/>
        <w:textAlignment w:val="auto"/>
        <w:rPr>
          <w:b/>
          <w:lang w:eastAsia="cs-CZ"/>
        </w:rPr>
      </w:pPr>
      <w:r w:rsidRPr="00014715">
        <w:rPr>
          <w:b/>
          <w:lang w:eastAsia="cs-CZ"/>
        </w:rPr>
        <w:t xml:space="preserve">● </w:t>
      </w:r>
      <w:r w:rsidRPr="00014715">
        <w:rPr>
          <w:lang w:eastAsia="cs-CZ"/>
        </w:rPr>
        <w:t>čítanie, predčítanie textu, reprodukcia textu</w:t>
      </w:r>
    </w:p>
    <w:p w:rsidR="00014715" w:rsidRPr="00014715" w:rsidRDefault="00014715" w:rsidP="00014715">
      <w:pPr>
        <w:suppressAutoHyphens w:val="0"/>
        <w:adjustRightInd/>
        <w:spacing w:before="0"/>
        <w:ind w:firstLine="708"/>
        <w:textAlignment w:val="auto"/>
        <w:rPr>
          <w:lang w:eastAsia="cs-CZ"/>
        </w:rPr>
      </w:pPr>
      <w:r w:rsidRPr="00014715">
        <w:rPr>
          <w:lang w:eastAsia="cs-CZ"/>
        </w:rPr>
        <w:t>● požičiavanie kníh z vlastnej knižnice</w:t>
      </w:r>
    </w:p>
    <w:p w:rsidR="00014715" w:rsidRPr="00014715" w:rsidRDefault="00014715" w:rsidP="00014715">
      <w:pPr>
        <w:suppressAutoHyphens w:val="0"/>
        <w:adjustRightInd/>
        <w:spacing w:before="0"/>
        <w:textAlignment w:val="auto"/>
        <w:rPr>
          <w:b/>
          <w:lang w:eastAsia="cs-CZ"/>
        </w:rPr>
      </w:pPr>
    </w:p>
    <w:p w:rsidR="00014715" w:rsidRPr="00014715" w:rsidRDefault="00014715" w:rsidP="00014715">
      <w:pPr>
        <w:suppressAutoHyphens w:val="0"/>
        <w:adjustRightInd/>
        <w:spacing w:before="0"/>
        <w:textAlignment w:val="auto"/>
        <w:rPr>
          <w:b/>
          <w:lang w:eastAsia="cs-CZ"/>
        </w:rPr>
      </w:pPr>
      <w:r w:rsidRPr="00014715">
        <w:rPr>
          <w:lang w:eastAsia="cs-CZ"/>
        </w:rPr>
        <w:t xml:space="preserve">Prijímatelia majú možnosť rozvíjať svoje záujmy formou </w:t>
      </w:r>
      <w:r w:rsidRPr="00014715">
        <w:rPr>
          <w:b/>
          <w:lang w:eastAsia="cs-CZ"/>
        </w:rPr>
        <w:t>krúžkovej činnosti:</w:t>
      </w:r>
    </w:p>
    <w:p w:rsidR="00014715" w:rsidRPr="00014715" w:rsidRDefault="00014715" w:rsidP="00014715">
      <w:pPr>
        <w:suppressAutoHyphens w:val="0"/>
        <w:adjustRightInd/>
        <w:spacing w:before="0"/>
        <w:textAlignment w:val="auto"/>
        <w:rPr>
          <w:lang w:eastAsia="cs-CZ"/>
        </w:rPr>
      </w:pP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literárny krúžok</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internetový krúžok</w:t>
      </w:r>
    </w:p>
    <w:p w:rsidR="00014715" w:rsidRPr="00014715" w:rsidRDefault="005F0FB0" w:rsidP="00014715">
      <w:pPr>
        <w:suppressAutoHyphens w:val="0"/>
        <w:autoSpaceDE w:val="0"/>
        <w:autoSpaceDN w:val="0"/>
        <w:spacing w:before="0"/>
        <w:ind w:left="720"/>
        <w:textAlignment w:val="auto"/>
        <w:rPr>
          <w:rFonts w:eastAsiaTheme="minorHAnsi"/>
          <w:lang w:eastAsia="en-US"/>
        </w:rPr>
      </w:pPr>
      <w:r>
        <w:rPr>
          <w:rFonts w:eastAsiaTheme="minorHAnsi"/>
          <w:noProof/>
          <w:lang w:eastAsia="sk-SK"/>
        </w:rPr>
        <w:drawing>
          <wp:anchor distT="0" distB="0" distL="114300" distR="114300" simplePos="0" relativeHeight="251782144" behindDoc="1" locked="0" layoutInCell="1" allowOverlap="1" wp14:anchorId="672954E8" wp14:editId="37AB2B90">
            <wp:simplePos x="0" y="0"/>
            <wp:positionH relativeFrom="column">
              <wp:posOffset>2852006</wp:posOffset>
            </wp:positionH>
            <wp:positionV relativeFrom="paragraph">
              <wp:posOffset>-472468</wp:posOffset>
            </wp:positionV>
            <wp:extent cx="3236181" cy="1820166"/>
            <wp:effectExtent l="0" t="0" r="2540" b="8890"/>
            <wp:wrapNone/>
            <wp:docPr id="94" name="Obrázo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504.JPG"/>
                    <pic:cNvPicPr/>
                  </pic:nvPicPr>
                  <pic:blipFill>
                    <a:blip r:embed="rId27" cstate="print">
                      <a:extLst>
                        <a:ext uri="{BEBA8EAE-BF5A-486C-A8C5-ECC9F3942E4B}">
                          <a14:imgProps xmlns:a14="http://schemas.microsoft.com/office/drawing/2010/main">
                            <a14:imgLayer r:embed="rId28">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flipH="1">
                      <a:off x="0" y="0"/>
                      <a:ext cx="3236181" cy="1820166"/>
                    </a:xfrm>
                    <a:prstGeom prst="rect">
                      <a:avLst/>
                    </a:prstGeom>
                  </pic:spPr>
                </pic:pic>
              </a:graphicData>
            </a:graphic>
            <wp14:sizeRelH relativeFrom="page">
              <wp14:pctWidth>0</wp14:pctWidth>
            </wp14:sizeRelH>
            <wp14:sizeRelV relativeFrom="page">
              <wp14:pctHeight>0</wp14:pctHeight>
            </wp14:sizeRelV>
          </wp:anchor>
        </w:drawing>
      </w:r>
      <w:r w:rsidR="00014715" w:rsidRPr="00014715">
        <w:rPr>
          <w:rFonts w:eastAsiaTheme="minorHAnsi"/>
          <w:lang w:eastAsia="en-US"/>
        </w:rPr>
        <w:t>● fotografický krúžok</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prírodovedecký krúžok</w:t>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športový krúžok</w:t>
      </w:r>
    </w:p>
    <w:p w:rsidR="00014715" w:rsidRPr="00014715" w:rsidRDefault="00014715" w:rsidP="006C4338">
      <w:pPr>
        <w:numPr>
          <w:ilvl w:val="0"/>
          <w:numId w:val="8"/>
        </w:numPr>
        <w:suppressAutoHyphens w:val="0"/>
        <w:autoSpaceDE w:val="0"/>
        <w:autoSpaceDN w:val="0"/>
        <w:adjustRightInd/>
        <w:spacing w:before="0" w:after="200" w:line="276" w:lineRule="auto"/>
        <w:ind w:left="993" w:hanging="284"/>
        <w:jc w:val="left"/>
        <w:textAlignment w:val="auto"/>
        <w:rPr>
          <w:rFonts w:eastAsiaTheme="minorHAnsi"/>
          <w:lang w:eastAsia="en-US"/>
        </w:rPr>
      </w:pPr>
      <w:r w:rsidRPr="00014715">
        <w:rPr>
          <w:rFonts w:eastAsiaTheme="minorHAnsi"/>
          <w:lang w:eastAsia="en-US"/>
        </w:rPr>
        <w:t>divadelný krúžok LUX</w:t>
      </w:r>
    </w:p>
    <w:p w:rsidR="00014715" w:rsidRPr="00014715" w:rsidRDefault="00014715" w:rsidP="00014715">
      <w:pPr>
        <w:suppressAutoHyphens w:val="0"/>
        <w:adjustRightInd/>
        <w:spacing w:before="0"/>
        <w:textAlignment w:val="auto"/>
        <w:rPr>
          <w:lang w:eastAsia="cs-CZ"/>
        </w:rPr>
      </w:pPr>
    </w:p>
    <w:p w:rsidR="00014715" w:rsidRPr="00014715" w:rsidRDefault="00014715" w:rsidP="00014715">
      <w:pPr>
        <w:suppressAutoHyphens w:val="0"/>
        <w:autoSpaceDE w:val="0"/>
        <w:autoSpaceDN w:val="0"/>
        <w:spacing w:before="0"/>
        <w:textAlignment w:val="auto"/>
        <w:rPr>
          <w:rFonts w:eastAsiaTheme="minorHAnsi"/>
          <w:b/>
          <w:lang w:eastAsia="en-US"/>
        </w:rPr>
      </w:pPr>
      <w:r w:rsidRPr="00014715">
        <w:rPr>
          <w:rFonts w:eastAsiaTheme="minorHAnsi"/>
          <w:b/>
          <w:lang w:eastAsia="en-US"/>
        </w:rPr>
        <w:t>Záujmová činnosť:</w:t>
      </w:r>
    </w:p>
    <w:p w:rsidR="00014715" w:rsidRPr="00014715" w:rsidRDefault="00014715" w:rsidP="00014715">
      <w:pPr>
        <w:suppressAutoHyphens w:val="0"/>
        <w:autoSpaceDE w:val="0"/>
        <w:autoSpaceDN w:val="0"/>
        <w:spacing w:before="0"/>
        <w:ind w:left="360" w:firstLine="348"/>
        <w:textAlignment w:val="auto"/>
        <w:rPr>
          <w:rFonts w:eastAsiaTheme="minorHAnsi"/>
          <w:lang w:eastAsia="en-US"/>
        </w:rPr>
      </w:pPr>
      <w:r w:rsidRPr="00014715">
        <w:rPr>
          <w:rFonts w:eastAsiaTheme="minorHAnsi"/>
          <w:lang w:eastAsia="en-US"/>
        </w:rPr>
        <w:t>● pečenie</w:t>
      </w:r>
    </w:p>
    <w:p w:rsidR="00014715" w:rsidRPr="00014715" w:rsidRDefault="00014715" w:rsidP="00014715">
      <w:pPr>
        <w:tabs>
          <w:tab w:val="center" w:pos="4895"/>
        </w:tabs>
        <w:suppressAutoHyphens w:val="0"/>
        <w:autoSpaceDE w:val="0"/>
        <w:autoSpaceDN w:val="0"/>
        <w:spacing w:before="0"/>
        <w:ind w:left="720"/>
        <w:textAlignment w:val="auto"/>
        <w:rPr>
          <w:rFonts w:eastAsiaTheme="minorHAnsi"/>
          <w:lang w:eastAsia="en-US"/>
        </w:rPr>
      </w:pPr>
      <w:r w:rsidRPr="00014715">
        <w:rPr>
          <w:rFonts w:eastAsiaTheme="minorHAnsi"/>
          <w:lang w:eastAsia="en-US"/>
        </w:rPr>
        <w:t>● varenie</w:t>
      </w:r>
      <w:r w:rsidRPr="00014715">
        <w:rPr>
          <w:rFonts w:eastAsiaTheme="minorHAnsi"/>
          <w:lang w:eastAsia="en-US"/>
        </w:rPr>
        <w:tab/>
      </w:r>
    </w:p>
    <w:p w:rsidR="00014715" w:rsidRPr="00014715" w:rsidRDefault="00014715" w:rsidP="00014715">
      <w:pPr>
        <w:suppressAutoHyphens w:val="0"/>
        <w:autoSpaceDE w:val="0"/>
        <w:autoSpaceDN w:val="0"/>
        <w:spacing w:before="0"/>
        <w:ind w:left="720"/>
        <w:textAlignment w:val="auto"/>
        <w:rPr>
          <w:rFonts w:eastAsiaTheme="minorHAnsi"/>
          <w:lang w:eastAsia="en-US"/>
        </w:rPr>
      </w:pPr>
      <w:r w:rsidRPr="00014715">
        <w:rPr>
          <w:rFonts w:eastAsiaTheme="minorHAnsi"/>
          <w:lang w:eastAsia="en-US"/>
        </w:rPr>
        <w:t>● spoločenské hry</w:t>
      </w:r>
    </w:p>
    <w:p w:rsidR="00014715" w:rsidRPr="00014715" w:rsidRDefault="00014715" w:rsidP="00014715">
      <w:pPr>
        <w:suppressAutoHyphens w:val="0"/>
        <w:autoSpaceDE w:val="0"/>
        <w:autoSpaceDN w:val="0"/>
        <w:spacing w:before="0"/>
        <w:textAlignment w:val="auto"/>
        <w:rPr>
          <w:rFonts w:eastAsiaTheme="minorHAnsi"/>
          <w:lang w:eastAsia="en-US"/>
        </w:rPr>
      </w:pPr>
    </w:p>
    <w:p w:rsidR="00014715" w:rsidRPr="00014715" w:rsidRDefault="00014715" w:rsidP="00014715">
      <w:pPr>
        <w:suppressAutoHyphens w:val="0"/>
        <w:autoSpaceDE w:val="0"/>
        <w:autoSpaceDN w:val="0"/>
        <w:spacing w:before="0"/>
        <w:textAlignment w:val="auto"/>
        <w:rPr>
          <w:rFonts w:eastAsiaTheme="minorHAnsi"/>
          <w:lang w:eastAsia="en-US"/>
        </w:rPr>
      </w:pPr>
    </w:p>
    <w:p w:rsidR="00014715" w:rsidRPr="00014715" w:rsidRDefault="00014715" w:rsidP="00014715">
      <w:pPr>
        <w:suppressAutoHyphens w:val="0"/>
        <w:autoSpaceDE w:val="0"/>
        <w:autoSpaceDN w:val="0"/>
        <w:spacing w:before="0"/>
        <w:ind w:firstLine="360"/>
        <w:textAlignment w:val="auto"/>
        <w:rPr>
          <w:rFonts w:eastAsiaTheme="minorHAnsi"/>
          <w:lang w:eastAsia="en-US"/>
        </w:rPr>
      </w:pPr>
      <w:r w:rsidRPr="00014715">
        <w:rPr>
          <w:rFonts w:eastAsiaTheme="minorHAnsi"/>
          <w:lang w:eastAsia="en-US"/>
        </w:rPr>
        <w:t>Prijímatelia mali vytvorené podmienky na realizáciu pracovných aktivít s cieľom podpory záujmov, upevňovania a prehlbovania sociálnych návykov s využitím:</w:t>
      </w:r>
    </w:p>
    <w:p w:rsidR="00014715" w:rsidRPr="00014715" w:rsidRDefault="00014715" w:rsidP="00014715">
      <w:pPr>
        <w:suppressAutoHyphens w:val="0"/>
        <w:autoSpaceDE w:val="0"/>
        <w:autoSpaceDN w:val="0"/>
        <w:spacing w:before="0"/>
        <w:ind w:firstLine="360"/>
        <w:textAlignment w:val="auto"/>
        <w:rPr>
          <w:rFonts w:eastAsiaTheme="minorHAnsi"/>
          <w:lang w:eastAsia="en-US"/>
        </w:rPr>
      </w:pPr>
    </w:p>
    <w:p w:rsidR="00014715" w:rsidRPr="00014715" w:rsidRDefault="00014715" w:rsidP="00014715">
      <w:pPr>
        <w:suppressAutoHyphens w:val="0"/>
        <w:autoSpaceDE w:val="0"/>
        <w:autoSpaceDN w:val="0"/>
        <w:spacing w:before="0"/>
        <w:ind w:left="1080"/>
        <w:textAlignment w:val="auto"/>
        <w:rPr>
          <w:rFonts w:eastAsiaTheme="minorHAnsi"/>
          <w:lang w:eastAsia="en-US"/>
        </w:rPr>
      </w:pPr>
      <w:r w:rsidRPr="00014715">
        <w:rPr>
          <w:rFonts w:eastAsiaTheme="minorHAnsi"/>
          <w:lang w:eastAsia="en-US"/>
        </w:rPr>
        <w:t xml:space="preserve">● </w:t>
      </w:r>
      <w:proofErr w:type="spellStart"/>
      <w:r w:rsidRPr="00014715">
        <w:rPr>
          <w:rFonts w:eastAsiaTheme="minorHAnsi"/>
          <w:lang w:eastAsia="en-US"/>
        </w:rPr>
        <w:t>muzikoterapie</w:t>
      </w:r>
      <w:proofErr w:type="spellEnd"/>
      <w:r w:rsidRPr="00014715">
        <w:rPr>
          <w:rFonts w:eastAsiaTheme="minorHAnsi"/>
          <w:lang w:eastAsia="en-US"/>
        </w:rPr>
        <w:t>,</w:t>
      </w:r>
    </w:p>
    <w:p w:rsidR="00014715" w:rsidRPr="00014715" w:rsidRDefault="00014715" w:rsidP="00014715">
      <w:pPr>
        <w:suppressAutoHyphens w:val="0"/>
        <w:autoSpaceDE w:val="0"/>
        <w:autoSpaceDN w:val="0"/>
        <w:spacing w:before="0"/>
        <w:ind w:left="1080"/>
        <w:textAlignment w:val="auto"/>
        <w:rPr>
          <w:rFonts w:eastAsiaTheme="minorHAnsi"/>
          <w:lang w:eastAsia="en-US"/>
        </w:rPr>
      </w:pPr>
      <w:r w:rsidRPr="00014715">
        <w:rPr>
          <w:rFonts w:eastAsiaTheme="minorHAnsi"/>
          <w:lang w:eastAsia="en-US"/>
        </w:rPr>
        <w:t xml:space="preserve">● </w:t>
      </w:r>
      <w:proofErr w:type="spellStart"/>
      <w:r w:rsidRPr="00014715">
        <w:rPr>
          <w:rFonts w:eastAsiaTheme="minorHAnsi"/>
          <w:lang w:eastAsia="en-US"/>
        </w:rPr>
        <w:t>biblioterapie</w:t>
      </w:r>
      <w:proofErr w:type="spellEnd"/>
      <w:r w:rsidRPr="00014715">
        <w:rPr>
          <w:rFonts w:eastAsiaTheme="minorHAnsi"/>
          <w:lang w:eastAsia="en-US"/>
        </w:rPr>
        <w:t>,</w:t>
      </w:r>
    </w:p>
    <w:p w:rsidR="00014715" w:rsidRPr="00014715" w:rsidRDefault="00014715" w:rsidP="00014715">
      <w:pPr>
        <w:suppressAutoHyphens w:val="0"/>
        <w:autoSpaceDE w:val="0"/>
        <w:autoSpaceDN w:val="0"/>
        <w:spacing w:before="0"/>
        <w:ind w:left="1080"/>
        <w:textAlignment w:val="auto"/>
        <w:rPr>
          <w:rFonts w:eastAsiaTheme="minorHAnsi"/>
          <w:lang w:eastAsia="en-US"/>
        </w:rPr>
      </w:pPr>
      <w:r w:rsidRPr="00014715">
        <w:rPr>
          <w:rFonts w:eastAsiaTheme="minorHAnsi"/>
          <w:lang w:eastAsia="en-US"/>
        </w:rPr>
        <w:t xml:space="preserve">● </w:t>
      </w:r>
      <w:proofErr w:type="spellStart"/>
      <w:r w:rsidRPr="00014715">
        <w:rPr>
          <w:rFonts w:eastAsiaTheme="minorHAnsi"/>
          <w:lang w:eastAsia="en-US"/>
        </w:rPr>
        <w:t>canisterapie</w:t>
      </w:r>
      <w:proofErr w:type="spellEnd"/>
      <w:r w:rsidRPr="00014715">
        <w:rPr>
          <w:rFonts w:eastAsiaTheme="minorHAnsi"/>
          <w:lang w:eastAsia="en-US"/>
        </w:rPr>
        <w:t>,</w:t>
      </w:r>
    </w:p>
    <w:p w:rsidR="00014715" w:rsidRPr="00014715" w:rsidRDefault="00014715" w:rsidP="00014715">
      <w:pPr>
        <w:suppressAutoHyphens w:val="0"/>
        <w:autoSpaceDE w:val="0"/>
        <w:autoSpaceDN w:val="0"/>
        <w:spacing w:before="0"/>
        <w:ind w:left="1080"/>
        <w:textAlignment w:val="auto"/>
        <w:rPr>
          <w:rFonts w:eastAsiaTheme="minorHAnsi"/>
          <w:lang w:eastAsia="en-US"/>
        </w:rPr>
      </w:pPr>
      <w:r w:rsidRPr="00014715">
        <w:rPr>
          <w:rFonts w:eastAsiaTheme="minorHAnsi"/>
          <w:lang w:eastAsia="en-US"/>
        </w:rPr>
        <w:t>● tréning pamäti a rozvojových rozumových schopností.</w:t>
      </w:r>
    </w:p>
    <w:p w:rsidR="00014715" w:rsidRPr="00014715" w:rsidRDefault="00014715" w:rsidP="00014715">
      <w:pPr>
        <w:suppressAutoHyphens w:val="0"/>
        <w:autoSpaceDE w:val="0"/>
        <w:autoSpaceDN w:val="0"/>
        <w:spacing w:before="0"/>
        <w:textAlignment w:val="auto"/>
        <w:rPr>
          <w:rFonts w:eastAsiaTheme="minorHAnsi"/>
          <w:lang w:eastAsia="en-US"/>
        </w:rPr>
      </w:pPr>
    </w:p>
    <w:p w:rsidR="00014715" w:rsidRPr="00014715" w:rsidRDefault="00014715" w:rsidP="00014715">
      <w:pPr>
        <w:suppressAutoHyphens w:val="0"/>
        <w:autoSpaceDE w:val="0"/>
        <w:autoSpaceDN w:val="0"/>
        <w:spacing w:before="0"/>
        <w:ind w:firstLine="360"/>
        <w:textAlignment w:val="auto"/>
        <w:rPr>
          <w:rFonts w:eastAsiaTheme="minorHAnsi"/>
          <w:lang w:eastAsia="en-US"/>
        </w:rPr>
      </w:pPr>
      <w:r w:rsidRPr="00014715">
        <w:rPr>
          <w:rFonts w:eastAsiaTheme="minorHAnsi"/>
          <w:lang w:eastAsia="en-US"/>
        </w:rPr>
        <w:t xml:space="preserve">U prijímateľov, ktorým zdravotný stav nedovolil zúčastňovať sa na jednotlivých činnostiach, sa </w:t>
      </w:r>
      <w:proofErr w:type="spellStart"/>
      <w:r w:rsidRPr="00014715">
        <w:rPr>
          <w:rFonts w:eastAsiaTheme="minorHAnsi"/>
          <w:lang w:eastAsia="en-US"/>
        </w:rPr>
        <w:t>ergoterapeuti</w:t>
      </w:r>
      <w:proofErr w:type="spellEnd"/>
      <w:r w:rsidRPr="00014715">
        <w:rPr>
          <w:rFonts w:eastAsiaTheme="minorHAnsi"/>
          <w:lang w:eastAsia="en-US"/>
        </w:rPr>
        <w:t xml:space="preserve"> venovali individuálne priamo na izbe (rozhovor, hranie spoločenských hier, čítanie knihy – eventuálne novín, práca s notebookom a pod.).  </w:t>
      </w:r>
    </w:p>
    <w:p w:rsidR="001F536D" w:rsidRPr="00014715" w:rsidRDefault="001F536D" w:rsidP="001F536D">
      <w:pPr>
        <w:pStyle w:val="Normlnywebov"/>
        <w:spacing w:after="0" w:afterAutospacing="0" w:line="360" w:lineRule="auto"/>
        <w:jc w:val="center"/>
        <w:rPr>
          <w:b/>
          <w:sz w:val="28"/>
        </w:rPr>
      </w:pPr>
    </w:p>
    <w:p w:rsidR="007E6B08" w:rsidRDefault="007E6B08" w:rsidP="001F536D">
      <w:pPr>
        <w:pStyle w:val="Normlnywebov"/>
        <w:spacing w:after="0" w:afterAutospacing="0" w:line="360" w:lineRule="auto"/>
        <w:jc w:val="center"/>
        <w:rPr>
          <w:b/>
          <w:sz w:val="28"/>
        </w:rPr>
      </w:pPr>
    </w:p>
    <w:p w:rsidR="00C601A9" w:rsidRDefault="00C601A9" w:rsidP="001F536D">
      <w:pPr>
        <w:pStyle w:val="Normlnywebov"/>
        <w:spacing w:after="0" w:afterAutospacing="0" w:line="360" w:lineRule="auto"/>
        <w:jc w:val="center"/>
        <w:rPr>
          <w:b/>
          <w:sz w:val="28"/>
        </w:rPr>
      </w:pPr>
    </w:p>
    <w:p w:rsidR="00331294" w:rsidRDefault="00C274C5" w:rsidP="00331294">
      <w:pPr>
        <w:suppressAutoHyphens w:val="0"/>
        <w:adjustRightInd/>
        <w:spacing w:before="100" w:beforeAutospacing="1" w:after="100" w:afterAutospacing="1" w:line="240" w:lineRule="auto"/>
        <w:jc w:val="center"/>
        <w:textAlignment w:val="auto"/>
        <w:rPr>
          <w:b/>
          <w:sz w:val="28"/>
          <w:lang w:eastAsia="sk-SK"/>
        </w:rPr>
      </w:pPr>
      <w:r>
        <w:rPr>
          <w:b/>
          <w:sz w:val="28"/>
        </w:rPr>
        <w:lastRenderedPageBreak/>
        <w:t xml:space="preserve">        </w:t>
      </w:r>
      <w:r w:rsidR="00331294" w:rsidRPr="00014715">
        <w:rPr>
          <w:b/>
          <w:sz w:val="28"/>
          <w:lang w:eastAsia="sk-SK"/>
        </w:rPr>
        <w:t xml:space="preserve">Úsek starostlivosti o klienta časť </w:t>
      </w:r>
      <w:r w:rsidR="00331294">
        <w:rPr>
          <w:b/>
          <w:sz w:val="28"/>
          <w:lang w:eastAsia="sk-SK"/>
        </w:rPr>
        <w:t>ZpS</w:t>
      </w:r>
    </w:p>
    <w:p w:rsidR="00C274C5" w:rsidRDefault="00C274C5" w:rsidP="00C274C5">
      <w:pPr>
        <w:pStyle w:val="Normlnywebov"/>
        <w:spacing w:after="0" w:afterAutospacing="0" w:line="360" w:lineRule="auto"/>
      </w:pPr>
      <w:r>
        <w:rPr>
          <w:b/>
          <w:sz w:val="28"/>
        </w:rPr>
        <w:t xml:space="preserve"> </w:t>
      </w:r>
      <w:r w:rsidR="00331294">
        <w:rPr>
          <w:b/>
          <w:sz w:val="28"/>
        </w:rPr>
        <w:tab/>
      </w:r>
      <w:r w:rsidRPr="00D25A85">
        <w:t>V časti zariadenia pre seniorov bola schválená cieľová</w:t>
      </w:r>
      <w:r>
        <w:t xml:space="preserve"> kapacita 150 prijímateľov. Skutočný stav prijímateľov k  31.12.2014 bol 146, z toho bolo 105  žien a 41 mužov (viď. graf).</w:t>
      </w:r>
    </w:p>
    <w:p w:rsidR="00C274C5" w:rsidRPr="003D79FE" w:rsidRDefault="00C274C5" w:rsidP="00C274C5"/>
    <w:p w:rsidR="00C274C5" w:rsidRPr="005C3DCB" w:rsidRDefault="00C274C5" w:rsidP="00C274C5">
      <w:pPr>
        <w:pStyle w:val="Popis"/>
        <w:keepNext/>
        <w:spacing w:after="0" w:line="360" w:lineRule="auto"/>
        <w:jc w:val="center"/>
        <w:rPr>
          <w:b w:val="0"/>
          <w:bCs w:val="0"/>
          <w:sz w:val="24"/>
          <w:szCs w:val="24"/>
        </w:rPr>
      </w:pPr>
      <w:r>
        <w:rPr>
          <w:b w:val="0"/>
          <w:bCs w:val="0"/>
          <w:noProof/>
          <w:sz w:val="24"/>
          <w:szCs w:val="24"/>
          <w:lang w:eastAsia="sk-SK"/>
        </w:rPr>
        <w:drawing>
          <wp:inline distT="0" distB="0" distL="0" distR="0" wp14:anchorId="0FE05826" wp14:editId="2CA267B2">
            <wp:extent cx="5414838" cy="2250219"/>
            <wp:effectExtent l="0" t="0" r="14605" b="17145"/>
            <wp:docPr id="31"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274C5" w:rsidRDefault="00C274C5" w:rsidP="00C274C5">
      <w:pPr>
        <w:rPr>
          <w:b/>
          <w:sz w:val="26"/>
          <w:szCs w:val="26"/>
        </w:rPr>
      </w:pPr>
      <w:r>
        <w:rPr>
          <w:b/>
          <w:sz w:val="26"/>
          <w:szCs w:val="26"/>
        </w:rPr>
        <w:t xml:space="preserve">                                   </w:t>
      </w:r>
    </w:p>
    <w:p w:rsidR="00C274C5" w:rsidRDefault="00C274C5" w:rsidP="00C274C5">
      <w:pPr>
        <w:rPr>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2"/>
        <w:gridCol w:w="2310"/>
        <w:gridCol w:w="2310"/>
        <w:gridCol w:w="2314"/>
      </w:tblGrid>
      <w:tr w:rsidR="00C274C5" w:rsidTr="00F45FB9">
        <w:trPr>
          <w:trHeight w:val="589"/>
        </w:trPr>
        <w:tc>
          <w:tcPr>
            <w:tcW w:w="2405"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E24427" w:rsidRDefault="00C274C5" w:rsidP="00F45FB9">
            <w:pPr>
              <w:jc w:val="center"/>
              <w:rPr>
                <w:b/>
              </w:rPr>
            </w:pPr>
            <w:r w:rsidRPr="00E24427">
              <w:rPr>
                <w:b/>
              </w:rPr>
              <w:t>Veková štruktúra prijímateľov</w:t>
            </w:r>
          </w:p>
        </w:tc>
        <w:tc>
          <w:tcPr>
            <w:tcW w:w="2405"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E24427" w:rsidRDefault="00C274C5" w:rsidP="00F45FB9">
            <w:pPr>
              <w:jc w:val="center"/>
              <w:rPr>
                <w:b/>
              </w:rPr>
            </w:pPr>
            <w:r w:rsidRPr="00E24427">
              <w:rPr>
                <w:b/>
              </w:rPr>
              <w:t>Muži:</w:t>
            </w:r>
          </w:p>
        </w:tc>
        <w:tc>
          <w:tcPr>
            <w:tcW w:w="2406"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E24427" w:rsidRDefault="00C274C5" w:rsidP="00F45FB9">
            <w:pPr>
              <w:jc w:val="center"/>
              <w:rPr>
                <w:b/>
              </w:rPr>
            </w:pPr>
            <w:r w:rsidRPr="00E24427">
              <w:rPr>
                <w:b/>
              </w:rPr>
              <w:t>Ženy:</w:t>
            </w:r>
          </w:p>
        </w:tc>
        <w:tc>
          <w:tcPr>
            <w:tcW w:w="2406"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E24427" w:rsidRDefault="00C274C5" w:rsidP="00F45FB9">
            <w:pPr>
              <w:jc w:val="center"/>
              <w:rPr>
                <w:b/>
              </w:rPr>
            </w:pPr>
            <w:r w:rsidRPr="00E24427">
              <w:rPr>
                <w:b/>
              </w:rPr>
              <w:t>Spolu:</w:t>
            </w:r>
          </w:p>
        </w:tc>
      </w:tr>
      <w:tr w:rsidR="00C274C5" w:rsidTr="00F45FB9">
        <w:tc>
          <w:tcPr>
            <w:tcW w:w="2405"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40 -62</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3</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w:t>
            </w:r>
          </w:p>
        </w:tc>
        <w:tc>
          <w:tcPr>
            <w:tcW w:w="2406"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4</w:t>
            </w:r>
          </w:p>
        </w:tc>
      </w:tr>
      <w:tr w:rsidR="00C274C5" w:rsidTr="00F45FB9">
        <w:tc>
          <w:tcPr>
            <w:tcW w:w="2405"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63 – 74</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11</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31</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42</w:t>
            </w:r>
          </w:p>
        </w:tc>
      </w:tr>
      <w:tr w:rsidR="00C274C5" w:rsidTr="00F45FB9">
        <w:tc>
          <w:tcPr>
            <w:tcW w:w="2405"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75 – 79</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10</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17</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27</w:t>
            </w:r>
          </w:p>
        </w:tc>
      </w:tr>
      <w:tr w:rsidR="00C274C5" w:rsidTr="00F45FB9">
        <w:tc>
          <w:tcPr>
            <w:tcW w:w="2405"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80 – 84</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8</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24</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32</w:t>
            </w:r>
          </w:p>
        </w:tc>
      </w:tr>
      <w:tr w:rsidR="00C274C5" w:rsidTr="00F45FB9">
        <w:tc>
          <w:tcPr>
            <w:tcW w:w="2405"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85 – 89</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4</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20</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24</w:t>
            </w:r>
          </w:p>
        </w:tc>
      </w:tr>
      <w:tr w:rsidR="00C274C5" w:rsidTr="00F45FB9">
        <w:tc>
          <w:tcPr>
            <w:tcW w:w="2405" w:type="dxa"/>
            <w:tcBorders>
              <w:top w:val="single" w:sz="4" w:space="0" w:color="auto"/>
              <w:left w:val="single" w:sz="4" w:space="0" w:color="auto"/>
              <w:bottom w:val="single" w:sz="4" w:space="0" w:color="auto"/>
              <w:right w:val="single" w:sz="4" w:space="0" w:color="auto"/>
            </w:tcBorders>
            <w:hideMark/>
          </w:tcPr>
          <w:p w:rsidR="00C274C5" w:rsidRPr="00717285" w:rsidRDefault="00C274C5" w:rsidP="00F45FB9">
            <w:pPr>
              <w:jc w:val="center"/>
            </w:pPr>
            <w:r w:rsidRPr="00717285">
              <w:t>90 a viac rokov</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5</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12</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17</w:t>
            </w:r>
          </w:p>
        </w:tc>
      </w:tr>
      <w:tr w:rsidR="00C274C5" w:rsidTr="00F45FB9">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Spolu</w:t>
            </w:r>
          </w:p>
        </w:tc>
        <w:tc>
          <w:tcPr>
            <w:tcW w:w="2405"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41</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105</w:t>
            </w:r>
          </w:p>
        </w:tc>
        <w:tc>
          <w:tcPr>
            <w:tcW w:w="2406" w:type="dxa"/>
            <w:tcBorders>
              <w:top w:val="single" w:sz="4" w:space="0" w:color="auto"/>
              <w:left w:val="single" w:sz="4" w:space="0" w:color="auto"/>
              <w:bottom w:val="single" w:sz="4" w:space="0" w:color="auto"/>
              <w:right w:val="single" w:sz="4" w:space="0" w:color="auto"/>
            </w:tcBorders>
          </w:tcPr>
          <w:p w:rsidR="00C274C5" w:rsidRPr="00717285" w:rsidRDefault="00C274C5" w:rsidP="00F45FB9">
            <w:pPr>
              <w:jc w:val="center"/>
            </w:pPr>
            <w:r w:rsidRPr="00717285">
              <w:t>146</w:t>
            </w:r>
          </w:p>
        </w:tc>
      </w:tr>
    </w:tbl>
    <w:p w:rsidR="00C274C5" w:rsidRDefault="00C274C5" w:rsidP="00C274C5">
      <w:pPr>
        <w:rPr>
          <w:b/>
          <w:sz w:val="28"/>
          <w:szCs w:val="28"/>
        </w:rPr>
      </w:pPr>
    </w:p>
    <w:p w:rsidR="00C274C5" w:rsidRDefault="00C274C5" w:rsidP="00C274C5">
      <w:pPr>
        <w:rPr>
          <w:b/>
          <w:sz w:val="28"/>
          <w:szCs w:val="28"/>
        </w:rPr>
      </w:pPr>
    </w:p>
    <w:p w:rsidR="00C274C5" w:rsidRDefault="00C274C5" w:rsidP="00C274C5">
      <w:pPr>
        <w:rPr>
          <w:b/>
          <w:sz w:val="28"/>
          <w:szCs w:val="28"/>
        </w:rPr>
      </w:pPr>
    </w:p>
    <w:p w:rsidR="00C274C5" w:rsidRPr="006838EA" w:rsidRDefault="00C274C5" w:rsidP="00C274C5">
      <w:pPr>
        <w:rPr>
          <w:lang w:val="en-US"/>
        </w:rPr>
      </w:pPr>
    </w:p>
    <w:p w:rsidR="00C274C5" w:rsidRDefault="00C274C5" w:rsidP="00C274C5">
      <w:pPr>
        <w:tabs>
          <w:tab w:val="left" w:pos="6063"/>
        </w:tabs>
      </w:pPr>
    </w:p>
    <w:p w:rsidR="00C274C5" w:rsidRDefault="00C274C5" w:rsidP="00C274C5">
      <w:pPr>
        <w:tabs>
          <w:tab w:val="left" w:pos="6063"/>
        </w:tabs>
      </w:pPr>
      <w:r>
        <w:rPr>
          <w:noProof/>
          <w:lang w:eastAsia="sk-SK"/>
        </w:rPr>
        <w:lastRenderedPageBreak/>
        <w:drawing>
          <wp:inline distT="0" distB="0" distL="0" distR="0" wp14:anchorId="6D70F2D9" wp14:editId="21217136">
            <wp:extent cx="5486400" cy="2800350"/>
            <wp:effectExtent l="0" t="0" r="19050" b="19050"/>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274C5" w:rsidRDefault="00C274C5" w:rsidP="00C274C5">
      <w:pPr>
        <w:tabs>
          <w:tab w:val="left" w:pos="6063"/>
        </w:tabs>
      </w:pPr>
    </w:p>
    <w:p w:rsidR="00C274C5" w:rsidRDefault="00C274C5" w:rsidP="00C274C5">
      <w:pPr>
        <w:tabs>
          <w:tab w:val="left" w:pos="6063"/>
        </w:tabs>
      </w:pPr>
      <w:r>
        <w:t>Do zariadenia bolo prijatých 10 prijímateľov a v priebehu roka zomrelo 26 prijímateľov.</w:t>
      </w:r>
    </w:p>
    <w:p w:rsidR="00C274C5" w:rsidRDefault="00C274C5" w:rsidP="00C274C5">
      <w:pPr>
        <w:tabs>
          <w:tab w:val="left" w:pos="6063"/>
        </w:tabs>
      </w:pPr>
      <w:r>
        <w:t xml:space="preserve">  </w:t>
      </w:r>
    </w:p>
    <w:p w:rsidR="00C274C5" w:rsidRPr="00C80BAE" w:rsidRDefault="00C274C5" w:rsidP="00C274C5">
      <w:pPr>
        <w:rPr>
          <w:b/>
        </w:rPr>
      </w:pPr>
      <w:r w:rsidRPr="00C80BAE">
        <w:rPr>
          <w:b/>
        </w:rPr>
        <w:t xml:space="preserve">                                         Pohyb prijímateľov za rok 201</w:t>
      </w:r>
      <w:r>
        <w:rPr>
          <w:b/>
        </w:rPr>
        <w:t>4</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2"/>
        <w:gridCol w:w="2322"/>
        <w:gridCol w:w="2322"/>
        <w:gridCol w:w="2322"/>
      </w:tblGrid>
      <w:tr w:rsidR="00C274C5" w:rsidTr="00F45FB9">
        <w:trPr>
          <w:trHeight w:val="660"/>
        </w:trPr>
        <w:tc>
          <w:tcPr>
            <w:tcW w:w="2322"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rsidR="00C274C5" w:rsidRPr="00C80BAE" w:rsidRDefault="00C274C5" w:rsidP="00F45FB9">
            <w:pPr>
              <w:jc w:val="center"/>
              <w:rPr>
                <w:b/>
                <w:lang w:val="en-US"/>
              </w:rPr>
            </w:pPr>
            <w:r w:rsidRPr="00C80BAE">
              <w:rPr>
                <w:b/>
              </w:rPr>
              <w:t>Prijímatelia</w:t>
            </w:r>
          </w:p>
        </w:tc>
        <w:tc>
          <w:tcPr>
            <w:tcW w:w="2322"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rsidR="00C274C5" w:rsidRPr="00C80BAE" w:rsidRDefault="00C274C5" w:rsidP="00F45FB9">
            <w:pPr>
              <w:jc w:val="center"/>
              <w:rPr>
                <w:b/>
                <w:lang w:val="en-US"/>
              </w:rPr>
            </w:pPr>
            <w:r w:rsidRPr="00C80BAE">
              <w:rPr>
                <w:b/>
              </w:rPr>
              <w:t>Muži</w:t>
            </w:r>
          </w:p>
        </w:tc>
        <w:tc>
          <w:tcPr>
            <w:tcW w:w="2322"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rsidR="00C274C5" w:rsidRPr="00C80BAE" w:rsidRDefault="00C274C5" w:rsidP="00F45FB9">
            <w:pPr>
              <w:jc w:val="center"/>
              <w:rPr>
                <w:b/>
                <w:lang w:val="en-US"/>
              </w:rPr>
            </w:pPr>
            <w:r w:rsidRPr="00C80BAE">
              <w:rPr>
                <w:b/>
              </w:rPr>
              <w:t>Ženy</w:t>
            </w:r>
          </w:p>
        </w:tc>
        <w:tc>
          <w:tcPr>
            <w:tcW w:w="2322"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rsidR="00C274C5" w:rsidRPr="00C80BAE" w:rsidRDefault="00C274C5" w:rsidP="00F45FB9">
            <w:pPr>
              <w:jc w:val="center"/>
              <w:rPr>
                <w:b/>
                <w:lang w:val="en-US"/>
              </w:rPr>
            </w:pPr>
            <w:proofErr w:type="spellStart"/>
            <w:r>
              <w:rPr>
                <w:b/>
                <w:lang w:val="en-US"/>
              </w:rPr>
              <w:t>Spolu</w:t>
            </w:r>
            <w:proofErr w:type="spellEnd"/>
          </w:p>
        </w:tc>
      </w:tr>
      <w:tr w:rsidR="00C274C5" w:rsidTr="00F45FB9">
        <w:trPr>
          <w:trHeight w:val="410"/>
        </w:trPr>
        <w:tc>
          <w:tcPr>
            <w:tcW w:w="2322" w:type="dxa"/>
            <w:tcBorders>
              <w:top w:val="single" w:sz="4" w:space="0" w:color="auto"/>
              <w:left w:val="single" w:sz="4" w:space="0" w:color="auto"/>
              <w:bottom w:val="single" w:sz="4" w:space="0" w:color="auto"/>
              <w:right w:val="single" w:sz="4" w:space="0" w:color="auto"/>
            </w:tcBorders>
            <w:hideMark/>
          </w:tcPr>
          <w:p w:rsidR="00C274C5" w:rsidRPr="00C80BAE" w:rsidRDefault="00C274C5" w:rsidP="00F45FB9">
            <w:pPr>
              <w:rPr>
                <w:lang w:val="en-US"/>
              </w:rPr>
            </w:pPr>
            <w:r w:rsidRPr="00C80BAE">
              <w:t>Prijatí prijímatelia</w:t>
            </w:r>
          </w:p>
        </w:tc>
        <w:tc>
          <w:tcPr>
            <w:tcW w:w="2322" w:type="dxa"/>
            <w:tcBorders>
              <w:top w:val="single" w:sz="4" w:space="0" w:color="auto"/>
              <w:left w:val="single" w:sz="4" w:space="0" w:color="auto"/>
              <w:bottom w:val="single" w:sz="4" w:space="0" w:color="auto"/>
              <w:right w:val="single" w:sz="4" w:space="0" w:color="auto"/>
            </w:tcBorders>
          </w:tcPr>
          <w:p w:rsidR="00C274C5" w:rsidRPr="00C80BAE" w:rsidRDefault="00C274C5" w:rsidP="00F45FB9">
            <w:pPr>
              <w:jc w:val="center"/>
              <w:rPr>
                <w:lang w:val="en-US"/>
              </w:rPr>
            </w:pPr>
            <w:r>
              <w:rPr>
                <w:lang w:val="en-US"/>
              </w:rPr>
              <w:t>3</w:t>
            </w:r>
          </w:p>
        </w:tc>
        <w:tc>
          <w:tcPr>
            <w:tcW w:w="2322" w:type="dxa"/>
            <w:tcBorders>
              <w:top w:val="single" w:sz="4" w:space="0" w:color="auto"/>
              <w:left w:val="single" w:sz="4" w:space="0" w:color="auto"/>
              <w:bottom w:val="single" w:sz="4" w:space="0" w:color="auto"/>
              <w:right w:val="single" w:sz="4" w:space="0" w:color="auto"/>
            </w:tcBorders>
          </w:tcPr>
          <w:p w:rsidR="00C274C5" w:rsidRPr="00C80BAE" w:rsidRDefault="00C274C5" w:rsidP="00F45FB9">
            <w:pPr>
              <w:jc w:val="center"/>
              <w:rPr>
                <w:lang w:val="en-US"/>
              </w:rPr>
            </w:pPr>
            <w:r>
              <w:rPr>
                <w:lang w:val="en-US"/>
              </w:rPr>
              <w:t>7</w:t>
            </w:r>
          </w:p>
        </w:tc>
        <w:tc>
          <w:tcPr>
            <w:tcW w:w="2322" w:type="dxa"/>
            <w:tcBorders>
              <w:top w:val="single" w:sz="4" w:space="0" w:color="auto"/>
              <w:left w:val="single" w:sz="4" w:space="0" w:color="auto"/>
              <w:bottom w:val="single" w:sz="4" w:space="0" w:color="auto"/>
              <w:right w:val="single" w:sz="4" w:space="0" w:color="auto"/>
            </w:tcBorders>
            <w:hideMark/>
          </w:tcPr>
          <w:p w:rsidR="00C274C5" w:rsidRPr="00C80BAE" w:rsidRDefault="00C274C5" w:rsidP="00F45FB9">
            <w:pPr>
              <w:jc w:val="center"/>
              <w:rPr>
                <w:lang w:val="en-US"/>
              </w:rPr>
            </w:pPr>
            <w:r>
              <w:t>10</w:t>
            </w:r>
          </w:p>
        </w:tc>
      </w:tr>
      <w:tr w:rsidR="00C274C5" w:rsidTr="00F45FB9">
        <w:trPr>
          <w:trHeight w:val="410"/>
        </w:trPr>
        <w:tc>
          <w:tcPr>
            <w:tcW w:w="2322" w:type="dxa"/>
            <w:tcBorders>
              <w:top w:val="single" w:sz="4" w:space="0" w:color="auto"/>
              <w:left w:val="single" w:sz="4" w:space="0" w:color="auto"/>
              <w:bottom w:val="single" w:sz="4" w:space="0" w:color="auto"/>
              <w:right w:val="single" w:sz="4" w:space="0" w:color="auto"/>
            </w:tcBorders>
            <w:hideMark/>
          </w:tcPr>
          <w:p w:rsidR="00C274C5" w:rsidRPr="00C80BAE" w:rsidRDefault="00C274C5" w:rsidP="00F45FB9">
            <w:pPr>
              <w:rPr>
                <w:lang w:val="en-US"/>
              </w:rPr>
            </w:pPr>
            <w:r w:rsidRPr="00C80BAE">
              <w:t>Exitus</w:t>
            </w:r>
          </w:p>
        </w:tc>
        <w:tc>
          <w:tcPr>
            <w:tcW w:w="2322" w:type="dxa"/>
            <w:tcBorders>
              <w:top w:val="single" w:sz="4" w:space="0" w:color="auto"/>
              <w:left w:val="single" w:sz="4" w:space="0" w:color="auto"/>
              <w:bottom w:val="single" w:sz="4" w:space="0" w:color="auto"/>
              <w:right w:val="single" w:sz="4" w:space="0" w:color="auto"/>
            </w:tcBorders>
          </w:tcPr>
          <w:p w:rsidR="00C274C5" w:rsidRPr="00C80BAE" w:rsidRDefault="00C274C5" w:rsidP="00F45FB9">
            <w:pPr>
              <w:jc w:val="center"/>
              <w:rPr>
                <w:lang w:val="en-US"/>
              </w:rPr>
            </w:pPr>
            <w:r>
              <w:rPr>
                <w:lang w:val="en-US"/>
              </w:rPr>
              <w:t>11</w:t>
            </w:r>
          </w:p>
        </w:tc>
        <w:tc>
          <w:tcPr>
            <w:tcW w:w="2322" w:type="dxa"/>
            <w:tcBorders>
              <w:top w:val="single" w:sz="4" w:space="0" w:color="auto"/>
              <w:left w:val="single" w:sz="4" w:space="0" w:color="auto"/>
              <w:bottom w:val="single" w:sz="4" w:space="0" w:color="auto"/>
              <w:right w:val="single" w:sz="4" w:space="0" w:color="auto"/>
            </w:tcBorders>
          </w:tcPr>
          <w:p w:rsidR="00C274C5" w:rsidRPr="00C80BAE" w:rsidRDefault="00C274C5" w:rsidP="00F45FB9">
            <w:pPr>
              <w:jc w:val="center"/>
              <w:rPr>
                <w:lang w:val="en-US"/>
              </w:rPr>
            </w:pPr>
            <w:r>
              <w:rPr>
                <w:lang w:val="en-US"/>
              </w:rPr>
              <w:t>15</w:t>
            </w:r>
          </w:p>
        </w:tc>
        <w:tc>
          <w:tcPr>
            <w:tcW w:w="2322" w:type="dxa"/>
            <w:tcBorders>
              <w:top w:val="single" w:sz="4" w:space="0" w:color="auto"/>
              <w:left w:val="single" w:sz="4" w:space="0" w:color="auto"/>
              <w:bottom w:val="single" w:sz="4" w:space="0" w:color="auto"/>
              <w:right w:val="single" w:sz="4" w:space="0" w:color="auto"/>
            </w:tcBorders>
            <w:hideMark/>
          </w:tcPr>
          <w:p w:rsidR="00C274C5" w:rsidRPr="00C80BAE" w:rsidRDefault="00C274C5" w:rsidP="00F45FB9">
            <w:pPr>
              <w:jc w:val="center"/>
              <w:rPr>
                <w:lang w:val="en-US"/>
              </w:rPr>
            </w:pPr>
            <w:r>
              <w:t>26</w:t>
            </w:r>
          </w:p>
        </w:tc>
      </w:tr>
    </w:tbl>
    <w:p w:rsidR="00C274C5" w:rsidRPr="00C80BAE" w:rsidRDefault="00C274C5" w:rsidP="00C274C5">
      <w:pPr>
        <w:rPr>
          <w:b/>
          <w:sz w:val="26"/>
          <w:szCs w:val="26"/>
        </w:rPr>
      </w:pPr>
      <w:r>
        <w:rPr>
          <w:b/>
          <w:sz w:val="26"/>
          <w:szCs w:val="26"/>
        </w:rPr>
        <w:t xml:space="preserve">                     </w:t>
      </w:r>
    </w:p>
    <w:p w:rsidR="00C274C5" w:rsidRDefault="00C274C5" w:rsidP="00C274C5">
      <w:pPr>
        <w:tabs>
          <w:tab w:val="left" w:pos="6063"/>
        </w:tabs>
      </w:pPr>
      <w:r>
        <w:t xml:space="preserve">   </w:t>
      </w:r>
      <w:r w:rsidRPr="002B3C0D">
        <w:t>V osobitnej evidencii žiadateľov o poskytovanie sociálnych služieb k 31.12.201</w:t>
      </w:r>
      <w:r>
        <w:t>4</w:t>
      </w:r>
      <w:r w:rsidRPr="002B3C0D">
        <w:t xml:space="preserve"> </w:t>
      </w:r>
      <w:r w:rsidRPr="007B6ADC">
        <w:t>bolo</w:t>
      </w:r>
      <w:r w:rsidRPr="002B3C0D">
        <w:t xml:space="preserve"> </w:t>
      </w:r>
      <w:r>
        <w:t xml:space="preserve"> 35</w:t>
      </w:r>
      <w:r w:rsidRPr="002B3C0D">
        <w:t xml:space="preserve"> žiadateľov, z toho </w:t>
      </w:r>
      <w:r>
        <w:t>6</w:t>
      </w:r>
      <w:r w:rsidRPr="002B3C0D">
        <w:t xml:space="preserve"> mužov a </w:t>
      </w:r>
      <w:r>
        <w:t>29</w:t>
      </w:r>
      <w:r w:rsidRPr="002B3C0D">
        <w:t xml:space="preserve"> žien.</w:t>
      </w:r>
    </w:p>
    <w:p w:rsidR="00C274C5" w:rsidRDefault="00C274C5" w:rsidP="00C274C5">
      <w:pPr>
        <w:tabs>
          <w:tab w:val="left" w:pos="6063"/>
        </w:tabs>
      </w:pPr>
      <w:r>
        <w:t xml:space="preserve">     </w:t>
      </w:r>
      <w:r w:rsidRPr="002B3C0D">
        <w:t xml:space="preserve">Pozbavených spôsobilosti na právne úkony v plnom rozsahu </w:t>
      </w:r>
      <w:r w:rsidRPr="007B6ADC">
        <w:t>bolo</w:t>
      </w:r>
      <w:r w:rsidRPr="002B3C0D">
        <w:t xml:space="preserve"> </w:t>
      </w:r>
      <w:r>
        <w:t>7</w:t>
      </w:r>
      <w:r w:rsidRPr="002B3C0D">
        <w:t xml:space="preserve"> prijímateľov a čiastočne pozbavený</w:t>
      </w:r>
      <w:r>
        <w:t>ch</w:t>
      </w:r>
      <w:r w:rsidRPr="002B3C0D">
        <w:t xml:space="preserve"> spôsobilosti na právne úkony </w:t>
      </w:r>
      <w:r w:rsidRPr="007B6ADC">
        <w:t>bol</w:t>
      </w:r>
      <w:r w:rsidRPr="002B3C0D">
        <w:t xml:space="preserve"> 1 prijímateľ.</w:t>
      </w:r>
    </w:p>
    <w:p w:rsidR="00C274C5" w:rsidRDefault="00C274C5" w:rsidP="00C274C5">
      <w:pPr>
        <w:tabs>
          <w:tab w:val="left" w:pos="0"/>
        </w:tabs>
        <w:ind w:left="284" w:hanging="284"/>
      </w:pPr>
      <w:r>
        <w:tab/>
        <w:t>V minulom roku bola zaevidovaná 1 sťažnosť prijímateľa sociálnej služby.</w:t>
      </w:r>
    </w:p>
    <w:p w:rsidR="00C274C5" w:rsidRDefault="00C274C5" w:rsidP="00C274C5">
      <w:pPr>
        <w:tabs>
          <w:tab w:val="left" w:pos="6063"/>
        </w:tabs>
      </w:pPr>
      <w:r>
        <w:t xml:space="preserve">      Pre žiadateľov pred nástupom do zariadenia bol vypracovaní predadaptačný plán. Po prijatí sa pre prijímateľov sociálnych služieb vypracoval adaptačný plán a jeho priebeh sa zaznamenával v informačnom systéme </w:t>
      </w:r>
      <w:proofErr w:type="spellStart"/>
      <w:r>
        <w:t>Cygnus</w:t>
      </w:r>
      <w:proofErr w:type="spellEnd"/>
      <w:r>
        <w:t xml:space="preserve">. Adaptácia prijímateľov sociálnych služieb trvala spravidla tri mesiace.  Po vyhodnotení adaptačného plánu bola spracovaná sociálna diagnostika a následne individuálny plán. V informačnom systéme </w:t>
      </w:r>
      <w:proofErr w:type="spellStart"/>
      <w:r>
        <w:t>Cygnus</w:t>
      </w:r>
      <w:proofErr w:type="spellEnd"/>
      <w:r>
        <w:t xml:space="preserve"> má každý prijímateľ spracovaný individuálny plán, ktorý sa pravidelne v polročných intervaloch vyhodnocuje.</w:t>
      </w:r>
    </w:p>
    <w:p w:rsidR="00C274C5" w:rsidRPr="000552FF" w:rsidRDefault="00C274C5" w:rsidP="00C274C5">
      <w:pPr>
        <w:tabs>
          <w:tab w:val="left" w:pos="6063"/>
        </w:tabs>
      </w:pPr>
      <w:r>
        <w:lastRenderedPageBreak/>
        <w:t xml:space="preserve">      Sociálne poradenstvo bolo poskytnuté v  212 prípadoch sociálnymi pracovníčkami, osobne,  telefonicky alebo mailovou formou.</w:t>
      </w:r>
    </w:p>
    <w:p w:rsidR="00C274C5" w:rsidRDefault="00C274C5" w:rsidP="00C274C5">
      <w:pPr>
        <w:ind w:firstLine="720"/>
      </w:pPr>
      <w:r w:rsidRPr="0063608A">
        <w:t>Seniori sú ubytovaní na</w:t>
      </w:r>
      <w:r>
        <w:t xml:space="preserve"> </w:t>
      </w:r>
      <w:r w:rsidRPr="0063608A">
        <w:t xml:space="preserve"> jednotlivých podlažiach v jednoposteľových a dvojposteľových izbách</w:t>
      </w:r>
      <w:r>
        <w:t>. V roku 2014 bolo v jednoposteľových izbách ubytovaných</w:t>
      </w:r>
    </w:p>
    <w:p w:rsidR="00C274C5" w:rsidRPr="0063608A" w:rsidRDefault="00C274C5" w:rsidP="00C274C5">
      <w:r>
        <w:t>55 seniorov (viď. tab.)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3"/>
        <w:gridCol w:w="3475"/>
        <w:gridCol w:w="3402"/>
      </w:tblGrid>
      <w:tr w:rsidR="00C274C5" w:rsidTr="00F45FB9">
        <w:trPr>
          <w:trHeight w:val="360"/>
        </w:trPr>
        <w:tc>
          <w:tcPr>
            <w:tcW w:w="2303" w:type="dxa"/>
            <w:vMerge w:val="restart"/>
            <w:tcBorders>
              <w:top w:val="single" w:sz="4" w:space="0" w:color="auto"/>
              <w:left w:val="single" w:sz="4" w:space="0" w:color="auto"/>
              <w:bottom w:val="single" w:sz="4" w:space="0" w:color="auto"/>
              <w:right w:val="single" w:sz="4" w:space="0" w:color="auto"/>
            </w:tcBorders>
            <w:shd w:val="clear" w:color="auto" w:fill="FBD4B4" w:themeFill="accent6" w:themeFillTint="66"/>
          </w:tcPr>
          <w:p w:rsidR="00C274C5" w:rsidRPr="0063608A" w:rsidRDefault="00C274C5" w:rsidP="00F45FB9">
            <w:pPr>
              <w:rPr>
                <w:b/>
                <w:lang w:val="en-US"/>
              </w:rPr>
            </w:pPr>
          </w:p>
          <w:p w:rsidR="00C274C5" w:rsidRPr="0063608A" w:rsidRDefault="00C274C5" w:rsidP="00F45FB9">
            <w:pPr>
              <w:rPr>
                <w:b/>
                <w:lang w:val="en-US"/>
              </w:rPr>
            </w:pPr>
            <w:r w:rsidRPr="0063608A">
              <w:rPr>
                <w:b/>
              </w:rPr>
              <w:t xml:space="preserve">      Podlažia</w:t>
            </w:r>
          </w:p>
        </w:tc>
        <w:tc>
          <w:tcPr>
            <w:tcW w:w="6877" w:type="dxa"/>
            <w:gridSpan w:val="2"/>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63608A" w:rsidRDefault="00C274C5" w:rsidP="00F45FB9">
            <w:pPr>
              <w:jc w:val="center"/>
              <w:rPr>
                <w:b/>
                <w:lang w:val="en-US"/>
              </w:rPr>
            </w:pPr>
            <w:r w:rsidRPr="0063608A">
              <w:rPr>
                <w:b/>
              </w:rPr>
              <w:t xml:space="preserve">Prijímatelia </w:t>
            </w:r>
            <w:r>
              <w:rPr>
                <w:b/>
              </w:rPr>
              <w:t>ubytovaní v jednoposteľových izbách v členení</w:t>
            </w:r>
            <w:r w:rsidRPr="0063608A">
              <w:rPr>
                <w:b/>
              </w:rPr>
              <w:t>:</w:t>
            </w:r>
          </w:p>
        </w:tc>
      </w:tr>
      <w:tr w:rsidR="00C274C5" w:rsidTr="00F45FB9">
        <w:trPr>
          <w:trHeight w:val="4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C274C5" w:rsidRPr="0063608A" w:rsidRDefault="00C274C5" w:rsidP="00F45FB9">
            <w:pPr>
              <w:rPr>
                <w:b/>
                <w:lang w:val="en-US"/>
              </w:rPr>
            </w:pPr>
          </w:p>
        </w:tc>
        <w:tc>
          <w:tcPr>
            <w:tcW w:w="3475"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63608A" w:rsidRDefault="00C274C5" w:rsidP="00F45FB9">
            <w:pPr>
              <w:jc w:val="center"/>
              <w:rPr>
                <w:b/>
                <w:lang w:val="en-US"/>
              </w:rPr>
            </w:pPr>
            <w:r w:rsidRPr="0063608A">
              <w:rPr>
                <w:b/>
              </w:rPr>
              <w:t>Muži</w:t>
            </w:r>
          </w:p>
        </w:tc>
        <w:tc>
          <w:tcPr>
            <w:tcW w:w="3402"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63608A" w:rsidRDefault="00C274C5" w:rsidP="00F45FB9">
            <w:pPr>
              <w:jc w:val="center"/>
              <w:rPr>
                <w:b/>
                <w:lang w:val="en-US"/>
              </w:rPr>
            </w:pPr>
            <w:r w:rsidRPr="0063608A">
              <w:rPr>
                <w:b/>
              </w:rPr>
              <w:t>Ženy</w:t>
            </w:r>
          </w:p>
        </w:tc>
      </w:tr>
      <w:tr w:rsidR="00C274C5" w:rsidTr="00F45FB9">
        <w:tc>
          <w:tcPr>
            <w:tcW w:w="2303"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 xml:space="preserve">I. </w:t>
            </w:r>
          </w:p>
        </w:tc>
        <w:tc>
          <w:tcPr>
            <w:tcW w:w="3475"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Pr>
                <w:lang w:val="en-US"/>
              </w:rPr>
              <w:t>0</w:t>
            </w:r>
          </w:p>
        </w:tc>
        <w:tc>
          <w:tcPr>
            <w:tcW w:w="3402"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t>14</w:t>
            </w:r>
          </w:p>
        </w:tc>
      </w:tr>
      <w:tr w:rsidR="00C274C5" w:rsidTr="00F45FB9">
        <w:tc>
          <w:tcPr>
            <w:tcW w:w="2303"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 xml:space="preserve">II. </w:t>
            </w:r>
          </w:p>
        </w:tc>
        <w:tc>
          <w:tcPr>
            <w:tcW w:w="3475"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t>3</w:t>
            </w:r>
          </w:p>
        </w:tc>
        <w:tc>
          <w:tcPr>
            <w:tcW w:w="3402"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Pr>
                <w:lang w:val="en-US"/>
              </w:rPr>
              <w:t>3</w:t>
            </w:r>
          </w:p>
        </w:tc>
      </w:tr>
      <w:tr w:rsidR="00C274C5" w:rsidTr="00F45FB9">
        <w:tc>
          <w:tcPr>
            <w:tcW w:w="2303"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 xml:space="preserve">III. </w:t>
            </w:r>
          </w:p>
        </w:tc>
        <w:tc>
          <w:tcPr>
            <w:tcW w:w="3475"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0</w:t>
            </w:r>
          </w:p>
        </w:tc>
        <w:tc>
          <w:tcPr>
            <w:tcW w:w="3402"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1</w:t>
            </w:r>
          </w:p>
        </w:tc>
      </w:tr>
      <w:tr w:rsidR="00C274C5" w:rsidTr="00F45FB9">
        <w:tc>
          <w:tcPr>
            <w:tcW w:w="2303"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 xml:space="preserve">IV. </w:t>
            </w:r>
          </w:p>
        </w:tc>
        <w:tc>
          <w:tcPr>
            <w:tcW w:w="3475"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t>0</w:t>
            </w:r>
          </w:p>
        </w:tc>
        <w:tc>
          <w:tcPr>
            <w:tcW w:w="3402"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t>2</w:t>
            </w:r>
          </w:p>
        </w:tc>
      </w:tr>
      <w:tr w:rsidR="00C274C5" w:rsidTr="00F45FB9">
        <w:tc>
          <w:tcPr>
            <w:tcW w:w="2303"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rsidRPr="0063608A">
              <w:t xml:space="preserve">V. </w:t>
            </w:r>
          </w:p>
        </w:tc>
        <w:tc>
          <w:tcPr>
            <w:tcW w:w="3475"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t>7</w:t>
            </w:r>
          </w:p>
        </w:tc>
        <w:tc>
          <w:tcPr>
            <w:tcW w:w="3402"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lang w:val="en-US"/>
              </w:rPr>
            </w:pPr>
            <w:r>
              <w:t>25</w:t>
            </w:r>
          </w:p>
        </w:tc>
      </w:tr>
      <w:tr w:rsidR="00C274C5" w:rsidTr="00F45FB9">
        <w:trPr>
          <w:trHeight w:val="379"/>
        </w:trPr>
        <w:tc>
          <w:tcPr>
            <w:tcW w:w="2303" w:type="dxa"/>
            <w:tcBorders>
              <w:top w:val="single" w:sz="4" w:space="0" w:color="auto"/>
              <w:left w:val="single" w:sz="4" w:space="0" w:color="auto"/>
              <w:bottom w:val="single" w:sz="4" w:space="0" w:color="auto"/>
              <w:right w:val="single" w:sz="4" w:space="0" w:color="auto"/>
            </w:tcBorders>
            <w:hideMark/>
          </w:tcPr>
          <w:p w:rsidR="00C274C5" w:rsidRPr="0063608A" w:rsidRDefault="00C274C5" w:rsidP="00F45FB9">
            <w:pPr>
              <w:jc w:val="center"/>
              <w:rPr>
                <w:b/>
                <w:lang w:val="en-US"/>
              </w:rPr>
            </w:pPr>
            <w:r w:rsidRPr="0063608A">
              <w:rPr>
                <w:b/>
              </w:rPr>
              <w:t>Spolu</w:t>
            </w:r>
          </w:p>
        </w:tc>
        <w:tc>
          <w:tcPr>
            <w:tcW w:w="3475" w:type="dxa"/>
            <w:tcBorders>
              <w:top w:val="single" w:sz="4" w:space="0" w:color="auto"/>
              <w:left w:val="single" w:sz="4" w:space="0" w:color="auto"/>
              <w:bottom w:val="single" w:sz="4" w:space="0" w:color="auto"/>
              <w:right w:val="single" w:sz="4" w:space="0" w:color="auto"/>
            </w:tcBorders>
          </w:tcPr>
          <w:p w:rsidR="00C274C5" w:rsidRPr="0063608A" w:rsidRDefault="00C274C5" w:rsidP="00F45FB9">
            <w:pPr>
              <w:jc w:val="center"/>
              <w:rPr>
                <w:lang w:val="en-US"/>
              </w:rPr>
            </w:pPr>
            <w:r>
              <w:rPr>
                <w:lang w:val="en-US"/>
              </w:rPr>
              <w:t>10</w:t>
            </w:r>
          </w:p>
        </w:tc>
        <w:tc>
          <w:tcPr>
            <w:tcW w:w="3402" w:type="dxa"/>
            <w:tcBorders>
              <w:top w:val="single" w:sz="4" w:space="0" w:color="auto"/>
              <w:left w:val="single" w:sz="4" w:space="0" w:color="auto"/>
              <w:bottom w:val="single" w:sz="4" w:space="0" w:color="auto"/>
              <w:right w:val="single" w:sz="4" w:space="0" w:color="auto"/>
            </w:tcBorders>
          </w:tcPr>
          <w:p w:rsidR="00C274C5" w:rsidRPr="0063608A" w:rsidRDefault="00C274C5" w:rsidP="00F45FB9">
            <w:pPr>
              <w:ind w:firstLine="708"/>
              <w:rPr>
                <w:lang w:val="en-US"/>
              </w:rPr>
            </w:pPr>
            <w:r>
              <w:rPr>
                <w:lang w:val="en-US"/>
              </w:rPr>
              <w:t xml:space="preserve">             45</w:t>
            </w:r>
          </w:p>
        </w:tc>
      </w:tr>
    </w:tbl>
    <w:p w:rsidR="00C274C5" w:rsidRDefault="00C274C5" w:rsidP="00C274C5"/>
    <w:p w:rsidR="00C274C5" w:rsidRPr="0063608A" w:rsidRDefault="00C274C5" w:rsidP="00C274C5">
      <w:pPr>
        <w:ind w:firstLine="720"/>
      </w:pPr>
      <w:r w:rsidRPr="0063608A">
        <w:t>V zmysle zákona č. 448/2008 Z. z. o sociálnych službách podľa  prílohy č. 3 k zákonu mali prijímatelia priznané rôzne stupne odkázanosti a to:</w:t>
      </w:r>
      <w:r>
        <w:rPr>
          <w:b/>
          <w:sz w:val="26"/>
          <w:szCs w:val="26"/>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7"/>
        <w:gridCol w:w="2310"/>
        <w:gridCol w:w="2311"/>
        <w:gridCol w:w="2318"/>
      </w:tblGrid>
      <w:tr w:rsidR="00C274C5" w:rsidTr="00F45FB9">
        <w:trPr>
          <w:trHeight w:val="273"/>
        </w:trPr>
        <w:tc>
          <w:tcPr>
            <w:tcW w:w="2346"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1E1A10" w:rsidRDefault="00C274C5" w:rsidP="00F45FB9">
            <w:pPr>
              <w:jc w:val="center"/>
              <w:rPr>
                <w:b/>
              </w:rPr>
            </w:pPr>
            <w:r w:rsidRPr="001E1A10">
              <w:rPr>
                <w:b/>
              </w:rPr>
              <w:t>Stupne odkázanosti</w:t>
            </w:r>
          </w:p>
        </w:tc>
        <w:tc>
          <w:tcPr>
            <w:tcW w:w="2311"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1E1A10" w:rsidRDefault="00C274C5" w:rsidP="00F45FB9">
            <w:pPr>
              <w:jc w:val="center"/>
              <w:rPr>
                <w:b/>
              </w:rPr>
            </w:pPr>
            <w:r w:rsidRPr="001E1A10">
              <w:rPr>
                <w:b/>
              </w:rPr>
              <w:t>Muži</w:t>
            </w:r>
          </w:p>
        </w:tc>
        <w:tc>
          <w:tcPr>
            <w:tcW w:w="2312"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1E1A10" w:rsidRDefault="00C274C5" w:rsidP="00F45FB9">
            <w:pPr>
              <w:jc w:val="center"/>
              <w:rPr>
                <w:b/>
              </w:rPr>
            </w:pPr>
            <w:r w:rsidRPr="001E1A10">
              <w:rPr>
                <w:b/>
              </w:rPr>
              <w:t>Ženy</w:t>
            </w:r>
          </w:p>
        </w:tc>
        <w:tc>
          <w:tcPr>
            <w:tcW w:w="2319"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C274C5" w:rsidRPr="001E1A10" w:rsidRDefault="00C274C5" w:rsidP="00F45FB9">
            <w:pPr>
              <w:jc w:val="center"/>
              <w:rPr>
                <w:b/>
              </w:rPr>
            </w:pPr>
            <w:r w:rsidRPr="001E1A10">
              <w:rPr>
                <w:b/>
              </w:rPr>
              <w:t>Spolu:</w:t>
            </w:r>
          </w:p>
        </w:tc>
      </w:tr>
      <w:tr w:rsidR="00C274C5" w:rsidTr="00F45FB9">
        <w:trPr>
          <w:trHeight w:val="379"/>
        </w:trPr>
        <w:tc>
          <w:tcPr>
            <w:tcW w:w="2346"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I.</w:t>
            </w:r>
          </w:p>
        </w:tc>
        <w:tc>
          <w:tcPr>
            <w:tcW w:w="2311"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w:t>
            </w:r>
          </w:p>
        </w:tc>
        <w:tc>
          <w:tcPr>
            <w:tcW w:w="2312"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0</w:t>
            </w:r>
          </w:p>
        </w:tc>
        <w:tc>
          <w:tcPr>
            <w:tcW w:w="2319"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w:t>
            </w:r>
          </w:p>
        </w:tc>
      </w:tr>
      <w:tr w:rsidR="00C274C5" w:rsidTr="00F45FB9">
        <w:tc>
          <w:tcPr>
            <w:tcW w:w="2346"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II.</w:t>
            </w:r>
          </w:p>
        </w:tc>
        <w:tc>
          <w:tcPr>
            <w:tcW w:w="2311"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1</w:t>
            </w:r>
            <w:r>
              <w:t>5</w:t>
            </w:r>
          </w:p>
        </w:tc>
        <w:tc>
          <w:tcPr>
            <w:tcW w:w="2312"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33</w:t>
            </w:r>
          </w:p>
        </w:tc>
        <w:tc>
          <w:tcPr>
            <w:tcW w:w="2319"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48</w:t>
            </w:r>
          </w:p>
        </w:tc>
      </w:tr>
      <w:tr w:rsidR="00C274C5" w:rsidTr="00F45FB9">
        <w:tc>
          <w:tcPr>
            <w:tcW w:w="2346"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III.</w:t>
            </w:r>
          </w:p>
        </w:tc>
        <w:tc>
          <w:tcPr>
            <w:tcW w:w="2311"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5</w:t>
            </w:r>
          </w:p>
        </w:tc>
        <w:tc>
          <w:tcPr>
            <w:tcW w:w="2312"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27</w:t>
            </w:r>
          </w:p>
        </w:tc>
        <w:tc>
          <w:tcPr>
            <w:tcW w:w="2319"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32</w:t>
            </w:r>
          </w:p>
        </w:tc>
      </w:tr>
      <w:tr w:rsidR="00C274C5" w:rsidTr="00F45FB9">
        <w:tc>
          <w:tcPr>
            <w:tcW w:w="2346"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IV.</w:t>
            </w:r>
          </w:p>
        </w:tc>
        <w:tc>
          <w:tcPr>
            <w:tcW w:w="2311"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7</w:t>
            </w:r>
          </w:p>
        </w:tc>
        <w:tc>
          <w:tcPr>
            <w:tcW w:w="2312"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18</w:t>
            </w:r>
          </w:p>
        </w:tc>
        <w:tc>
          <w:tcPr>
            <w:tcW w:w="2319"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25</w:t>
            </w:r>
          </w:p>
        </w:tc>
      </w:tr>
      <w:tr w:rsidR="00C274C5" w:rsidTr="00F45FB9">
        <w:tc>
          <w:tcPr>
            <w:tcW w:w="2346"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V.</w:t>
            </w:r>
          </w:p>
        </w:tc>
        <w:tc>
          <w:tcPr>
            <w:tcW w:w="2311"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2</w:t>
            </w:r>
          </w:p>
        </w:tc>
        <w:tc>
          <w:tcPr>
            <w:tcW w:w="2312"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11</w:t>
            </w:r>
          </w:p>
        </w:tc>
        <w:tc>
          <w:tcPr>
            <w:tcW w:w="2319"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13</w:t>
            </w:r>
          </w:p>
        </w:tc>
      </w:tr>
      <w:tr w:rsidR="00C274C5" w:rsidTr="00F45FB9">
        <w:tc>
          <w:tcPr>
            <w:tcW w:w="2346"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rsidRPr="001E1A10">
              <w:t>VI.</w:t>
            </w:r>
          </w:p>
        </w:tc>
        <w:tc>
          <w:tcPr>
            <w:tcW w:w="2311"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10</w:t>
            </w:r>
          </w:p>
        </w:tc>
        <w:tc>
          <w:tcPr>
            <w:tcW w:w="2312"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17</w:t>
            </w:r>
          </w:p>
        </w:tc>
        <w:tc>
          <w:tcPr>
            <w:tcW w:w="2319" w:type="dxa"/>
            <w:tcBorders>
              <w:top w:val="single" w:sz="4" w:space="0" w:color="auto"/>
              <w:left w:val="single" w:sz="4" w:space="0" w:color="auto"/>
              <w:bottom w:val="single" w:sz="4" w:space="0" w:color="auto"/>
              <w:right w:val="single" w:sz="4" w:space="0" w:color="auto"/>
            </w:tcBorders>
            <w:hideMark/>
          </w:tcPr>
          <w:p w:rsidR="00C274C5" w:rsidRPr="001E1A10" w:rsidRDefault="00C274C5" w:rsidP="00F45FB9">
            <w:pPr>
              <w:jc w:val="center"/>
            </w:pPr>
            <w:r>
              <w:t>27</w:t>
            </w:r>
          </w:p>
        </w:tc>
      </w:tr>
    </w:tbl>
    <w:p w:rsidR="00C274C5" w:rsidRDefault="00C274C5" w:rsidP="00C274C5">
      <w:pPr>
        <w:rPr>
          <w:b/>
        </w:rPr>
      </w:pPr>
    </w:p>
    <w:p w:rsidR="00C274C5" w:rsidRDefault="00C274C5" w:rsidP="00C274C5">
      <w:pPr>
        <w:jc w:val="center"/>
        <w:rPr>
          <w:b/>
        </w:rPr>
      </w:pPr>
      <w:r w:rsidRPr="00AD3900">
        <w:rPr>
          <w:b/>
        </w:rPr>
        <w:t>Rozdelenie prijímateľov z rôznych hľadísk</w:t>
      </w:r>
    </w:p>
    <w:p w:rsidR="00C274C5" w:rsidRPr="00851C26" w:rsidRDefault="00C274C5" w:rsidP="00C274C5">
      <w:pPr>
        <w:pStyle w:val="Zarkazkladnhotextu2"/>
        <w:spacing w:line="360" w:lineRule="auto"/>
        <w:ind w:left="0"/>
      </w:pPr>
    </w:p>
    <w:p w:rsidR="00C274C5" w:rsidRPr="004B149C" w:rsidRDefault="00C274C5" w:rsidP="00C274C5">
      <w:pPr>
        <w:ind w:firstLine="708"/>
      </w:pPr>
      <w:r>
        <w:t>U seniorov medzi najčastejšie diagnózy patrili ischemická choroba srdca, náhla cievna mozgová príhoda  a rôzne formy demencií</w:t>
      </w:r>
      <w:r w:rsidRPr="004B149C">
        <w:t xml:space="preserve"> (viď nasledujúca tabuľka);           </w:t>
      </w:r>
    </w:p>
    <w:p w:rsidR="00C274C5" w:rsidRPr="00AD3900" w:rsidRDefault="00C274C5" w:rsidP="00C274C5">
      <w:pPr>
        <w:rPr>
          <w:b/>
        </w:rPr>
      </w:pPr>
    </w:p>
    <w:tbl>
      <w:tblPr>
        <w:tblStyle w:val="Mriekatabuky"/>
        <w:tblW w:w="0" w:type="auto"/>
        <w:tblLook w:val="04A0" w:firstRow="1" w:lastRow="0" w:firstColumn="1" w:lastColumn="0" w:noHBand="0" w:noVBand="1"/>
      </w:tblPr>
      <w:tblGrid>
        <w:gridCol w:w="2303"/>
        <w:gridCol w:w="2303"/>
        <w:gridCol w:w="2303"/>
        <w:gridCol w:w="2303"/>
      </w:tblGrid>
      <w:tr w:rsidR="00C274C5" w:rsidRPr="00851C26" w:rsidTr="00F45FB9">
        <w:tc>
          <w:tcPr>
            <w:tcW w:w="2303" w:type="dxa"/>
            <w:shd w:val="clear" w:color="FBD4B4" w:themeColor="accent6" w:themeTint="66" w:fill="FBD4B4" w:themeFill="accent6" w:themeFillTint="66"/>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lastRenderedPageBreak/>
              <w:t>Prijímatelia podľa diagnóz</w:t>
            </w:r>
          </w:p>
        </w:tc>
        <w:tc>
          <w:tcPr>
            <w:tcW w:w="2303" w:type="dxa"/>
            <w:shd w:val="clear" w:color="FBD4B4" w:themeColor="accent6" w:themeTint="66" w:fill="FBD4B4" w:themeFill="accent6" w:themeFillTint="66"/>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clear" w:color="FBD4B4" w:themeColor="accent6" w:themeTint="66" w:fill="FBD4B4" w:themeFill="accent6" w:themeFillTint="66"/>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clear" w:color="FBD4B4" w:themeColor="accent6" w:themeTint="66" w:fill="FBD4B4" w:themeFill="accent6" w:themeFillTint="66"/>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c>
          <w:tcPr>
            <w:tcW w:w="2303" w:type="dxa"/>
          </w:tcPr>
          <w:p w:rsidR="00C274C5" w:rsidRPr="00851C26" w:rsidRDefault="00C274C5" w:rsidP="00F45FB9">
            <w:pPr>
              <w:rPr>
                <w:rFonts w:ascii="Times New Roman" w:hAnsi="Times New Roman" w:cs="Times New Roman"/>
              </w:rPr>
            </w:pPr>
            <w:r>
              <w:rPr>
                <w:rFonts w:ascii="Times New Roman" w:hAnsi="Times New Roman" w:cs="Times New Roman"/>
              </w:rPr>
              <w:t>Ischemická choroba srdca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79</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110</w:t>
            </w:r>
          </w:p>
        </w:tc>
      </w:tr>
      <w:tr w:rsidR="00C274C5" w:rsidRPr="00851C26" w:rsidTr="00F45FB9">
        <w:tc>
          <w:tcPr>
            <w:tcW w:w="2303" w:type="dxa"/>
          </w:tcPr>
          <w:p w:rsidR="00C274C5" w:rsidRPr="00851C26" w:rsidRDefault="00C274C5" w:rsidP="00F45FB9">
            <w:pPr>
              <w:rPr>
                <w:rFonts w:ascii="Times New Roman" w:hAnsi="Times New Roman" w:cs="Times New Roman"/>
              </w:rPr>
            </w:pPr>
            <w:r>
              <w:rPr>
                <w:rFonts w:ascii="Times New Roman" w:hAnsi="Times New Roman" w:cs="Times New Roman"/>
              </w:rPr>
              <w:t>Náhla cievna mozgová príhoda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20</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25</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45</w:t>
            </w:r>
          </w:p>
        </w:tc>
      </w:tr>
      <w:tr w:rsidR="00C274C5" w:rsidRPr="00851C26" w:rsidTr="00F45FB9">
        <w:tc>
          <w:tcPr>
            <w:tcW w:w="2303" w:type="dxa"/>
          </w:tcPr>
          <w:p w:rsidR="00C274C5" w:rsidRDefault="00C274C5" w:rsidP="00F45FB9">
            <w:pPr>
              <w:rPr>
                <w:rFonts w:ascii="Times New Roman" w:hAnsi="Times New Roman" w:cs="Times New Roman"/>
              </w:rPr>
            </w:pPr>
            <w:r>
              <w:rPr>
                <w:rFonts w:ascii="Times New Roman" w:hAnsi="Times New Roman" w:cs="Times New Roman"/>
              </w:rPr>
              <w:t>Schizofrénia</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5</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3</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8</w:t>
            </w:r>
          </w:p>
        </w:tc>
      </w:tr>
      <w:tr w:rsidR="00C274C5" w:rsidRPr="00851C26" w:rsidTr="00F45FB9">
        <w:tc>
          <w:tcPr>
            <w:tcW w:w="2303" w:type="dxa"/>
          </w:tcPr>
          <w:p w:rsidR="00C274C5" w:rsidRDefault="00C274C5" w:rsidP="00F45FB9">
            <w:pPr>
              <w:rPr>
                <w:rFonts w:ascii="Times New Roman" w:hAnsi="Times New Roman" w:cs="Times New Roman"/>
              </w:rPr>
            </w:pPr>
            <w:proofErr w:type="spellStart"/>
            <w:r>
              <w:rPr>
                <w:rFonts w:ascii="Times New Roman" w:hAnsi="Times New Roman" w:cs="Times New Roman"/>
              </w:rPr>
              <w:t>Vaskulárna</w:t>
            </w:r>
            <w:proofErr w:type="spellEnd"/>
            <w:r>
              <w:rPr>
                <w:rFonts w:ascii="Times New Roman" w:hAnsi="Times New Roman" w:cs="Times New Roman"/>
              </w:rPr>
              <w:t xml:space="preserve"> demencia</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7</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23</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30</w:t>
            </w:r>
          </w:p>
        </w:tc>
      </w:tr>
      <w:tr w:rsidR="00C274C5" w:rsidRPr="00851C26" w:rsidTr="00F45FB9">
        <w:tc>
          <w:tcPr>
            <w:tcW w:w="2303" w:type="dxa"/>
          </w:tcPr>
          <w:p w:rsidR="00C274C5" w:rsidRPr="00851C26" w:rsidRDefault="00C274C5" w:rsidP="00F45FB9">
            <w:pPr>
              <w:rPr>
                <w:rFonts w:ascii="Times New Roman" w:hAnsi="Times New Roman" w:cs="Times New Roman"/>
              </w:rPr>
            </w:pPr>
            <w:r>
              <w:rPr>
                <w:rFonts w:ascii="Times New Roman" w:hAnsi="Times New Roman" w:cs="Times New Roman"/>
              </w:rPr>
              <w:t>Iné</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14</w:t>
            </w:r>
          </w:p>
        </w:tc>
      </w:tr>
    </w:tbl>
    <w:p w:rsidR="00C274C5" w:rsidRPr="00851C26" w:rsidRDefault="00C274C5" w:rsidP="00C274C5"/>
    <w:p w:rsidR="00C274C5" w:rsidRPr="00851C26" w:rsidRDefault="00C274C5" w:rsidP="00C274C5">
      <w:pPr>
        <w:ind w:firstLine="709"/>
      </w:pPr>
      <w:r>
        <w:t xml:space="preserve">V minulom roku </w:t>
      </w:r>
      <w:r w:rsidRPr="00851C26">
        <w:t>prijímatelia v rámci zdravotnej starostlivosti  absolvovali preventívne prehliadky u rôznych odborných lekárov. Najviac realizovaných prehliadok bolo u obvodného lekára</w:t>
      </w:r>
      <w:r>
        <w:t xml:space="preserve">. Boli realizované odborné vyšetrenia u rôznych odborných lekárov najmä u internistu, psychiatra, dermatológa, </w:t>
      </w:r>
      <w:proofErr w:type="spellStart"/>
      <w:r>
        <w:t>diabetológa</w:t>
      </w:r>
      <w:proofErr w:type="spellEnd"/>
      <w:r>
        <w:t xml:space="preserve"> a pod. </w:t>
      </w:r>
    </w:p>
    <w:tbl>
      <w:tblPr>
        <w:tblStyle w:val="Mriekatabuky"/>
        <w:tblW w:w="0" w:type="auto"/>
        <w:jc w:val="center"/>
        <w:tblLook w:val="04A0" w:firstRow="1" w:lastRow="0" w:firstColumn="1" w:lastColumn="0" w:noHBand="0" w:noVBand="1"/>
      </w:tblPr>
      <w:tblGrid>
        <w:gridCol w:w="2303"/>
        <w:gridCol w:w="2303"/>
        <w:gridCol w:w="2303"/>
        <w:gridCol w:w="2303"/>
      </w:tblGrid>
      <w:tr w:rsidR="00C274C5" w:rsidRPr="00851C26" w:rsidTr="00F45FB9">
        <w:trPr>
          <w:jc w:val="center"/>
        </w:trPr>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Preventívne prehliadky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rPr>
          <w:jc w:val="center"/>
        </w:trPr>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Obvodný lekár</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38</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57</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95</w:t>
            </w:r>
          </w:p>
        </w:tc>
      </w:tr>
      <w:tr w:rsidR="00C274C5" w:rsidRPr="00851C26" w:rsidTr="00F45FB9">
        <w:trPr>
          <w:jc w:val="center"/>
        </w:trPr>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Stomatologické</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27</w:t>
            </w:r>
          </w:p>
        </w:tc>
      </w:tr>
      <w:tr w:rsidR="00C274C5" w:rsidRPr="00851C26" w:rsidTr="00F45FB9">
        <w:trPr>
          <w:jc w:val="center"/>
        </w:trPr>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Urologické</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12</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15</w:t>
            </w:r>
          </w:p>
        </w:tc>
      </w:tr>
      <w:tr w:rsidR="00C274C5" w:rsidRPr="00851C26" w:rsidTr="00F45FB9">
        <w:trPr>
          <w:jc w:val="center"/>
        </w:trPr>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Gynekologické</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w:t>
            </w:r>
          </w:p>
        </w:tc>
      </w:tr>
    </w:tbl>
    <w:p w:rsidR="00C274C5" w:rsidRPr="00851C26" w:rsidRDefault="00C274C5" w:rsidP="00C274C5"/>
    <w:tbl>
      <w:tblPr>
        <w:tblStyle w:val="Mriekatabuky"/>
        <w:tblW w:w="0" w:type="auto"/>
        <w:tblLook w:val="04A0" w:firstRow="1" w:lastRow="0" w:firstColumn="1" w:lastColumn="0" w:noHBand="0" w:noVBand="1"/>
      </w:tblPr>
      <w:tblGrid>
        <w:gridCol w:w="2316"/>
        <w:gridCol w:w="2316"/>
        <w:gridCol w:w="2316"/>
        <w:gridCol w:w="2316"/>
      </w:tblGrid>
      <w:tr w:rsidR="00C274C5" w:rsidRPr="00851C26" w:rsidTr="00F45FB9">
        <w:trPr>
          <w:trHeight w:val="321"/>
        </w:trPr>
        <w:tc>
          <w:tcPr>
            <w:tcW w:w="2316"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Odborné vyšetrenia</w:t>
            </w:r>
          </w:p>
        </w:tc>
        <w:tc>
          <w:tcPr>
            <w:tcW w:w="2316"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16"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16"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Neurologické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15</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55</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70</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Chirurgické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14</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22</w:t>
            </w:r>
          </w:p>
        </w:tc>
      </w:tr>
      <w:tr w:rsidR="00C274C5" w:rsidRPr="00851C26" w:rsidTr="00F45FB9">
        <w:trPr>
          <w:trHeight w:val="308"/>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Interné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85</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150</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235</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Urologické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21</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12</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Pľúcne</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17</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27</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Kožné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25</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63</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ORL</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13</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16</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29</w:t>
            </w:r>
          </w:p>
        </w:tc>
      </w:tr>
      <w:tr w:rsidR="00C274C5" w:rsidRPr="00851C26" w:rsidTr="00F45FB9">
        <w:trPr>
          <w:trHeight w:val="308"/>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lastRenderedPageBreak/>
              <w:t>Kardiologické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15</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23</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Očné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9</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13</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22</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Ortopedické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20</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28</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Zubné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Diabetologické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58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76</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proofErr w:type="spellStart"/>
            <w:r w:rsidRPr="00851C26">
              <w:rPr>
                <w:rFonts w:ascii="Times New Roman" w:hAnsi="Times New Roman" w:cs="Times New Roman"/>
              </w:rPr>
              <w:t>Nefrologické</w:t>
            </w:r>
            <w:proofErr w:type="spellEnd"/>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16</w:t>
            </w:r>
          </w:p>
        </w:tc>
      </w:tr>
      <w:tr w:rsidR="00C274C5" w:rsidRPr="00851C26" w:rsidTr="00F45FB9">
        <w:trPr>
          <w:trHeight w:val="308"/>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Endokrinologické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9</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Pr>
                <w:rFonts w:ascii="Times New Roman" w:hAnsi="Times New Roman" w:cs="Times New Roman"/>
              </w:rPr>
              <w:t>Infekčné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Psychiatrické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75</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223</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298</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Hematologické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63</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69</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Reumatologické</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16"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r>
      <w:tr w:rsidR="00C274C5" w:rsidRPr="00851C26" w:rsidTr="00F45FB9">
        <w:trPr>
          <w:trHeight w:val="321"/>
        </w:trPr>
        <w:tc>
          <w:tcPr>
            <w:tcW w:w="2316" w:type="dxa"/>
          </w:tcPr>
          <w:p w:rsidR="00C274C5" w:rsidRPr="00851C26" w:rsidRDefault="00C274C5" w:rsidP="00F45FB9">
            <w:pPr>
              <w:rPr>
                <w:rFonts w:ascii="Times New Roman" w:hAnsi="Times New Roman" w:cs="Times New Roman"/>
              </w:rPr>
            </w:pPr>
            <w:r>
              <w:rPr>
                <w:rFonts w:ascii="Times New Roman" w:hAnsi="Times New Roman" w:cs="Times New Roman"/>
              </w:rPr>
              <w:t>Geriatrické</w:t>
            </w:r>
          </w:p>
        </w:tc>
        <w:tc>
          <w:tcPr>
            <w:tcW w:w="2316" w:type="dxa"/>
          </w:tcPr>
          <w:p w:rsidR="00C274C5" w:rsidRDefault="00C274C5" w:rsidP="00F45FB9">
            <w:pPr>
              <w:jc w:val="center"/>
              <w:rPr>
                <w:rFonts w:ascii="Times New Roman" w:hAnsi="Times New Roman" w:cs="Times New Roman"/>
              </w:rPr>
            </w:pPr>
            <w:r>
              <w:rPr>
                <w:rFonts w:ascii="Times New Roman" w:hAnsi="Times New Roman" w:cs="Times New Roman"/>
              </w:rPr>
              <w:t>2</w:t>
            </w:r>
          </w:p>
        </w:tc>
        <w:tc>
          <w:tcPr>
            <w:tcW w:w="2316" w:type="dxa"/>
          </w:tcPr>
          <w:p w:rsidR="00C274C5" w:rsidRDefault="00C274C5" w:rsidP="00F45FB9">
            <w:pPr>
              <w:jc w:val="center"/>
              <w:rPr>
                <w:rFonts w:ascii="Times New Roman" w:hAnsi="Times New Roman" w:cs="Times New Roman"/>
              </w:rPr>
            </w:pPr>
            <w:r>
              <w:rPr>
                <w:rFonts w:ascii="Times New Roman" w:hAnsi="Times New Roman" w:cs="Times New Roman"/>
              </w:rPr>
              <w:t>4</w:t>
            </w:r>
          </w:p>
        </w:tc>
        <w:tc>
          <w:tcPr>
            <w:tcW w:w="2316" w:type="dxa"/>
          </w:tcPr>
          <w:p w:rsidR="00C274C5" w:rsidRDefault="00C274C5" w:rsidP="00F45FB9">
            <w:pPr>
              <w:jc w:val="center"/>
              <w:rPr>
                <w:rFonts w:ascii="Times New Roman" w:hAnsi="Times New Roman" w:cs="Times New Roman"/>
              </w:rPr>
            </w:pPr>
            <w:r>
              <w:rPr>
                <w:rFonts w:ascii="Times New Roman" w:hAnsi="Times New Roman" w:cs="Times New Roman"/>
              </w:rPr>
              <w:t>6</w:t>
            </w:r>
          </w:p>
        </w:tc>
      </w:tr>
    </w:tbl>
    <w:p w:rsidR="00C274C5" w:rsidRPr="00851C26" w:rsidRDefault="00C274C5" w:rsidP="00C274C5"/>
    <w:tbl>
      <w:tblPr>
        <w:tblStyle w:val="Mriekatabuky"/>
        <w:tblW w:w="0" w:type="auto"/>
        <w:tblLook w:val="04A0" w:firstRow="1" w:lastRow="0" w:firstColumn="1" w:lastColumn="0" w:noHBand="0" w:noVBand="1"/>
      </w:tblPr>
      <w:tblGrid>
        <w:gridCol w:w="2303"/>
        <w:gridCol w:w="2303"/>
        <w:gridCol w:w="2303"/>
        <w:gridCol w:w="2303"/>
      </w:tblGrid>
      <w:tr w:rsidR="00C274C5" w:rsidRPr="00851C26" w:rsidTr="00F45FB9">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roofErr w:type="spellStart"/>
            <w:r w:rsidRPr="00851C26">
              <w:rPr>
                <w:rFonts w:ascii="Times New Roman" w:hAnsi="Times New Roman" w:cs="Times New Roman"/>
                <w:b/>
              </w:rPr>
              <w:t>Dispenzarizovaní</w:t>
            </w:r>
            <w:proofErr w:type="spellEnd"/>
            <w:r w:rsidRPr="00851C26">
              <w:rPr>
                <w:rFonts w:ascii="Times New Roman" w:hAnsi="Times New Roman" w:cs="Times New Roman"/>
                <w:b/>
              </w:rPr>
              <w:t xml:space="preserve"> prijímatelia</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Interná ambulancia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72</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115</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Neurologická </w:t>
            </w:r>
            <w:proofErr w:type="spellStart"/>
            <w:r w:rsidRPr="00851C26">
              <w:rPr>
                <w:rFonts w:ascii="Times New Roman" w:hAnsi="Times New Roman" w:cs="Times New Roman"/>
              </w:rPr>
              <w:t>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27</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38</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Diabetologická </w:t>
            </w:r>
            <w:proofErr w:type="spellStart"/>
            <w:r w:rsidRPr="00851C26">
              <w:rPr>
                <w:rFonts w:ascii="Times New Roman" w:hAnsi="Times New Roman" w:cs="Times New Roman"/>
              </w:rPr>
              <w:t>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20</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31</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Psychiatrická </w:t>
            </w:r>
            <w:proofErr w:type="spellStart"/>
            <w:r w:rsidRPr="00851C26">
              <w:rPr>
                <w:rFonts w:ascii="Times New Roman" w:hAnsi="Times New Roman" w:cs="Times New Roman"/>
              </w:rPr>
              <w:t>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52</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73</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Kardiologické </w:t>
            </w:r>
            <w:proofErr w:type="spellStart"/>
            <w:r w:rsidRPr="00851C26">
              <w:rPr>
                <w:rFonts w:ascii="Times New Roman" w:hAnsi="Times New Roman" w:cs="Times New Roman"/>
              </w:rPr>
              <w:t>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16</w:t>
            </w:r>
          </w:p>
        </w:tc>
      </w:tr>
      <w:tr w:rsidR="00C274C5" w:rsidRPr="00851C26" w:rsidTr="00F45FB9">
        <w:tc>
          <w:tcPr>
            <w:tcW w:w="2303" w:type="dxa"/>
          </w:tcPr>
          <w:p w:rsidR="00C274C5" w:rsidRPr="00851C26" w:rsidRDefault="00C274C5" w:rsidP="00F45FB9">
            <w:pPr>
              <w:rPr>
                <w:rFonts w:ascii="Times New Roman" w:hAnsi="Times New Roman" w:cs="Times New Roman"/>
              </w:rPr>
            </w:pPr>
            <w:proofErr w:type="spellStart"/>
            <w:r w:rsidRPr="00851C26">
              <w:rPr>
                <w:rFonts w:ascii="Times New Roman" w:hAnsi="Times New Roman" w:cs="Times New Roman"/>
              </w:rPr>
              <w:t>Nefrologickáamb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Hematologická </w:t>
            </w:r>
            <w:proofErr w:type="spellStart"/>
            <w:r w:rsidRPr="00851C26">
              <w:rPr>
                <w:rFonts w:ascii="Times New Roman" w:hAnsi="Times New Roman" w:cs="Times New Roman"/>
              </w:rPr>
              <w:t>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Onkologická </w:t>
            </w:r>
            <w:proofErr w:type="spellStart"/>
            <w:r w:rsidRPr="00851C26">
              <w:rPr>
                <w:rFonts w:ascii="Times New Roman" w:hAnsi="Times New Roman" w:cs="Times New Roman"/>
              </w:rPr>
              <w:t>amb</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Gastroenterologická ambulancia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Kožná ambulancia</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9</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14</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23</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Pľúcna ambulancia</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6</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10</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16</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Všeobecný lekár</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51</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93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144</w:t>
            </w:r>
          </w:p>
        </w:tc>
      </w:tr>
    </w:tbl>
    <w:p w:rsidR="00C274C5" w:rsidRPr="00851C26" w:rsidRDefault="00C274C5" w:rsidP="00C274C5">
      <w:r w:rsidRPr="00851C26">
        <w:tab/>
      </w:r>
    </w:p>
    <w:tbl>
      <w:tblPr>
        <w:tblStyle w:val="Mriekatabuky"/>
        <w:tblW w:w="0" w:type="auto"/>
        <w:tblLook w:val="04A0" w:firstRow="1" w:lastRow="0" w:firstColumn="1" w:lastColumn="0" w:noHBand="0" w:noVBand="1"/>
      </w:tblPr>
      <w:tblGrid>
        <w:gridCol w:w="2303"/>
        <w:gridCol w:w="2303"/>
        <w:gridCol w:w="2303"/>
        <w:gridCol w:w="2303"/>
      </w:tblGrid>
      <w:tr w:rsidR="00C274C5" w:rsidRPr="00851C26" w:rsidTr="00F45FB9">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lastRenderedPageBreak/>
              <w:t>Inkontinencia</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Úplná inkonti</w:t>
            </w:r>
            <w:r>
              <w:rPr>
                <w:rFonts w:ascii="Times New Roman" w:hAnsi="Times New Roman" w:cs="Times New Roman"/>
              </w:rPr>
              <w:t>n</w:t>
            </w:r>
            <w:r w:rsidRPr="00851C26">
              <w:rPr>
                <w:rFonts w:ascii="Times New Roman" w:hAnsi="Times New Roman" w:cs="Times New Roman"/>
              </w:rPr>
              <w:t>encia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25</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42</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67</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 xml:space="preserve">Čiastočná </w:t>
            </w:r>
            <w:proofErr w:type="spellStart"/>
            <w:r w:rsidRPr="00851C26">
              <w:rPr>
                <w:rFonts w:ascii="Times New Roman" w:hAnsi="Times New Roman" w:cs="Times New Roman"/>
              </w:rPr>
              <w:t>inkontin</w:t>
            </w:r>
            <w:proofErr w:type="spellEnd"/>
            <w:r w:rsidRPr="00851C26">
              <w:rPr>
                <w:rFonts w:ascii="Times New Roman" w:hAnsi="Times New Roman" w:cs="Times New Roman"/>
              </w:rPr>
              <w:t>.</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27</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34</w:t>
            </w:r>
          </w:p>
        </w:tc>
      </w:tr>
    </w:tbl>
    <w:p w:rsidR="00C274C5" w:rsidRPr="00851C26" w:rsidRDefault="00C274C5" w:rsidP="00C274C5"/>
    <w:tbl>
      <w:tblPr>
        <w:tblStyle w:val="Mriekatabuky"/>
        <w:tblW w:w="0" w:type="auto"/>
        <w:tblLook w:val="04A0" w:firstRow="1" w:lastRow="0" w:firstColumn="1" w:lastColumn="0" w:noHBand="0" w:noVBand="1"/>
      </w:tblPr>
      <w:tblGrid>
        <w:gridCol w:w="2303"/>
        <w:gridCol w:w="2303"/>
        <w:gridCol w:w="2303"/>
        <w:gridCol w:w="2303"/>
      </w:tblGrid>
      <w:tr w:rsidR="00C274C5" w:rsidRPr="00851C26" w:rsidTr="00F45FB9">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Prijímatelia podľa mobility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Mobilní</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49</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62</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Čiastočne mobilní</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15</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30</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45</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Imobilní</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39</w:t>
            </w:r>
          </w:p>
        </w:tc>
      </w:tr>
      <w:tr w:rsidR="00C274C5" w:rsidRPr="00851C26" w:rsidTr="00F45FB9">
        <w:tc>
          <w:tcPr>
            <w:tcW w:w="2303" w:type="dxa"/>
          </w:tcPr>
          <w:p w:rsidR="00C274C5" w:rsidRPr="003E63CA" w:rsidRDefault="00C274C5" w:rsidP="00F45FB9">
            <w:pPr>
              <w:rPr>
                <w:rFonts w:ascii="Times New Roman" w:hAnsi="Times New Roman" w:cs="Times New Roman"/>
                <w:b/>
              </w:rPr>
            </w:pPr>
            <w:r>
              <w:rPr>
                <w:rFonts w:ascii="Times New Roman" w:hAnsi="Times New Roman" w:cs="Times New Roman"/>
                <w:b/>
              </w:rPr>
              <w:t>Spolu</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41</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105</w:t>
            </w: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146</w:t>
            </w:r>
          </w:p>
        </w:tc>
      </w:tr>
    </w:tbl>
    <w:p w:rsidR="00C274C5" w:rsidRPr="00851C26" w:rsidRDefault="00C274C5" w:rsidP="00C274C5"/>
    <w:p w:rsidR="00C274C5" w:rsidRPr="00851C26" w:rsidRDefault="00C274C5" w:rsidP="00C274C5">
      <w:pPr>
        <w:ind w:firstLine="708"/>
      </w:pPr>
      <w:r w:rsidRPr="00851C26">
        <w:t>Prijímateľom sa poskytovalo celodenné stravovanie - raňajky, desiata, obed, olovrant, večera a pre diabetikov II. večera v priestoroch jedálne na prízemí zariadenia a imobilným prijímateľom sa podávala strava priamo pri lôžku.</w:t>
      </w:r>
      <w:r>
        <w:t xml:space="preserve"> U prijímateľov, ktorí nie sú pri stravovaní sebestační poskytujú pomoc opatrovatelia (viď. tab.).</w:t>
      </w:r>
    </w:p>
    <w:tbl>
      <w:tblPr>
        <w:tblStyle w:val="Mriekatabuky"/>
        <w:tblW w:w="0" w:type="auto"/>
        <w:tblLook w:val="04A0" w:firstRow="1" w:lastRow="0" w:firstColumn="1" w:lastColumn="0" w:noHBand="0" w:noVBand="1"/>
      </w:tblPr>
      <w:tblGrid>
        <w:gridCol w:w="2303"/>
        <w:gridCol w:w="2303"/>
        <w:gridCol w:w="2303"/>
        <w:gridCol w:w="2303"/>
      </w:tblGrid>
      <w:tr w:rsidR="00C274C5" w:rsidRPr="00851C26" w:rsidTr="00F45FB9">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r>
              <w:rPr>
                <w:rFonts w:ascii="Times New Roman" w:hAnsi="Times New Roman" w:cs="Times New Roman"/>
                <w:b/>
              </w:rPr>
              <w:t>Zadelenie podľa stravovania</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c>
          <w:tcPr>
            <w:tcW w:w="2303" w:type="dxa"/>
          </w:tcPr>
          <w:p w:rsidR="00C274C5" w:rsidRPr="00851C26" w:rsidRDefault="00C274C5" w:rsidP="00F45FB9">
            <w:pPr>
              <w:jc w:val="center"/>
              <w:rPr>
                <w:rFonts w:ascii="Times New Roman" w:hAnsi="Times New Roman" w:cs="Times New Roman"/>
              </w:rPr>
            </w:pPr>
            <w:r w:rsidRPr="00851C26">
              <w:rPr>
                <w:rFonts w:ascii="Times New Roman" w:hAnsi="Times New Roman" w:cs="Times New Roman"/>
              </w:rPr>
              <w:t>Racionálna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33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73</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106</w:t>
            </w:r>
          </w:p>
        </w:tc>
      </w:tr>
      <w:tr w:rsidR="00C274C5" w:rsidRPr="00851C26" w:rsidTr="00F45FB9">
        <w:tc>
          <w:tcPr>
            <w:tcW w:w="2303" w:type="dxa"/>
          </w:tcPr>
          <w:p w:rsidR="00C274C5" w:rsidRPr="00851C26" w:rsidRDefault="00C274C5" w:rsidP="00F45FB9">
            <w:pPr>
              <w:jc w:val="center"/>
              <w:rPr>
                <w:rFonts w:ascii="Times New Roman" w:hAnsi="Times New Roman" w:cs="Times New Roman"/>
              </w:rPr>
            </w:pPr>
            <w:r w:rsidRPr="00851C26">
              <w:rPr>
                <w:rFonts w:ascii="Times New Roman" w:hAnsi="Times New Roman" w:cs="Times New Roman"/>
              </w:rPr>
              <w:t>Šetriaca</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8</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24</w:t>
            </w:r>
          </w:p>
        </w:tc>
      </w:tr>
      <w:tr w:rsidR="00C274C5" w:rsidRPr="00851C26" w:rsidTr="00F45FB9">
        <w:tc>
          <w:tcPr>
            <w:tcW w:w="2303" w:type="dxa"/>
          </w:tcPr>
          <w:p w:rsidR="00C274C5" w:rsidRPr="00851C26" w:rsidRDefault="00C274C5" w:rsidP="00F45FB9">
            <w:pPr>
              <w:jc w:val="center"/>
              <w:rPr>
                <w:rFonts w:ascii="Times New Roman" w:hAnsi="Times New Roman" w:cs="Times New Roman"/>
              </w:rPr>
            </w:pPr>
            <w:r w:rsidRPr="00851C26">
              <w:rPr>
                <w:rFonts w:ascii="Times New Roman" w:hAnsi="Times New Roman" w:cs="Times New Roman"/>
              </w:rPr>
              <w:t>Diabetická</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10</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16</w:t>
            </w:r>
          </w:p>
        </w:tc>
      </w:tr>
      <w:tr w:rsidR="00C274C5" w:rsidRPr="00851C26" w:rsidTr="00F45FB9">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Spolu:</w:t>
            </w:r>
          </w:p>
        </w:tc>
        <w:tc>
          <w:tcPr>
            <w:tcW w:w="2303" w:type="dxa"/>
          </w:tcPr>
          <w:p w:rsidR="00C274C5" w:rsidRDefault="00C274C5" w:rsidP="00F45FB9">
            <w:pPr>
              <w:jc w:val="center"/>
              <w:rPr>
                <w:rFonts w:ascii="Times New Roman" w:hAnsi="Times New Roman" w:cs="Times New Roman"/>
              </w:rPr>
            </w:pPr>
          </w:p>
        </w:tc>
        <w:tc>
          <w:tcPr>
            <w:tcW w:w="2303" w:type="dxa"/>
          </w:tcPr>
          <w:p w:rsidR="00C274C5" w:rsidRDefault="00C274C5" w:rsidP="00F45FB9">
            <w:pPr>
              <w:jc w:val="center"/>
              <w:rPr>
                <w:rFonts w:ascii="Times New Roman" w:hAnsi="Times New Roman" w:cs="Times New Roman"/>
              </w:rPr>
            </w:pPr>
          </w:p>
        </w:tc>
        <w:tc>
          <w:tcPr>
            <w:tcW w:w="2303" w:type="dxa"/>
          </w:tcPr>
          <w:p w:rsidR="00C274C5" w:rsidRDefault="00C274C5" w:rsidP="00F45FB9">
            <w:pPr>
              <w:jc w:val="center"/>
              <w:rPr>
                <w:rFonts w:ascii="Times New Roman" w:hAnsi="Times New Roman" w:cs="Times New Roman"/>
              </w:rPr>
            </w:pPr>
            <w:r>
              <w:rPr>
                <w:rFonts w:ascii="Times New Roman" w:hAnsi="Times New Roman" w:cs="Times New Roman"/>
              </w:rPr>
              <w:t>146</w:t>
            </w:r>
          </w:p>
        </w:tc>
      </w:tr>
    </w:tbl>
    <w:p w:rsidR="00C274C5" w:rsidRPr="00851C26" w:rsidRDefault="00C274C5" w:rsidP="00C274C5"/>
    <w:tbl>
      <w:tblPr>
        <w:tblStyle w:val="Mriekatabuky"/>
        <w:tblW w:w="0" w:type="auto"/>
        <w:tblLook w:val="04A0" w:firstRow="1" w:lastRow="0" w:firstColumn="1" w:lastColumn="0" w:noHBand="0" w:noVBand="1"/>
      </w:tblPr>
      <w:tblGrid>
        <w:gridCol w:w="2303"/>
        <w:gridCol w:w="2303"/>
        <w:gridCol w:w="2303"/>
        <w:gridCol w:w="2303"/>
      </w:tblGrid>
      <w:tr w:rsidR="00C274C5" w:rsidRPr="00851C26" w:rsidTr="00F45FB9">
        <w:tc>
          <w:tcPr>
            <w:tcW w:w="2303" w:type="dxa"/>
            <w:shd w:val="solid" w:color="FBD4B4" w:themeColor="accent6" w:themeTint="66" w:fill="auto"/>
          </w:tcPr>
          <w:p w:rsidR="00C274C5" w:rsidRPr="00851C26" w:rsidRDefault="00C274C5" w:rsidP="00F45FB9">
            <w:pPr>
              <w:rPr>
                <w:rFonts w:ascii="Times New Roman" w:hAnsi="Times New Roman" w:cs="Times New Roman"/>
                <w:b/>
              </w:rPr>
            </w:pPr>
            <w:r w:rsidRPr="00851C26">
              <w:rPr>
                <w:rFonts w:ascii="Times New Roman" w:hAnsi="Times New Roman" w:cs="Times New Roman"/>
                <w:b/>
              </w:rPr>
              <w:t>Asistencia pri stravovaní</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Muži:</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Ženy:</w:t>
            </w:r>
          </w:p>
        </w:tc>
        <w:tc>
          <w:tcPr>
            <w:tcW w:w="2303" w:type="dxa"/>
            <w:shd w:val="solid" w:color="FBD4B4" w:themeColor="accent6" w:themeTint="66" w:fill="auto"/>
          </w:tcPr>
          <w:p w:rsidR="00C274C5" w:rsidRPr="00851C26" w:rsidRDefault="00C274C5" w:rsidP="00F45FB9">
            <w:pPr>
              <w:jc w:val="center"/>
              <w:rPr>
                <w:rFonts w:ascii="Times New Roman" w:hAnsi="Times New Roman" w:cs="Times New Roman"/>
                <w:b/>
              </w:rPr>
            </w:pPr>
          </w:p>
          <w:p w:rsidR="00C274C5" w:rsidRPr="00851C26" w:rsidRDefault="00C274C5" w:rsidP="00F45FB9">
            <w:pPr>
              <w:jc w:val="center"/>
              <w:rPr>
                <w:rFonts w:ascii="Times New Roman" w:hAnsi="Times New Roman" w:cs="Times New Roman"/>
                <w:b/>
              </w:rPr>
            </w:pPr>
            <w:r w:rsidRPr="00851C26">
              <w:rPr>
                <w:rFonts w:ascii="Times New Roman" w:hAnsi="Times New Roman" w:cs="Times New Roman"/>
                <w:b/>
              </w:rPr>
              <w:t>Spolu:</w:t>
            </w:r>
          </w:p>
        </w:tc>
      </w:tr>
      <w:tr w:rsidR="00C274C5" w:rsidRPr="00851C26" w:rsidTr="00F45FB9">
        <w:tc>
          <w:tcPr>
            <w:tcW w:w="2303" w:type="dxa"/>
          </w:tcPr>
          <w:p w:rsidR="00C274C5" w:rsidRPr="00851C26" w:rsidRDefault="00C274C5" w:rsidP="00F45FB9">
            <w:pPr>
              <w:rPr>
                <w:rFonts w:ascii="Times New Roman" w:hAnsi="Times New Roman" w:cs="Times New Roman"/>
              </w:rPr>
            </w:pPr>
            <w:r w:rsidRPr="00851C26">
              <w:rPr>
                <w:rFonts w:ascii="Times New Roman" w:hAnsi="Times New Roman" w:cs="Times New Roman"/>
              </w:rPr>
              <w:t>Samostatní</w:t>
            </w:r>
            <w:r>
              <w:rPr>
                <w:rFonts w:ascii="Times New Roman" w:hAnsi="Times New Roman" w:cs="Times New Roman"/>
              </w:rPr>
              <w:t xml:space="preserve"> pri stravovaní</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46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66</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112</w:t>
            </w:r>
          </w:p>
        </w:tc>
      </w:tr>
      <w:tr w:rsidR="00C274C5" w:rsidRPr="00851C26" w:rsidTr="00F45FB9">
        <w:tc>
          <w:tcPr>
            <w:tcW w:w="2303" w:type="dxa"/>
          </w:tcPr>
          <w:p w:rsidR="00C274C5" w:rsidRPr="00851C26" w:rsidRDefault="00C274C5" w:rsidP="00F45FB9">
            <w:pPr>
              <w:rPr>
                <w:rFonts w:ascii="Times New Roman" w:hAnsi="Times New Roman" w:cs="Times New Roman"/>
              </w:rPr>
            </w:pPr>
            <w:r>
              <w:rPr>
                <w:rFonts w:ascii="Times New Roman" w:hAnsi="Times New Roman" w:cs="Times New Roman"/>
              </w:rPr>
              <w:t>Dohľad a pomoc pri stravovaní</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5</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15</w:t>
            </w:r>
          </w:p>
        </w:tc>
        <w:tc>
          <w:tcPr>
            <w:tcW w:w="2303" w:type="dxa"/>
          </w:tcPr>
          <w:p w:rsidR="00C274C5" w:rsidRPr="00851C26" w:rsidRDefault="00C274C5" w:rsidP="00F45FB9">
            <w:pPr>
              <w:jc w:val="center"/>
              <w:rPr>
                <w:rFonts w:ascii="Times New Roman" w:hAnsi="Times New Roman" w:cs="Times New Roman"/>
              </w:rPr>
            </w:pPr>
            <w:r>
              <w:rPr>
                <w:rFonts w:ascii="Times New Roman" w:hAnsi="Times New Roman" w:cs="Times New Roman"/>
              </w:rPr>
              <w:t>20</w:t>
            </w:r>
          </w:p>
        </w:tc>
      </w:tr>
    </w:tbl>
    <w:p w:rsidR="00C274C5" w:rsidRPr="00A44CF7" w:rsidRDefault="00C274C5" w:rsidP="00C274C5">
      <w:pPr>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C274C5" w:rsidRDefault="00C274C5" w:rsidP="00C274C5">
      <w:pPr>
        <w:rPr>
          <w:color w:val="000000" w:themeColor="text1"/>
        </w:rPr>
      </w:pPr>
      <w:r w:rsidRPr="00E04225">
        <w:rPr>
          <w:color w:val="000000" w:themeColor="text1"/>
        </w:rPr>
        <w:lastRenderedPageBreak/>
        <w:t xml:space="preserve">      V zariadení sa pravidelne konali </w:t>
      </w:r>
      <w:proofErr w:type="spellStart"/>
      <w:r w:rsidRPr="00E04225">
        <w:rPr>
          <w:color w:val="000000" w:themeColor="text1"/>
        </w:rPr>
        <w:t>komunitné</w:t>
      </w:r>
      <w:proofErr w:type="spellEnd"/>
      <w:r w:rsidRPr="00E04225">
        <w:rPr>
          <w:color w:val="000000" w:themeColor="text1"/>
        </w:rPr>
        <w:t xml:space="preserve"> stretnutia, na ktorých sa riešili aktuálne problémy a podnety prijímateľov.  Na tomto stretnutí si prijímatelia zvolili  svojho zástupcu do Výboru obyvateľov, ktorý ich pripomienky pre</w:t>
      </w:r>
      <w:r>
        <w:rPr>
          <w:color w:val="000000" w:themeColor="text1"/>
        </w:rPr>
        <w:t xml:space="preserve">rokovával </w:t>
      </w:r>
      <w:r w:rsidRPr="00E04225">
        <w:rPr>
          <w:color w:val="000000" w:themeColor="text1"/>
        </w:rPr>
        <w:t xml:space="preserve">s vedením </w:t>
      </w:r>
      <w:r>
        <w:rPr>
          <w:color w:val="000000" w:themeColor="text1"/>
        </w:rPr>
        <w:t>zariadenia</w:t>
      </w:r>
      <w:r w:rsidRPr="00E04225">
        <w:rPr>
          <w:color w:val="000000" w:themeColor="text1"/>
        </w:rPr>
        <w:t>.</w:t>
      </w:r>
      <w:r>
        <w:rPr>
          <w:color w:val="000000" w:themeColor="text1"/>
        </w:rPr>
        <w:t xml:space="preserve"> </w:t>
      </w:r>
    </w:p>
    <w:p w:rsidR="00C274C5" w:rsidRDefault="00C274C5" w:rsidP="00C274C5">
      <w:pPr>
        <w:ind w:firstLine="708"/>
      </w:pPr>
      <w:r>
        <w:t xml:space="preserve">V rámci  roka Európskej rodiny pri príležitosti 20. výročia medzinárodného dňa rodiny </w:t>
      </w:r>
      <w:r w:rsidRPr="00D25A85">
        <w:t>sa v zariadení konali aktivity zamerané na upevňovanie vzťahov medzi prijímateľmi sociálnych služieb a rodinnými príslušníkmi</w:t>
      </w:r>
      <w:r>
        <w:t xml:space="preserve">. Na každom oddelení sa uskutočnili stretnutia s rodinnými príslušníkmi, príbuznými a priateľmi klientov zariadenia. Zároveň boli zorganizované aktivity, na ktorých sa zúčastnili aj rodinní príslušníci ako: Deň matiek, </w:t>
      </w:r>
      <w:proofErr w:type="spellStart"/>
      <w:r>
        <w:t>Juliáles</w:t>
      </w:r>
      <w:proofErr w:type="spellEnd"/>
      <w:r>
        <w:t>, Katarínska zábava, Vianočné trhy.</w:t>
      </w:r>
    </w:p>
    <w:p w:rsidR="00C274C5" w:rsidRDefault="00C274C5" w:rsidP="00C274C5">
      <w:pPr>
        <w:tabs>
          <w:tab w:val="left" w:pos="6063"/>
        </w:tabs>
        <w:rPr>
          <w:color w:val="000000" w:themeColor="text1"/>
        </w:rPr>
      </w:pPr>
      <w:r w:rsidRPr="00E04225">
        <w:rPr>
          <w:color w:val="000000" w:themeColor="text1"/>
        </w:rPr>
        <w:t xml:space="preserve">      </w:t>
      </w:r>
      <w:r>
        <w:rPr>
          <w:color w:val="000000" w:themeColor="text1"/>
        </w:rPr>
        <w:t>S</w:t>
      </w:r>
      <w:r w:rsidRPr="00E04225">
        <w:rPr>
          <w:color w:val="000000" w:themeColor="text1"/>
        </w:rPr>
        <w:t>ociálne pracovníčky v súlade s týždenným harmonogramom práce realizovali pre prijímateľov</w:t>
      </w:r>
      <w:r>
        <w:rPr>
          <w:color w:val="000000" w:themeColor="text1"/>
        </w:rPr>
        <w:t xml:space="preserve"> </w:t>
      </w:r>
      <w:proofErr w:type="spellStart"/>
      <w:r w:rsidRPr="00E04225">
        <w:rPr>
          <w:color w:val="000000" w:themeColor="text1"/>
        </w:rPr>
        <w:t>voľnočasové</w:t>
      </w:r>
      <w:proofErr w:type="spellEnd"/>
      <w:r w:rsidRPr="00E04225">
        <w:rPr>
          <w:color w:val="000000" w:themeColor="text1"/>
        </w:rPr>
        <w:t xml:space="preserve"> aktivity</w:t>
      </w:r>
      <w:r>
        <w:rPr>
          <w:color w:val="000000" w:themeColor="text1"/>
        </w:rPr>
        <w:t xml:space="preserve"> ako.</w:t>
      </w:r>
      <w:r w:rsidRPr="00E04225">
        <w:rPr>
          <w:color w:val="000000" w:themeColor="text1"/>
        </w:rPr>
        <w:t>:</w:t>
      </w:r>
    </w:p>
    <w:p w:rsidR="00D65922" w:rsidRDefault="00C274C5" w:rsidP="00D65922">
      <w:pPr>
        <w:tabs>
          <w:tab w:val="left" w:pos="0"/>
        </w:tabs>
        <w:rPr>
          <w:color w:val="000000" w:themeColor="text1"/>
        </w:rPr>
      </w:pPr>
      <w:r>
        <w:rPr>
          <w:color w:val="000000" w:themeColor="text1"/>
        </w:rPr>
        <w:tab/>
      </w:r>
      <w:r w:rsidRPr="00E04225">
        <w:rPr>
          <w:color w:val="000000" w:themeColor="text1"/>
        </w:rPr>
        <w:t xml:space="preserve">●  </w:t>
      </w:r>
      <w:r>
        <w:rPr>
          <w:b/>
        </w:rPr>
        <w:t xml:space="preserve">Tréningy pamäte – </w:t>
      </w:r>
      <w:r>
        <w:t xml:space="preserve">rozvíjanie krátkodobej a dlhodobej pamäte prostredníctvom  lúštenia krížoviek, </w:t>
      </w:r>
      <w:proofErr w:type="spellStart"/>
      <w:r>
        <w:t>sudoku</w:t>
      </w:r>
      <w:proofErr w:type="spellEnd"/>
      <w:r>
        <w:t>, hádaniek, hlavolamov, rozpoznávanie pomocou hmatu;</w:t>
      </w:r>
    </w:p>
    <w:p w:rsidR="00C274C5" w:rsidRPr="00E04225" w:rsidRDefault="00D65922" w:rsidP="00C274C5">
      <w:r>
        <w:rPr>
          <w:color w:val="000000" w:themeColor="text1"/>
        </w:rPr>
        <w:t xml:space="preserve">            </w:t>
      </w:r>
      <w:r w:rsidR="00C274C5" w:rsidRPr="00E04225">
        <w:rPr>
          <w:color w:val="000000" w:themeColor="text1"/>
        </w:rPr>
        <w:t xml:space="preserve">●  </w:t>
      </w:r>
      <w:proofErr w:type="spellStart"/>
      <w:r w:rsidR="00C274C5" w:rsidRPr="00E04225">
        <w:rPr>
          <w:b/>
        </w:rPr>
        <w:t>Biblioterapia</w:t>
      </w:r>
      <w:proofErr w:type="spellEnd"/>
      <w:r w:rsidR="00C274C5" w:rsidRPr="00E04225">
        <w:t xml:space="preserve"> - </w:t>
      </w:r>
      <w:r w:rsidR="00C274C5">
        <w:t xml:space="preserve"> </w:t>
      </w:r>
      <w:r w:rsidR="00C274C5" w:rsidRPr="00E04225">
        <w:t>čítan</w:t>
      </w:r>
      <w:r w:rsidR="00C274C5">
        <w:t>ím</w:t>
      </w:r>
      <w:r w:rsidR="00C274C5" w:rsidRPr="00E04225">
        <w:t xml:space="preserve"> </w:t>
      </w:r>
      <w:r w:rsidR="00C274C5">
        <w:t xml:space="preserve">kníh, </w:t>
      </w:r>
      <w:r w:rsidR="00C274C5" w:rsidRPr="00E04225">
        <w:t>rôznych publikácií, novín a časopisov sme  dosiahli rozvoj kognitívnych, komunikačných  a expresívnych funkcií;</w:t>
      </w:r>
    </w:p>
    <w:p w:rsidR="00C274C5" w:rsidRPr="00E04225" w:rsidRDefault="00C274C5" w:rsidP="00C274C5">
      <w:pPr>
        <w:ind w:firstLine="708"/>
      </w:pPr>
      <w:r w:rsidRPr="00E04225">
        <w:rPr>
          <w:b/>
        </w:rPr>
        <w:t xml:space="preserve">● </w:t>
      </w:r>
      <w:proofErr w:type="spellStart"/>
      <w:r w:rsidRPr="00E04225">
        <w:rPr>
          <w:b/>
        </w:rPr>
        <w:t>Aromaterapia</w:t>
      </w:r>
      <w:proofErr w:type="spellEnd"/>
      <w:r w:rsidRPr="00E04225">
        <w:t xml:space="preserve"> – prostredníctvom využitia esenciálnych olejov a ich vôni sme </w:t>
      </w:r>
      <w:r>
        <w:t>zlepšili psychickú pohodu prijímateľov;</w:t>
      </w:r>
      <w:r w:rsidRPr="00E04225">
        <w:t xml:space="preserve"> </w:t>
      </w:r>
    </w:p>
    <w:p w:rsidR="00C274C5" w:rsidRDefault="00D65922" w:rsidP="00C274C5">
      <w:pPr>
        <w:ind w:firstLine="708"/>
      </w:pPr>
      <w:r>
        <w:rPr>
          <w:noProof/>
          <w:lang w:eastAsia="sk-SK"/>
        </w:rPr>
        <w:drawing>
          <wp:anchor distT="0" distB="0" distL="114300" distR="114300" simplePos="0" relativeHeight="251783168" behindDoc="0" locked="0" layoutInCell="1" allowOverlap="1" wp14:anchorId="3707D9ED" wp14:editId="43401F15">
            <wp:simplePos x="0" y="0"/>
            <wp:positionH relativeFrom="column">
              <wp:posOffset>3328035</wp:posOffset>
            </wp:positionH>
            <wp:positionV relativeFrom="paragraph">
              <wp:posOffset>380365</wp:posOffset>
            </wp:positionV>
            <wp:extent cx="2965450" cy="1836420"/>
            <wp:effectExtent l="0" t="0" r="6350" b="0"/>
            <wp:wrapSquare wrapText="bothSides"/>
            <wp:docPr id="48" name="Obrázok 48" descr="C:\Users\pocitac1\Desktop\Voľnočasové aktivity\4.m - 25.4.2014 - Návšteva zariad. - Arcidiecézna charita\P9030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ocitac1\Desktop\Voľnočasové aktivity\4.m - 25.4.2014 - Návšteva zariad. - Arcidiecézna charita\P903041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65450" cy="1836420"/>
                    </a:xfrm>
                    <a:prstGeom prst="rect">
                      <a:avLst/>
                    </a:prstGeom>
                    <a:noFill/>
                    <a:ln>
                      <a:noFill/>
                    </a:ln>
                  </pic:spPr>
                </pic:pic>
              </a:graphicData>
            </a:graphic>
            <wp14:sizeRelH relativeFrom="page">
              <wp14:pctWidth>0</wp14:pctWidth>
            </wp14:sizeRelH>
            <wp14:sizeRelV relativeFrom="page">
              <wp14:pctHeight>0</wp14:pctHeight>
            </wp14:sizeRelV>
          </wp:anchor>
        </w:drawing>
      </w:r>
      <w:r w:rsidR="00C274C5" w:rsidRPr="00E04225">
        <w:rPr>
          <w:b/>
        </w:rPr>
        <w:t xml:space="preserve">● </w:t>
      </w:r>
      <w:proofErr w:type="spellStart"/>
      <w:r w:rsidR="00C274C5" w:rsidRPr="00E04225">
        <w:rPr>
          <w:b/>
        </w:rPr>
        <w:t>Muzikoterapi</w:t>
      </w:r>
      <w:r w:rsidR="00C274C5" w:rsidRPr="00E04225">
        <w:t>a</w:t>
      </w:r>
      <w:proofErr w:type="spellEnd"/>
      <w:r w:rsidR="00C274C5" w:rsidRPr="00E04225">
        <w:t xml:space="preserve"> –  hudba priaznivo ovplyvnila </w:t>
      </w:r>
      <w:r w:rsidR="00C274C5">
        <w:t xml:space="preserve">emócie, </w:t>
      </w:r>
      <w:r w:rsidR="00C274C5" w:rsidRPr="00E04225">
        <w:t>psychick</w:t>
      </w:r>
      <w:r w:rsidR="00C274C5">
        <w:t>ú pohodu</w:t>
      </w:r>
      <w:r w:rsidR="00C274C5" w:rsidRPr="00E04225">
        <w:t xml:space="preserve"> prijímateľov</w:t>
      </w:r>
      <w:r w:rsidR="00C274C5">
        <w:t xml:space="preserve"> a pôsobila preventívne proti depresii;</w:t>
      </w:r>
    </w:p>
    <w:p w:rsidR="00C274C5" w:rsidRDefault="00C274C5" w:rsidP="00C274C5">
      <w:pPr>
        <w:ind w:firstLine="708"/>
      </w:pPr>
      <w:r w:rsidRPr="00E04225">
        <w:rPr>
          <w:b/>
        </w:rPr>
        <w:t xml:space="preserve">● </w:t>
      </w:r>
      <w:r>
        <w:rPr>
          <w:b/>
        </w:rPr>
        <w:t xml:space="preserve">Hry v každom veku </w:t>
      </w:r>
      <w:r>
        <w:t>– ktorými sme dosiahli rozvoj kognitívnych schopností, komunikačných schopností, zlepšenie jemnej motoriky, zrakového vnímania a koncentrácie;</w:t>
      </w:r>
    </w:p>
    <w:p w:rsidR="00C274C5" w:rsidRDefault="00C274C5" w:rsidP="00C274C5">
      <w:pPr>
        <w:ind w:firstLine="708"/>
      </w:pPr>
      <w:r w:rsidRPr="00E04225">
        <w:rPr>
          <w:b/>
        </w:rPr>
        <w:t>● Vo svete fantázie</w:t>
      </w:r>
      <w:r w:rsidRPr="00E04225">
        <w:t xml:space="preserve"> – aktivita rozvíjala manuálne zručnosti, jemnú motoriku, kreativitu, koordinácie pohybov v spojení so záujmovou a aktívnou činnosťou ako aj možnosť sebarealizácie, využitia svojej vlastnej tvorivosti, originality a</w:t>
      </w:r>
      <w:r>
        <w:t> </w:t>
      </w:r>
      <w:r w:rsidRPr="00E04225">
        <w:t>fantázie</w:t>
      </w:r>
      <w:r>
        <w:t>;</w:t>
      </w:r>
    </w:p>
    <w:p w:rsidR="00D65922" w:rsidRDefault="00D65922" w:rsidP="001F536D">
      <w:pPr>
        <w:rPr>
          <w:b/>
        </w:rPr>
      </w:pPr>
    </w:p>
    <w:p w:rsidR="00D65922" w:rsidRDefault="00D65922" w:rsidP="001F536D">
      <w:r>
        <w:rPr>
          <w:b/>
        </w:rPr>
        <w:t xml:space="preserve">            </w:t>
      </w:r>
      <w:r w:rsidR="00C274C5" w:rsidRPr="00E04225">
        <w:rPr>
          <w:b/>
        </w:rPr>
        <w:t xml:space="preserve">● </w:t>
      </w:r>
      <w:r w:rsidR="00C274C5">
        <w:rPr>
          <w:b/>
        </w:rPr>
        <w:t>Ranná rozcvička</w:t>
      </w:r>
      <w:r w:rsidR="00C274C5">
        <w:t xml:space="preserve"> – táto pohybová terapia prispela k zlepšeniu fyzickej kondície prijímateľov</w:t>
      </w:r>
    </w:p>
    <w:p w:rsidR="00C274C5" w:rsidRDefault="00C274C5" w:rsidP="00C274C5">
      <w:pPr>
        <w:ind w:firstLine="708"/>
      </w:pPr>
      <w:r w:rsidRPr="00E04225">
        <w:rPr>
          <w:b/>
        </w:rPr>
        <w:t>● Čaro prírody</w:t>
      </w:r>
      <w:r w:rsidRPr="00E04225">
        <w:t xml:space="preserve"> – prostredníctvom prechádzok, </w:t>
      </w:r>
      <w:r>
        <w:t xml:space="preserve">pozorovaní prírody, zbieraní prírodnín, rozprávaní o prírode </w:t>
      </w:r>
      <w:r w:rsidRPr="00E04225">
        <w:t xml:space="preserve"> sme </w:t>
      </w:r>
      <w:r>
        <w:t xml:space="preserve">u seniorov </w:t>
      </w:r>
      <w:r w:rsidRPr="00E04225">
        <w:t>zlepšili fyzick</w:t>
      </w:r>
      <w:r>
        <w:t>ú kondíciu</w:t>
      </w:r>
      <w:r w:rsidRPr="00E04225">
        <w:t xml:space="preserve"> a</w:t>
      </w:r>
      <w:r>
        <w:t> psychickú pohodu.</w:t>
      </w:r>
    </w:p>
    <w:p w:rsidR="00D65922" w:rsidRDefault="00D65922" w:rsidP="00C274C5">
      <w:pPr>
        <w:ind w:firstLine="708"/>
      </w:pPr>
      <w:r>
        <w:rPr>
          <w:noProof/>
          <w:lang w:eastAsia="sk-SK"/>
        </w:rPr>
        <w:lastRenderedPageBreak/>
        <w:drawing>
          <wp:anchor distT="0" distB="0" distL="114300" distR="114300" simplePos="0" relativeHeight="251784192" behindDoc="1" locked="0" layoutInCell="1" allowOverlap="1" wp14:anchorId="3A57E9F8" wp14:editId="59B7AFE6">
            <wp:simplePos x="0" y="0"/>
            <wp:positionH relativeFrom="column">
              <wp:posOffset>1364615</wp:posOffset>
            </wp:positionH>
            <wp:positionV relativeFrom="paragraph">
              <wp:posOffset>5080</wp:posOffset>
            </wp:positionV>
            <wp:extent cx="3251835" cy="2265680"/>
            <wp:effectExtent l="0" t="0" r="5715" b="1270"/>
            <wp:wrapThrough wrapText="bothSides">
              <wp:wrapPolygon edited="0">
                <wp:start x="0" y="0"/>
                <wp:lineTo x="0" y="21430"/>
                <wp:lineTo x="21511" y="21430"/>
                <wp:lineTo x="21511" y="0"/>
                <wp:lineTo x="0" y="0"/>
              </wp:wrapPolygon>
            </wp:wrapThrough>
            <wp:docPr id="50" name="Obrázok 50" descr="C:\Users\pocitac1\Desktop\Voľnočasové aktivity\6.m -  24.6.2014 - Prechádzka v parku\P619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ocitac1\Desktop\Voľnočasové aktivity\6.m -  24.6.2014 - Prechádzka v parku\P6190028.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51835" cy="2265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5922" w:rsidRDefault="00D65922" w:rsidP="00C274C5">
      <w:pPr>
        <w:ind w:firstLine="708"/>
      </w:pPr>
    </w:p>
    <w:p w:rsidR="00D65922" w:rsidRDefault="00D65922" w:rsidP="00C274C5">
      <w:pPr>
        <w:ind w:firstLine="708"/>
      </w:pPr>
    </w:p>
    <w:p w:rsidR="00D65922" w:rsidRDefault="00D65922" w:rsidP="00C274C5">
      <w:pPr>
        <w:ind w:firstLine="708"/>
      </w:pPr>
    </w:p>
    <w:p w:rsidR="00D65922" w:rsidRDefault="00D65922" w:rsidP="00C274C5">
      <w:pPr>
        <w:ind w:firstLine="709"/>
      </w:pPr>
    </w:p>
    <w:p w:rsidR="00D65922" w:rsidRDefault="00D65922" w:rsidP="00C274C5">
      <w:pPr>
        <w:ind w:firstLine="709"/>
      </w:pPr>
    </w:p>
    <w:p w:rsidR="00D65922" w:rsidRDefault="00D65922" w:rsidP="00C274C5">
      <w:pPr>
        <w:ind w:firstLine="709"/>
      </w:pPr>
    </w:p>
    <w:p w:rsidR="00D65922" w:rsidRDefault="00D65922" w:rsidP="00C274C5">
      <w:pPr>
        <w:ind w:firstLine="709"/>
      </w:pPr>
    </w:p>
    <w:p w:rsidR="00C274C5" w:rsidRDefault="00C274C5" w:rsidP="00C274C5">
      <w:pPr>
        <w:ind w:firstLine="709"/>
      </w:pPr>
      <w:r>
        <w:t xml:space="preserve">Raz mesačne sa v zariadení realizovala </w:t>
      </w:r>
      <w:proofErr w:type="spellStart"/>
      <w:r>
        <w:t>canisterapia</w:t>
      </w:r>
      <w:proofErr w:type="spellEnd"/>
      <w:r>
        <w:t xml:space="preserve"> – stretnutie prijímateľov a dobrovoľníkov so psami.  </w:t>
      </w:r>
      <w:r w:rsidRPr="00D25A85">
        <w:t xml:space="preserve">V roku 2014 sa viackrát konali spoločné oslavy významných životných jubileí našich prijímateľov. Do úpravy najbližšieho okolia sa prijímatelia zapojili prostredníctvom jarných a jesenných brigád. </w:t>
      </w:r>
    </w:p>
    <w:p w:rsidR="00C274C5" w:rsidRDefault="00C274C5" w:rsidP="00C274C5">
      <w:pPr>
        <w:ind w:firstLine="709"/>
      </w:pPr>
      <w:r>
        <w:t xml:space="preserve">V kaplnke sv. </w:t>
      </w:r>
      <w:proofErr w:type="spellStart"/>
      <w:r>
        <w:t>Pampuriho</w:t>
      </w:r>
      <w:proofErr w:type="spellEnd"/>
      <w:r>
        <w:t xml:space="preserve"> sa pravidelne konali rímskokatolícke a gréckokatolícke bohoslužby. V spoločenskej miestnosti na oddelení sa konali bohoslužby evanjelického vierovyznania</w:t>
      </w:r>
    </w:p>
    <w:p w:rsidR="00C274C5" w:rsidRPr="00E04225" w:rsidRDefault="00C274C5" w:rsidP="001F536D">
      <w:pPr>
        <w:rPr>
          <w:lang w:val="en-US"/>
        </w:rPr>
      </w:pPr>
    </w:p>
    <w:p w:rsidR="001F536D" w:rsidRPr="00E04225" w:rsidRDefault="001F536D" w:rsidP="001F536D">
      <w:pPr>
        <w:spacing w:before="100" w:beforeAutospacing="1"/>
        <w:rPr>
          <w:b/>
        </w:rPr>
      </w:pPr>
      <w:r w:rsidRPr="00E04225">
        <w:t xml:space="preserve">    </w:t>
      </w:r>
      <w:r w:rsidRPr="00E04225">
        <w:rPr>
          <w:b/>
          <w:sz w:val="28"/>
        </w:rPr>
        <w:t>Spolupráca s verejnosťou</w:t>
      </w:r>
    </w:p>
    <w:p w:rsidR="001F536D" w:rsidRDefault="00426071" w:rsidP="005356EB">
      <w:pPr>
        <w:rPr>
          <w:lang w:eastAsia="cs-CZ"/>
        </w:rPr>
      </w:pPr>
      <w:r>
        <w:rPr>
          <w:lang w:eastAsia="cs-CZ"/>
        </w:rPr>
        <w:t xml:space="preserve">     </w:t>
      </w:r>
      <w:r w:rsidR="005356EB" w:rsidRPr="00E04225">
        <w:rPr>
          <w:lang w:eastAsia="cs-CZ"/>
        </w:rPr>
        <w:t xml:space="preserve">Zariadenie úzko spolupracovalo s Mestskou časťou </w:t>
      </w:r>
      <w:proofErr w:type="spellStart"/>
      <w:r w:rsidR="005356EB" w:rsidRPr="00E04225">
        <w:rPr>
          <w:lang w:eastAsia="cs-CZ"/>
        </w:rPr>
        <w:t>Košice-Barca</w:t>
      </w:r>
      <w:proofErr w:type="spellEnd"/>
      <w:r w:rsidR="005356EB">
        <w:rPr>
          <w:lang w:eastAsia="cs-CZ"/>
        </w:rPr>
        <w:t xml:space="preserve">, Vysokou školu  </w:t>
      </w:r>
      <w:r w:rsidR="005356EB" w:rsidRPr="00E04225">
        <w:rPr>
          <w:lang w:eastAsia="cs-CZ"/>
        </w:rPr>
        <w:t xml:space="preserve">sv. Alžbety v Prešove, Univerzitou P. J. Šafárika v Košiciach, Katolíckou univerzitou v Košiciach, Strednou zdravotnou školou Kukučínova v Košiciach, Strednou odbornou školou </w:t>
      </w:r>
      <w:proofErr w:type="spellStart"/>
      <w:r w:rsidR="005356EB" w:rsidRPr="00E04225">
        <w:rPr>
          <w:lang w:eastAsia="cs-CZ"/>
        </w:rPr>
        <w:t>Bukovecká</w:t>
      </w:r>
      <w:proofErr w:type="spellEnd"/>
      <w:r w:rsidR="005356EB" w:rsidRPr="00E04225">
        <w:rPr>
          <w:lang w:eastAsia="cs-CZ"/>
        </w:rPr>
        <w:t xml:space="preserve"> v Košiciach, Evanjelickým cirkevným gymnáziom v Košiciach, Strednou cirkevno-pedagogickou školou v Košiciach, Detským liečebno-výchovným sanatóriom v</w:t>
      </w:r>
      <w:r w:rsidR="005356EB">
        <w:rPr>
          <w:lang w:eastAsia="cs-CZ"/>
        </w:rPr>
        <w:t> </w:t>
      </w:r>
      <w:r w:rsidR="005356EB" w:rsidRPr="00E04225">
        <w:rPr>
          <w:lang w:eastAsia="cs-CZ"/>
        </w:rPr>
        <w:t>Košiciach</w:t>
      </w:r>
      <w:r w:rsidR="005356EB">
        <w:rPr>
          <w:lang w:eastAsia="cs-CZ"/>
        </w:rPr>
        <w:t>,</w:t>
      </w:r>
      <w:r w:rsidR="005356EB" w:rsidRPr="00E04225">
        <w:rPr>
          <w:lang w:eastAsia="cs-CZ"/>
        </w:rPr>
        <w:t> Materskou školou, Košice</w:t>
      </w:r>
      <w:r w:rsidR="005356EB">
        <w:rPr>
          <w:lang w:eastAsia="cs-CZ"/>
        </w:rPr>
        <w:t xml:space="preserve"> </w:t>
      </w:r>
      <w:r w:rsidR="005356EB" w:rsidRPr="00E04225">
        <w:rPr>
          <w:lang w:eastAsia="cs-CZ"/>
        </w:rPr>
        <w:t>-</w:t>
      </w:r>
      <w:r w:rsidR="005356EB">
        <w:rPr>
          <w:lang w:eastAsia="cs-CZ"/>
        </w:rPr>
        <w:t xml:space="preserve"> </w:t>
      </w:r>
      <w:r w:rsidR="005356EB" w:rsidRPr="00E04225">
        <w:rPr>
          <w:lang w:eastAsia="cs-CZ"/>
        </w:rPr>
        <w:t>Barca</w:t>
      </w:r>
      <w:r w:rsidR="005356EB">
        <w:rPr>
          <w:lang w:eastAsia="cs-CZ"/>
        </w:rPr>
        <w:t xml:space="preserve">, </w:t>
      </w:r>
      <w:r w:rsidR="005356EB">
        <w:t xml:space="preserve">s hudobnou skupinou – </w:t>
      </w:r>
      <w:proofErr w:type="spellStart"/>
      <w:r w:rsidR="005356EB">
        <w:t>Pavelčákovci</w:t>
      </w:r>
      <w:proofErr w:type="spellEnd"/>
      <w:r w:rsidR="005356EB">
        <w:t>, s členmi Hasičského a záchranného zboru požiarnej ochrany a</w:t>
      </w:r>
      <w:r w:rsidR="005356EB">
        <w:rPr>
          <w:lang w:eastAsia="cs-CZ"/>
        </w:rPr>
        <w:t xml:space="preserve"> </w:t>
      </w:r>
      <w:r w:rsidR="005356EB">
        <w:t>s Úniou nevidiacich a slabozrakých Slovenska - krajské stredisko Košice</w:t>
      </w:r>
      <w:r w:rsidR="005356EB" w:rsidRPr="00E04225">
        <w:rPr>
          <w:lang w:eastAsia="cs-CZ"/>
        </w:rPr>
        <w:t>.</w:t>
      </w:r>
    </w:p>
    <w:p w:rsidR="005356EB" w:rsidRPr="005356EB" w:rsidRDefault="005356EB" w:rsidP="005356EB">
      <w:pPr>
        <w:rPr>
          <w:lang w:eastAsia="cs-CZ"/>
        </w:rPr>
      </w:pPr>
    </w:p>
    <w:p w:rsidR="001F536D" w:rsidRPr="009B774B" w:rsidRDefault="001F536D" w:rsidP="001F536D">
      <w:pPr>
        <w:rPr>
          <w:b/>
          <w:sz w:val="32"/>
          <w:szCs w:val="32"/>
        </w:rPr>
      </w:pPr>
      <w:r w:rsidRPr="009B774B">
        <w:rPr>
          <w:b/>
          <w:sz w:val="32"/>
          <w:szCs w:val="32"/>
        </w:rPr>
        <w:t xml:space="preserve">                3. Hospodárenie s finančnými prostriedkami </w:t>
      </w:r>
    </w:p>
    <w:p w:rsidR="001F536D" w:rsidRPr="001D3149" w:rsidRDefault="001F536D" w:rsidP="001F536D">
      <w:pPr>
        <w:rPr>
          <w:b/>
          <w:sz w:val="28"/>
          <w:szCs w:val="28"/>
        </w:rPr>
      </w:pPr>
      <w:r>
        <w:rPr>
          <w:b/>
          <w:sz w:val="28"/>
          <w:szCs w:val="28"/>
        </w:rPr>
        <w:t>3</w:t>
      </w:r>
      <w:r w:rsidRPr="001D3149">
        <w:rPr>
          <w:b/>
          <w:sz w:val="28"/>
          <w:szCs w:val="28"/>
        </w:rPr>
        <w:t>.1. Príjmy</w:t>
      </w:r>
    </w:p>
    <w:p w:rsidR="001F536D" w:rsidRPr="001D3149" w:rsidRDefault="001F536D" w:rsidP="001F536D">
      <w:r w:rsidRPr="001D3149">
        <w:rPr>
          <w:b/>
          <w:sz w:val="28"/>
          <w:szCs w:val="28"/>
        </w:rPr>
        <w:tab/>
      </w:r>
      <w:r w:rsidR="000462DA">
        <w:t>Plánované príjmy na rok 2014</w:t>
      </w:r>
      <w:r w:rsidRPr="001D3149">
        <w:t xml:space="preserve"> boli vo výške </w:t>
      </w:r>
      <w:r w:rsidR="008351C7" w:rsidRPr="00AA1605">
        <w:t>858 018,0-</w:t>
      </w:r>
      <w:r w:rsidRPr="00AA1605">
        <w:t xml:space="preserve"> </w:t>
      </w:r>
      <w:r w:rsidRPr="001D3149">
        <w:t>€. Skuto</w:t>
      </w:r>
      <w:r w:rsidR="000462DA">
        <w:t>čné plnenie príjmov k 31.12.2014</w:t>
      </w:r>
      <w:r w:rsidRPr="001D3149">
        <w:t xml:space="preserve"> bolo</w:t>
      </w:r>
      <w:r w:rsidR="000462DA" w:rsidRPr="000462DA">
        <w:t xml:space="preserve"> </w:t>
      </w:r>
      <w:r w:rsidR="008351C7">
        <w:t>812 137,39</w:t>
      </w:r>
      <w:r w:rsidRPr="001D3149">
        <w:t xml:space="preserve"> - €, čo predstavuje plnenie čerpania príjmov na </w:t>
      </w:r>
      <w:r w:rsidR="000462DA">
        <w:t xml:space="preserve">94,65 %. </w:t>
      </w:r>
    </w:p>
    <w:p w:rsidR="001F536D" w:rsidRDefault="000462DA" w:rsidP="0035360D">
      <w:pPr>
        <w:jc w:val="center"/>
      </w:pPr>
      <w:r>
        <w:lastRenderedPageBreak/>
        <w:t>ROK 2014</w:t>
      </w:r>
    </w:p>
    <w:tbl>
      <w:tblPr>
        <w:tblW w:w="9000" w:type="dxa"/>
        <w:tblInd w:w="55" w:type="dxa"/>
        <w:tblCellMar>
          <w:left w:w="70" w:type="dxa"/>
          <w:right w:w="70" w:type="dxa"/>
        </w:tblCellMar>
        <w:tblLook w:val="04A0" w:firstRow="1" w:lastRow="0" w:firstColumn="1" w:lastColumn="0" w:noHBand="0" w:noVBand="1"/>
      </w:tblPr>
      <w:tblGrid>
        <w:gridCol w:w="1560"/>
        <w:gridCol w:w="1240"/>
        <w:gridCol w:w="1240"/>
        <w:gridCol w:w="1240"/>
        <w:gridCol w:w="1240"/>
        <w:gridCol w:w="1240"/>
        <w:gridCol w:w="1240"/>
      </w:tblGrid>
      <w:tr w:rsidR="0027753F" w:rsidRPr="0027753F" w:rsidTr="0027753F">
        <w:trPr>
          <w:trHeight w:val="450"/>
        </w:trPr>
        <w:tc>
          <w:tcPr>
            <w:tcW w:w="1560"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Názov</w:t>
            </w:r>
          </w:p>
        </w:tc>
        <w:tc>
          <w:tcPr>
            <w:tcW w:w="2480" w:type="dxa"/>
            <w:gridSpan w:val="2"/>
            <w:tcBorders>
              <w:top w:val="single" w:sz="4" w:space="0" w:color="auto"/>
              <w:left w:val="nil"/>
              <w:bottom w:val="single" w:sz="4" w:space="0" w:color="auto"/>
              <w:right w:val="single" w:sz="4" w:space="0" w:color="000000"/>
            </w:tcBorders>
            <w:shd w:val="clear" w:color="auto" w:fill="FBD4B4" w:themeFill="accent6" w:themeFillTint="66"/>
            <w:noWrap/>
            <w:vAlign w:val="center"/>
            <w:hideMark/>
          </w:tcPr>
          <w:p w:rsidR="0027753F" w:rsidRPr="0027753F" w:rsidRDefault="0027753F" w:rsidP="0050472C">
            <w:pPr>
              <w:suppressAutoHyphens w:val="0"/>
              <w:adjustRightInd/>
              <w:spacing w:before="0" w:line="240" w:lineRule="auto"/>
              <w:jc w:val="center"/>
              <w:textAlignment w:val="auto"/>
              <w:rPr>
                <w:color w:val="000000"/>
                <w:lang w:eastAsia="sk-SK"/>
              </w:rPr>
            </w:pPr>
            <w:r>
              <w:rPr>
                <w:color w:val="000000"/>
                <w:lang w:eastAsia="sk-SK"/>
              </w:rPr>
              <w:t>Schválený</w:t>
            </w:r>
            <w:r w:rsidRPr="0027753F">
              <w:rPr>
                <w:color w:val="000000"/>
                <w:lang w:eastAsia="sk-SK"/>
              </w:rPr>
              <w:t xml:space="preserve"> rozpočet</w:t>
            </w:r>
          </w:p>
        </w:tc>
        <w:tc>
          <w:tcPr>
            <w:tcW w:w="2480" w:type="dxa"/>
            <w:gridSpan w:val="2"/>
            <w:tcBorders>
              <w:top w:val="single" w:sz="4" w:space="0" w:color="auto"/>
              <w:left w:val="nil"/>
              <w:bottom w:val="single" w:sz="4" w:space="0" w:color="auto"/>
              <w:right w:val="single" w:sz="4" w:space="0" w:color="000000"/>
            </w:tcBorders>
            <w:shd w:val="clear" w:color="auto" w:fill="FBD4B4" w:themeFill="accent6" w:themeFillTint="66"/>
            <w:noWrap/>
            <w:vAlign w:val="center"/>
            <w:hideMark/>
          </w:tcPr>
          <w:p w:rsidR="0027753F" w:rsidRPr="0027753F" w:rsidRDefault="0027753F" w:rsidP="0050472C">
            <w:pPr>
              <w:suppressAutoHyphens w:val="0"/>
              <w:adjustRightInd/>
              <w:spacing w:before="0" w:line="240" w:lineRule="auto"/>
              <w:jc w:val="center"/>
              <w:textAlignment w:val="auto"/>
              <w:rPr>
                <w:color w:val="000000"/>
                <w:lang w:eastAsia="sk-SK"/>
              </w:rPr>
            </w:pPr>
            <w:r w:rsidRPr="0027753F">
              <w:rPr>
                <w:color w:val="000000"/>
                <w:lang w:eastAsia="sk-SK"/>
              </w:rPr>
              <w:t>Upravený rozpočet</w:t>
            </w:r>
          </w:p>
        </w:tc>
        <w:tc>
          <w:tcPr>
            <w:tcW w:w="2480" w:type="dxa"/>
            <w:gridSpan w:val="2"/>
            <w:tcBorders>
              <w:top w:val="single" w:sz="4" w:space="0" w:color="auto"/>
              <w:left w:val="nil"/>
              <w:bottom w:val="single" w:sz="4" w:space="0" w:color="auto"/>
              <w:right w:val="single" w:sz="4" w:space="0" w:color="000000"/>
            </w:tcBorders>
            <w:shd w:val="clear" w:color="auto" w:fill="FBD4B4" w:themeFill="accent6" w:themeFillTint="66"/>
            <w:noWrap/>
            <w:vAlign w:val="center"/>
            <w:hideMark/>
          </w:tcPr>
          <w:p w:rsidR="0027753F" w:rsidRPr="0027753F" w:rsidRDefault="0027753F" w:rsidP="0050472C">
            <w:pPr>
              <w:suppressAutoHyphens w:val="0"/>
              <w:adjustRightInd/>
              <w:spacing w:before="0" w:line="240" w:lineRule="auto"/>
              <w:jc w:val="center"/>
              <w:textAlignment w:val="auto"/>
              <w:rPr>
                <w:color w:val="000000"/>
                <w:lang w:eastAsia="sk-SK"/>
              </w:rPr>
            </w:pPr>
            <w:r w:rsidRPr="0027753F">
              <w:rPr>
                <w:color w:val="000000"/>
                <w:lang w:eastAsia="sk-SK"/>
              </w:rPr>
              <w:t>Plnenie príjmov</w:t>
            </w:r>
          </w:p>
        </w:tc>
      </w:tr>
      <w:tr w:rsidR="0027753F" w:rsidRPr="0027753F" w:rsidTr="0027753F">
        <w:trPr>
          <w:trHeight w:val="435"/>
        </w:trPr>
        <w:tc>
          <w:tcPr>
            <w:tcW w:w="1560" w:type="dxa"/>
            <w:tcBorders>
              <w:top w:val="nil"/>
              <w:left w:val="single" w:sz="4" w:space="0" w:color="auto"/>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center"/>
              <w:textAlignment w:val="auto"/>
              <w:rPr>
                <w:color w:val="000000"/>
                <w:lang w:eastAsia="sk-SK"/>
              </w:rPr>
            </w:pPr>
            <w:r w:rsidRPr="0027753F">
              <w:rPr>
                <w:color w:val="000000"/>
                <w:lang w:eastAsia="sk-SK"/>
              </w:rPr>
              <w:t>DSS</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center"/>
              <w:textAlignment w:val="auto"/>
              <w:rPr>
                <w:color w:val="000000"/>
                <w:lang w:eastAsia="sk-SK"/>
              </w:rPr>
            </w:pPr>
            <w:r w:rsidRPr="0027753F">
              <w:rPr>
                <w:color w:val="000000"/>
                <w:lang w:eastAsia="sk-SK"/>
              </w:rPr>
              <w:t>ZpS</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center"/>
              <w:textAlignment w:val="auto"/>
              <w:rPr>
                <w:color w:val="000000"/>
                <w:lang w:eastAsia="sk-SK"/>
              </w:rPr>
            </w:pPr>
            <w:r w:rsidRPr="0027753F">
              <w:rPr>
                <w:color w:val="000000"/>
                <w:lang w:eastAsia="sk-SK"/>
              </w:rPr>
              <w:t>DSS</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center"/>
              <w:textAlignment w:val="auto"/>
              <w:rPr>
                <w:color w:val="000000"/>
                <w:lang w:eastAsia="sk-SK"/>
              </w:rPr>
            </w:pPr>
            <w:r w:rsidRPr="0027753F">
              <w:rPr>
                <w:color w:val="000000"/>
                <w:lang w:eastAsia="sk-SK"/>
              </w:rPr>
              <w:t>ZpS</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center"/>
              <w:textAlignment w:val="auto"/>
              <w:rPr>
                <w:color w:val="000000"/>
                <w:lang w:eastAsia="sk-SK"/>
              </w:rPr>
            </w:pPr>
            <w:r w:rsidRPr="0027753F">
              <w:rPr>
                <w:color w:val="000000"/>
                <w:lang w:eastAsia="sk-SK"/>
              </w:rPr>
              <w:t>DSS</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center"/>
              <w:textAlignment w:val="auto"/>
              <w:rPr>
                <w:color w:val="000000"/>
                <w:lang w:eastAsia="sk-SK"/>
              </w:rPr>
            </w:pPr>
            <w:r w:rsidRPr="0027753F">
              <w:rPr>
                <w:color w:val="000000"/>
                <w:lang w:eastAsia="sk-SK"/>
              </w:rPr>
              <w:t>ZpS</w:t>
            </w:r>
          </w:p>
        </w:tc>
      </w:tr>
      <w:tr w:rsidR="0027753F" w:rsidRPr="0027753F" w:rsidTr="0027753F">
        <w:trPr>
          <w:trHeight w:val="945"/>
        </w:trPr>
        <w:tc>
          <w:tcPr>
            <w:tcW w:w="1560" w:type="dxa"/>
            <w:tcBorders>
              <w:top w:val="nil"/>
              <w:left w:val="single" w:sz="4" w:space="0" w:color="auto"/>
              <w:bottom w:val="nil"/>
              <w:right w:val="single" w:sz="4" w:space="0" w:color="auto"/>
            </w:tcBorders>
            <w:shd w:val="clear" w:color="auto" w:fill="auto"/>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212003 46 príjmy z prenájmu</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1 000,00</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2 000,00</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1 100,00</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2 000,00</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1 091,17</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1 354,19</w:t>
            </w:r>
          </w:p>
        </w:tc>
      </w:tr>
      <w:tr w:rsidR="0027753F" w:rsidRPr="0027753F" w:rsidTr="0027753F">
        <w:trPr>
          <w:trHeight w:val="945"/>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223001 46 úhrada za služby</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301 688,00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525 830,00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300 186,48</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525 830,00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292 791,91</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493 398,56</w:t>
            </w:r>
          </w:p>
        </w:tc>
      </w:tr>
      <w:tr w:rsidR="0027753F" w:rsidRPr="0027753F" w:rsidTr="0027753F">
        <w:trPr>
          <w:trHeight w:val="630"/>
        </w:trPr>
        <w:tc>
          <w:tcPr>
            <w:tcW w:w="1560" w:type="dxa"/>
            <w:tcBorders>
              <w:top w:val="nil"/>
              <w:left w:val="single" w:sz="4" w:space="0" w:color="auto"/>
              <w:bottom w:val="nil"/>
              <w:right w:val="single" w:sz="4" w:space="0" w:color="auto"/>
            </w:tcBorders>
            <w:shd w:val="clear" w:color="auto" w:fill="auto"/>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223003 46      za stravné</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6 000,00</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21 000,00</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7 401,52</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20 701,19</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7 401,52</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15 562,23</w:t>
            </w:r>
          </w:p>
        </w:tc>
      </w:tr>
      <w:tr w:rsidR="0027753F" w:rsidRPr="0027753F" w:rsidTr="0027753F">
        <w:trPr>
          <w:trHeight w:val="630"/>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243 46            príjmy z úrokov</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18,79</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18,79</w:t>
            </w:r>
          </w:p>
        </w:tc>
      </w:tr>
      <w:tr w:rsidR="0027753F" w:rsidRPr="0027753F" w:rsidTr="0027753F">
        <w:trPr>
          <w:trHeight w:val="945"/>
        </w:trPr>
        <w:tc>
          <w:tcPr>
            <w:tcW w:w="1560" w:type="dxa"/>
            <w:tcBorders>
              <w:top w:val="nil"/>
              <w:left w:val="single" w:sz="4" w:space="0" w:color="auto"/>
              <w:bottom w:val="nil"/>
              <w:right w:val="single" w:sz="4" w:space="0" w:color="auto"/>
            </w:tcBorders>
            <w:shd w:val="clear" w:color="auto" w:fill="auto"/>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292012 46 príjmy z dobropisov</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191,03</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nil"/>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191,03</w:t>
            </w:r>
          </w:p>
        </w:tc>
      </w:tr>
      <w:tr w:rsidR="0027753F" w:rsidRPr="0027753F" w:rsidTr="0027753F">
        <w:trPr>
          <w:trHeight w:val="630"/>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292027 46    iné príjmy</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200,00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300,00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200,00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388,99</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92,40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235,59</w:t>
            </w:r>
          </w:p>
        </w:tc>
      </w:tr>
      <w:tr w:rsidR="0027753F" w:rsidRPr="0027753F" w:rsidTr="0027753F">
        <w:trPr>
          <w:trHeight w:val="555"/>
        </w:trPr>
        <w:tc>
          <w:tcPr>
            <w:tcW w:w="1560" w:type="dxa"/>
            <w:tcBorders>
              <w:top w:val="nil"/>
              <w:left w:val="single" w:sz="4" w:space="0" w:color="auto"/>
              <w:bottom w:val="nil"/>
              <w:right w:val="single" w:sz="4" w:space="0" w:color="auto"/>
            </w:tcBorders>
            <w:shd w:val="clear" w:color="auto" w:fill="FBD4B4" w:themeFill="accent6" w:themeFillTint="66"/>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Spolu :</w:t>
            </w:r>
          </w:p>
        </w:tc>
        <w:tc>
          <w:tcPr>
            <w:tcW w:w="1240" w:type="dxa"/>
            <w:tcBorders>
              <w:top w:val="nil"/>
              <w:left w:val="nil"/>
              <w:bottom w:val="nil"/>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308 888,00</w:t>
            </w:r>
          </w:p>
        </w:tc>
        <w:tc>
          <w:tcPr>
            <w:tcW w:w="1240" w:type="dxa"/>
            <w:tcBorders>
              <w:top w:val="nil"/>
              <w:left w:val="nil"/>
              <w:bottom w:val="nil"/>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549 130,00</w:t>
            </w:r>
          </w:p>
        </w:tc>
        <w:tc>
          <w:tcPr>
            <w:tcW w:w="1240" w:type="dxa"/>
            <w:tcBorders>
              <w:top w:val="nil"/>
              <w:left w:val="nil"/>
              <w:bottom w:val="nil"/>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308 888,00</w:t>
            </w:r>
          </w:p>
        </w:tc>
        <w:tc>
          <w:tcPr>
            <w:tcW w:w="1240" w:type="dxa"/>
            <w:tcBorders>
              <w:top w:val="nil"/>
              <w:left w:val="nil"/>
              <w:bottom w:val="nil"/>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549 130,00</w:t>
            </w:r>
          </w:p>
        </w:tc>
        <w:tc>
          <w:tcPr>
            <w:tcW w:w="1240" w:type="dxa"/>
            <w:tcBorders>
              <w:top w:val="nil"/>
              <w:left w:val="nil"/>
              <w:bottom w:val="nil"/>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301 377,00</w:t>
            </w:r>
          </w:p>
        </w:tc>
        <w:tc>
          <w:tcPr>
            <w:tcW w:w="1240" w:type="dxa"/>
            <w:tcBorders>
              <w:top w:val="nil"/>
              <w:left w:val="nil"/>
              <w:bottom w:val="nil"/>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510 760,39</w:t>
            </w:r>
          </w:p>
        </w:tc>
      </w:tr>
      <w:tr w:rsidR="0027753F" w:rsidRPr="0027753F" w:rsidTr="0027753F">
        <w:trPr>
          <w:trHeight w:val="510"/>
        </w:trPr>
        <w:tc>
          <w:tcPr>
            <w:tcW w:w="1560" w:type="dxa"/>
            <w:tcBorders>
              <w:top w:val="nil"/>
              <w:left w:val="single" w:sz="4" w:space="0" w:color="auto"/>
              <w:bottom w:val="single" w:sz="4" w:space="0" w:color="auto"/>
              <w:right w:val="single" w:sz="4" w:space="0" w:color="auto"/>
            </w:tcBorders>
            <w:shd w:val="clear" w:color="auto" w:fill="FBD4B4" w:themeFill="accent6" w:themeFillTint="66"/>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xml:space="preserve">SPOLU : </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858 018,00</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858 018,00</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left"/>
              <w:textAlignment w:val="auto"/>
              <w:rPr>
                <w:color w:val="000000"/>
                <w:lang w:eastAsia="sk-SK"/>
              </w:rPr>
            </w:pPr>
            <w:r w:rsidRPr="0027753F">
              <w:rPr>
                <w:color w:val="000000"/>
                <w:lang w:eastAsia="sk-SK"/>
              </w:rPr>
              <w:t> </w:t>
            </w:r>
          </w:p>
        </w:tc>
        <w:tc>
          <w:tcPr>
            <w:tcW w:w="1240" w:type="dxa"/>
            <w:tcBorders>
              <w:top w:val="nil"/>
              <w:left w:val="nil"/>
              <w:bottom w:val="single" w:sz="4" w:space="0" w:color="auto"/>
              <w:right w:val="single" w:sz="4" w:space="0" w:color="auto"/>
            </w:tcBorders>
            <w:shd w:val="clear" w:color="auto" w:fill="FBD4B4" w:themeFill="accent6" w:themeFillTint="66"/>
            <w:noWrap/>
            <w:vAlign w:val="center"/>
            <w:hideMark/>
          </w:tcPr>
          <w:p w:rsidR="0027753F" w:rsidRPr="0027753F" w:rsidRDefault="0027753F" w:rsidP="0027753F">
            <w:pPr>
              <w:suppressAutoHyphens w:val="0"/>
              <w:adjustRightInd/>
              <w:spacing w:before="0" w:line="240" w:lineRule="auto"/>
              <w:jc w:val="right"/>
              <w:textAlignment w:val="auto"/>
              <w:rPr>
                <w:color w:val="000000"/>
                <w:lang w:eastAsia="sk-SK"/>
              </w:rPr>
            </w:pPr>
            <w:r w:rsidRPr="0027753F">
              <w:rPr>
                <w:color w:val="000000"/>
                <w:lang w:eastAsia="sk-SK"/>
              </w:rPr>
              <w:t>812 137,39</w:t>
            </w:r>
          </w:p>
        </w:tc>
      </w:tr>
    </w:tbl>
    <w:p w:rsidR="001F536D" w:rsidRDefault="001F536D" w:rsidP="001F536D">
      <w:pPr>
        <w:spacing w:line="240" w:lineRule="auto"/>
      </w:pPr>
    </w:p>
    <w:p w:rsidR="008F4977" w:rsidRDefault="008F4977" w:rsidP="001F536D">
      <w:r>
        <w:t xml:space="preserve">     </w:t>
      </w:r>
      <w:r w:rsidRPr="00D1122A">
        <w:t>R</w:t>
      </w:r>
      <w:r>
        <w:t>ozpočet príjmov sme nenaplnili n</w:t>
      </w:r>
      <w:r w:rsidRPr="00D1122A">
        <w:t>akoľko stále nám stúpajú pohľadávky voči prijímateľom  časti DSS, ktorí nie sú schopní uhrádzať platby za poskytované služby</w:t>
      </w:r>
      <w:r>
        <w:t>.</w:t>
      </w:r>
      <w:r w:rsidR="001F536D">
        <w:t xml:space="preserve">    </w:t>
      </w:r>
    </w:p>
    <w:p w:rsidR="001F536D" w:rsidRDefault="001F536D" w:rsidP="001F536D">
      <w:r>
        <w:t xml:space="preserve">  </w:t>
      </w:r>
      <w:r w:rsidR="00D1122A" w:rsidRPr="00D1122A">
        <w:t xml:space="preserve">V roku 2014 mala naša organizácia uzatvorené </w:t>
      </w:r>
      <w:r w:rsidR="00C601A9">
        <w:t>dve</w:t>
      </w:r>
      <w:r w:rsidR="00D1122A" w:rsidRPr="00D1122A">
        <w:t xml:space="preserve"> nájomné zmluvy na prenájom nebytových priestorov: </w:t>
      </w:r>
      <w:r w:rsidR="00D1122A">
        <w:t xml:space="preserve"> </w:t>
      </w:r>
      <w:r w:rsidR="00D1122A" w:rsidRPr="00D1122A">
        <w:t>Bufet - pán Bezák</w:t>
      </w:r>
      <w:r w:rsidRPr="0013319D">
        <w:t xml:space="preserve"> </w:t>
      </w:r>
      <w:r w:rsidR="00D1122A">
        <w:t xml:space="preserve"> a </w:t>
      </w:r>
      <w:r w:rsidR="00D1122A" w:rsidRPr="00D1122A">
        <w:t>Nápojový automat - firma DAVITAL, Banská Bystrica</w:t>
      </w:r>
      <w:r w:rsidR="00D1122A">
        <w:t xml:space="preserve">. </w:t>
      </w:r>
    </w:p>
    <w:p w:rsidR="001F536D" w:rsidRDefault="001F536D" w:rsidP="001F536D">
      <w:r w:rsidRPr="008D7EF2">
        <w:rPr>
          <w:rFonts w:ascii="Calibri" w:eastAsia="Calibri" w:hAnsi="Calibri"/>
          <w:noProof/>
          <w:lang w:eastAsia="sk-SK"/>
        </w:rPr>
        <w:lastRenderedPageBreak/>
        <w:drawing>
          <wp:inline distT="0" distB="0" distL="0" distR="0" wp14:anchorId="32100FD3" wp14:editId="2D3BD7B6">
            <wp:extent cx="5723793" cy="2971800"/>
            <wp:effectExtent l="0" t="0" r="10795" b="19050"/>
            <wp:docPr id="57"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F536D" w:rsidRDefault="001F536D" w:rsidP="001F536D"/>
    <w:p w:rsidR="001F536D" w:rsidRDefault="001F536D" w:rsidP="001F536D"/>
    <w:p w:rsidR="001F536D" w:rsidRDefault="001F536D" w:rsidP="001F536D"/>
    <w:p w:rsidR="001F536D" w:rsidRDefault="001F536D" w:rsidP="001F536D"/>
    <w:p w:rsidR="001F536D" w:rsidRDefault="001F536D" w:rsidP="001F536D"/>
    <w:p w:rsidR="001F536D" w:rsidRDefault="001F536D" w:rsidP="001F536D"/>
    <w:p w:rsidR="001F536D" w:rsidRDefault="001F536D" w:rsidP="001F536D">
      <w:r w:rsidRPr="008D7EF2">
        <w:rPr>
          <w:rFonts w:ascii="Calibri" w:eastAsia="Calibri" w:hAnsi="Calibri"/>
          <w:noProof/>
          <w:lang w:eastAsia="sk-SK"/>
        </w:rPr>
        <w:drawing>
          <wp:inline distT="0" distB="0" distL="0" distR="0" wp14:anchorId="38D376F2" wp14:editId="238703D9">
            <wp:extent cx="5855677" cy="2954215"/>
            <wp:effectExtent l="0" t="0" r="12065" b="17780"/>
            <wp:docPr id="58" name="Graf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F536D" w:rsidRDefault="001F536D" w:rsidP="001F536D"/>
    <w:p w:rsidR="001F536D" w:rsidRDefault="001F536D" w:rsidP="001F536D"/>
    <w:p w:rsidR="001F536D" w:rsidRDefault="001F536D" w:rsidP="001F536D"/>
    <w:p w:rsidR="001F536D" w:rsidRPr="00EA7D64" w:rsidRDefault="001F536D" w:rsidP="001F536D">
      <w:pPr>
        <w:rPr>
          <w:b/>
          <w:sz w:val="26"/>
          <w:szCs w:val="26"/>
        </w:rPr>
      </w:pPr>
      <w:r w:rsidRPr="00EA7D64">
        <w:rPr>
          <w:b/>
          <w:sz w:val="26"/>
          <w:szCs w:val="26"/>
        </w:rPr>
        <w:lastRenderedPageBreak/>
        <w:t xml:space="preserve">3.2 Mzdové prostriedky a pracovníci </w:t>
      </w:r>
    </w:p>
    <w:p w:rsidR="001F536D" w:rsidRPr="00EA7D64" w:rsidRDefault="001F536D" w:rsidP="001F536D">
      <w:pPr>
        <w:rPr>
          <w:b/>
        </w:rPr>
      </w:pPr>
      <w:r w:rsidRPr="00EA7D64">
        <w:rPr>
          <w:b/>
        </w:rPr>
        <w:t xml:space="preserve">1. Pracovníci </w:t>
      </w:r>
    </w:p>
    <w:p w:rsidR="001F536D" w:rsidRPr="00E641D1" w:rsidRDefault="00426071" w:rsidP="001F536D">
      <w:r>
        <w:t xml:space="preserve">     </w:t>
      </w:r>
      <w:r w:rsidR="00B35DB0">
        <w:t xml:space="preserve">K 1.1.2014 bol v súlade so schváleným organizačným poriadkom </w:t>
      </w:r>
      <w:r w:rsidR="004C7785">
        <w:t xml:space="preserve">počet zamestnancov 150. V mesiaci jún 2014 došlo v dôsledku organizačných zmien k zníženiu počtu zamestnancov na 142. </w:t>
      </w:r>
    </w:p>
    <w:p w:rsidR="001F536D" w:rsidRPr="00E641D1" w:rsidRDefault="001F536D" w:rsidP="001F536D">
      <w:pPr>
        <w:spacing w:line="240" w:lineRule="auto"/>
      </w:pPr>
      <w:r w:rsidRPr="00E641D1">
        <w:t xml:space="preserve">Z toho : ženy </w:t>
      </w:r>
      <w:r>
        <w:t xml:space="preserve">  </w:t>
      </w:r>
      <w:r w:rsidR="004C7785">
        <w:t xml:space="preserve"> 118</w:t>
      </w:r>
    </w:p>
    <w:p w:rsidR="001F536D" w:rsidRPr="00E641D1" w:rsidRDefault="001F536D" w:rsidP="001F536D">
      <w:pPr>
        <w:spacing w:line="240" w:lineRule="auto"/>
      </w:pPr>
      <w:r w:rsidRPr="00E641D1">
        <w:t xml:space="preserve">              muži     </w:t>
      </w:r>
      <w:r w:rsidR="004C7785">
        <w:t>24</w:t>
      </w:r>
    </w:p>
    <w:p w:rsidR="001F536D" w:rsidRDefault="001F536D" w:rsidP="001F536D">
      <w:r w:rsidRPr="00851C26">
        <w:rPr>
          <w:noProof/>
          <w:lang w:eastAsia="sk-SK"/>
        </w:rPr>
        <w:drawing>
          <wp:inline distT="0" distB="0" distL="0" distR="0" wp14:anchorId="5DDC88F0" wp14:editId="707E36ED">
            <wp:extent cx="5380893" cy="2250831"/>
            <wp:effectExtent l="0" t="0" r="10795" b="16510"/>
            <wp:docPr id="59"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F536D" w:rsidRDefault="001F536D" w:rsidP="001F536D"/>
    <w:p w:rsidR="001F536D" w:rsidRPr="00E641D1" w:rsidRDefault="001F536D" w:rsidP="001F536D">
      <w:r w:rsidRPr="00E641D1">
        <w:t>Organizačná štruktúra zamestnancov:</w:t>
      </w:r>
    </w:p>
    <w:p w:rsidR="001F536D" w:rsidRPr="00E641D1" w:rsidRDefault="001F536D" w:rsidP="001F536D">
      <w:r w:rsidRPr="00E641D1">
        <w:rPr>
          <w:noProof/>
        </w:rPr>
        <w:t>Riaditeľka</w:t>
      </w:r>
      <w:r w:rsidR="004C7785">
        <w:rPr>
          <w:noProof/>
        </w:rPr>
        <w:tab/>
      </w:r>
      <w:r w:rsidR="004C7785">
        <w:rPr>
          <w:noProof/>
        </w:rPr>
        <w:tab/>
      </w:r>
      <w:r w:rsidR="004C7785">
        <w:rPr>
          <w:noProof/>
        </w:rPr>
        <w:tab/>
      </w:r>
      <w:r w:rsidR="004C7785">
        <w:rPr>
          <w:noProof/>
        </w:rPr>
        <w:tab/>
        <w:t>1</w:t>
      </w:r>
      <w:r w:rsidRPr="00E641D1">
        <w:rPr>
          <w:noProof/>
        </w:rPr>
        <w:t xml:space="preserve"> </w:t>
      </w:r>
      <w:r w:rsidRPr="00E641D1">
        <w:rPr>
          <w:noProof/>
        </w:rPr>
        <w:tab/>
      </w:r>
      <w:r w:rsidRPr="00E641D1">
        <w:rPr>
          <w:noProof/>
        </w:rPr>
        <w:tab/>
      </w:r>
      <w:r w:rsidRPr="00E641D1">
        <w:rPr>
          <w:noProof/>
        </w:rPr>
        <w:tab/>
      </w:r>
      <w:r>
        <w:rPr>
          <w:noProof/>
        </w:rPr>
        <w:t xml:space="preserve">       </w:t>
      </w:r>
      <w:r w:rsidR="004C7785">
        <w:rPr>
          <w:noProof/>
        </w:rPr>
        <w:t xml:space="preserve">       </w:t>
      </w:r>
    </w:p>
    <w:p w:rsidR="001F536D" w:rsidRPr="00E641D1" w:rsidRDefault="001F536D" w:rsidP="001F536D">
      <w:pPr>
        <w:spacing w:line="240" w:lineRule="auto"/>
      </w:pPr>
      <w:r>
        <w:t>Ekonomický úsek</w:t>
      </w:r>
      <w:r w:rsidRPr="00E641D1">
        <w:t xml:space="preserve"> </w:t>
      </w:r>
      <w:r w:rsidR="004C7785">
        <w:tab/>
      </w:r>
      <w:r w:rsidR="004C7785">
        <w:tab/>
      </w:r>
      <w:r w:rsidR="004C7785">
        <w:tab/>
        <w:t>8</w:t>
      </w:r>
      <w:r w:rsidRPr="00E641D1">
        <w:t xml:space="preserve">                 </w:t>
      </w:r>
      <w:r w:rsidR="004C7785">
        <w:t xml:space="preserve">            </w:t>
      </w:r>
    </w:p>
    <w:p w:rsidR="001F536D" w:rsidRPr="00E641D1" w:rsidRDefault="001F536D" w:rsidP="001F536D">
      <w:pPr>
        <w:spacing w:line="240" w:lineRule="auto"/>
      </w:pPr>
      <w:r w:rsidRPr="00E641D1">
        <w:t>Úsek technickej prevádzky</w:t>
      </w:r>
      <w:r w:rsidR="004C7785">
        <w:tab/>
      </w:r>
      <w:r w:rsidR="004C7785">
        <w:tab/>
        <w:t>31</w:t>
      </w:r>
      <w:r w:rsidRPr="00E641D1">
        <w:t xml:space="preserve">            </w:t>
      </w:r>
      <w:r>
        <w:t xml:space="preserve"> </w:t>
      </w:r>
      <w:r w:rsidR="004C7785">
        <w:t xml:space="preserve"> </w:t>
      </w:r>
    </w:p>
    <w:p w:rsidR="001F536D" w:rsidRPr="00E641D1" w:rsidRDefault="001F536D" w:rsidP="001F536D">
      <w:pPr>
        <w:spacing w:line="240" w:lineRule="auto"/>
      </w:pPr>
      <w:r w:rsidRPr="00E641D1">
        <w:t>Stravovací úsek</w:t>
      </w:r>
      <w:r w:rsidR="004C7785">
        <w:tab/>
      </w:r>
      <w:r w:rsidR="004C7785">
        <w:tab/>
      </w:r>
      <w:r w:rsidR="004C7785">
        <w:tab/>
        <w:t>17</w:t>
      </w:r>
      <w:r w:rsidRPr="00E641D1">
        <w:t xml:space="preserve">      </w:t>
      </w:r>
      <w:r w:rsidR="004C7785">
        <w:tab/>
      </w:r>
      <w:r w:rsidRPr="00E641D1">
        <w:t xml:space="preserve">                        </w:t>
      </w:r>
      <w:r>
        <w:t xml:space="preserve">  </w:t>
      </w:r>
    </w:p>
    <w:p w:rsidR="001F536D" w:rsidRPr="00E641D1" w:rsidRDefault="001F536D" w:rsidP="001F536D">
      <w:pPr>
        <w:spacing w:line="240" w:lineRule="auto"/>
      </w:pPr>
      <w:r w:rsidRPr="00E641D1">
        <w:t>Úsek starostlivosti o</w:t>
      </w:r>
      <w:r w:rsidR="004C7785">
        <w:t> </w:t>
      </w:r>
      <w:r w:rsidRPr="00E641D1">
        <w:t>klienta</w:t>
      </w:r>
      <w:r w:rsidR="004C7785">
        <w:tab/>
      </w:r>
      <w:r w:rsidR="004C7785">
        <w:tab/>
        <w:t>85</w:t>
      </w:r>
      <w:r w:rsidRPr="00E641D1">
        <w:t xml:space="preserve">          </w:t>
      </w:r>
      <w:r>
        <w:t xml:space="preserve">  </w:t>
      </w:r>
    </w:p>
    <w:p w:rsidR="001F536D" w:rsidRPr="0020298B" w:rsidRDefault="001F536D" w:rsidP="001F536D">
      <w:pPr>
        <w:spacing w:line="240" w:lineRule="auto"/>
      </w:pPr>
      <w:r>
        <w:rPr>
          <w:noProof/>
          <w:lang w:eastAsia="sk-SK"/>
        </w:rPr>
        <w:drawing>
          <wp:anchor distT="0" distB="0" distL="114300" distR="114300" simplePos="0" relativeHeight="251756544" behindDoc="1" locked="0" layoutInCell="1" allowOverlap="1" wp14:anchorId="691EF7DB" wp14:editId="64177768">
            <wp:simplePos x="0" y="0"/>
            <wp:positionH relativeFrom="column">
              <wp:posOffset>-2980</wp:posOffset>
            </wp:positionH>
            <wp:positionV relativeFrom="paragraph">
              <wp:posOffset>260643</wp:posOffset>
            </wp:positionV>
            <wp:extent cx="5653454" cy="2637692"/>
            <wp:effectExtent l="0" t="0" r="23495" b="10795"/>
            <wp:wrapNone/>
            <wp:docPr id="60" name="Graf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p>
    <w:p w:rsidR="001F536D" w:rsidRDefault="001F536D" w:rsidP="001F536D"/>
    <w:p w:rsidR="001F536D" w:rsidRPr="0020298B" w:rsidRDefault="001F536D" w:rsidP="001F536D"/>
    <w:p w:rsidR="001F536D" w:rsidRPr="0020298B" w:rsidRDefault="001F536D" w:rsidP="001F536D"/>
    <w:p w:rsidR="001F536D" w:rsidRPr="0020298B" w:rsidRDefault="001F536D" w:rsidP="001F536D"/>
    <w:p w:rsidR="001F536D" w:rsidRPr="0020298B" w:rsidRDefault="001F536D" w:rsidP="001F536D"/>
    <w:p w:rsidR="001F536D" w:rsidRPr="0020298B" w:rsidRDefault="001F536D" w:rsidP="001F536D"/>
    <w:p w:rsidR="001F536D" w:rsidRPr="0020298B" w:rsidRDefault="001F536D" w:rsidP="001F536D"/>
    <w:p w:rsidR="001F536D" w:rsidRDefault="001F536D" w:rsidP="001F536D"/>
    <w:p w:rsidR="001F536D" w:rsidRDefault="001F536D" w:rsidP="001F536D">
      <w:pPr>
        <w:jc w:val="right"/>
      </w:pPr>
    </w:p>
    <w:p w:rsidR="001F536D" w:rsidRPr="00244F1A" w:rsidRDefault="001F536D" w:rsidP="001F536D">
      <w:pPr>
        <w:rPr>
          <w:b/>
        </w:rPr>
      </w:pPr>
      <w:r w:rsidRPr="00244F1A">
        <w:rPr>
          <w:b/>
        </w:rPr>
        <w:t xml:space="preserve">Štruktúra zamestnancov Úseku starostlivosti o klienta : </w:t>
      </w:r>
    </w:p>
    <w:tbl>
      <w:tblPr>
        <w:tblW w:w="6720" w:type="dxa"/>
        <w:tblInd w:w="1172" w:type="dxa"/>
        <w:tblCellMar>
          <w:left w:w="70" w:type="dxa"/>
          <w:right w:w="70" w:type="dxa"/>
        </w:tblCellMar>
        <w:tblLook w:val="04A0" w:firstRow="1" w:lastRow="0" w:firstColumn="1" w:lastColumn="0" w:noHBand="0" w:noVBand="1"/>
      </w:tblPr>
      <w:tblGrid>
        <w:gridCol w:w="1251"/>
        <w:gridCol w:w="1367"/>
        <w:gridCol w:w="1276"/>
        <w:gridCol w:w="1276"/>
        <w:gridCol w:w="1559"/>
        <w:gridCol w:w="184"/>
      </w:tblGrid>
      <w:tr w:rsidR="001F536D" w:rsidRPr="00887101" w:rsidTr="001F536D">
        <w:trPr>
          <w:trHeight w:val="300"/>
        </w:trPr>
        <w:tc>
          <w:tcPr>
            <w:tcW w:w="1100" w:type="dxa"/>
            <w:tcBorders>
              <w:top w:val="single" w:sz="4" w:space="0" w:color="auto"/>
              <w:left w:val="single" w:sz="4" w:space="0" w:color="auto"/>
              <w:bottom w:val="single" w:sz="4" w:space="0" w:color="auto"/>
              <w:right w:val="nil"/>
            </w:tcBorders>
            <w:shd w:val="clear" w:color="auto" w:fill="FBD4B4" w:themeFill="accent6" w:themeFillTint="66"/>
            <w:noWrap/>
            <w:vAlign w:val="bottom"/>
            <w:hideMark/>
          </w:tcPr>
          <w:p w:rsidR="001F536D" w:rsidRPr="00887101" w:rsidRDefault="001F536D" w:rsidP="001F536D">
            <w:pPr>
              <w:spacing w:line="240" w:lineRule="auto"/>
              <w:rPr>
                <w:color w:val="000000"/>
              </w:rPr>
            </w:pPr>
            <w:r>
              <w:rPr>
                <w:color w:val="000000"/>
              </w:rPr>
              <w:t>F</w:t>
            </w:r>
            <w:r w:rsidRPr="00887101">
              <w:rPr>
                <w:color w:val="000000"/>
              </w:rPr>
              <w:t>unkcia</w:t>
            </w:r>
          </w:p>
        </w:tc>
        <w:tc>
          <w:tcPr>
            <w:tcW w:w="1325"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1F536D" w:rsidRPr="00887101" w:rsidRDefault="001F536D" w:rsidP="001F536D">
            <w:pPr>
              <w:spacing w:line="240" w:lineRule="auto"/>
              <w:rPr>
                <w:color w:val="000000"/>
              </w:rPr>
            </w:pPr>
            <w:r w:rsidRPr="00887101">
              <w:rPr>
                <w:color w:val="000000"/>
              </w:rPr>
              <w:t> </w:t>
            </w:r>
          </w:p>
        </w:tc>
        <w:tc>
          <w:tcPr>
            <w:tcW w:w="1276"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1F536D" w:rsidRPr="00887101" w:rsidRDefault="001F536D" w:rsidP="001F536D">
            <w:pPr>
              <w:spacing w:line="240" w:lineRule="auto"/>
              <w:rPr>
                <w:color w:val="000000"/>
              </w:rPr>
            </w:pPr>
            <w:r w:rsidRPr="00887101">
              <w:rPr>
                <w:color w:val="000000"/>
              </w:rPr>
              <w:t>DSS</w:t>
            </w:r>
          </w:p>
        </w:tc>
        <w:tc>
          <w:tcPr>
            <w:tcW w:w="1276"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1F536D" w:rsidRPr="00887101" w:rsidRDefault="001F536D" w:rsidP="001F536D">
            <w:pPr>
              <w:spacing w:line="240" w:lineRule="auto"/>
              <w:rPr>
                <w:color w:val="000000"/>
              </w:rPr>
            </w:pPr>
            <w:r w:rsidRPr="00887101">
              <w:rPr>
                <w:color w:val="000000"/>
              </w:rPr>
              <w:t>ZpS</w:t>
            </w:r>
          </w:p>
        </w:tc>
        <w:tc>
          <w:tcPr>
            <w:tcW w:w="1559"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1F536D" w:rsidRPr="00887101" w:rsidRDefault="001F536D" w:rsidP="001F536D">
            <w:pPr>
              <w:spacing w:line="240" w:lineRule="auto"/>
              <w:rPr>
                <w:color w:val="000000"/>
              </w:rPr>
            </w:pPr>
            <w:r w:rsidRPr="00887101">
              <w:rPr>
                <w:color w:val="000000"/>
              </w:rPr>
              <w:t>Spolu</w:t>
            </w:r>
          </w:p>
        </w:tc>
        <w:tc>
          <w:tcPr>
            <w:tcW w:w="184" w:type="dxa"/>
            <w:tcBorders>
              <w:top w:val="nil"/>
              <w:left w:val="nil"/>
              <w:bottom w:val="nil"/>
              <w:right w:val="nil"/>
            </w:tcBorders>
            <w:shd w:val="clear" w:color="auto" w:fill="FFFFFF" w:themeFill="background1"/>
            <w:noWrap/>
            <w:vAlign w:val="bottom"/>
            <w:hideMark/>
          </w:tcPr>
          <w:p w:rsidR="001F536D" w:rsidRPr="00887101" w:rsidRDefault="001F536D" w:rsidP="001F536D">
            <w:pPr>
              <w:spacing w:line="240" w:lineRule="auto"/>
              <w:rPr>
                <w:color w:val="000000"/>
              </w:rPr>
            </w:pPr>
          </w:p>
        </w:tc>
      </w:tr>
      <w:tr w:rsidR="001F536D"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vedúca úseku</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1</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1</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2</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007928"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tcPr>
          <w:p w:rsidR="00007928" w:rsidRPr="00887101" w:rsidRDefault="00007928" w:rsidP="001F536D">
            <w:pPr>
              <w:spacing w:line="240" w:lineRule="auto"/>
              <w:rPr>
                <w:color w:val="000000"/>
              </w:rPr>
            </w:pPr>
            <w:r>
              <w:rPr>
                <w:color w:val="000000"/>
              </w:rPr>
              <w:t>garant soc. práce</w:t>
            </w:r>
          </w:p>
        </w:tc>
        <w:tc>
          <w:tcPr>
            <w:tcW w:w="1276" w:type="dxa"/>
            <w:tcBorders>
              <w:top w:val="nil"/>
              <w:left w:val="nil"/>
              <w:bottom w:val="nil"/>
              <w:right w:val="single" w:sz="4" w:space="0" w:color="auto"/>
            </w:tcBorders>
            <w:shd w:val="clear" w:color="auto" w:fill="auto"/>
            <w:noWrap/>
            <w:vAlign w:val="bottom"/>
          </w:tcPr>
          <w:p w:rsidR="00007928" w:rsidRPr="00887101" w:rsidRDefault="00007928" w:rsidP="00600913">
            <w:pPr>
              <w:spacing w:line="240" w:lineRule="auto"/>
              <w:rPr>
                <w:color w:val="000000"/>
              </w:rPr>
            </w:pPr>
            <w:r>
              <w:rPr>
                <w:color w:val="000000"/>
              </w:rPr>
              <w:t>-</w:t>
            </w:r>
          </w:p>
        </w:tc>
        <w:tc>
          <w:tcPr>
            <w:tcW w:w="1276" w:type="dxa"/>
            <w:tcBorders>
              <w:top w:val="nil"/>
              <w:left w:val="nil"/>
              <w:bottom w:val="nil"/>
              <w:right w:val="single" w:sz="4" w:space="0" w:color="auto"/>
            </w:tcBorders>
            <w:shd w:val="clear" w:color="auto" w:fill="auto"/>
            <w:noWrap/>
            <w:vAlign w:val="bottom"/>
          </w:tcPr>
          <w:p w:rsidR="00007928" w:rsidRPr="00887101" w:rsidRDefault="00007928" w:rsidP="001F536D">
            <w:pPr>
              <w:spacing w:line="240" w:lineRule="auto"/>
              <w:rPr>
                <w:color w:val="000000"/>
              </w:rPr>
            </w:pPr>
            <w:r>
              <w:rPr>
                <w:color w:val="000000"/>
              </w:rPr>
              <w:t>1</w:t>
            </w:r>
          </w:p>
        </w:tc>
        <w:tc>
          <w:tcPr>
            <w:tcW w:w="1559" w:type="dxa"/>
            <w:tcBorders>
              <w:top w:val="nil"/>
              <w:left w:val="nil"/>
              <w:bottom w:val="nil"/>
              <w:right w:val="single" w:sz="4" w:space="0" w:color="auto"/>
            </w:tcBorders>
            <w:shd w:val="clear" w:color="auto" w:fill="auto"/>
            <w:noWrap/>
            <w:vAlign w:val="bottom"/>
          </w:tcPr>
          <w:p w:rsidR="00007928" w:rsidRPr="00887101" w:rsidRDefault="00007928" w:rsidP="001F536D">
            <w:pPr>
              <w:spacing w:line="240" w:lineRule="auto"/>
              <w:rPr>
                <w:color w:val="000000"/>
              </w:rPr>
            </w:pPr>
            <w:r>
              <w:rPr>
                <w:color w:val="000000"/>
              </w:rPr>
              <w:t>1</w:t>
            </w:r>
          </w:p>
        </w:tc>
        <w:tc>
          <w:tcPr>
            <w:tcW w:w="184" w:type="dxa"/>
            <w:tcBorders>
              <w:top w:val="nil"/>
              <w:left w:val="nil"/>
              <w:bottom w:val="nil"/>
              <w:right w:val="nil"/>
            </w:tcBorders>
            <w:shd w:val="clear" w:color="auto" w:fill="auto"/>
            <w:noWrap/>
            <w:vAlign w:val="bottom"/>
          </w:tcPr>
          <w:p w:rsidR="00007928" w:rsidRPr="00887101" w:rsidRDefault="00007928" w:rsidP="001F536D">
            <w:pPr>
              <w:spacing w:line="240" w:lineRule="auto"/>
              <w:rPr>
                <w:color w:val="000000"/>
              </w:rPr>
            </w:pPr>
          </w:p>
        </w:tc>
      </w:tr>
      <w:tr w:rsidR="001F536D" w:rsidRPr="00887101" w:rsidTr="001F536D">
        <w:trPr>
          <w:trHeight w:val="300"/>
        </w:trPr>
        <w:tc>
          <w:tcPr>
            <w:tcW w:w="1100" w:type="dxa"/>
            <w:tcBorders>
              <w:top w:val="nil"/>
              <w:left w:val="single" w:sz="4" w:space="0" w:color="auto"/>
              <w:bottom w:val="nil"/>
              <w:right w:val="nil"/>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sestra</w:t>
            </w:r>
          </w:p>
        </w:tc>
        <w:tc>
          <w:tcPr>
            <w:tcW w:w="1325"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3</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9</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12</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007928" w:rsidRPr="00887101" w:rsidTr="001F536D">
        <w:trPr>
          <w:trHeight w:val="300"/>
        </w:trPr>
        <w:tc>
          <w:tcPr>
            <w:tcW w:w="1100" w:type="dxa"/>
            <w:tcBorders>
              <w:top w:val="nil"/>
              <w:left w:val="single" w:sz="4" w:space="0" w:color="auto"/>
              <w:bottom w:val="nil"/>
              <w:right w:val="nil"/>
            </w:tcBorders>
            <w:shd w:val="clear" w:color="auto" w:fill="auto"/>
            <w:noWrap/>
            <w:vAlign w:val="bottom"/>
          </w:tcPr>
          <w:p w:rsidR="00007928" w:rsidRPr="00007928" w:rsidRDefault="00007928" w:rsidP="001F536D">
            <w:pPr>
              <w:spacing w:line="240" w:lineRule="auto"/>
              <w:rPr>
                <w:color w:val="000000"/>
                <w:sz w:val="22"/>
                <w:szCs w:val="22"/>
              </w:rPr>
            </w:pPr>
            <w:r w:rsidRPr="00007928">
              <w:rPr>
                <w:color w:val="000000"/>
                <w:sz w:val="22"/>
                <w:szCs w:val="22"/>
              </w:rPr>
              <w:t xml:space="preserve">garant </w:t>
            </w:r>
            <w:proofErr w:type="spellStart"/>
            <w:r w:rsidRPr="00007928">
              <w:rPr>
                <w:color w:val="000000"/>
                <w:sz w:val="22"/>
                <w:szCs w:val="22"/>
              </w:rPr>
              <w:t>oše</w:t>
            </w:r>
            <w:proofErr w:type="spellEnd"/>
            <w:r>
              <w:rPr>
                <w:color w:val="000000"/>
                <w:sz w:val="22"/>
                <w:szCs w:val="22"/>
              </w:rPr>
              <w:t>.</w:t>
            </w:r>
          </w:p>
        </w:tc>
        <w:tc>
          <w:tcPr>
            <w:tcW w:w="1325" w:type="dxa"/>
            <w:tcBorders>
              <w:top w:val="nil"/>
              <w:left w:val="nil"/>
              <w:bottom w:val="nil"/>
              <w:right w:val="single" w:sz="4" w:space="0" w:color="auto"/>
            </w:tcBorders>
            <w:shd w:val="clear" w:color="auto" w:fill="auto"/>
            <w:noWrap/>
            <w:vAlign w:val="bottom"/>
          </w:tcPr>
          <w:p w:rsidR="00007928" w:rsidRPr="00887101" w:rsidRDefault="00007928" w:rsidP="001F536D">
            <w:pPr>
              <w:spacing w:line="240" w:lineRule="auto"/>
              <w:rPr>
                <w:color w:val="000000"/>
              </w:rPr>
            </w:pPr>
            <w:r>
              <w:rPr>
                <w:color w:val="000000"/>
              </w:rPr>
              <w:t>starostlivosti</w:t>
            </w:r>
          </w:p>
        </w:tc>
        <w:tc>
          <w:tcPr>
            <w:tcW w:w="1276" w:type="dxa"/>
            <w:tcBorders>
              <w:top w:val="nil"/>
              <w:left w:val="nil"/>
              <w:bottom w:val="nil"/>
              <w:right w:val="single" w:sz="4" w:space="0" w:color="auto"/>
            </w:tcBorders>
            <w:shd w:val="clear" w:color="auto" w:fill="auto"/>
            <w:noWrap/>
            <w:vAlign w:val="bottom"/>
          </w:tcPr>
          <w:p w:rsidR="00007928" w:rsidRDefault="00007928" w:rsidP="001F536D">
            <w:pPr>
              <w:spacing w:line="240" w:lineRule="auto"/>
              <w:rPr>
                <w:color w:val="000000"/>
              </w:rPr>
            </w:pPr>
            <w:r>
              <w:rPr>
                <w:color w:val="000000"/>
              </w:rPr>
              <w:t>1</w:t>
            </w:r>
          </w:p>
        </w:tc>
        <w:tc>
          <w:tcPr>
            <w:tcW w:w="1276" w:type="dxa"/>
            <w:tcBorders>
              <w:top w:val="nil"/>
              <w:left w:val="nil"/>
              <w:bottom w:val="nil"/>
              <w:right w:val="single" w:sz="4" w:space="0" w:color="auto"/>
            </w:tcBorders>
            <w:shd w:val="clear" w:color="auto" w:fill="auto"/>
            <w:noWrap/>
            <w:vAlign w:val="bottom"/>
          </w:tcPr>
          <w:p w:rsidR="00007928" w:rsidRDefault="00007928" w:rsidP="00600913">
            <w:pPr>
              <w:spacing w:line="240" w:lineRule="auto"/>
              <w:rPr>
                <w:color w:val="000000"/>
              </w:rPr>
            </w:pPr>
            <w:r>
              <w:rPr>
                <w:color w:val="000000"/>
              </w:rPr>
              <w:t>-</w:t>
            </w:r>
          </w:p>
        </w:tc>
        <w:tc>
          <w:tcPr>
            <w:tcW w:w="1559" w:type="dxa"/>
            <w:tcBorders>
              <w:top w:val="nil"/>
              <w:left w:val="nil"/>
              <w:bottom w:val="nil"/>
              <w:right w:val="single" w:sz="4" w:space="0" w:color="auto"/>
            </w:tcBorders>
            <w:shd w:val="clear" w:color="auto" w:fill="auto"/>
            <w:noWrap/>
            <w:vAlign w:val="bottom"/>
          </w:tcPr>
          <w:p w:rsidR="00007928" w:rsidRDefault="00007928" w:rsidP="001F536D">
            <w:pPr>
              <w:spacing w:line="240" w:lineRule="auto"/>
              <w:rPr>
                <w:color w:val="000000"/>
              </w:rPr>
            </w:pPr>
            <w:r>
              <w:rPr>
                <w:color w:val="000000"/>
              </w:rPr>
              <w:t>1</w:t>
            </w:r>
          </w:p>
        </w:tc>
        <w:tc>
          <w:tcPr>
            <w:tcW w:w="184" w:type="dxa"/>
            <w:tcBorders>
              <w:top w:val="nil"/>
              <w:left w:val="nil"/>
              <w:bottom w:val="nil"/>
              <w:right w:val="nil"/>
            </w:tcBorders>
            <w:shd w:val="clear" w:color="auto" w:fill="auto"/>
            <w:noWrap/>
            <w:vAlign w:val="bottom"/>
          </w:tcPr>
          <w:p w:rsidR="00007928" w:rsidRPr="00887101" w:rsidRDefault="00007928" w:rsidP="001F536D">
            <w:pPr>
              <w:spacing w:line="240" w:lineRule="auto"/>
              <w:rPr>
                <w:color w:val="000000"/>
              </w:rPr>
            </w:pPr>
          </w:p>
        </w:tc>
      </w:tr>
      <w:tr w:rsidR="001F536D"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zdravotný asistent</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4</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5</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9</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1F536D"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hideMark/>
          </w:tcPr>
          <w:p w:rsidR="001F536D" w:rsidRPr="00887101" w:rsidRDefault="001F536D" w:rsidP="001F536D">
            <w:pPr>
              <w:spacing w:line="240" w:lineRule="auto"/>
              <w:rPr>
                <w:color w:val="000000"/>
              </w:rPr>
            </w:pPr>
            <w:proofErr w:type="spellStart"/>
            <w:r w:rsidRPr="00887101">
              <w:rPr>
                <w:color w:val="000000"/>
              </w:rPr>
              <w:t>ergoterapeut</w:t>
            </w:r>
            <w:proofErr w:type="spellEnd"/>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6</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0</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6</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1F536D"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sociálny pracovník</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2,5</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3,5</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6</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007928"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tcPr>
          <w:p w:rsidR="00007928" w:rsidRPr="00007928" w:rsidRDefault="00007928" w:rsidP="001F536D">
            <w:pPr>
              <w:spacing w:line="240" w:lineRule="auto"/>
              <w:rPr>
                <w:color w:val="000000"/>
                <w:sz w:val="22"/>
                <w:szCs w:val="22"/>
              </w:rPr>
            </w:pPr>
            <w:r w:rsidRPr="00007928">
              <w:rPr>
                <w:color w:val="000000"/>
                <w:sz w:val="22"/>
                <w:szCs w:val="22"/>
              </w:rPr>
              <w:t>inštruktor soc. rehabilitácie</w:t>
            </w:r>
          </w:p>
        </w:tc>
        <w:tc>
          <w:tcPr>
            <w:tcW w:w="1276" w:type="dxa"/>
            <w:tcBorders>
              <w:top w:val="nil"/>
              <w:left w:val="nil"/>
              <w:bottom w:val="nil"/>
              <w:right w:val="single" w:sz="4" w:space="0" w:color="auto"/>
            </w:tcBorders>
            <w:shd w:val="clear" w:color="auto" w:fill="auto"/>
            <w:noWrap/>
            <w:vAlign w:val="bottom"/>
          </w:tcPr>
          <w:p w:rsidR="00007928" w:rsidRDefault="00007928" w:rsidP="001F536D">
            <w:pPr>
              <w:spacing w:line="240" w:lineRule="auto"/>
              <w:rPr>
                <w:color w:val="000000"/>
              </w:rPr>
            </w:pPr>
            <w:r>
              <w:rPr>
                <w:color w:val="000000"/>
              </w:rPr>
              <w:t>1</w:t>
            </w:r>
          </w:p>
        </w:tc>
        <w:tc>
          <w:tcPr>
            <w:tcW w:w="1276" w:type="dxa"/>
            <w:tcBorders>
              <w:top w:val="nil"/>
              <w:left w:val="nil"/>
              <w:bottom w:val="nil"/>
              <w:right w:val="single" w:sz="4" w:space="0" w:color="auto"/>
            </w:tcBorders>
            <w:shd w:val="clear" w:color="auto" w:fill="auto"/>
            <w:noWrap/>
            <w:vAlign w:val="bottom"/>
          </w:tcPr>
          <w:p w:rsidR="00007928" w:rsidRDefault="00007928" w:rsidP="001F536D">
            <w:pPr>
              <w:spacing w:line="240" w:lineRule="auto"/>
              <w:rPr>
                <w:color w:val="000000"/>
              </w:rPr>
            </w:pPr>
            <w:r>
              <w:rPr>
                <w:color w:val="000000"/>
              </w:rPr>
              <w:t>1</w:t>
            </w:r>
          </w:p>
        </w:tc>
        <w:tc>
          <w:tcPr>
            <w:tcW w:w="1559" w:type="dxa"/>
            <w:tcBorders>
              <w:top w:val="nil"/>
              <w:left w:val="nil"/>
              <w:bottom w:val="nil"/>
              <w:right w:val="single" w:sz="4" w:space="0" w:color="auto"/>
            </w:tcBorders>
            <w:shd w:val="clear" w:color="auto" w:fill="auto"/>
            <w:noWrap/>
            <w:vAlign w:val="bottom"/>
          </w:tcPr>
          <w:p w:rsidR="00007928" w:rsidRDefault="00007928" w:rsidP="001F536D">
            <w:pPr>
              <w:spacing w:line="240" w:lineRule="auto"/>
              <w:rPr>
                <w:color w:val="000000"/>
              </w:rPr>
            </w:pPr>
            <w:r>
              <w:rPr>
                <w:color w:val="000000"/>
              </w:rPr>
              <w:t>2</w:t>
            </w:r>
          </w:p>
        </w:tc>
        <w:tc>
          <w:tcPr>
            <w:tcW w:w="184" w:type="dxa"/>
            <w:tcBorders>
              <w:top w:val="nil"/>
              <w:left w:val="nil"/>
              <w:bottom w:val="nil"/>
              <w:right w:val="nil"/>
            </w:tcBorders>
            <w:shd w:val="clear" w:color="auto" w:fill="auto"/>
            <w:noWrap/>
            <w:vAlign w:val="bottom"/>
          </w:tcPr>
          <w:p w:rsidR="00007928" w:rsidRPr="00887101" w:rsidRDefault="00007928" w:rsidP="001F536D">
            <w:pPr>
              <w:spacing w:line="240" w:lineRule="auto"/>
              <w:rPr>
                <w:color w:val="000000"/>
              </w:rPr>
            </w:pPr>
          </w:p>
        </w:tc>
      </w:tr>
      <w:tr w:rsidR="001F536D" w:rsidRPr="00887101" w:rsidTr="001F536D">
        <w:trPr>
          <w:trHeight w:val="300"/>
        </w:trPr>
        <w:tc>
          <w:tcPr>
            <w:tcW w:w="2425" w:type="dxa"/>
            <w:gridSpan w:val="2"/>
            <w:tcBorders>
              <w:top w:val="nil"/>
              <w:left w:val="single" w:sz="4" w:space="0" w:color="auto"/>
              <w:bottom w:val="nil"/>
              <w:right w:val="single" w:sz="4" w:space="0" w:color="000000"/>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fyzioterapeut</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1</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3</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4</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1F536D" w:rsidRPr="00887101" w:rsidTr="001F536D">
        <w:trPr>
          <w:trHeight w:val="300"/>
        </w:trPr>
        <w:tc>
          <w:tcPr>
            <w:tcW w:w="1100" w:type="dxa"/>
            <w:tcBorders>
              <w:top w:val="nil"/>
              <w:left w:val="single" w:sz="4" w:space="0" w:color="auto"/>
              <w:bottom w:val="nil"/>
              <w:right w:val="nil"/>
            </w:tcBorders>
            <w:shd w:val="clear" w:color="auto" w:fill="auto"/>
            <w:noWrap/>
            <w:vAlign w:val="bottom"/>
            <w:hideMark/>
          </w:tcPr>
          <w:p w:rsidR="001F536D" w:rsidRPr="00887101" w:rsidRDefault="00007928" w:rsidP="001F536D">
            <w:pPr>
              <w:spacing w:line="240" w:lineRule="auto"/>
              <w:rPr>
                <w:color w:val="000000"/>
              </w:rPr>
            </w:pPr>
            <w:r>
              <w:rPr>
                <w:color w:val="000000"/>
              </w:rPr>
              <w:t>opatrovateľ</w:t>
            </w:r>
          </w:p>
        </w:tc>
        <w:tc>
          <w:tcPr>
            <w:tcW w:w="1325"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18</w:t>
            </w:r>
          </w:p>
        </w:tc>
        <w:tc>
          <w:tcPr>
            <w:tcW w:w="1276"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24</w:t>
            </w:r>
          </w:p>
        </w:tc>
        <w:tc>
          <w:tcPr>
            <w:tcW w:w="1559" w:type="dxa"/>
            <w:tcBorders>
              <w:top w:val="nil"/>
              <w:left w:val="nil"/>
              <w:bottom w:val="nil"/>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42</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1F536D" w:rsidRPr="00887101" w:rsidTr="001F536D">
        <w:trPr>
          <w:trHeight w:val="300"/>
        </w:trPr>
        <w:tc>
          <w:tcPr>
            <w:tcW w:w="1100" w:type="dxa"/>
            <w:tcBorders>
              <w:top w:val="nil"/>
              <w:left w:val="single" w:sz="4" w:space="0" w:color="auto"/>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Spolu:</w:t>
            </w:r>
          </w:p>
        </w:tc>
        <w:tc>
          <w:tcPr>
            <w:tcW w:w="1325"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76" w:type="dxa"/>
            <w:tcBorders>
              <w:top w:val="nil"/>
              <w:left w:val="nil"/>
              <w:bottom w:val="single" w:sz="4" w:space="0" w:color="auto"/>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37,5</w:t>
            </w:r>
          </w:p>
        </w:tc>
        <w:tc>
          <w:tcPr>
            <w:tcW w:w="1276" w:type="dxa"/>
            <w:tcBorders>
              <w:top w:val="nil"/>
              <w:left w:val="nil"/>
              <w:bottom w:val="single" w:sz="4" w:space="0" w:color="auto"/>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47,5</w:t>
            </w:r>
          </w:p>
        </w:tc>
        <w:tc>
          <w:tcPr>
            <w:tcW w:w="1559" w:type="dxa"/>
            <w:tcBorders>
              <w:top w:val="nil"/>
              <w:left w:val="nil"/>
              <w:bottom w:val="single" w:sz="4" w:space="0" w:color="auto"/>
              <w:right w:val="single" w:sz="4" w:space="0" w:color="auto"/>
            </w:tcBorders>
            <w:shd w:val="clear" w:color="auto" w:fill="auto"/>
            <w:noWrap/>
            <w:vAlign w:val="bottom"/>
            <w:hideMark/>
          </w:tcPr>
          <w:p w:rsidR="001F536D" w:rsidRPr="00887101" w:rsidRDefault="00007928" w:rsidP="001F536D">
            <w:pPr>
              <w:spacing w:line="240" w:lineRule="auto"/>
              <w:rPr>
                <w:color w:val="000000"/>
              </w:rPr>
            </w:pPr>
            <w:r>
              <w:rPr>
                <w:color w:val="000000"/>
              </w:rPr>
              <w:t>85</w:t>
            </w: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r w:rsidR="001F536D" w:rsidRPr="00887101" w:rsidTr="001F536D">
        <w:trPr>
          <w:trHeight w:val="300"/>
        </w:trPr>
        <w:tc>
          <w:tcPr>
            <w:tcW w:w="1100"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c>
          <w:tcPr>
            <w:tcW w:w="1325"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c>
          <w:tcPr>
            <w:tcW w:w="1276"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c>
          <w:tcPr>
            <w:tcW w:w="1276"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c>
          <w:tcPr>
            <w:tcW w:w="1559"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c>
          <w:tcPr>
            <w:tcW w:w="184" w:type="dxa"/>
            <w:tcBorders>
              <w:top w:val="nil"/>
              <w:left w:val="nil"/>
              <w:bottom w:val="nil"/>
              <w:right w:val="nil"/>
            </w:tcBorders>
            <w:shd w:val="clear" w:color="auto" w:fill="auto"/>
            <w:noWrap/>
            <w:vAlign w:val="bottom"/>
            <w:hideMark/>
          </w:tcPr>
          <w:p w:rsidR="001F536D" w:rsidRPr="00887101" w:rsidRDefault="001F536D" w:rsidP="001F536D">
            <w:pPr>
              <w:spacing w:line="240" w:lineRule="auto"/>
              <w:rPr>
                <w:color w:val="000000"/>
              </w:rPr>
            </w:pPr>
          </w:p>
        </w:tc>
      </w:tr>
    </w:tbl>
    <w:p w:rsidR="001F536D" w:rsidRDefault="001F536D" w:rsidP="001F536D">
      <w:r w:rsidRPr="00887101">
        <w:t>Priemerný evidenčný počet zames</w:t>
      </w:r>
      <w:r>
        <w:t>tnanc</w:t>
      </w:r>
      <w:r w:rsidR="00007928">
        <w:t>ov za sledované obdobie bol: 144</w:t>
      </w:r>
    </w:p>
    <w:p w:rsidR="001F536D" w:rsidRDefault="001F536D" w:rsidP="001F536D"/>
    <w:p w:rsidR="00F64DB7" w:rsidRPr="00887101" w:rsidRDefault="00F64DB7" w:rsidP="001F536D">
      <w:r>
        <w:tab/>
      </w:r>
      <w:r>
        <w:tab/>
      </w:r>
    </w:p>
    <w:tbl>
      <w:tblPr>
        <w:tblW w:w="5070" w:type="dxa"/>
        <w:tblInd w:w="2197" w:type="dxa"/>
        <w:tblCellMar>
          <w:left w:w="70" w:type="dxa"/>
          <w:right w:w="70" w:type="dxa"/>
        </w:tblCellMar>
        <w:tblLook w:val="04A0" w:firstRow="1" w:lastRow="0" w:firstColumn="1" w:lastColumn="0" w:noHBand="0" w:noVBand="1"/>
      </w:tblPr>
      <w:tblGrid>
        <w:gridCol w:w="4110"/>
        <w:gridCol w:w="960"/>
      </w:tblGrid>
      <w:tr w:rsidR="00F64DB7" w:rsidRPr="00F64DB7" w:rsidTr="00D72B29">
        <w:trPr>
          <w:trHeight w:val="300"/>
        </w:trPr>
        <w:tc>
          <w:tcPr>
            <w:tcW w:w="411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ženy</w:t>
            </w:r>
          </w:p>
        </w:tc>
        <w:tc>
          <w:tcPr>
            <w:tcW w:w="96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118</w:t>
            </w:r>
          </w:p>
        </w:tc>
      </w:tr>
      <w:tr w:rsidR="00F64DB7" w:rsidRPr="00F64DB7" w:rsidTr="00D72B29">
        <w:trPr>
          <w:trHeight w:val="300"/>
        </w:trPr>
        <w:tc>
          <w:tcPr>
            <w:tcW w:w="411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na materskej dovolenke</w:t>
            </w:r>
          </w:p>
        </w:tc>
        <w:tc>
          <w:tcPr>
            <w:tcW w:w="96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6</w:t>
            </w:r>
          </w:p>
        </w:tc>
      </w:tr>
      <w:tr w:rsidR="00F64DB7" w:rsidRPr="00F64DB7" w:rsidTr="00D72B29">
        <w:trPr>
          <w:trHeight w:val="300"/>
        </w:trPr>
        <w:tc>
          <w:tcPr>
            <w:tcW w:w="411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odchod do</w:t>
            </w:r>
            <w:r w:rsidRPr="00D72B29">
              <w:rPr>
                <w:color w:val="000000"/>
                <w:lang w:eastAsia="sk-SK"/>
              </w:rPr>
              <w:t xml:space="preserve"> </w:t>
            </w:r>
            <w:r w:rsidRPr="00F64DB7">
              <w:rPr>
                <w:color w:val="000000"/>
                <w:lang w:eastAsia="sk-SK"/>
              </w:rPr>
              <w:t>dôchodku</w:t>
            </w:r>
          </w:p>
        </w:tc>
        <w:tc>
          <w:tcPr>
            <w:tcW w:w="96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6</w:t>
            </w:r>
          </w:p>
        </w:tc>
      </w:tr>
      <w:tr w:rsidR="00F64DB7" w:rsidRPr="00F64DB7" w:rsidTr="00D72B29">
        <w:trPr>
          <w:trHeight w:val="300"/>
        </w:trPr>
        <w:tc>
          <w:tcPr>
            <w:tcW w:w="411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zamestnanci so zdravotným postihom</w:t>
            </w:r>
          </w:p>
        </w:tc>
        <w:tc>
          <w:tcPr>
            <w:tcW w:w="96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11</w:t>
            </w:r>
          </w:p>
        </w:tc>
      </w:tr>
      <w:tr w:rsidR="00F64DB7" w:rsidRPr="00F64DB7" w:rsidTr="00D72B29">
        <w:trPr>
          <w:trHeight w:val="300"/>
        </w:trPr>
        <w:tc>
          <w:tcPr>
            <w:tcW w:w="411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z toho žien</w:t>
            </w:r>
          </w:p>
        </w:tc>
        <w:tc>
          <w:tcPr>
            <w:tcW w:w="960" w:type="dxa"/>
            <w:tcBorders>
              <w:top w:val="nil"/>
              <w:left w:val="nil"/>
              <w:bottom w:val="nil"/>
              <w:right w:val="nil"/>
            </w:tcBorders>
            <w:shd w:val="clear" w:color="auto" w:fill="auto"/>
            <w:noWrap/>
            <w:vAlign w:val="bottom"/>
            <w:hideMark/>
          </w:tcPr>
          <w:p w:rsidR="00F64DB7" w:rsidRPr="00F64DB7" w:rsidRDefault="00F64DB7" w:rsidP="00F64DB7">
            <w:pPr>
              <w:suppressAutoHyphens w:val="0"/>
              <w:adjustRightInd/>
              <w:spacing w:before="0" w:line="240" w:lineRule="auto"/>
              <w:jc w:val="right"/>
              <w:textAlignment w:val="auto"/>
              <w:rPr>
                <w:color w:val="000000"/>
                <w:lang w:eastAsia="sk-SK"/>
              </w:rPr>
            </w:pPr>
            <w:r w:rsidRPr="00F64DB7">
              <w:rPr>
                <w:color w:val="000000"/>
                <w:lang w:eastAsia="sk-SK"/>
              </w:rPr>
              <w:t>5</w:t>
            </w:r>
          </w:p>
        </w:tc>
      </w:tr>
    </w:tbl>
    <w:p w:rsidR="001F536D" w:rsidRDefault="001F536D" w:rsidP="001F536D"/>
    <w:p w:rsidR="00F64DB7" w:rsidRDefault="00F64DB7" w:rsidP="001F536D"/>
    <w:p w:rsidR="001F536D" w:rsidRPr="00887101" w:rsidRDefault="001F536D" w:rsidP="001F536D">
      <w:pPr>
        <w:rPr>
          <w:b/>
        </w:rPr>
      </w:pPr>
      <w:r>
        <w:rPr>
          <w:b/>
        </w:rPr>
        <w:t>2</w:t>
      </w:r>
      <w:r w:rsidRPr="00887101">
        <w:rPr>
          <w:b/>
        </w:rPr>
        <w:t>. Mzdy</w:t>
      </w:r>
    </w:p>
    <w:p w:rsidR="001F536D" w:rsidRPr="00887101" w:rsidRDefault="001F536D" w:rsidP="001F536D">
      <w:pPr>
        <w:rPr>
          <w:b/>
        </w:rPr>
      </w:pPr>
      <w:r w:rsidRPr="00887101">
        <w:rPr>
          <w:b/>
        </w:rPr>
        <w:t xml:space="preserve">      </w:t>
      </w:r>
      <w:r w:rsidRPr="00887101">
        <w:t>Objem mzdov</w:t>
      </w:r>
      <w:r w:rsidR="00F861EA">
        <w:t>ých prostriedkov bol v roku 2014</w:t>
      </w:r>
      <w:r w:rsidR="005D1BC9">
        <w:t xml:space="preserve"> schválený vo výške 991 706</w:t>
      </w:r>
      <w:r w:rsidRPr="00887101">
        <w:t xml:space="preserve">.-€. V priebehu roka bol rozpočet miezd upravený o sumu </w:t>
      </w:r>
      <w:r w:rsidR="005D1BC9">
        <w:t>2 500</w:t>
      </w:r>
      <w:r w:rsidRPr="00887101">
        <w:t>,- €. Čerpanie mz</w:t>
      </w:r>
      <w:r w:rsidR="007F27EB">
        <w:t>dových prostriedkov k 31.12.2014</w:t>
      </w:r>
      <w:r w:rsidRPr="00887101">
        <w:t xml:space="preserve"> predstavuje 100% t.j. sumu upraveného rozpočtu </w:t>
      </w:r>
      <w:r w:rsidR="005D1BC9">
        <w:t>994 206</w:t>
      </w:r>
      <w:r w:rsidRPr="00887101">
        <w:t xml:space="preserve">.-€. Náhrada príjmov počas prvých 10 dní pracovnej neschopnosti, ktorú platí zamestnávateľ bola čerpaná v celkovej výške </w:t>
      </w:r>
      <w:r w:rsidR="005D1BC9">
        <w:t>5 077</w:t>
      </w:r>
      <w:r w:rsidRPr="00887101">
        <w:t xml:space="preserve"> .- €, na odchodné boli vyplatené finančné prostri</w:t>
      </w:r>
      <w:r w:rsidR="00F861EA">
        <w:t>edky v celkovej výške 5 642,-€</w:t>
      </w:r>
      <w:r w:rsidR="007F27EB">
        <w:t>, na odstupné boli vyplatené finančné prostr</w:t>
      </w:r>
      <w:r w:rsidR="005D1BC9">
        <w:t xml:space="preserve">iedky v celkovej výške 13 622, - €, na dohody o vykonaní práce bolo vyplatených celkovo 840 ,- €. </w:t>
      </w:r>
    </w:p>
    <w:p w:rsidR="005D1BC9" w:rsidRDefault="001F536D" w:rsidP="001F536D">
      <w:r w:rsidRPr="00887101">
        <w:rPr>
          <w:b/>
        </w:rPr>
        <w:t xml:space="preserve">      </w:t>
      </w:r>
      <w:r w:rsidRPr="00887101">
        <w:t xml:space="preserve">Priemerná </w:t>
      </w:r>
      <w:r w:rsidR="005D1BC9">
        <w:t>mzda na jedného zamestnanca: 575</w:t>
      </w:r>
      <w:r w:rsidRPr="00887101">
        <w:t xml:space="preserve"> .-€         </w:t>
      </w:r>
    </w:p>
    <w:p w:rsidR="001F536D" w:rsidRPr="00887101" w:rsidRDefault="005D1BC9" w:rsidP="001F536D">
      <w:pPr>
        <w:rPr>
          <w:b/>
        </w:rPr>
      </w:pPr>
      <w:r>
        <w:t xml:space="preserve">Celková suma príspevku zamestnávateľa na doplnkové sporenie 14 457,-€. </w:t>
      </w:r>
      <w:r w:rsidR="001F536D" w:rsidRPr="00887101">
        <w:t xml:space="preserve">                                                                                                                </w:t>
      </w:r>
    </w:p>
    <w:p w:rsidR="001F536D" w:rsidRDefault="001F536D" w:rsidP="001F536D">
      <w:pPr>
        <w:tabs>
          <w:tab w:val="left" w:pos="332"/>
        </w:tabs>
      </w:pPr>
      <w:r>
        <w:t xml:space="preserve">      </w:t>
      </w:r>
    </w:p>
    <w:p w:rsidR="001F536D" w:rsidRPr="00887101" w:rsidRDefault="001F536D" w:rsidP="001F536D">
      <w:pPr>
        <w:tabs>
          <w:tab w:val="left" w:pos="332"/>
        </w:tabs>
      </w:pPr>
    </w:p>
    <w:p w:rsidR="001F536D" w:rsidRPr="00EA7D64" w:rsidRDefault="001F536D" w:rsidP="001F536D">
      <w:pPr>
        <w:tabs>
          <w:tab w:val="left" w:pos="332"/>
        </w:tabs>
        <w:rPr>
          <w:b/>
          <w:sz w:val="26"/>
          <w:szCs w:val="26"/>
        </w:rPr>
      </w:pPr>
      <w:r w:rsidRPr="00EA7D64">
        <w:rPr>
          <w:b/>
          <w:sz w:val="26"/>
          <w:szCs w:val="26"/>
        </w:rPr>
        <w:t>3.3. Bežné a kapitálové výdavky</w:t>
      </w:r>
    </w:p>
    <w:tbl>
      <w:tblPr>
        <w:tblW w:w="10257" w:type="dxa"/>
        <w:tblInd w:w="-593" w:type="dxa"/>
        <w:tblCellMar>
          <w:left w:w="70" w:type="dxa"/>
          <w:right w:w="70" w:type="dxa"/>
        </w:tblCellMar>
        <w:tblLook w:val="04A0" w:firstRow="1" w:lastRow="0" w:firstColumn="1" w:lastColumn="0" w:noHBand="0" w:noVBand="1"/>
      </w:tblPr>
      <w:tblGrid>
        <w:gridCol w:w="1333"/>
        <w:gridCol w:w="1220"/>
        <w:gridCol w:w="1400"/>
        <w:gridCol w:w="1280"/>
        <w:gridCol w:w="1295"/>
        <w:gridCol w:w="149"/>
        <w:gridCol w:w="1053"/>
        <w:gridCol w:w="227"/>
        <w:gridCol w:w="1400"/>
        <w:gridCol w:w="900"/>
      </w:tblGrid>
      <w:tr w:rsidR="001F536D" w:rsidRPr="00887101" w:rsidTr="005D1BC9">
        <w:trPr>
          <w:trHeight w:val="93"/>
        </w:trPr>
        <w:tc>
          <w:tcPr>
            <w:tcW w:w="1333" w:type="dxa"/>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1220" w:type="dxa"/>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1400" w:type="dxa"/>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1280" w:type="dxa"/>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1295" w:type="dxa"/>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1202" w:type="dxa"/>
            <w:gridSpan w:val="2"/>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1627" w:type="dxa"/>
            <w:gridSpan w:val="2"/>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c>
          <w:tcPr>
            <w:tcW w:w="900" w:type="dxa"/>
            <w:tcBorders>
              <w:top w:val="nil"/>
              <w:left w:val="nil"/>
              <w:bottom w:val="single" w:sz="4" w:space="0" w:color="auto"/>
              <w:right w:val="nil"/>
            </w:tcBorders>
            <w:shd w:val="clear" w:color="auto" w:fill="auto"/>
            <w:noWrap/>
            <w:vAlign w:val="bottom"/>
            <w:hideMark/>
          </w:tcPr>
          <w:p w:rsidR="001F536D" w:rsidRPr="00887101" w:rsidRDefault="001F536D" w:rsidP="001F536D">
            <w:pPr>
              <w:spacing w:line="240" w:lineRule="auto"/>
              <w:rPr>
                <w:color w:val="000000"/>
              </w:rPr>
            </w:pPr>
          </w:p>
        </w:tc>
      </w:tr>
      <w:tr w:rsidR="001F536D" w:rsidRPr="00887101" w:rsidTr="005D1BC9">
        <w:trPr>
          <w:trHeight w:val="93"/>
        </w:trPr>
        <w:tc>
          <w:tcPr>
            <w:tcW w:w="1333" w:type="dxa"/>
            <w:tcBorders>
              <w:top w:val="single" w:sz="4" w:space="0" w:color="auto"/>
              <w:left w:val="single" w:sz="4" w:space="0" w:color="auto"/>
              <w:bottom w:val="single" w:sz="4" w:space="0" w:color="auto"/>
              <w:right w:val="nil"/>
            </w:tcBorders>
            <w:shd w:val="clear" w:color="auto" w:fill="FBD4B4" w:themeFill="accent6" w:themeFillTint="66"/>
            <w:noWrap/>
            <w:vAlign w:val="bottom"/>
            <w:hideMark/>
          </w:tcPr>
          <w:p w:rsidR="001F536D" w:rsidRPr="001478D2" w:rsidRDefault="001F536D" w:rsidP="001F536D">
            <w:pPr>
              <w:spacing w:line="240" w:lineRule="auto"/>
              <w:rPr>
                <w:b/>
                <w:color w:val="000000"/>
              </w:rPr>
            </w:pPr>
            <w:r w:rsidRPr="001478D2">
              <w:rPr>
                <w:b/>
                <w:color w:val="000000"/>
              </w:rPr>
              <w:t>Ukazovateľ</w:t>
            </w:r>
          </w:p>
        </w:tc>
        <w:tc>
          <w:tcPr>
            <w:tcW w:w="2620" w:type="dxa"/>
            <w:gridSpan w:val="2"/>
            <w:tcBorders>
              <w:top w:val="single" w:sz="4" w:space="0" w:color="auto"/>
              <w:left w:val="nil"/>
              <w:bottom w:val="single" w:sz="4" w:space="0" w:color="auto"/>
              <w:right w:val="nil"/>
            </w:tcBorders>
            <w:shd w:val="clear" w:color="auto" w:fill="FBD4B4" w:themeFill="accent6" w:themeFillTint="66"/>
            <w:noWrap/>
            <w:vAlign w:val="bottom"/>
            <w:hideMark/>
          </w:tcPr>
          <w:p w:rsidR="001F536D" w:rsidRPr="001478D2" w:rsidRDefault="001F536D" w:rsidP="001F536D">
            <w:pPr>
              <w:spacing w:line="240" w:lineRule="auto"/>
              <w:rPr>
                <w:b/>
                <w:color w:val="000000"/>
              </w:rPr>
            </w:pPr>
            <w:r w:rsidRPr="001478D2">
              <w:rPr>
                <w:b/>
                <w:color w:val="000000"/>
              </w:rPr>
              <w:t xml:space="preserve">     Schválený rozpočet</w:t>
            </w:r>
          </w:p>
        </w:tc>
        <w:tc>
          <w:tcPr>
            <w:tcW w:w="2575" w:type="dxa"/>
            <w:gridSpan w:val="2"/>
            <w:tcBorders>
              <w:top w:val="single" w:sz="4" w:space="0" w:color="auto"/>
              <w:left w:val="nil"/>
              <w:bottom w:val="single" w:sz="4" w:space="0" w:color="auto"/>
              <w:right w:val="nil"/>
            </w:tcBorders>
            <w:shd w:val="clear" w:color="auto" w:fill="FBD4B4" w:themeFill="accent6" w:themeFillTint="66"/>
            <w:noWrap/>
            <w:vAlign w:val="bottom"/>
            <w:hideMark/>
          </w:tcPr>
          <w:p w:rsidR="001F536D" w:rsidRPr="001478D2" w:rsidRDefault="001F536D" w:rsidP="001F536D">
            <w:pPr>
              <w:spacing w:line="240" w:lineRule="auto"/>
              <w:rPr>
                <w:b/>
                <w:color w:val="000000"/>
              </w:rPr>
            </w:pPr>
            <w:r w:rsidRPr="001478D2">
              <w:rPr>
                <w:b/>
                <w:color w:val="000000"/>
              </w:rPr>
              <w:t xml:space="preserve">    Upravený rozpočet</w:t>
            </w:r>
          </w:p>
        </w:tc>
        <w:tc>
          <w:tcPr>
            <w:tcW w:w="2829" w:type="dxa"/>
            <w:gridSpan w:val="4"/>
            <w:tcBorders>
              <w:top w:val="single" w:sz="4" w:space="0" w:color="auto"/>
              <w:left w:val="nil"/>
              <w:bottom w:val="single" w:sz="4" w:space="0" w:color="auto"/>
              <w:right w:val="nil"/>
            </w:tcBorders>
            <w:shd w:val="clear" w:color="auto" w:fill="FBD4B4" w:themeFill="accent6" w:themeFillTint="66"/>
            <w:noWrap/>
            <w:vAlign w:val="bottom"/>
            <w:hideMark/>
          </w:tcPr>
          <w:p w:rsidR="001F536D" w:rsidRPr="001478D2" w:rsidRDefault="001F536D" w:rsidP="001F536D">
            <w:pPr>
              <w:spacing w:line="240" w:lineRule="auto"/>
              <w:rPr>
                <w:b/>
                <w:color w:val="000000"/>
              </w:rPr>
            </w:pPr>
            <w:r w:rsidRPr="001478D2">
              <w:rPr>
                <w:b/>
                <w:color w:val="000000"/>
              </w:rPr>
              <w:t xml:space="preserve">      Skutočné čerpanie</w:t>
            </w:r>
          </w:p>
        </w:tc>
        <w:tc>
          <w:tcPr>
            <w:tcW w:w="900"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1F536D" w:rsidRPr="001478D2" w:rsidRDefault="001F536D" w:rsidP="001F536D">
            <w:pPr>
              <w:spacing w:line="240" w:lineRule="auto"/>
              <w:rPr>
                <w:b/>
                <w:color w:val="000000"/>
              </w:rPr>
            </w:pPr>
            <w:r w:rsidRPr="001478D2">
              <w:rPr>
                <w:b/>
                <w:color w:val="000000"/>
              </w:rPr>
              <w:t>Plnenie v %</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DSS</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ZpS</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DSS</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ZpS</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DSS</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ZpS</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DSS + ZpS</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610 mzdy</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424 389,00</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567 317,00</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426 889,00</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567 317,00</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426 889,00</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567 317,00</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100%</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620 odvody</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155 500</w:t>
            </w:r>
            <w:r w:rsidR="001F536D" w:rsidRPr="00887101">
              <w:rPr>
                <w:color w:val="000000"/>
              </w:rPr>
              <w:t>,00</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210 100</w:t>
            </w:r>
            <w:r w:rsidR="001F536D" w:rsidRPr="00887101">
              <w:rPr>
                <w:color w:val="000000"/>
              </w:rPr>
              <w:t>,00</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160 148,79</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205 888,26</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160 148,79</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7F27EB" w:rsidP="001F536D">
            <w:pPr>
              <w:spacing w:line="240" w:lineRule="auto"/>
              <w:jc w:val="right"/>
              <w:rPr>
                <w:color w:val="000000"/>
              </w:rPr>
            </w:pPr>
            <w:r>
              <w:rPr>
                <w:color w:val="000000"/>
              </w:rPr>
              <w:t>205 888,26</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100%</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630 tovary</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140 105</w:t>
            </w:r>
            <w:r w:rsidR="001F536D" w:rsidRPr="00887101">
              <w:rPr>
                <w:color w:val="000000"/>
              </w:rPr>
              <w:t>,00</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615 678</w:t>
            </w:r>
            <w:r w:rsidR="001F536D" w:rsidRPr="00887101">
              <w:rPr>
                <w:color w:val="000000"/>
              </w:rPr>
              <w:t>,00</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270 759,80</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470 018,95</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270 759,80</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469 964,32</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100%</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a služby</w:t>
            </w:r>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 xml:space="preserve">640 bežné </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1478D2" w:rsidRDefault="001F536D" w:rsidP="001F536D">
            <w:pPr>
              <w:spacing w:line="240" w:lineRule="auto"/>
              <w:rPr>
                <w:b/>
                <w:color w:val="000000"/>
              </w:rPr>
            </w:pPr>
            <w:proofErr w:type="spellStart"/>
            <w:r w:rsidRPr="001478D2">
              <w:rPr>
                <w:b/>
                <w:color w:val="000000"/>
              </w:rPr>
              <w:t>transféry</w:t>
            </w:r>
            <w:proofErr w:type="spellEnd"/>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0,00</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0,00</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14 469,54</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9 870,79</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14 469,54</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9 870,79</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100%</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600 spolu</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719 994,0</w:t>
            </w:r>
            <w:r w:rsidR="001F536D" w:rsidRPr="00887101">
              <w:rPr>
                <w:color w:val="000000"/>
              </w:rPr>
              <w:t>0</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1 393 095,00</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872 267,13</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1F536D" w:rsidP="004B62A2">
            <w:pPr>
              <w:spacing w:line="240" w:lineRule="auto"/>
              <w:jc w:val="right"/>
              <w:rPr>
                <w:color w:val="000000"/>
              </w:rPr>
            </w:pPr>
            <w:r w:rsidRPr="00887101">
              <w:rPr>
                <w:color w:val="000000"/>
              </w:rPr>
              <w:t>1</w:t>
            </w:r>
            <w:r w:rsidR="004B62A2">
              <w:rPr>
                <w:color w:val="000000"/>
              </w:rPr>
              <w:t> 253 095</w:t>
            </w:r>
            <w:r w:rsidRPr="00887101">
              <w:rPr>
                <w:color w:val="000000"/>
              </w:rPr>
              <w:t>,00</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872 267,13</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4B62A2">
            <w:pPr>
              <w:spacing w:line="240" w:lineRule="auto"/>
              <w:jc w:val="right"/>
              <w:rPr>
                <w:color w:val="000000"/>
              </w:rPr>
            </w:pPr>
            <w:r w:rsidRPr="00887101">
              <w:rPr>
                <w:color w:val="000000"/>
              </w:rPr>
              <w:t>1</w:t>
            </w:r>
            <w:r w:rsidR="004B62A2">
              <w:rPr>
                <w:color w:val="000000"/>
              </w:rPr>
              <w:t> 253 040,37</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100%</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2 113 089,00</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F66DA0" w:rsidP="001F536D">
            <w:pPr>
              <w:spacing w:line="240" w:lineRule="auto"/>
              <w:jc w:val="right"/>
              <w:rPr>
                <w:color w:val="000000"/>
              </w:rPr>
            </w:pPr>
            <w:r>
              <w:rPr>
                <w:color w:val="000000"/>
              </w:rPr>
              <w:t>2 </w:t>
            </w:r>
            <w:r w:rsidR="004B62A2">
              <w:rPr>
                <w:color w:val="000000"/>
              </w:rPr>
              <w:t>125</w:t>
            </w:r>
            <w:r>
              <w:rPr>
                <w:color w:val="000000"/>
              </w:rPr>
              <w:t xml:space="preserve"> </w:t>
            </w:r>
            <w:r w:rsidR="004B62A2">
              <w:rPr>
                <w:color w:val="000000"/>
              </w:rPr>
              <w:t>362,13</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4B62A2">
            <w:pPr>
              <w:spacing w:line="240" w:lineRule="auto"/>
              <w:jc w:val="right"/>
              <w:rPr>
                <w:color w:val="000000"/>
              </w:rPr>
            </w:pPr>
            <w:r w:rsidRPr="00887101">
              <w:rPr>
                <w:color w:val="000000"/>
              </w:rPr>
              <w:t>2</w:t>
            </w:r>
            <w:r w:rsidR="004B62A2">
              <w:rPr>
                <w:color w:val="000000"/>
              </w:rPr>
              <w:t> 125 307,50</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nil"/>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700 kapitál.</w:t>
            </w:r>
          </w:p>
        </w:tc>
        <w:tc>
          <w:tcPr>
            <w:tcW w:w="122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nil"/>
              <w:left w:val="nil"/>
              <w:bottom w:val="nil"/>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1F536D" w:rsidRPr="001478D2" w:rsidRDefault="001F536D" w:rsidP="001F536D">
            <w:pPr>
              <w:spacing w:line="240" w:lineRule="auto"/>
              <w:rPr>
                <w:b/>
                <w:color w:val="000000"/>
              </w:rPr>
            </w:pPr>
            <w:r w:rsidRPr="001478D2">
              <w:rPr>
                <w:b/>
                <w:color w:val="000000"/>
              </w:rPr>
              <w:t>výdavky</w:t>
            </w:r>
          </w:p>
        </w:tc>
        <w:tc>
          <w:tcPr>
            <w:tcW w:w="122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0,00</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jc w:val="right"/>
              <w:rPr>
                <w:color w:val="000000"/>
              </w:rPr>
            </w:pPr>
            <w:r w:rsidRPr="00887101">
              <w:rPr>
                <w:color w:val="000000"/>
              </w:rPr>
              <w:t>0</w:t>
            </w:r>
            <w:r w:rsidR="004B62A2">
              <w:rPr>
                <w:color w:val="000000"/>
              </w:rPr>
              <w:t>,00</w:t>
            </w:r>
          </w:p>
        </w:tc>
        <w:tc>
          <w:tcPr>
            <w:tcW w:w="128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r w:rsidR="004B62A2">
              <w:rPr>
                <w:color w:val="000000"/>
              </w:rPr>
              <w:t>247 686,00</w:t>
            </w:r>
          </w:p>
        </w:tc>
        <w:tc>
          <w:tcPr>
            <w:tcW w:w="1444"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0,00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1F536D" w:rsidRPr="00887101" w:rsidRDefault="001F536D" w:rsidP="001F536D">
            <w:pPr>
              <w:spacing w:line="240" w:lineRule="auto"/>
              <w:rPr>
                <w:color w:val="000000"/>
              </w:rPr>
            </w:pPr>
            <w:r w:rsidRPr="00887101">
              <w:rPr>
                <w:color w:val="000000"/>
              </w:rPr>
              <w:t> </w:t>
            </w:r>
            <w:r w:rsidR="004B62A2">
              <w:rPr>
                <w:color w:val="000000"/>
              </w:rPr>
              <w:t>237 336,58</w:t>
            </w:r>
          </w:p>
        </w:tc>
        <w:tc>
          <w:tcPr>
            <w:tcW w:w="1400" w:type="dxa"/>
            <w:tcBorders>
              <w:top w:val="nil"/>
              <w:left w:val="nil"/>
              <w:bottom w:val="single" w:sz="4" w:space="0" w:color="auto"/>
              <w:right w:val="single" w:sz="4" w:space="0" w:color="auto"/>
            </w:tcBorders>
            <w:shd w:val="clear" w:color="auto" w:fill="auto"/>
            <w:noWrap/>
            <w:vAlign w:val="bottom"/>
            <w:hideMark/>
          </w:tcPr>
          <w:p w:rsidR="001F536D" w:rsidRPr="00887101" w:rsidRDefault="004B62A2" w:rsidP="001F536D">
            <w:pPr>
              <w:spacing w:line="240" w:lineRule="auto"/>
              <w:jc w:val="right"/>
              <w:rPr>
                <w:color w:val="000000"/>
              </w:rPr>
            </w:pPr>
            <w:r>
              <w:rPr>
                <w:color w:val="000000"/>
              </w:rPr>
              <w:t>0,00</w:t>
            </w:r>
          </w:p>
        </w:tc>
        <w:tc>
          <w:tcPr>
            <w:tcW w:w="900" w:type="dxa"/>
            <w:tcBorders>
              <w:top w:val="nil"/>
              <w:left w:val="nil"/>
              <w:bottom w:val="single" w:sz="4" w:space="0" w:color="auto"/>
              <w:right w:val="single" w:sz="4" w:space="0" w:color="auto"/>
            </w:tcBorders>
            <w:shd w:val="clear" w:color="auto" w:fill="auto"/>
            <w:noWrap/>
            <w:vAlign w:val="bottom"/>
            <w:hideMark/>
          </w:tcPr>
          <w:p w:rsidR="001F536D" w:rsidRPr="00887101" w:rsidRDefault="001F536D" w:rsidP="00F66DA0">
            <w:pPr>
              <w:spacing w:line="240" w:lineRule="auto"/>
              <w:jc w:val="right"/>
              <w:rPr>
                <w:color w:val="000000"/>
              </w:rPr>
            </w:pPr>
            <w:r w:rsidRPr="00887101">
              <w:rPr>
                <w:color w:val="000000"/>
              </w:rPr>
              <w:t> </w:t>
            </w:r>
            <w:r w:rsidR="004B62A2">
              <w:rPr>
                <w:color w:val="000000"/>
              </w:rPr>
              <w:t>96 %</w:t>
            </w:r>
          </w:p>
        </w:tc>
      </w:tr>
      <w:tr w:rsidR="001F536D" w:rsidRPr="00887101" w:rsidTr="005D1BC9">
        <w:trPr>
          <w:trHeight w:val="93"/>
        </w:trPr>
        <w:tc>
          <w:tcPr>
            <w:tcW w:w="1333" w:type="dxa"/>
            <w:tcBorders>
              <w:top w:val="single" w:sz="4" w:space="0" w:color="auto"/>
              <w:left w:val="single" w:sz="4" w:space="0" w:color="auto"/>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b/>
                <w:bCs/>
                <w:i/>
                <w:iCs/>
                <w:color w:val="000000"/>
              </w:rPr>
            </w:pPr>
            <w:r w:rsidRPr="00887101">
              <w:rPr>
                <w:b/>
                <w:bCs/>
                <w:i/>
                <w:iCs/>
                <w:color w:val="000000"/>
              </w:rPr>
              <w:t xml:space="preserve">Výdavky </w:t>
            </w:r>
          </w:p>
        </w:tc>
        <w:tc>
          <w:tcPr>
            <w:tcW w:w="1220" w:type="dxa"/>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1444" w:type="dxa"/>
            <w:gridSpan w:val="2"/>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1280" w:type="dxa"/>
            <w:gridSpan w:val="2"/>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900" w:type="dxa"/>
            <w:tcBorders>
              <w:top w:val="single" w:sz="4" w:space="0" w:color="auto"/>
              <w:left w:val="nil"/>
              <w:bottom w:val="nil"/>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r>
      <w:tr w:rsidR="001F536D" w:rsidRPr="00887101" w:rsidTr="005D1BC9">
        <w:trPr>
          <w:trHeight w:val="93"/>
        </w:trPr>
        <w:tc>
          <w:tcPr>
            <w:tcW w:w="1333" w:type="dxa"/>
            <w:tcBorders>
              <w:top w:val="nil"/>
              <w:left w:val="single" w:sz="4" w:space="0" w:color="auto"/>
              <w:bottom w:val="single" w:sz="4" w:space="0" w:color="auto"/>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b/>
                <w:bCs/>
                <w:i/>
                <w:iCs/>
                <w:color w:val="000000"/>
              </w:rPr>
            </w:pPr>
            <w:r w:rsidRPr="00887101">
              <w:rPr>
                <w:b/>
                <w:bCs/>
                <w:i/>
                <w:iCs/>
                <w:color w:val="000000"/>
              </w:rPr>
              <w:t>celkom</w:t>
            </w:r>
          </w:p>
        </w:tc>
        <w:tc>
          <w:tcPr>
            <w:tcW w:w="1220" w:type="dxa"/>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color w:val="000000"/>
              </w:rPr>
            </w:pPr>
            <w:r w:rsidRPr="00887101">
              <w:rPr>
                <w:color w:val="000000"/>
              </w:rPr>
              <w:t> </w:t>
            </w:r>
          </w:p>
        </w:tc>
        <w:tc>
          <w:tcPr>
            <w:tcW w:w="1400" w:type="dxa"/>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4B62A2" w:rsidP="001F536D">
            <w:pPr>
              <w:spacing w:line="240" w:lineRule="auto"/>
              <w:jc w:val="right"/>
              <w:rPr>
                <w:b/>
                <w:bCs/>
                <w:color w:val="000000"/>
              </w:rPr>
            </w:pPr>
            <w:r>
              <w:rPr>
                <w:b/>
                <w:bCs/>
                <w:color w:val="000000"/>
              </w:rPr>
              <w:t>2 113 089,</w:t>
            </w:r>
            <w:r w:rsidR="001F536D" w:rsidRPr="00887101">
              <w:rPr>
                <w:b/>
                <w:bCs/>
                <w:color w:val="000000"/>
              </w:rPr>
              <w:t>00</w:t>
            </w:r>
          </w:p>
        </w:tc>
        <w:tc>
          <w:tcPr>
            <w:tcW w:w="1280" w:type="dxa"/>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b/>
                <w:bCs/>
                <w:color w:val="000000"/>
              </w:rPr>
            </w:pPr>
            <w:r w:rsidRPr="00887101">
              <w:rPr>
                <w:b/>
                <w:bCs/>
                <w:color w:val="000000"/>
              </w:rPr>
              <w:t> </w:t>
            </w:r>
          </w:p>
        </w:tc>
        <w:tc>
          <w:tcPr>
            <w:tcW w:w="1444" w:type="dxa"/>
            <w:gridSpan w:val="2"/>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1F536D" w:rsidP="00F06A56">
            <w:pPr>
              <w:spacing w:line="240" w:lineRule="auto"/>
              <w:jc w:val="right"/>
              <w:rPr>
                <w:b/>
                <w:bCs/>
                <w:color w:val="000000"/>
              </w:rPr>
            </w:pPr>
            <w:r w:rsidRPr="00887101">
              <w:rPr>
                <w:b/>
                <w:bCs/>
                <w:color w:val="000000"/>
              </w:rPr>
              <w:t>2</w:t>
            </w:r>
            <w:r w:rsidR="004B62A2">
              <w:rPr>
                <w:b/>
                <w:bCs/>
                <w:color w:val="000000"/>
              </w:rPr>
              <w:t> 373 048</w:t>
            </w:r>
            <w:r w:rsidRPr="00887101">
              <w:rPr>
                <w:b/>
                <w:bCs/>
                <w:color w:val="000000"/>
              </w:rPr>
              <w:t>,</w:t>
            </w:r>
            <w:r w:rsidR="00F06A56">
              <w:rPr>
                <w:b/>
                <w:bCs/>
                <w:color w:val="000000"/>
              </w:rPr>
              <w:t>13</w:t>
            </w:r>
          </w:p>
        </w:tc>
        <w:tc>
          <w:tcPr>
            <w:tcW w:w="1280" w:type="dxa"/>
            <w:gridSpan w:val="2"/>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rPr>
                <w:b/>
                <w:bCs/>
                <w:color w:val="000000"/>
              </w:rPr>
            </w:pPr>
            <w:r w:rsidRPr="00887101">
              <w:rPr>
                <w:b/>
                <w:bCs/>
                <w:color w:val="000000"/>
              </w:rPr>
              <w:t> </w:t>
            </w:r>
          </w:p>
        </w:tc>
        <w:tc>
          <w:tcPr>
            <w:tcW w:w="1400" w:type="dxa"/>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1F536D" w:rsidP="004B62A2">
            <w:pPr>
              <w:spacing w:line="240" w:lineRule="auto"/>
              <w:jc w:val="right"/>
              <w:rPr>
                <w:b/>
                <w:bCs/>
                <w:color w:val="000000"/>
              </w:rPr>
            </w:pPr>
            <w:r w:rsidRPr="00887101">
              <w:rPr>
                <w:b/>
                <w:bCs/>
                <w:color w:val="000000"/>
              </w:rPr>
              <w:t>2</w:t>
            </w:r>
            <w:r w:rsidR="004B62A2">
              <w:rPr>
                <w:b/>
                <w:bCs/>
                <w:color w:val="000000"/>
              </w:rPr>
              <w:t> 362 644,08</w:t>
            </w:r>
          </w:p>
        </w:tc>
        <w:tc>
          <w:tcPr>
            <w:tcW w:w="900" w:type="dxa"/>
            <w:tcBorders>
              <w:top w:val="nil"/>
              <w:left w:val="nil"/>
              <w:bottom w:val="single" w:sz="4" w:space="0" w:color="auto"/>
              <w:right w:val="single" w:sz="4" w:space="0" w:color="auto"/>
            </w:tcBorders>
            <w:shd w:val="clear" w:color="auto" w:fill="FABF8F" w:themeFill="accent6" w:themeFillTint="99"/>
            <w:noWrap/>
            <w:vAlign w:val="bottom"/>
            <w:hideMark/>
          </w:tcPr>
          <w:p w:rsidR="001F536D" w:rsidRPr="00887101" w:rsidRDefault="001F536D" w:rsidP="001F536D">
            <w:pPr>
              <w:spacing w:line="240" w:lineRule="auto"/>
              <w:jc w:val="right"/>
              <w:rPr>
                <w:b/>
                <w:bCs/>
                <w:color w:val="000000"/>
              </w:rPr>
            </w:pPr>
            <w:r w:rsidRPr="00887101">
              <w:rPr>
                <w:b/>
                <w:bCs/>
                <w:color w:val="000000"/>
              </w:rPr>
              <w:t>100%</w:t>
            </w:r>
          </w:p>
        </w:tc>
      </w:tr>
    </w:tbl>
    <w:p w:rsidR="00414A37" w:rsidRDefault="00414A37" w:rsidP="001F536D">
      <w:pPr>
        <w:tabs>
          <w:tab w:val="left" w:pos="332"/>
        </w:tabs>
        <w:rPr>
          <w:b/>
          <w:sz w:val="28"/>
          <w:szCs w:val="28"/>
        </w:rPr>
      </w:pPr>
    </w:p>
    <w:p w:rsidR="00414A37" w:rsidRPr="00414A37" w:rsidRDefault="00426071" w:rsidP="00414A37">
      <w:pPr>
        <w:spacing w:line="240" w:lineRule="auto"/>
        <w:rPr>
          <w:color w:val="000000"/>
        </w:rPr>
      </w:pPr>
      <w:r>
        <w:rPr>
          <w:color w:val="000000"/>
        </w:rPr>
        <w:t xml:space="preserve">     </w:t>
      </w:r>
      <w:r w:rsidR="00414A37" w:rsidRPr="00414A37">
        <w:rPr>
          <w:color w:val="000000"/>
        </w:rPr>
        <w:t xml:space="preserve">V roku 2014 nám bol upravený rozpočet kapitálových výdavkov : </w:t>
      </w:r>
    </w:p>
    <w:p w:rsidR="001F536D" w:rsidRDefault="00414A37" w:rsidP="00414A37">
      <w:pPr>
        <w:tabs>
          <w:tab w:val="left" w:pos="332"/>
        </w:tabs>
        <w:rPr>
          <w:color w:val="000000"/>
        </w:rPr>
      </w:pPr>
      <w:r w:rsidRPr="00414A37">
        <w:rPr>
          <w:color w:val="000000"/>
        </w:rPr>
        <w:t>a to v mesiaci máji na nákup zdravotníckych potrieb dvoch univerzálnych závesných vakov, tieto finančné prostriedky boli z rozpočtovej rezervy predsedu vlády Slovenskej republiky vo výške 10</w:t>
      </w:r>
      <w:r>
        <w:rPr>
          <w:color w:val="000000"/>
        </w:rPr>
        <w:t xml:space="preserve"> 000 €. </w:t>
      </w:r>
    </w:p>
    <w:p w:rsidR="00414A37" w:rsidRDefault="00426071" w:rsidP="00414A37">
      <w:pPr>
        <w:tabs>
          <w:tab w:val="left" w:pos="332"/>
        </w:tabs>
        <w:rPr>
          <w:color w:val="000000"/>
        </w:rPr>
      </w:pPr>
      <w:r>
        <w:rPr>
          <w:color w:val="000000"/>
        </w:rPr>
        <w:t xml:space="preserve">      </w:t>
      </w:r>
      <w:r w:rsidR="00414A37">
        <w:rPr>
          <w:color w:val="000000"/>
        </w:rPr>
        <w:t xml:space="preserve">V mesiaci september nám bola pridelená dotácia od Ministerstva práce, sociálnych vecí a rodiny Slovenskej republiky na nákup kuchynskej linky vo výške 2 300 €. </w:t>
      </w:r>
    </w:p>
    <w:p w:rsidR="00414A37" w:rsidRDefault="00426071" w:rsidP="00414A37">
      <w:pPr>
        <w:tabs>
          <w:tab w:val="left" w:pos="332"/>
        </w:tabs>
        <w:rPr>
          <w:color w:val="000000"/>
        </w:rPr>
      </w:pPr>
      <w:r>
        <w:rPr>
          <w:color w:val="000000"/>
        </w:rPr>
        <w:t xml:space="preserve">      </w:t>
      </w:r>
      <w:r w:rsidR="00414A37">
        <w:rPr>
          <w:color w:val="000000"/>
        </w:rPr>
        <w:t xml:space="preserve">V mesiaci november sme dostali finančné prostriedky od zriaďovateľa na riešenie </w:t>
      </w:r>
      <w:r w:rsidR="00B02199">
        <w:rPr>
          <w:color w:val="000000"/>
        </w:rPr>
        <w:t>havarijného</w:t>
      </w:r>
      <w:r w:rsidR="00414A37">
        <w:rPr>
          <w:color w:val="000000"/>
        </w:rPr>
        <w:t xml:space="preserve"> stavu výťahov vo výške 235 000,- €. Pri riešení havarijného stavu výťahov sa nám podarilo ušetriť finančné prostriedky </w:t>
      </w:r>
      <w:r w:rsidR="00B02199">
        <w:rPr>
          <w:color w:val="000000"/>
        </w:rPr>
        <w:t xml:space="preserve">vo výške 33 500,-€, ktoré sme použili na nákup dvoch plynových varných kotlov, </w:t>
      </w:r>
      <w:proofErr w:type="spellStart"/>
      <w:r w:rsidR="00B02199">
        <w:rPr>
          <w:color w:val="000000"/>
        </w:rPr>
        <w:t>konvektomatu</w:t>
      </w:r>
      <w:proofErr w:type="spellEnd"/>
      <w:r w:rsidR="00B02199">
        <w:rPr>
          <w:color w:val="000000"/>
        </w:rPr>
        <w:t xml:space="preserve"> a žehliaceho stroja- mangľa pre práčovňu. </w:t>
      </w:r>
    </w:p>
    <w:p w:rsidR="008F4977" w:rsidRPr="008D7A77" w:rsidRDefault="00426071" w:rsidP="00414A37">
      <w:pPr>
        <w:tabs>
          <w:tab w:val="left" w:pos="332"/>
        </w:tabs>
        <w:rPr>
          <w:b/>
          <w:sz w:val="28"/>
          <w:szCs w:val="28"/>
        </w:rPr>
      </w:pPr>
      <w:r>
        <w:rPr>
          <w:color w:val="000000"/>
        </w:rPr>
        <w:t xml:space="preserve">     </w:t>
      </w:r>
      <w:r w:rsidR="00F579B4">
        <w:rPr>
          <w:color w:val="000000"/>
        </w:rPr>
        <w:t xml:space="preserve">Sponzorským darom bola od spoločnosti </w:t>
      </w:r>
      <w:proofErr w:type="spellStart"/>
      <w:r w:rsidR="00F579B4">
        <w:rPr>
          <w:color w:val="000000"/>
        </w:rPr>
        <w:t>Whir</w:t>
      </w:r>
      <w:r w:rsidR="009F3122">
        <w:rPr>
          <w:color w:val="000000"/>
        </w:rPr>
        <w:t>l</w:t>
      </w:r>
      <w:r w:rsidR="00F579B4">
        <w:rPr>
          <w:color w:val="000000"/>
        </w:rPr>
        <w:t>pool</w:t>
      </w:r>
      <w:proofErr w:type="spellEnd"/>
      <w:r w:rsidR="00F579B4">
        <w:rPr>
          <w:color w:val="000000"/>
        </w:rPr>
        <w:t xml:space="preserve"> získaná práčka pre naše zariadenie. </w:t>
      </w:r>
    </w:p>
    <w:p w:rsidR="001F536D" w:rsidRDefault="001F536D" w:rsidP="001F536D"/>
    <w:p w:rsidR="001F536D" w:rsidRDefault="001F536D" w:rsidP="001F536D"/>
    <w:p w:rsidR="001F536D" w:rsidRDefault="001F536D" w:rsidP="001F536D"/>
    <w:p w:rsidR="001F536D" w:rsidRDefault="001F536D" w:rsidP="001F536D"/>
    <w:p w:rsidR="001F536D" w:rsidRDefault="00B02199" w:rsidP="001F536D">
      <w:r>
        <w:rPr>
          <w:b/>
          <w:noProof/>
          <w:sz w:val="28"/>
          <w:szCs w:val="28"/>
          <w:lang w:eastAsia="sk-SK"/>
        </w:rPr>
        <w:drawing>
          <wp:anchor distT="0" distB="0" distL="114300" distR="114300" simplePos="0" relativeHeight="251755520" behindDoc="1" locked="0" layoutInCell="1" allowOverlap="1" wp14:anchorId="0C3E3017" wp14:editId="48C7AA70">
            <wp:simplePos x="0" y="0"/>
            <wp:positionH relativeFrom="column">
              <wp:posOffset>-352370</wp:posOffset>
            </wp:positionH>
            <wp:positionV relativeFrom="paragraph">
              <wp:posOffset>-575420</wp:posOffset>
            </wp:positionV>
            <wp:extent cx="6153785" cy="2861945"/>
            <wp:effectExtent l="0" t="0" r="18415" b="14605"/>
            <wp:wrapNone/>
            <wp:docPr id="288"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p>
    <w:p w:rsidR="001F536D" w:rsidRDefault="001F536D" w:rsidP="001F536D"/>
    <w:p w:rsidR="001F536D" w:rsidRDefault="001F536D" w:rsidP="001F536D"/>
    <w:p w:rsidR="001F536D" w:rsidRDefault="001F536D" w:rsidP="001F536D">
      <w:pPr>
        <w:jc w:val="right"/>
      </w:pPr>
    </w:p>
    <w:p w:rsidR="001F536D" w:rsidRDefault="001F536D" w:rsidP="001F536D">
      <w:pPr>
        <w:jc w:val="right"/>
      </w:pPr>
    </w:p>
    <w:tbl>
      <w:tblPr>
        <w:tblpPr w:leftFromText="141" w:rightFromText="141" w:vertAnchor="page" w:horzAnchor="margin" w:tblpY="6294"/>
        <w:tblW w:w="9167" w:type="dxa"/>
        <w:tblCellMar>
          <w:left w:w="70" w:type="dxa"/>
          <w:right w:w="70" w:type="dxa"/>
        </w:tblCellMar>
        <w:tblLook w:val="04A0" w:firstRow="1" w:lastRow="0" w:firstColumn="1" w:lastColumn="0" w:noHBand="0" w:noVBand="1"/>
      </w:tblPr>
      <w:tblGrid>
        <w:gridCol w:w="1813"/>
        <w:gridCol w:w="1009"/>
        <w:gridCol w:w="1009"/>
        <w:gridCol w:w="1331"/>
        <w:gridCol w:w="1332"/>
        <w:gridCol w:w="1318"/>
        <w:gridCol w:w="1355"/>
      </w:tblGrid>
      <w:tr w:rsidR="00B02199" w:rsidRPr="0043122C" w:rsidTr="00B02199">
        <w:trPr>
          <w:trHeight w:val="319"/>
        </w:trPr>
        <w:tc>
          <w:tcPr>
            <w:tcW w:w="1813"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c>
          <w:tcPr>
            <w:tcW w:w="1009"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c>
          <w:tcPr>
            <w:tcW w:w="1009"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c>
          <w:tcPr>
            <w:tcW w:w="1331"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c>
          <w:tcPr>
            <w:tcW w:w="1332"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c>
          <w:tcPr>
            <w:tcW w:w="1318"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c>
          <w:tcPr>
            <w:tcW w:w="1355" w:type="dxa"/>
            <w:tcBorders>
              <w:top w:val="nil"/>
              <w:left w:val="nil"/>
              <w:bottom w:val="single" w:sz="4" w:space="0" w:color="auto"/>
              <w:right w:val="nil"/>
            </w:tcBorders>
            <w:shd w:val="clear" w:color="auto" w:fill="auto"/>
            <w:noWrap/>
            <w:vAlign w:val="bottom"/>
            <w:hideMark/>
          </w:tcPr>
          <w:p w:rsidR="00B02199" w:rsidRPr="0043122C" w:rsidRDefault="00B02199" w:rsidP="00B02199">
            <w:pPr>
              <w:spacing w:line="240" w:lineRule="auto"/>
              <w:rPr>
                <w:rFonts w:ascii="Calibri" w:hAnsi="Calibri"/>
                <w:color w:val="000000"/>
              </w:rPr>
            </w:pPr>
          </w:p>
        </w:tc>
      </w:tr>
      <w:tr w:rsidR="00B02199" w:rsidRPr="0043122C" w:rsidTr="00B02199">
        <w:trPr>
          <w:trHeight w:val="319"/>
        </w:trPr>
        <w:tc>
          <w:tcPr>
            <w:tcW w:w="1813" w:type="dxa"/>
            <w:tcBorders>
              <w:top w:val="nil"/>
              <w:left w:val="nil"/>
              <w:bottom w:val="single" w:sz="4" w:space="0" w:color="auto"/>
              <w:right w:val="nil"/>
            </w:tcBorders>
            <w:shd w:val="clear" w:color="auto" w:fill="auto"/>
            <w:noWrap/>
            <w:vAlign w:val="bottom"/>
          </w:tcPr>
          <w:p w:rsidR="00B02199" w:rsidRDefault="00B02199" w:rsidP="00B02199">
            <w:pPr>
              <w:spacing w:line="240" w:lineRule="auto"/>
              <w:rPr>
                <w:rFonts w:ascii="Calibri" w:hAnsi="Calibri"/>
                <w:color w:val="000000"/>
              </w:rPr>
            </w:pPr>
          </w:p>
        </w:tc>
        <w:tc>
          <w:tcPr>
            <w:tcW w:w="1009" w:type="dxa"/>
            <w:tcBorders>
              <w:top w:val="nil"/>
              <w:left w:val="nil"/>
              <w:bottom w:val="single" w:sz="4" w:space="0" w:color="auto"/>
              <w:right w:val="nil"/>
            </w:tcBorders>
            <w:shd w:val="clear" w:color="auto" w:fill="auto"/>
            <w:noWrap/>
            <w:vAlign w:val="bottom"/>
          </w:tcPr>
          <w:p w:rsidR="00B02199" w:rsidRPr="0043122C" w:rsidRDefault="00B02199" w:rsidP="00B02199">
            <w:pPr>
              <w:spacing w:line="240" w:lineRule="auto"/>
              <w:rPr>
                <w:rFonts w:ascii="Calibri" w:hAnsi="Calibri"/>
                <w:color w:val="000000"/>
              </w:rPr>
            </w:pPr>
          </w:p>
        </w:tc>
        <w:tc>
          <w:tcPr>
            <w:tcW w:w="1009" w:type="dxa"/>
            <w:tcBorders>
              <w:top w:val="nil"/>
              <w:left w:val="nil"/>
              <w:bottom w:val="single" w:sz="4" w:space="0" w:color="auto"/>
              <w:right w:val="nil"/>
            </w:tcBorders>
            <w:shd w:val="clear" w:color="auto" w:fill="auto"/>
            <w:noWrap/>
            <w:vAlign w:val="bottom"/>
          </w:tcPr>
          <w:p w:rsidR="00B02199" w:rsidRPr="0043122C" w:rsidRDefault="00B02199" w:rsidP="00B02199">
            <w:pPr>
              <w:spacing w:line="240" w:lineRule="auto"/>
              <w:rPr>
                <w:rFonts w:ascii="Calibri" w:hAnsi="Calibri"/>
                <w:color w:val="000000"/>
              </w:rPr>
            </w:pPr>
          </w:p>
        </w:tc>
        <w:tc>
          <w:tcPr>
            <w:tcW w:w="1331" w:type="dxa"/>
            <w:tcBorders>
              <w:top w:val="nil"/>
              <w:left w:val="nil"/>
              <w:bottom w:val="single" w:sz="4" w:space="0" w:color="auto"/>
              <w:right w:val="nil"/>
            </w:tcBorders>
            <w:shd w:val="clear" w:color="auto" w:fill="auto"/>
            <w:noWrap/>
            <w:vAlign w:val="bottom"/>
          </w:tcPr>
          <w:p w:rsidR="00B02199" w:rsidRPr="0043122C" w:rsidRDefault="00B02199" w:rsidP="00B02199">
            <w:pPr>
              <w:spacing w:line="240" w:lineRule="auto"/>
              <w:rPr>
                <w:rFonts w:ascii="Calibri" w:hAnsi="Calibri"/>
                <w:color w:val="000000"/>
              </w:rPr>
            </w:pPr>
          </w:p>
        </w:tc>
        <w:tc>
          <w:tcPr>
            <w:tcW w:w="1332" w:type="dxa"/>
            <w:tcBorders>
              <w:top w:val="nil"/>
              <w:left w:val="nil"/>
              <w:bottom w:val="single" w:sz="4" w:space="0" w:color="auto"/>
              <w:right w:val="nil"/>
            </w:tcBorders>
            <w:shd w:val="clear" w:color="auto" w:fill="auto"/>
            <w:noWrap/>
            <w:vAlign w:val="bottom"/>
          </w:tcPr>
          <w:p w:rsidR="00B02199" w:rsidRPr="0043122C" w:rsidRDefault="00B02199" w:rsidP="00B02199">
            <w:pPr>
              <w:spacing w:line="240" w:lineRule="auto"/>
              <w:rPr>
                <w:rFonts w:ascii="Calibri" w:hAnsi="Calibri"/>
                <w:color w:val="000000"/>
              </w:rPr>
            </w:pPr>
          </w:p>
        </w:tc>
        <w:tc>
          <w:tcPr>
            <w:tcW w:w="1318" w:type="dxa"/>
            <w:tcBorders>
              <w:top w:val="nil"/>
              <w:left w:val="nil"/>
              <w:bottom w:val="single" w:sz="4" w:space="0" w:color="auto"/>
              <w:right w:val="nil"/>
            </w:tcBorders>
            <w:shd w:val="clear" w:color="auto" w:fill="auto"/>
            <w:noWrap/>
            <w:vAlign w:val="bottom"/>
          </w:tcPr>
          <w:p w:rsidR="00B02199" w:rsidRPr="0043122C" w:rsidRDefault="00B02199" w:rsidP="00B02199">
            <w:pPr>
              <w:spacing w:line="240" w:lineRule="auto"/>
              <w:rPr>
                <w:rFonts w:ascii="Calibri" w:hAnsi="Calibri"/>
                <w:color w:val="000000"/>
              </w:rPr>
            </w:pPr>
          </w:p>
        </w:tc>
        <w:tc>
          <w:tcPr>
            <w:tcW w:w="1355" w:type="dxa"/>
            <w:tcBorders>
              <w:top w:val="nil"/>
              <w:left w:val="nil"/>
              <w:bottom w:val="single" w:sz="4" w:space="0" w:color="auto"/>
              <w:right w:val="nil"/>
            </w:tcBorders>
            <w:shd w:val="clear" w:color="auto" w:fill="auto"/>
            <w:noWrap/>
            <w:vAlign w:val="bottom"/>
          </w:tcPr>
          <w:p w:rsidR="00B02199" w:rsidRPr="0043122C" w:rsidRDefault="00B02199" w:rsidP="00B02199">
            <w:pPr>
              <w:spacing w:line="240" w:lineRule="auto"/>
              <w:rPr>
                <w:rFonts w:ascii="Calibri" w:hAnsi="Calibri"/>
                <w:color w:val="000000"/>
              </w:rPr>
            </w:pPr>
          </w:p>
        </w:tc>
      </w:tr>
      <w:tr w:rsidR="00B02199" w:rsidRPr="001478D2" w:rsidTr="00B02199">
        <w:trPr>
          <w:trHeight w:val="319"/>
        </w:trPr>
        <w:tc>
          <w:tcPr>
            <w:tcW w:w="1813" w:type="dxa"/>
            <w:tcBorders>
              <w:top w:val="single" w:sz="4" w:space="0" w:color="auto"/>
              <w:left w:val="single" w:sz="4" w:space="0" w:color="auto"/>
              <w:bottom w:val="nil"/>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Položky</w:t>
            </w:r>
          </w:p>
        </w:tc>
        <w:tc>
          <w:tcPr>
            <w:tcW w:w="2018" w:type="dxa"/>
            <w:gridSpan w:val="2"/>
            <w:tcBorders>
              <w:top w:val="single" w:sz="4" w:space="0" w:color="auto"/>
              <w:left w:val="nil"/>
              <w:bottom w:val="single" w:sz="4" w:space="0" w:color="auto"/>
              <w:right w:val="nil"/>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Schválený rozpočet</w:t>
            </w:r>
          </w:p>
        </w:tc>
        <w:tc>
          <w:tcPr>
            <w:tcW w:w="2663" w:type="dxa"/>
            <w:gridSpan w:val="2"/>
            <w:tcBorders>
              <w:top w:val="single" w:sz="4" w:space="0" w:color="auto"/>
              <w:left w:val="nil"/>
              <w:bottom w:val="single" w:sz="4" w:space="0" w:color="auto"/>
              <w:right w:val="nil"/>
            </w:tcBorders>
            <w:shd w:val="clear" w:color="auto" w:fill="FBD4B4" w:themeFill="accent6" w:themeFillTint="66"/>
            <w:noWrap/>
            <w:vAlign w:val="bottom"/>
            <w:hideMark/>
          </w:tcPr>
          <w:p w:rsidR="00B02199" w:rsidRPr="001478D2" w:rsidRDefault="00B02199" w:rsidP="00B02199">
            <w:pPr>
              <w:spacing w:line="240" w:lineRule="auto"/>
              <w:rPr>
                <w:b/>
                <w:color w:val="000000"/>
              </w:rPr>
            </w:pPr>
            <w:r>
              <w:rPr>
                <w:b/>
                <w:color w:val="000000"/>
              </w:rPr>
              <w:t xml:space="preserve"> </w:t>
            </w:r>
            <w:r w:rsidRPr="001478D2">
              <w:rPr>
                <w:b/>
                <w:color w:val="000000"/>
              </w:rPr>
              <w:t>Upravený rozpočet</w:t>
            </w:r>
          </w:p>
        </w:tc>
        <w:tc>
          <w:tcPr>
            <w:tcW w:w="2673" w:type="dxa"/>
            <w:gridSpan w:val="2"/>
            <w:tcBorders>
              <w:top w:val="single" w:sz="4" w:space="0" w:color="auto"/>
              <w:left w:val="nil"/>
              <w:bottom w:val="single" w:sz="4" w:space="0" w:color="auto"/>
              <w:right w:val="single" w:sz="4" w:space="0" w:color="000000"/>
            </w:tcBorders>
            <w:shd w:val="clear" w:color="auto" w:fill="FBD4B4" w:themeFill="accent6" w:themeFillTint="66"/>
            <w:noWrap/>
            <w:vAlign w:val="bottom"/>
            <w:hideMark/>
          </w:tcPr>
          <w:p w:rsidR="00B02199" w:rsidRPr="001478D2" w:rsidRDefault="00B02199" w:rsidP="00B02199">
            <w:pPr>
              <w:spacing w:line="240" w:lineRule="auto"/>
              <w:rPr>
                <w:b/>
                <w:color w:val="000000"/>
              </w:rPr>
            </w:pPr>
            <w:r>
              <w:rPr>
                <w:b/>
                <w:color w:val="000000"/>
              </w:rPr>
              <w:t xml:space="preserve">  </w:t>
            </w:r>
            <w:r w:rsidRPr="001478D2">
              <w:rPr>
                <w:b/>
                <w:color w:val="000000"/>
              </w:rPr>
              <w:t>Čerpanie rozpočtu</w:t>
            </w:r>
          </w:p>
        </w:tc>
      </w:tr>
      <w:tr w:rsidR="00B02199" w:rsidRPr="001478D2" w:rsidTr="00B02199">
        <w:trPr>
          <w:trHeight w:val="319"/>
        </w:trPr>
        <w:tc>
          <w:tcPr>
            <w:tcW w:w="1813" w:type="dxa"/>
            <w:tcBorders>
              <w:top w:val="nil"/>
              <w:left w:val="single" w:sz="4" w:space="0" w:color="auto"/>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p>
        </w:tc>
        <w:tc>
          <w:tcPr>
            <w:tcW w:w="1009" w:type="dxa"/>
            <w:tcBorders>
              <w:top w:val="nil"/>
              <w:left w:val="nil"/>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DSS</w:t>
            </w:r>
          </w:p>
        </w:tc>
        <w:tc>
          <w:tcPr>
            <w:tcW w:w="1009" w:type="dxa"/>
            <w:tcBorders>
              <w:top w:val="nil"/>
              <w:left w:val="nil"/>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ZpS</w:t>
            </w:r>
          </w:p>
        </w:tc>
        <w:tc>
          <w:tcPr>
            <w:tcW w:w="1331" w:type="dxa"/>
            <w:tcBorders>
              <w:top w:val="nil"/>
              <w:left w:val="nil"/>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DSS</w:t>
            </w:r>
          </w:p>
        </w:tc>
        <w:tc>
          <w:tcPr>
            <w:tcW w:w="1332" w:type="dxa"/>
            <w:tcBorders>
              <w:top w:val="nil"/>
              <w:left w:val="nil"/>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ZpS</w:t>
            </w:r>
          </w:p>
        </w:tc>
        <w:tc>
          <w:tcPr>
            <w:tcW w:w="1318" w:type="dxa"/>
            <w:tcBorders>
              <w:top w:val="nil"/>
              <w:left w:val="nil"/>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DSS</w:t>
            </w:r>
          </w:p>
        </w:tc>
        <w:tc>
          <w:tcPr>
            <w:tcW w:w="1355" w:type="dxa"/>
            <w:tcBorders>
              <w:top w:val="nil"/>
              <w:left w:val="nil"/>
              <w:bottom w:val="single" w:sz="4" w:space="0" w:color="auto"/>
              <w:right w:val="single" w:sz="4" w:space="0" w:color="auto"/>
            </w:tcBorders>
            <w:shd w:val="clear" w:color="auto" w:fill="FBD4B4" w:themeFill="accent6" w:themeFillTint="66"/>
            <w:noWrap/>
            <w:vAlign w:val="bottom"/>
            <w:hideMark/>
          </w:tcPr>
          <w:p w:rsidR="00B02199" w:rsidRPr="001478D2" w:rsidRDefault="00B02199" w:rsidP="00B02199">
            <w:pPr>
              <w:spacing w:line="240" w:lineRule="auto"/>
              <w:rPr>
                <w:b/>
                <w:color w:val="000000"/>
              </w:rPr>
            </w:pPr>
            <w:r w:rsidRPr="001478D2">
              <w:rPr>
                <w:b/>
                <w:color w:val="000000"/>
              </w:rPr>
              <w:t>ZpS</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631</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Pr>
                <w:b/>
                <w:color w:val="000000"/>
              </w:rPr>
              <w:t>C</w:t>
            </w:r>
            <w:r w:rsidRPr="001478D2">
              <w:rPr>
                <w:b/>
                <w:color w:val="000000"/>
              </w:rPr>
              <w:t>estovné</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20</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400</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19,6</w:t>
            </w:r>
            <w:r w:rsidR="00F66DA0">
              <w:rPr>
                <w:color w:val="000000"/>
              </w:rPr>
              <w:t>0</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29,4</w:t>
            </w:r>
            <w:r w:rsidR="00F66DA0">
              <w:rPr>
                <w:color w:val="000000"/>
              </w:rPr>
              <w:t>0</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19,6</w:t>
            </w:r>
            <w:r w:rsidR="00F66DA0">
              <w:rPr>
                <w:color w:val="000000"/>
              </w:rPr>
              <w:t>0</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B02199">
            <w:pPr>
              <w:spacing w:line="240" w:lineRule="auto"/>
              <w:jc w:val="right"/>
              <w:rPr>
                <w:color w:val="000000"/>
              </w:rPr>
            </w:pPr>
            <w:r>
              <w:rPr>
                <w:color w:val="000000"/>
              </w:rPr>
              <w:t>29,4</w:t>
            </w:r>
            <w:r w:rsidR="00F66DA0">
              <w:rPr>
                <w:color w:val="000000"/>
              </w:rPr>
              <w:t>0</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632</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Energie</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62 485</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193 300</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99 358,97</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141 606,81</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8F4CBD" w:rsidP="00F66DA0">
            <w:pPr>
              <w:spacing w:line="240" w:lineRule="auto"/>
              <w:jc w:val="right"/>
              <w:rPr>
                <w:color w:val="000000"/>
              </w:rPr>
            </w:pPr>
            <w:r>
              <w:rPr>
                <w:color w:val="000000"/>
              </w:rPr>
              <w:t>99</w:t>
            </w:r>
            <w:r w:rsidR="004262D9">
              <w:rPr>
                <w:color w:val="000000"/>
              </w:rPr>
              <w:t> 358,97</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B02199">
            <w:pPr>
              <w:spacing w:line="240" w:lineRule="auto"/>
              <w:jc w:val="right"/>
              <w:rPr>
                <w:color w:val="000000"/>
              </w:rPr>
            </w:pPr>
            <w:r>
              <w:rPr>
                <w:color w:val="000000"/>
              </w:rPr>
              <w:t>141 606,81</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633</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Pr>
                <w:b/>
                <w:color w:val="000000"/>
              </w:rPr>
              <w:t>T</w:t>
            </w:r>
            <w:r w:rsidRPr="001478D2">
              <w:rPr>
                <w:b/>
                <w:color w:val="000000"/>
              </w:rPr>
              <w:t>ovary</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62 550</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349 070</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139</w:t>
            </w:r>
            <w:r w:rsidR="002D2A5B">
              <w:rPr>
                <w:color w:val="000000"/>
              </w:rPr>
              <w:t> </w:t>
            </w:r>
            <w:r>
              <w:rPr>
                <w:color w:val="000000"/>
              </w:rPr>
              <w:t>772</w:t>
            </w:r>
            <w:r w:rsidR="002D2A5B">
              <w:rPr>
                <w:color w:val="000000"/>
              </w:rPr>
              <w:t>,00</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284 072,1</w:t>
            </w:r>
            <w:r w:rsidR="00F66DA0">
              <w:rPr>
                <w:color w:val="000000"/>
              </w:rPr>
              <w:t>0</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139</w:t>
            </w:r>
            <w:r w:rsidR="002D2A5B">
              <w:rPr>
                <w:color w:val="000000"/>
              </w:rPr>
              <w:t> </w:t>
            </w:r>
            <w:r>
              <w:rPr>
                <w:color w:val="000000"/>
              </w:rPr>
              <w:t>772</w:t>
            </w:r>
            <w:r w:rsidR="002D2A5B">
              <w:rPr>
                <w:color w:val="000000"/>
              </w:rPr>
              <w:t>,00</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B02199">
            <w:pPr>
              <w:spacing w:line="240" w:lineRule="auto"/>
              <w:jc w:val="right"/>
              <w:rPr>
                <w:color w:val="000000"/>
              </w:rPr>
            </w:pPr>
            <w:r>
              <w:rPr>
                <w:color w:val="000000"/>
              </w:rPr>
              <w:t>284 072,1</w:t>
            </w:r>
            <w:r w:rsidR="00F66DA0">
              <w:rPr>
                <w:color w:val="000000"/>
              </w:rPr>
              <w:t>0</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634</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Dopravné</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1350</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4050</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1037,6</w:t>
            </w:r>
            <w:r w:rsidR="00F66DA0">
              <w:rPr>
                <w:color w:val="000000"/>
              </w:rPr>
              <w:t>0</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1323,39</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F66DA0">
            <w:pPr>
              <w:spacing w:line="240" w:lineRule="auto"/>
              <w:jc w:val="right"/>
              <w:rPr>
                <w:color w:val="000000"/>
              </w:rPr>
            </w:pPr>
            <w:r>
              <w:rPr>
                <w:color w:val="000000"/>
              </w:rPr>
              <w:t>1037,6</w:t>
            </w:r>
            <w:r w:rsidR="00F66DA0">
              <w:rPr>
                <w:color w:val="000000"/>
              </w:rPr>
              <w:t>0</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4262D9" w:rsidP="00B02199">
            <w:pPr>
              <w:spacing w:line="240" w:lineRule="auto"/>
              <w:jc w:val="right"/>
              <w:rPr>
                <w:color w:val="000000"/>
              </w:rPr>
            </w:pPr>
            <w:r>
              <w:rPr>
                <w:color w:val="000000"/>
              </w:rPr>
              <w:t>1323,39</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635</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Údržba</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850</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22408</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7467,13</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11443,61</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7467,13</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B02199">
            <w:pPr>
              <w:spacing w:line="240" w:lineRule="auto"/>
              <w:jc w:val="right"/>
              <w:rPr>
                <w:color w:val="000000"/>
              </w:rPr>
            </w:pPr>
            <w:r>
              <w:rPr>
                <w:color w:val="000000"/>
              </w:rPr>
              <w:t>11443,61</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636</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Nájom</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500</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1600</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877,62</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1323,2</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877,62</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B02199">
            <w:pPr>
              <w:spacing w:line="240" w:lineRule="auto"/>
              <w:jc w:val="right"/>
              <w:rPr>
                <w:color w:val="000000"/>
              </w:rPr>
            </w:pPr>
            <w:r>
              <w:rPr>
                <w:color w:val="000000"/>
              </w:rPr>
              <w:t>1323,39</w:t>
            </w:r>
          </w:p>
        </w:tc>
      </w:tr>
      <w:tr w:rsidR="00B02199" w:rsidRPr="0043122C" w:rsidTr="00B02199">
        <w:trPr>
          <w:trHeight w:val="319"/>
        </w:trPr>
        <w:tc>
          <w:tcPr>
            <w:tcW w:w="1813" w:type="dxa"/>
            <w:tcBorders>
              <w:top w:val="nil"/>
              <w:left w:val="single" w:sz="4" w:space="0" w:color="auto"/>
              <w:bottom w:val="nil"/>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637</w:t>
            </w: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009"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1"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32"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18" w:type="dxa"/>
            <w:tcBorders>
              <w:top w:val="nil"/>
              <w:left w:val="nil"/>
              <w:bottom w:val="nil"/>
              <w:right w:val="single" w:sz="4" w:space="0" w:color="auto"/>
            </w:tcBorders>
            <w:shd w:val="clear" w:color="auto" w:fill="auto"/>
            <w:noWrap/>
            <w:vAlign w:val="bottom"/>
            <w:hideMark/>
          </w:tcPr>
          <w:p w:rsidR="00B02199" w:rsidRPr="00244F1A" w:rsidRDefault="00B02199" w:rsidP="00F66DA0">
            <w:pPr>
              <w:spacing w:line="240" w:lineRule="auto"/>
              <w:jc w:val="right"/>
              <w:rPr>
                <w:color w:val="000000"/>
              </w:rPr>
            </w:pPr>
          </w:p>
        </w:tc>
        <w:tc>
          <w:tcPr>
            <w:tcW w:w="1355" w:type="dxa"/>
            <w:tcBorders>
              <w:top w:val="nil"/>
              <w:left w:val="nil"/>
              <w:bottom w:val="nil"/>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 </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1478D2" w:rsidRDefault="00B02199" w:rsidP="00B02199">
            <w:pPr>
              <w:spacing w:line="240" w:lineRule="auto"/>
              <w:rPr>
                <w:b/>
                <w:color w:val="000000"/>
              </w:rPr>
            </w:pPr>
            <w:r w:rsidRPr="001478D2">
              <w:rPr>
                <w:b/>
                <w:color w:val="000000"/>
              </w:rPr>
              <w:t>Služby</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12</w:t>
            </w:r>
            <w:r w:rsidR="002D2A5B">
              <w:rPr>
                <w:color w:val="000000"/>
              </w:rPr>
              <w:t xml:space="preserve"> </w:t>
            </w:r>
            <w:r>
              <w:rPr>
                <w:color w:val="000000"/>
              </w:rPr>
              <w:t>350</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44</w:t>
            </w:r>
            <w:r w:rsidR="002D2A5B">
              <w:rPr>
                <w:color w:val="000000"/>
              </w:rPr>
              <w:t xml:space="preserve"> </w:t>
            </w:r>
            <w:r>
              <w:rPr>
                <w:color w:val="000000"/>
              </w:rPr>
              <w:t>850</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22</w:t>
            </w:r>
            <w:r w:rsidR="002D2A5B">
              <w:rPr>
                <w:color w:val="000000"/>
              </w:rPr>
              <w:t xml:space="preserve"> </w:t>
            </w:r>
            <w:r>
              <w:rPr>
                <w:color w:val="000000"/>
              </w:rPr>
              <w:t>226,88</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30</w:t>
            </w:r>
            <w:r w:rsidR="002D2A5B">
              <w:rPr>
                <w:color w:val="000000"/>
              </w:rPr>
              <w:t xml:space="preserve"> </w:t>
            </w:r>
            <w:r>
              <w:rPr>
                <w:color w:val="000000"/>
              </w:rPr>
              <w:t>220,44</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22</w:t>
            </w:r>
            <w:r w:rsidR="002D2A5B">
              <w:rPr>
                <w:color w:val="000000"/>
              </w:rPr>
              <w:t xml:space="preserve"> </w:t>
            </w:r>
            <w:r>
              <w:rPr>
                <w:color w:val="000000"/>
              </w:rPr>
              <w:t>226,88</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B02199">
            <w:pPr>
              <w:spacing w:line="240" w:lineRule="auto"/>
              <w:jc w:val="right"/>
              <w:rPr>
                <w:color w:val="000000"/>
              </w:rPr>
            </w:pPr>
            <w:r>
              <w:rPr>
                <w:color w:val="000000"/>
              </w:rPr>
              <w:t>30</w:t>
            </w:r>
            <w:r w:rsidR="002D2A5B">
              <w:rPr>
                <w:color w:val="000000"/>
              </w:rPr>
              <w:t xml:space="preserve"> </w:t>
            </w:r>
            <w:r>
              <w:rPr>
                <w:color w:val="000000"/>
              </w:rPr>
              <w:t>165,81</w:t>
            </w:r>
          </w:p>
        </w:tc>
      </w:tr>
      <w:tr w:rsidR="00B02199" w:rsidRPr="0043122C" w:rsidTr="00B02199">
        <w:trPr>
          <w:trHeight w:val="319"/>
        </w:trPr>
        <w:tc>
          <w:tcPr>
            <w:tcW w:w="1813" w:type="dxa"/>
            <w:tcBorders>
              <w:top w:val="nil"/>
              <w:left w:val="single" w:sz="4" w:space="0" w:color="auto"/>
              <w:bottom w:val="single" w:sz="4" w:space="0" w:color="auto"/>
              <w:right w:val="single" w:sz="4" w:space="0" w:color="auto"/>
            </w:tcBorders>
            <w:shd w:val="clear" w:color="auto" w:fill="auto"/>
            <w:noWrap/>
            <w:vAlign w:val="bottom"/>
            <w:hideMark/>
          </w:tcPr>
          <w:p w:rsidR="00B02199" w:rsidRPr="00244F1A" w:rsidRDefault="00B02199" w:rsidP="00B02199">
            <w:pPr>
              <w:spacing w:line="240" w:lineRule="auto"/>
              <w:rPr>
                <w:color w:val="000000"/>
              </w:rPr>
            </w:pPr>
            <w:r w:rsidRPr="00244F1A">
              <w:rPr>
                <w:color w:val="000000"/>
              </w:rPr>
              <w:t>spolu</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140</w:t>
            </w:r>
            <w:r w:rsidR="002D2A5B">
              <w:rPr>
                <w:color w:val="000000"/>
              </w:rPr>
              <w:t xml:space="preserve"> </w:t>
            </w:r>
            <w:r>
              <w:rPr>
                <w:color w:val="000000"/>
              </w:rPr>
              <w:t>105</w:t>
            </w:r>
          </w:p>
        </w:tc>
        <w:tc>
          <w:tcPr>
            <w:tcW w:w="1009"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615678</w:t>
            </w:r>
          </w:p>
        </w:tc>
        <w:tc>
          <w:tcPr>
            <w:tcW w:w="1331"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270</w:t>
            </w:r>
            <w:r w:rsidR="002D2A5B">
              <w:rPr>
                <w:color w:val="000000"/>
              </w:rPr>
              <w:t xml:space="preserve"> </w:t>
            </w:r>
            <w:r>
              <w:rPr>
                <w:color w:val="000000"/>
              </w:rPr>
              <w:t>759,8</w:t>
            </w:r>
            <w:r w:rsidR="00F66DA0">
              <w:rPr>
                <w:color w:val="000000"/>
              </w:rPr>
              <w:t>0</w:t>
            </w:r>
          </w:p>
        </w:tc>
        <w:tc>
          <w:tcPr>
            <w:tcW w:w="1332"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470</w:t>
            </w:r>
            <w:r w:rsidR="002D2A5B">
              <w:rPr>
                <w:color w:val="000000"/>
              </w:rPr>
              <w:t xml:space="preserve"> </w:t>
            </w:r>
            <w:r>
              <w:rPr>
                <w:color w:val="000000"/>
              </w:rPr>
              <w:t>018,95</w:t>
            </w:r>
          </w:p>
        </w:tc>
        <w:tc>
          <w:tcPr>
            <w:tcW w:w="1318"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F66DA0">
            <w:pPr>
              <w:spacing w:line="240" w:lineRule="auto"/>
              <w:jc w:val="right"/>
              <w:rPr>
                <w:color w:val="000000"/>
              </w:rPr>
            </w:pPr>
            <w:r>
              <w:rPr>
                <w:color w:val="000000"/>
              </w:rPr>
              <w:t>270</w:t>
            </w:r>
            <w:r w:rsidR="002D2A5B">
              <w:rPr>
                <w:color w:val="000000"/>
              </w:rPr>
              <w:t xml:space="preserve"> </w:t>
            </w:r>
            <w:r>
              <w:rPr>
                <w:color w:val="000000"/>
              </w:rPr>
              <w:t>759,8</w:t>
            </w:r>
            <w:r w:rsidR="002D2A5B">
              <w:rPr>
                <w:color w:val="000000"/>
              </w:rPr>
              <w:t>0</w:t>
            </w:r>
          </w:p>
        </w:tc>
        <w:tc>
          <w:tcPr>
            <w:tcW w:w="1355" w:type="dxa"/>
            <w:tcBorders>
              <w:top w:val="nil"/>
              <w:left w:val="nil"/>
              <w:bottom w:val="single" w:sz="4" w:space="0" w:color="auto"/>
              <w:right w:val="single" w:sz="4" w:space="0" w:color="auto"/>
            </w:tcBorders>
            <w:shd w:val="clear" w:color="auto" w:fill="auto"/>
            <w:noWrap/>
            <w:vAlign w:val="bottom"/>
            <w:hideMark/>
          </w:tcPr>
          <w:p w:rsidR="00B02199" w:rsidRPr="00244F1A" w:rsidRDefault="00726379" w:rsidP="00B02199">
            <w:pPr>
              <w:spacing w:line="240" w:lineRule="auto"/>
              <w:jc w:val="right"/>
              <w:rPr>
                <w:color w:val="000000"/>
              </w:rPr>
            </w:pPr>
            <w:r>
              <w:rPr>
                <w:color w:val="000000"/>
              </w:rPr>
              <w:t>469</w:t>
            </w:r>
            <w:r w:rsidR="002D2A5B">
              <w:rPr>
                <w:color w:val="000000"/>
              </w:rPr>
              <w:t xml:space="preserve"> </w:t>
            </w:r>
            <w:r>
              <w:rPr>
                <w:color w:val="000000"/>
              </w:rPr>
              <w:t>964,32</w:t>
            </w:r>
          </w:p>
        </w:tc>
      </w:tr>
      <w:tr w:rsidR="00B02199" w:rsidRPr="0043122C" w:rsidTr="00B02199">
        <w:trPr>
          <w:trHeight w:val="319"/>
        </w:trPr>
        <w:tc>
          <w:tcPr>
            <w:tcW w:w="1813" w:type="dxa"/>
            <w:tcBorders>
              <w:top w:val="single" w:sz="4" w:space="0" w:color="auto"/>
              <w:left w:val="single" w:sz="4" w:space="0" w:color="auto"/>
              <w:bottom w:val="single" w:sz="4" w:space="0" w:color="auto"/>
              <w:right w:val="single" w:sz="4" w:space="0" w:color="auto"/>
            </w:tcBorders>
            <w:shd w:val="clear" w:color="auto" w:fill="FABF8F" w:themeFill="accent6" w:themeFillTint="99"/>
            <w:noWrap/>
            <w:vAlign w:val="bottom"/>
            <w:hideMark/>
          </w:tcPr>
          <w:p w:rsidR="00B02199" w:rsidRPr="001478D2" w:rsidRDefault="00B02199" w:rsidP="00B02199">
            <w:pPr>
              <w:spacing w:line="240" w:lineRule="auto"/>
              <w:rPr>
                <w:b/>
                <w:color w:val="000000"/>
              </w:rPr>
            </w:pPr>
            <w:r w:rsidRPr="001478D2">
              <w:rPr>
                <w:b/>
                <w:color w:val="000000"/>
              </w:rPr>
              <w:t xml:space="preserve">spolu </w:t>
            </w:r>
            <w:proofErr w:type="spellStart"/>
            <w:r w:rsidRPr="001478D2">
              <w:rPr>
                <w:b/>
                <w:color w:val="000000"/>
              </w:rPr>
              <w:t>DSS+ZpS</w:t>
            </w:r>
            <w:proofErr w:type="spellEnd"/>
          </w:p>
        </w:tc>
        <w:tc>
          <w:tcPr>
            <w:tcW w:w="1009"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B02199" w:rsidRPr="00244F1A" w:rsidRDefault="00B02199" w:rsidP="00B02199">
            <w:pPr>
              <w:spacing w:line="240" w:lineRule="auto"/>
              <w:rPr>
                <w:color w:val="000000"/>
              </w:rPr>
            </w:pPr>
          </w:p>
        </w:tc>
        <w:tc>
          <w:tcPr>
            <w:tcW w:w="1009"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B02199" w:rsidRPr="00A17D7F" w:rsidRDefault="00726379" w:rsidP="00F66DA0">
            <w:pPr>
              <w:spacing w:line="240" w:lineRule="auto"/>
              <w:jc w:val="right"/>
              <w:rPr>
                <w:b/>
                <w:color w:val="000000"/>
              </w:rPr>
            </w:pPr>
            <w:r>
              <w:rPr>
                <w:b/>
                <w:color w:val="000000"/>
              </w:rPr>
              <w:t>755</w:t>
            </w:r>
            <w:r w:rsidR="002D2A5B">
              <w:rPr>
                <w:b/>
                <w:color w:val="000000"/>
              </w:rPr>
              <w:t xml:space="preserve"> </w:t>
            </w:r>
            <w:r>
              <w:rPr>
                <w:b/>
                <w:color w:val="000000"/>
              </w:rPr>
              <w:t>783</w:t>
            </w:r>
          </w:p>
        </w:tc>
        <w:tc>
          <w:tcPr>
            <w:tcW w:w="1331"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B02199" w:rsidRPr="00A17D7F" w:rsidRDefault="00B02199" w:rsidP="00F66DA0">
            <w:pPr>
              <w:spacing w:line="240" w:lineRule="auto"/>
              <w:jc w:val="right"/>
              <w:rPr>
                <w:b/>
                <w:color w:val="000000"/>
              </w:rPr>
            </w:pPr>
          </w:p>
        </w:tc>
        <w:tc>
          <w:tcPr>
            <w:tcW w:w="1332"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B02199" w:rsidRPr="00A17D7F" w:rsidRDefault="00726379" w:rsidP="00F66DA0">
            <w:pPr>
              <w:spacing w:line="240" w:lineRule="auto"/>
              <w:jc w:val="right"/>
              <w:rPr>
                <w:b/>
                <w:color w:val="000000"/>
              </w:rPr>
            </w:pPr>
            <w:r>
              <w:rPr>
                <w:b/>
                <w:color w:val="000000"/>
              </w:rPr>
              <w:t>740</w:t>
            </w:r>
            <w:r w:rsidR="002D2A5B">
              <w:rPr>
                <w:b/>
                <w:color w:val="000000"/>
              </w:rPr>
              <w:t xml:space="preserve"> </w:t>
            </w:r>
            <w:r>
              <w:rPr>
                <w:b/>
                <w:color w:val="000000"/>
              </w:rPr>
              <w:t>778,75</w:t>
            </w:r>
          </w:p>
        </w:tc>
        <w:tc>
          <w:tcPr>
            <w:tcW w:w="1318"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B02199" w:rsidRPr="00A17D7F" w:rsidRDefault="00B02199" w:rsidP="00B02199">
            <w:pPr>
              <w:spacing w:line="240" w:lineRule="auto"/>
              <w:rPr>
                <w:b/>
                <w:color w:val="000000"/>
              </w:rPr>
            </w:pPr>
          </w:p>
        </w:tc>
        <w:tc>
          <w:tcPr>
            <w:tcW w:w="1355"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B02199" w:rsidRPr="00A17D7F" w:rsidRDefault="00726379" w:rsidP="00B02199">
            <w:pPr>
              <w:spacing w:line="240" w:lineRule="auto"/>
              <w:jc w:val="right"/>
              <w:rPr>
                <w:b/>
                <w:color w:val="000000"/>
              </w:rPr>
            </w:pPr>
            <w:r>
              <w:rPr>
                <w:b/>
                <w:color w:val="000000"/>
              </w:rPr>
              <w:t>740</w:t>
            </w:r>
            <w:r w:rsidR="002D2A5B">
              <w:rPr>
                <w:b/>
                <w:color w:val="000000"/>
              </w:rPr>
              <w:t xml:space="preserve"> </w:t>
            </w:r>
            <w:r>
              <w:rPr>
                <w:b/>
                <w:color w:val="000000"/>
              </w:rPr>
              <w:t>724,12</w:t>
            </w:r>
          </w:p>
        </w:tc>
      </w:tr>
    </w:tbl>
    <w:p w:rsidR="00B02199" w:rsidRDefault="00B02199" w:rsidP="001F536D">
      <w:pPr>
        <w:jc w:val="right"/>
      </w:pPr>
    </w:p>
    <w:p w:rsidR="00B02199" w:rsidRPr="00B02199" w:rsidRDefault="00B02199" w:rsidP="00B02199"/>
    <w:p w:rsidR="00B02199" w:rsidRPr="00B02199" w:rsidRDefault="00B02199" w:rsidP="00B02199"/>
    <w:p w:rsidR="00B02199" w:rsidRDefault="00B02199" w:rsidP="00B02199"/>
    <w:p w:rsidR="005D1BC9" w:rsidRDefault="005D1BC9" w:rsidP="00B02199">
      <w:pPr>
        <w:tabs>
          <w:tab w:val="left" w:pos="2492"/>
        </w:tabs>
        <w:jc w:val="center"/>
        <w:rPr>
          <w:b/>
        </w:rPr>
      </w:pPr>
    </w:p>
    <w:p w:rsidR="005D1BC9" w:rsidRDefault="005D1BC9" w:rsidP="00B02199">
      <w:pPr>
        <w:tabs>
          <w:tab w:val="left" w:pos="2492"/>
        </w:tabs>
        <w:jc w:val="center"/>
        <w:rPr>
          <w:b/>
        </w:rPr>
      </w:pPr>
    </w:p>
    <w:p w:rsidR="005D1BC9" w:rsidRDefault="005D1BC9" w:rsidP="00B02199">
      <w:pPr>
        <w:tabs>
          <w:tab w:val="left" w:pos="2492"/>
        </w:tabs>
        <w:jc w:val="center"/>
        <w:rPr>
          <w:b/>
        </w:rPr>
      </w:pPr>
    </w:p>
    <w:p w:rsidR="005D1BC9" w:rsidRDefault="005D1BC9" w:rsidP="00B02199">
      <w:pPr>
        <w:tabs>
          <w:tab w:val="left" w:pos="2492"/>
        </w:tabs>
        <w:jc w:val="center"/>
        <w:rPr>
          <w:b/>
        </w:rPr>
      </w:pPr>
    </w:p>
    <w:p w:rsidR="001F536D" w:rsidRPr="00B02199" w:rsidRDefault="00B02199" w:rsidP="00B02199">
      <w:pPr>
        <w:tabs>
          <w:tab w:val="left" w:pos="2492"/>
        </w:tabs>
        <w:jc w:val="center"/>
        <w:rPr>
          <w:b/>
        </w:rPr>
      </w:pPr>
      <w:r w:rsidRPr="00B02199">
        <w:rPr>
          <w:b/>
        </w:rPr>
        <w:t>Čerpanie podľa jednotlivých položiek kategórie 630 Tovary a služby</w:t>
      </w:r>
    </w:p>
    <w:p w:rsidR="001F536D" w:rsidRDefault="001F536D" w:rsidP="001F536D">
      <w:pPr>
        <w:jc w:val="right"/>
      </w:pPr>
      <w:r>
        <w:rPr>
          <w:noProof/>
          <w:lang w:eastAsia="sk-SK"/>
        </w:rPr>
        <w:drawing>
          <wp:inline distT="0" distB="0" distL="0" distR="0" wp14:anchorId="6C238DE0" wp14:editId="2B06B1B4">
            <wp:extent cx="6189785" cy="3200400"/>
            <wp:effectExtent l="0" t="0" r="20955" b="19050"/>
            <wp:docPr id="289" name="Graf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65254" w:rsidRDefault="00BC57F7" w:rsidP="00BC57F7">
      <w:pPr>
        <w:tabs>
          <w:tab w:val="left" w:pos="351"/>
        </w:tabs>
      </w:pPr>
      <w:r>
        <w:tab/>
        <w:t xml:space="preserve">Bežné výdavky sa v roku 2014 čerpali v súlade so schváleným rozpočtom, ktorý sa v priebehu roka viackrát upravoval podľa aktuálnej potreby v jednotlivých mesiacoch. V roku 2014 sa nám podarilo </w:t>
      </w:r>
      <w:r w:rsidR="00B65254">
        <w:t xml:space="preserve">získať finančné prostriedky dotáciou od Ministerstva práce, sociálnych vecí a rodiny SR vo výške 6 8115,-€ na zrealizovanie projektu pracovnej terapie t.j. vybavenie kuchynky a pracovnej dielne pre ergo terapiu nášho zariadenia. </w:t>
      </w:r>
    </w:p>
    <w:p w:rsidR="001F536D" w:rsidRPr="0043122C" w:rsidRDefault="00B65254" w:rsidP="00BC57F7">
      <w:pPr>
        <w:tabs>
          <w:tab w:val="left" w:pos="351"/>
        </w:tabs>
      </w:pPr>
      <w:r>
        <w:t xml:space="preserve">V uplynulom roku sme taktiež začali zavádzať do nášho zariadenia projekt Klient- sestra, ktorý umožní privolanie zdravotníckeho a obslužného personálu ku lôžku prijímateľa na jeho prizvanie.   </w:t>
      </w:r>
    </w:p>
    <w:p w:rsidR="001F536D" w:rsidRDefault="001F536D" w:rsidP="001F536D"/>
    <w:tbl>
      <w:tblPr>
        <w:tblW w:w="9764" w:type="dxa"/>
        <w:tblInd w:w="55" w:type="dxa"/>
        <w:tblCellMar>
          <w:left w:w="70" w:type="dxa"/>
          <w:right w:w="70" w:type="dxa"/>
        </w:tblCellMar>
        <w:tblLook w:val="04A0" w:firstRow="1" w:lastRow="0" w:firstColumn="1" w:lastColumn="0" w:noHBand="0" w:noVBand="1"/>
      </w:tblPr>
      <w:tblGrid>
        <w:gridCol w:w="1642"/>
        <w:gridCol w:w="1642"/>
        <w:gridCol w:w="2816"/>
        <w:gridCol w:w="1688"/>
        <w:gridCol w:w="1976"/>
      </w:tblGrid>
      <w:tr w:rsidR="001F536D" w:rsidRPr="00135B83" w:rsidTr="001F536D">
        <w:trPr>
          <w:trHeight w:val="349"/>
        </w:trPr>
        <w:tc>
          <w:tcPr>
            <w:tcW w:w="6100" w:type="dxa"/>
            <w:gridSpan w:val="3"/>
            <w:tcBorders>
              <w:top w:val="nil"/>
              <w:left w:val="nil"/>
              <w:bottom w:val="nil"/>
              <w:right w:val="nil"/>
            </w:tcBorders>
            <w:shd w:val="clear" w:color="auto" w:fill="auto"/>
            <w:noWrap/>
            <w:vAlign w:val="bottom"/>
            <w:hideMark/>
          </w:tcPr>
          <w:p w:rsidR="001F536D" w:rsidRPr="00EA7D64" w:rsidRDefault="001F536D" w:rsidP="001F536D">
            <w:pPr>
              <w:spacing w:line="240" w:lineRule="auto"/>
              <w:rPr>
                <w:b/>
                <w:color w:val="000000"/>
                <w:sz w:val="28"/>
                <w:szCs w:val="28"/>
              </w:rPr>
            </w:pPr>
            <w:r w:rsidRPr="00EA7D64">
              <w:rPr>
                <w:b/>
                <w:color w:val="000000"/>
                <w:sz w:val="28"/>
                <w:szCs w:val="28"/>
              </w:rPr>
              <w:t>3.4. Finančná hodnota majetku</w:t>
            </w:r>
          </w:p>
        </w:tc>
        <w:tc>
          <w:tcPr>
            <w:tcW w:w="1688" w:type="dxa"/>
            <w:tcBorders>
              <w:top w:val="nil"/>
              <w:left w:val="nil"/>
              <w:bottom w:val="nil"/>
              <w:right w:val="nil"/>
            </w:tcBorders>
            <w:shd w:val="clear" w:color="auto" w:fill="auto"/>
            <w:noWrap/>
            <w:vAlign w:val="bottom"/>
            <w:hideMark/>
          </w:tcPr>
          <w:p w:rsidR="001F536D" w:rsidRPr="00135B83" w:rsidRDefault="001F536D" w:rsidP="001F536D">
            <w:pPr>
              <w:spacing w:line="240" w:lineRule="auto"/>
              <w:rPr>
                <w:color w:val="000000"/>
              </w:rPr>
            </w:pPr>
          </w:p>
        </w:tc>
        <w:tc>
          <w:tcPr>
            <w:tcW w:w="1976" w:type="dxa"/>
            <w:tcBorders>
              <w:top w:val="nil"/>
              <w:left w:val="nil"/>
              <w:bottom w:val="nil"/>
              <w:right w:val="nil"/>
            </w:tcBorders>
            <w:shd w:val="clear" w:color="auto" w:fill="auto"/>
            <w:noWrap/>
            <w:vAlign w:val="bottom"/>
            <w:hideMark/>
          </w:tcPr>
          <w:p w:rsidR="001F536D" w:rsidRPr="00135B83" w:rsidRDefault="001F536D" w:rsidP="001F536D">
            <w:pPr>
              <w:spacing w:line="240" w:lineRule="auto"/>
              <w:rPr>
                <w:color w:val="000000"/>
              </w:rPr>
            </w:pPr>
          </w:p>
        </w:tc>
      </w:tr>
      <w:tr w:rsidR="001F536D" w:rsidRPr="00135B83" w:rsidTr="001F536D">
        <w:trPr>
          <w:trHeight w:val="349"/>
        </w:trPr>
        <w:tc>
          <w:tcPr>
            <w:tcW w:w="1642" w:type="dxa"/>
            <w:tcBorders>
              <w:top w:val="nil"/>
              <w:left w:val="nil"/>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p>
        </w:tc>
        <w:tc>
          <w:tcPr>
            <w:tcW w:w="1642" w:type="dxa"/>
            <w:tcBorders>
              <w:top w:val="nil"/>
              <w:left w:val="nil"/>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p>
        </w:tc>
        <w:tc>
          <w:tcPr>
            <w:tcW w:w="2816" w:type="dxa"/>
            <w:tcBorders>
              <w:top w:val="nil"/>
              <w:left w:val="nil"/>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p>
        </w:tc>
        <w:tc>
          <w:tcPr>
            <w:tcW w:w="1688" w:type="dxa"/>
            <w:tcBorders>
              <w:top w:val="nil"/>
              <w:left w:val="nil"/>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p>
        </w:tc>
        <w:tc>
          <w:tcPr>
            <w:tcW w:w="1976" w:type="dxa"/>
            <w:tcBorders>
              <w:top w:val="nil"/>
              <w:left w:val="nil"/>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p>
        </w:tc>
      </w:tr>
      <w:tr w:rsidR="001F536D" w:rsidRPr="00135B83" w:rsidTr="001F536D">
        <w:trPr>
          <w:trHeight w:val="349"/>
        </w:trPr>
        <w:tc>
          <w:tcPr>
            <w:tcW w:w="7788" w:type="dxa"/>
            <w:gridSpan w:val="4"/>
            <w:tcBorders>
              <w:top w:val="single" w:sz="4" w:space="0" w:color="auto"/>
              <w:left w:val="single" w:sz="4" w:space="0" w:color="auto"/>
              <w:bottom w:val="single" w:sz="4" w:space="0" w:color="auto"/>
              <w:right w:val="single" w:sz="4" w:space="0" w:color="000000"/>
            </w:tcBorders>
            <w:shd w:val="clear" w:color="auto" w:fill="FBD4B4" w:themeFill="accent6" w:themeFillTint="66"/>
            <w:noWrap/>
            <w:vAlign w:val="bottom"/>
            <w:hideMark/>
          </w:tcPr>
          <w:p w:rsidR="001F536D" w:rsidRPr="00135B83" w:rsidRDefault="001F536D" w:rsidP="001F536D">
            <w:pPr>
              <w:spacing w:line="240" w:lineRule="auto"/>
              <w:rPr>
                <w:color w:val="000000" w:themeColor="text1"/>
              </w:rPr>
            </w:pPr>
            <w:r w:rsidRPr="00135B83">
              <w:rPr>
                <w:b/>
                <w:color w:val="000000" w:themeColor="text1"/>
              </w:rPr>
              <w:t>Finančn</w:t>
            </w:r>
            <w:r w:rsidR="00B65254">
              <w:rPr>
                <w:b/>
                <w:color w:val="000000" w:themeColor="text1"/>
              </w:rPr>
              <w:t>á hodnota majetku k 31. 12. 2014</w:t>
            </w:r>
            <w:r w:rsidRPr="00135B83">
              <w:rPr>
                <w:color w:val="000000" w:themeColor="text1"/>
              </w:rPr>
              <w:t>:</w:t>
            </w:r>
          </w:p>
        </w:tc>
        <w:tc>
          <w:tcPr>
            <w:tcW w:w="1976"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1F536D" w:rsidRPr="00135B83" w:rsidRDefault="001F536D" w:rsidP="001F536D">
            <w:pPr>
              <w:spacing w:line="240" w:lineRule="auto"/>
              <w:rPr>
                <w:color w:val="000000" w:themeColor="text1"/>
              </w:rPr>
            </w:pPr>
            <w:r w:rsidRPr="00135B83">
              <w:rPr>
                <w:color w:val="000000" w:themeColor="text1"/>
              </w:rPr>
              <w:t> </w:t>
            </w:r>
          </w:p>
        </w:tc>
      </w:tr>
      <w:tr w:rsidR="001F536D" w:rsidRPr="00135B83" w:rsidTr="001F536D">
        <w:trPr>
          <w:trHeight w:val="349"/>
        </w:trPr>
        <w:tc>
          <w:tcPr>
            <w:tcW w:w="7788"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1. Dlhodobý nehmotný majetok DNM</w:t>
            </w:r>
          </w:p>
        </w:tc>
        <w:tc>
          <w:tcPr>
            <w:tcW w:w="1976" w:type="dxa"/>
            <w:tcBorders>
              <w:top w:val="nil"/>
              <w:left w:val="nil"/>
              <w:bottom w:val="single" w:sz="4" w:space="0" w:color="auto"/>
              <w:right w:val="single" w:sz="4" w:space="0" w:color="auto"/>
            </w:tcBorders>
            <w:shd w:val="clear" w:color="auto" w:fill="auto"/>
            <w:noWrap/>
            <w:vAlign w:val="bottom"/>
            <w:hideMark/>
          </w:tcPr>
          <w:p w:rsidR="001F536D" w:rsidRPr="00135B83" w:rsidRDefault="001F536D" w:rsidP="002D2A5B">
            <w:pPr>
              <w:spacing w:line="240" w:lineRule="auto"/>
              <w:jc w:val="right"/>
              <w:rPr>
                <w:color w:val="000000"/>
              </w:rPr>
            </w:pPr>
            <w:r w:rsidRPr="00135B83">
              <w:rPr>
                <w:color w:val="000000"/>
              </w:rPr>
              <w:t>707</w:t>
            </w:r>
            <w:r w:rsidR="00B56D8D">
              <w:rPr>
                <w:color w:val="000000"/>
              </w:rPr>
              <w:t xml:space="preserve"> </w:t>
            </w:r>
            <w:r w:rsidRPr="00135B83">
              <w:rPr>
                <w:color w:val="000000"/>
              </w:rPr>
              <w:t>390,56</w:t>
            </w:r>
          </w:p>
        </w:tc>
      </w:tr>
      <w:tr w:rsidR="001F536D" w:rsidRPr="00135B83" w:rsidTr="001F536D">
        <w:trPr>
          <w:trHeight w:val="349"/>
        </w:trPr>
        <w:tc>
          <w:tcPr>
            <w:tcW w:w="7788"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2. Dlhodobý nehmotný majetok DHM</w:t>
            </w:r>
          </w:p>
        </w:tc>
        <w:tc>
          <w:tcPr>
            <w:tcW w:w="1976" w:type="dxa"/>
            <w:tcBorders>
              <w:top w:val="nil"/>
              <w:left w:val="nil"/>
              <w:bottom w:val="single" w:sz="4" w:space="0" w:color="auto"/>
              <w:right w:val="single" w:sz="4" w:space="0" w:color="auto"/>
            </w:tcBorders>
            <w:shd w:val="clear" w:color="auto" w:fill="auto"/>
            <w:noWrap/>
            <w:vAlign w:val="bottom"/>
            <w:hideMark/>
          </w:tcPr>
          <w:p w:rsidR="001F536D" w:rsidRPr="00135B83" w:rsidRDefault="001F536D" w:rsidP="002D2A5B">
            <w:pPr>
              <w:spacing w:line="240" w:lineRule="auto"/>
              <w:jc w:val="right"/>
              <w:rPr>
                <w:color w:val="000000"/>
              </w:rPr>
            </w:pPr>
            <w:r w:rsidRPr="00135B83">
              <w:rPr>
                <w:color w:val="000000"/>
              </w:rPr>
              <w:t>3</w:t>
            </w:r>
            <w:r w:rsidR="00B65254">
              <w:rPr>
                <w:color w:val="000000"/>
              </w:rPr>
              <w:t> 254 213,88</w:t>
            </w:r>
          </w:p>
        </w:tc>
      </w:tr>
      <w:tr w:rsidR="001F536D" w:rsidRPr="00135B83" w:rsidTr="001F536D">
        <w:trPr>
          <w:trHeight w:val="349"/>
        </w:trPr>
        <w:tc>
          <w:tcPr>
            <w:tcW w:w="6100" w:type="dxa"/>
            <w:gridSpan w:val="3"/>
            <w:tcBorders>
              <w:top w:val="single" w:sz="4" w:space="0" w:color="auto"/>
              <w:left w:val="single" w:sz="4" w:space="0" w:color="auto"/>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3. DNM + DHM po odpisoch</w:t>
            </w:r>
          </w:p>
        </w:tc>
        <w:tc>
          <w:tcPr>
            <w:tcW w:w="1688" w:type="dxa"/>
            <w:tcBorders>
              <w:top w:val="nil"/>
              <w:left w:val="nil"/>
              <w:bottom w:val="single" w:sz="4" w:space="0" w:color="auto"/>
              <w:right w:val="single" w:sz="4" w:space="0" w:color="auto"/>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 </w:t>
            </w:r>
          </w:p>
        </w:tc>
        <w:tc>
          <w:tcPr>
            <w:tcW w:w="1976" w:type="dxa"/>
            <w:tcBorders>
              <w:top w:val="nil"/>
              <w:left w:val="nil"/>
              <w:bottom w:val="single" w:sz="4" w:space="0" w:color="auto"/>
              <w:right w:val="single" w:sz="4" w:space="0" w:color="auto"/>
            </w:tcBorders>
            <w:shd w:val="clear" w:color="auto" w:fill="auto"/>
            <w:noWrap/>
            <w:vAlign w:val="bottom"/>
            <w:hideMark/>
          </w:tcPr>
          <w:p w:rsidR="001F536D" w:rsidRPr="00135B83" w:rsidRDefault="00B65254" w:rsidP="002D2A5B">
            <w:pPr>
              <w:spacing w:line="240" w:lineRule="auto"/>
              <w:jc w:val="right"/>
              <w:rPr>
                <w:color w:val="000000"/>
              </w:rPr>
            </w:pPr>
            <w:r>
              <w:rPr>
                <w:color w:val="000000"/>
              </w:rPr>
              <w:t>1 749 154,78</w:t>
            </w:r>
          </w:p>
        </w:tc>
      </w:tr>
      <w:tr w:rsidR="001F536D" w:rsidRPr="00135B83" w:rsidTr="001F536D">
        <w:trPr>
          <w:trHeight w:val="349"/>
        </w:trPr>
        <w:tc>
          <w:tcPr>
            <w:tcW w:w="3284" w:type="dxa"/>
            <w:gridSpan w:val="2"/>
            <w:tcBorders>
              <w:top w:val="single" w:sz="4" w:space="0" w:color="auto"/>
              <w:left w:val="single" w:sz="4" w:space="0" w:color="auto"/>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4. Drobný majetok DM</w:t>
            </w:r>
          </w:p>
        </w:tc>
        <w:tc>
          <w:tcPr>
            <w:tcW w:w="2816" w:type="dxa"/>
            <w:tcBorders>
              <w:top w:val="nil"/>
              <w:left w:val="nil"/>
              <w:bottom w:val="single" w:sz="4" w:space="0" w:color="auto"/>
              <w:right w:val="nil"/>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1F536D" w:rsidRPr="00135B83" w:rsidRDefault="001F536D" w:rsidP="001F536D">
            <w:pPr>
              <w:spacing w:line="240" w:lineRule="auto"/>
              <w:rPr>
                <w:color w:val="000000"/>
              </w:rPr>
            </w:pPr>
            <w:r w:rsidRPr="00135B83">
              <w:rPr>
                <w:color w:val="000000"/>
              </w:rPr>
              <w:t> </w:t>
            </w:r>
          </w:p>
        </w:tc>
        <w:tc>
          <w:tcPr>
            <w:tcW w:w="1976" w:type="dxa"/>
            <w:tcBorders>
              <w:top w:val="nil"/>
              <w:left w:val="nil"/>
              <w:bottom w:val="single" w:sz="4" w:space="0" w:color="auto"/>
              <w:right w:val="single" w:sz="4" w:space="0" w:color="auto"/>
            </w:tcBorders>
            <w:shd w:val="clear" w:color="auto" w:fill="auto"/>
            <w:noWrap/>
            <w:vAlign w:val="bottom"/>
            <w:hideMark/>
          </w:tcPr>
          <w:p w:rsidR="001F536D" w:rsidRPr="00135B83" w:rsidRDefault="00B65254" w:rsidP="002D2A5B">
            <w:pPr>
              <w:spacing w:line="240" w:lineRule="auto"/>
              <w:jc w:val="right"/>
              <w:rPr>
                <w:color w:val="000000"/>
              </w:rPr>
            </w:pPr>
            <w:r>
              <w:rPr>
                <w:color w:val="000000"/>
              </w:rPr>
              <w:t>672 484,14</w:t>
            </w:r>
          </w:p>
        </w:tc>
      </w:tr>
      <w:tr w:rsidR="001F536D" w:rsidRPr="00135B83" w:rsidTr="001F536D">
        <w:trPr>
          <w:trHeight w:val="349"/>
        </w:trPr>
        <w:tc>
          <w:tcPr>
            <w:tcW w:w="3284" w:type="dxa"/>
            <w:gridSpan w:val="2"/>
            <w:tcBorders>
              <w:top w:val="single" w:sz="4" w:space="0" w:color="auto"/>
              <w:left w:val="single" w:sz="4" w:space="0" w:color="auto"/>
              <w:bottom w:val="single" w:sz="4" w:space="0" w:color="auto"/>
              <w:right w:val="nil"/>
            </w:tcBorders>
            <w:shd w:val="clear" w:color="auto" w:fill="FABF8F" w:themeFill="accent6" w:themeFillTint="99"/>
            <w:noWrap/>
            <w:vAlign w:val="bottom"/>
            <w:hideMark/>
          </w:tcPr>
          <w:p w:rsidR="001F536D" w:rsidRPr="001478D2" w:rsidRDefault="001F536D" w:rsidP="001F536D">
            <w:pPr>
              <w:spacing w:line="240" w:lineRule="auto"/>
              <w:rPr>
                <w:b/>
                <w:color w:val="000000"/>
              </w:rPr>
            </w:pPr>
            <w:r w:rsidRPr="001478D2">
              <w:rPr>
                <w:b/>
                <w:color w:val="000000"/>
              </w:rPr>
              <w:t>Spolu riadok 1+2+4</w:t>
            </w:r>
          </w:p>
        </w:tc>
        <w:tc>
          <w:tcPr>
            <w:tcW w:w="2816" w:type="dxa"/>
            <w:tcBorders>
              <w:top w:val="single" w:sz="4" w:space="0" w:color="auto"/>
              <w:left w:val="nil"/>
              <w:bottom w:val="single" w:sz="4" w:space="0" w:color="auto"/>
              <w:right w:val="nil"/>
            </w:tcBorders>
            <w:shd w:val="clear" w:color="auto" w:fill="FABF8F" w:themeFill="accent6" w:themeFillTint="99"/>
            <w:noWrap/>
            <w:vAlign w:val="bottom"/>
            <w:hideMark/>
          </w:tcPr>
          <w:p w:rsidR="001F536D" w:rsidRPr="001478D2" w:rsidRDefault="001F536D" w:rsidP="001F536D">
            <w:pPr>
              <w:spacing w:line="240" w:lineRule="auto"/>
              <w:rPr>
                <w:b/>
                <w:color w:val="000000"/>
              </w:rPr>
            </w:pPr>
            <w:r w:rsidRPr="001478D2">
              <w:rPr>
                <w:b/>
                <w:color w:val="000000"/>
              </w:rPr>
              <w:t> </w:t>
            </w:r>
          </w:p>
        </w:tc>
        <w:tc>
          <w:tcPr>
            <w:tcW w:w="1688"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1F536D" w:rsidRPr="001478D2" w:rsidRDefault="001F536D" w:rsidP="001F536D">
            <w:pPr>
              <w:spacing w:line="240" w:lineRule="auto"/>
              <w:rPr>
                <w:b/>
                <w:color w:val="000000"/>
              </w:rPr>
            </w:pPr>
            <w:r w:rsidRPr="001478D2">
              <w:rPr>
                <w:b/>
                <w:color w:val="000000"/>
              </w:rPr>
              <w:t> </w:t>
            </w:r>
          </w:p>
        </w:tc>
        <w:tc>
          <w:tcPr>
            <w:tcW w:w="1976" w:type="dxa"/>
            <w:tcBorders>
              <w:top w:val="single" w:sz="4" w:space="0" w:color="auto"/>
              <w:left w:val="nil"/>
              <w:bottom w:val="single" w:sz="4" w:space="0" w:color="auto"/>
              <w:right w:val="single" w:sz="4" w:space="0" w:color="auto"/>
            </w:tcBorders>
            <w:shd w:val="clear" w:color="auto" w:fill="FABF8F" w:themeFill="accent6" w:themeFillTint="99"/>
            <w:noWrap/>
            <w:vAlign w:val="bottom"/>
            <w:hideMark/>
          </w:tcPr>
          <w:p w:rsidR="001F536D" w:rsidRPr="001478D2" w:rsidRDefault="00B65254" w:rsidP="002D2A5B">
            <w:pPr>
              <w:spacing w:line="240" w:lineRule="auto"/>
              <w:jc w:val="right"/>
              <w:rPr>
                <w:b/>
                <w:bCs/>
                <w:color w:val="000000"/>
              </w:rPr>
            </w:pPr>
            <w:r>
              <w:rPr>
                <w:b/>
                <w:bCs/>
                <w:color w:val="000000"/>
              </w:rPr>
              <w:t>4 634 088,58</w:t>
            </w:r>
          </w:p>
        </w:tc>
      </w:tr>
    </w:tbl>
    <w:p w:rsidR="001F536D" w:rsidRDefault="001F536D" w:rsidP="001F536D">
      <w:pPr>
        <w:tabs>
          <w:tab w:val="left" w:pos="0"/>
        </w:tabs>
        <w:spacing w:line="240" w:lineRule="auto"/>
        <w:rPr>
          <w:b/>
          <w:sz w:val="28"/>
        </w:rPr>
      </w:pPr>
    </w:p>
    <w:p w:rsidR="005D1BC9" w:rsidRDefault="005D1BC9" w:rsidP="001F536D">
      <w:pPr>
        <w:tabs>
          <w:tab w:val="left" w:pos="0"/>
        </w:tabs>
        <w:spacing w:line="240" w:lineRule="auto"/>
        <w:rPr>
          <w:b/>
          <w:sz w:val="28"/>
        </w:rPr>
      </w:pPr>
    </w:p>
    <w:p w:rsidR="001F536D" w:rsidRPr="003A4EDC" w:rsidRDefault="001F536D" w:rsidP="001F536D">
      <w:pPr>
        <w:spacing w:line="240" w:lineRule="auto"/>
        <w:jc w:val="center"/>
        <w:rPr>
          <w:rFonts w:eastAsia="Calibri"/>
          <w:b/>
          <w:color w:val="000000"/>
          <w:sz w:val="28"/>
          <w:szCs w:val="28"/>
        </w:rPr>
      </w:pPr>
      <w:r>
        <w:rPr>
          <w:rFonts w:eastAsia="Calibri"/>
          <w:b/>
          <w:color w:val="000000"/>
          <w:sz w:val="28"/>
          <w:szCs w:val="28"/>
        </w:rPr>
        <w:lastRenderedPageBreak/>
        <w:t>ÚSEK TECHNICKEJ PREVÁDZKY</w:t>
      </w:r>
    </w:p>
    <w:p w:rsidR="001F536D" w:rsidRDefault="001F536D" w:rsidP="001F536D">
      <w:pPr>
        <w:spacing w:line="240" w:lineRule="auto"/>
        <w:jc w:val="center"/>
        <w:rPr>
          <w:rFonts w:eastAsia="Calibri"/>
          <w:b/>
          <w:color w:val="000000"/>
        </w:rPr>
      </w:pPr>
    </w:p>
    <w:p w:rsidR="001F536D" w:rsidRDefault="001F536D" w:rsidP="001F536D">
      <w:pPr>
        <w:spacing w:line="240" w:lineRule="auto"/>
        <w:jc w:val="center"/>
        <w:rPr>
          <w:rFonts w:eastAsia="Calibri"/>
          <w:b/>
          <w:color w:val="000000"/>
        </w:rPr>
      </w:pPr>
    </w:p>
    <w:p w:rsidR="00825252" w:rsidRPr="00825252" w:rsidRDefault="00825252" w:rsidP="00825252">
      <w:r>
        <w:rPr>
          <w:sz w:val="20"/>
        </w:rPr>
        <w:tab/>
      </w:r>
      <w:r w:rsidRPr="00825252">
        <w:t xml:space="preserve">V roku 2014 sa činnosť </w:t>
      </w:r>
      <w:r w:rsidRPr="00825252">
        <w:rPr>
          <w:b/>
        </w:rPr>
        <w:t>úseku technickej prevádzky</w:t>
      </w:r>
      <w:r w:rsidRPr="00825252">
        <w:t xml:space="preserve"> zamerala  na  údržbu strojov a technických  zariadení.</w:t>
      </w:r>
    </w:p>
    <w:p w:rsidR="00825252" w:rsidRPr="00825252" w:rsidRDefault="00825252" w:rsidP="00825252">
      <w:r w:rsidRPr="00825252">
        <w:t xml:space="preserve">Pracovníkmi údržby sme odstraňovali havarijné stavy  vodovodného a kanalizačného potrubia v stravovacej prevádzke, renovovali sme opotrebované stroje a zariadenia. </w:t>
      </w:r>
    </w:p>
    <w:p w:rsidR="00825252" w:rsidRPr="00825252" w:rsidRDefault="00825252" w:rsidP="00825252">
      <w:r w:rsidRPr="00825252">
        <w:t xml:space="preserve">Podľa potreby a požiadaviek na jednotlivých oddeleniach,  aj na ostatných prevádzkach  boli prevedené opravné práce či už stavebného charakteru / oprava opadaných obkladov a uvoľnenej dlažby/ kúrenárske, vodoinštalačné a elektroinštalačné práce. </w:t>
      </w:r>
    </w:p>
    <w:p w:rsidR="00825252" w:rsidRPr="00825252" w:rsidRDefault="00825252" w:rsidP="00825252">
      <w:r w:rsidRPr="00825252">
        <w:t xml:space="preserve">Pre potreby klientov DSS sme  zriadili nové priestory na pracovnú terapiu.  </w:t>
      </w:r>
    </w:p>
    <w:p w:rsidR="00825252" w:rsidRPr="00825252" w:rsidRDefault="00825252" w:rsidP="00825252">
      <w:r w:rsidRPr="00825252">
        <w:t>Dodávateľským spôsobom  boli  vymaľované chodbové priestory a určitá časť obývacích miestností.</w:t>
      </w:r>
    </w:p>
    <w:p w:rsidR="00825252" w:rsidRPr="00825252" w:rsidRDefault="00825252" w:rsidP="00825252">
      <w:r w:rsidRPr="00825252">
        <w:t>Pracovníci údržby sa aj naďalej podieľajú na výrobe dekoratívnych doplnkov pri aktuálnej výzdobe  zariadenia,  na úprave okolia ,ošetrovanie stromov, výsevom kvetín, výsadbou okrasných kríkov a úpravou trávnatých plôch.</w:t>
      </w:r>
    </w:p>
    <w:p w:rsidR="00825252" w:rsidRPr="00825252" w:rsidRDefault="00825252" w:rsidP="00825252">
      <w:r w:rsidRPr="00825252">
        <w:t>Organizovanými brigádami pri úprave okolia spríjemňujeme pobyt našich klientov.</w:t>
      </w:r>
    </w:p>
    <w:p w:rsidR="00825252" w:rsidRPr="00825252" w:rsidRDefault="00825252" w:rsidP="00825252">
      <w:r w:rsidRPr="00825252">
        <w:t xml:space="preserve">V novembri 2014 boli zahájené rekonštrukčné práce osobných aj nákladných výťahov. K rekonštrukcii bolo potrebné pristúpiť z bezpečnostných dôvodov – staré výťahy už nevyhovovali bezpečnostným požiadavkám a nespĺňali parametre platných európskych noriem. </w:t>
      </w:r>
    </w:p>
    <w:p w:rsidR="00825252" w:rsidRPr="00825252" w:rsidRDefault="00825252" w:rsidP="00825252">
      <w:r w:rsidRPr="00825252">
        <w:t xml:space="preserve">Ďalšou cieľovou úlohou bola inštalácia nového komunikačného systému / systém sestra – klient /. Tento bol nainštalovaný na piate oddelenie.  Nainštalovaný komunikačný systém umožňuje lepšiu  komunikáciu medzi klientom a personálom.  </w:t>
      </w:r>
    </w:p>
    <w:p w:rsidR="00825252" w:rsidRPr="00825252" w:rsidRDefault="00825252" w:rsidP="00825252"/>
    <w:p w:rsidR="00825252" w:rsidRPr="00825252" w:rsidRDefault="00825252" w:rsidP="00825252">
      <w:pPr>
        <w:rPr>
          <w:b/>
        </w:rPr>
      </w:pPr>
      <w:r w:rsidRPr="00825252">
        <w:rPr>
          <w:b/>
        </w:rPr>
        <w:t>AUTODOPRAVA</w:t>
      </w:r>
    </w:p>
    <w:p w:rsidR="00825252" w:rsidRPr="00825252" w:rsidRDefault="00825252" w:rsidP="00825252">
      <w:r w:rsidRPr="00825252">
        <w:t xml:space="preserve">     Z dôvodu hospodárneho využitia motorových vozidiel a úspory PHM kladieme dôraz na kumulovanie jázd.  Na služobných motorových vozidlách OPEL VECTRA a OPEL VIVARO údržbu a opravu zabezpečujú poverení pracovníci v súlade s technickými podmienkami prevádzky, odporučením výrobcu a servisu.</w:t>
      </w:r>
    </w:p>
    <w:p w:rsidR="00825252" w:rsidRPr="00825252" w:rsidRDefault="00825252" w:rsidP="00825252">
      <w:r w:rsidRPr="00825252">
        <w:t>Podmienky zabezpečenia autodopravy vo VIA LUX – DSS a ZpS určuje smernica o autodoprave.</w:t>
      </w:r>
      <w:r>
        <w:t xml:space="preserve">               </w:t>
      </w:r>
    </w:p>
    <w:p w:rsidR="00825252" w:rsidRPr="00825252" w:rsidRDefault="00825252" w:rsidP="00825252">
      <w:pPr>
        <w:rPr>
          <w:b/>
        </w:rPr>
      </w:pPr>
      <w:r w:rsidRPr="00825252">
        <w:rPr>
          <w:b/>
        </w:rPr>
        <w:lastRenderedPageBreak/>
        <w:t xml:space="preserve">PRÁČOVŇA </w:t>
      </w:r>
    </w:p>
    <w:p w:rsidR="00825252" w:rsidRPr="00825252" w:rsidRDefault="00825252" w:rsidP="00825252">
      <w:r w:rsidRPr="00825252">
        <w:t xml:space="preserve">     Prevádzka práčovne je prispôsobená požiadavkám  úsekov starostlivosti o klienta.  </w:t>
      </w:r>
    </w:p>
    <w:p w:rsidR="00825252" w:rsidRPr="00825252" w:rsidRDefault="00825252" w:rsidP="00825252">
      <w:r w:rsidRPr="00825252">
        <w:t xml:space="preserve">Je stanovený  harmonogram prania bielizne a preberania čistej bielizne.        </w:t>
      </w:r>
    </w:p>
    <w:p w:rsidR="00825252" w:rsidRPr="00825252" w:rsidRDefault="00825252" w:rsidP="00825252">
      <w:r w:rsidRPr="00825252">
        <w:t xml:space="preserve">Posteľná bielizeň je uskladňovaná v centrálnom sklade a odtiaľ denne vydávaná podľa potreby na jednotlivé oddelenia.   </w:t>
      </w:r>
    </w:p>
    <w:p w:rsidR="00825252" w:rsidRPr="00825252" w:rsidRDefault="00825252" w:rsidP="00825252">
      <w:r w:rsidRPr="00825252">
        <w:t>V zmysle schválenej organizačnej štruktúry bol znížený stav pracovníkov v práčovni  o jedného zamestnanca.</w:t>
      </w:r>
    </w:p>
    <w:p w:rsidR="00825252" w:rsidRPr="00825252" w:rsidRDefault="00825252" w:rsidP="00825252">
      <w:r w:rsidRPr="00825252">
        <w:t>V roku 2014 bolo doplnené veľkokapacitné zariadenie  práčovne . Zakúpili sme žehliaci stroj značky  MIELE  PROFESIONAL  HM 5316. Dodaná bola aj práčka s kapacitou prania 10 kg.</w:t>
      </w:r>
    </w:p>
    <w:p w:rsidR="00825252" w:rsidRPr="00825252" w:rsidRDefault="00825252" w:rsidP="00825252">
      <w:r w:rsidRPr="00825252">
        <w:t>V súčasnosti v práčovni sú k dispozícii 7 pračky z toho 3 veľkokapacitné a 4 s kapacitou do 10 kg, 3 ks sušiace stroje, 4 ks žehliace stoly a 2 ks žehliaci stroj.  Dodané  zariadenie nám umožní skvalitniť poskytované služby pre našich klientov a zamestnancov.</w:t>
      </w:r>
    </w:p>
    <w:p w:rsidR="00825252" w:rsidRPr="00825252" w:rsidRDefault="00825252" w:rsidP="00825252"/>
    <w:p w:rsidR="00825252" w:rsidRPr="00825252" w:rsidRDefault="00825252" w:rsidP="00825252">
      <w:r w:rsidRPr="00825252">
        <w:t>V roku 2014 sa vypralo 74 650</w:t>
      </w:r>
      <w:r w:rsidR="00133B1C">
        <w:t xml:space="preserve"> kg bielizne</w:t>
      </w:r>
    </w:p>
    <w:p w:rsidR="00825252" w:rsidRPr="00825252" w:rsidRDefault="00825252" w:rsidP="00825252">
      <w:r w:rsidRPr="00825252">
        <w:t xml:space="preserve"> Z uvedeného množstva je:</w:t>
      </w:r>
    </w:p>
    <w:p w:rsidR="00825252" w:rsidRPr="00825252" w:rsidRDefault="00825252" w:rsidP="00825252">
      <w:r w:rsidRPr="00825252">
        <w:t xml:space="preserve"> sline znečistená bielizeň 19.715 kg</w:t>
      </w:r>
    </w:p>
    <w:p w:rsidR="00825252" w:rsidRPr="00825252" w:rsidRDefault="00825252" w:rsidP="00825252">
      <w:r w:rsidRPr="00825252">
        <w:t xml:space="preserve"> osobná bielizeň klientov 19. 515 kg</w:t>
      </w:r>
    </w:p>
    <w:p w:rsidR="00825252" w:rsidRPr="00825252" w:rsidRDefault="00825252" w:rsidP="00825252">
      <w:r w:rsidRPr="00825252">
        <w:t xml:space="preserve"> posteľná bielizeň 23.625 kg</w:t>
      </w:r>
    </w:p>
    <w:p w:rsidR="00825252" w:rsidRPr="00825252" w:rsidRDefault="00825252" w:rsidP="00825252">
      <w:r w:rsidRPr="00825252">
        <w:t xml:space="preserve"> uniformy zamestnancov 11.320 kg</w:t>
      </w:r>
    </w:p>
    <w:p w:rsidR="00825252" w:rsidRPr="00825252" w:rsidRDefault="00825252" w:rsidP="00825252">
      <w:r w:rsidRPr="00825252">
        <w:t xml:space="preserve"> záclony 475 kg</w:t>
      </w:r>
    </w:p>
    <w:p w:rsidR="001F536D" w:rsidRPr="00133B1C" w:rsidRDefault="001F536D" w:rsidP="001F536D">
      <w:r w:rsidRPr="002120ED">
        <w:rPr>
          <w:noProof/>
          <w:lang w:eastAsia="sk-SK"/>
        </w:rPr>
        <w:drawing>
          <wp:inline distT="0" distB="0" distL="0" distR="0" wp14:anchorId="3FF29549" wp14:editId="5855F8B2">
            <wp:extent cx="5788550" cy="2568271"/>
            <wp:effectExtent l="0" t="0" r="0" b="0"/>
            <wp:docPr id="61" name="Graf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33B1C" w:rsidRDefault="00133B1C" w:rsidP="001F536D">
      <w:pPr>
        <w:rPr>
          <w:b/>
        </w:rPr>
      </w:pPr>
    </w:p>
    <w:p w:rsidR="001F536D" w:rsidRPr="002120ED" w:rsidRDefault="00F579B4" w:rsidP="001F536D">
      <w:pPr>
        <w:rPr>
          <w:b/>
        </w:rPr>
      </w:pPr>
      <w:r>
        <w:rPr>
          <w:b/>
        </w:rPr>
        <w:lastRenderedPageBreak/>
        <w:t>K</w:t>
      </w:r>
      <w:r w:rsidR="001F536D" w:rsidRPr="002120ED">
        <w:rPr>
          <w:b/>
        </w:rPr>
        <w:t>OTOLŇA</w:t>
      </w:r>
    </w:p>
    <w:p w:rsidR="00133B1C" w:rsidRPr="00133B1C" w:rsidRDefault="001F536D" w:rsidP="00133B1C">
      <w:r w:rsidRPr="00133B1C">
        <w:t xml:space="preserve">      </w:t>
      </w:r>
      <w:r w:rsidR="00133B1C" w:rsidRPr="00133B1C">
        <w:t xml:space="preserve">V roku 2014 bolo spotrebované 158.419 m3 plynu. </w:t>
      </w:r>
    </w:p>
    <w:p w:rsidR="00133B1C" w:rsidRPr="00133B1C" w:rsidRDefault="00133B1C" w:rsidP="00133B1C">
      <w:r w:rsidRPr="00133B1C">
        <w:t>Efektívnosťou vykurovania a správnou  obsluhou plynových kotlov o čom kuriči vedú aj záznamy / záznam dennej spotreby plynu/ sa snažíme  znižovať spotrebu  zemného plynu.</w:t>
      </w:r>
    </w:p>
    <w:p w:rsidR="00133B1C" w:rsidRPr="00133B1C" w:rsidRDefault="00133B1C" w:rsidP="00133B1C">
      <w:r w:rsidRPr="00133B1C">
        <w:t>V kotolni sa prevádzajú bežné opravy a údržba strojov a zariadenia.</w:t>
      </w:r>
    </w:p>
    <w:p w:rsidR="00133B1C" w:rsidRPr="00133B1C" w:rsidRDefault="00133B1C" w:rsidP="00133B1C">
      <w:r w:rsidRPr="00133B1C">
        <w:t xml:space="preserve">Pravidelne  sa  vykonávajú odborné prehliadky a skúšky vyhradených plynových tlakových zariadení </w:t>
      </w:r>
    </w:p>
    <w:p w:rsidR="00133B1C" w:rsidRPr="00133B1C" w:rsidRDefault="00133B1C" w:rsidP="00133B1C">
      <w:r w:rsidRPr="00133B1C">
        <w:t>a elektrických  rozvodov a zariadení.</w:t>
      </w:r>
    </w:p>
    <w:p w:rsidR="00133B1C" w:rsidRPr="00133B1C" w:rsidRDefault="00133B1C" w:rsidP="00133B1C">
      <w:r w:rsidRPr="00133B1C">
        <w:t>Na ohrev teplej úžitkovej vody nám slúžia slnečné kolektory,  ktorými taktiež šetríme spotrebu plynu.</w:t>
      </w:r>
    </w:p>
    <w:p w:rsidR="00133B1C" w:rsidRDefault="00133B1C" w:rsidP="00133B1C">
      <w:pPr>
        <w:rPr>
          <w:b/>
        </w:rPr>
      </w:pPr>
    </w:p>
    <w:p w:rsidR="00133B1C" w:rsidRPr="00133B1C" w:rsidRDefault="00133B1C" w:rsidP="00133B1C">
      <w:pPr>
        <w:rPr>
          <w:b/>
        </w:rPr>
      </w:pPr>
      <w:r w:rsidRPr="00133B1C">
        <w:rPr>
          <w:b/>
        </w:rPr>
        <w:t>VRÁTNICA</w:t>
      </w:r>
    </w:p>
    <w:p w:rsidR="00133B1C" w:rsidRDefault="00133B1C" w:rsidP="00133B1C">
      <w:r>
        <w:t xml:space="preserve">        </w:t>
      </w:r>
      <w:r w:rsidRPr="00133B1C">
        <w:t>Vrátnici pracujú v nepretržitej prevádzke. Ich pracovná činnosť vyplýva z dodržiavania vnútorných smerníc. Títo pracovníci obsluhujú aj telefónnu ústredňu.</w:t>
      </w:r>
    </w:p>
    <w:p w:rsidR="00133B1C" w:rsidRPr="00133B1C" w:rsidRDefault="00133B1C" w:rsidP="00133B1C"/>
    <w:p w:rsidR="00133B1C" w:rsidRPr="00133B1C" w:rsidRDefault="00133B1C" w:rsidP="00133B1C">
      <w:pPr>
        <w:rPr>
          <w:b/>
        </w:rPr>
      </w:pPr>
      <w:r w:rsidRPr="00133B1C">
        <w:rPr>
          <w:b/>
        </w:rPr>
        <w:t>HYGIENA PRIESTOROV</w:t>
      </w:r>
    </w:p>
    <w:p w:rsidR="00133B1C" w:rsidRPr="00133B1C" w:rsidRDefault="00133B1C" w:rsidP="00133B1C">
      <w:r w:rsidRPr="00133B1C">
        <w:t xml:space="preserve">      O poriadok a hygienu v obytných jednotkách ako aj v ďalších spoločných  priestoroch sa starajú upratovačky.  </w:t>
      </w:r>
    </w:p>
    <w:p w:rsidR="00133B1C" w:rsidRPr="00133B1C" w:rsidRDefault="00133B1C" w:rsidP="00133B1C">
      <w:r w:rsidRPr="00133B1C">
        <w:t>Spôsob a frekvenciu bežného  upratovania , postup pri dezinfekcii, skladovanie čistiacich prostriedkov a používanie pracovných pomôcok určuje prevádzkový poriadok zariadenia a smernica plošnej dezinfekcie..</w:t>
      </w:r>
    </w:p>
    <w:p w:rsidR="00133B1C" w:rsidRPr="00133B1C" w:rsidRDefault="00133B1C" w:rsidP="00133B1C"/>
    <w:p w:rsidR="001F536D" w:rsidRPr="00133B1C" w:rsidRDefault="001F536D" w:rsidP="00133B1C"/>
    <w:p w:rsidR="001F536D" w:rsidRPr="00133B1C" w:rsidRDefault="001F536D" w:rsidP="00133B1C"/>
    <w:p w:rsidR="001F536D" w:rsidRPr="00133B1C" w:rsidRDefault="001F536D" w:rsidP="001F536D"/>
    <w:p w:rsidR="001F536D" w:rsidRPr="00244F1A" w:rsidRDefault="001F536D" w:rsidP="001F536D"/>
    <w:p w:rsidR="001F536D" w:rsidRPr="00244F1A" w:rsidRDefault="001F536D" w:rsidP="001F536D"/>
    <w:p w:rsidR="001F536D" w:rsidRPr="00244F1A" w:rsidRDefault="001F536D" w:rsidP="001F536D"/>
    <w:p w:rsidR="001F536D" w:rsidRDefault="001F536D" w:rsidP="001F536D"/>
    <w:p w:rsidR="001F536D" w:rsidRPr="00244F1A" w:rsidRDefault="001F536D" w:rsidP="001F536D"/>
    <w:p w:rsidR="001F536D" w:rsidRPr="00375D45" w:rsidRDefault="001F536D" w:rsidP="00375D45">
      <w:pPr>
        <w:jc w:val="center"/>
      </w:pPr>
      <w:r w:rsidRPr="002120ED">
        <w:rPr>
          <w:b/>
          <w:sz w:val="28"/>
          <w:szCs w:val="28"/>
        </w:rPr>
        <w:lastRenderedPageBreak/>
        <w:t>STRAVOVACÍ ÚSEK</w:t>
      </w:r>
    </w:p>
    <w:p w:rsidR="001F536D" w:rsidRPr="00244F1A" w:rsidRDefault="001F536D" w:rsidP="001F536D">
      <w:pPr>
        <w:rPr>
          <w:b/>
        </w:rPr>
      </w:pPr>
    </w:p>
    <w:p w:rsidR="00B838CA" w:rsidRDefault="001F536D" w:rsidP="00B838CA">
      <w:r>
        <w:rPr>
          <w:b/>
        </w:rPr>
        <w:tab/>
      </w:r>
      <w:r w:rsidR="00B838CA" w:rsidRPr="00AE3C73">
        <w:rPr>
          <w:b/>
          <w:sz w:val="28"/>
          <w:szCs w:val="28"/>
        </w:rPr>
        <w:t>Stravovací úsek</w:t>
      </w:r>
      <w:r w:rsidR="00B838CA">
        <w:rPr>
          <w:b/>
          <w:sz w:val="28"/>
          <w:szCs w:val="28"/>
        </w:rPr>
        <w:t xml:space="preserve"> </w:t>
      </w:r>
      <w:r w:rsidR="00B838CA" w:rsidRPr="00011306">
        <w:t>za</w:t>
      </w:r>
      <w:r w:rsidR="00B838CA">
        <w:t>bezpečuje prípravu celodennej stravy pre jednotlivé stravné skupiny obyvateľov zariadenia (racionálna, šetriaca, diabetická) a obedov pre zamestnancov a cudzích stravníkov. Denne pripravujeme priemerne stravu pre 300</w:t>
      </w:r>
      <w:r w:rsidR="00B838CA" w:rsidRPr="003D26B6">
        <w:t xml:space="preserve"> </w:t>
      </w:r>
      <w:r w:rsidR="00B838CA">
        <w:t>stravníkov, z toho  46 zamestnancov a 14 cudzích stravníkov poberá obed. Obyvateľom podľa potreby zabezpečujeme mletú, prípadne mixovanú stravu. Niektorí obyvatelia využili možnosť odhlásenia sa z poberania rôznych druhov stravy.</w:t>
      </w:r>
    </w:p>
    <w:p w:rsidR="00B838CA" w:rsidRPr="009D4042" w:rsidRDefault="00B838CA" w:rsidP="00B838CA">
      <w:r>
        <w:t xml:space="preserve">Na prípravu stravy boli použité suroviny od jednotlivých dodávateľov </w:t>
      </w:r>
      <w:r w:rsidRPr="009D4042">
        <w:t>vo výške 272 673,80€.</w:t>
      </w:r>
    </w:p>
    <w:p w:rsidR="00B838CA" w:rsidRDefault="00B838CA" w:rsidP="00B838CA">
      <w:r w:rsidRPr="009D4042">
        <w:t>K skvalitneniu poskytovaných služieb boli použité finančné prostriedky</w:t>
      </w:r>
    </w:p>
    <w:p w:rsidR="00B838CA" w:rsidRDefault="00B838CA" w:rsidP="00B838CA">
      <w:pPr>
        <w:numPr>
          <w:ilvl w:val="0"/>
          <w:numId w:val="10"/>
        </w:numPr>
        <w:suppressAutoHyphens w:val="0"/>
        <w:adjustRightInd/>
        <w:spacing w:before="0" w:line="240" w:lineRule="auto"/>
        <w:textAlignment w:val="auto"/>
      </w:pPr>
      <w:r w:rsidRPr="009D4042">
        <w:t xml:space="preserve">na </w:t>
      </w:r>
      <w:r>
        <w:t xml:space="preserve">doplnenie technologického vybavenia kuchyne – boli zakúpené 2 plynové kotly, </w:t>
      </w:r>
      <w:proofErr w:type="spellStart"/>
      <w:r>
        <w:t>konvektomat</w:t>
      </w:r>
      <w:proofErr w:type="spellEnd"/>
      <w:r>
        <w:t>, 2 chladničky a nárezový stroj</w:t>
      </w:r>
    </w:p>
    <w:p w:rsidR="00B838CA" w:rsidRDefault="00B838CA" w:rsidP="00B838CA">
      <w:pPr>
        <w:numPr>
          <w:ilvl w:val="0"/>
          <w:numId w:val="10"/>
        </w:numPr>
        <w:suppressAutoHyphens w:val="0"/>
        <w:adjustRightInd/>
        <w:spacing w:before="0" w:line="240" w:lineRule="auto"/>
        <w:textAlignment w:val="auto"/>
      </w:pPr>
      <w:r w:rsidRPr="009D4042">
        <w:t xml:space="preserve">na obnovu riadu pre podávanie stravy </w:t>
      </w:r>
      <w:r>
        <w:t>obyvateľom</w:t>
      </w:r>
    </w:p>
    <w:p w:rsidR="00B838CA" w:rsidRDefault="00B838CA" w:rsidP="00B838CA">
      <w:pPr>
        <w:numPr>
          <w:ilvl w:val="0"/>
          <w:numId w:val="10"/>
        </w:numPr>
        <w:suppressAutoHyphens w:val="0"/>
        <w:adjustRightInd/>
        <w:spacing w:before="0" w:line="240" w:lineRule="auto"/>
        <w:textAlignment w:val="auto"/>
      </w:pPr>
      <w:r>
        <w:t>na stravovací terminál – na objednávanie stravy pre zamestnancov a cudzích stravníkov</w:t>
      </w:r>
      <w:r w:rsidRPr="009D4042">
        <w:t xml:space="preserve">. </w:t>
      </w:r>
    </w:p>
    <w:p w:rsidR="00B838CA" w:rsidRPr="009D4042" w:rsidRDefault="00B838CA" w:rsidP="00B838CA">
      <w:r w:rsidRPr="009D4042">
        <w:t>Celková suma vynaložených finančných prostriedkov bola 21 708,74 €.</w:t>
      </w:r>
    </w:p>
    <w:p w:rsidR="00B838CA" w:rsidRPr="00133B1C" w:rsidRDefault="00B838CA" w:rsidP="00B838CA">
      <w:r>
        <w:t xml:space="preserve">V roku 2014 na stravovacom úseku z organizačných dôvodov bol znížený stav kuchárov a pomocných síl zo 17 na 14.  </w:t>
      </w:r>
    </w:p>
    <w:p w:rsidR="00B838CA" w:rsidRPr="002D61EF" w:rsidRDefault="00B838CA" w:rsidP="00B838CA">
      <w:r w:rsidRPr="002D61EF">
        <w:rPr>
          <w:b/>
          <w:i/>
          <w:sz w:val="28"/>
          <w:szCs w:val="28"/>
          <w:u w:val="single"/>
        </w:rPr>
        <w:t>Celodenná strava</w:t>
      </w:r>
      <w:r w:rsidRPr="002D61EF">
        <w:rPr>
          <w:sz w:val="32"/>
          <w:szCs w:val="32"/>
        </w:rPr>
        <w:tab/>
      </w:r>
      <w:r>
        <w:t>(z toho niektorí klienti</w:t>
      </w:r>
      <w:r w:rsidRPr="002D61EF">
        <w:t xml:space="preserve"> – prijímatelia neodoberali určitý druh stravy) </w:t>
      </w:r>
      <w:r w:rsidRPr="002D61EF">
        <w:rPr>
          <w:sz w:val="32"/>
          <w:szCs w:val="32"/>
        </w:rPr>
        <w:t xml:space="preserve">        </w:t>
      </w:r>
    </w:p>
    <w:p w:rsidR="00CE59E4" w:rsidRDefault="00B838CA" w:rsidP="00971572">
      <w:pPr>
        <w:pStyle w:val="Bezriadkovania"/>
      </w:pPr>
      <w:r w:rsidRPr="002D61EF">
        <w:t xml:space="preserve">Celodenná strava  poskytnutá pre jednotlivé stravné skupiny : </w:t>
      </w:r>
    </w:p>
    <w:p w:rsidR="00971572" w:rsidRPr="00971572" w:rsidRDefault="00971572" w:rsidP="00971572">
      <w:pPr>
        <w:pStyle w:val="Bezriadkovania"/>
        <w:rPr>
          <w:sz w:val="18"/>
          <w:szCs w:val="18"/>
        </w:rPr>
      </w:pPr>
    </w:p>
    <w:tbl>
      <w:tblPr>
        <w:tblW w:w="4890" w:type="dxa"/>
        <w:tblInd w:w="354" w:type="dxa"/>
        <w:tblCellMar>
          <w:left w:w="70" w:type="dxa"/>
          <w:right w:w="70" w:type="dxa"/>
        </w:tblCellMar>
        <w:tblLook w:val="04A0" w:firstRow="1" w:lastRow="0" w:firstColumn="1" w:lastColumn="0" w:noHBand="0" w:noVBand="1"/>
      </w:tblPr>
      <w:tblGrid>
        <w:gridCol w:w="3650"/>
        <w:gridCol w:w="1240"/>
      </w:tblGrid>
      <w:tr w:rsidR="00CE59E4" w:rsidRPr="00CE59E4" w:rsidTr="00B46125">
        <w:trPr>
          <w:trHeight w:val="283"/>
        </w:trPr>
        <w:tc>
          <w:tcPr>
            <w:tcW w:w="3650" w:type="dxa"/>
            <w:tcBorders>
              <w:top w:val="nil"/>
              <w:left w:val="nil"/>
              <w:bottom w:val="nil"/>
              <w:right w:val="nil"/>
            </w:tcBorders>
            <w:shd w:val="clear" w:color="auto" w:fill="auto"/>
            <w:noWrap/>
            <w:vAlign w:val="bottom"/>
            <w:hideMark/>
          </w:tcPr>
          <w:p w:rsidR="00CE59E4" w:rsidRPr="00CE59E4" w:rsidRDefault="00CE59E4" w:rsidP="00971572">
            <w:pPr>
              <w:pStyle w:val="Bezriadkovania"/>
              <w:rPr>
                <w:color w:val="000000"/>
                <w:lang w:eastAsia="sk-SK"/>
              </w:rPr>
            </w:pPr>
            <w:r>
              <w:rPr>
                <w:color w:val="000000"/>
                <w:lang w:eastAsia="sk-SK"/>
              </w:rPr>
              <w:t xml:space="preserve">-  </w:t>
            </w:r>
            <w:r w:rsidRPr="00CE59E4">
              <w:rPr>
                <w:color w:val="000000"/>
                <w:lang w:eastAsia="sk-SK"/>
              </w:rPr>
              <w:t>racionálna strava</w:t>
            </w:r>
          </w:p>
        </w:tc>
        <w:tc>
          <w:tcPr>
            <w:tcW w:w="1240" w:type="dxa"/>
            <w:tcBorders>
              <w:top w:val="nil"/>
              <w:left w:val="nil"/>
              <w:bottom w:val="nil"/>
              <w:right w:val="nil"/>
            </w:tcBorders>
            <w:shd w:val="clear" w:color="auto" w:fill="auto"/>
            <w:noWrap/>
            <w:vAlign w:val="bottom"/>
            <w:hideMark/>
          </w:tcPr>
          <w:p w:rsidR="00CE59E4" w:rsidRPr="00CE59E4" w:rsidRDefault="00CE59E4" w:rsidP="00971572">
            <w:pPr>
              <w:pStyle w:val="Bezriadkovania"/>
              <w:jc w:val="right"/>
              <w:rPr>
                <w:color w:val="000000"/>
                <w:lang w:eastAsia="sk-SK"/>
              </w:rPr>
            </w:pPr>
            <w:r w:rsidRPr="00CE59E4">
              <w:rPr>
                <w:color w:val="000000"/>
                <w:lang w:eastAsia="sk-SK"/>
              </w:rPr>
              <w:t>69 923</w:t>
            </w:r>
          </w:p>
        </w:tc>
      </w:tr>
      <w:tr w:rsidR="00CE59E4" w:rsidRPr="00CE59E4" w:rsidTr="00B46125">
        <w:trPr>
          <w:trHeight w:val="283"/>
        </w:trPr>
        <w:tc>
          <w:tcPr>
            <w:tcW w:w="3650" w:type="dxa"/>
            <w:tcBorders>
              <w:top w:val="nil"/>
              <w:left w:val="nil"/>
              <w:bottom w:val="nil"/>
              <w:right w:val="nil"/>
            </w:tcBorders>
            <w:shd w:val="clear" w:color="auto" w:fill="auto"/>
            <w:noWrap/>
            <w:vAlign w:val="bottom"/>
            <w:hideMark/>
          </w:tcPr>
          <w:p w:rsidR="00CE59E4" w:rsidRPr="00CE59E4" w:rsidRDefault="00CE59E4" w:rsidP="00CE59E4">
            <w:pPr>
              <w:suppressAutoHyphens w:val="0"/>
              <w:adjustRightInd/>
              <w:spacing w:before="0" w:line="240" w:lineRule="auto"/>
              <w:jc w:val="left"/>
              <w:textAlignment w:val="auto"/>
              <w:rPr>
                <w:color w:val="000000"/>
                <w:lang w:eastAsia="sk-SK"/>
              </w:rPr>
            </w:pPr>
            <w:r>
              <w:rPr>
                <w:color w:val="000000"/>
                <w:lang w:eastAsia="sk-SK"/>
              </w:rPr>
              <w:t xml:space="preserve">-  </w:t>
            </w:r>
            <w:r w:rsidRPr="00CE59E4">
              <w:rPr>
                <w:color w:val="000000"/>
                <w:lang w:eastAsia="sk-SK"/>
              </w:rPr>
              <w:t>šetriaca strava</w:t>
            </w:r>
          </w:p>
        </w:tc>
        <w:tc>
          <w:tcPr>
            <w:tcW w:w="1240" w:type="dxa"/>
            <w:tcBorders>
              <w:top w:val="nil"/>
              <w:left w:val="nil"/>
              <w:bottom w:val="nil"/>
              <w:right w:val="nil"/>
            </w:tcBorders>
            <w:shd w:val="clear" w:color="auto" w:fill="auto"/>
            <w:noWrap/>
            <w:vAlign w:val="bottom"/>
            <w:hideMark/>
          </w:tcPr>
          <w:p w:rsidR="00CE59E4" w:rsidRPr="00CE59E4" w:rsidRDefault="00CE59E4" w:rsidP="00CE59E4">
            <w:pPr>
              <w:suppressAutoHyphens w:val="0"/>
              <w:adjustRightInd/>
              <w:spacing w:before="0" w:line="240" w:lineRule="auto"/>
              <w:jc w:val="right"/>
              <w:textAlignment w:val="auto"/>
              <w:rPr>
                <w:color w:val="000000"/>
                <w:lang w:eastAsia="sk-SK"/>
              </w:rPr>
            </w:pPr>
            <w:r w:rsidRPr="00CE59E4">
              <w:rPr>
                <w:color w:val="000000"/>
                <w:lang w:eastAsia="sk-SK"/>
              </w:rPr>
              <w:t>9 311</w:t>
            </w:r>
          </w:p>
        </w:tc>
      </w:tr>
      <w:tr w:rsidR="00CE59E4" w:rsidRPr="00CE59E4" w:rsidTr="00B46125">
        <w:trPr>
          <w:trHeight w:val="283"/>
        </w:trPr>
        <w:tc>
          <w:tcPr>
            <w:tcW w:w="3650" w:type="dxa"/>
            <w:tcBorders>
              <w:top w:val="nil"/>
              <w:left w:val="nil"/>
              <w:bottom w:val="nil"/>
              <w:right w:val="nil"/>
            </w:tcBorders>
            <w:shd w:val="clear" w:color="auto" w:fill="auto"/>
            <w:noWrap/>
            <w:vAlign w:val="bottom"/>
            <w:hideMark/>
          </w:tcPr>
          <w:p w:rsidR="00CE59E4" w:rsidRPr="00CE59E4" w:rsidRDefault="00CE59E4" w:rsidP="00CE59E4">
            <w:pPr>
              <w:suppressAutoHyphens w:val="0"/>
              <w:adjustRightInd/>
              <w:spacing w:before="0" w:line="240" w:lineRule="auto"/>
              <w:jc w:val="left"/>
              <w:textAlignment w:val="auto"/>
              <w:rPr>
                <w:color w:val="000000"/>
                <w:lang w:eastAsia="sk-SK"/>
              </w:rPr>
            </w:pPr>
            <w:r>
              <w:rPr>
                <w:color w:val="000000"/>
                <w:lang w:eastAsia="sk-SK"/>
              </w:rPr>
              <w:t xml:space="preserve">-  </w:t>
            </w:r>
            <w:r w:rsidRPr="00CE59E4">
              <w:rPr>
                <w:color w:val="000000"/>
                <w:lang w:eastAsia="sk-SK"/>
              </w:rPr>
              <w:t>diabetická strava</w:t>
            </w:r>
          </w:p>
        </w:tc>
        <w:tc>
          <w:tcPr>
            <w:tcW w:w="1240" w:type="dxa"/>
            <w:tcBorders>
              <w:top w:val="nil"/>
              <w:left w:val="nil"/>
              <w:bottom w:val="nil"/>
              <w:right w:val="nil"/>
            </w:tcBorders>
            <w:shd w:val="clear" w:color="auto" w:fill="auto"/>
            <w:noWrap/>
            <w:vAlign w:val="bottom"/>
            <w:hideMark/>
          </w:tcPr>
          <w:p w:rsidR="00CE59E4" w:rsidRPr="00CE59E4" w:rsidRDefault="00CE59E4" w:rsidP="00CE59E4">
            <w:pPr>
              <w:suppressAutoHyphens w:val="0"/>
              <w:adjustRightInd/>
              <w:spacing w:before="0" w:line="240" w:lineRule="auto"/>
              <w:jc w:val="right"/>
              <w:textAlignment w:val="auto"/>
              <w:rPr>
                <w:color w:val="000000"/>
                <w:lang w:eastAsia="sk-SK"/>
              </w:rPr>
            </w:pPr>
            <w:r w:rsidRPr="00CE59E4">
              <w:rPr>
                <w:color w:val="000000"/>
                <w:lang w:eastAsia="sk-SK"/>
              </w:rPr>
              <w:t>8 713</w:t>
            </w:r>
          </w:p>
        </w:tc>
      </w:tr>
      <w:tr w:rsidR="00CE59E4" w:rsidRPr="00CE59E4" w:rsidTr="00B46125">
        <w:trPr>
          <w:trHeight w:val="309"/>
        </w:trPr>
        <w:tc>
          <w:tcPr>
            <w:tcW w:w="3650" w:type="dxa"/>
            <w:tcBorders>
              <w:top w:val="nil"/>
              <w:left w:val="nil"/>
              <w:bottom w:val="nil"/>
              <w:right w:val="nil"/>
            </w:tcBorders>
            <w:shd w:val="clear" w:color="auto" w:fill="auto"/>
            <w:noWrap/>
            <w:vAlign w:val="bottom"/>
            <w:hideMark/>
          </w:tcPr>
          <w:p w:rsidR="00CE59E4" w:rsidRPr="00CE59E4" w:rsidRDefault="00CE59E4" w:rsidP="00CE59E4">
            <w:pPr>
              <w:suppressAutoHyphens w:val="0"/>
              <w:adjustRightInd/>
              <w:spacing w:before="0" w:line="240" w:lineRule="auto"/>
              <w:jc w:val="left"/>
              <w:textAlignment w:val="auto"/>
              <w:rPr>
                <w:color w:val="000000"/>
                <w:lang w:eastAsia="sk-SK"/>
              </w:rPr>
            </w:pPr>
            <w:r w:rsidRPr="00CE59E4">
              <w:rPr>
                <w:color w:val="000000"/>
                <w:lang w:eastAsia="sk-SK"/>
              </w:rPr>
              <w:t>Celkový počet</w:t>
            </w:r>
            <w:r w:rsidR="008D79F1">
              <w:rPr>
                <w:color w:val="000000"/>
                <w:lang w:eastAsia="sk-SK"/>
              </w:rPr>
              <w:t xml:space="preserve"> :</w:t>
            </w:r>
          </w:p>
        </w:tc>
        <w:tc>
          <w:tcPr>
            <w:tcW w:w="1240" w:type="dxa"/>
            <w:tcBorders>
              <w:top w:val="nil"/>
              <w:left w:val="nil"/>
              <w:bottom w:val="nil"/>
              <w:right w:val="nil"/>
            </w:tcBorders>
            <w:shd w:val="clear" w:color="auto" w:fill="auto"/>
            <w:noWrap/>
            <w:vAlign w:val="bottom"/>
            <w:hideMark/>
          </w:tcPr>
          <w:p w:rsidR="00CE59E4" w:rsidRPr="00CE59E4" w:rsidRDefault="00CE59E4" w:rsidP="00CE59E4">
            <w:pPr>
              <w:suppressAutoHyphens w:val="0"/>
              <w:adjustRightInd/>
              <w:spacing w:before="0" w:line="240" w:lineRule="auto"/>
              <w:jc w:val="right"/>
              <w:textAlignment w:val="auto"/>
              <w:rPr>
                <w:color w:val="000000"/>
                <w:lang w:eastAsia="sk-SK"/>
              </w:rPr>
            </w:pPr>
            <w:r w:rsidRPr="00CE59E4">
              <w:rPr>
                <w:color w:val="000000"/>
                <w:lang w:eastAsia="sk-SK"/>
              </w:rPr>
              <w:t>87</w:t>
            </w:r>
            <w:r w:rsidR="00971572">
              <w:rPr>
                <w:color w:val="000000"/>
                <w:lang w:eastAsia="sk-SK"/>
              </w:rPr>
              <w:t> </w:t>
            </w:r>
            <w:r w:rsidRPr="00CE59E4">
              <w:rPr>
                <w:color w:val="000000"/>
                <w:lang w:eastAsia="sk-SK"/>
              </w:rPr>
              <w:t>947</w:t>
            </w:r>
          </w:p>
        </w:tc>
      </w:tr>
    </w:tbl>
    <w:p w:rsidR="00CE59E4" w:rsidRPr="002D61EF" w:rsidRDefault="00CE59E4" w:rsidP="00971572">
      <w:pPr>
        <w:pStyle w:val="Bezriadkovania"/>
      </w:pPr>
    </w:p>
    <w:p w:rsidR="00B838CA" w:rsidRDefault="00B838CA" w:rsidP="00B838CA">
      <w:r w:rsidRPr="002D61EF">
        <w:t xml:space="preserve">Priemerný počet klientov poberajúcich celodennú stravu : </w:t>
      </w:r>
    </w:p>
    <w:p w:rsidR="00375D45" w:rsidRDefault="00375D45" w:rsidP="00375D45">
      <w:pPr>
        <w:pStyle w:val="Bezriadkovania"/>
      </w:pPr>
    </w:p>
    <w:tbl>
      <w:tblPr>
        <w:tblW w:w="4890" w:type="dxa"/>
        <w:tblInd w:w="354" w:type="dxa"/>
        <w:tblCellMar>
          <w:left w:w="70" w:type="dxa"/>
          <w:right w:w="70" w:type="dxa"/>
        </w:tblCellMar>
        <w:tblLook w:val="04A0" w:firstRow="1" w:lastRow="0" w:firstColumn="1" w:lastColumn="0" w:noHBand="0" w:noVBand="1"/>
      </w:tblPr>
      <w:tblGrid>
        <w:gridCol w:w="3650"/>
        <w:gridCol w:w="1240"/>
      </w:tblGrid>
      <w:tr w:rsidR="00375D45" w:rsidRPr="00CE59E4" w:rsidTr="00B46125">
        <w:trPr>
          <w:trHeight w:val="283"/>
        </w:trPr>
        <w:tc>
          <w:tcPr>
            <w:tcW w:w="3650" w:type="dxa"/>
            <w:tcBorders>
              <w:top w:val="nil"/>
              <w:left w:val="nil"/>
              <w:bottom w:val="nil"/>
              <w:right w:val="nil"/>
            </w:tcBorders>
            <w:shd w:val="clear" w:color="auto" w:fill="auto"/>
            <w:noWrap/>
            <w:vAlign w:val="bottom"/>
            <w:hideMark/>
          </w:tcPr>
          <w:p w:rsidR="00375D45" w:rsidRPr="00CE59E4" w:rsidRDefault="00375D45" w:rsidP="003B2026">
            <w:pPr>
              <w:pStyle w:val="Bezriadkovania"/>
              <w:rPr>
                <w:color w:val="000000"/>
                <w:lang w:eastAsia="sk-SK"/>
              </w:rPr>
            </w:pPr>
            <w:r>
              <w:rPr>
                <w:color w:val="000000"/>
                <w:lang w:eastAsia="sk-SK"/>
              </w:rPr>
              <w:t xml:space="preserve">-  </w:t>
            </w:r>
            <w:r w:rsidRPr="00CE59E4">
              <w:rPr>
                <w:color w:val="000000"/>
                <w:lang w:eastAsia="sk-SK"/>
              </w:rPr>
              <w:t>racionálna strava</w:t>
            </w:r>
          </w:p>
        </w:tc>
        <w:tc>
          <w:tcPr>
            <w:tcW w:w="1240" w:type="dxa"/>
            <w:tcBorders>
              <w:top w:val="nil"/>
              <w:left w:val="nil"/>
              <w:bottom w:val="nil"/>
              <w:right w:val="nil"/>
            </w:tcBorders>
            <w:shd w:val="clear" w:color="auto" w:fill="auto"/>
            <w:noWrap/>
            <w:vAlign w:val="bottom"/>
            <w:hideMark/>
          </w:tcPr>
          <w:p w:rsidR="00375D45" w:rsidRPr="00CE59E4" w:rsidRDefault="00375D45" w:rsidP="003B2026">
            <w:pPr>
              <w:pStyle w:val="Bezriadkovania"/>
              <w:jc w:val="right"/>
              <w:rPr>
                <w:color w:val="000000"/>
                <w:lang w:eastAsia="sk-SK"/>
              </w:rPr>
            </w:pPr>
            <w:r>
              <w:rPr>
                <w:color w:val="000000"/>
                <w:lang w:eastAsia="sk-SK"/>
              </w:rPr>
              <w:t>191,57</w:t>
            </w:r>
          </w:p>
        </w:tc>
      </w:tr>
      <w:tr w:rsidR="00375D45" w:rsidRPr="00CE59E4" w:rsidTr="00B46125">
        <w:trPr>
          <w:trHeight w:val="283"/>
        </w:trPr>
        <w:tc>
          <w:tcPr>
            <w:tcW w:w="3650"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left"/>
              <w:textAlignment w:val="auto"/>
              <w:rPr>
                <w:color w:val="000000"/>
                <w:lang w:eastAsia="sk-SK"/>
              </w:rPr>
            </w:pPr>
            <w:r>
              <w:rPr>
                <w:color w:val="000000"/>
                <w:lang w:eastAsia="sk-SK"/>
              </w:rPr>
              <w:t xml:space="preserve">-  </w:t>
            </w:r>
            <w:r w:rsidRPr="00CE59E4">
              <w:rPr>
                <w:color w:val="000000"/>
                <w:lang w:eastAsia="sk-SK"/>
              </w:rPr>
              <w:t>šetriaca strava</w:t>
            </w:r>
          </w:p>
        </w:tc>
        <w:tc>
          <w:tcPr>
            <w:tcW w:w="1240"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right"/>
              <w:textAlignment w:val="auto"/>
              <w:rPr>
                <w:color w:val="000000"/>
                <w:lang w:eastAsia="sk-SK"/>
              </w:rPr>
            </w:pPr>
            <w:r>
              <w:rPr>
                <w:color w:val="000000"/>
                <w:lang w:eastAsia="sk-SK"/>
              </w:rPr>
              <w:t>25,51</w:t>
            </w:r>
          </w:p>
        </w:tc>
      </w:tr>
      <w:tr w:rsidR="00375D45" w:rsidRPr="00CE59E4" w:rsidTr="00B46125">
        <w:trPr>
          <w:trHeight w:val="283"/>
        </w:trPr>
        <w:tc>
          <w:tcPr>
            <w:tcW w:w="3650"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left"/>
              <w:textAlignment w:val="auto"/>
              <w:rPr>
                <w:color w:val="000000"/>
                <w:lang w:eastAsia="sk-SK"/>
              </w:rPr>
            </w:pPr>
            <w:r>
              <w:rPr>
                <w:color w:val="000000"/>
                <w:lang w:eastAsia="sk-SK"/>
              </w:rPr>
              <w:t xml:space="preserve">-  </w:t>
            </w:r>
            <w:r w:rsidRPr="00CE59E4">
              <w:rPr>
                <w:color w:val="000000"/>
                <w:lang w:eastAsia="sk-SK"/>
              </w:rPr>
              <w:t>diabetická strava</w:t>
            </w:r>
          </w:p>
        </w:tc>
        <w:tc>
          <w:tcPr>
            <w:tcW w:w="1240"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right"/>
              <w:textAlignment w:val="auto"/>
              <w:rPr>
                <w:color w:val="000000"/>
                <w:lang w:eastAsia="sk-SK"/>
              </w:rPr>
            </w:pPr>
            <w:r>
              <w:rPr>
                <w:color w:val="000000"/>
                <w:lang w:eastAsia="sk-SK"/>
              </w:rPr>
              <w:t>23,87</w:t>
            </w:r>
          </w:p>
        </w:tc>
      </w:tr>
      <w:tr w:rsidR="00375D45" w:rsidRPr="00CE59E4" w:rsidTr="00B46125">
        <w:trPr>
          <w:trHeight w:val="233"/>
        </w:trPr>
        <w:tc>
          <w:tcPr>
            <w:tcW w:w="3650" w:type="dxa"/>
            <w:tcBorders>
              <w:top w:val="nil"/>
              <w:left w:val="nil"/>
              <w:bottom w:val="nil"/>
              <w:right w:val="nil"/>
            </w:tcBorders>
            <w:shd w:val="clear" w:color="auto" w:fill="auto"/>
            <w:noWrap/>
            <w:vAlign w:val="bottom"/>
            <w:hideMark/>
          </w:tcPr>
          <w:p w:rsidR="00375D45" w:rsidRPr="00CE59E4" w:rsidRDefault="008D79F1" w:rsidP="003B2026">
            <w:pPr>
              <w:suppressAutoHyphens w:val="0"/>
              <w:adjustRightInd/>
              <w:spacing w:before="0" w:line="240" w:lineRule="auto"/>
              <w:jc w:val="left"/>
              <w:textAlignment w:val="auto"/>
              <w:rPr>
                <w:color w:val="000000"/>
                <w:lang w:eastAsia="sk-SK"/>
              </w:rPr>
            </w:pPr>
            <w:r>
              <w:rPr>
                <w:color w:val="000000"/>
                <w:lang w:eastAsia="sk-SK"/>
              </w:rPr>
              <w:t>Priemer :</w:t>
            </w:r>
          </w:p>
        </w:tc>
        <w:tc>
          <w:tcPr>
            <w:tcW w:w="1240"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right"/>
              <w:textAlignment w:val="auto"/>
              <w:rPr>
                <w:color w:val="000000"/>
                <w:lang w:eastAsia="sk-SK"/>
              </w:rPr>
            </w:pPr>
            <w:r>
              <w:rPr>
                <w:color w:val="000000"/>
                <w:lang w:eastAsia="sk-SK"/>
              </w:rPr>
              <w:t>40,95</w:t>
            </w:r>
          </w:p>
        </w:tc>
      </w:tr>
    </w:tbl>
    <w:p w:rsidR="00375D45" w:rsidRDefault="00375D45" w:rsidP="00375D45">
      <w:pPr>
        <w:pStyle w:val="Bezriadkovania"/>
      </w:pPr>
    </w:p>
    <w:p w:rsidR="00B838CA" w:rsidRPr="00393493" w:rsidRDefault="00B838CA" w:rsidP="00B838CA">
      <w:pPr>
        <w:spacing w:after="120"/>
        <w:rPr>
          <w:sz w:val="28"/>
          <w:szCs w:val="28"/>
        </w:rPr>
      </w:pPr>
      <w:r w:rsidRPr="00393493">
        <w:rPr>
          <w:b/>
          <w:i/>
          <w:sz w:val="28"/>
          <w:szCs w:val="28"/>
          <w:u w:val="single"/>
        </w:rPr>
        <w:t>Vydané obedy</w:t>
      </w:r>
      <w:r w:rsidRPr="00393493">
        <w:rPr>
          <w:sz w:val="28"/>
          <w:szCs w:val="28"/>
        </w:rPr>
        <w:tab/>
        <w:t xml:space="preserve">            </w:t>
      </w:r>
    </w:p>
    <w:p w:rsidR="00B838CA" w:rsidRDefault="00B838CA" w:rsidP="00B838CA">
      <w:r>
        <w:t>Počet vydaných obedov za celý rok pre klientov , zamestnancov a cudzích stravníkov:</w:t>
      </w:r>
    </w:p>
    <w:tbl>
      <w:tblPr>
        <w:tblW w:w="4925" w:type="dxa"/>
        <w:tblInd w:w="354" w:type="dxa"/>
        <w:tblCellMar>
          <w:left w:w="70" w:type="dxa"/>
          <w:right w:w="70" w:type="dxa"/>
        </w:tblCellMar>
        <w:tblLook w:val="04A0" w:firstRow="1" w:lastRow="0" w:firstColumn="1" w:lastColumn="0" w:noHBand="0" w:noVBand="1"/>
      </w:tblPr>
      <w:tblGrid>
        <w:gridCol w:w="3685"/>
        <w:gridCol w:w="1240"/>
      </w:tblGrid>
      <w:tr w:rsidR="00375D45" w:rsidRPr="00CE59E4" w:rsidTr="008D79F1">
        <w:trPr>
          <w:trHeight w:val="283"/>
        </w:trPr>
        <w:tc>
          <w:tcPr>
            <w:tcW w:w="3685" w:type="dxa"/>
            <w:tcBorders>
              <w:top w:val="nil"/>
              <w:left w:val="nil"/>
              <w:bottom w:val="nil"/>
              <w:right w:val="nil"/>
            </w:tcBorders>
            <w:shd w:val="clear" w:color="auto" w:fill="auto"/>
            <w:noWrap/>
            <w:vAlign w:val="bottom"/>
            <w:hideMark/>
          </w:tcPr>
          <w:p w:rsidR="00375D45" w:rsidRPr="00CE59E4" w:rsidRDefault="00375D45" w:rsidP="003B2026">
            <w:pPr>
              <w:pStyle w:val="Bezriadkovania"/>
              <w:rPr>
                <w:color w:val="000000"/>
                <w:lang w:eastAsia="sk-SK"/>
              </w:rPr>
            </w:pPr>
            <w:r>
              <w:rPr>
                <w:color w:val="000000"/>
                <w:lang w:eastAsia="sk-SK"/>
              </w:rPr>
              <w:t xml:space="preserve">-  </w:t>
            </w:r>
            <w:r w:rsidRPr="00CE59E4">
              <w:rPr>
                <w:color w:val="000000"/>
                <w:lang w:eastAsia="sk-SK"/>
              </w:rPr>
              <w:t>racionálna strava</w:t>
            </w:r>
          </w:p>
        </w:tc>
        <w:tc>
          <w:tcPr>
            <w:tcW w:w="1240" w:type="dxa"/>
            <w:tcBorders>
              <w:top w:val="nil"/>
              <w:left w:val="nil"/>
              <w:bottom w:val="nil"/>
              <w:right w:val="nil"/>
            </w:tcBorders>
            <w:shd w:val="clear" w:color="auto" w:fill="auto"/>
            <w:noWrap/>
            <w:vAlign w:val="bottom"/>
            <w:hideMark/>
          </w:tcPr>
          <w:p w:rsidR="00375D45" w:rsidRPr="00CE59E4" w:rsidRDefault="00375D45" w:rsidP="003B2026">
            <w:pPr>
              <w:pStyle w:val="Bezriadkovania"/>
              <w:jc w:val="right"/>
              <w:rPr>
                <w:color w:val="000000"/>
                <w:lang w:eastAsia="sk-SK"/>
              </w:rPr>
            </w:pPr>
            <w:r>
              <w:rPr>
                <w:color w:val="000000"/>
                <w:lang w:eastAsia="sk-SK"/>
              </w:rPr>
              <w:t>69 624</w:t>
            </w:r>
          </w:p>
        </w:tc>
      </w:tr>
      <w:tr w:rsidR="00375D45" w:rsidRPr="00CE59E4" w:rsidTr="008D79F1">
        <w:trPr>
          <w:trHeight w:val="283"/>
        </w:trPr>
        <w:tc>
          <w:tcPr>
            <w:tcW w:w="3685"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left"/>
              <w:textAlignment w:val="auto"/>
              <w:rPr>
                <w:color w:val="000000"/>
                <w:lang w:eastAsia="sk-SK"/>
              </w:rPr>
            </w:pPr>
            <w:r>
              <w:rPr>
                <w:color w:val="000000"/>
                <w:lang w:eastAsia="sk-SK"/>
              </w:rPr>
              <w:t xml:space="preserve">-  </w:t>
            </w:r>
            <w:r w:rsidRPr="00CE59E4">
              <w:rPr>
                <w:color w:val="000000"/>
                <w:lang w:eastAsia="sk-SK"/>
              </w:rPr>
              <w:t>šetriaca strava</w:t>
            </w:r>
          </w:p>
        </w:tc>
        <w:tc>
          <w:tcPr>
            <w:tcW w:w="1240" w:type="dxa"/>
            <w:tcBorders>
              <w:top w:val="nil"/>
              <w:left w:val="nil"/>
              <w:bottom w:val="nil"/>
              <w:right w:val="nil"/>
            </w:tcBorders>
            <w:shd w:val="clear" w:color="auto" w:fill="auto"/>
            <w:noWrap/>
            <w:vAlign w:val="bottom"/>
            <w:hideMark/>
          </w:tcPr>
          <w:p w:rsidR="00375D45" w:rsidRPr="00CE59E4" w:rsidRDefault="00375D45" w:rsidP="00375D45">
            <w:pPr>
              <w:suppressAutoHyphens w:val="0"/>
              <w:adjustRightInd/>
              <w:spacing w:before="0" w:line="240" w:lineRule="auto"/>
              <w:jc w:val="right"/>
              <w:textAlignment w:val="auto"/>
              <w:rPr>
                <w:color w:val="000000"/>
                <w:lang w:eastAsia="sk-SK"/>
              </w:rPr>
            </w:pPr>
            <w:r>
              <w:rPr>
                <w:color w:val="000000"/>
                <w:lang w:eastAsia="sk-SK"/>
              </w:rPr>
              <w:t>9 311</w:t>
            </w:r>
          </w:p>
        </w:tc>
      </w:tr>
      <w:tr w:rsidR="00375D45" w:rsidRPr="00CE59E4" w:rsidTr="008D79F1">
        <w:trPr>
          <w:trHeight w:val="283"/>
        </w:trPr>
        <w:tc>
          <w:tcPr>
            <w:tcW w:w="3685"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left"/>
              <w:textAlignment w:val="auto"/>
              <w:rPr>
                <w:color w:val="000000"/>
                <w:lang w:eastAsia="sk-SK"/>
              </w:rPr>
            </w:pPr>
            <w:r>
              <w:rPr>
                <w:color w:val="000000"/>
                <w:lang w:eastAsia="sk-SK"/>
              </w:rPr>
              <w:t xml:space="preserve">-  </w:t>
            </w:r>
            <w:r w:rsidRPr="00CE59E4">
              <w:rPr>
                <w:color w:val="000000"/>
                <w:lang w:eastAsia="sk-SK"/>
              </w:rPr>
              <w:t>diabetická strava</w:t>
            </w:r>
          </w:p>
        </w:tc>
        <w:tc>
          <w:tcPr>
            <w:tcW w:w="1240" w:type="dxa"/>
            <w:tcBorders>
              <w:top w:val="nil"/>
              <w:left w:val="nil"/>
              <w:bottom w:val="nil"/>
              <w:right w:val="nil"/>
            </w:tcBorders>
            <w:shd w:val="clear" w:color="auto" w:fill="auto"/>
            <w:noWrap/>
            <w:vAlign w:val="bottom"/>
            <w:hideMark/>
          </w:tcPr>
          <w:p w:rsidR="00375D45" w:rsidRPr="00CE59E4" w:rsidRDefault="00375D45" w:rsidP="003B2026">
            <w:pPr>
              <w:suppressAutoHyphens w:val="0"/>
              <w:adjustRightInd/>
              <w:spacing w:before="0" w:line="240" w:lineRule="auto"/>
              <w:jc w:val="right"/>
              <w:textAlignment w:val="auto"/>
              <w:rPr>
                <w:color w:val="000000"/>
                <w:lang w:eastAsia="sk-SK"/>
              </w:rPr>
            </w:pPr>
            <w:r>
              <w:rPr>
                <w:color w:val="000000"/>
                <w:lang w:eastAsia="sk-SK"/>
              </w:rPr>
              <w:t>8 713</w:t>
            </w:r>
          </w:p>
        </w:tc>
      </w:tr>
    </w:tbl>
    <w:p w:rsidR="00375D45" w:rsidRPr="008D79F1" w:rsidRDefault="00375D45" w:rsidP="00B838CA">
      <w:pPr>
        <w:rPr>
          <w:sz w:val="16"/>
          <w:szCs w:val="16"/>
        </w:rPr>
      </w:pPr>
    </w:p>
    <w:tbl>
      <w:tblPr>
        <w:tblW w:w="4925" w:type="dxa"/>
        <w:tblInd w:w="354" w:type="dxa"/>
        <w:tblCellMar>
          <w:left w:w="70" w:type="dxa"/>
          <w:right w:w="70" w:type="dxa"/>
        </w:tblCellMar>
        <w:tblLook w:val="04A0" w:firstRow="1" w:lastRow="0" w:firstColumn="1" w:lastColumn="0" w:noHBand="0" w:noVBand="1"/>
      </w:tblPr>
      <w:tblGrid>
        <w:gridCol w:w="3685"/>
        <w:gridCol w:w="1240"/>
      </w:tblGrid>
      <w:tr w:rsidR="00375D45" w:rsidRPr="00CE59E4" w:rsidTr="008D79F1">
        <w:trPr>
          <w:trHeight w:val="283"/>
        </w:trPr>
        <w:tc>
          <w:tcPr>
            <w:tcW w:w="3685" w:type="dxa"/>
            <w:tcBorders>
              <w:top w:val="nil"/>
              <w:left w:val="nil"/>
              <w:bottom w:val="nil"/>
              <w:right w:val="nil"/>
            </w:tcBorders>
            <w:shd w:val="clear" w:color="auto" w:fill="auto"/>
            <w:noWrap/>
            <w:vAlign w:val="bottom"/>
            <w:hideMark/>
          </w:tcPr>
          <w:p w:rsidR="00375D45" w:rsidRPr="00CE59E4" w:rsidRDefault="00375D45" w:rsidP="003B2026">
            <w:pPr>
              <w:pStyle w:val="Bezriadkovania"/>
              <w:rPr>
                <w:color w:val="000000"/>
                <w:lang w:eastAsia="sk-SK"/>
              </w:rPr>
            </w:pPr>
            <w:r>
              <w:rPr>
                <w:color w:val="000000"/>
                <w:lang w:eastAsia="sk-SK"/>
              </w:rPr>
              <w:t xml:space="preserve">-  </w:t>
            </w:r>
            <w:r>
              <w:t xml:space="preserve">zamestnanci racionálna strava       </w:t>
            </w:r>
          </w:p>
        </w:tc>
        <w:tc>
          <w:tcPr>
            <w:tcW w:w="1240" w:type="dxa"/>
            <w:tcBorders>
              <w:top w:val="nil"/>
              <w:left w:val="nil"/>
              <w:bottom w:val="nil"/>
              <w:right w:val="nil"/>
            </w:tcBorders>
            <w:shd w:val="clear" w:color="auto" w:fill="auto"/>
            <w:noWrap/>
            <w:vAlign w:val="bottom"/>
            <w:hideMark/>
          </w:tcPr>
          <w:p w:rsidR="00375D45" w:rsidRPr="00CE59E4" w:rsidRDefault="008D79F1" w:rsidP="003B2026">
            <w:pPr>
              <w:pStyle w:val="Bezriadkovania"/>
              <w:jc w:val="right"/>
              <w:rPr>
                <w:color w:val="000000"/>
                <w:lang w:eastAsia="sk-SK"/>
              </w:rPr>
            </w:pPr>
            <w:r>
              <w:rPr>
                <w:color w:val="000000"/>
                <w:lang w:eastAsia="sk-SK"/>
              </w:rPr>
              <w:t>16 767</w:t>
            </w:r>
          </w:p>
        </w:tc>
      </w:tr>
      <w:tr w:rsidR="00375D45" w:rsidRPr="00CE59E4" w:rsidTr="008D79F1">
        <w:trPr>
          <w:trHeight w:val="283"/>
        </w:trPr>
        <w:tc>
          <w:tcPr>
            <w:tcW w:w="3685" w:type="dxa"/>
            <w:tcBorders>
              <w:top w:val="nil"/>
              <w:left w:val="nil"/>
              <w:bottom w:val="nil"/>
              <w:right w:val="nil"/>
            </w:tcBorders>
            <w:shd w:val="clear" w:color="auto" w:fill="auto"/>
            <w:noWrap/>
            <w:vAlign w:val="bottom"/>
            <w:hideMark/>
          </w:tcPr>
          <w:p w:rsidR="00375D45" w:rsidRPr="00CE59E4" w:rsidRDefault="00375D45" w:rsidP="00375D45">
            <w:pPr>
              <w:suppressAutoHyphens w:val="0"/>
              <w:adjustRightInd/>
              <w:spacing w:before="0" w:line="240" w:lineRule="auto"/>
              <w:jc w:val="left"/>
              <w:textAlignment w:val="auto"/>
              <w:rPr>
                <w:color w:val="000000"/>
                <w:lang w:eastAsia="sk-SK"/>
              </w:rPr>
            </w:pPr>
            <w:r>
              <w:rPr>
                <w:color w:val="000000"/>
                <w:lang w:eastAsia="sk-SK"/>
              </w:rPr>
              <w:t xml:space="preserve">-  </w:t>
            </w:r>
            <w:r>
              <w:t xml:space="preserve">cudzí stravníci  racionálna strava    </w:t>
            </w:r>
          </w:p>
        </w:tc>
        <w:tc>
          <w:tcPr>
            <w:tcW w:w="1240" w:type="dxa"/>
            <w:tcBorders>
              <w:top w:val="nil"/>
              <w:left w:val="nil"/>
              <w:bottom w:val="nil"/>
              <w:right w:val="nil"/>
            </w:tcBorders>
            <w:shd w:val="clear" w:color="auto" w:fill="auto"/>
            <w:noWrap/>
            <w:vAlign w:val="bottom"/>
            <w:hideMark/>
          </w:tcPr>
          <w:p w:rsidR="00375D45" w:rsidRPr="00CE59E4" w:rsidRDefault="008D79F1" w:rsidP="008D79F1">
            <w:pPr>
              <w:suppressAutoHyphens w:val="0"/>
              <w:adjustRightInd/>
              <w:spacing w:before="0" w:line="240" w:lineRule="auto"/>
              <w:jc w:val="right"/>
              <w:textAlignment w:val="auto"/>
              <w:rPr>
                <w:color w:val="000000"/>
                <w:lang w:eastAsia="sk-SK"/>
              </w:rPr>
            </w:pPr>
            <w:r>
              <w:rPr>
                <w:color w:val="000000"/>
                <w:lang w:eastAsia="sk-SK"/>
              </w:rPr>
              <w:t>4 452</w:t>
            </w:r>
          </w:p>
        </w:tc>
      </w:tr>
      <w:tr w:rsidR="00375D45" w:rsidRPr="00CE59E4" w:rsidTr="008D79F1">
        <w:trPr>
          <w:trHeight w:val="283"/>
        </w:trPr>
        <w:tc>
          <w:tcPr>
            <w:tcW w:w="3685" w:type="dxa"/>
            <w:tcBorders>
              <w:top w:val="nil"/>
              <w:left w:val="nil"/>
              <w:bottom w:val="nil"/>
              <w:right w:val="nil"/>
            </w:tcBorders>
            <w:shd w:val="clear" w:color="auto" w:fill="auto"/>
            <w:noWrap/>
            <w:vAlign w:val="bottom"/>
            <w:hideMark/>
          </w:tcPr>
          <w:p w:rsidR="00375D45" w:rsidRPr="00CE59E4" w:rsidRDefault="00375D45" w:rsidP="008D79F1">
            <w:pPr>
              <w:suppressAutoHyphens w:val="0"/>
              <w:adjustRightInd/>
              <w:spacing w:before="0" w:line="240" w:lineRule="auto"/>
              <w:jc w:val="left"/>
              <w:textAlignment w:val="auto"/>
              <w:rPr>
                <w:color w:val="000000"/>
                <w:lang w:eastAsia="sk-SK"/>
              </w:rPr>
            </w:pPr>
            <w:r>
              <w:rPr>
                <w:color w:val="000000"/>
                <w:lang w:eastAsia="sk-SK"/>
              </w:rPr>
              <w:t xml:space="preserve">-  </w:t>
            </w:r>
            <w:r w:rsidR="008D79F1">
              <w:t>cudzí stravníci šetriaca strava</w:t>
            </w:r>
          </w:p>
        </w:tc>
        <w:tc>
          <w:tcPr>
            <w:tcW w:w="1240" w:type="dxa"/>
            <w:tcBorders>
              <w:top w:val="nil"/>
              <w:left w:val="nil"/>
              <w:bottom w:val="nil"/>
              <w:right w:val="nil"/>
            </w:tcBorders>
            <w:shd w:val="clear" w:color="auto" w:fill="auto"/>
            <w:noWrap/>
            <w:vAlign w:val="bottom"/>
            <w:hideMark/>
          </w:tcPr>
          <w:p w:rsidR="00375D45" w:rsidRPr="00CE59E4" w:rsidRDefault="008D79F1" w:rsidP="003B2026">
            <w:pPr>
              <w:suppressAutoHyphens w:val="0"/>
              <w:adjustRightInd/>
              <w:spacing w:before="0" w:line="240" w:lineRule="auto"/>
              <w:jc w:val="right"/>
              <w:textAlignment w:val="auto"/>
              <w:rPr>
                <w:color w:val="000000"/>
                <w:lang w:eastAsia="sk-SK"/>
              </w:rPr>
            </w:pPr>
            <w:r>
              <w:rPr>
                <w:color w:val="000000"/>
                <w:lang w:eastAsia="sk-SK"/>
              </w:rPr>
              <w:t>802</w:t>
            </w:r>
          </w:p>
        </w:tc>
      </w:tr>
      <w:tr w:rsidR="00375D45" w:rsidRPr="00CE59E4" w:rsidTr="008D79F1">
        <w:trPr>
          <w:trHeight w:val="438"/>
        </w:trPr>
        <w:tc>
          <w:tcPr>
            <w:tcW w:w="3685" w:type="dxa"/>
            <w:tcBorders>
              <w:top w:val="nil"/>
              <w:left w:val="nil"/>
              <w:bottom w:val="nil"/>
              <w:right w:val="nil"/>
            </w:tcBorders>
            <w:shd w:val="clear" w:color="auto" w:fill="auto"/>
            <w:noWrap/>
            <w:vAlign w:val="bottom"/>
            <w:hideMark/>
          </w:tcPr>
          <w:p w:rsidR="00375D45" w:rsidRPr="00CE59E4" w:rsidRDefault="008D79F1" w:rsidP="003B2026">
            <w:pPr>
              <w:suppressAutoHyphens w:val="0"/>
              <w:adjustRightInd/>
              <w:spacing w:before="0" w:line="240" w:lineRule="auto"/>
              <w:jc w:val="left"/>
              <w:textAlignment w:val="auto"/>
              <w:rPr>
                <w:color w:val="000000"/>
                <w:lang w:eastAsia="sk-SK"/>
              </w:rPr>
            </w:pPr>
            <w:r>
              <w:t xml:space="preserve">Celkový počet navarených obedov </w:t>
            </w:r>
            <w:r>
              <w:rPr>
                <w:color w:val="000000"/>
                <w:lang w:eastAsia="sk-SK"/>
              </w:rPr>
              <w:t>:</w:t>
            </w:r>
          </w:p>
        </w:tc>
        <w:tc>
          <w:tcPr>
            <w:tcW w:w="1240" w:type="dxa"/>
            <w:tcBorders>
              <w:top w:val="nil"/>
              <w:left w:val="nil"/>
              <w:bottom w:val="nil"/>
              <w:right w:val="nil"/>
            </w:tcBorders>
            <w:shd w:val="clear" w:color="auto" w:fill="auto"/>
            <w:noWrap/>
            <w:vAlign w:val="bottom"/>
            <w:hideMark/>
          </w:tcPr>
          <w:p w:rsidR="00375D45" w:rsidRPr="00CE59E4" w:rsidRDefault="008D79F1" w:rsidP="003B2026">
            <w:pPr>
              <w:suppressAutoHyphens w:val="0"/>
              <w:adjustRightInd/>
              <w:spacing w:before="0" w:line="240" w:lineRule="auto"/>
              <w:jc w:val="right"/>
              <w:textAlignment w:val="auto"/>
              <w:rPr>
                <w:color w:val="000000"/>
                <w:lang w:eastAsia="sk-SK"/>
              </w:rPr>
            </w:pPr>
            <w:r>
              <w:rPr>
                <w:color w:val="000000"/>
                <w:lang w:eastAsia="sk-SK"/>
              </w:rPr>
              <w:t>109 709</w:t>
            </w:r>
          </w:p>
        </w:tc>
      </w:tr>
    </w:tbl>
    <w:p w:rsidR="00B838CA" w:rsidRPr="00476153" w:rsidRDefault="00B838CA" w:rsidP="00B838CA">
      <w:pPr>
        <w:rPr>
          <w:sz w:val="20"/>
          <w:szCs w:val="20"/>
        </w:rPr>
      </w:pPr>
    </w:p>
    <w:p w:rsidR="00B838CA" w:rsidRDefault="00B838CA" w:rsidP="00B838CA">
      <w:r>
        <w:t>Priemerný stav vydaných obedov na deň</w:t>
      </w:r>
    </w:p>
    <w:tbl>
      <w:tblPr>
        <w:tblW w:w="4925" w:type="dxa"/>
        <w:tblInd w:w="354" w:type="dxa"/>
        <w:tblCellMar>
          <w:left w:w="70" w:type="dxa"/>
          <w:right w:w="70" w:type="dxa"/>
        </w:tblCellMar>
        <w:tblLook w:val="04A0" w:firstRow="1" w:lastRow="0" w:firstColumn="1" w:lastColumn="0" w:noHBand="0" w:noVBand="1"/>
      </w:tblPr>
      <w:tblGrid>
        <w:gridCol w:w="3685"/>
        <w:gridCol w:w="1240"/>
      </w:tblGrid>
      <w:tr w:rsidR="00476153" w:rsidRPr="00476153" w:rsidTr="00B46125">
        <w:trPr>
          <w:trHeight w:val="283"/>
        </w:trPr>
        <w:tc>
          <w:tcPr>
            <w:tcW w:w="3685" w:type="dxa"/>
            <w:tcBorders>
              <w:top w:val="nil"/>
              <w:left w:val="nil"/>
              <w:bottom w:val="nil"/>
              <w:right w:val="nil"/>
            </w:tcBorders>
            <w:shd w:val="clear" w:color="auto" w:fill="auto"/>
            <w:noWrap/>
            <w:vAlign w:val="bottom"/>
            <w:hideMark/>
          </w:tcPr>
          <w:p w:rsidR="00476153" w:rsidRPr="00476153" w:rsidRDefault="00B46125" w:rsidP="00476153">
            <w:pPr>
              <w:suppressAutoHyphens w:val="0"/>
              <w:adjustRightInd/>
              <w:spacing w:before="0" w:line="240" w:lineRule="auto"/>
              <w:jc w:val="left"/>
              <w:textAlignment w:val="auto"/>
              <w:rPr>
                <w:color w:val="000000"/>
                <w:lang w:eastAsia="sk-SK"/>
              </w:rPr>
            </w:pPr>
            <w:r>
              <w:rPr>
                <w:color w:val="000000"/>
                <w:lang w:eastAsia="sk-SK"/>
              </w:rPr>
              <w:t xml:space="preserve">-  </w:t>
            </w:r>
            <w:r w:rsidR="00476153" w:rsidRPr="00476153">
              <w:rPr>
                <w:color w:val="000000"/>
                <w:lang w:eastAsia="sk-SK"/>
              </w:rPr>
              <w:t>racionálna strava</w:t>
            </w:r>
          </w:p>
        </w:tc>
        <w:tc>
          <w:tcPr>
            <w:tcW w:w="1240" w:type="dxa"/>
            <w:tcBorders>
              <w:top w:val="nil"/>
              <w:left w:val="nil"/>
              <w:bottom w:val="nil"/>
              <w:right w:val="nil"/>
            </w:tcBorders>
            <w:shd w:val="clear" w:color="auto" w:fill="auto"/>
            <w:noWrap/>
            <w:vAlign w:val="bottom"/>
            <w:hideMark/>
          </w:tcPr>
          <w:p w:rsidR="00476153" w:rsidRPr="00476153" w:rsidRDefault="00476153" w:rsidP="00476153">
            <w:pPr>
              <w:suppressAutoHyphens w:val="0"/>
              <w:adjustRightInd/>
              <w:spacing w:before="0" w:line="240" w:lineRule="auto"/>
              <w:jc w:val="right"/>
              <w:textAlignment w:val="auto"/>
              <w:rPr>
                <w:color w:val="000000"/>
                <w:lang w:eastAsia="sk-SK"/>
              </w:rPr>
            </w:pPr>
            <w:r w:rsidRPr="00476153">
              <w:rPr>
                <w:color w:val="000000"/>
                <w:lang w:eastAsia="sk-SK"/>
              </w:rPr>
              <w:t>190,86</w:t>
            </w:r>
          </w:p>
        </w:tc>
      </w:tr>
      <w:tr w:rsidR="00476153" w:rsidRPr="00476153" w:rsidTr="00B46125">
        <w:trPr>
          <w:trHeight w:val="283"/>
        </w:trPr>
        <w:tc>
          <w:tcPr>
            <w:tcW w:w="3685" w:type="dxa"/>
            <w:tcBorders>
              <w:top w:val="nil"/>
              <w:left w:val="nil"/>
              <w:bottom w:val="nil"/>
              <w:right w:val="nil"/>
            </w:tcBorders>
            <w:shd w:val="clear" w:color="auto" w:fill="auto"/>
            <w:noWrap/>
            <w:vAlign w:val="bottom"/>
            <w:hideMark/>
          </w:tcPr>
          <w:p w:rsidR="00476153" w:rsidRPr="00476153" w:rsidRDefault="00B46125" w:rsidP="00476153">
            <w:pPr>
              <w:suppressAutoHyphens w:val="0"/>
              <w:adjustRightInd/>
              <w:spacing w:before="0" w:line="240" w:lineRule="auto"/>
              <w:jc w:val="left"/>
              <w:textAlignment w:val="auto"/>
              <w:rPr>
                <w:color w:val="000000"/>
                <w:lang w:eastAsia="sk-SK"/>
              </w:rPr>
            </w:pPr>
            <w:r>
              <w:rPr>
                <w:color w:val="000000"/>
                <w:lang w:eastAsia="sk-SK"/>
              </w:rPr>
              <w:t xml:space="preserve">-  </w:t>
            </w:r>
            <w:r w:rsidR="00476153" w:rsidRPr="00476153">
              <w:rPr>
                <w:color w:val="000000"/>
                <w:lang w:eastAsia="sk-SK"/>
              </w:rPr>
              <w:t>šetriaca strava</w:t>
            </w:r>
          </w:p>
        </w:tc>
        <w:tc>
          <w:tcPr>
            <w:tcW w:w="1240" w:type="dxa"/>
            <w:tcBorders>
              <w:top w:val="nil"/>
              <w:left w:val="nil"/>
              <w:bottom w:val="nil"/>
              <w:right w:val="nil"/>
            </w:tcBorders>
            <w:shd w:val="clear" w:color="auto" w:fill="auto"/>
            <w:noWrap/>
            <w:vAlign w:val="bottom"/>
            <w:hideMark/>
          </w:tcPr>
          <w:p w:rsidR="00476153" w:rsidRPr="00476153" w:rsidRDefault="00476153" w:rsidP="00476153">
            <w:pPr>
              <w:suppressAutoHyphens w:val="0"/>
              <w:adjustRightInd/>
              <w:spacing w:before="0" w:line="240" w:lineRule="auto"/>
              <w:jc w:val="right"/>
              <w:textAlignment w:val="auto"/>
              <w:rPr>
                <w:color w:val="000000"/>
                <w:lang w:eastAsia="sk-SK"/>
              </w:rPr>
            </w:pPr>
            <w:r w:rsidRPr="00476153">
              <w:rPr>
                <w:color w:val="000000"/>
                <w:lang w:eastAsia="sk-SK"/>
              </w:rPr>
              <w:t>25,51</w:t>
            </w:r>
          </w:p>
        </w:tc>
      </w:tr>
      <w:tr w:rsidR="00476153" w:rsidRPr="00476153" w:rsidTr="00B46125">
        <w:trPr>
          <w:trHeight w:val="283"/>
        </w:trPr>
        <w:tc>
          <w:tcPr>
            <w:tcW w:w="3685" w:type="dxa"/>
            <w:tcBorders>
              <w:top w:val="nil"/>
              <w:left w:val="nil"/>
              <w:bottom w:val="nil"/>
              <w:right w:val="nil"/>
            </w:tcBorders>
            <w:shd w:val="clear" w:color="auto" w:fill="auto"/>
            <w:noWrap/>
            <w:vAlign w:val="bottom"/>
            <w:hideMark/>
          </w:tcPr>
          <w:p w:rsidR="00476153" w:rsidRPr="00476153" w:rsidRDefault="00B46125" w:rsidP="00476153">
            <w:pPr>
              <w:suppressAutoHyphens w:val="0"/>
              <w:adjustRightInd/>
              <w:spacing w:before="0" w:line="240" w:lineRule="auto"/>
              <w:jc w:val="left"/>
              <w:textAlignment w:val="auto"/>
              <w:rPr>
                <w:color w:val="000000"/>
                <w:lang w:eastAsia="sk-SK"/>
              </w:rPr>
            </w:pPr>
            <w:r>
              <w:rPr>
                <w:color w:val="000000"/>
                <w:lang w:eastAsia="sk-SK"/>
              </w:rPr>
              <w:t xml:space="preserve">-  </w:t>
            </w:r>
            <w:r w:rsidR="00476153" w:rsidRPr="00476153">
              <w:rPr>
                <w:color w:val="000000"/>
                <w:lang w:eastAsia="sk-SK"/>
              </w:rPr>
              <w:t>diabetická strava</w:t>
            </w:r>
          </w:p>
        </w:tc>
        <w:tc>
          <w:tcPr>
            <w:tcW w:w="1240" w:type="dxa"/>
            <w:tcBorders>
              <w:top w:val="nil"/>
              <w:left w:val="nil"/>
              <w:bottom w:val="nil"/>
              <w:right w:val="nil"/>
            </w:tcBorders>
            <w:shd w:val="clear" w:color="auto" w:fill="auto"/>
            <w:noWrap/>
            <w:vAlign w:val="bottom"/>
            <w:hideMark/>
          </w:tcPr>
          <w:p w:rsidR="00476153" w:rsidRPr="00476153" w:rsidRDefault="00476153" w:rsidP="00476153">
            <w:pPr>
              <w:suppressAutoHyphens w:val="0"/>
              <w:adjustRightInd/>
              <w:spacing w:before="0" w:line="240" w:lineRule="auto"/>
              <w:jc w:val="right"/>
              <w:textAlignment w:val="auto"/>
              <w:rPr>
                <w:color w:val="000000"/>
                <w:lang w:eastAsia="sk-SK"/>
              </w:rPr>
            </w:pPr>
            <w:r w:rsidRPr="00476153">
              <w:rPr>
                <w:color w:val="000000"/>
                <w:lang w:eastAsia="sk-SK"/>
              </w:rPr>
              <w:t>23,87</w:t>
            </w:r>
          </w:p>
        </w:tc>
      </w:tr>
      <w:tr w:rsidR="00476153" w:rsidRPr="00476153" w:rsidTr="00B46125">
        <w:trPr>
          <w:trHeight w:val="283"/>
        </w:trPr>
        <w:tc>
          <w:tcPr>
            <w:tcW w:w="3685" w:type="dxa"/>
            <w:tcBorders>
              <w:top w:val="nil"/>
              <w:left w:val="nil"/>
              <w:bottom w:val="nil"/>
              <w:right w:val="nil"/>
            </w:tcBorders>
            <w:shd w:val="clear" w:color="auto" w:fill="auto"/>
            <w:noWrap/>
            <w:vAlign w:val="bottom"/>
            <w:hideMark/>
          </w:tcPr>
          <w:p w:rsidR="00476153" w:rsidRPr="00476153" w:rsidRDefault="00B46125" w:rsidP="00476153">
            <w:pPr>
              <w:suppressAutoHyphens w:val="0"/>
              <w:adjustRightInd/>
              <w:spacing w:before="0" w:line="240" w:lineRule="auto"/>
              <w:jc w:val="left"/>
              <w:textAlignment w:val="auto"/>
              <w:rPr>
                <w:color w:val="000000"/>
                <w:lang w:eastAsia="sk-SK"/>
              </w:rPr>
            </w:pPr>
            <w:r>
              <w:rPr>
                <w:color w:val="000000"/>
                <w:lang w:eastAsia="sk-SK"/>
              </w:rPr>
              <w:t xml:space="preserve">-  </w:t>
            </w:r>
            <w:r w:rsidR="00476153" w:rsidRPr="00476153">
              <w:rPr>
                <w:color w:val="000000"/>
                <w:lang w:eastAsia="sk-SK"/>
              </w:rPr>
              <w:t xml:space="preserve">zamestnanci </w:t>
            </w:r>
          </w:p>
        </w:tc>
        <w:tc>
          <w:tcPr>
            <w:tcW w:w="1240" w:type="dxa"/>
            <w:tcBorders>
              <w:top w:val="nil"/>
              <w:left w:val="nil"/>
              <w:bottom w:val="nil"/>
              <w:right w:val="nil"/>
            </w:tcBorders>
            <w:shd w:val="clear" w:color="auto" w:fill="auto"/>
            <w:noWrap/>
            <w:vAlign w:val="bottom"/>
            <w:hideMark/>
          </w:tcPr>
          <w:p w:rsidR="00476153" w:rsidRPr="00476153" w:rsidRDefault="00476153" w:rsidP="00476153">
            <w:pPr>
              <w:suppressAutoHyphens w:val="0"/>
              <w:adjustRightInd/>
              <w:spacing w:before="0" w:line="240" w:lineRule="auto"/>
              <w:jc w:val="right"/>
              <w:textAlignment w:val="auto"/>
              <w:rPr>
                <w:color w:val="000000"/>
                <w:lang w:eastAsia="sk-SK"/>
              </w:rPr>
            </w:pPr>
            <w:r w:rsidRPr="00476153">
              <w:rPr>
                <w:color w:val="000000"/>
                <w:lang w:eastAsia="sk-SK"/>
              </w:rPr>
              <w:t>45,94</w:t>
            </w:r>
          </w:p>
        </w:tc>
      </w:tr>
      <w:tr w:rsidR="00476153" w:rsidRPr="00476153" w:rsidTr="00B46125">
        <w:trPr>
          <w:trHeight w:val="283"/>
        </w:trPr>
        <w:tc>
          <w:tcPr>
            <w:tcW w:w="3685" w:type="dxa"/>
            <w:tcBorders>
              <w:top w:val="nil"/>
              <w:left w:val="nil"/>
              <w:bottom w:val="nil"/>
              <w:right w:val="nil"/>
            </w:tcBorders>
            <w:shd w:val="clear" w:color="auto" w:fill="auto"/>
            <w:noWrap/>
            <w:vAlign w:val="bottom"/>
            <w:hideMark/>
          </w:tcPr>
          <w:p w:rsidR="00476153" w:rsidRPr="00476153" w:rsidRDefault="00B46125" w:rsidP="00476153">
            <w:pPr>
              <w:suppressAutoHyphens w:val="0"/>
              <w:adjustRightInd/>
              <w:spacing w:before="0" w:line="240" w:lineRule="auto"/>
              <w:jc w:val="left"/>
              <w:textAlignment w:val="auto"/>
              <w:rPr>
                <w:color w:val="000000"/>
                <w:lang w:eastAsia="sk-SK"/>
              </w:rPr>
            </w:pPr>
            <w:r>
              <w:rPr>
                <w:color w:val="000000"/>
                <w:lang w:eastAsia="sk-SK"/>
              </w:rPr>
              <w:t xml:space="preserve">-  </w:t>
            </w:r>
            <w:r w:rsidR="00476153" w:rsidRPr="00476153">
              <w:rPr>
                <w:color w:val="000000"/>
                <w:lang w:eastAsia="sk-SK"/>
              </w:rPr>
              <w:t xml:space="preserve">cudzí stravníci                                     </w:t>
            </w:r>
          </w:p>
        </w:tc>
        <w:tc>
          <w:tcPr>
            <w:tcW w:w="1240" w:type="dxa"/>
            <w:tcBorders>
              <w:top w:val="nil"/>
              <w:left w:val="nil"/>
              <w:bottom w:val="nil"/>
              <w:right w:val="nil"/>
            </w:tcBorders>
            <w:shd w:val="clear" w:color="auto" w:fill="auto"/>
            <w:noWrap/>
            <w:vAlign w:val="bottom"/>
            <w:hideMark/>
          </w:tcPr>
          <w:p w:rsidR="00476153" w:rsidRPr="00476153" w:rsidRDefault="00476153" w:rsidP="00476153">
            <w:pPr>
              <w:suppressAutoHyphens w:val="0"/>
              <w:adjustRightInd/>
              <w:spacing w:before="0" w:line="240" w:lineRule="auto"/>
              <w:jc w:val="right"/>
              <w:textAlignment w:val="auto"/>
              <w:rPr>
                <w:color w:val="000000"/>
                <w:lang w:eastAsia="sk-SK"/>
              </w:rPr>
            </w:pPr>
            <w:r w:rsidRPr="00476153">
              <w:rPr>
                <w:color w:val="000000"/>
                <w:lang w:eastAsia="sk-SK"/>
              </w:rPr>
              <w:t>14,40</w:t>
            </w:r>
          </w:p>
        </w:tc>
      </w:tr>
    </w:tbl>
    <w:p w:rsidR="00476153" w:rsidRDefault="00476153" w:rsidP="00B838CA">
      <w:r>
        <w:tab/>
      </w:r>
    </w:p>
    <w:p w:rsidR="00B838CA" w:rsidRDefault="00B838CA" w:rsidP="00B838CA">
      <w:r>
        <w:t>Graf znázorňuje vydané obedy za jednotlivé mesiace roku 2014</w:t>
      </w:r>
      <w:r w:rsidR="0099211D">
        <w:t xml:space="preserve"> podľa jednotlivých diét</w:t>
      </w:r>
    </w:p>
    <w:p w:rsidR="001F536D" w:rsidRPr="00B46125" w:rsidRDefault="001F536D" w:rsidP="00B838CA">
      <w:pPr>
        <w:rPr>
          <w:sz w:val="20"/>
          <w:szCs w:val="20"/>
        </w:rPr>
      </w:pPr>
    </w:p>
    <w:tbl>
      <w:tblPr>
        <w:tblW w:w="17346" w:type="dxa"/>
        <w:tblInd w:w="70" w:type="dxa"/>
        <w:tblCellMar>
          <w:left w:w="70" w:type="dxa"/>
          <w:right w:w="70" w:type="dxa"/>
        </w:tblCellMar>
        <w:tblLook w:val="04A0" w:firstRow="1" w:lastRow="0" w:firstColumn="1" w:lastColumn="0" w:noHBand="0" w:noVBand="1"/>
      </w:tblPr>
      <w:tblGrid>
        <w:gridCol w:w="9860"/>
        <w:gridCol w:w="146"/>
        <w:gridCol w:w="146"/>
        <w:gridCol w:w="836"/>
        <w:gridCol w:w="736"/>
        <w:gridCol w:w="1108"/>
        <w:gridCol w:w="936"/>
        <w:gridCol w:w="736"/>
        <w:gridCol w:w="736"/>
        <w:gridCol w:w="836"/>
        <w:gridCol w:w="776"/>
        <w:gridCol w:w="776"/>
      </w:tblGrid>
      <w:tr w:rsidR="001F536D" w:rsidRPr="00244F1A" w:rsidTr="001F536D">
        <w:trPr>
          <w:trHeight w:val="300"/>
        </w:trPr>
        <w:tc>
          <w:tcPr>
            <w:tcW w:w="9870" w:type="dxa"/>
            <w:gridSpan w:val="3"/>
            <w:tcBorders>
              <w:top w:val="nil"/>
              <w:left w:val="nil"/>
              <w:bottom w:val="nil"/>
              <w:right w:val="nil"/>
            </w:tcBorders>
            <w:shd w:val="clear" w:color="auto" w:fill="auto"/>
            <w:noWrap/>
            <w:vAlign w:val="bottom"/>
            <w:hideMark/>
          </w:tcPr>
          <w:p w:rsidR="001F536D" w:rsidRPr="00507D69" w:rsidRDefault="005D1BC9" w:rsidP="001F536D">
            <w:pPr>
              <w:rPr>
                <w:b/>
                <w:color w:val="000000"/>
              </w:rPr>
            </w:pPr>
            <w:r>
              <w:rPr>
                <w:b/>
                <w:color w:val="000000"/>
              </w:rPr>
              <w:t>Vydané obedy za rok 2014</w:t>
            </w: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10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9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r>
      <w:tr w:rsidR="001F536D" w:rsidRPr="00244F1A" w:rsidTr="001F536D">
        <w:trPr>
          <w:trHeight w:val="300"/>
        </w:trPr>
        <w:tc>
          <w:tcPr>
            <w:tcW w:w="957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r w:rsidRPr="00244F1A">
              <w:rPr>
                <w:noProof/>
                <w:color w:val="000000"/>
                <w:lang w:eastAsia="sk-SK"/>
              </w:rPr>
              <w:drawing>
                <wp:inline distT="0" distB="0" distL="0" distR="0" wp14:anchorId="6922557B" wp14:editId="65364565">
                  <wp:extent cx="6146358" cy="2417197"/>
                  <wp:effectExtent l="0" t="0" r="26035" b="21590"/>
                  <wp:docPr id="294" name="Graf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bl>
            <w:tblPr>
              <w:tblW w:w="0" w:type="auto"/>
              <w:tblCellSpacing w:w="0" w:type="dxa"/>
              <w:tblCellMar>
                <w:left w:w="0" w:type="dxa"/>
                <w:right w:w="0" w:type="dxa"/>
              </w:tblCellMar>
              <w:tblLook w:val="04A0" w:firstRow="1" w:lastRow="0" w:firstColumn="1" w:lastColumn="0" w:noHBand="0" w:noVBand="1"/>
            </w:tblPr>
            <w:tblGrid>
              <w:gridCol w:w="1680"/>
            </w:tblGrid>
            <w:tr w:rsidR="001F536D" w:rsidRPr="00244F1A" w:rsidTr="00B46125">
              <w:trPr>
                <w:trHeight w:val="108"/>
                <w:tblCellSpacing w:w="0" w:type="dxa"/>
              </w:trPr>
              <w:tc>
                <w:tcPr>
                  <w:tcW w:w="1680"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r>
          </w:tbl>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10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9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r>
      <w:tr w:rsidR="001F536D" w:rsidRPr="00244F1A" w:rsidTr="001F536D">
        <w:trPr>
          <w:trHeight w:val="300"/>
        </w:trPr>
        <w:tc>
          <w:tcPr>
            <w:tcW w:w="9578" w:type="dxa"/>
            <w:tcBorders>
              <w:top w:val="nil"/>
              <w:left w:val="nil"/>
              <w:bottom w:val="nil"/>
              <w:right w:val="nil"/>
            </w:tcBorders>
            <w:shd w:val="clear" w:color="auto" w:fill="auto"/>
            <w:noWrap/>
            <w:vAlign w:val="bottom"/>
            <w:hideMark/>
          </w:tcPr>
          <w:p w:rsidR="001F536D" w:rsidRDefault="001F536D" w:rsidP="001F536D">
            <w:pPr>
              <w:rPr>
                <w:color w:val="000000"/>
              </w:rPr>
            </w:pPr>
            <w:r w:rsidRPr="00244F1A">
              <w:rPr>
                <w:color w:val="000000"/>
              </w:rPr>
              <w:t>Vydané obedy podľa druhu</w:t>
            </w:r>
            <w:r w:rsidR="005D1BC9">
              <w:rPr>
                <w:color w:val="000000"/>
              </w:rPr>
              <w:t xml:space="preserve"> diéty a stravníkov za rok 2014</w:t>
            </w:r>
          </w:p>
          <w:p w:rsidR="001F536D" w:rsidRPr="00244F1A" w:rsidRDefault="001F536D" w:rsidP="001F536D">
            <w:pPr>
              <w:rPr>
                <w:color w:val="000000"/>
              </w:rPr>
            </w:pPr>
            <w:r w:rsidRPr="00244F1A">
              <w:rPr>
                <w:noProof/>
                <w:color w:val="000000"/>
                <w:lang w:eastAsia="sk-SK"/>
              </w:rPr>
              <w:drawing>
                <wp:anchor distT="0" distB="0" distL="114300" distR="114300" simplePos="0" relativeHeight="251757568" behindDoc="1" locked="0" layoutInCell="1" allowOverlap="1" wp14:anchorId="6E111B3D" wp14:editId="214EF46A">
                  <wp:simplePos x="0" y="0"/>
                  <wp:positionH relativeFrom="column">
                    <wp:posOffset>1270</wp:posOffset>
                  </wp:positionH>
                  <wp:positionV relativeFrom="paragraph">
                    <wp:posOffset>74930</wp:posOffset>
                  </wp:positionV>
                  <wp:extent cx="6185535" cy="2265680"/>
                  <wp:effectExtent l="0" t="0" r="24765" b="20320"/>
                  <wp:wrapNone/>
                  <wp:docPr id="295"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page">
                    <wp14:pctWidth>0</wp14:pctWidth>
                  </wp14:sizeRelH>
                  <wp14:sizeRelV relativeFrom="page">
                    <wp14:pctHeight>0</wp14:pctHeight>
                  </wp14:sizeRelV>
                </wp:anchor>
              </w:drawing>
            </w: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10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9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r>
      <w:tr w:rsidR="001F536D" w:rsidRPr="00244F1A" w:rsidTr="001F536D">
        <w:trPr>
          <w:trHeight w:val="300"/>
        </w:trPr>
        <w:tc>
          <w:tcPr>
            <w:tcW w:w="957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10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9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r>
      <w:tr w:rsidR="001F536D" w:rsidRPr="00244F1A" w:rsidTr="001F536D">
        <w:trPr>
          <w:trHeight w:val="300"/>
        </w:trPr>
        <w:tc>
          <w:tcPr>
            <w:tcW w:w="957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4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1108"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9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83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c>
          <w:tcPr>
            <w:tcW w:w="776" w:type="dxa"/>
            <w:tcBorders>
              <w:top w:val="nil"/>
              <w:left w:val="nil"/>
              <w:bottom w:val="nil"/>
              <w:right w:val="nil"/>
            </w:tcBorders>
            <w:shd w:val="clear" w:color="auto" w:fill="auto"/>
            <w:noWrap/>
            <w:vAlign w:val="bottom"/>
            <w:hideMark/>
          </w:tcPr>
          <w:p w:rsidR="001F536D" w:rsidRPr="00244F1A" w:rsidRDefault="001F536D" w:rsidP="001F536D">
            <w:pPr>
              <w:rPr>
                <w:color w:val="000000"/>
              </w:rPr>
            </w:pPr>
          </w:p>
        </w:tc>
      </w:tr>
    </w:tbl>
    <w:p w:rsidR="001F536D" w:rsidRPr="00244F1A" w:rsidRDefault="001F536D" w:rsidP="001F536D">
      <w:pPr>
        <w:rPr>
          <w:b/>
        </w:rPr>
      </w:pPr>
    </w:p>
    <w:p w:rsidR="001F536D" w:rsidRPr="00851C26" w:rsidRDefault="001F536D" w:rsidP="001F536D">
      <w:pPr>
        <w:spacing w:line="240" w:lineRule="auto"/>
        <w:jc w:val="center"/>
        <w:rPr>
          <w:b/>
          <w:color w:val="000000"/>
        </w:rPr>
      </w:pPr>
    </w:p>
    <w:p w:rsidR="001F536D" w:rsidRDefault="001F536D" w:rsidP="001F536D">
      <w:pPr>
        <w:spacing w:line="240" w:lineRule="auto"/>
        <w:rPr>
          <w:b/>
          <w:sz w:val="32"/>
        </w:rPr>
      </w:pPr>
    </w:p>
    <w:p w:rsidR="001F536D" w:rsidRDefault="001F536D" w:rsidP="0099211D">
      <w:pPr>
        <w:tabs>
          <w:tab w:val="left" w:pos="6812"/>
        </w:tabs>
        <w:spacing w:line="240" w:lineRule="auto"/>
        <w:rPr>
          <w:b/>
          <w:sz w:val="32"/>
        </w:rPr>
      </w:pPr>
    </w:p>
    <w:p w:rsidR="00133B1C" w:rsidRDefault="00133B1C" w:rsidP="001F536D">
      <w:pPr>
        <w:spacing w:line="240" w:lineRule="auto"/>
        <w:rPr>
          <w:b/>
          <w:sz w:val="32"/>
        </w:rPr>
      </w:pPr>
    </w:p>
    <w:p w:rsidR="001F536D" w:rsidRDefault="001F536D" w:rsidP="001F536D">
      <w:pPr>
        <w:spacing w:line="240" w:lineRule="auto"/>
        <w:rPr>
          <w:b/>
          <w:sz w:val="32"/>
        </w:rPr>
      </w:pPr>
      <w:r w:rsidRPr="002F18B5">
        <w:rPr>
          <w:b/>
          <w:sz w:val="32"/>
        </w:rPr>
        <w:lastRenderedPageBreak/>
        <w:t xml:space="preserve">4. </w:t>
      </w:r>
      <w:r>
        <w:rPr>
          <w:b/>
          <w:sz w:val="32"/>
        </w:rPr>
        <w:t>Ciele a</w:t>
      </w:r>
      <w:r w:rsidRPr="002F18B5">
        <w:rPr>
          <w:b/>
          <w:sz w:val="32"/>
        </w:rPr>
        <w:t xml:space="preserve"> aktivity organizácie na rok</w:t>
      </w:r>
      <w:r w:rsidR="009F3122">
        <w:rPr>
          <w:b/>
          <w:sz w:val="32"/>
        </w:rPr>
        <w:t xml:space="preserve"> 2015</w:t>
      </w:r>
    </w:p>
    <w:p w:rsidR="001F536D" w:rsidRDefault="001F536D" w:rsidP="001F536D">
      <w:pPr>
        <w:pStyle w:val="Odsekzoznamu"/>
        <w:spacing w:after="0" w:line="360" w:lineRule="auto"/>
        <w:jc w:val="both"/>
        <w:rPr>
          <w:rFonts w:ascii="Times New Roman" w:hAnsi="Times New Roman"/>
          <w:b/>
          <w:sz w:val="32"/>
          <w:szCs w:val="24"/>
        </w:rPr>
      </w:pPr>
    </w:p>
    <w:p w:rsidR="001F536D" w:rsidRDefault="001F536D" w:rsidP="006C4338">
      <w:pPr>
        <w:pStyle w:val="Odsekzoznamu"/>
        <w:numPr>
          <w:ilvl w:val="0"/>
          <w:numId w:val="6"/>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získavanie finančných prostriedkov prostredníctvom projektov a grantov,</w:t>
      </w:r>
    </w:p>
    <w:p w:rsidR="00AA0D79" w:rsidRDefault="00AA0D79" w:rsidP="006C4338">
      <w:pPr>
        <w:pStyle w:val="Odsekzoznamu"/>
        <w:numPr>
          <w:ilvl w:val="0"/>
          <w:numId w:val="6"/>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 xml:space="preserve">rozšírenie predmetu </w:t>
      </w:r>
      <w:r w:rsidR="00D2528F">
        <w:rPr>
          <w:rFonts w:ascii="Times New Roman" w:hAnsi="Times New Roman"/>
          <w:sz w:val="24"/>
          <w:szCs w:val="24"/>
        </w:rPr>
        <w:t>činnosti zariadenia o špecializované zariadenie</w:t>
      </w:r>
    </w:p>
    <w:p w:rsidR="00F579B4" w:rsidRDefault="00F579B4" w:rsidP="006C4338">
      <w:pPr>
        <w:pStyle w:val="Odsekzoznamu"/>
        <w:numPr>
          <w:ilvl w:val="0"/>
          <w:numId w:val="6"/>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v novovzniknutom špecializovanom zariadení zabezpečiť vhodné podmienky pre vzdelávanie, terapeutické a záujmové aktivity pri</w:t>
      </w:r>
      <w:r w:rsidR="004E459A">
        <w:rPr>
          <w:rFonts w:ascii="Times New Roman" w:hAnsi="Times New Roman"/>
          <w:sz w:val="24"/>
          <w:szCs w:val="24"/>
        </w:rPr>
        <w:t xml:space="preserve">jímateľov </w:t>
      </w:r>
      <w:r w:rsidR="009F3122">
        <w:rPr>
          <w:rFonts w:ascii="Times New Roman" w:hAnsi="Times New Roman"/>
          <w:sz w:val="24"/>
          <w:szCs w:val="24"/>
        </w:rPr>
        <w:t>ŠZ</w:t>
      </w:r>
    </w:p>
    <w:p w:rsidR="009F3122" w:rsidRDefault="009F3122" w:rsidP="006C4338">
      <w:pPr>
        <w:pStyle w:val="Odsekzoznamu"/>
        <w:numPr>
          <w:ilvl w:val="0"/>
          <w:numId w:val="6"/>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novootvorenú časť – ŠZ zabezpečiť bezpečnostnými prvkami- dvere</w:t>
      </w:r>
    </w:p>
    <w:p w:rsidR="00D2528F" w:rsidRPr="00507D69" w:rsidRDefault="00D2528F" w:rsidP="006C4338">
      <w:pPr>
        <w:pStyle w:val="Odsekzoznamu"/>
        <w:numPr>
          <w:ilvl w:val="0"/>
          <w:numId w:val="6"/>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 xml:space="preserve">zriadenie </w:t>
      </w:r>
      <w:proofErr w:type="spellStart"/>
      <w:r>
        <w:rPr>
          <w:rFonts w:ascii="Times New Roman" w:hAnsi="Times New Roman"/>
          <w:sz w:val="24"/>
          <w:szCs w:val="24"/>
        </w:rPr>
        <w:t>reminiscenčnej</w:t>
      </w:r>
      <w:proofErr w:type="spellEnd"/>
      <w:r>
        <w:rPr>
          <w:rFonts w:ascii="Times New Roman" w:hAnsi="Times New Roman"/>
          <w:sz w:val="24"/>
          <w:szCs w:val="24"/>
        </w:rPr>
        <w:t xml:space="preserve"> miestnosti a </w:t>
      </w:r>
      <w:proofErr w:type="spellStart"/>
      <w:r>
        <w:rPr>
          <w:rFonts w:ascii="Times New Roman" w:hAnsi="Times New Roman"/>
          <w:sz w:val="24"/>
          <w:szCs w:val="24"/>
        </w:rPr>
        <w:t>sno</w:t>
      </w:r>
      <w:r w:rsidR="003B2026">
        <w:rPr>
          <w:rFonts w:ascii="Times New Roman" w:hAnsi="Times New Roman"/>
          <w:sz w:val="24"/>
          <w:szCs w:val="24"/>
        </w:rPr>
        <w:t>ez</w:t>
      </w:r>
      <w:r>
        <w:rPr>
          <w:rFonts w:ascii="Times New Roman" w:hAnsi="Times New Roman"/>
          <w:sz w:val="24"/>
          <w:szCs w:val="24"/>
        </w:rPr>
        <w:t>elen</w:t>
      </w:r>
      <w:proofErr w:type="spellEnd"/>
    </w:p>
    <w:p w:rsidR="001F536D" w:rsidRPr="00773793" w:rsidRDefault="001F536D" w:rsidP="001F536D">
      <w:pPr>
        <w:pStyle w:val="Odsekzoznamu"/>
        <w:spacing w:after="0" w:line="360" w:lineRule="auto"/>
        <w:ind w:left="1077"/>
        <w:jc w:val="both"/>
        <w:rPr>
          <w:rFonts w:ascii="Times New Roman" w:hAnsi="Times New Roman"/>
          <w:sz w:val="24"/>
          <w:szCs w:val="24"/>
        </w:rPr>
      </w:pPr>
    </w:p>
    <w:p w:rsidR="001F536D" w:rsidRPr="00E04225" w:rsidRDefault="00825252" w:rsidP="001F536D">
      <w:pPr>
        <w:pStyle w:val="Odsekzoznamu"/>
        <w:spacing w:after="0" w:line="360" w:lineRule="auto"/>
        <w:ind w:left="0"/>
        <w:jc w:val="both"/>
        <w:rPr>
          <w:rFonts w:ascii="Times New Roman" w:hAnsi="Times New Roman"/>
          <w:b/>
          <w:sz w:val="24"/>
          <w:szCs w:val="24"/>
        </w:rPr>
      </w:pPr>
      <w:r>
        <w:rPr>
          <w:rFonts w:ascii="Times New Roman" w:hAnsi="Times New Roman"/>
          <w:b/>
          <w:sz w:val="24"/>
          <w:szCs w:val="24"/>
        </w:rPr>
        <w:t>Plánované projekty na rok 2015</w:t>
      </w:r>
    </w:p>
    <w:p w:rsidR="001F536D" w:rsidRPr="00E04225" w:rsidRDefault="001F536D" w:rsidP="001F536D">
      <w:pPr>
        <w:pStyle w:val="Odsekzoznamu"/>
        <w:spacing w:after="0" w:line="360" w:lineRule="auto"/>
        <w:ind w:left="0"/>
        <w:jc w:val="both"/>
        <w:rPr>
          <w:rFonts w:ascii="Times New Roman" w:hAnsi="Times New Roman"/>
          <w:b/>
          <w:sz w:val="24"/>
          <w:szCs w:val="24"/>
        </w:rPr>
      </w:pPr>
    </w:p>
    <w:p w:rsidR="001F536D" w:rsidRPr="00E04225" w:rsidRDefault="001F536D" w:rsidP="0099211D">
      <w:pPr>
        <w:pStyle w:val="Odsekzoznamu"/>
        <w:numPr>
          <w:ilvl w:val="0"/>
          <w:numId w:val="4"/>
        </w:numPr>
        <w:suppressAutoHyphens w:val="0"/>
        <w:adjustRightInd/>
        <w:spacing w:after="0" w:line="360" w:lineRule="auto"/>
        <w:contextualSpacing/>
        <w:jc w:val="both"/>
        <w:textAlignment w:val="auto"/>
        <w:rPr>
          <w:rFonts w:ascii="Times New Roman" w:hAnsi="Times New Roman"/>
          <w:sz w:val="24"/>
          <w:szCs w:val="24"/>
        </w:rPr>
      </w:pPr>
      <w:r w:rsidRPr="00E04225">
        <w:rPr>
          <w:rFonts w:ascii="Times New Roman" w:hAnsi="Times New Roman"/>
          <w:sz w:val="24"/>
          <w:szCs w:val="24"/>
        </w:rPr>
        <w:t>Výnosy </w:t>
      </w:r>
      <w:proofErr w:type="spellStart"/>
      <w:r w:rsidRPr="00E04225">
        <w:rPr>
          <w:rFonts w:ascii="Times New Roman" w:hAnsi="Times New Roman"/>
          <w:sz w:val="24"/>
          <w:szCs w:val="24"/>
        </w:rPr>
        <w:t>MPSVaR</w:t>
      </w:r>
      <w:proofErr w:type="spellEnd"/>
      <w:r w:rsidRPr="00E04225">
        <w:rPr>
          <w:rFonts w:ascii="Times New Roman" w:hAnsi="Times New Roman"/>
          <w:sz w:val="24"/>
          <w:szCs w:val="24"/>
        </w:rPr>
        <w:t xml:space="preserve"> SR – </w:t>
      </w:r>
      <w:r w:rsidR="0099211D">
        <w:rPr>
          <w:rFonts w:ascii="Times New Roman" w:hAnsi="Times New Roman"/>
          <w:sz w:val="24"/>
          <w:szCs w:val="24"/>
        </w:rPr>
        <w:t>„ Rehabilitačný prístroj“</w:t>
      </w:r>
    </w:p>
    <w:p w:rsidR="001F536D" w:rsidRDefault="0099211D" w:rsidP="006C4338">
      <w:pPr>
        <w:pStyle w:val="Odsekzoznamu"/>
        <w:numPr>
          <w:ilvl w:val="0"/>
          <w:numId w:val="4"/>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Nadácia J</w:t>
      </w:r>
      <w:r w:rsidR="00825252">
        <w:rPr>
          <w:rFonts w:ascii="Times New Roman" w:hAnsi="Times New Roman"/>
          <w:sz w:val="24"/>
          <w:szCs w:val="24"/>
        </w:rPr>
        <w:t>&amp;T – Polohovateľné postele</w:t>
      </w:r>
    </w:p>
    <w:p w:rsidR="001F536D" w:rsidRPr="009F3122" w:rsidRDefault="00825252" w:rsidP="009F3122">
      <w:pPr>
        <w:pStyle w:val="Odsekzoznamu"/>
        <w:numPr>
          <w:ilvl w:val="0"/>
          <w:numId w:val="4"/>
        </w:numPr>
        <w:suppressAutoHyphens w:val="0"/>
        <w:adjustRightInd/>
        <w:spacing w:after="0" w:line="360" w:lineRule="auto"/>
        <w:contextualSpacing/>
        <w:jc w:val="both"/>
        <w:textAlignment w:val="auto"/>
        <w:rPr>
          <w:rFonts w:ascii="Times New Roman" w:hAnsi="Times New Roman"/>
          <w:sz w:val="24"/>
          <w:szCs w:val="24"/>
        </w:rPr>
      </w:pPr>
      <w:r>
        <w:rPr>
          <w:rFonts w:ascii="Times New Roman" w:hAnsi="Times New Roman"/>
          <w:sz w:val="24"/>
          <w:szCs w:val="24"/>
        </w:rPr>
        <w:t xml:space="preserve">Nadácia VÚB – </w:t>
      </w:r>
      <w:proofErr w:type="spellStart"/>
      <w:r>
        <w:rPr>
          <w:rFonts w:ascii="Times New Roman" w:hAnsi="Times New Roman"/>
          <w:sz w:val="24"/>
          <w:szCs w:val="24"/>
        </w:rPr>
        <w:t>Arteterapia</w:t>
      </w:r>
      <w:proofErr w:type="spellEnd"/>
      <w:r>
        <w:rPr>
          <w:rFonts w:ascii="Times New Roman" w:hAnsi="Times New Roman"/>
          <w:sz w:val="24"/>
          <w:szCs w:val="24"/>
        </w:rPr>
        <w:t xml:space="preserve"> </w:t>
      </w:r>
    </w:p>
    <w:p w:rsidR="001F536D" w:rsidRDefault="001F536D" w:rsidP="001F536D">
      <w:pPr>
        <w:pStyle w:val="Odsekzoznamu"/>
        <w:spacing w:line="240" w:lineRule="auto"/>
        <w:ind w:left="0"/>
        <w:jc w:val="both"/>
        <w:rPr>
          <w:rFonts w:ascii="Times New Roman" w:hAnsi="Times New Roman"/>
          <w:sz w:val="24"/>
          <w:szCs w:val="24"/>
        </w:rPr>
      </w:pPr>
    </w:p>
    <w:p w:rsidR="00D2528F" w:rsidRPr="00D2528F" w:rsidRDefault="00D2528F" w:rsidP="00D2528F">
      <w:pPr>
        <w:pStyle w:val="Odsekzoznamu"/>
        <w:spacing w:line="240" w:lineRule="auto"/>
        <w:ind w:left="0"/>
        <w:jc w:val="both"/>
        <w:rPr>
          <w:rFonts w:ascii="Times New Roman" w:hAnsi="Times New Roman"/>
          <w:b/>
          <w:sz w:val="24"/>
          <w:szCs w:val="24"/>
        </w:rPr>
      </w:pPr>
      <w:r>
        <w:rPr>
          <w:rFonts w:ascii="Times New Roman" w:hAnsi="Times New Roman"/>
          <w:b/>
          <w:sz w:val="24"/>
          <w:szCs w:val="24"/>
        </w:rPr>
        <w:t>Hlavné riziká</w:t>
      </w:r>
    </w:p>
    <w:p w:rsidR="00A46E8B" w:rsidRDefault="00426071" w:rsidP="00A46E8B">
      <w:pPr>
        <w:pStyle w:val="Odsekzoznamu"/>
        <w:spacing w:line="240" w:lineRule="auto"/>
        <w:ind w:left="0"/>
        <w:jc w:val="both"/>
        <w:rPr>
          <w:rFonts w:ascii="Times New Roman" w:hAnsi="Times New Roman"/>
          <w:sz w:val="24"/>
          <w:szCs w:val="24"/>
        </w:rPr>
      </w:pPr>
      <w:r>
        <w:rPr>
          <w:rFonts w:ascii="Times New Roman" w:hAnsi="Times New Roman"/>
          <w:sz w:val="24"/>
          <w:szCs w:val="24"/>
        </w:rPr>
        <w:t xml:space="preserve">     </w:t>
      </w:r>
      <w:r w:rsidR="00A46E8B">
        <w:rPr>
          <w:rFonts w:ascii="Times New Roman" w:hAnsi="Times New Roman"/>
          <w:sz w:val="24"/>
          <w:szCs w:val="24"/>
        </w:rPr>
        <w:t>Znižovanie príjmovej časti rozpočtu umiestňovaním prijímateľov v časti DSS s nedostatočným príjmom na úhradu za poskytované služby.</w:t>
      </w:r>
    </w:p>
    <w:p w:rsidR="001F536D" w:rsidRDefault="001F536D" w:rsidP="001F536D">
      <w:pPr>
        <w:pStyle w:val="Odsekzoznamu"/>
        <w:spacing w:line="240" w:lineRule="auto"/>
        <w:jc w:val="both"/>
        <w:rPr>
          <w:rFonts w:ascii="Times New Roman" w:hAnsi="Times New Roman"/>
          <w:sz w:val="24"/>
          <w:szCs w:val="24"/>
        </w:rPr>
      </w:pPr>
    </w:p>
    <w:p w:rsidR="001F536D" w:rsidRPr="009F3122" w:rsidRDefault="009F3122" w:rsidP="001F536D">
      <w:pPr>
        <w:pStyle w:val="Odsekzoznamu"/>
        <w:spacing w:line="240" w:lineRule="auto"/>
        <w:ind w:left="0"/>
        <w:jc w:val="both"/>
        <w:rPr>
          <w:rFonts w:ascii="Times New Roman" w:hAnsi="Times New Roman"/>
          <w:b/>
          <w:sz w:val="24"/>
          <w:szCs w:val="24"/>
        </w:rPr>
      </w:pPr>
      <w:r>
        <w:rPr>
          <w:rFonts w:ascii="Times New Roman" w:hAnsi="Times New Roman"/>
          <w:b/>
          <w:sz w:val="24"/>
          <w:szCs w:val="24"/>
        </w:rPr>
        <w:t>Nástroje riadenia rizík</w:t>
      </w:r>
    </w:p>
    <w:p w:rsidR="001F536D" w:rsidRDefault="00426071" w:rsidP="001F536D">
      <w:pPr>
        <w:pStyle w:val="Odsekzoznamu"/>
        <w:spacing w:line="240" w:lineRule="auto"/>
        <w:ind w:left="0"/>
        <w:jc w:val="both"/>
        <w:rPr>
          <w:rFonts w:ascii="Times New Roman" w:hAnsi="Times New Roman"/>
          <w:sz w:val="24"/>
          <w:szCs w:val="24"/>
        </w:rPr>
      </w:pPr>
      <w:r>
        <w:rPr>
          <w:rFonts w:ascii="Times New Roman" w:hAnsi="Times New Roman"/>
          <w:sz w:val="24"/>
          <w:szCs w:val="24"/>
        </w:rPr>
        <w:t xml:space="preserve">     </w:t>
      </w:r>
      <w:r w:rsidR="001F536D">
        <w:rPr>
          <w:rFonts w:ascii="Times New Roman" w:hAnsi="Times New Roman"/>
          <w:sz w:val="24"/>
          <w:szCs w:val="24"/>
        </w:rPr>
        <w:t>Vzhľadom na vyššie uvedené riziká, zariadenie plánuje kompenzáciu nenaplnenej príjmovej časti nasledovnými opatreniami:</w:t>
      </w:r>
    </w:p>
    <w:p w:rsidR="001F536D" w:rsidRPr="00D2528F" w:rsidRDefault="001F536D" w:rsidP="00D2528F">
      <w:pPr>
        <w:pStyle w:val="Odsekzoznamu"/>
        <w:numPr>
          <w:ilvl w:val="0"/>
          <w:numId w:val="5"/>
        </w:numPr>
        <w:suppressAutoHyphens w:val="0"/>
        <w:adjustRightInd/>
        <w:spacing w:line="240" w:lineRule="auto"/>
        <w:contextualSpacing/>
        <w:jc w:val="both"/>
        <w:textAlignment w:val="auto"/>
        <w:rPr>
          <w:rFonts w:ascii="Times New Roman" w:hAnsi="Times New Roman"/>
          <w:sz w:val="24"/>
          <w:szCs w:val="24"/>
        </w:rPr>
      </w:pPr>
      <w:r>
        <w:rPr>
          <w:rFonts w:ascii="Times New Roman" w:hAnsi="Times New Roman"/>
          <w:sz w:val="24"/>
          <w:szCs w:val="24"/>
        </w:rPr>
        <w:t>posky</w:t>
      </w:r>
      <w:r w:rsidR="00D2528F">
        <w:rPr>
          <w:rFonts w:ascii="Times New Roman" w:hAnsi="Times New Roman"/>
          <w:sz w:val="24"/>
          <w:szCs w:val="24"/>
        </w:rPr>
        <w:t>tovanie nadštandardných služieb</w:t>
      </w:r>
    </w:p>
    <w:p w:rsidR="001F536D" w:rsidRDefault="001F536D" w:rsidP="006C4338">
      <w:pPr>
        <w:pStyle w:val="Odsekzoznamu"/>
        <w:numPr>
          <w:ilvl w:val="0"/>
          <w:numId w:val="5"/>
        </w:numPr>
        <w:suppressAutoHyphens w:val="0"/>
        <w:adjustRightInd/>
        <w:spacing w:line="240" w:lineRule="auto"/>
        <w:contextualSpacing/>
        <w:jc w:val="both"/>
        <w:textAlignment w:val="auto"/>
        <w:rPr>
          <w:rFonts w:ascii="Times New Roman" w:hAnsi="Times New Roman"/>
          <w:sz w:val="24"/>
          <w:szCs w:val="24"/>
        </w:rPr>
      </w:pPr>
      <w:r>
        <w:rPr>
          <w:rFonts w:ascii="Times New Roman" w:hAnsi="Times New Roman"/>
          <w:sz w:val="24"/>
          <w:szCs w:val="24"/>
        </w:rPr>
        <w:t>možnosť výberu viacerých druhov jedál (múčne jedlá a pod.),</w:t>
      </w:r>
    </w:p>
    <w:p w:rsidR="001F536D" w:rsidRPr="009F3122" w:rsidRDefault="001F536D" w:rsidP="009F3122">
      <w:pPr>
        <w:pStyle w:val="Odsekzoznamu"/>
        <w:numPr>
          <w:ilvl w:val="0"/>
          <w:numId w:val="5"/>
        </w:numPr>
        <w:suppressAutoHyphens w:val="0"/>
        <w:adjustRightInd/>
        <w:spacing w:line="240" w:lineRule="auto"/>
        <w:textAlignment w:val="auto"/>
        <w:rPr>
          <w:sz w:val="24"/>
        </w:rPr>
      </w:pPr>
      <w:r>
        <w:rPr>
          <w:rFonts w:ascii="Times New Roman" w:hAnsi="Times New Roman"/>
          <w:sz w:val="24"/>
          <w:szCs w:val="24"/>
        </w:rPr>
        <w:t xml:space="preserve">úspora elektrickej energie výmenou </w:t>
      </w:r>
      <w:r w:rsidR="00D2528F">
        <w:rPr>
          <w:rFonts w:ascii="Times New Roman" w:hAnsi="Times New Roman"/>
          <w:sz w:val="24"/>
          <w:szCs w:val="24"/>
        </w:rPr>
        <w:t xml:space="preserve"> za </w:t>
      </w:r>
      <w:r w:rsidR="00D2528F" w:rsidRPr="00D2528F">
        <w:rPr>
          <w:rFonts w:ascii="Times New Roman" w:hAnsi="Times New Roman"/>
          <w:sz w:val="24"/>
          <w:szCs w:val="24"/>
        </w:rPr>
        <w:t>senzorové osvetlenie na všetkých schodištiach</w:t>
      </w:r>
      <w:r w:rsidR="0040514B">
        <w:rPr>
          <w:rFonts w:ascii="Times New Roman" w:hAnsi="Times New Roman"/>
          <w:sz w:val="24"/>
          <w:szCs w:val="24"/>
        </w:rPr>
        <w:t>, chodbách, prevádzkových miestnostiach</w:t>
      </w:r>
    </w:p>
    <w:p w:rsidR="008B376A" w:rsidRDefault="008B376A" w:rsidP="001F536D">
      <w:pPr>
        <w:pStyle w:val="Odsekzoznamu"/>
        <w:spacing w:line="240" w:lineRule="auto"/>
        <w:ind w:left="0"/>
        <w:jc w:val="both"/>
        <w:rPr>
          <w:rFonts w:ascii="Times New Roman" w:hAnsi="Times New Roman"/>
          <w:b/>
          <w:sz w:val="32"/>
          <w:szCs w:val="24"/>
        </w:rPr>
      </w:pPr>
    </w:p>
    <w:p w:rsidR="001F536D" w:rsidRDefault="001F536D" w:rsidP="001F536D">
      <w:pPr>
        <w:tabs>
          <w:tab w:val="left" w:pos="2060"/>
        </w:tabs>
        <w:spacing w:line="240" w:lineRule="auto"/>
        <w:rPr>
          <w:b/>
        </w:rPr>
      </w:pPr>
    </w:p>
    <w:p w:rsidR="009F3122" w:rsidRDefault="009F3122" w:rsidP="001F536D">
      <w:pPr>
        <w:tabs>
          <w:tab w:val="left" w:pos="2060"/>
        </w:tabs>
        <w:spacing w:line="240" w:lineRule="auto"/>
        <w:rPr>
          <w:b/>
        </w:rPr>
      </w:pPr>
    </w:p>
    <w:p w:rsidR="009F3122" w:rsidRDefault="009F3122" w:rsidP="001F536D">
      <w:pPr>
        <w:tabs>
          <w:tab w:val="left" w:pos="2060"/>
        </w:tabs>
        <w:spacing w:line="240" w:lineRule="auto"/>
        <w:rPr>
          <w:b/>
        </w:rPr>
      </w:pPr>
    </w:p>
    <w:p w:rsidR="009F3122" w:rsidRDefault="009F3122" w:rsidP="001F536D">
      <w:pPr>
        <w:tabs>
          <w:tab w:val="left" w:pos="2060"/>
        </w:tabs>
        <w:spacing w:line="240" w:lineRule="auto"/>
        <w:rPr>
          <w:b/>
        </w:rPr>
      </w:pPr>
    </w:p>
    <w:p w:rsidR="009F3122" w:rsidRPr="00851C26" w:rsidRDefault="009F3122" w:rsidP="001F536D">
      <w:pPr>
        <w:tabs>
          <w:tab w:val="left" w:pos="2060"/>
        </w:tabs>
        <w:spacing w:line="240" w:lineRule="auto"/>
        <w:rPr>
          <w:b/>
        </w:rPr>
      </w:pPr>
    </w:p>
    <w:p w:rsidR="001F536D" w:rsidRPr="00F6423D" w:rsidRDefault="001F536D" w:rsidP="001F536D">
      <w:pPr>
        <w:tabs>
          <w:tab w:val="left" w:pos="2060"/>
        </w:tabs>
        <w:spacing w:line="240" w:lineRule="auto"/>
      </w:pPr>
      <w:proofErr w:type="spellStart"/>
      <w:r>
        <w:t>Košice-Barca</w:t>
      </w:r>
      <w:proofErr w:type="spellEnd"/>
      <w:r>
        <w:t xml:space="preserve">, dňa </w:t>
      </w:r>
      <w:r w:rsidR="009F3122">
        <w:t>29</w:t>
      </w:r>
      <w:r w:rsidR="00A46E8B">
        <w:t>.4.2015</w:t>
      </w:r>
      <w:r w:rsidRPr="00F6423D">
        <w:t xml:space="preserve">                                     </w:t>
      </w:r>
      <w:r>
        <w:t xml:space="preserve">  </w:t>
      </w:r>
      <w:r w:rsidR="008B376A">
        <w:t xml:space="preserve">          </w:t>
      </w:r>
      <w:r>
        <w:t xml:space="preserve"> </w:t>
      </w:r>
      <w:r w:rsidRPr="00F6423D">
        <w:t>Ing. Nadežda Mudráková</w:t>
      </w:r>
    </w:p>
    <w:p w:rsidR="006A7A9A" w:rsidRPr="006A7A9A" w:rsidRDefault="001F536D" w:rsidP="001F536D">
      <w:pPr>
        <w:tabs>
          <w:tab w:val="left" w:pos="3556"/>
        </w:tabs>
        <w:jc w:val="center"/>
      </w:pPr>
      <w:r w:rsidRPr="00F6423D">
        <w:t xml:space="preserve">                                                                   </w:t>
      </w:r>
      <w:r w:rsidR="00AA0D79">
        <w:t xml:space="preserve">         </w:t>
      </w:r>
      <w:r w:rsidR="008B376A">
        <w:t xml:space="preserve">     </w:t>
      </w:r>
      <w:r w:rsidR="00AA0D79">
        <w:t xml:space="preserve">         </w:t>
      </w:r>
      <w:r w:rsidRPr="00F6423D">
        <w:t xml:space="preserve"> </w:t>
      </w:r>
      <w:r>
        <w:t>riaditeľka</w:t>
      </w:r>
      <w:r w:rsidR="009426FB">
        <w:rPr>
          <w:sz w:val="20"/>
          <w:szCs w:val="20"/>
        </w:rPr>
        <w:tab/>
        <w:t xml:space="preserve">          </w:t>
      </w:r>
      <w:r w:rsidR="00D2536E">
        <w:rPr>
          <w:b/>
          <w:noProof/>
          <w:color w:val="000000"/>
        </w:rPr>
        <w:t xml:space="preserve"> </w:t>
      </w:r>
    </w:p>
    <w:sectPr w:rsidR="006A7A9A" w:rsidRPr="006A7A9A" w:rsidSect="00901481">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4FAE" w:rsidRDefault="00874FAE" w:rsidP="006A7A9A">
      <w:pPr>
        <w:spacing w:before="0" w:line="240" w:lineRule="auto"/>
      </w:pPr>
      <w:r>
        <w:separator/>
      </w:r>
    </w:p>
  </w:endnote>
  <w:endnote w:type="continuationSeparator" w:id="0">
    <w:p w:rsidR="00874FAE" w:rsidRDefault="00874FAE" w:rsidP="006A7A9A">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Monotype Corsiva">
    <w:panose1 w:val="03010101010201010101"/>
    <w:charset w:val="EE"/>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5500241"/>
      <w:docPartObj>
        <w:docPartGallery w:val="Page Numbers (Bottom of Page)"/>
        <w:docPartUnique/>
      </w:docPartObj>
    </w:sdtPr>
    <w:sdtEndPr/>
    <w:sdtContent>
      <w:p w:rsidR="003B2026" w:rsidRDefault="003B2026">
        <w:pPr>
          <w:pStyle w:val="Pta"/>
          <w:jc w:val="center"/>
        </w:pPr>
        <w:r>
          <w:rPr>
            <w:noProof/>
            <w:lang w:eastAsia="sk-SK"/>
          </w:rPr>
          <mc:AlternateContent>
            <mc:Choice Requires="wps">
              <w:drawing>
                <wp:inline distT="0" distB="0" distL="0" distR="0" wp14:anchorId="1F7B8FD0" wp14:editId="6248ED4F">
                  <wp:extent cx="5467350" cy="54610"/>
                  <wp:effectExtent l="38100" t="0" r="0" b="21590"/>
                  <wp:docPr id="647" name="Automatický tvar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chemeClr val="accent2">
                              <a:lumMod val="75000"/>
                            </a:schemeClr>
                          </a:solidFill>
                          <a:ln w="9525">
                            <a:solidFill>
                              <a:schemeClr val="accent2">
                                <a:lumMod val="75000"/>
                              </a:schemeClr>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Automatický tvar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" fillcolor="#943634 [2405]" strokecolor="#943634 [2405]">
                  <w10:anchorlock/>
                </v:shape>
              </w:pict>
            </mc:Fallback>
          </mc:AlternateContent>
        </w:r>
      </w:p>
      <w:p w:rsidR="003B2026" w:rsidRDefault="003B2026">
        <w:pPr>
          <w:pStyle w:val="Pta"/>
          <w:jc w:val="center"/>
        </w:pPr>
        <w:r>
          <w:fldChar w:fldCharType="begin"/>
        </w:r>
        <w:r>
          <w:instrText>PAGE    \* MERGEFORMAT</w:instrText>
        </w:r>
        <w:r>
          <w:fldChar w:fldCharType="separate"/>
        </w:r>
        <w:r w:rsidR="006A52E1">
          <w:rPr>
            <w:noProof/>
          </w:rPr>
          <w:t>39</w:t>
        </w:r>
        <w:r>
          <w:fldChar w:fldCharType="end"/>
        </w:r>
      </w:p>
    </w:sdtContent>
  </w:sdt>
  <w:p w:rsidR="003B2026" w:rsidRDefault="003B202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4FAE" w:rsidRDefault="00874FAE" w:rsidP="006A7A9A">
      <w:pPr>
        <w:spacing w:before="0" w:line="240" w:lineRule="auto"/>
      </w:pPr>
      <w:r>
        <w:separator/>
      </w:r>
    </w:p>
  </w:footnote>
  <w:footnote w:type="continuationSeparator" w:id="0">
    <w:p w:rsidR="00874FAE" w:rsidRDefault="00874FAE" w:rsidP="006A7A9A">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17406"/>
    <w:multiLevelType w:val="hybridMultilevel"/>
    <w:tmpl w:val="CFCEC3A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9C536C5"/>
    <w:multiLevelType w:val="hybridMultilevel"/>
    <w:tmpl w:val="DCBEF3EC"/>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
    <w:nsid w:val="31BB0DD7"/>
    <w:multiLevelType w:val="hybridMultilevel"/>
    <w:tmpl w:val="92622FFE"/>
    <w:lvl w:ilvl="0" w:tplc="041B0001">
      <w:start w:val="1"/>
      <w:numFmt w:val="bullet"/>
      <w:lvlText w:val=""/>
      <w:lvlJc w:val="left"/>
      <w:pPr>
        <w:ind w:left="833" w:hanging="360"/>
      </w:pPr>
      <w:rPr>
        <w:rFonts w:ascii="Symbol" w:hAnsi="Symbol" w:hint="default"/>
      </w:rPr>
    </w:lvl>
    <w:lvl w:ilvl="1" w:tplc="041B0003" w:tentative="1">
      <w:start w:val="1"/>
      <w:numFmt w:val="bullet"/>
      <w:lvlText w:val="o"/>
      <w:lvlJc w:val="left"/>
      <w:pPr>
        <w:ind w:left="1553" w:hanging="360"/>
      </w:pPr>
      <w:rPr>
        <w:rFonts w:ascii="Courier New" w:hAnsi="Courier New" w:cs="Courier New" w:hint="default"/>
      </w:rPr>
    </w:lvl>
    <w:lvl w:ilvl="2" w:tplc="041B0005" w:tentative="1">
      <w:start w:val="1"/>
      <w:numFmt w:val="bullet"/>
      <w:lvlText w:val=""/>
      <w:lvlJc w:val="left"/>
      <w:pPr>
        <w:ind w:left="2273" w:hanging="360"/>
      </w:pPr>
      <w:rPr>
        <w:rFonts w:ascii="Wingdings" w:hAnsi="Wingdings" w:hint="default"/>
      </w:rPr>
    </w:lvl>
    <w:lvl w:ilvl="3" w:tplc="041B0001" w:tentative="1">
      <w:start w:val="1"/>
      <w:numFmt w:val="bullet"/>
      <w:lvlText w:val=""/>
      <w:lvlJc w:val="left"/>
      <w:pPr>
        <w:ind w:left="2993" w:hanging="360"/>
      </w:pPr>
      <w:rPr>
        <w:rFonts w:ascii="Symbol" w:hAnsi="Symbol" w:hint="default"/>
      </w:rPr>
    </w:lvl>
    <w:lvl w:ilvl="4" w:tplc="041B0003" w:tentative="1">
      <w:start w:val="1"/>
      <w:numFmt w:val="bullet"/>
      <w:lvlText w:val="o"/>
      <w:lvlJc w:val="left"/>
      <w:pPr>
        <w:ind w:left="3713" w:hanging="360"/>
      </w:pPr>
      <w:rPr>
        <w:rFonts w:ascii="Courier New" w:hAnsi="Courier New" w:cs="Courier New" w:hint="default"/>
      </w:rPr>
    </w:lvl>
    <w:lvl w:ilvl="5" w:tplc="041B0005" w:tentative="1">
      <w:start w:val="1"/>
      <w:numFmt w:val="bullet"/>
      <w:lvlText w:val=""/>
      <w:lvlJc w:val="left"/>
      <w:pPr>
        <w:ind w:left="4433" w:hanging="360"/>
      </w:pPr>
      <w:rPr>
        <w:rFonts w:ascii="Wingdings" w:hAnsi="Wingdings" w:hint="default"/>
      </w:rPr>
    </w:lvl>
    <w:lvl w:ilvl="6" w:tplc="041B0001" w:tentative="1">
      <w:start w:val="1"/>
      <w:numFmt w:val="bullet"/>
      <w:lvlText w:val=""/>
      <w:lvlJc w:val="left"/>
      <w:pPr>
        <w:ind w:left="5153" w:hanging="360"/>
      </w:pPr>
      <w:rPr>
        <w:rFonts w:ascii="Symbol" w:hAnsi="Symbol" w:hint="default"/>
      </w:rPr>
    </w:lvl>
    <w:lvl w:ilvl="7" w:tplc="041B0003" w:tentative="1">
      <w:start w:val="1"/>
      <w:numFmt w:val="bullet"/>
      <w:lvlText w:val="o"/>
      <w:lvlJc w:val="left"/>
      <w:pPr>
        <w:ind w:left="5873" w:hanging="360"/>
      </w:pPr>
      <w:rPr>
        <w:rFonts w:ascii="Courier New" w:hAnsi="Courier New" w:cs="Courier New" w:hint="default"/>
      </w:rPr>
    </w:lvl>
    <w:lvl w:ilvl="8" w:tplc="041B0005" w:tentative="1">
      <w:start w:val="1"/>
      <w:numFmt w:val="bullet"/>
      <w:lvlText w:val=""/>
      <w:lvlJc w:val="left"/>
      <w:pPr>
        <w:ind w:left="6593" w:hanging="360"/>
      </w:pPr>
      <w:rPr>
        <w:rFonts w:ascii="Wingdings" w:hAnsi="Wingdings" w:hint="default"/>
      </w:rPr>
    </w:lvl>
  </w:abstractNum>
  <w:abstractNum w:abstractNumId="3">
    <w:nsid w:val="39BF0C3A"/>
    <w:multiLevelType w:val="hybridMultilevel"/>
    <w:tmpl w:val="9A1E0F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8B05DBA"/>
    <w:multiLevelType w:val="hybridMultilevel"/>
    <w:tmpl w:val="44004136"/>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40D339B"/>
    <w:multiLevelType w:val="hybridMultilevel"/>
    <w:tmpl w:val="411069D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6">
    <w:nsid w:val="62664149"/>
    <w:multiLevelType w:val="multilevel"/>
    <w:tmpl w:val="D480E62A"/>
    <w:lvl w:ilvl="0">
      <w:start w:val="1"/>
      <w:numFmt w:val="decimal"/>
      <w:pStyle w:val="Obsah1"/>
      <w:lvlText w:val="%1."/>
      <w:lvlJc w:val="left"/>
      <w:pPr>
        <w:ind w:left="720" w:hanging="360"/>
      </w:pPr>
      <w:rPr>
        <w:rFonts w:hint="default"/>
        <w:b w:val="0"/>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6C3B524E"/>
    <w:multiLevelType w:val="hybridMultilevel"/>
    <w:tmpl w:val="239C7B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7925F26"/>
    <w:multiLevelType w:val="hybridMultilevel"/>
    <w:tmpl w:val="730E80CE"/>
    <w:lvl w:ilvl="0" w:tplc="61D8278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7C966B7F"/>
    <w:multiLevelType w:val="hybridMultilevel"/>
    <w:tmpl w:val="08EA3B3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7D2A03EB"/>
    <w:multiLevelType w:val="hybridMultilevel"/>
    <w:tmpl w:val="D21CFF9A"/>
    <w:lvl w:ilvl="0" w:tplc="245E8C88">
      <w:numFmt w:val="bullet"/>
      <w:lvlText w:val="-"/>
      <w:lvlJc w:val="left"/>
      <w:pPr>
        <w:ind w:left="785" w:hanging="360"/>
      </w:pPr>
      <w:rPr>
        <w:rFonts w:ascii="Calibri" w:eastAsiaTheme="minorHAnsi" w:hAnsi="Calibri" w:cs="Calibri" w:hint="default"/>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num w:numId="1">
    <w:abstractNumId w:val="10"/>
  </w:num>
  <w:num w:numId="2">
    <w:abstractNumId w:val="6"/>
  </w:num>
  <w:num w:numId="3">
    <w:abstractNumId w:val="8"/>
  </w:num>
  <w:num w:numId="4">
    <w:abstractNumId w:val="7"/>
  </w:num>
  <w:num w:numId="5">
    <w:abstractNumId w:val="2"/>
  </w:num>
  <w:num w:numId="6">
    <w:abstractNumId w:val="1"/>
  </w:num>
  <w:num w:numId="7">
    <w:abstractNumId w:val="4"/>
  </w:num>
  <w:num w:numId="8">
    <w:abstractNumId w:val="5"/>
  </w:num>
  <w:num w:numId="9">
    <w:abstractNumId w:val="0"/>
  </w:num>
  <w:num w:numId="10">
    <w:abstractNumId w:val="3"/>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7A9A"/>
    <w:rsid w:val="00007928"/>
    <w:rsid w:val="00014715"/>
    <w:rsid w:val="0002658B"/>
    <w:rsid w:val="000462DA"/>
    <w:rsid w:val="00086BDA"/>
    <w:rsid w:val="000A3B15"/>
    <w:rsid w:val="000E1E71"/>
    <w:rsid w:val="00133B1C"/>
    <w:rsid w:val="00133CD6"/>
    <w:rsid w:val="00173F6B"/>
    <w:rsid w:val="00195A91"/>
    <w:rsid w:val="001C5527"/>
    <w:rsid w:val="001F536D"/>
    <w:rsid w:val="00226401"/>
    <w:rsid w:val="0025302E"/>
    <w:rsid w:val="0025438B"/>
    <w:rsid w:val="002606BD"/>
    <w:rsid w:val="0027753F"/>
    <w:rsid w:val="00297C05"/>
    <w:rsid w:val="002D2A5B"/>
    <w:rsid w:val="002D34F9"/>
    <w:rsid w:val="0030009E"/>
    <w:rsid w:val="00320C22"/>
    <w:rsid w:val="00331294"/>
    <w:rsid w:val="00345B10"/>
    <w:rsid w:val="0035360D"/>
    <w:rsid w:val="00375D45"/>
    <w:rsid w:val="0038498D"/>
    <w:rsid w:val="00385FA6"/>
    <w:rsid w:val="003A412B"/>
    <w:rsid w:val="003A6081"/>
    <w:rsid w:val="003B187F"/>
    <w:rsid w:val="003B2026"/>
    <w:rsid w:val="003F7C72"/>
    <w:rsid w:val="0040514B"/>
    <w:rsid w:val="00414A37"/>
    <w:rsid w:val="00426071"/>
    <w:rsid w:val="004262D9"/>
    <w:rsid w:val="0045199B"/>
    <w:rsid w:val="00476153"/>
    <w:rsid w:val="00481493"/>
    <w:rsid w:val="00483313"/>
    <w:rsid w:val="004A4754"/>
    <w:rsid w:val="004B62A2"/>
    <w:rsid w:val="004C7785"/>
    <w:rsid w:val="004D104A"/>
    <w:rsid w:val="004E459A"/>
    <w:rsid w:val="005038AC"/>
    <w:rsid w:val="0050472C"/>
    <w:rsid w:val="005254BB"/>
    <w:rsid w:val="00526F5F"/>
    <w:rsid w:val="005356EB"/>
    <w:rsid w:val="00544CF6"/>
    <w:rsid w:val="00561F2E"/>
    <w:rsid w:val="0059692D"/>
    <w:rsid w:val="005C7EC6"/>
    <w:rsid w:val="005D1BC9"/>
    <w:rsid w:val="005F0FB0"/>
    <w:rsid w:val="005F22D2"/>
    <w:rsid w:val="00600913"/>
    <w:rsid w:val="00615733"/>
    <w:rsid w:val="0066352B"/>
    <w:rsid w:val="00665BEF"/>
    <w:rsid w:val="00671B76"/>
    <w:rsid w:val="00684170"/>
    <w:rsid w:val="00691B8B"/>
    <w:rsid w:val="006A52E1"/>
    <w:rsid w:val="006A6674"/>
    <w:rsid w:val="006A7A9A"/>
    <w:rsid w:val="006C4338"/>
    <w:rsid w:val="00721A9C"/>
    <w:rsid w:val="00726379"/>
    <w:rsid w:val="007470E9"/>
    <w:rsid w:val="007A04CE"/>
    <w:rsid w:val="007C6AD9"/>
    <w:rsid w:val="007D09DA"/>
    <w:rsid w:val="007E5C9E"/>
    <w:rsid w:val="007E6B08"/>
    <w:rsid w:val="007F27EB"/>
    <w:rsid w:val="00817F89"/>
    <w:rsid w:val="00825252"/>
    <w:rsid w:val="008325FD"/>
    <w:rsid w:val="008351C7"/>
    <w:rsid w:val="008402D6"/>
    <w:rsid w:val="008450A9"/>
    <w:rsid w:val="008703AC"/>
    <w:rsid w:val="00874FAE"/>
    <w:rsid w:val="0087755B"/>
    <w:rsid w:val="008B376A"/>
    <w:rsid w:val="008D79F1"/>
    <w:rsid w:val="008F4977"/>
    <w:rsid w:val="008F4CBD"/>
    <w:rsid w:val="00901481"/>
    <w:rsid w:val="009067D1"/>
    <w:rsid w:val="009077DE"/>
    <w:rsid w:val="009426FB"/>
    <w:rsid w:val="00950838"/>
    <w:rsid w:val="00971572"/>
    <w:rsid w:val="0099211D"/>
    <w:rsid w:val="009B3563"/>
    <w:rsid w:val="009F3122"/>
    <w:rsid w:val="00A46E8B"/>
    <w:rsid w:val="00A55232"/>
    <w:rsid w:val="00A74E5F"/>
    <w:rsid w:val="00AA0D79"/>
    <w:rsid w:val="00AA1605"/>
    <w:rsid w:val="00AB1157"/>
    <w:rsid w:val="00AC3287"/>
    <w:rsid w:val="00B02199"/>
    <w:rsid w:val="00B17CD5"/>
    <w:rsid w:val="00B25D80"/>
    <w:rsid w:val="00B35DB0"/>
    <w:rsid w:val="00B46125"/>
    <w:rsid w:val="00B56D8D"/>
    <w:rsid w:val="00B65254"/>
    <w:rsid w:val="00B838CA"/>
    <w:rsid w:val="00BB1571"/>
    <w:rsid w:val="00BC2E66"/>
    <w:rsid w:val="00BC57F7"/>
    <w:rsid w:val="00C156E9"/>
    <w:rsid w:val="00C274C5"/>
    <w:rsid w:val="00C31F0B"/>
    <w:rsid w:val="00C45306"/>
    <w:rsid w:val="00C601A9"/>
    <w:rsid w:val="00C91015"/>
    <w:rsid w:val="00CB08AD"/>
    <w:rsid w:val="00CC1689"/>
    <w:rsid w:val="00CE3C04"/>
    <w:rsid w:val="00CE59E4"/>
    <w:rsid w:val="00CE65CE"/>
    <w:rsid w:val="00D032C6"/>
    <w:rsid w:val="00D1122A"/>
    <w:rsid w:val="00D21DFE"/>
    <w:rsid w:val="00D2528F"/>
    <w:rsid w:val="00D2536E"/>
    <w:rsid w:val="00D65922"/>
    <w:rsid w:val="00D72B29"/>
    <w:rsid w:val="00DA6C00"/>
    <w:rsid w:val="00E33566"/>
    <w:rsid w:val="00ED38E5"/>
    <w:rsid w:val="00F06A56"/>
    <w:rsid w:val="00F45FB9"/>
    <w:rsid w:val="00F579B4"/>
    <w:rsid w:val="00F6494A"/>
    <w:rsid w:val="00F64DB7"/>
    <w:rsid w:val="00F66DA0"/>
    <w:rsid w:val="00F861EA"/>
    <w:rsid w:val="00FC275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33566"/>
    <w:pPr>
      <w:suppressAutoHyphens/>
      <w:adjustRightInd w:val="0"/>
      <w:spacing w:before="60" w:line="360" w:lineRule="auto"/>
      <w:jc w:val="both"/>
      <w:textAlignment w:val="baseline"/>
    </w:pPr>
    <w:rPr>
      <w:sz w:val="24"/>
      <w:szCs w:val="24"/>
      <w:lang w:eastAsia="ar-SA"/>
    </w:rPr>
  </w:style>
  <w:style w:type="paragraph" w:styleId="Nadpis1">
    <w:name w:val="heading 1"/>
    <w:basedOn w:val="Normlny"/>
    <w:next w:val="Normlny"/>
    <w:link w:val="Nadpis1Char"/>
    <w:uiPriority w:val="9"/>
    <w:qFormat/>
    <w:rsid w:val="00E33566"/>
    <w:pPr>
      <w:keepNext/>
      <w:spacing w:before="240" w:after="60"/>
      <w:outlineLvl w:val="0"/>
    </w:pPr>
    <w:rPr>
      <w:rFonts w:ascii="Arial" w:hAnsi="Arial" w:cs="Arial"/>
      <w:b/>
      <w:bCs/>
      <w:kern w:val="1"/>
      <w:sz w:val="32"/>
      <w:szCs w:val="32"/>
    </w:rPr>
  </w:style>
  <w:style w:type="paragraph" w:styleId="Nadpis2">
    <w:name w:val="heading 2"/>
    <w:basedOn w:val="Normlny"/>
    <w:next w:val="Normlny"/>
    <w:link w:val="Nadpis2Char"/>
    <w:uiPriority w:val="9"/>
    <w:qFormat/>
    <w:rsid w:val="00E33566"/>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E33566"/>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E33566"/>
    <w:pPr>
      <w:keepNext/>
      <w:spacing w:before="240" w:after="60"/>
      <w:outlineLvl w:val="3"/>
    </w:pPr>
    <w:rPr>
      <w:rFonts w:ascii="Arial" w:hAnsi="Arial" w:cs="Arial"/>
      <w:szCs w:val="28"/>
    </w:rPr>
  </w:style>
  <w:style w:type="paragraph" w:styleId="Nadpis5">
    <w:name w:val="heading 5"/>
    <w:basedOn w:val="Normlny"/>
    <w:next w:val="Normlny"/>
    <w:link w:val="Nadpis5Char"/>
    <w:qFormat/>
    <w:rsid w:val="00E33566"/>
    <w:pPr>
      <w:spacing w:before="240" w:after="60"/>
      <w:outlineLvl w:val="4"/>
    </w:pPr>
    <w:rPr>
      <w:b/>
      <w:bCs/>
      <w:i/>
      <w:iCs/>
      <w:sz w:val="26"/>
      <w:szCs w:val="26"/>
    </w:rPr>
  </w:style>
  <w:style w:type="paragraph" w:styleId="Nadpis6">
    <w:name w:val="heading 6"/>
    <w:basedOn w:val="Normlny"/>
    <w:next w:val="Normlny"/>
    <w:link w:val="Nadpis6Char"/>
    <w:qFormat/>
    <w:rsid w:val="00E33566"/>
    <w:pPr>
      <w:spacing w:before="240" w:after="60"/>
      <w:outlineLvl w:val="5"/>
    </w:pPr>
    <w:rPr>
      <w:b/>
      <w:bCs/>
      <w:sz w:val="22"/>
      <w:szCs w:val="22"/>
    </w:rPr>
  </w:style>
  <w:style w:type="paragraph" w:styleId="Nadpis7">
    <w:name w:val="heading 7"/>
    <w:basedOn w:val="Normlny"/>
    <w:next w:val="Normlny"/>
    <w:link w:val="Nadpis7Char"/>
    <w:qFormat/>
    <w:rsid w:val="00E33566"/>
    <w:pPr>
      <w:spacing w:before="240" w:after="60"/>
      <w:outlineLvl w:val="6"/>
    </w:pPr>
  </w:style>
  <w:style w:type="paragraph" w:styleId="Nadpis8">
    <w:name w:val="heading 8"/>
    <w:basedOn w:val="Normlny"/>
    <w:next w:val="Normlny"/>
    <w:link w:val="Nadpis8Char"/>
    <w:qFormat/>
    <w:rsid w:val="00E33566"/>
    <w:pPr>
      <w:spacing w:before="240" w:after="60"/>
      <w:outlineLvl w:val="7"/>
    </w:pPr>
    <w:rPr>
      <w:i/>
      <w:iCs/>
    </w:rPr>
  </w:style>
  <w:style w:type="paragraph" w:styleId="Nadpis9">
    <w:name w:val="heading 9"/>
    <w:basedOn w:val="Normlny"/>
    <w:next w:val="Normlny"/>
    <w:link w:val="Nadpis9Char"/>
    <w:qFormat/>
    <w:rsid w:val="00E33566"/>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E33566"/>
    <w:rPr>
      <w:rFonts w:ascii="Arial" w:hAnsi="Arial" w:cs="Arial"/>
      <w:b/>
      <w:bCs/>
      <w:kern w:val="1"/>
      <w:sz w:val="32"/>
      <w:szCs w:val="32"/>
      <w:lang w:eastAsia="ar-SA"/>
    </w:rPr>
  </w:style>
  <w:style w:type="character" w:customStyle="1" w:styleId="Nadpis2Char">
    <w:name w:val="Nadpis 2 Char"/>
    <w:basedOn w:val="Predvolenpsmoodseku"/>
    <w:link w:val="Nadpis2"/>
    <w:uiPriority w:val="9"/>
    <w:rsid w:val="00E33566"/>
    <w:rPr>
      <w:rFonts w:ascii="Arial" w:hAnsi="Arial" w:cs="Arial"/>
      <w:b/>
      <w:bCs/>
      <w:i/>
      <w:iCs/>
      <w:sz w:val="28"/>
      <w:szCs w:val="28"/>
      <w:lang w:eastAsia="ar-SA"/>
    </w:rPr>
  </w:style>
  <w:style w:type="character" w:customStyle="1" w:styleId="Nadpis3Char">
    <w:name w:val="Nadpis 3 Char"/>
    <w:basedOn w:val="Predvolenpsmoodseku"/>
    <w:link w:val="Nadpis3"/>
    <w:rsid w:val="00E33566"/>
    <w:rPr>
      <w:rFonts w:ascii="Arial" w:hAnsi="Arial" w:cs="Arial"/>
      <w:b/>
      <w:bCs/>
      <w:sz w:val="26"/>
      <w:szCs w:val="26"/>
      <w:lang w:eastAsia="ar-SA"/>
    </w:rPr>
  </w:style>
  <w:style w:type="character" w:customStyle="1" w:styleId="Nadpis4Char">
    <w:name w:val="Nadpis 4 Char"/>
    <w:basedOn w:val="Predvolenpsmoodseku"/>
    <w:link w:val="Nadpis4"/>
    <w:rsid w:val="00E33566"/>
    <w:rPr>
      <w:rFonts w:ascii="Arial" w:hAnsi="Arial" w:cs="Arial"/>
      <w:sz w:val="24"/>
      <w:szCs w:val="28"/>
      <w:lang w:eastAsia="ar-SA"/>
    </w:rPr>
  </w:style>
  <w:style w:type="character" w:customStyle="1" w:styleId="Nadpis5Char">
    <w:name w:val="Nadpis 5 Char"/>
    <w:basedOn w:val="Predvolenpsmoodseku"/>
    <w:link w:val="Nadpis5"/>
    <w:rsid w:val="00E33566"/>
    <w:rPr>
      <w:b/>
      <w:bCs/>
      <w:i/>
      <w:iCs/>
      <w:sz w:val="26"/>
      <w:szCs w:val="26"/>
      <w:lang w:eastAsia="ar-SA"/>
    </w:rPr>
  </w:style>
  <w:style w:type="character" w:customStyle="1" w:styleId="Nadpis6Char">
    <w:name w:val="Nadpis 6 Char"/>
    <w:basedOn w:val="Predvolenpsmoodseku"/>
    <w:link w:val="Nadpis6"/>
    <w:rsid w:val="00E33566"/>
    <w:rPr>
      <w:b/>
      <w:bCs/>
      <w:sz w:val="22"/>
      <w:szCs w:val="22"/>
      <w:lang w:eastAsia="ar-SA"/>
    </w:rPr>
  </w:style>
  <w:style w:type="character" w:customStyle="1" w:styleId="Nadpis7Char">
    <w:name w:val="Nadpis 7 Char"/>
    <w:basedOn w:val="Predvolenpsmoodseku"/>
    <w:link w:val="Nadpis7"/>
    <w:rsid w:val="00E33566"/>
    <w:rPr>
      <w:sz w:val="24"/>
      <w:szCs w:val="24"/>
      <w:lang w:eastAsia="ar-SA"/>
    </w:rPr>
  </w:style>
  <w:style w:type="character" w:customStyle="1" w:styleId="Nadpis8Char">
    <w:name w:val="Nadpis 8 Char"/>
    <w:basedOn w:val="Predvolenpsmoodseku"/>
    <w:link w:val="Nadpis8"/>
    <w:rsid w:val="00E33566"/>
    <w:rPr>
      <w:i/>
      <w:iCs/>
      <w:sz w:val="24"/>
      <w:szCs w:val="24"/>
      <w:lang w:eastAsia="ar-SA"/>
    </w:rPr>
  </w:style>
  <w:style w:type="character" w:customStyle="1" w:styleId="Nadpis9Char">
    <w:name w:val="Nadpis 9 Char"/>
    <w:basedOn w:val="Predvolenpsmoodseku"/>
    <w:link w:val="Nadpis9"/>
    <w:rsid w:val="00E33566"/>
    <w:rPr>
      <w:rFonts w:ascii="Arial" w:hAnsi="Arial" w:cs="Arial"/>
      <w:sz w:val="22"/>
      <w:szCs w:val="22"/>
      <w:lang w:eastAsia="ar-SA"/>
    </w:rPr>
  </w:style>
  <w:style w:type="paragraph" w:styleId="Nzov">
    <w:name w:val="Title"/>
    <w:basedOn w:val="Normlny"/>
    <w:next w:val="Podtitul"/>
    <w:link w:val="NzovChar"/>
    <w:qFormat/>
    <w:rsid w:val="00E33566"/>
    <w:pPr>
      <w:spacing w:before="240" w:after="60"/>
      <w:jc w:val="center"/>
    </w:pPr>
    <w:rPr>
      <w:rFonts w:ascii="Arial" w:hAnsi="Arial" w:cs="Arial"/>
      <w:b/>
      <w:bCs/>
      <w:kern w:val="1"/>
      <w:sz w:val="32"/>
      <w:szCs w:val="32"/>
    </w:rPr>
  </w:style>
  <w:style w:type="paragraph" w:styleId="Podtitul">
    <w:name w:val="Subtitle"/>
    <w:basedOn w:val="Normlny"/>
    <w:next w:val="Zkladntext"/>
    <w:link w:val="PodtitulChar"/>
    <w:uiPriority w:val="11"/>
    <w:qFormat/>
    <w:rsid w:val="00E33566"/>
    <w:pPr>
      <w:spacing w:after="60"/>
      <w:jc w:val="center"/>
    </w:pPr>
    <w:rPr>
      <w:rFonts w:ascii="Arial" w:eastAsiaTheme="majorEastAsia" w:hAnsi="Arial" w:cs="Arial"/>
    </w:rPr>
  </w:style>
  <w:style w:type="paragraph" w:styleId="Zkladntext">
    <w:name w:val="Body Text"/>
    <w:basedOn w:val="Normlny"/>
    <w:link w:val="ZkladntextChar"/>
    <w:uiPriority w:val="99"/>
    <w:semiHidden/>
    <w:unhideWhenUsed/>
    <w:rsid w:val="00E33566"/>
    <w:pPr>
      <w:spacing w:after="120"/>
    </w:pPr>
  </w:style>
  <w:style w:type="character" w:customStyle="1" w:styleId="ZkladntextChar">
    <w:name w:val="Základný text Char"/>
    <w:basedOn w:val="Predvolenpsmoodseku"/>
    <w:link w:val="Zkladntext"/>
    <w:uiPriority w:val="99"/>
    <w:semiHidden/>
    <w:rsid w:val="00E33566"/>
    <w:rPr>
      <w:sz w:val="24"/>
      <w:szCs w:val="24"/>
      <w:lang w:eastAsia="ar-SA"/>
    </w:rPr>
  </w:style>
  <w:style w:type="character" w:customStyle="1" w:styleId="PodtitulChar">
    <w:name w:val="Podtitul Char"/>
    <w:basedOn w:val="Predvolenpsmoodseku"/>
    <w:link w:val="Podtitul"/>
    <w:uiPriority w:val="11"/>
    <w:rsid w:val="00E33566"/>
    <w:rPr>
      <w:rFonts w:ascii="Arial" w:eastAsiaTheme="majorEastAsia" w:hAnsi="Arial" w:cs="Arial"/>
      <w:sz w:val="24"/>
      <w:szCs w:val="24"/>
      <w:lang w:eastAsia="ar-SA"/>
    </w:rPr>
  </w:style>
  <w:style w:type="character" w:customStyle="1" w:styleId="NzovChar">
    <w:name w:val="Názov Char"/>
    <w:basedOn w:val="Predvolenpsmoodseku"/>
    <w:link w:val="Nzov"/>
    <w:rsid w:val="00E33566"/>
    <w:rPr>
      <w:rFonts w:ascii="Arial" w:hAnsi="Arial" w:cs="Arial"/>
      <w:b/>
      <w:bCs/>
      <w:kern w:val="1"/>
      <w:sz w:val="32"/>
      <w:szCs w:val="32"/>
      <w:lang w:eastAsia="ar-SA"/>
    </w:rPr>
  </w:style>
  <w:style w:type="character" w:styleId="Siln">
    <w:name w:val="Strong"/>
    <w:uiPriority w:val="22"/>
    <w:qFormat/>
    <w:rsid w:val="00E33566"/>
    <w:rPr>
      <w:rFonts w:ascii="Times New Roman" w:hAnsi="Times New Roman" w:cs="Times New Roman"/>
      <w:b/>
      <w:bCs/>
    </w:rPr>
  </w:style>
  <w:style w:type="character" w:styleId="Zvraznenie">
    <w:name w:val="Emphasis"/>
    <w:qFormat/>
    <w:rsid w:val="00E33566"/>
    <w:rPr>
      <w:i/>
      <w:iCs/>
    </w:rPr>
  </w:style>
  <w:style w:type="paragraph" w:styleId="Odsekzoznamu">
    <w:name w:val="List Paragraph"/>
    <w:basedOn w:val="Normlny"/>
    <w:uiPriority w:val="34"/>
    <w:qFormat/>
    <w:rsid w:val="00E33566"/>
    <w:pPr>
      <w:spacing w:before="0" w:after="200" w:line="276" w:lineRule="auto"/>
      <w:ind w:left="708"/>
      <w:jc w:val="left"/>
    </w:pPr>
    <w:rPr>
      <w:rFonts w:ascii="Calibri" w:eastAsia="Calibri" w:hAnsi="Calibri"/>
      <w:sz w:val="22"/>
      <w:szCs w:val="22"/>
    </w:rPr>
  </w:style>
  <w:style w:type="paragraph" w:styleId="Hlavika">
    <w:name w:val="header"/>
    <w:basedOn w:val="Normlny"/>
    <w:link w:val="HlavikaChar"/>
    <w:uiPriority w:val="99"/>
    <w:unhideWhenUsed/>
    <w:rsid w:val="006A7A9A"/>
    <w:pPr>
      <w:tabs>
        <w:tab w:val="center" w:pos="4536"/>
        <w:tab w:val="right" w:pos="9072"/>
      </w:tabs>
      <w:spacing w:before="0" w:line="240" w:lineRule="auto"/>
    </w:pPr>
  </w:style>
  <w:style w:type="character" w:customStyle="1" w:styleId="HlavikaChar">
    <w:name w:val="Hlavička Char"/>
    <w:basedOn w:val="Predvolenpsmoodseku"/>
    <w:link w:val="Hlavika"/>
    <w:uiPriority w:val="99"/>
    <w:rsid w:val="006A7A9A"/>
    <w:rPr>
      <w:sz w:val="24"/>
      <w:szCs w:val="24"/>
      <w:lang w:eastAsia="ar-SA"/>
    </w:rPr>
  </w:style>
  <w:style w:type="paragraph" w:styleId="Pta">
    <w:name w:val="footer"/>
    <w:basedOn w:val="Normlny"/>
    <w:link w:val="PtaChar"/>
    <w:uiPriority w:val="99"/>
    <w:unhideWhenUsed/>
    <w:rsid w:val="006A7A9A"/>
    <w:pPr>
      <w:tabs>
        <w:tab w:val="center" w:pos="4536"/>
        <w:tab w:val="right" w:pos="9072"/>
      </w:tabs>
      <w:spacing w:before="0" w:line="240" w:lineRule="auto"/>
    </w:pPr>
  </w:style>
  <w:style w:type="character" w:customStyle="1" w:styleId="PtaChar">
    <w:name w:val="Päta Char"/>
    <w:basedOn w:val="Predvolenpsmoodseku"/>
    <w:link w:val="Pta"/>
    <w:uiPriority w:val="99"/>
    <w:rsid w:val="006A7A9A"/>
    <w:rPr>
      <w:sz w:val="24"/>
      <w:szCs w:val="24"/>
      <w:lang w:eastAsia="ar-SA"/>
    </w:rPr>
  </w:style>
  <w:style w:type="table" w:styleId="Mriekatabuky">
    <w:name w:val="Table Grid"/>
    <w:basedOn w:val="Normlnatabuka"/>
    <w:uiPriority w:val="59"/>
    <w:rsid w:val="009426FB"/>
    <w:rPr>
      <w:rFonts w:asciiTheme="minorHAnsi" w:eastAsiaTheme="minorEastAsia" w:hAnsiTheme="minorHAnsi" w:cstheme="minorBidi"/>
      <w:sz w:val="22"/>
      <w:szCs w:val="22"/>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901481"/>
    <w:pPr>
      <w:spacing w:before="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01481"/>
    <w:rPr>
      <w:rFonts w:ascii="Tahoma" w:hAnsi="Tahoma" w:cs="Tahoma"/>
      <w:sz w:val="16"/>
      <w:szCs w:val="16"/>
      <w:lang w:eastAsia="ar-SA"/>
    </w:rPr>
  </w:style>
  <w:style w:type="paragraph" w:styleId="Hlavikaobsahu">
    <w:name w:val="TOC Heading"/>
    <w:basedOn w:val="Nadpis1"/>
    <w:next w:val="Normlny"/>
    <w:uiPriority w:val="39"/>
    <w:unhideWhenUsed/>
    <w:qFormat/>
    <w:rsid w:val="001F536D"/>
    <w:pPr>
      <w:keepLines/>
      <w:suppressAutoHyphens w:val="0"/>
      <w:adjustRightInd/>
      <w:spacing w:before="480" w:after="0" w:line="276" w:lineRule="auto"/>
      <w:jc w:val="left"/>
      <w:textAlignment w:val="auto"/>
      <w:outlineLvl w:val="9"/>
    </w:pPr>
    <w:rPr>
      <w:rFonts w:asciiTheme="majorHAnsi" w:eastAsiaTheme="majorEastAsia" w:hAnsiTheme="majorHAnsi" w:cstheme="majorBidi"/>
      <w:kern w:val="0"/>
      <w:sz w:val="28"/>
      <w:szCs w:val="28"/>
      <w:lang w:eastAsia="sk-SK"/>
    </w:rPr>
  </w:style>
  <w:style w:type="paragraph" w:styleId="Obsah1">
    <w:name w:val="toc 1"/>
    <w:basedOn w:val="Normlny"/>
    <w:next w:val="Normlny"/>
    <w:autoRedefine/>
    <w:uiPriority w:val="39"/>
    <w:unhideWhenUsed/>
    <w:qFormat/>
    <w:rsid w:val="001F536D"/>
    <w:pPr>
      <w:numPr>
        <w:numId w:val="2"/>
      </w:numPr>
      <w:suppressAutoHyphens w:val="0"/>
      <w:adjustRightInd/>
      <w:spacing w:before="0" w:line="276" w:lineRule="auto"/>
      <w:ind w:right="-426"/>
      <w:jc w:val="left"/>
      <w:textAlignment w:val="auto"/>
    </w:pPr>
    <w:rPr>
      <w:rFonts w:asciiTheme="minorHAnsi" w:eastAsiaTheme="minorEastAsia" w:hAnsiTheme="minorHAnsi" w:cstheme="minorBidi"/>
      <w:sz w:val="22"/>
      <w:szCs w:val="22"/>
      <w:lang w:eastAsia="sk-SK"/>
    </w:rPr>
  </w:style>
  <w:style w:type="character" w:styleId="Hypertextovprepojenie">
    <w:name w:val="Hyperlink"/>
    <w:basedOn w:val="Predvolenpsmoodseku"/>
    <w:uiPriority w:val="99"/>
    <w:unhideWhenUsed/>
    <w:rsid w:val="001F536D"/>
    <w:rPr>
      <w:color w:val="0000FF" w:themeColor="hyperlink"/>
      <w:u w:val="single"/>
    </w:rPr>
  </w:style>
  <w:style w:type="paragraph" w:styleId="Obsah2">
    <w:name w:val="toc 2"/>
    <w:basedOn w:val="Normlny"/>
    <w:next w:val="Normlny"/>
    <w:autoRedefine/>
    <w:uiPriority w:val="39"/>
    <w:unhideWhenUsed/>
    <w:qFormat/>
    <w:rsid w:val="001F536D"/>
    <w:pPr>
      <w:suppressAutoHyphens w:val="0"/>
      <w:adjustRightInd/>
      <w:spacing w:before="0" w:after="100" w:line="276" w:lineRule="auto"/>
      <w:ind w:left="216"/>
      <w:jc w:val="left"/>
      <w:textAlignment w:val="auto"/>
    </w:pPr>
    <w:rPr>
      <w:rFonts w:eastAsiaTheme="minorEastAsia"/>
      <w:b/>
      <w:lang w:eastAsia="sk-SK"/>
    </w:rPr>
  </w:style>
  <w:style w:type="paragraph" w:styleId="Zarkazkladnhotextu2">
    <w:name w:val="Body Text Indent 2"/>
    <w:basedOn w:val="Normlny"/>
    <w:link w:val="Zarkazkladnhotextu2Char"/>
    <w:unhideWhenUsed/>
    <w:rsid w:val="001F536D"/>
    <w:pPr>
      <w:suppressAutoHyphens w:val="0"/>
      <w:adjustRightInd/>
      <w:spacing w:before="0" w:line="240" w:lineRule="auto"/>
      <w:ind w:left="60"/>
      <w:textAlignment w:val="auto"/>
    </w:pPr>
    <w:rPr>
      <w:lang w:eastAsia="cs-CZ"/>
    </w:rPr>
  </w:style>
  <w:style w:type="character" w:customStyle="1" w:styleId="Zarkazkladnhotextu2Char">
    <w:name w:val="Zarážka základného textu 2 Char"/>
    <w:basedOn w:val="Predvolenpsmoodseku"/>
    <w:link w:val="Zarkazkladnhotextu2"/>
    <w:rsid w:val="001F536D"/>
    <w:rPr>
      <w:sz w:val="24"/>
      <w:szCs w:val="24"/>
      <w:lang w:eastAsia="cs-CZ"/>
    </w:rPr>
  </w:style>
  <w:style w:type="character" w:customStyle="1" w:styleId="TextpoznmkypodiarouChar">
    <w:name w:val="Text poznámky pod čiarou Char"/>
    <w:basedOn w:val="Predvolenpsmoodseku"/>
    <w:link w:val="Textpoznmkypodiarou"/>
    <w:uiPriority w:val="99"/>
    <w:semiHidden/>
    <w:rsid w:val="001F536D"/>
    <w:rPr>
      <w:rFonts w:ascii="Calibri" w:eastAsia="Calibri" w:hAnsi="Calibri"/>
      <w:lang w:eastAsia="sk-SK"/>
    </w:rPr>
  </w:style>
  <w:style w:type="paragraph" w:styleId="Textpoznmkypodiarou">
    <w:name w:val="footnote text"/>
    <w:basedOn w:val="Normlny"/>
    <w:link w:val="TextpoznmkypodiarouChar"/>
    <w:uiPriority w:val="99"/>
    <w:semiHidden/>
    <w:unhideWhenUsed/>
    <w:rsid w:val="001F536D"/>
    <w:pPr>
      <w:suppressAutoHyphens w:val="0"/>
      <w:adjustRightInd/>
      <w:spacing w:before="0" w:line="240" w:lineRule="auto"/>
      <w:jc w:val="left"/>
      <w:textAlignment w:val="auto"/>
    </w:pPr>
    <w:rPr>
      <w:rFonts w:ascii="Calibri" w:eastAsia="Calibri" w:hAnsi="Calibri"/>
      <w:sz w:val="20"/>
      <w:szCs w:val="20"/>
      <w:lang w:eastAsia="sk-SK"/>
    </w:rPr>
  </w:style>
  <w:style w:type="paragraph" w:customStyle="1" w:styleId="Default">
    <w:name w:val="Default"/>
    <w:rsid w:val="001F536D"/>
    <w:pPr>
      <w:autoSpaceDE w:val="0"/>
      <w:autoSpaceDN w:val="0"/>
      <w:adjustRightInd w:val="0"/>
    </w:pPr>
    <w:rPr>
      <w:rFonts w:ascii="Arial" w:eastAsiaTheme="minorHAnsi" w:hAnsi="Arial" w:cs="Arial"/>
      <w:color w:val="000000"/>
      <w:sz w:val="24"/>
      <w:szCs w:val="24"/>
    </w:rPr>
  </w:style>
  <w:style w:type="paragraph" w:styleId="Normlnywebov">
    <w:name w:val="Normal (Web)"/>
    <w:basedOn w:val="Normlny"/>
    <w:uiPriority w:val="99"/>
    <w:unhideWhenUsed/>
    <w:rsid w:val="001F536D"/>
    <w:pPr>
      <w:suppressAutoHyphens w:val="0"/>
      <w:adjustRightInd/>
      <w:spacing w:before="100" w:beforeAutospacing="1" w:after="100" w:afterAutospacing="1" w:line="240" w:lineRule="auto"/>
      <w:jc w:val="left"/>
      <w:textAlignment w:val="auto"/>
    </w:pPr>
    <w:rPr>
      <w:lang w:eastAsia="sk-SK"/>
    </w:rPr>
  </w:style>
  <w:style w:type="table" w:customStyle="1" w:styleId="Mriekatabuky1">
    <w:name w:val="Mriežka tabuľky1"/>
    <w:basedOn w:val="Normlnatabuka"/>
    <w:next w:val="Mriekatabuky"/>
    <w:uiPriority w:val="59"/>
    <w:rsid w:val="001F536D"/>
    <w:rPr>
      <w:rFonts w:asciiTheme="minorHAnsi" w:eastAsiaTheme="minorEastAsia" w:hAnsiTheme="minorHAnsi" w:cstheme="minorBidi"/>
      <w:sz w:val="22"/>
      <w:szCs w:val="22"/>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aliases w:val="Popiska-Caption"/>
    <w:basedOn w:val="Normlny"/>
    <w:next w:val="Normlny"/>
    <w:unhideWhenUsed/>
    <w:qFormat/>
    <w:rsid w:val="001F536D"/>
    <w:pPr>
      <w:suppressAutoHyphens w:val="0"/>
      <w:adjustRightInd/>
      <w:spacing w:before="0" w:after="200" w:line="276" w:lineRule="auto"/>
      <w:jc w:val="left"/>
      <w:textAlignment w:val="auto"/>
    </w:pPr>
    <w:rPr>
      <w:rFonts w:asciiTheme="minorHAnsi" w:eastAsiaTheme="minorHAnsi" w:hAnsiTheme="minorHAnsi" w:cstheme="minorBidi"/>
      <w:b/>
      <w:bCs/>
      <w:sz w:val="20"/>
      <w:szCs w:val="20"/>
      <w:lang w:eastAsia="en-US"/>
    </w:rPr>
  </w:style>
  <w:style w:type="paragraph" w:styleId="Bezriadkovania">
    <w:name w:val="No Spacing"/>
    <w:uiPriority w:val="1"/>
    <w:qFormat/>
    <w:rsid w:val="00971572"/>
    <w:pPr>
      <w:suppressAutoHyphens/>
      <w:adjustRightInd w:val="0"/>
      <w:jc w:val="both"/>
      <w:textAlignment w:val="baseline"/>
    </w:pPr>
    <w:rPr>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33566"/>
    <w:pPr>
      <w:suppressAutoHyphens/>
      <w:adjustRightInd w:val="0"/>
      <w:spacing w:before="60" w:line="360" w:lineRule="auto"/>
      <w:jc w:val="both"/>
      <w:textAlignment w:val="baseline"/>
    </w:pPr>
    <w:rPr>
      <w:sz w:val="24"/>
      <w:szCs w:val="24"/>
      <w:lang w:eastAsia="ar-SA"/>
    </w:rPr>
  </w:style>
  <w:style w:type="paragraph" w:styleId="Nadpis1">
    <w:name w:val="heading 1"/>
    <w:basedOn w:val="Normlny"/>
    <w:next w:val="Normlny"/>
    <w:link w:val="Nadpis1Char"/>
    <w:uiPriority w:val="9"/>
    <w:qFormat/>
    <w:rsid w:val="00E33566"/>
    <w:pPr>
      <w:keepNext/>
      <w:spacing w:before="240" w:after="60"/>
      <w:outlineLvl w:val="0"/>
    </w:pPr>
    <w:rPr>
      <w:rFonts w:ascii="Arial" w:hAnsi="Arial" w:cs="Arial"/>
      <w:b/>
      <w:bCs/>
      <w:kern w:val="1"/>
      <w:sz w:val="32"/>
      <w:szCs w:val="32"/>
    </w:rPr>
  </w:style>
  <w:style w:type="paragraph" w:styleId="Nadpis2">
    <w:name w:val="heading 2"/>
    <w:basedOn w:val="Normlny"/>
    <w:next w:val="Normlny"/>
    <w:link w:val="Nadpis2Char"/>
    <w:uiPriority w:val="9"/>
    <w:qFormat/>
    <w:rsid w:val="00E33566"/>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E33566"/>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E33566"/>
    <w:pPr>
      <w:keepNext/>
      <w:spacing w:before="240" w:after="60"/>
      <w:outlineLvl w:val="3"/>
    </w:pPr>
    <w:rPr>
      <w:rFonts w:ascii="Arial" w:hAnsi="Arial" w:cs="Arial"/>
      <w:szCs w:val="28"/>
    </w:rPr>
  </w:style>
  <w:style w:type="paragraph" w:styleId="Nadpis5">
    <w:name w:val="heading 5"/>
    <w:basedOn w:val="Normlny"/>
    <w:next w:val="Normlny"/>
    <w:link w:val="Nadpis5Char"/>
    <w:qFormat/>
    <w:rsid w:val="00E33566"/>
    <w:pPr>
      <w:spacing w:before="240" w:after="60"/>
      <w:outlineLvl w:val="4"/>
    </w:pPr>
    <w:rPr>
      <w:b/>
      <w:bCs/>
      <w:i/>
      <w:iCs/>
      <w:sz w:val="26"/>
      <w:szCs w:val="26"/>
    </w:rPr>
  </w:style>
  <w:style w:type="paragraph" w:styleId="Nadpis6">
    <w:name w:val="heading 6"/>
    <w:basedOn w:val="Normlny"/>
    <w:next w:val="Normlny"/>
    <w:link w:val="Nadpis6Char"/>
    <w:qFormat/>
    <w:rsid w:val="00E33566"/>
    <w:pPr>
      <w:spacing w:before="240" w:after="60"/>
      <w:outlineLvl w:val="5"/>
    </w:pPr>
    <w:rPr>
      <w:b/>
      <w:bCs/>
      <w:sz w:val="22"/>
      <w:szCs w:val="22"/>
    </w:rPr>
  </w:style>
  <w:style w:type="paragraph" w:styleId="Nadpis7">
    <w:name w:val="heading 7"/>
    <w:basedOn w:val="Normlny"/>
    <w:next w:val="Normlny"/>
    <w:link w:val="Nadpis7Char"/>
    <w:qFormat/>
    <w:rsid w:val="00E33566"/>
    <w:pPr>
      <w:spacing w:before="240" w:after="60"/>
      <w:outlineLvl w:val="6"/>
    </w:pPr>
  </w:style>
  <w:style w:type="paragraph" w:styleId="Nadpis8">
    <w:name w:val="heading 8"/>
    <w:basedOn w:val="Normlny"/>
    <w:next w:val="Normlny"/>
    <w:link w:val="Nadpis8Char"/>
    <w:qFormat/>
    <w:rsid w:val="00E33566"/>
    <w:pPr>
      <w:spacing w:before="240" w:after="60"/>
      <w:outlineLvl w:val="7"/>
    </w:pPr>
    <w:rPr>
      <w:i/>
      <w:iCs/>
    </w:rPr>
  </w:style>
  <w:style w:type="paragraph" w:styleId="Nadpis9">
    <w:name w:val="heading 9"/>
    <w:basedOn w:val="Normlny"/>
    <w:next w:val="Normlny"/>
    <w:link w:val="Nadpis9Char"/>
    <w:qFormat/>
    <w:rsid w:val="00E33566"/>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E33566"/>
    <w:rPr>
      <w:rFonts w:ascii="Arial" w:hAnsi="Arial" w:cs="Arial"/>
      <w:b/>
      <w:bCs/>
      <w:kern w:val="1"/>
      <w:sz w:val="32"/>
      <w:szCs w:val="32"/>
      <w:lang w:eastAsia="ar-SA"/>
    </w:rPr>
  </w:style>
  <w:style w:type="character" w:customStyle="1" w:styleId="Nadpis2Char">
    <w:name w:val="Nadpis 2 Char"/>
    <w:basedOn w:val="Predvolenpsmoodseku"/>
    <w:link w:val="Nadpis2"/>
    <w:uiPriority w:val="9"/>
    <w:rsid w:val="00E33566"/>
    <w:rPr>
      <w:rFonts w:ascii="Arial" w:hAnsi="Arial" w:cs="Arial"/>
      <w:b/>
      <w:bCs/>
      <w:i/>
      <w:iCs/>
      <w:sz w:val="28"/>
      <w:szCs w:val="28"/>
      <w:lang w:eastAsia="ar-SA"/>
    </w:rPr>
  </w:style>
  <w:style w:type="character" w:customStyle="1" w:styleId="Nadpis3Char">
    <w:name w:val="Nadpis 3 Char"/>
    <w:basedOn w:val="Predvolenpsmoodseku"/>
    <w:link w:val="Nadpis3"/>
    <w:rsid w:val="00E33566"/>
    <w:rPr>
      <w:rFonts w:ascii="Arial" w:hAnsi="Arial" w:cs="Arial"/>
      <w:b/>
      <w:bCs/>
      <w:sz w:val="26"/>
      <w:szCs w:val="26"/>
      <w:lang w:eastAsia="ar-SA"/>
    </w:rPr>
  </w:style>
  <w:style w:type="character" w:customStyle="1" w:styleId="Nadpis4Char">
    <w:name w:val="Nadpis 4 Char"/>
    <w:basedOn w:val="Predvolenpsmoodseku"/>
    <w:link w:val="Nadpis4"/>
    <w:rsid w:val="00E33566"/>
    <w:rPr>
      <w:rFonts w:ascii="Arial" w:hAnsi="Arial" w:cs="Arial"/>
      <w:sz w:val="24"/>
      <w:szCs w:val="28"/>
      <w:lang w:eastAsia="ar-SA"/>
    </w:rPr>
  </w:style>
  <w:style w:type="character" w:customStyle="1" w:styleId="Nadpis5Char">
    <w:name w:val="Nadpis 5 Char"/>
    <w:basedOn w:val="Predvolenpsmoodseku"/>
    <w:link w:val="Nadpis5"/>
    <w:rsid w:val="00E33566"/>
    <w:rPr>
      <w:b/>
      <w:bCs/>
      <w:i/>
      <w:iCs/>
      <w:sz w:val="26"/>
      <w:szCs w:val="26"/>
      <w:lang w:eastAsia="ar-SA"/>
    </w:rPr>
  </w:style>
  <w:style w:type="character" w:customStyle="1" w:styleId="Nadpis6Char">
    <w:name w:val="Nadpis 6 Char"/>
    <w:basedOn w:val="Predvolenpsmoodseku"/>
    <w:link w:val="Nadpis6"/>
    <w:rsid w:val="00E33566"/>
    <w:rPr>
      <w:b/>
      <w:bCs/>
      <w:sz w:val="22"/>
      <w:szCs w:val="22"/>
      <w:lang w:eastAsia="ar-SA"/>
    </w:rPr>
  </w:style>
  <w:style w:type="character" w:customStyle="1" w:styleId="Nadpis7Char">
    <w:name w:val="Nadpis 7 Char"/>
    <w:basedOn w:val="Predvolenpsmoodseku"/>
    <w:link w:val="Nadpis7"/>
    <w:rsid w:val="00E33566"/>
    <w:rPr>
      <w:sz w:val="24"/>
      <w:szCs w:val="24"/>
      <w:lang w:eastAsia="ar-SA"/>
    </w:rPr>
  </w:style>
  <w:style w:type="character" w:customStyle="1" w:styleId="Nadpis8Char">
    <w:name w:val="Nadpis 8 Char"/>
    <w:basedOn w:val="Predvolenpsmoodseku"/>
    <w:link w:val="Nadpis8"/>
    <w:rsid w:val="00E33566"/>
    <w:rPr>
      <w:i/>
      <w:iCs/>
      <w:sz w:val="24"/>
      <w:szCs w:val="24"/>
      <w:lang w:eastAsia="ar-SA"/>
    </w:rPr>
  </w:style>
  <w:style w:type="character" w:customStyle="1" w:styleId="Nadpis9Char">
    <w:name w:val="Nadpis 9 Char"/>
    <w:basedOn w:val="Predvolenpsmoodseku"/>
    <w:link w:val="Nadpis9"/>
    <w:rsid w:val="00E33566"/>
    <w:rPr>
      <w:rFonts w:ascii="Arial" w:hAnsi="Arial" w:cs="Arial"/>
      <w:sz w:val="22"/>
      <w:szCs w:val="22"/>
      <w:lang w:eastAsia="ar-SA"/>
    </w:rPr>
  </w:style>
  <w:style w:type="paragraph" w:styleId="Nzov">
    <w:name w:val="Title"/>
    <w:basedOn w:val="Normlny"/>
    <w:next w:val="Podtitul"/>
    <w:link w:val="NzovChar"/>
    <w:qFormat/>
    <w:rsid w:val="00E33566"/>
    <w:pPr>
      <w:spacing w:before="240" w:after="60"/>
      <w:jc w:val="center"/>
    </w:pPr>
    <w:rPr>
      <w:rFonts w:ascii="Arial" w:hAnsi="Arial" w:cs="Arial"/>
      <w:b/>
      <w:bCs/>
      <w:kern w:val="1"/>
      <w:sz w:val="32"/>
      <w:szCs w:val="32"/>
    </w:rPr>
  </w:style>
  <w:style w:type="paragraph" w:styleId="Podtitul">
    <w:name w:val="Subtitle"/>
    <w:basedOn w:val="Normlny"/>
    <w:next w:val="Zkladntext"/>
    <w:link w:val="PodtitulChar"/>
    <w:uiPriority w:val="11"/>
    <w:qFormat/>
    <w:rsid w:val="00E33566"/>
    <w:pPr>
      <w:spacing w:after="60"/>
      <w:jc w:val="center"/>
    </w:pPr>
    <w:rPr>
      <w:rFonts w:ascii="Arial" w:eastAsiaTheme="majorEastAsia" w:hAnsi="Arial" w:cs="Arial"/>
    </w:rPr>
  </w:style>
  <w:style w:type="paragraph" w:styleId="Zkladntext">
    <w:name w:val="Body Text"/>
    <w:basedOn w:val="Normlny"/>
    <w:link w:val="ZkladntextChar"/>
    <w:uiPriority w:val="99"/>
    <w:semiHidden/>
    <w:unhideWhenUsed/>
    <w:rsid w:val="00E33566"/>
    <w:pPr>
      <w:spacing w:after="120"/>
    </w:pPr>
  </w:style>
  <w:style w:type="character" w:customStyle="1" w:styleId="ZkladntextChar">
    <w:name w:val="Základný text Char"/>
    <w:basedOn w:val="Predvolenpsmoodseku"/>
    <w:link w:val="Zkladntext"/>
    <w:uiPriority w:val="99"/>
    <w:semiHidden/>
    <w:rsid w:val="00E33566"/>
    <w:rPr>
      <w:sz w:val="24"/>
      <w:szCs w:val="24"/>
      <w:lang w:eastAsia="ar-SA"/>
    </w:rPr>
  </w:style>
  <w:style w:type="character" w:customStyle="1" w:styleId="PodtitulChar">
    <w:name w:val="Podtitul Char"/>
    <w:basedOn w:val="Predvolenpsmoodseku"/>
    <w:link w:val="Podtitul"/>
    <w:uiPriority w:val="11"/>
    <w:rsid w:val="00E33566"/>
    <w:rPr>
      <w:rFonts w:ascii="Arial" w:eastAsiaTheme="majorEastAsia" w:hAnsi="Arial" w:cs="Arial"/>
      <w:sz w:val="24"/>
      <w:szCs w:val="24"/>
      <w:lang w:eastAsia="ar-SA"/>
    </w:rPr>
  </w:style>
  <w:style w:type="character" w:customStyle="1" w:styleId="NzovChar">
    <w:name w:val="Názov Char"/>
    <w:basedOn w:val="Predvolenpsmoodseku"/>
    <w:link w:val="Nzov"/>
    <w:rsid w:val="00E33566"/>
    <w:rPr>
      <w:rFonts w:ascii="Arial" w:hAnsi="Arial" w:cs="Arial"/>
      <w:b/>
      <w:bCs/>
      <w:kern w:val="1"/>
      <w:sz w:val="32"/>
      <w:szCs w:val="32"/>
      <w:lang w:eastAsia="ar-SA"/>
    </w:rPr>
  </w:style>
  <w:style w:type="character" w:styleId="Siln">
    <w:name w:val="Strong"/>
    <w:uiPriority w:val="22"/>
    <w:qFormat/>
    <w:rsid w:val="00E33566"/>
    <w:rPr>
      <w:rFonts w:ascii="Times New Roman" w:hAnsi="Times New Roman" w:cs="Times New Roman"/>
      <w:b/>
      <w:bCs/>
    </w:rPr>
  </w:style>
  <w:style w:type="character" w:styleId="Zvraznenie">
    <w:name w:val="Emphasis"/>
    <w:qFormat/>
    <w:rsid w:val="00E33566"/>
    <w:rPr>
      <w:i/>
      <w:iCs/>
    </w:rPr>
  </w:style>
  <w:style w:type="paragraph" w:styleId="Odsekzoznamu">
    <w:name w:val="List Paragraph"/>
    <w:basedOn w:val="Normlny"/>
    <w:uiPriority w:val="34"/>
    <w:qFormat/>
    <w:rsid w:val="00E33566"/>
    <w:pPr>
      <w:spacing w:before="0" w:after="200" w:line="276" w:lineRule="auto"/>
      <w:ind w:left="708"/>
      <w:jc w:val="left"/>
    </w:pPr>
    <w:rPr>
      <w:rFonts w:ascii="Calibri" w:eastAsia="Calibri" w:hAnsi="Calibri"/>
      <w:sz w:val="22"/>
      <w:szCs w:val="22"/>
    </w:rPr>
  </w:style>
  <w:style w:type="paragraph" w:styleId="Hlavika">
    <w:name w:val="header"/>
    <w:basedOn w:val="Normlny"/>
    <w:link w:val="HlavikaChar"/>
    <w:uiPriority w:val="99"/>
    <w:unhideWhenUsed/>
    <w:rsid w:val="006A7A9A"/>
    <w:pPr>
      <w:tabs>
        <w:tab w:val="center" w:pos="4536"/>
        <w:tab w:val="right" w:pos="9072"/>
      </w:tabs>
      <w:spacing w:before="0" w:line="240" w:lineRule="auto"/>
    </w:pPr>
  </w:style>
  <w:style w:type="character" w:customStyle="1" w:styleId="HlavikaChar">
    <w:name w:val="Hlavička Char"/>
    <w:basedOn w:val="Predvolenpsmoodseku"/>
    <w:link w:val="Hlavika"/>
    <w:uiPriority w:val="99"/>
    <w:rsid w:val="006A7A9A"/>
    <w:rPr>
      <w:sz w:val="24"/>
      <w:szCs w:val="24"/>
      <w:lang w:eastAsia="ar-SA"/>
    </w:rPr>
  </w:style>
  <w:style w:type="paragraph" w:styleId="Pta">
    <w:name w:val="footer"/>
    <w:basedOn w:val="Normlny"/>
    <w:link w:val="PtaChar"/>
    <w:uiPriority w:val="99"/>
    <w:unhideWhenUsed/>
    <w:rsid w:val="006A7A9A"/>
    <w:pPr>
      <w:tabs>
        <w:tab w:val="center" w:pos="4536"/>
        <w:tab w:val="right" w:pos="9072"/>
      </w:tabs>
      <w:spacing w:before="0" w:line="240" w:lineRule="auto"/>
    </w:pPr>
  </w:style>
  <w:style w:type="character" w:customStyle="1" w:styleId="PtaChar">
    <w:name w:val="Päta Char"/>
    <w:basedOn w:val="Predvolenpsmoodseku"/>
    <w:link w:val="Pta"/>
    <w:uiPriority w:val="99"/>
    <w:rsid w:val="006A7A9A"/>
    <w:rPr>
      <w:sz w:val="24"/>
      <w:szCs w:val="24"/>
      <w:lang w:eastAsia="ar-SA"/>
    </w:rPr>
  </w:style>
  <w:style w:type="table" w:styleId="Mriekatabuky">
    <w:name w:val="Table Grid"/>
    <w:basedOn w:val="Normlnatabuka"/>
    <w:uiPriority w:val="59"/>
    <w:rsid w:val="009426FB"/>
    <w:rPr>
      <w:rFonts w:asciiTheme="minorHAnsi" w:eastAsiaTheme="minorEastAsia" w:hAnsiTheme="minorHAnsi" w:cstheme="minorBidi"/>
      <w:sz w:val="22"/>
      <w:szCs w:val="22"/>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901481"/>
    <w:pPr>
      <w:spacing w:before="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01481"/>
    <w:rPr>
      <w:rFonts w:ascii="Tahoma" w:hAnsi="Tahoma" w:cs="Tahoma"/>
      <w:sz w:val="16"/>
      <w:szCs w:val="16"/>
      <w:lang w:eastAsia="ar-SA"/>
    </w:rPr>
  </w:style>
  <w:style w:type="paragraph" w:styleId="Hlavikaobsahu">
    <w:name w:val="TOC Heading"/>
    <w:basedOn w:val="Nadpis1"/>
    <w:next w:val="Normlny"/>
    <w:uiPriority w:val="39"/>
    <w:unhideWhenUsed/>
    <w:qFormat/>
    <w:rsid w:val="001F536D"/>
    <w:pPr>
      <w:keepLines/>
      <w:suppressAutoHyphens w:val="0"/>
      <w:adjustRightInd/>
      <w:spacing w:before="480" w:after="0" w:line="276" w:lineRule="auto"/>
      <w:jc w:val="left"/>
      <w:textAlignment w:val="auto"/>
      <w:outlineLvl w:val="9"/>
    </w:pPr>
    <w:rPr>
      <w:rFonts w:asciiTheme="majorHAnsi" w:eastAsiaTheme="majorEastAsia" w:hAnsiTheme="majorHAnsi" w:cstheme="majorBidi"/>
      <w:kern w:val="0"/>
      <w:sz w:val="28"/>
      <w:szCs w:val="28"/>
      <w:lang w:eastAsia="sk-SK"/>
    </w:rPr>
  </w:style>
  <w:style w:type="paragraph" w:styleId="Obsah1">
    <w:name w:val="toc 1"/>
    <w:basedOn w:val="Normlny"/>
    <w:next w:val="Normlny"/>
    <w:autoRedefine/>
    <w:uiPriority w:val="39"/>
    <w:unhideWhenUsed/>
    <w:qFormat/>
    <w:rsid w:val="001F536D"/>
    <w:pPr>
      <w:numPr>
        <w:numId w:val="2"/>
      </w:numPr>
      <w:suppressAutoHyphens w:val="0"/>
      <w:adjustRightInd/>
      <w:spacing w:before="0" w:line="276" w:lineRule="auto"/>
      <w:ind w:right="-426"/>
      <w:jc w:val="left"/>
      <w:textAlignment w:val="auto"/>
    </w:pPr>
    <w:rPr>
      <w:rFonts w:asciiTheme="minorHAnsi" w:eastAsiaTheme="minorEastAsia" w:hAnsiTheme="minorHAnsi" w:cstheme="minorBidi"/>
      <w:sz w:val="22"/>
      <w:szCs w:val="22"/>
      <w:lang w:eastAsia="sk-SK"/>
    </w:rPr>
  </w:style>
  <w:style w:type="character" w:styleId="Hypertextovprepojenie">
    <w:name w:val="Hyperlink"/>
    <w:basedOn w:val="Predvolenpsmoodseku"/>
    <w:uiPriority w:val="99"/>
    <w:unhideWhenUsed/>
    <w:rsid w:val="001F536D"/>
    <w:rPr>
      <w:color w:val="0000FF" w:themeColor="hyperlink"/>
      <w:u w:val="single"/>
    </w:rPr>
  </w:style>
  <w:style w:type="paragraph" w:styleId="Obsah2">
    <w:name w:val="toc 2"/>
    <w:basedOn w:val="Normlny"/>
    <w:next w:val="Normlny"/>
    <w:autoRedefine/>
    <w:uiPriority w:val="39"/>
    <w:unhideWhenUsed/>
    <w:qFormat/>
    <w:rsid w:val="001F536D"/>
    <w:pPr>
      <w:suppressAutoHyphens w:val="0"/>
      <w:adjustRightInd/>
      <w:spacing w:before="0" w:after="100" w:line="276" w:lineRule="auto"/>
      <w:ind w:left="216"/>
      <w:jc w:val="left"/>
      <w:textAlignment w:val="auto"/>
    </w:pPr>
    <w:rPr>
      <w:rFonts w:eastAsiaTheme="minorEastAsia"/>
      <w:b/>
      <w:lang w:eastAsia="sk-SK"/>
    </w:rPr>
  </w:style>
  <w:style w:type="paragraph" w:styleId="Zarkazkladnhotextu2">
    <w:name w:val="Body Text Indent 2"/>
    <w:basedOn w:val="Normlny"/>
    <w:link w:val="Zarkazkladnhotextu2Char"/>
    <w:unhideWhenUsed/>
    <w:rsid w:val="001F536D"/>
    <w:pPr>
      <w:suppressAutoHyphens w:val="0"/>
      <w:adjustRightInd/>
      <w:spacing w:before="0" w:line="240" w:lineRule="auto"/>
      <w:ind w:left="60"/>
      <w:textAlignment w:val="auto"/>
    </w:pPr>
    <w:rPr>
      <w:lang w:eastAsia="cs-CZ"/>
    </w:rPr>
  </w:style>
  <w:style w:type="character" w:customStyle="1" w:styleId="Zarkazkladnhotextu2Char">
    <w:name w:val="Zarážka základného textu 2 Char"/>
    <w:basedOn w:val="Predvolenpsmoodseku"/>
    <w:link w:val="Zarkazkladnhotextu2"/>
    <w:rsid w:val="001F536D"/>
    <w:rPr>
      <w:sz w:val="24"/>
      <w:szCs w:val="24"/>
      <w:lang w:eastAsia="cs-CZ"/>
    </w:rPr>
  </w:style>
  <w:style w:type="character" w:customStyle="1" w:styleId="TextpoznmkypodiarouChar">
    <w:name w:val="Text poznámky pod čiarou Char"/>
    <w:basedOn w:val="Predvolenpsmoodseku"/>
    <w:link w:val="Textpoznmkypodiarou"/>
    <w:uiPriority w:val="99"/>
    <w:semiHidden/>
    <w:rsid w:val="001F536D"/>
    <w:rPr>
      <w:rFonts w:ascii="Calibri" w:eastAsia="Calibri" w:hAnsi="Calibri"/>
      <w:lang w:eastAsia="sk-SK"/>
    </w:rPr>
  </w:style>
  <w:style w:type="paragraph" w:styleId="Textpoznmkypodiarou">
    <w:name w:val="footnote text"/>
    <w:basedOn w:val="Normlny"/>
    <w:link w:val="TextpoznmkypodiarouChar"/>
    <w:uiPriority w:val="99"/>
    <w:semiHidden/>
    <w:unhideWhenUsed/>
    <w:rsid w:val="001F536D"/>
    <w:pPr>
      <w:suppressAutoHyphens w:val="0"/>
      <w:adjustRightInd/>
      <w:spacing w:before="0" w:line="240" w:lineRule="auto"/>
      <w:jc w:val="left"/>
      <w:textAlignment w:val="auto"/>
    </w:pPr>
    <w:rPr>
      <w:rFonts w:ascii="Calibri" w:eastAsia="Calibri" w:hAnsi="Calibri"/>
      <w:sz w:val="20"/>
      <w:szCs w:val="20"/>
      <w:lang w:eastAsia="sk-SK"/>
    </w:rPr>
  </w:style>
  <w:style w:type="paragraph" w:customStyle="1" w:styleId="Default">
    <w:name w:val="Default"/>
    <w:rsid w:val="001F536D"/>
    <w:pPr>
      <w:autoSpaceDE w:val="0"/>
      <w:autoSpaceDN w:val="0"/>
      <w:adjustRightInd w:val="0"/>
    </w:pPr>
    <w:rPr>
      <w:rFonts w:ascii="Arial" w:eastAsiaTheme="minorHAnsi" w:hAnsi="Arial" w:cs="Arial"/>
      <w:color w:val="000000"/>
      <w:sz w:val="24"/>
      <w:szCs w:val="24"/>
    </w:rPr>
  </w:style>
  <w:style w:type="paragraph" w:styleId="Normlnywebov">
    <w:name w:val="Normal (Web)"/>
    <w:basedOn w:val="Normlny"/>
    <w:uiPriority w:val="99"/>
    <w:unhideWhenUsed/>
    <w:rsid w:val="001F536D"/>
    <w:pPr>
      <w:suppressAutoHyphens w:val="0"/>
      <w:adjustRightInd/>
      <w:spacing w:before="100" w:beforeAutospacing="1" w:after="100" w:afterAutospacing="1" w:line="240" w:lineRule="auto"/>
      <w:jc w:val="left"/>
      <w:textAlignment w:val="auto"/>
    </w:pPr>
    <w:rPr>
      <w:lang w:eastAsia="sk-SK"/>
    </w:rPr>
  </w:style>
  <w:style w:type="table" w:customStyle="1" w:styleId="Mriekatabuky1">
    <w:name w:val="Mriežka tabuľky1"/>
    <w:basedOn w:val="Normlnatabuka"/>
    <w:next w:val="Mriekatabuky"/>
    <w:uiPriority w:val="59"/>
    <w:rsid w:val="001F536D"/>
    <w:rPr>
      <w:rFonts w:asciiTheme="minorHAnsi" w:eastAsiaTheme="minorEastAsia" w:hAnsiTheme="minorHAnsi" w:cstheme="minorBidi"/>
      <w:sz w:val="22"/>
      <w:szCs w:val="22"/>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aliases w:val="Popiska-Caption"/>
    <w:basedOn w:val="Normlny"/>
    <w:next w:val="Normlny"/>
    <w:unhideWhenUsed/>
    <w:qFormat/>
    <w:rsid w:val="001F536D"/>
    <w:pPr>
      <w:suppressAutoHyphens w:val="0"/>
      <w:adjustRightInd/>
      <w:spacing w:before="0" w:after="200" w:line="276" w:lineRule="auto"/>
      <w:jc w:val="left"/>
      <w:textAlignment w:val="auto"/>
    </w:pPr>
    <w:rPr>
      <w:rFonts w:asciiTheme="minorHAnsi" w:eastAsiaTheme="minorHAnsi" w:hAnsiTheme="minorHAnsi" w:cstheme="minorBidi"/>
      <w:b/>
      <w:bCs/>
      <w:sz w:val="20"/>
      <w:szCs w:val="20"/>
      <w:lang w:eastAsia="en-US"/>
    </w:rPr>
  </w:style>
  <w:style w:type="paragraph" w:styleId="Bezriadkovania">
    <w:name w:val="No Spacing"/>
    <w:uiPriority w:val="1"/>
    <w:qFormat/>
    <w:rsid w:val="00971572"/>
    <w:pPr>
      <w:suppressAutoHyphens/>
      <w:adjustRightInd w:val="0"/>
      <w:jc w:val="both"/>
      <w:textAlignment w:val="baseline"/>
    </w:pPr>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47404">
      <w:bodyDiv w:val="1"/>
      <w:marLeft w:val="0"/>
      <w:marRight w:val="0"/>
      <w:marTop w:val="0"/>
      <w:marBottom w:val="0"/>
      <w:divBdr>
        <w:top w:val="none" w:sz="0" w:space="0" w:color="auto"/>
        <w:left w:val="none" w:sz="0" w:space="0" w:color="auto"/>
        <w:bottom w:val="none" w:sz="0" w:space="0" w:color="auto"/>
        <w:right w:val="none" w:sz="0" w:space="0" w:color="auto"/>
      </w:divBdr>
    </w:div>
    <w:div w:id="251623784">
      <w:bodyDiv w:val="1"/>
      <w:marLeft w:val="0"/>
      <w:marRight w:val="0"/>
      <w:marTop w:val="0"/>
      <w:marBottom w:val="0"/>
      <w:divBdr>
        <w:top w:val="none" w:sz="0" w:space="0" w:color="auto"/>
        <w:left w:val="none" w:sz="0" w:space="0" w:color="auto"/>
        <w:bottom w:val="none" w:sz="0" w:space="0" w:color="auto"/>
        <w:right w:val="none" w:sz="0" w:space="0" w:color="auto"/>
      </w:divBdr>
    </w:div>
    <w:div w:id="1390760965">
      <w:bodyDiv w:val="1"/>
      <w:marLeft w:val="0"/>
      <w:marRight w:val="0"/>
      <w:marTop w:val="0"/>
      <w:marBottom w:val="0"/>
      <w:divBdr>
        <w:top w:val="none" w:sz="0" w:space="0" w:color="auto"/>
        <w:left w:val="none" w:sz="0" w:space="0" w:color="auto"/>
        <w:bottom w:val="none" w:sz="0" w:space="0" w:color="auto"/>
        <w:right w:val="none" w:sz="0" w:space="0" w:color="auto"/>
      </w:divBdr>
    </w:div>
    <w:div w:id="1832524011">
      <w:bodyDiv w:val="1"/>
      <w:marLeft w:val="0"/>
      <w:marRight w:val="0"/>
      <w:marTop w:val="0"/>
      <w:marBottom w:val="0"/>
      <w:divBdr>
        <w:top w:val="none" w:sz="0" w:space="0" w:color="auto"/>
        <w:left w:val="none" w:sz="0" w:space="0" w:color="auto"/>
        <w:bottom w:val="none" w:sz="0" w:space="0" w:color="auto"/>
        <w:right w:val="none" w:sz="0" w:space="0" w:color="auto"/>
      </w:divBdr>
    </w:div>
    <w:div w:id="1964922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jpeg"/><Relationship Id="rId26" Type="http://schemas.microsoft.com/office/2007/relationships/hdphoto" Target="media/hdphoto2.wdp"/><Relationship Id="rId39"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chart" Target="charts/chart8.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g"/><Relationship Id="rId17" Type="http://schemas.openxmlformats.org/officeDocument/2006/relationships/image" Target="media/image6.jpeg"/><Relationship Id="rId25" Type="http://schemas.openxmlformats.org/officeDocument/2006/relationships/image" Target="media/image11.jpeg"/><Relationship Id="rId33" Type="http://schemas.openxmlformats.org/officeDocument/2006/relationships/chart" Target="charts/chart7.xml"/><Relationship Id="rId38" Type="http://schemas.openxmlformats.org/officeDocument/2006/relationships/chart" Target="charts/chart12.xml"/><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9.jpeg"/><Relationship Id="rId29" Type="http://schemas.openxmlformats.org/officeDocument/2006/relationships/chart" Target="charts/chart5.xml"/><Relationship Id="rId41" Type="http://schemas.openxmlformats.org/officeDocument/2006/relationships/chart" Target="charts/chart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4.xml"/><Relationship Id="rId32" Type="http://schemas.openxmlformats.org/officeDocument/2006/relationships/image" Target="media/image14.jpeg"/><Relationship Id="rId37" Type="http://schemas.openxmlformats.org/officeDocument/2006/relationships/chart" Target="charts/chart11.xml"/><Relationship Id="rId40" Type="http://schemas.openxmlformats.org/officeDocument/2006/relationships/chart" Target="charts/chart14.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chart" Target="charts/chart3.xml"/><Relationship Id="rId28" Type="http://schemas.microsoft.com/office/2007/relationships/hdphoto" Target="media/hdphoto3.wdp"/><Relationship Id="rId36" Type="http://schemas.openxmlformats.org/officeDocument/2006/relationships/chart" Target="charts/chart10.xml"/><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image" Target="media/image13.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jpeg"/><Relationship Id="rId22" Type="http://schemas.openxmlformats.org/officeDocument/2006/relationships/chart" Target="charts/chart2.xml"/><Relationship Id="rId27" Type="http://schemas.openxmlformats.org/officeDocument/2006/relationships/image" Target="media/image12.jpeg"/><Relationship Id="rId30" Type="http://schemas.openxmlformats.org/officeDocument/2006/relationships/chart" Target="charts/chart6.xml"/><Relationship Id="rId35" Type="http://schemas.openxmlformats.org/officeDocument/2006/relationships/chart" Target="charts/chart9.xm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oleObject" Target="file:///E:\via%20lux\STRAVOVANIE\2013%20po&#269;ty%20II.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G:\via%20lux\STRAVOVANIE\2013%20po&#269;ty%20II.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sk-SK" sz="1400"/>
              <a:t>Kvalifikačná</a:t>
            </a:r>
            <a:r>
              <a:rPr lang="sk-SK" sz="1400" baseline="0"/>
              <a:t> štruktúra zamestancov 2013</a:t>
            </a:r>
            <a:endParaRPr lang="sk-SK" sz="1400"/>
          </a:p>
        </c:rich>
      </c:tx>
      <c:overlay val="0"/>
    </c:title>
    <c:autoTitleDeleted val="0"/>
    <c:plotArea>
      <c:layout/>
      <c:barChart>
        <c:barDir val="col"/>
        <c:grouping val="clustered"/>
        <c:varyColors val="0"/>
        <c:ser>
          <c:idx val="0"/>
          <c:order val="0"/>
          <c:tx>
            <c:strRef>
              <c:f>List1!$D$1</c:f>
              <c:strCache>
                <c:ptCount val="1"/>
                <c:pt idx="0">
                  <c:v>%</c:v>
                </c:pt>
              </c:strCache>
            </c:strRef>
          </c:tx>
          <c:invertIfNegative val="0"/>
          <c:val>
            <c:numRef>
              <c:f>List1!$D$2:$D$10</c:f>
              <c:numCache>
                <c:formatCode>General</c:formatCode>
                <c:ptCount val="9"/>
                <c:pt idx="0">
                  <c:v>10</c:v>
                </c:pt>
                <c:pt idx="1">
                  <c:v>18.7</c:v>
                </c:pt>
                <c:pt idx="2">
                  <c:v>20</c:v>
                </c:pt>
                <c:pt idx="3">
                  <c:v>14.7</c:v>
                </c:pt>
                <c:pt idx="4">
                  <c:v>1.3</c:v>
                </c:pt>
                <c:pt idx="5">
                  <c:v>17.3</c:v>
                </c:pt>
                <c:pt idx="6">
                  <c:v>0.7</c:v>
                </c:pt>
                <c:pt idx="7">
                  <c:v>6.6</c:v>
                </c:pt>
                <c:pt idx="8">
                  <c:v>10.6</c:v>
                </c:pt>
              </c:numCache>
            </c:numRef>
          </c:val>
        </c:ser>
        <c:dLbls>
          <c:showLegendKey val="0"/>
          <c:showVal val="0"/>
          <c:showCatName val="0"/>
          <c:showSerName val="0"/>
          <c:showPercent val="0"/>
          <c:showBubbleSize val="0"/>
        </c:dLbls>
        <c:gapWidth val="150"/>
        <c:axId val="43541632"/>
        <c:axId val="43543168"/>
      </c:barChart>
      <c:catAx>
        <c:axId val="43541632"/>
        <c:scaling>
          <c:orientation val="minMax"/>
        </c:scaling>
        <c:delete val="0"/>
        <c:axPos val="b"/>
        <c:majorTickMark val="out"/>
        <c:minorTickMark val="none"/>
        <c:tickLblPos val="nextTo"/>
        <c:crossAx val="43543168"/>
        <c:crosses val="autoZero"/>
        <c:auto val="1"/>
        <c:lblAlgn val="ctr"/>
        <c:lblOffset val="100"/>
        <c:noMultiLvlLbl val="0"/>
      </c:catAx>
      <c:valAx>
        <c:axId val="43543168"/>
        <c:scaling>
          <c:orientation val="minMax"/>
        </c:scaling>
        <c:delete val="0"/>
        <c:axPos val="l"/>
        <c:majorGridlines/>
        <c:numFmt formatCode="General" sourceLinked="1"/>
        <c:majorTickMark val="out"/>
        <c:minorTickMark val="none"/>
        <c:tickLblPos val="nextTo"/>
        <c:crossAx val="43541632"/>
        <c:crosses val="autoZero"/>
        <c:crossBetween val="between"/>
      </c:valAx>
    </c:plotArea>
    <c:legend>
      <c:legendPos val="r"/>
      <c:layout>
        <c:manualLayout>
          <c:xMode val="edge"/>
          <c:yMode val="edge"/>
          <c:x val="0.9218486439195106"/>
          <c:y val="0.5391021434820642"/>
          <c:w val="6.7040244969378826E-2"/>
          <c:h val="8.3717191601049915E-2"/>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9941914642764297"/>
          <c:y val="6.2464792333962814E-2"/>
        </c:manualLayout>
      </c:layout>
      <c:overlay val="0"/>
    </c:title>
    <c:autoTitleDeleted val="0"/>
    <c:view3D>
      <c:rotX val="60"/>
      <c:rotY val="0"/>
      <c:rAngAx val="0"/>
      <c:perspective val="30"/>
    </c:view3D>
    <c:floor>
      <c:thickness val="0"/>
    </c:floor>
    <c:sideWall>
      <c:thickness val="0"/>
    </c:sideWall>
    <c:backWall>
      <c:thickness val="0"/>
    </c:backWall>
    <c:plotArea>
      <c:layout>
        <c:manualLayout>
          <c:layoutTarget val="inner"/>
          <c:xMode val="edge"/>
          <c:yMode val="edge"/>
          <c:x val="0.12205127624581268"/>
          <c:y val="0.22176398429368013"/>
          <c:w val="0.55853571993333628"/>
          <c:h val="0.67011197668264533"/>
        </c:manualLayout>
      </c:layout>
      <c:pie3DChart>
        <c:varyColors val="1"/>
        <c:ser>
          <c:idx val="0"/>
          <c:order val="0"/>
          <c:tx>
            <c:strRef>
              <c:f>Hárok1!$B$1</c:f>
              <c:strCache>
                <c:ptCount val="1"/>
                <c:pt idx="0">
                  <c:v>Organizačná štruktúra zamestnancov</c:v>
                </c:pt>
              </c:strCache>
            </c:strRef>
          </c:tx>
          <c:spPr>
            <a:solidFill>
              <a:srgbClr val="FFFF00"/>
            </a:solidFill>
          </c:spPr>
          <c:explosion val="17"/>
          <c:dPt>
            <c:idx val="0"/>
            <c:bubble3D val="0"/>
            <c:spPr>
              <a:solidFill>
                <a:srgbClr val="FF0000"/>
              </a:solidFill>
            </c:spPr>
          </c:dPt>
          <c:dPt>
            <c:idx val="1"/>
            <c:bubble3D val="0"/>
            <c:spPr>
              <a:solidFill>
                <a:srgbClr val="0070C0"/>
              </a:solidFill>
            </c:spPr>
          </c:dPt>
          <c:dPt>
            <c:idx val="2"/>
            <c:bubble3D val="0"/>
            <c:spPr>
              <a:solidFill>
                <a:srgbClr val="FFFF66"/>
              </a:solidFill>
            </c:spPr>
          </c:dPt>
          <c:dPt>
            <c:idx val="3"/>
            <c:bubble3D val="0"/>
            <c:spPr>
              <a:solidFill>
                <a:srgbClr val="00B050"/>
              </a:solidFill>
            </c:spPr>
          </c:dPt>
          <c:dPt>
            <c:idx val="4"/>
            <c:bubble3D val="0"/>
            <c:spPr>
              <a:solidFill>
                <a:srgbClr val="FF99FF"/>
              </a:solidFill>
              <a:ln>
                <a:noFill/>
              </a:ln>
            </c:spPr>
          </c:dPt>
          <c:dLbls>
            <c:showLegendKey val="0"/>
            <c:showVal val="1"/>
            <c:showCatName val="0"/>
            <c:showSerName val="0"/>
            <c:showPercent val="0"/>
            <c:showBubbleSize val="0"/>
            <c:showLeaderLines val="1"/>
          </c:dLbls>
          <c:cat>
            <c:strRef>
              <c:f>Hárok1!$A$2:$A$6</c:f>
              <c:strCache>
                <c:ptCount val="5"/>
                <c:pt idx="0">
                  <c:v>Riaditeľka</c:v>
                </c:pt>
                <c:pt idx="1">
                  <c:v>Ekonomický úsek</c:v>
                </c:pt>
                <c:pt idx="2">
                  <c:v>Úsek technickej prevádzky</c:v>
                </c:pt>
                <c:pt idx="3">
                  <c:v>Stravovací úsek</c:v>
                </c:pt>
                <c:pt idx="4">
                  <c:v>Úsek starostlivosti o klienta </c:v>
                </c:pt>
              </c:strCache>
            </c:strRef>
          </c:cat>
          <c:val>
            <c:numRef>
              <c:f>Hárok1!$B$2:$B$6</c:f>
              <c:numCache>
                <c:formatCode>General</c:formatCode>
                <c:ptCount val="5"/>
                <c:pt idx="0">
                  <c:v>1</c:v>
                </c:pt>
                <c:pt idx="1">
                  <c:v>8</c:v>
                </c:pt>
                <c:pt idx="2">
                  <c:v>31</c:v>
                </c:pt>
                <c:pt idx="3">
                  <c:v>17</c:v>
                </c:pt>
                <c:pt idx="4">
                  <c:v>85</c:v>
                </c:pt>
              </c:numCache>
            </c:numRef>
          </c:val>
        </c:ser>
        <c:dLbls>
          <c:showLegendKey val="0"/>
          <c:showVal val="0"/>
          <c:showCatName val="0"/>
          <c:showSerName val="0"/>
          <c:showPercent val="0"/>
          <c:showBubbleSize val="0"/>
          <c:showLeaderLines val="1"/>
        </c:dLbls>
      </c:pie3DChart>
    </c:plotArea>
    <c:legend>
      <c:legendPos val="r"/>
      <c:legendEntry>
        <c:idx val="1"/>
        <c:delete val="1"/>
      </c:legendEntry>
      <c:layout>
        <c:manualLayout>
          <c:xMode val="edge"/>
          <c:yMode val="edge"/>
          <c:x val="0.64049104800704992"/>
          <c:y val="0.13532386226823984"/>
          <c:w val="0.35780735075847148"/>
          <c:h val="0.8646760326477112"/>
        </c:manualLayout>
      </c:layout>
      <c:overlay val="0"/>
      <c:txPr>
        <a:bodyPr/>
        <a:lstStyle/>
        <a:p>
          <a:pPr>
            <a:defRPr sz="1000"/>
          </a:pPr>
          <a:endParaRPr lang="sk-SK"/>
        </a:p>
      </c:txPr>
    </c:legend>
    <c:plotVisOnly val="1"/>
    <c:dispBlanksAs val="gap"/>
    <c:showDLblsOverMax val="0"/>
  </c:chart>
  <c:txPr>
    <a:bodyPr/>
    <a:lstStyle/>
    <a:p>
      <a:pPr>
        <a:defRPr sz="1050">
          <a:latin typeface="Times New Roman" pitchFamily="18" charset="0"/>
          <a:cs typeface="Times New Roman" pitchFamily="18" charset="0"/>
        </a:defRPr>
      </a:pPr>
      <a:endParaRPr lang="sk-SK"/>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512914409586945"/>
          <c:y val="2.7080184979096384E-2"/>
          <c:w val="0.86218113809671593"/>
          <c:h val="0.83959377740203389"/>
        </c:manualLayout>
      </c:layout>
      <c:bar3DChart>
        <c:barDir val="col"/>
        <c:grouping val="stacked"/>
        <c:varyColors val="0"/>
        <c:ser>
          <c:idx val="0"/>
          <c:order val="0"/>
          <c:tx>
            <c:strRef>
              <c:f>Hárok1!$B$1</c:f>
              <c:strCache>
                <c:ptCount val="1"/>
                <c:pt idx="0">
                  <c:v>Stĺpec1</c:v>
                </c:pt>
              </c:strCache>
            </c:strRef>
          </c:tx>
          <c:spPr>
            <a:solidFill>
              <a:srgbClr val="FFFF00"/>
            </a:solidFill>
          </c:spPr>
          <c:invertIfNegative val="0"/>
          <c:dPt>
            <c:idx val="1"/>
            <c:invertIfNegative val="0"/>
            <c:bubble3D val="0"/>
            <c:spPr>
              <a:solidFill>
                <a:srgbClr val="FF0000"/>
              </a:solidFill>
            </c:spPr>
          </c:dPt>
          <c:dPt>
            <c:idx val="2"/>
            <c:invertIfNegative val="0"/>
            <c:bubble3D val="0"/>
            <c:spPr>
              <a:solidFill>
                <a:srgbClr val="FF99FF"/>
              </a:solidFill>
            </c:spPr>
          </c:dPt>
          <c:cat>
            <c:strRef>
              <c:f>Hárok1!$A$2:$A$4</c:f>
              <c:strCache>
                <c:ptCount val="3"/>
                <c:pt idx="0">
                  <c:v>Schválený rozpočet</c:v>
                </c:pt>
                <c:pt idx="1">
                  <c:v>Upravený rozpočet</c:v>
                </c:pt>
                <c:pt idx="2">
                  <c:v>Skutočné čerpanie </c:v>
                </c:pt>
              </c:strCache>
            </c:strRef>
          </c:cat>
          <c:val>
            <c:numRef>
              <c:f>Hárok1!$B$2:$B$4</c:f>
              <c:numCache>
                <c:formatCode>#,##0</c:formatCode>
                <c:ptCount val="3"/>
                <c:pt idx="0">
                  <c:v>2113089</c:v>
                </c:pt>
                <c:pt idx="1">
                  <c:v>2373048.13</c:v>
                </c:pt>
                <c:pt idx="2" formatCode="#,##0.00">
                  <c:v>2362644.08</c:v>
                </c:pt>
              </c:numCache>
            </c:numRef>
          </c:val>
        </c:ser>
        <c:ser>
          <c:idx val="1"/>
          <c:order val="1"/>
          <c:tx>
            <c:strRef>
              <c:f>Hárok1!$C$1</c:f>
              <c:strCache>
                <c:ptCount val="1"/>
                <c:pt idx="0">
                  <c:v>Stĺpec2</c:v>
                </c:pt>
              </c:strCache>
            </c:strRef>
          </c:tx>
          <c:invertIfNegative val="0"/>
          <c:cat>
            <c:strRef>
              <c:f>Hárok1!$A$2:$A$4</c:f>
              <c:strCache>
                <c:ptCount val="3"/>
                <c:pt idx="0">
                  <c:v>Schválený rozpočet</c:v>
                </c:pt>
                <c:pt idx="1">
                  <c:v>Upravený rozpočet</c:v>
                </c:pt>
                <c:pt idx="2">
                  <c:v>Skutočné čerpanie </c:v>
                </c:pt>
              </c:strCache>
            </c:strRef>
          </c:cat>
          <c:val>
            <c:numRef>
              <c:f>Hárok1!$C$2:$C$4</c:f>
              <c:numCache>
                <c:formatCode>General</c:formatCode>
                <c:ptCount val="3"/>
              </c:numCache>
            </c:numRef>
          </c:val>
        </c:ser>
        <c:ser>
          <c:idx val="2"/>
          <c:order val="2"/>
          <c:tx>
            <c:strRef>
              <c:f>Hárok1!$D$1</c:f>
              <c:strCache>
                <c:ptCount val="1"/>
                <c:pt idx="0">
                  <c:v>Stĺpec3</c:v>
                </c:pt>
              </c:strCache>
            </c:strRef>
          </c:tx>
          <c:invertIfNegative val="0"/>
          <c:cat>
            <c:strRef>
              <c:f>Hárok1!$A$2:$A$4</c:f>
              <c:strCache>
                <c:ptCount val="3"/>
                <c:pt idx="0">
                  <c:v>Schválený rozpočet</c:v>
                </c:pt>
                <c:pt idx="1">
                  <c:v>Upravený rozpočet</c:v>
                </c:pt>
                <c:pt idx="2">
                  <c:v>Skutočné čerpanie </c:v>
                </c:pt>
              </c:strCache>
            </c:strRef>
          </c:cat>
          <c:val>
            <c:numRef>
              <c:f>Hárok1!$D$2:$D$4</c:f>
              <c:numCache>
                <c:formatCode>General</c:formatCode>
                <c:ptCount val="3"/>
              </c:numCache>
            </c:numRef>
          </c:val>
        </c:ser>
        <c:dLbls>
          <c:showLegendKey val="0"/>
          <c:showVal val="0"/>
          <c:showCatName val="0"/>
          <c:showSerName val="0"/>
          <c:showPercent val="0"/>
          <c:showBubbleSize val="0"/>
        </c:dLbls>
        <c:gapWidth val="150"/>
        <c:shape val="pyramid"/>
        <c:axId val="45836160"/>
        <c:axId val="45837696"/>
        <c:axId val="0"/>
      </c:bar3DChart>
      <c:catAx>
        <c:axId val="45836160"/>
        <c:scaling>
          <c:orientation val="minMax"/>
        </c:scaling>
        <c:delete val="0"/>
        <c:axPos val="b"/>
        <c:majorTickMark val="out"/>
        <c:minorTickMark val="none"/>
        <c:tickLblPos val="nextTo"/>
        <c:crossAx val="45837696"/>
        <c:crosses val="autoZero"/>
        <c:auto val="1"/>
        <c:lblAlgn val="ctr"/>
        <c:lblOffset val="100"/>
        <c:noMultiLvlLbl val="0"/>
      </c:catAx>
      <c:valAx>
        <c:axId val="45837696"/>
        <c:scaling>
          <c:orientation val="minMax"/>
        </c:scaling>
        <c:delete val="0"/>
        <c:axPos val="l"/>
        <c:majorGridlines/>
        <c:numFmt formatCode="#,##0" sourceLinked="1"/>
        <c:majorTickMark val="out"/>
        <c:minorTickMark val="none"/>
        <c:tickLblPos val="nextTo"/>
        <c:crossAx val="45836160"/>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Hárok1!$B$1</c:f>
              <c:strCache>
                <c:ptCount val="1"/>
                <c:pt idx="0">
                  <c:v>Rad 1</c:v>
                </c:pt>
              </c:strCache>
            </c:strRef>
          </c:tx>
          <c:invertIfNegative val="0"/>
          <c:cat>
            <c:strRef>
              <c:f>Hárok1!$A$2:$A$8</c:f>
              <c:strCache>
                <c:ptCount val="7"/>
                <c:pt idx="0">
                  <c:v>Cestovné 631</c:v>
                </c:pt>
                <c:pt idx="1">
                  <c:v>Energie 632</c:v>
                </c:pt>
                <c:pt idx="2">
                  <c:v>Tovary 633</c:v>
                </c:pt>
                <c:pt idx="3">
                  <c:v>Dopravné 634</c:v>
                </c:pt>
                <c:pt idx="4">
                  <c:v>Údržba 635</c:v>
                </c:pt>
                <c:pt idx="5">
                  <c:v>Nájom 636</c:v>
                </c:pt>
                <c:pt idx="6">
                  <c:v>Služby 637</c:v>
                </c:pt>
              </c:strCache>
            </c:strRef>
          </c:cat>
          <c:val>
            <c:numRef>
              <c:f>Hárok1!$B$2:$B$8</c:f>
              <c:numCache>
                <c:formatCode>#,##0.00</c:formatCode>
                <c:ptCount val="7"/>
                <c:pt idx="0" formatCode="General">
                  <c:v>29.4</c:v>
                </c:pt>
                <c:pt idx="1">
                  <c:v>266356.17</c:v>
                </c:pt>
                <c:pt idx="2">
                  <c:v>423844.1</c:v>
                </c:pt>
                <c:pt idx="3">
                  <c:v>2360.9899999999998</c:v>
                </c:pt>
                <c:pt idx="4" formatCode="General">
                  <c:v>18910.740000000002</c:v>
                </c:pt>
                <c:pt idx="5">
                  <c:v>2200.8200000000002</c:v>
                </c:pt>
                <c:pt idx="6" formatCode="General">
                  <c:v>52392.69</c:v>
                </c:pt>
              </c:numCache>
            </c:numRef>
          </c:val>
        </c:ser>
        <c:dLbls>
          <c:showLegendKey val="0"/>
          <c:showVal val="0"/>
          <c:showCatName val="0"/>
          <c:showSerName val="0"/>
          <c:showPercent val="0"/>
          <c:showBubbleSize val="0"/>
        </c:dLbls>
        <c:gapWidth val="150"/>
        <c:shape val="pyramid"/>
        <c:axId val="45534208"/>
        <c:axId val="45744896"/>
        <c:axId val="0"/>
      </c:bar3DChart>
      <c:catAx>
        <c:axId val="45534208"/>
        <c:scaling>
          <c:orientation val="minMax"/>
        </c:scaling>
        <c:delete val="0"/>
        <c:axPos val="b"/>
        <c:majorTickMark val="out"/>
        <c:minorTickMark val="none"/>
        <c:tickLblPos val="nextTo"/>
        <c:crossAx val="45744896"/>
        <c:crosses val="autoZero"/>
        <c:auto val="1"/>
        <c:lblAlgn val="ctr"/>
        <c:lblOffset val="100"/>
        <c:noMultiLvlLbl val="0"/>
      </c:catAx>
      <c:valAx>
        <c:axId val="45744896"/>
        <c:scaling>
          <c:orientation val="minMax"/>
        </c:scaling>
        <c:delete val="0"/>
        <c:axPos val="l"/>
        <c:majorGridlines/>
        <c:numFmt formatCode="General" sourceLinked="1"/>
        <c:majorTickMark val="out"/>
        <c:minorTickMark val="none"/>
        <c:tickLblPos val="nextTo"/>
        <c:crossAx val="45534208"/>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8418130536754765"/>
          <c:y val="0.10694681339906696"/>
          <c:w val="0.51767676767676762"/>
          <c:h val="0.72511848341232232"/>
        </c:manualLayout>
      </c:layout>
      <c:bar3DChart>
        <c:barDir val="col"/>
        <c:grouping val="stacked"/>
        <c:varyColors val="0"/>
        <c:ser>
          <c:idx val="0"/>
          <c:order val="0"/>
          <c:tx>
            <c:strRef>
              <c:f>Sheet1!$A$2</c:f>
              <c:strCache>
                <c:ptCount val="1"/>
                <c:pt idx="0">
                  <c:v>silne znečistená bielizeň</c:v>
                </c:pt>
              </c:strCache>
            </c:strRef>
          </c:tx>
          <c:spPr>
            <a:solidFill>
              <a:srgbClr val="FB81D2"/>
            </a:solidFill>
            <a:ln w="12699">
              <a:solidFill>
                <a:srgbClr val="000000"/>
              </a:solidFill>
              <a:prstDash val="solid"/>
            </a:ln>
          </c:spPr>
          <c:invertIfNegative val="0"/>
          <c:cat>
            <c:strRef>
              <c:f>Sheet1!$B$1:$E$1</c:f>
              <c:strCache>
                <c:ptCount val="1"/>
                <c:pt idx="0">
                  <c:v>Množstvo v kg</c:v>
                </c:pt>
              </c:strCache>
            </c:strRef>
          </c:cat>
          <c:val>
            <c:numRef>
              <c:f>Sheet1!$B$2:$E$2</c:f>
              <c:numCache>
                <c:formatCode>General</c:formatCode>
                <c:ptCount val="4"/>
                <c:pt idx="0">
                  <c:v>24319</c:v>
                </c:pt>
              </c:numCache>
            </c:numRef>
          </c:val>
        </c:ser>
        <c:ser>
          <c:idx val="1"/>
          <c:order val="1"/>
          <c:tx>
            <c:strRef>
              <c:f>Sheet1!$A$3</c:f>
              <c:strCache>
                <c:ptCount val="1"/>
                <c:pt idx="0">
                  <c:v>osobná bielizeň klientov</c:v>
                </c:pt>
              </c:strCache>
            </c:strRef>
          </c:tx>
          <c:spPr>
            <a:solidFill>
              <a:srgbClr val="FF0000"/>
            </a:solidFill>
            <a:ln w="12699">
              <a:solidFill>
                <a:srgbClr val="000000"/>
              </a:solidFill>
              <a:prstDash val="solid"/>
            </a:ln>
          </c:spPr>
          <c:invertIfNegative val="0"/>
          <c:cat>
            <c:strRef>
              <c:f>Sheet1!$B$1:$E$1</c:f>
              <c:strCache>
                <c:ptCount val="1"/>
                <c:pt idx="0">
                  <c:v>Množstvo v kg</c:v>
                </c:pt>
              </c:strCache>
            </c:strRef>
          </c:cat>
          <c:val>
            <c:numRef>
              <c:f>Sheet1!$B$3:$E$3</c:f>
              <c:numCache>
                <c:formatCode>General</c:formatCode>
                <c:ptCount val="4"/>
                <c:pt idx="0">
                  <c:v>17466</c:v>
                </c:pt>
              </c:numCache>
            </c:numRef>
          </c:val>
        </c:ser>
        <c:ser>
          <c:idx val="2"/>
          <c:order val="2"/>
          <c:tx>
            <c:strRef>
              <c:f>Sheet1!$A$4</c:f>
              <c:strCache>
                <c:ptCount val="1"/>
                <c:pt idx="0">
                  <c:v>posteľná bielizeň</c:v>
                </c:pt>
              </c:strCache>
            </c:strRef>
          </c:tx>
          <c:spPr>
            <a:solidFill>
              <a:srgbClr val="FFFF66"/>
            </a:solidFill>
            <a:ln w="12699">
              <a:solidFill>
                <a:srgbClr val="000000"/>
              </a:solidFill>
              <a:prstDash val="solid"/>
            </a:ln>
          </c:spPr>
          <c:invertIfNegative val="0"/>
          <c:cat>
            <c:strRef>
              <c:f>Sheet1!$B$1:$E$1</c:f>
              <c:strCache>
                <c:ptCount val="1"/>
                <c:pt idx="0">
                  <c:v>Množstvo v kg</c:v>
                </c:pt>
              </c:strCache>
            </c:strRef>
          </c:cat>
          <c:val>
            <c:numRef>
              <c:f>Sheet1!$B$4:$E$4</c:f>
              <c:numCache>
                <c:formatCode>General</c:formatCode>
                <c:ptCount val="4"/>
                <c:pt idx="0">
                  <c:v>24617</c:v>
                </c:pt>
              </c:numCache>
            </c:numRef>
          </c:val>
        </c:ser>
        <c:ser>
          <c:idx val="3"/>
          <c:order val="3"/>
          <c:tx>
            <c:strRef>
              <c:f>Sheet1!$A$5</c:f>
              <c:strCache>
                <c:ptCount val="1"/>
                <c:pt idx="0">
                  <c:v>uniformy zamestnancov</c:v>
                </c:pt>
              </c:strCache>
            </c:strRef>
          </c:tx>
          <c:spPr>
            <a:solidFill>
              <a:schemeClr val="accent3">
                <a:lumMod val="75000"/>
              </a:schemeClr>
            </a:solidFill>
            <a:ln w="12699">
              <a:solidFill>
                <a:srgbClr val="000000"/>
              </a:solidFill>
              <a:prstDash val="solid"/>
            </a:ln>
          </c:spPr>
          <c:invertIfNegative val="0"/>
          <c:cat>
            <c:strRef>
              <c:f>Sheet1!$B$1:$E$1</c:f>
              <c:strCache>
                <c:ptCount val="1"/>
                <c:pt idx="0">
                  <c:v>Množstvo v kg</c:v>
                </c:pt>
              </c:strCache>
            </c:strRef>
          </c:cat>
          <c:val>
            <c:numRef>
              <c:f>Sheet1!$B$5:$E$5</c:f>
              <c:numCache>
                <c:formatCode>General</c:formatCode>
                <c:ptCount val="4"/>
                <c:pt idx="0">
                  <c:v>10661</c:v>
                </c:pt>
              </c:numCache>
            </c:numRef>
          </c:val>
        </c:ser>
        <c:ser>
          <c:idx val="4"/>
          <c:order val="4"/>
          <c:tx>
            <c:strRef>
              <c:f>Sheet1!$A$6</c:f>
              <c:strCache>
                <c:ptCount val="1"/>
                <c:pt idx="0">
                  <c:v>záclony</c:v>
                </c:pt>
              </c:strCache>
            </c:strRef>
          </c:tx>
          <c:spPr>
            <a:solidFill>
              <a:srgbClr val="660066"/>
            </a:solidFill>
            <a:ln w="12699">
              <a:solidFill>
                <a:srgbClr val="000000"/>
              </a:solidFill>
              <a:prstDash val="solid"/>
            </a:ln>
          </c:spPr>
          <c:invertIfNegative val="0"/>
          <c:cat>
            <c:strRef>
              <c:f>Sheet1!$B$1:$E$1</c:f>
              <c:strCache>
                <c:ptCount val="1"/>
                <c:pt idx="0">
                  <c:v>Množstvo v kg</c:v>
                </c:pt>
              </c:strCache>
            </c:strRef>
          </c:cat>
          <c:val>
            <c:numRef>
              <c:f>Sheet1!$B$6:$E$6</c:f>
              <c:numCache>
                <c:formatCode>General</c:formatCode>
                <c:ptCount val="4"/>
                <c:pt idx="0">
                  <c:v>528</c:v>
                </c:pt>
              </c:numCache>
            </c:numRef>
          </c:val>
        </c:ser>
        <c:dLbls>
          <c:showLegendKey val="0"/>
          <c:showVal val="0"/>
          <c:showCatName val="0"/>
          <c:showSerName val="0"/>
          <c:showPercent val="0"/>
          <c:showBubbleSize val="0"/>
        </c:dLbls>
        <c:gapWidth val="150"/>
        <c:shape val="pyramid"/>
        <c:axId val="111840640"/>
        <c:axId val="111850624"/>
        <c:axId val="0"/>
      </c:bar3DChart>
      <c:catAx>
        <c:axId val="11184064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Calibri"/>
                <a:ea typeface="Calibri"/>
                <a:cs typeface="Calibri"/>
              </a:defRPr>
            </a:pPr>
            <a:endParaRPr lang="sk-SK"/>
          </a:p>
        </c:txPr>
        <c:crossAx val="111850624"/>
        <c:crosses val="autoZero"/>
        <c:auto val="1"/>
        <c:lblAlgn val="ctr"/>
        <c:lblOffset val="100"/>
        <c:noMultiLvlLbl val="0"/>
      </c:catAx>
      <c:valAx>
        <c:axId val="11185062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Calibri"/>
                <a:ea typeface="Calibri"/>
                <a:cs typeface="Calibri"/>
              </a:defRPr>
            </a:pPr>
            <a:endParaRPr lang="sk-SK"/>
          </a:p>
        </c:txPr>
        <c:crossAx val="111840640"/>
        <c:crosses val="autoZero"/>
        <c:crossBetween val="between"/>
      </c:valAx>
      <c:spPr>
        <a:noFill/>
        <a:ln w="25399">
          <a:noFill/>
        </a:ln>
      </c:spPr>
    </c:plotArea>
    <c:legend>
      <c:legendPos val="r"/>
      <c:layout>
        <c:manualLayout>
          <c:xMode val="edge"/>
          <c:yMode val="edge"/>
          <c:x val="0.66819808069378339"/>
          <c:y val="0.27491685942817978"/>
          <c:w val="0.19337329728515776"/>
          <c:h val="0.36803344817059874"/>
        </c:manualLayout>
      </c:layout>
      <c:overlay val="0"/>
      <c:spPr>
        <a:solidFill>
          <a:srgbClr val="FFFFFF"/>
        </a:solidFill>
        <a:ln w="3175">
          <a:solidFill>
            <a:srgbClr val="000000"/>
          </a:solidFill>
          <a:prstDash val="solid"/>
        </a:ln>
      </c:spPr>
      <c:txPr>
        <a:bodyPr/>
        <a:lstStyle/>
        <a:p>
          <a:pPr>
            <a:defRPr sz="735" b="1" i="0" u="none" strike="noStrike" baseline="0">
              <a:solidFill>
                <a:srgbClr val="000000"/>
              </a:solidFill>
              <a:latin typeface="Calibri"/>
              <a:ea typeface="Calibri"/>
              <a:cs typeface="Calibri"/>
            </a:defRPr>
          </a:pPr>
          <a:endParaRPr lang="sk-SK"/>
        </a:p>
      </c:txPr>
    </c:legend>
    <c:plotVisOnly val="1"/>
    <c:dispBlanksAs val="gap"/>
    <c:showDLblsOverMax val="0"/>
  </c:chart>
  <c:spPr>
    <a:noFill/>
    <a:ln>
      <a:noFill/>
    </a:ln>
  </c:spPr>
  <c:txPr>
    <a:bodyPr/>
    <a:lstStyle/>
    <a:p>
      <a:pPr>
        <a:defRPr sz="800" b="1" i="0" u="none" strike="noStrike" baseline="0">
          <a:solidFill>
            <a:srgbClr val="000000"/>
          </a:solidFill>
          <a:latin typeface="Calibri"/>
          <a:ea typeface="Calibri"/>
          <a:cs typeface="Calibri"/>
        </a:defRPr>
      </a:pPr>
      <a:endParaRPr lang="sk-SK"/>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0"/>
      <c:perspective val="30"/>
    </c:view3D>
    <c:floor>
      <c:thickness val="0"/>
    </c:floor>
    <c:sideWall>
      <c:thickness val="0"/>
    </c:sideWall>
    <c:backWall>
      <c:thickness val="0"/>
    </c:backWall>
    <c:plotArea>
      <c:layout>
        <c:manualLayout>
          <c:layoutTarget val="inner"/>
          <c:xMode val="edge"/>
          <c:yMode val="edge"/>
          <c:x val="8.0013399805217988E-2"/>
          <c:y val="3.2067891145766525E-2"/>
          <c:w val="0.74048646595071888"/>
          <c:h val="0.71726330839534735"/>
        </c:manualLayout>
      </c:layout>
      <c:bar3DChart>
        <c:barDir val="col"/>
        <c:grouping val="clustered"/>
        <c:varyColors val="0"/>
        <c:ser>
          <c:idx val="0"/>
          <c:order val="0"/>
          <c:tx>
            <c:v>klienti</c:v>
          </c:tx>
          <c:spPr>
            <a:solidFill>
              <a:srgbClr val="FF99FF"/>
            </a:solidFill>
          </c:spPr>
          <c:invertIfNegative val="0"/>
          <c:cat>
            <c:strRef>
              <c:f>Hárok1!$O$5:$O$16</c:f>
              <c:strCache>
                <c:ptCount val="12"/>
                <c:pt idx="0">
                  <c:v>január </c:v>
                </c:pt>
                <c:pt idx="1">
                  <c:v>február </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Hárok1!$X$23:$X$34</c:f>
              <c:numCache>
                <c:formatCode>#,##0</c:formatCode>
                <c:ptCount val="12"/>
                <c:pt idx="0">
                  <c:v>8392</c:v>
                </c:pt>
                <c:pt idx="1">
                  <c:v>7557</c:v>
                </c:pt>
                <c:pt idx="2">
                  <c:v>8152</c:v>
                </c:pt>
                <c:pt idx="3">
                  <c:v>7868</c:v>
                </c:pt>
                <c:pt idx="4">
                  <c:v>8145</c:v>
                </c:pt>
                <c:pt idx="5">
                  <c:v>7893</c:v>
                </c:pt>
                <c:pt idx="6">
                  <c:v>7901</c:v>
                </c:pt>
                <c:pt idx="7">
                  <c:v>7964</c:v>
                </c:pt>
                <c:pt idx="8">
                  <c:v>7606</c:v>
                </c:pt>
                <c:pt idx="9">
                  <c:v>7887</c:v>
                </c:pt>
                <c:pt idx="10">
                  <c:v>7624</c:v>
                </c:pt>
                <c:pt idx="11">
                  <c:v>7609</c:v>
                </c:pt>
              </c:numCache>
            </c:numRef>
          </c:val>
        </c:ser>
        <c:ser>
          <c:idx val="1"/>
          <c:order val="1"/>
          <c:tx>
            <c:v>zamestnanci</c:v>
          </c:tx>
          <c:spPr>
            <a:solidFill>
              <a:srgbClr val="FFFF00"/>
            </a:solidFill>
          </c:spPr>
          <c:invertIfNegative val="0"/>
          <c:cat>
            <c:strRef>
              <c:f>Hárok1!$O$5:$O$16</c:f>
              <c:strCache>
                <c:ptCount val="12"/>
                <c:pt idx="0">
                  <c:v>január </c:v>
                </c:pt>
                <c:pt idx="1">
                  <c:v>február </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Hárok1!$Y$23:$Y$34</c:f>
              <c:numCache>
                <c:formatCode>#,##0</c:formatCode>
                <c:ptCount val="12"/>
                <c:pt idx="0">
                  <c:v>1610</c:v>
                </c:pt>
                <c:pt idx="1">
                  <c:v>1364</c:v>
                </c:pt>
                <c:pt idx="2">
                  <c:v>1492</c:v>
                </c:pt>
                <c:pt idx="3">
                  <c:v>1664</c:v>
                </c:pt>
                <c:pt idx="4">
                  <c:v>1686</c:v>
                </c:pt>
                <c:pt idx="5">
                  <c:v>1452</c:v>
                </c:pt>
                <c:pt idx="6">
                  <c:v>1433</c:v>
                </c:pt>
                <c:pt idx="7">
                  <c:v>1352</c:v>
                </c:pt>
                <c:pt idx="8">
                  <c:v>1406</c:v>
                </c:pt>
                <c:pt idx="9">
                  <c:v>1569</c:v>
                </c:pt>
                <c:pt idx="10">
                  <c:v>1451</c:v>
                </c:pt>
                <c:pt idx="11">
                  <c:v>1369</c:v>
                </c:pt>
              </c:numCache>
            </c:numRef>
          </c:val>
        </c:ser>
        <c:ser>
          <c:idx val="2"/>
          <c:order val="2"/>
          <c:tx>
            <c:v>cudzí stravníci</c:v>
          </c:tx>
          <c:spPr>
            <a:solidFill>
              <a:srgbClr val="FF0000"/>
            </a:solidFill>
          </c:spPr>
          <c:invertIfNegative val="0"/>
          <c:val>
            <c:numRef>
              <c:f>Hárok1!$AE$23:$AE$34</c:f>
              <c:numCache>
                <c:formatCode>#,##0</c:formatCode>
                <c:ptCount val="12"/>
                <c:pt idx="0">
                  <c:v>398</c:v>
                </c:pt>
                <c:pt idx="1">
                  <c:v>392</c:v>
                </c:pt>
                <c:pt idx="2">
                  <c:v>387</c:v>
                </c:pt>
                <c:pt idx="3">
                  <c:v>403</c:v>
                </c:pt>
                <c:pt idx="4">
                  <c:v>401</c:v>
                </c:pt>
                <c:pt idx="5">
                  <c:v>393</c:v>
                </c:pt>
                <c:pt idx="6">
                  <c:v>445</c:v>
                </c:pt>
                <c:pt idx="7">
                  <c:v>431</c:v>
                </c:pt>
                <c:pt idx="8">
                  <c:v>437</c:v>
                </c:pt>
                <c:pt idx="9">
                  <c:v>466</c:v>
                </c:pt>
                <c:pt idx="10">
                  <c:v>456</c:v>
                </c:pt>
                <c:pt idx="11">
                  <c:v>438</c:v>
                </c:pt>
              </c:numCache>
            </c:numRef>
          </c:val>
        </c:ser>
        <c:dLbls>
          <c:showLegendKey val="0"/>
          <c:showVal val="0"/>
          <c:showCatName val="0"/>
          <c:showSerName val="0"/>
          <c:showPercent val="0"/>
          <c:showBubbleSize val="0"/>
        </c:dLbls>
        <c:gapWidth val="150"/>
        <c:shape val="cone"/>
        <c:axId val="97942144"/>
        <c:axId val="97948032"/>
        <c:axId val="0"/>
      </c:bar3DChart>
      <c:catAx>
        <c:axId val="97942144"/>
        <c:scaling>
          <c:orientation val="minMax"/>
        </c:scaling>
        <c:delete val="0"/>
        <c:axPos val="b"/>
        <c:majorTickMark val="out"/>
        <c:minorTickMark val="none"/>
        <c:tickLblPos val="nextTo"/>
        <c:crossAx val="97948032"/>
        <c:crosses val="autoZero"/>
        <c:auto val="1"/>
        <c:lblAlgn val="ctr"/>
        <c:lblOffset val="100"/>
        <c:noMultiLvlLbl val="0"/>
      </c:catAx>
      <c:valAx>
        <c:axId val="97948032"/>
        <c:scaling>
          <c:orientation val="minMax"/>
        </c:scaling>
        <c:delete val="0"/>
        <c:axPos val="l"/>
        <c:majorGridlines/>
        <c:numFmt formatCode="#,##0" sourceLinked="1"/>
        <c:majorTickMark val="out"/>
        <c:minorTickMark val="none"/>
        <c:tickLblPos val="nextTo"/>
        <c:crossAx val="97942144"/>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0"/>
      <c:rotY val="0"/>
      <c:rAngAx val="0"/>
      <c:perspective val="30"/>
    </c:view3D>
    <c:floor>
      <c:thickness val="0"/>
    </c:floor>
    <c:sideWall>
      <c:thickness val="0"/>
    </c:sideWall>
    <c:backWall>
      <c:thickness val="0"/>
    </c:backWall>
    <c:plotArea>
      <c:layout>
        <c:manualLayout>
          <c:layoutTarget val="inner"/>
          <c:xMode val="edge"/>
          <c:yMode val="edge"/>
          <c:x val="9.9372716250747659E-2"/>
          <c:y val="4.5819917928267374E-2"/>
          <c:w val="0.64431008079313401"/>
          <c:h val="0.71887344393216412"/>
        </c:manualLayout>
      </c:layout>
      <c:bar3DChart>
        <c:barDir val="col"/>
        <c:grouping val="percentStacked"/>
        <c:varyColors val="0"/>
        <c:ser>
          <c:idx val="0"/>
          <c:order val="0"/>
          <c:tx>
            <c:v>racionálna strava klienti</c:v>
          </c:tx>
          <c:spPr>
            <a:solidFill>
              <a:srgbClr val="FB81D2"/>
            </a:solidFill>
          </c:spPr>
          <c:invertIfNegative val="0"/>
          <c:cat>
            <c:strRef>
              <c:f>Hárok1!$O$5:$O$16</c:f>
              <c:strCache>
                <c:ptCount val="12"/>
                <c:pt idx="0">
                  <c:v>január </c:v>
                </c:pt>
                <c:pt idx="1">
                  <c:v>február </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Hárok1!$AR$60:$AR$71</c:f>
              <c:numCache>
                <c:formatCode>#,##0</c:formatCode>
                <c:ptCount val="12"/>
                <c:pt idx="0">
                  <c:v>6594</c:v>
                </c:pt>
                <c:pt idx="1">
                  <c:v>5947</c:v>
                </c:pt>
                <c:pt idx="2">
                  <c:v>6361</c:v>
                </c:pt>
                <c:pt idx="3">
                  <c:v>6203</c:v>
                </c:pt>
                <c:pt idx="4">
                  <c:v>6433</c:v>
                </c:pt>
                <c:pt idx="5">
                  <c:v>6335</c:v>
                </c:pt>
                <c:pt idx="6">
                  <c:v>6352</c:v>
                </c:pt>
                <c:pt idx="7">
                  <c:v>6321</c:v>
                </c:pt>
                <c:pt idx="8">
                  <c:v>6015</c:v>
                </c:pt>
                <c:pt idx="9">
                  <c:v>6263</c:v>
                </c:pt>
                <c:pt idx="10">
                  <c:v>6063</c:v>
                </c:pt>
                <c:pt idx="11">
                  <c:v>6090</c:v>
                </c:pt>
              </c:numCache>
            </c:numRef>
          </c:val>
        </c:ser>
        <c:ser>
          <c:idx val="1"/>
          <c:order val="1"/>
          <c:tx>
            <c:v>šetriaca strava klienti</c:v>
          </c:tx>
          <c:spPr>
            <a:solidFill>
              <a:schemeClr val="accent3">
                <a:lumMod val="50000"/>
              </a:schemeClr>
            </a:solidFill>
          </c:spPr>
          <c:invertIfNegative val="0"/>
          <c:cat>
            <c:strRef>
              <c:f>Hárok1!$O$5:$O$16</c:f>
              <c:strCache>
                <c:ptCount val="12"/>
                <c:pt idx="0">
                  <c:v>január </c:v>
                </c:pt>
                <c:pt idx="1">
                  <c:v>február </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Hárok1!$AS$60:$AS$71</c:f>
              <c:numCache>
                <c:formatCode>#,##0</c:formatCode>
                <c:ptCount val="12"/>
                <c:pt idx="0">
                  <c:v>786</c:v>
                </c:pt>
                <c:pt idx="1">
                  <c:v>745</c:v>
                </c:pt>
                <c:pt idx="2">
                  <c:v>875</c:v>
                </c:pt>
                <c:pt idx="3">
                  <c:v>826</c:v>
                </c:pt>
                <c:pt idx="4">
                  <c:v>884</c:v>
                </c:pt>
                <c:pt idx="5">
                  <c:v>752</c:v>
                </c:pt>
                <c:pt idx="6">
                  <c:v>758</c:v>
                </c:pt>
                <c:pt idx="7">
                  <c:v>823</c:v>
                </c:pt>
                <c:pt idx="8">
                  <c:v>816</c:v>
                </c:pt>
                <c:pt idx="9">
                  <c:v>831</c:v>
                </c:pt>
                <c:pt idx="10">
                  <c:v>784</c:v>
                </c:pt>
                <c:pt idx="11">
                  <c:v>752</c:v>
                </c:pt>
              </c:numCache>
            </c:numRef>
          </c:val>
        </c:ser>
        <c:ser>
          <c:idx val="2"/>
          <c:order val="2"/>
          <c:tx>
            <c:v>diabetická strava klienti</c:v>
          </c:tx>
          <c:spPr>
            <a:solidFill>
              <a:srgbClr val="FFFF00"/>
            </a:solidFill>
          </c:spPr>
          <c:invertIfNegative val="0"/>
          <c:cat>
            <c:strRef>
              <c:f>Hárok1!$O$5:$O$16</c:f>
              <c:strCache>
                <c:ptCount val="12"/>
                <c:pt idx="0">
                  <c:v>január </c:v>
                </c:pt>
                <c:pt idx="1">
                  <c:v>február </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Hárok1!$AT$60:$AT$71</c:f>
              <c:numCache>
                <c:formatCode>#,##0</c:formatCode>
                <c:ptCount val="12"/>
                <c:pt idx="0">
                  <c:v>1012</c:v>
                </c:pt>
                <c:pt idx="1">
                  <c:v>865</c:v>
                </c:pt>
                <c:pt idx="2">
                  <c:v>916</c:v>
                </c:pt>
                <c:pt idx="3">
                  <c:v>839</c:v>
                </c:pt>
                <c:pt idx="4">
                  <c:v>828</c:v>
                </c:pt>
                <c:pt idx="5">
                  <c:v>806</c:v>
                </c:pt>
                <c:pt idx="6">
                  <c:v>791</c:v>
                </c:pt>
                <c:pt idx="7">
                  <c:v>820</c:v>
                </c:pt>
                <c:pt idx="8">
                  <c:v>775</c:v>
                </c:pt>
                <c:pt idx="9">
                  <c:v>793</c:v>
                </c:pt>
                <c:pt idx="10">
                  <c:v>777</c:v>
                </c:pt>
                <c:pt idx="11">
                  <c:v>767</c:v>
                </c:pt>
              </c:numCache>
            </c:numRef>
          </c:val>
        </c:ser>
        <c:ser>
          <c:idx val="3"/>
          <c:order val="3"/>
          <c:tx>
            <c:v>zamestnanci</c:v>
          </c:tx>
          <c:spPr>
            <a:solidFill>
              <a:srgbClr val="FF0000"/>
            </a:solidFill>
          </c:spPr>
          <c:invertIfNegative val="0"/>
          <c:cat>
            <c:strRef>
              <c:f>Hárok1!$O$5:$O$16</c:f>
              <c:strCache>
                <c:ptCount val="12"/>
                <c:pt idx="0">
                  <c:v>január </c:v>
                </c:pt>
                <c:pt idx="1">
                  <c:v>február </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Hárok1!$Y$23:$Y$34</c:f>
              <c:numCache>
                <c:formatCode>#,##0</c:formatCode>
                <c:ptCount val="12"/>
                <c:pt idx="0">
                  <c:v>1610</c:v>
                </c:pt>
                <c:pt idx="1">
                  <c:v>1364</c:v>
                </c:pt>
                <c:pt idx="2">
                  <c:v>1492</c:v>
                </c:pt>
                <c:pt idx="3">
                  <c:v>1664</c:v>
                </c:pt>
                <c:pt idx="4">
                  <c:v>1686</c:v>
                </c:pt>
                <c:pt idx="5">
                  <c:v>1452</c:v>
                </c:pt>
                <c:pt idx="6">
                  <c:v>1433</c:v>
                </c:pt>
                <c:pt idx="7">
                  <c:v>1352</c:v>
                </c:pt>
                <c:pt idx="8">
                  <c:v>1406</c:v>
                </c:pt>
                <c:pt idx="9">
                  <c:v>1569</c:v>
                </c:pt>
                <c:pt idx="10">
                  <c:v>1451</c:v>
                </c:pt>
                <c:pt idx="11">
                  <c:v>1369</c:v>
                </c:pt>
              </c:numCache>
            </c:numRef>
          </c:val>
        </c:ser>
        <c:ser>
          <c:idx val="4"/>
          <c:order val="4"/>
          <c:tx>
            <c:v>cudzí stravníci</c:v>
          </c:tx>
          <c:invertIfNegative val="0"/>
          <c:val>
            <c:numRef>
              <c:f>Hárok1!$AE$23:$AE$34</c:f>
              <c:numCache>
                <c:formatCode>#,##0</c:formatCode>
                <c:ptCount val="12"/>
                <c:pt idx="0">
                  <c:v>398</c:v>
                </c:pt>
                <c:pt idx="1">
                  <c:v>392</c:v>
                </c:pt>
                <c:pt idx="2">
                  <c:v>387</c:v>
                </c:pt>
                <c:pt idx="3">
                  <c:v>403</c:v>
                </c:pt>
                <c:pt idx="4">
                  <c:v>401</c:v>
                </c:pt>
                <c:pt idx="5">
                  <c:v>393</c:v>
                </c:pt>
                <c:pt idx="6">
                  <c:v>445</c:v>
                </c:pt>
                <c:pt idx="7">
                  <c:v>431</c:v>
                </c:pt>
                <c:pt idx="8">
                  <c:v>437</c:v>
                </c:pt>
                <c:pt idx="9">
                  <c:v>466</c:v>
                </c:pt>
                <c:pt idx="10">
                  <c:v>456</c:v>
                </c:pt>
                <c:pt idx="11">
                  <c:v>438</c:v>
                </c:pt>
              </c:numCache>
            </c:numRef>
          </c:val>
        </c:ser>
        <c:dLbls>
          <c:showLegendKey val="0"/>
          <c:showVal val="0"/>
          <c:showCatName val="0"/>
          <c:showSerName val="0"/>
          <c:showPercent val="0"/>
          <c:showBubbleSize val="0"/>
        </c:dLbls>
        <c:gapWidth val="150"/>
        <c:shape val="pyramid"/>
        <c:axId val="111807872"/>
        <c:axId val="111834240"/>
        <c:axId val="0"/>
      </c:bar3DChart>
      <c:catAx>
        <c:axId val="111807872"/>
        <c:scaling>
          <c:orientation val="minMax"/>
        </c:scaling>
        <c:delete val="0"/>
        <c:axPos val="b"/>
        <c:majorTickMark val="out"/>
        <c:minorTickMark val="none"/>
        <c:tickLblPos val="nextTo"/>
        <c:crossAx val="111834240"/>
        <c:crosses val="autoZero"/>
        <c:auto val="1"/>
        <c:lblAlgn val="ctr"/>
        <c:lblOffset val="100"/>
        <c:noMultiLvlLbl val="0"/>
      </c:catAx>
      <c:valAx>
        <c:axId val="111834240"/>
        <c:scaling>
          <c:orientation val="minMax"/>
        </c:scaling>
        <c:delete val="0"/>
        <c:axPos val="l"/>
        <c:majorGridlines/>
        <c:numFmt formatCode="0%" sourceLinked="1"/>
        <c:majorTickMark val="out"/>
        <c:minorTickMark val="none"/>
        <c:tickLblPos val="nextTo"/>
        <c:crossAx val="111807872"/>
        <c:crosses val="autoZero"/>
        <c:crossBetween val="between"/>
      </c:valAx>
    </c:plotArea>
    <c:legend>
      <c:legendPos val="r"/>
      <c:layout>
        <c:manualLayout>
          <c:xMode val="edge"/>
          <c:yMode val="edge"/>
          <c:x val="0.73559432448957573"/>
          <c:y val="0.31343011489262784"/>
          <c:w val="0.23368245430670104"/>
          <c:h val="0.5068081105893153"/>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sk-SK" sz="1400"/>
              <a:t>Počet prijímateľov DSS  k 31.12.2014</a:t>
            </a:r>
          </a:p>
        </c:rich>
      </c:tx>
      <c:overlay val="0"/>
    </c:title>
    <c:autoTitleDeleted val="0"/>
    <c:view3D>
      <c:rotX val="75"/>
      <c:rotY val="0"/>
      <c:rAngAx val="0"/>
      <c:perspective val="30"/>
    </c:view3D>
    <c:floor>
      <c:thickness val="0"/>
    </c:floor>
    <c:sideWall>
      <c:thickness val="0"/>
    </c:sideWall>
    <c:backWall>
      <c:thickness val="0"/>
    </c:backWall>
    <c:plotArea>
      <c:layout>
        <c:manualLayout>
          <c:layoutTarget val="inner"/>
          <c:xMode val="edge"/>
          <c:yMode val="edge"/>
          <c:x val="8.5520317578031413E-2"/>
          <c:y val="0.14632085829908695"/>
          <c:w val="0.79008244814273487"/>
          <c:h val="0.75506760360134262"/>
        </c:manualLayout>
      </c:layout>
      <c:pie3DChart>
        <c:varyColors val="1"/>
        <c:ser>
          <c:idx val="0"/>
          <c:order val="0"/>
          <c:tx>
            <c:strRef>
              <c:f>Hárok1!$B$1</c:f>
              <c:strCache>
                <c:ptCount val="1"/>
                <c:pt idx="0">
                  <c:v>Počet klientov k 31.12.2013</c:v>
                </c:pt>
              </c:strCache>
            </c:strRef>
          </c:tx>
          <c:explosion val="25"/>
          <c:dPt>
            <c:idx val="0"/>
            <c:bubble3D val="0"/>
            <c:spPr>
              <a:solidFill>
                <a:srgbClr val="FFFF66"/>
              </a:solidFill>
            </c:spPr>
          </c:dPt>
          <c:dPt>
            <c:idx val="1"/>
            <c:bubble3D val="0"/>
            <c:spPr>
              <a:solidFill>
                <a:srgbClr val="E781CA"/>
              </a:solidFill>
            </c:spPr>
          </c:dPt>
          <c:dLbls>
            <c:showLegendKey val="0"/>
            <c:showVal val="0"/>
            <c:showCatName val="0"/>
            <c:showSerName val="0"/>
            <c:showPercent val="1"/>
            <c:showBubbleSize val="0"/>
            <c:showLeaderLines val="1"/>
          </c:dLbls>
          <c:cat>
            <c:strRef>
              <c:f>Hárok1!$A$2:$A$3</c:f>
              <c:strCache>
                <c:ptCount val="2"/>
                <c:pt idx="0">
                  <c:v>Muži</c:v>
                </c:pt>
                <c:pt idx="1">
                  <c:v>Ženy</c:v>
                </c:pt>
              </c:strCache>
            </c:strRef>
          </c:cat>
          <c:val>
            <c:numRef>
              <c:f>Hárok1!$B$2:$B$3</c:f>
              <c:numCache>
                <c:formatCode>0%</c:formatCode>
                <c:ptCount val="2"/>
                <c:pt idx="0">
                  <c:v>0.62</c:v>
                </c:pt>
                <c:pt idx="1">
                  <c:v>0.38</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3007743946590073"/>
          <c:y val="0.33826520688897982"/>
          <c:w val="0.10624046127038879"/>
          <c:h val="0.23173636164005396"/>
        </c:manualLayout>
      </c:layout>
      <c:overlay val="0"/>
    </c:legend>
    <c:plotVisOnly val="1"/>
    <c:dispBlanksAs val="zero"/>
    <c:showDLblsOverMax val="0"/>
  </c:chart>
  <c:txPr>
    <a:bodyPr/>
    <a:lstStyle/>
    <a:p>
      <a:pPr>
        <a:defRPr>
          <a:latin typeface="Times New Roman" pitchFamily="18" charset="0"/>
          <a:cs typeface="Times New Roman" pitchFamily="18" charset="0"/>
        </a:defRPr>
      </a:pPr>
      <a:endParaRPr lang="sk-SK"/>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US" sz="1400"/>
              <a:t>Veková štruktúra</a:t>
            </a:r>
            <a:r>
              <a:rPr lang="sk-SK" sz="1400"/>
              <a:t> prijímateľov</a:t>
            </a:r>
            <a:endParaRPr lang="en-US" sz="1400"/>
          </a:p>
        </c:rich>
      </c:tx>
      <c:overlay val="0"/>
    </c:title>
    <c:autoTitleDeleted val="0"/>
    <c:view3D>
      <c:rotX val="75"/>
      <c:rotY val="0"/>
      <c:rAngAx val="0"/>
      <c:perspective val="30"/>
    </c:view3D>
    <c:floor>
      <c:thickness val="0"/>
    </c:floor>
    <c:sideWall>
      <c:thickness val="0"/>
    </c:sideWall>
    <c:backWall>
      <c:thickness val="0"/>
    </c:backWall>
    <c:plotArea>
      <c:layout>
        <c:manualLayout>
          <c:layoutTarget val="inner"/>
          <c:xMode val="edge"/>
          <c:yMode val="edge"/>
          <c:x val="5.4931374684884403E-5"/>
          <c:y val="0.29568195422940596"/>
          <c:w val="0.79671284551774058"/>
          <c:h val="0.6229640373900639"/>
        </c:manualLayout>
      </c:layout>
      <c:pie3DChart>
        <c:varyColors val="1"/>
        <c:ser>
          <c:idx val="0"/>
          <c:order val="0"/>
          <c:tx>
            <c:strRef>
              <c:f>Hárok1!$B$1</c:f>
              <c:strCache>
                <c:ptCount val="1"/>
                <c:pt idx="0">
                  <c:v>Veková štruktúra klientov ZpS</c:v>
                </c:pt>
              </c:strCache>
            </c:strRef>
          </c:tx>
          <c:explosion val="22"/>
          <c:dPt>
            <c:idx val="1"/>
            <c:bubble3D val="0"/>
            <c:spPr>
              <a:solidFill>
                <a:schemeClr val="bg2">
                  <a:lumMod val="90000"/>
                </a:schemeClr>
              </a:solidFill>
            </c:spPr>
          </c:dPt>
          <c:dPt>
            <c:idx val="2"/>
            <c:bubble3D val="0"/>
            <c:spPr>
              <a:solidFill>
                <a:srgbClr val="FC8CE7"/>
              </a:solidFill>
            </c:spPr>
          </c:dPt>
          <c:dPt>
            <c:idx val="3"/>
            <c:bubble3D val="0"/>
            <c:spPr>
              <a:solidFill>
                <a:srgbClr val="FFFF66"/>
              </a:solidFill>
            </c:spPr>
          </c:dPt>
          <c:dLbls>
            <c:dLbl>
              <c:idx val="1"/>
              <c:layout>
                <c:manualLayout>
                  <c:x val="-1.2280881228429123E-2"/>
                  <c:y val="1.418416447944007E-3"/>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Hárok1!$A$2:$A$6</c:f>
              <c:strCache>
                <c:ptCount val="5"/>
                <c:pt idx="0">
                  <c:v>18-25rokov            </c:v>
                </c:pt>
                <c:pt idx="1">
                  <c:v>26-39 rokov</c:v>
                </c:pt>
                <c:pt idx="2">
                  <c:v>40-62rokov</c:v>
                </c:pt>
                <c:pt idx="3">
                  <c:v>63-74 rokov</c:v>
                </c:pt>
                <c:pt idx="4">
                  <c:v>75a viac rokov</c:v>
                </c:pt>
              </c:strCache>
            </c:strRef>
          </c:cat>
          <c:val>
            <c:numRef>
              <c:f>Hárok1!$B$2:$B$6</c:f>
              <c:numCache>
                <c:formatCode>General</c:formatCode>
                <c:ptCount val="5"/>
                <c:pt idx="0">
                  <c:v>2</c:v>
                </c:pt>
                <c:pt idx="1">
                  <c:v>6</c:v>
                </c:pt>
                <c:pt idx="2">
                  <c:v>64</c:v>
                </c:pt>
                <c:pt idx="3">
                  <c:v>20</c:v>
                </c:pt>
                <c:pt idx="4">
                  <c:v>3</c:v>
                </c:pt>
              </c:numCache>
            </c:numRef>
          </c:val>
        </c:ser>
        <c:dLbls>
          <c:showLegendKey val="0"/>
          <c:showVal val="0"/>
          <c:showCatName val="0"/>
          <c:showSerName val="0"/>
          <c:showPercent val="1"/>
          <c:showBubbleSize val="0"/>
          <c:showLeaderLines val="1"/>
        </c:dLbls>
      </c:pie3DChart>
    </c:plotArea>
    <c:legend>
      <c:legendPos val="t"/>
      <c:layout>
        <c:manualLayout>
          <c:xMode val="edge"/>
          <c:yMode val="edge"/>
          <c:x val="0.73629474263315453"/>
          <c:y val="0.28635968503937065"/>
          <c:w val="0.22021816936914504"/>
          <c:h val="0.45638278767785712"/>
        </c:manualLayout>
      </c:layout>
      <c:overlay val="0"/>
      <c:txPr>
        <a:bodyPr/>
        <a:lstStyle/>
        <a:p>
          <a:pPr>
            <a:defRPr sz="1050"/>
          </a:pPr>
          <a:endParaRPr lang="sk-SK"/>
        </a:p>
      </c:txPr>
    </c:legend>
    <c:plotVisOnly val="1"/>
    <c:dispBlanksAs val="zero"/>
    <c:showDLblsOverMax val="0"/>
  </c:chart>
  <c:txPr>
    <a:bodyPr/>
    <a:lstStyle/>
    <a:p>
      <a:pPr>
        <a:defRPr>
          <a:latin typeface="Times New Roman" pitchFamily="18" charset="0"/>
          <a:cs typeface="Times New Roman" pitchFamily="18" charset="0"/>
        </a:defRPr>
      </a:pPr>
      <a:endParaRPr lang="sk-SK"/>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60"/>
      <c:rotY val="340"/>
      <c:rAngAx val="1"/>
    </c:view3D>
    <c:floor>
      <c:thickness val="0"/>
    </c:floor>
    <c:sideWall>
      <c:thickness val="0"/>
    </c:sideWall>
    <c:backWall>
      <c:thickness val="0"/>
    </c:backWall>
    <c:plotArea>
      <c:layout>
        <c:manualLayout>
          <c:layoutTarget val="inner"/>
          <c:xMode val="edge"/>
          <c:yMode val="edge"/>
          <c:x val="8.3790466768043387E-2"/>
          <c:y val="0.210747459687496"/>
          <c:w val="0.70084572761738118"/>
          <c:h val="0.68038800690056345"/>
        </c:manualLayout>
      </c:layout>
      <c:pie3DChart>
        <c:varyColors val="1"/>
        <c:ser>
          <c:idx val="0"/>
          <c:order val="0"/>
          <c:tx>
            <c:strRef>
              <c:f>Hárok1!$B$1</c:f>
              <c:strCache>
                <c:ptCount val="1"/>
                <c:pt idx="0">
                  <c:v>Stupne odkázanosti - DSS</c:v>
                </c:pt>
              </c:strCache>
            </c:strRef>
          </c:tx>
          <c:spPr>
            <a:scene3d>
              <a:camera prst="orthographicFront"/>
              <a:lightRig rig="threePt" dir="t"/>
            </a:scene3d>
            <a:sp3d>
              <a:bevelT w="0" h="0"/>
            </a:sp3d>
          </c:spPr>
          <c:explosion val="27"/>
          <c:dPt>
            <c:idx val="1"/>
            <c:bubble3D val="0"/>
            <c:spPr>
              <a:solidFill>
                <a:schemeClr val="bg2">
                  <a:lumMod val="90000"/>
                </a:schemeClr>
              </a:solidFill>
              <a:scene3d>
                <a:camera prst="orthographicFront"/>
                <a:lightRig rig="threePt" dir="t"/>
              </a:scene3d>
              <a:sp3d>
                <a:bevelT w="0" h="0"/>
              </a:sp3d>
            </c:spPr>
          </c:dPt>
          <c:dPt>
            <c:idx val="2"/>
            <c:bubble3D val="0"/>
            <c:spPr>
              <a:solidFill>
                <a:srgbClr val="FFFF66"/>
              </a:solidFill>
              <a:scene3d>
                <a:camera prst="orthographicFront"/>
                <a:lightRig rig="threePt" dir="t"/>
              </a:scene3d>
              <a:sp3d>
                <a:bevelT w="0" h="0"/>
              </a:sp3d>
            </c:spPr>
          </c:dPt>
          <c:dPt>
            <c:idx val="5"/>
            <c:bubble3D val="0"/>
            <c:explosion val="20"/>
            <c:spPr>
              <a:solidFill>
                <a:srgbClr val="F77DE6"/>
              </a:solidFill>
              <a:scene3d>
                <a:camera prst="orthographicFront"/>
                <a:lightRig rig="threePt" dir="t"/>
              </a:scene3d>
              <a:sp3d>
                <a:bevelT w="0" h="0"/>
              </a:sp3d>
            </c:spPr>
          </c:dPt>
          <c:dLbls>
            <c:dLbl>
              <c:idx val="5"/>
              <c:dLblPos val="ctr"/>
              <c:showLegendKey val="0"/>
              <c:showVal val="1"/>
              <c:showCatName val="0"/>
              <c:showSerName val="0"/>
              <c:showPercent val="0"/>
              <c:showBubbleSize val="0"/>
            </c:dLbl>
            <c:showLegendKey val="0"/>
            <c:showVal val="1"/>
            <c:showCatName val="0"/>
            <c:showSerName val="0"/>
            <c:showPercent val="0"/>
            <c:showBubbleSize val="0"/>
            <c:showLeaderLines val="0"/>
          </c:dLbls>
          <c:cat>
            <c:strRef>
              <c:f>Hárok1!$A$2:$A$7</c:f>
              <c:strCache>
                <c:ptCount val="6"/>
                <c:pt idx="0">
                  <c:v>I. stupeň</c:v>
                </c:pt>
                <c:pt idx="1">
                  <c:v>2. stupeň</c:v>
                </c:pt>
                <c:pt idx="2">
                  <c:v>3. stupeň</c:v>
                </c:pt>
                <c:pt idx="3">
                  <c:v>4. stupeň</c:v>
                </c:pt>
                <c:pt idx="4">
                  <c:v>5. stupeň</c:v>
                </c:pt>
                <c:pt idx="5">
                  <c:v>6. stupeň</c:v>
                </c:pt>
              </c:strCache>
            </c:strRef>
          </c:cat>
          <c:val>
            <c:numRef>
              <c:f>Hárok1!$B$2:$B$7</c:f>
              <c:numCache>
                <c:formatCode>0%</c:formatCode>
                <c:ptCount val="6"/>
                <c:pt idx="0">
                  <c:v>0.06</c:v>
                </c:pt>
                <c:pt idx="1">
                  <c:v>0.12</c:v>
                </c:pt>
                <c:pt idx="2">
                  <c:v>0.06</c:v>
                </c:pt>
                <c:pt idx="3">
                  <c:v>0</c:v>
                </c:pt>
                <c:pt idx="4">
                  <c:v>0.03</c:v>
                </c:pt>
                <c:pt idx="5">
                  <c:v>0.71</c:v>
                </c:pt>
              </c:numCache>
            </c:numRef>
          </c:val>
        </c:ser>
        <c:dLbls>
          <c:showLegendKey val="0"/>
          <c:showVal val="0"/>
          <c:showCatName val="0"/>
          <c:showSerName val="0"/>
          <c:showPercent val="0"/>
          <c:showBubbleSize val="0"/>
          <c:showLeaderLines val="0"/>
        </c:dLbls>
      </c:pie3DChart>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anose="02020603050405020304" pitchFamily="18" charset="0"/>
                <a:cs typeface="Times New Roman" panose="02020603050405020304" pitchFamily="18" charset="0"/>
              </a:defRPr>
            </a:pPr>
            <a:r>
              <a:rPr lang="sk-SK" sz="1200" b="0">
                <a:latin typeface="Times New Roman" panose="02020603050405020304" pitchFamily="18" charset="0"/>
                <a:cs typeface="Times New Roman" panose="02020603050405020304" pitchFamily="18" charset="0"/>
              </a:rPr>
              <a:t>Skutočný stav prijímateľov</a:t>
            </a:r>
            <a:r>
              <a:rPr lang="sk-SK" sz="1200" b="0" baseline="0">
                <a:latin typeface="Times New Roman" panose="02020603050405020304" pitchFamily="18" charset="0"/>
                <a:cs typeface="Times New Roman" panose="02020603050405020304" pitchFamily="18" charset="0"/>
              </a:rPr>
              <a:t> k 31.12.2014</a:t>
            </a:r>
            <a:endParaRPr lang="en-US" sz="1200" b="0">
              <a:latin typeface="Times New Roman" panose="02020603050405020304" pitchFamily="18" charset="0"/>
              <a:cs typeface="Times New Roman" panose="02020603050405020304" pitchFamily="18" charset="0"/>
            </a:endParaRPr>
          </a:p>
        </c:rich>
      </c:tx>
      <c:overlay val="0"/>
    </c:title>
    <c:autoTitleDeleted val="0"/>
    <c:view3D>
      <c:rotX val="70"/>
      <c:rotY val="0"/>
      <c:rAngAx val="0"/>
      <c:perspective val="30"/>
    </c:view3D>
    <c:floor>
      <c:thickness val="0"/>
    </c:floor>
    <c:sideWall>
      <c:thickness val="0"/>
    </c:sideWall>
    <c:backWall>
      <c:thickness val="0"/>
    </c:backWall>
    <c:plotArea>
      <c:layout>
        <c:manualLayout>
          <c:layoutTarget val="inner"/>
          <c:xMode val="edge"/>
          <c:yMode val="edge"/>
          <c:x val="8.5744149939004116E-2"/>
          <c:y val="0.25815303993012728"/>
          <c:w val="0.72250582233558835"/>
          <c:h val="0.60966813470350101"/>
        </c:manualLayout>
      </c:layout>
      <c:pie3DChart>
        <c:varyColors val="1"/>
        <c:ser>
          <c:idx val="0"/>
          <c:order val="0"/>
          <c:tx>
            <c:strRef>
              <c:f>Hárok1!$B$1</c:f>
              <c:strCache>
                <c:ptCount val="1"/>
                <c:pt idx="0">
                  <c:v>Predaj</c:v>
                </c:pt>
              </c:strCache>
            </c:strRef>
          </c:tx>
          <c:spPr>
            <a:solidFill>
              <a:schemeClr val="accent1"/>
            </a:solidFill>
          </c:spPr>
          <c:dPt>
            <c:idx val="0"/>
            <c:bubble3D val="0"/>
            <c:explosion val="27"/>
            <c:spPr>
              <a:solidFill>
                <a:srgbClr val="F4F76D"/>
              </a:solidFill>
            </c:spPr>
          </c:dPt>
          <c:dPt>
            <c:idx val="1"/>
            <c:bubble3D val="0"/>
            <c:spPr>
              <a:solidFill>
                <a:srgbClr val="F084CC"/>
              </a:solidFill>
            </c:spPr>
          </c:dPt>
          <c:dLbls>
            <c:dLbl>
              <c:idx val="0"/>
              <c:layout>
                <c:manualLayout>
                  <c:x val="-4.4608702081253927E-2"/>
                  <c:y val="6.1979180568530627E-2"/>
                </c:manualLayout>
              </c:layout>
              <c:tx>
                <c:rich>
                  <a:bodyPr/>
                  <a:lstStyle/>
                  <a:p>
                    <a:pPr>
                      <a:defRPr sz="1200" b="1">
                        <a:latin typeface="Times New Roman" panose="02020603050405020304" pitchFamily="18" charset="0"/>
                        <a:cs typeface="Times New Roman" panose="02020603050405020304" pitchFamily="18" charset="0"/>
                      </a:defRPr>
                    </a:pPr>
                    <a:r>
                      <a:rPr lang="sk-SK" sz="1200">
                        <a:latin typeface="Times New Roman" panose="02020603050405020304" pitchFamily="18" charset="0"/>
                        <a:cs typeface="Times New Roman" panose="02020603050405020304" pitchFamily="18" charset="0"/>
                      </a:rPr>
                      <a:t>28,08</a:t>
                    </a:r>
                    <a:endParaRPr lang="en-US">
                      <a:latin typeface="Times New Roman" panose="02020603050405020304" pitchFamily="18" charset="0"/>
                      <a:cs typeface="Times New Roman" panose="02020603050405020304" pitchFamily="18" charset="0"/>
                    </a:endParaRPr>
                  </a:p>
                </c:rich>
              </c:tx>
              <c:spPr/>
              <c:showLegendKey val="0"/>
              <c:showVal val="1"/>
              <c:showCatName val="0"/>
              <c:showSerName val="0"/>
              <c:showPercent val="0"/>
              <c:showBubbleSize val="0"/>
            </c:dLbl>
            <c:dLbl>
              <c:idx val="1"/>
              <c:layout>
                <c:manualLayout>
                  <c:x val="0.11181157813019851"/>
                  <c:y val="-8.0833666978068416E-2"/>
                </c:manualLayout>
              </c:layout>
              <c:tx>
                <c:rich>
                  <a:bodyPr/>
                  <a:lstStyle/>
                  <a:p>
                    <a:pPr>
                      <a:defRPr sz="1200" b="1">
                        <a:latin typeface="Times New Roman" panose="02020603050405020304" pitchFamily="18" charset="0"/>
                        <a:cs typeface="Times New Roman" panose="02020603050405020304" pitchFamily="18" charset="0"/>
                      </a:defRPr>
                    </a:pPr>
                    <a:r>
                      <a:rPr lang="sk-SK" sz="1200">
                        <a:latin typeface="Times New Roman" panose="02020603050405020304" pitchFamily="18" charset="0"/>
                        <a:cs typeface="Times New Roman" panose="02020603050405020304" pitchFamily="18" charset="0"/>
                      </a:rPr>
                      <a:t>71,92</a:t>
                    </a:r>
                    <a:endParaRPr lang="en-US" sz="1200">
                      <a:latin typeface="Times New Roman" panose="02020603050405020304" pitchFamily="18" charset="0"/>
                      <a:cs typeface="Times New Roman" panose="02020603050405020304" pitchFamily="18" charset="0"/>
                    </a:endParaRPr>
                  </a:p>
                </c:rich>
              </c:tx>
              <c:spPr/>
              <c:showLegendKey val="0"/>
              <c:showVal val="1"/>
              <c:showCatName val="0"/>
              <c:showSerName val="0"/>
              <c:showPercent val="0"/>
              <c:showBubbleSize val="0"/>
            </c:dLbl>
            <c:txPr>
              <a:bodyPr/>
              <a:lstStyle/>
              <a:p>
                <a:pPr>
                  <a:defRPr sz="1200" b="1"/>
                </a:pPr>
                <a:endParaRPr lang="sk-SK"/>
              </a:p>
            </c:txPr>
            <c:showLegendKey val="0"/>
            <c:showVal val="0"/>
            <c:showCatName val="0"/>
            <c:showSerName val="0"/>
            <c:showPercent val="0"/>
            <c:showBubbleSize val="0"/>
          </c:dLbls>
          <c:cat>
            <c:strRef>
              <c:f>Hárok1!$A$2:$A$5</c:f>
              <c:strCache>
                <c:ptCount val="2"/>
                <c:pt idx="0">
                  <c:v>muži</c:v>
                </c:pt>
                <c:pt idx="1">
                  <c:v>ženy</c:v>
                </c:pt>
              </c:strCache>
            </c:strRef>
          </c:cat>
          <c:val>
            <c:numRef>
              <c:f>Hárok1!$B$2:$B$5</c:f>
              <c:numCache>
                <c:formatCode>General</c:formatCode>
                <c:ptCount val="4"/>
                <c:pt idx="0">
                  <c:v>28.08</c:v>
                </c:pt>
                <c:pt idx="1">
                  <c:v>71.92</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83336082129080302"/>
          <c:y val="0.37823090229062423"/>
          <c:w val="0.14954436623036838"/>
          <c:h val="0.39593953040133928"/>
        </c:manualLayout>
      </c:layout>
      <c:overlay val="0"/>
      <c:txPr>
        <a:bodyPr/>
        <a:lstStyle/>
        <a:p>
          <a:pPr>
            <a:defRPr sz="1200" b="1"/>
          </a:pPr>
          <a:endParaRPr lang="sk-SK"/>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Veková štruktúra prijímateľov</a:t>
            </a:r>
            <a:r>
              <a:rPr lang="sk-SK"/>
              <a:t> ZpS </a:t>
            </a:r>
            <a:endParaRPr lang="en-US"/>
          </a:p>
        </c:rich>
      </c:tx>
      <c:overlay val="0"/>
    </c:title>
    <c:autoTitleDeleted val="0"/>
    <c:view3D>
      <c:rotX val="70"/>
      <c:rotY val="0"/>
      <c:rAngAx val="0"/>
      <c:perspective val="30"/>
    </c:view3D>
    <c:floor>
      <c:thickness val="0"/>
    </c:floor>
    <c:sideWall>
      <c:thickness val="0"/>
    </c:sideWall>
    <c:backWall>
      <c:thickness val="0"/>
    </c:backWall>
    <c:plotArea>
      <c:layout/>
      <c:pie3DChart>
        <c:varyColors val="1"/>
        <c:ser>
          <c:idx val="0"/>
          <c:order val="0"/>
          <c:tx>
            <c:strRef>
              <c:f>Hárok1!$B$1</c:f>
              <c:strCache>
                <c:ptCount val="1"/>
                <c:pt idx="0">
                  <c:v>Veková štruktúra prijímateľov</c:v>
                </c:pt>
              </c:strCache>
            </c:strRef>
          </c:tx>
          <c:explosion val="13"/>
          <c:dPt>
            <c:idx val="0"/>
            <c:bubble3D val="0"/>
            <c:spPr>
              <a:solidFill>
                <a:srgbClr val="FF0000"/>
              </a:solidFill>
            </c:spPr>
          </c:dPt>
          <c:dPt>
            <c:idx val="1"/>
            <c:bubble3D val="0"/>
            <c:spPr>
              <a:solidFill>
                <a:srgbClr val="F478C8"/>
              </a:solidFill>
            </c:spPr>
          </c:dPt>
          <c:dPt>
            <c:idx val="2"/>
            <c:bubble3D val="0"/>
            <c:spPr>
              <a:solidFill>
                <a:srgbClr val="EDF583"/>
              </a:solidFill>
            </c:spPr>
          </c:dPt>
          <c:dPt>
            <c:idx val="3"/>
            <c:bubble3D val="0"/>
            <c:spPr>
              <a:solidFill>
                <a:schemeClr val="bg1">
                  <a:lumMod val="75000"/>
                </a:schemeClr>
              </a:solidFill>
            </c:spPr>
          </c:dPt>
          <c:dPt>
            <c:idx val="4"/>
            <c:bubble3D val="0"/>
            <c:spPr>
              <a:solidFill>
                <a:schemeClr val="accent5">
                  <a:lumMod val="75000"/>
                </a:schemeClr>
              </a:solidFill>
            </c:spPr>
          </c:dPt>
          <c:dPt>
            <c:idx val="5"/>
            <c:bubble3D val="0"/>
            <c:spPr>
              <a:solidFill>
                <a:srgbClr val="00B050"/>
              </a:solidFill>
            </c:spPr>
          </c:dPt>
          <c:dLbls>
            <c:showLegendKey val="0"/>
            <c:showVal val="0"/>
            <c:showCatName val="0"/>
            <c:showSerName val="0"/>
            <c:showPercent val="1"/>
            <c:showBubbleSize val="0"/>
            <c:showLeaderLines val="0"/>
          </c:dLbls>
          <c:cat>
            <c:strRef>
              <c:f>Hárok1!$A$2:$A$7</c:f>
              <c:strCache>
                <c:ptCount val="6"/>
                <c:pt idx="0">
                  <c:v>40-62 rokov</c:v>
                </c:pt>
                <c:pt idx="1">
                  <c:v>63-74 rokov</c:v>
                </c:pt>
                <c:pt idx="2">
                  <c:v>75-79 rokov</c:v>
                </c:pt>
                <c:pt idx="3">
                  <c:v>80-84 rokov</c:v>
                </c:pt>
                <c:pt idx="4">
                  <c:v>85-89 rokov</c:v>
                </c:pt>
                <c:pt idx="5">
                  <c:v>90 a viac</c:v>
                </c:pt>
              </c:strCache>
            </c:strRef>
          </c:cat>
          <c:val>
            <c:numRef>
              <c:f>Hárok1!$B$2:$B$7</c:f>
              <c:numCache>
                <c:formatCode>General</c:formatCode>
                <c:ptCount val="6"/>
                <c:pt idx="0">
                  <c:v>4</c:v>
                </c:pt>
                <c:pt idx="1">
                  <c:v>42</c:v>
                </c:pt>
                <c:pt idx="2">
                  <c:v>27</c:v>
                </c:pt>
                <c:pt idx="3">
                  <c:v>32</c:v>
                </c:pt>
                <c:pt idx="4">
                  <c:v>24</c:v>
                </c:pt>
                <c:pt idx="5">
                  <c:v>17</c:v>
                </c:pt>
              </c:numCache>
            </c:numRef>
          </c:val>
        </c:ser>
        <c:dLbls>
          <c:showLegendKey val="0"/>
          <c:showVal val="0"/>
          <c:showCatName val="0"/>
          <c:showSerName val="0"/>
          <c:showPercent val="0"/>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sk-SK" sz="1400"/>
              <a:t>Schválený rozpočet</a:t>
            </a:r>
            <a:r>
              <a:rPr lang="sk-SK" sz="1400" baseline="0"/>
              <a:t> príjmov a ich plnenie DSS</a:t>
            </a:r>
            <a:endParaRPr lang="sk-SK" sz="1400"/>
          </a:p>
        </c:rich>
      </c:tx>
      <c:overlay val="0"/>
    </c:title>
    <c:autoTitleDeleted val="0"/>
    <c:view3D>
      <c:rotX val="0"/>
      <c:rotY val="0"/>
      <c:depthPercent val="100"/>
      <c:rAngAx val="0"/>
      <c:perspective val="10"/>
    </c:view3D>
    <c:floor>
      <c:thickness val="0"/>
    </c:floor>
    <c:sideWall>
      <c:thickness val="0"/>
    </c:sideWall>
    <c:backWall>
      <c:thickness val="0"/>
    </c:backWall>
    <c:plotArea>
      <c:layout>
        <c:manualLayout>
          <c:layoutTarget val="inner"/>
          <c:xMode val="edge"/>
          <c:yMode val="edge"/>
          <c:x val="7.442855296300048E-2"/>
          <c:y val="0.15069217309374788"/>
          <c:w val="0.74294245878559428"/>
          <c:h val="0.75506760360134262"/>
        </c:manualLayout>
      </c:layout>
      <c:bar3DChart>
        <c:barDir val="col"/>
        <c:grouping val="percentStacked"/>
        <c:varyColors val="0"/>
        <c:ser>
          <c:idx val="0"/>
          <c:order val="0"/>
          <c:tx>
            <c:strRef>
              <c:f>Hárok1!$B$1</c:f>
              <c:strCache>
                <c:ptCount val="1"/>
                <c:pt idx="0">
                  <c:v>Schválený rozpočet DSS</c:v>
                </c:pt>
              </c:strCache>
            </c:strRef>
          </c:tx>
          <c:invertIfNegative val="0"/>
          <c:dPt>
            <c:idx val="0"/>
            <c:invertIfNegative val="0"/>
            <c:bubble3D val="0"/>
            <c:spPr>
              <a:solidFill>
                <a:srgbClr val="FFFF66"/>
              </a:solidFill>
            </c:spPr>
          </c:dPt>
          <c:dPt>
            <c:idx val="1"/>
            <c:invertIfNegative val="0"/>
            <c:bubble3D val="0"/>
            <c:spPr>
              <a:solidFill>
                <a:srgbClr val="E781CA"/>
              </a:solidFill>
            </c:spPr>
          </c:dPt>
          <c:dLbls>
            <c:showLegendKey val="0"/>
            <c:showVal val="1"/>
            <c:showCatName val="0"/>
            <c:showSerName val="0"/>
            <c:showPercent val="0"/>
            <c:showBubbleSize val="0"/>
            <c:showLeaderLines val="0"/>
          </c:dLbls>
          <c:cat>
            <c:strRef>
              <c:f>Hárok1!$A$2:$A$3</c:f>
              <c:strCache>
                <c:ptCount val="2"/>
                <c:pt idx="0">
                  <c:v>Schválený rozpočet</c:v>
                </c:pt>
                <c:pt idx="1">
                  <c:v>Plnenie rozpočtu</c:v>
                </c:pt>
              </c:strCache>
            </c:strRef>
          </c:cat>
          <c:val>
            <c:numRef>
              <c:f>Hárok1!$B$2:$B$3</c:f>
              <c:numCache>
                <c:formatCode>0%</c:formatCode>
                <c:ptCount val="2"/>
                <c:pt idx="0">
                  <c:v>1</c:v>
                </c:pt>
                <c:pt idx="1">
                  <c:v>0.92</c:v>
                </c:pt>
              </c:numCache>
            </c:numRef>
          </c:val>
        </c:ser>
        <c:dLbls>
          <c:showLegendKey val="0"/>
          <c:showVal val="0"/>
          <c:showCatName val="0"/>
          <c:showSerName val="0"/>
          <c:showPercent val="0"/>
          <c:showBubbleSize val="0"/>
        </c:dLbls>
        <c:gapWidth val="100"/>
        <c:shape val="pyramid"/>
        <c:axId val="45688320"/>
        <c:axId val="45689856"/>
        <c:axId val="0"/>
      </c:bar3DChart>
      <c:catAx>
        <c:axId val="45688320"/>
        <c:scaling>
          <c:orientation val="minMax"/>
        </c:scaling>
        <c:delete val="0"/>
        <c:axPos val="b"/>
        <c:majorTickMark val="out"/>
        <c:minorTickMark val="none"/>
        <c:tickLblPos val="nextTo"/>
        <c:crossAx val="45689856"/>
        <c:crosses val="autoZero"/>
        <c:auto val="1"/>
        <c:lblAlgn val="ctr"/>
        <c:lblOffset val="100"/>
        <c:noMultiLvlLbl val="0"/>
      </c:catAx>
      <c:valAx>
        <c:axId val="45689856"/>
        <c:scaling>
          <c:orientation val="minMax"/>
        </c:scaling>
        <c:delete val="0"/>
        <c:axPos val="l"/>
        <c:majorGridlines/>
        <c:numFmt formatCode="0%" sourceLinked="1"/>
        <c:majorTickMark val="out"/>
        <c:minorTickMark val="none"/>
        <c:tickLblPos val="nextTo"/>
        <c:crossAx val="45688320"/>
        <c:crosses val="autoZero"/>
        <c:crossBetween val="between"/>
      </c:valAx>
    </c:plotArea>
    <c:legend>
      <c:legendPos val="r"/>
      <c:layout>
        <c:manualLayout>
          <c:xMode val="edge"/>
          <c:yMode val="edge"/>
          <c:x val="0.80163180749492569"/>
          <c:y val="0.23784305807927855"/>
          <c:w val="0.19836819250507429"/>
          <c:h val="0.14489600469165925"/>
        </c:manualLayout>
      </c:layout>
      <c:overlay val="0"/>
    </c:legend>
    <c:plotVisOnly val="1"/>
    <c:dispBlanksAs val="zero"/>
    <c:showDLblsOverMax val="0"/>
  </c:chart>
  <c:txPr>
    <a:bodyPr/>
    <a:lstStyle/>
    <a:p>
      <a:pPr>
        <a:defRPr>
          <a:latin typeface="Times New Roman" pitchFamily="18" charset="0"/>
          <a:cs typeface="Times New Roman" pitchFamily="18" charset="0"/>
        </a:defRPr>
      </a:pPr>
      <a:endParaRPr lang="sk-SK"/>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sk-SK" sz="1400"/>
              <a:t>Schválený rozpočet</a:t>
            </a:r>
            <a:r>
              <a:rPr lang="sk-SK" sz="1400" baseline="0"/>
              <a:t> príjmov a ich plnenie ZpS</a:t>
            </a:r>
            <a:endParaRPr lang="sk-SK" sz="1400"/>
          </a:p>
        </c:rich>
      </c:tx>
      <c:overlay val="0"/>
    </c:title>
    <c:autoTitleDeleted val="0"/>
    <c:view3D>
      <c:rotX val="0"/>
      <c:rotY val="0"/>
      <c:rAngAx val="0"/>
      <c:perspective val="30"/>
    </c:view3D>
    <c:floor>
      <c:thickness val="0"/>
    </c:floor>
    <c:sideWall>
      <c:thickness val="0"/>
    </c:sideWall>
    <c:backWall>
      <c:thickness val="0"/>
    </c:backWall>
    <c:plotArea>
      <c:layout>
        <c:manualLayout>
          <c:layoutTarget val="inner"/>
          <c:xMode val="edge"/>
          <c:yMode val="edge"/>
          <c:x val="8.5520317578031524E-2"/>
          <c:y val="0.14632085829908686"/>
          <c:w val="0.87382584190479873"/>
          <c:h val="0.75506760360134262"/>
        </c:manualLayout>
      </c:layout>
      <c:bar3DChart>
        <c:barDir val="col"/>
        <c:grouping val="percentStacked"/>
        <c:varyColors val="0"/>
        <c:ser>
          <c:idx val="0"/>
          <c:order val="0"/>
          <c:tx>
            <c:strRef>
              <c:f>Hárok1!$B$1</c:f>
              <c:strCache>
                <c:ptCount val="1"/>
                <c:pt idx="0">
                  <c:v>Schválený rozpočet DSS</c:v>
                </c:pt>
              </c:strCache>
            </c:strRef>
          </c:tx>
          <c:invertIfNegative val="0"/>
          <c:dPt>
            <c:idx val="0"/>
            <c:invertIfNegative val="0"/>
            <c:bubble3D val="0"/>
            <c:spPr>
              <a:solidFill>
                <a:srgbClr val="FFFF66"/>
              </a:solidFill>
            </c:spPr>
          </c:dPt>
          <c:dPt>
            <c:idx val="1"/>
            <c:invertIfNegative val="0"/>
            <c:bubble3D val="0"/>
            <c:spPr>
              <a:solidFill>
                <a:srgbClr val="E781CA"/>
              </a:solidFill>
            </c:spPr>
          </c:dPt>
          <c:dLbls>
            <c:showLegendKey val="0"/>
            <c:showVal val="1"/>
            <c:showCatName val="0"/>
            <c:showSerName val="0"/>
            <c:showPercent val="0"/>
            <c:showBubbleSize val="0"/>
            <c:showLeaderLines val="0"/>
          </c:dLbls>
          <c:cat>
            <c:strRef>
              <c:f>Hárok1!$A$2:$A$3</c:f>
              <c:strCache>
                <c:ptCount val="2"/>
                <c:pt idx="0">
                  <c:v>Schválený rozpočet</c:v>
                </c:pt>
                <c:pt idx="1">
                  <c:v>Plnenie rozpočtu</c:v>
                </c:pt>
              </c:strCache>
            </c:strRef>
          </c:cat>
          <c:val>
            <c:numRef>
              <c:f>Hárok1!$B$2:$B$3</c:f>
              <c:numCache>
                <c:formatCode>0%</c:formatCode>
                <c:ptCount val="2"/>
                <c:pt idx="0">
                  <c:v>1</c:v>
                </c:pt>
                <c:pt idx="1">
                  <c:v>0.93</c:v>
                </c:pt>
              </c:numCache>
            </c:numRef>
          </c:val>
        </c:ser>
        <c:dLbls>
          <c:showLegendKey val="0"/>
          <c:showVal val="0"/>
          <c:showCatName val="0"/>
          <c:showSerName val="0"/>
          <c:showPercent val="0"/>
          <c:showBubbleSize val="0"/>
        </c:dLbls>
        <c:gapWidth val="100"/>
        <c:shape val="pyramid"/>
        <c:axId val="45732608"/>
        <c:axId val="45734144"/>
        <c:axId val="0"/>
      </c:bar3DChart>
      <c:catAx>
        <c:axId val="45732608"/>
        <c:scaling>
          <c:orientation val="minMax"/>
        </c:scaling>
        <c:delete val="0"/>
        <c:axPos val="b"/>
        <c:majorTickMark val="out"/>
        <c:minorTickMark val="none"/>
        <c:tickLblPos val="nextTo"/>
        <c:crossAx val="45734144"/>
        <c:crosses val="autoZero"/>
        <c:auto val="1"/>
        <c:lblAlgn val="ctr"/>
        <c:lblOffset val="100"/>
        <c:noMultiLvlLbl val="0"/>
      </c:catAx>
      <c:valAx>
        <c:axId val="45734144"/>
        <c:scaling>
          <c:orientation val="minMax"/>
        </c:scaling>
        <c:delete val="0"/>
        <c:axPos val="l"/>
        <c:majorGridlines/>
        <c:numFmt formatCode="0%" sourceLinked="1"/>
        <c:majorTickMark val="out"/>
        <c:minorTickMark val="none"/>
        <c:tickLblPos val="nextTo"/>
        <c:crossAx val="45732608"/>
        <c:crosses val="autoZero"/>
        <c:crossBetween val="between"/>
      </c:valAx>
    </c:plotArea>
    <c:legend>
      <c:legendPos val="r"/>
      <c:layout>
        <c:manualLayout>
          <c:xMode val="edge"/>
          <c:yMode val="edge"/>
          <c:x val="0.80163176241681666"/>
          <c:y val="0.61777154568007808"/>
          <c:w val="0.19836829478346457"/>
          <c:h val="0.14567503469539891"/>
        </c:manualLayout>
      </c:layout>
      <c:overlay val="0"/>
    </c:legend>
    <c:plotVisOnly val="1"/>
    <c:dispBlanksAs val="zero"/>
    <c:showDLblsOverMax val="0"/>
  </c:chart>
  <c:txPr>
    <a:bodyPr/>
    <a:lstStyle/>
    <a:p>
      <a:pPr>
        <a:defRPr>
          <a:latin typeface="Times New Roman" pitchFamily="18" charset="0"/>
          <a:cs typeface="Times New Roman" pitchFamily="18" charset="0"/>
        </a:defRPr>
      </a:pPr>
      <a:endParaRPr lang="sk-SK"/>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sk-SK" sz="1400"/>
              <a:t>Počet</a:t>
            </a:r>
            <a:r>
              <a:rPr lang="sk-SK" sz="1400" baseline="0"/>
              <a:t> zamestnancov</a:t>
            </a:r>
            <a:endParaRPr lang="sk-SK" sz="1400"/>
          </a:p>
        </c:rich>
      </c:tx>
      <c:overlay val="0"/>
    </c:title>
    <c:autoTitleDeleted val="0"/>
    <c:view3D>
      <c:rotX val="50"/>
      <c:rotY val="30"/>
      <c:rAngAx val="0"/>
      <c:perspective val="30"/>
    </c:view3D>
    <c:floor>
      <c:thickness val="0"/>
    </c:floor>
    <c:sideWall>
      <c:thickness val="0"/>
    </c:sideWall>
    <c:backWall>
      <c:thickness val="0"/>
    </c:backWall>
    <c:plotArea>
      <c:layout>
        <c:manualLayout>
          <c:layoutTarget val="inner"/>
          <c:xMode val="edge"/>
          <c:yMode val="edge"/>
          <c:x val="0.11620608677308468"/>
          <c:y val="0.24225751408613427"/>
          <c:w val="0.79008244814273465"/>
          <c:h val="0.75506760360134262"/>
        </c:manualLayout>
      </c:layout>
      <c:pie3DChart>
        <c:varyColors val="1"/>
        <c:ser>
          <c:idx val="0"/>
          <c:order val="0"/>
          <c:tx>
            <c:strRef>
              <c:f>Hárok1!$B$1</c:f>
              <c:strCache>
                <c:ptCount val="1"/>
                <c:pt idx="0">
                  <c:v>Počet zamestnancov</c:v>
                </c:pt>
              </c:strCache>
            </c:strRef>
          </c:tx>
          <c:explosion val="2"/>
          <c:dPt>
            <c:idx val="0"/>
            <c:bubble3D val="0"/>
            <c:spPr>
              <a:solidFill>
                <a:srgbClr val="FFFF66"/>
              </a:solidFill>
            </c:spPr>
          </c:dPt>
          <c:dPt>
            <c:idx val="1"/>
            <c:bubble3D val="0"/>
            <c:explosion val="24"/>
            <c:spPr>
              <a:solidFill>
                <a:srgbClr val="FF99FF"/>
              </a:solidFill>
            </c:spPr>
          </c:dPt>
          <c:dLbls>
            <c:dLbl>
              <c:idx val="0"/>
              <c:layout>
                <c:manualLayout>
                  <c:x val="-8.9440730376909555E-2"/>
                  <c:y val="-1.2043996195183024E-2"/>
                </c:manualLayout>
              </c:layout>
              <c:showLegendKey val="0"/>
              <c:showVal val="1"/>
              <c:showCatName val="0"/>
              <c:showSerName val="0"/>
              <c:showPercent val="0"/>
              <c:showBubbleSize val="0"/>
            </c:dLbl>
            <c:dLbl>
              <c:idx val="1"/>
              <c:layout>
                <c:manualLayout>
                  <c:x val="0.11790477900229572"/>
                  <c:y val="-0.11417294323740876"/>
                </c:manualLayout>
              </c:layout>
              <c:showLegendKey val="0"/>
              <c:showVal val="1"/>
              <c:showCatName val="0"/>
              <c:showSerName val="0"/>
              <c:showPercent val="0"/>
              <c:showBubbleSize val="0"/>
            </c:dLbl>
            <c:txPr>
              <a:bodyPr/>
              <a:lstStyle/>
              <a:p>
                <a:pPr>
                  <a:defRPr sz="1050"/>
                </a:pPr>
                <a:endParaRPr lang="sk-SK"/>
              </a:p>
            </c:txPr>
            <c:showLegendKey val="0"/>
            <c:showVal val="1"/>
            <c:showCatName val="0"/>
            <c:showSerName val="0"/>
            <c:showPercent val="0"/>
            <c:showBubbleSize val="0"/>
            <c:showLeaderLines val="0"/>
          </c:dLbls>
          <c:cat>
            <c:strRef>
              <c:f>Hárok1!$A$2:$A$3</c:f>
              <c:strCache>
                <c:ptCount val="2"/>
                <c:pt idx="0">
                  <c:v>Muži</c:v>
                </c:pt>
                <c:pt idx="1">
                  <c:v>Ženy</c:v>
                </c:pt>
              </c:strCache>
            </c:strRef>
          </c:cat>
          <c:val>
            <c:numRef>
              <c:f>Hárok1!$B$2:$B$3</c:f>
              <c:numCache>
                <c:formatCode>General</c:formatCode>
                <c:ptCount val="2"/>
                <c:pt idx="0">
                  <c:v>24</c:v>
                </c:pt>
                <c:pt idx="1">
                  <c:v>118</c:v>
                </c:pt>
              </c:numCache>
            </c:numRef>
          </c:val>
        </c:ser>
        <c:dLbls>
          <c:showLegendKey val="0"/>
          <c:showVal val="0"/>
          <c:showCatName val="0"/>
          <c:showSerName val="0"/>
          <c:showPercent val="1"/>
          <c:showBubbleSize val="0"/>
          <c:showLeaderLines val="0"/>
        </c:dLbls>
      </c:pie3DChart>
    </c:plotArea>
    <c:legend>
      <c:legendPos val="r"/>
      <c:layout>
        <c:manualLayout>
          <c:xMode val="edge"/>
          <c:yMode val="edge"/>
          <c:x val="0.84424668392960944"/>
          <c:y val="0.33316243155725406"/>
          <c:w val="0.10913321166866036"/>
          <c:h val="0.23649571192136015"/>
        </c:manualLayout>
      </c:layout>
      <c:overlay val="0"/>
      <c:txPr>
        <a:bodyPr/>
        <a:lstStyle/>
        <a:p>
          <a:pPr>
            <a:defRPr sz="1050"/>
          </a:pPr>
          <a:endParaRPr lang="sk-SK"/>
        </a:p>
      </c:txPr>
    </c:legend>
    <c:plotVisOnly val="1"/>
    <c:dispBlanksAs val="zero"/>
    <c:showDLblsOverMax val="0"/>
  </c:chart>
  <c:txPr>
    <a:bodyPr/>
    <a:lstStyle/>
    <a:p>
      <a:pPr>
        <a:defRPr>
          <a:latin typeface="Times New Roman" pitchFamily="18" charset="0"/>
          <a:cs typeface="Times New Roman" pitchFamily="18" charset="0"/>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C121E-BD39-4639-9416-BDAAAB380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6065</Words>
  <Characters>34576</Characters>
  <Application>Microsoft Office Word</Application>
  <DocSecurity>0</DocSecurity>
  <Lines>288</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Preuser</dc:creator>
  <cp:lastModifiedBy>Preuser</cp:lastModifiedBy>
  <cp:revision>2</cp:revision>
  <cp:lastPrinted>2015-05-06T11:53:00Z</cp:lastPrinted>
  <dcterms:created xsi:type="dcterms:W3CDTF">2015-06-05T08:04:00Z</dcterms:created>
  <dcterms:modified xsi:type="dcterms:W3CDTF">2015-06-05T08:04:00Z</dcterms:modified>
</cp:coreProperties>
</file>