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1" w:name="EntityDateEnd"/>
      <w:r w:rsidR="0003558A">
        <w:rPr>
          <w:rFonts w:ascii="Arial" w:hAnsi="Arial" w:cs="Arial"/>
          <w:b/>
          <w:sz w:val="28"/>
          <w:szCs w:val="28"/>
        </w:rPr>
        <w:t>31.decembru 2014</w:t>
      </w:r>
      <w:bookmarkEnd w:id="1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7660FC">
      <w:pPr>
        <w:pStyle w:val="odstavec"/>
      </w:pPr>
    </w:p>
    <w:p w:rsidR="00A3677A" w:rsidRPr="00E63C40" w:rsidRDefault="00A3677A" w:rsidP="007660FC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C0BBE">
      <w:pPr>
        <w:pStyle w:val="Nadpis2"/>
      </w:pPr>
      <w:r w:rsidRPr="00E63C40">
        <w:t>Obchodné meno a sídlo</w:t>
      </w:r>
    </w:p>
    <w:p w:rsidR="00DA5FE5" w:rsidRPr="00B55CEF" w:rsidRDefault="00D81FBA" w:rsidP="007660FC">
      <w:pPr>
        <w:pStyle w:val="odstavec"/>
      </w:pPr>
      <w:r w:rsidRPr="00B55CEF">
        <w:fldChar w:fldCharType="begin"/>
      </w:r>
      <w:r w:rsidRPr="00B55CEF">
        <w:instrText xml:space="preserve"> REF EntityName \h  \* MERGEFORMAT </w:instrText>
      </w:r>
      <w:r w:rsidRPr="00B55CEF">
        <w:fldChar w:fldCharType="separate"/>
      </w:r>
      <w:r w:rsidR="009D6803">
        <w:rPr>
          <w:rFonts w:ascii="Arial" w:hAnsi="Arial" w:cs="Arial"/>
        </w:rPr>
        <w:t>SONNETTE s.r.o.</w:t>
      </w:r>
      <w:r w:rsidRPr="00B55CEF">
        <w:fldChar w:fldCharType="end"/>
      </w:r>
      <w:r w:rsidR="00074520" w:rsidRPr="00B55CEF">
        <w:t xml:space="preserve">  </w:t>
      </w:r>
    </w:p>
    <w:p w:rsidR="00074520" w:rsidRPr="00B55CEF" w:rsidRDefault="0003558A" w:rsidP="007660FC">
      <w:pPr>
        <w:pStyle w:val="odstavec"/>
      </w:pPr>
      <w:bookmarkStart w:id="2" w:name="EntityAddressL1"/>
      <w:r>
        <w:t>Liptovská Anna 24</w:t>
      </w:r>
      <w:bookmarkEnd w:id="2"/>
    </w:p>
    <w:p w:rsidR="00074520" w:rsidRPr="00B55CEF" w:rsidRDefault="0003558A" w:rsidP="007660FC">
      <w:pPr>
        <w:pStyle w:val="odstavec"/>
      </w:pPr>
      <w:bookmarkStart w:id="3" w:name="EntityAddressL2"/>
      <w:r>
        <w:t>032 23 Liptovská Anna</w:t>
      </w:r>
      <w:bookmarkEnd w:id="3"/>
    </w:p>
    <w:p w:rsidR="00074520" w:rsidRPr="00B55CEF" w:rsidRDefault="00074520" w:rsidP="007660FC">
      <w:pPr>
        <w:pStyle w:val="odstavec"/>
      </w:pPr>
    </w:p>
    <w:p w:rsidR="00A3677A" w:rsidRPr="00077BA2" w:rsidRDefault="00A66FD3" w:rsidP="007660FC">
      <w:pPr>
        <w:pStyle w:val="odstavec"/>
      </w:pPr>
      <w:r w:rsidRPr="00E63C40">
        <w:t xml:space="preserve">Spoločnosť </w:t>
      </w:r>
      <w:r w:rsidRPr="00660A59">
        <w:t>SONNETTE s.r.o</w:t>
      </w:r>
      <w:r w:rsidRPr="00E63C40">
        <w:t xml:space="preserve"> (ďalej len „Spoločnosť“) do Obchodného registra bola zapísaná </w:t>
      </w:r>
      <w:r w:rsidRPr="00655F82">
        <w:t>26.10.2004</w:t>
      </w:r>
      <w:r>
        <w:rPr>
          <w:color w:val="FF0000"/>
        </w:rPr>
        <w:t xml:space="preserve"> </w:t>
      </w:r>
      <w:r w:rsidRPr="00E63C40">
        <w:t xml:space="preserve">(Obchodný register Okresného súdu </w:t>
      </w:r>
      <w:r w:rsidRPr="00BA2CE0">
        <w:t xml:space="preserve">Žilina </w:t>
      </w:r>
      <w:r w:rsidRPr="00E63C40">
        <w:t xml:space="preserve">, vložka č. </w:t>
      </w:r>
      <w:r>
        <w:t>15567/L</w:t>
      </w:r>
      <w:r w:rsidRPr="00E63C40">
        <w:t>).</w:t>
      </w:r>
    </w:p>
    <w:p w:rsidR="00A3677A" w:rsidRPr="00E63C40" w:rsidRDefault="00A3677A" w:rsidP="007660FC">
      <w:pPr>
        <w:pStyle w:val="odstavec"/>
      </w:pPr>
    </w:p>
    <w:p w:rsidR="002A6B50" w:rsidRPr="00E63C40" w:rsidRDefault="001A02BF" w:rsidP="00FC0BBE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A66FD3" w:rsidRPr="00E63C40" w:rsidRDefault="00A66FD3" w:rsidP="00A66FD3">
      <w:pPr>
        <w:pStyle w:val="odstavec"/>
      </w:pPr>
      <w:r>
        <w:t>- obchodná činnosť v rozsahu voľných živností</w:t>
      </w:r>
    </w:p>
    <w:p w:rsidR="00A66FD3" w:rsidRPr="00E63C40" w:rsidRDefault="00A66FD3" w:rsidP="00A66FD3">
      <w:pPr>
        <w:pStyle w:val="odstavec"/>
      </w:pPr>
      <w:r w:rsidRPr="00E63C40">
        <w:t xml:space="preserve">- </w:t>
      </w:r>
      <w:r>
        <w:t>pohostinská činnosť</w:t>
      </w:r>
    </w:p>
    <w:p w:rsidR="00A66FD3" w:rsidRDefault="00A66FD3" w:rsidP="00A66FD3">
      <w:pPr>
        <w:pStyle w:val="odstavec"/>
      </w:pPr>
      <w:r w:rsidRPr="00E63C40">
        <w:t xml:space="preserve">- </w:t>
      </w:r>
      <w:r>
        <w:t>ubytovacie služby v ubytovacích zariadeniach s prevádzkovaním pohostinských činností v týchto zariadeniach</w:t>
      </w:r>
    </w:p>
    <w:p w:rsidR="00A66FD3" w:rsidRDefault="00A66FD3" w:rsidP="00A66FD3">
      <w:pPr>
        <w:pStyle w:val="odstavec"/>
      </w:pPr>
      <w:r>
        <w:t>- sprostredkovateľská činnosť v oblasti obchodu, výroby, služieb a dopravy v rozsahu voľných živnost</w:t>
      </w:r>
    </w:p>
    <w:p w:rsidR="00A3677A" w:rsidRPr="00E63C40" w:rsidRDefault="00A3677A" w:rsidP="007660FC">
      <w:pPr>
        <w:pStyle w:val="odstavec"/>
      </w:pPr>
    </w:p>
    <w:p w:rsidR="002A6B50" w:rsidRPr="00E63C40" w:rsidRDefault="006A14AA" w:rsidP="00FC0BBE">
      <w:pPr>
        <w:pStyle w:val="Nadpis2"/>
      </w:pPr>
      <w:r w:rsidRPr="00E63C40">
        <w:t>Neobmedzené ručenie</w:t>
      </w:r>
    </w:p>
    <w:p w:rsidR="002A6B50" w:rsidRPr="00E63C40" w:rsidRDefault="00A66FD3" w:rsidP="00FC0BBE">
      <w:pPr>
        <w:pStyle w:val="Nadpis2"/>
        <w:numPr>
          <w:ilvl w:val="0"/>
          <w:numId w:val="0"/>
        </w:numPr>
        <w:ind w:left="425"/>
        <w:rPr>
          <w:i/>
          <w:color w:val="00B050"/>
        </w:rPr>
      </w:pPr>
      <w:r w:rsidRPr="0051685F">
        <w:t>Spoločnosť  nie je neobmedzene ručiacim spoločníkom v iných účtovných jednotkách</w:t>
      </w:r>
    </w:p>
    <w:p w:rsidR="002A6B50" w:rsidRDefault="005C39C1" w:rsidP="00FC0BBE">
      <w:pPr>
        <w:pStyle w:val="Nadpis2"/>
      </w:pPr>
      <w:r w:rsidRPr="00E63C40">
        <w:t>Počet zamestnancov</w:t>
      </w:r>
    </w:p>
    <w:p w:rsidR="0003558A" w:rsidRDefault="0003558A" w:rsidP="007660FC">
      <w:pPr>
        <w:pStyle w:val="odstavec"/>
      </w:pPr>
      <w:bookmarkStart w:id="4" w:name="FWT_NUMBER_OF_EMPLOYE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03558A" w:rsidTr="0003558A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3558A" w:rsidTr="0003558A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3558A" w:rsidTr="0003558A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3558A" w:rsidTr="0003558A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7660FC">
      <w:pPr>
        <w:pStyle w:val="odstavec"/>
      </w:pPr>
    </w:p>
    <w:bookmarkEnd w:id="4"/>
    <w:p w:rsidR="00FB6F88" w:rsidRDefault="00FB6F88" w:rsidP="00FC0BBE">
      <w:pPr>
        <w:pStyle w:val="Nadpis2"/>
        <w:numPr>
          <w:ilvl w:val="0"/>
          <w:numId w:val="0"/>
        </w:numPr>
        <w:ind w:left="425"/>
      </w:pPr>
    </w:p>
    <w:p w:rsidR="002A6B50" w:rsidRPr="00E63C40" w:rsidRDefault="001A02BF" w:rsidP="00FC0BBE">
      <w:pPr>
        <w:pStyle w:val="Nadpis2"/>
      </w:pPr>
      <w:r w:rsidRPr="00E63C40">
        <w:t>Právny dôvod na zostavenie účtovnej závierky</w:t>
      </w:r>
    </w:p>
    <w:p w:rsidR="00A3677A" w:rsidRPr="00077BA2" w:rsidRDefault="001A02BF" w:rsidP="007660FC">
      <w:pPr>
        <w:pStyle w:val="odstavec"/>
      </w:pPr>
      <w:r w:rsidRPr="00077BA2">
        <w:t>Účt</w:t>
      </w:r>
      <w:r w:rsidR="00D81FBA">
        <w:t xml:space="preserve">ovná závierka Spoločnosti k </w:t>
      </w:r>
      <w:bookmarkStart w:id="6" w:name="EntityDateEnd1"/>
      <w:r w:rsidR="0003558A">
        <w:t>31.decembru 2014</w:t>
      </w:r>
      <w:bookmarkEnd w:id="6"/>
      <w:r w:rsidR="00D81FBA">
        <w:t xml:space="preserve"> </w:t>
      </w:r>
      <w:r w:rsidRPr="00077BA2">
        <w:t>je zostavená ako riadna účtovná závierka podľa §</w:t>
      </w:r>
      <w:r w:rsidR="0020476C" w:rsidRPr="00077BA2">
        <w:t> </w:t>
      </w:r>
      <w:r w:rsidRPr="00077BA2">
        <w:t xml:space="preserve">17 ods. 6 zákona NR SR č. 431/2002 Z.z. o účtovníctve </w:t>
      </w:r>
      <w:r w:rsidR="00FF1879" w:rsidRPr="00077BA2">
        <w:t xml:space="preserve">v znení neskorších predpisov </w:t>
      </w:r>
      <w:r w:rsidRPr="00077BA2">
        <w:t xml:space="preserve">(ďalej len „zákon o účtovníctve“) za účtovné obdobie od </w:t>
      </w:r>
      <w:bookmarkStart w:id="7" w:name="EntityDateStart"/>
      <w:r w:rsidR="0003558A">
        <w:t>1.januára 2014</w:t>
      </w:r>
      <w:bookmarkEnd w:id="7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8" w:name="EntityDateEnd2"/>
      <w:r w:rsidR="0003558A">
        <w:t>31.decembra 2014</w:t>
      </w:r>
      <w:bookmarkEnd w:id="8"/>
      <w:r w:rsidRPr="00077BA2">
        <w:t>.</w:t>
      </w:r>
    </w:p>
    <w:p w:rsidR="002A6B50" w:rsidRPr="00E63C40" w:rsidRDefault="002A6B50" w:rsidP="007660FC">
      <w:pPr>
        <w:pStyle w:val="odstavec"/>
      </w:pPr>
    </w:p>
    <w:p w:rsidR="002A6B50" w:rsidRPr="00E63C40" w:rsidRDefault="001A02BF" w:rsidP="00FC0BBE">
      <w:pPr>
        <w:pStyle w:val="Nadpis2"/>
      </w:pPr>
      <w:r w:rsidRPr="00E63C40">
        <w:t>Dátum schválenia účtovnej závierky za predchádzajúce účtovné obdobie</w:t>
      </w:r>
    </w:p>
    <w:p w:rsidR="00A3677A" w:rsidRPr="00E63C40" w:rsidRDefault="001A02BF" w:rsidP="007660FC">
      <w:pPr>
        <w:pStyle w:val="odstavec"/>
      </w:pPr>
      <w:r w:rsidRPr="00E63C40">
        <w:t xml:space="preserve">Valné zhromaždenie schválilo </w:t>
      </w:r>
      <w:r w:rsidRPr="00A66FD3">
        <w:t xml:space="preserve">dňa </w:t>
      </w:r>
      <w:r w:rsidR="00A66FD3" w:rsidRPr="00A66FD3">
        <w:t>30.3.2014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7660FC">
      <w:pPr>
        <w:pStyle w:val="odstavec"/>
      </w:pPr>
    </w:p>
    <w:p w:rsidR="002A6B5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</w:t>
      </w:r>
      <w:r w:rsidR="00314E35" w:rsidRPr="00A66FD3">
        <w:rPr>
          <w:rFonts w:ascii="Arial" w:hAnsi="Arial"/>
        </w:rPr>
        <w:t>A </w:t>
      </w:r>
      <w:r w:rsidR="002A6B50" w:rsidRPr="00A66FD3">
        <w:rPr>
          <w:rFonts w:ascii="Arial" w:hAnsi="Arial"/>
        </w:rPr>
        <w:t>SPOLOČNÍCI</w:t>
      </w:r>
      <w:r w:rsidR="00FF1879" w:rsidRPr="00A66FD3">
        <w:rPr>
          <w:rFonts w:ascii="Arial" w:hAnsi="Arial"/>
        </w:rPr>
        <w:t xml:space="preserve"> </w:t>
      </w:r>
      <w:r w:rsidR="00314E35" w:rsidRPr="00A66FD3">
        <w:rPr>
          <w:rFonts w:ascii="Arial" w:hAnsi="Arial"/>
          <w:i/>
        </w:rPr>
        <w:t xml:space="preserve"> </w:t>
      </w:r>
      <w:r w:rsidRPr="00A66FD3">
        <w:rPr>
          <w:rFonts w:ascii="Arial" w:hAnsi="Arial"/>
        </w:rPr>
        <w:t>SPOLOČNOSTI</w:t>
      </w:r>
    </w:p>
    <w:p w:rsidR="005D49E9" w:rsidRPr="00B927DA" w:rsidRDefault="001A02BF" w:rsidP="00FC0BBE">
      <w:pPr>
        <w:pStyle w:val="Nadpis2"/>
      </w:pPr>
      <w:r w:rsidRPr="00B927DA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927DA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66FD3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A66FD3" w:rsidRPr="00B927DA" w:rsidRDefault="00A66FD3" w:rsidP="007660FC">
            <w:pPr>
              <w:pStyle w:val="odstavec"/>
            </w:pPr>
            <w:r w:rsidRPr="00B927DA">
              <w:t>Konatelia:</w:t>
            </w:r>
          </w:p>
        </w:tc>
        <w:tc>
          <w:tcPr>
            <w:tcW w:w="1701" w:type="dxa"/>
            <w:vAlign w:val="bottom"/>
          </w:tcPr>
          <w:p w:rsidR="00A66FD3" w:rsidRPr="00516162" w:rsidRDefault="00A66FD3" w:rsidP="00A66FD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Ivan Bella</w:t>
            </w:r>
          </w:p>
        </w:tc>
        <w:tc>
          <w:tcPr>
            <w:tcW w:w="1701" w:type="dxa"/>
            <w:vAlign w:val="bottom"/>
          </w:tcPr>
          <w:p w:rsidR="00A66FD3" w:rsidRPr="00516162" w:rsidRDefault="00A66FD3" w:rsidP="00A66FD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Ivan Bella</w:t>
            </w:r>
          </w:p>
        </w:tc>
      </w:tr>
    </w:tbl>
    <w:p w:rsidR="00E07B05" w:rsidRPr="00B927DA" w:rsidRDefault="00E07B05" w:rsidP="00FB6F88">
      <w:pPr>
        <w:suppressAutoHyphens/>
        <w:rPr>
          <w:sz w:val="20"/>
          <w:szCs w:val="20"/>
        </w:rPr>
      </w:pPr>
    </w:p>
    <w:p w:rsidR="00E07B05" w:rsidRPr="00B927DA" w:rsidRDefault="00E07B05" w:rsidP="007660FC">
      <w:pPr>
        <w:pStyle w:val="odstavec"/>
      </w:pPr>
    </w:p>
    <w:p w:rsidR="002A6B50" w:rsidRPr="00FC0BBE" w:rsidRDefault="00FF1879" w:rsidP="00FC0BBE">
      <w:pPr>
        <w:pStyle w:val="Nadpis2"/>
      </w:pPr>
      <w:r w:rsidRPr="00FC0BBE">
        <w:t>Spoločníci</w:t>
      </w:r>
      <w:r w:rsidR="001A02BF" w:rsidRPr="00FC0BBE">
        <w:t xml:space="preserve"> Spoločnosti</w:t>
      </w:r>
    </w:p>
    <w:p w:rsidR="0003558A" w:rsidRDefault="001A02BF" w:rsidP="007660FC">
      <w:pPr>
        <w:pStyle w:val="odstavec"/>
      </w:pPr>
      <w:r w:rsidRPr="00B927DA">
        <w:t xml:space="preserve">Štruktúra </w:t>
      </w:r>
      <w:r w:rsidRPr="00A66FD3">
        <w:t>spoločníkov Spoločnosti</w:t>
      </w:r>
      <w:r w:rsidRPr="00B927DA">
        <w:t xml:space="preserve"> k</w:t>
      </w:r>
      <w:r w:rsidR="00D81FBA">
        <w:t xml:space="preserve"> </w:t>
      </w:r>
      <w:r w:rsidR="00AC7D6D">
        <w:fldChar w:fldCharType="begin"/>
      </w:r>
      <w:r w:rsidR="00AC7D6D">
        <w:instrText xml:space="preserve"> REF EntityDateEnd1 \h </w:instrText>
      </w:r>
      <w:r w:rsidR="00AC7D6D">
        <w:fldChar w:fldCharType="separate"/>
      </w:r>
      <w:r w:rsidR="009D6803">
        <w:t>31.decembru 2014</w:t>
      </w:r>
      <w:r w:rsidR="00AC7D6D">
        <w:fldChar w:fldCharType="end"/>
      </w:r>
      <w:r w:rsidR="00D81FBA">
        <w:t xml:space="preserve"> </w:t>
      </w:r>
      <w:r w:rsidR="00CB663D" w:rsidRPr="00B927DA">
        <w:t>a k </w:t>
      </w:r>
      <w:bookmarkStart w:id="9" w:name="EntityDateEndLY"/>
      <w:r w:rsidR="0003558A">
        <w:t>31.decembru 2013</w:t>
      </w:r>
      <w:bookmarkEnd w:id="9"/>
      <w:r w:rsidRPr="00B927DA">
        <w:t>:</w:t>
      </w:r>
      <w:r w:rsidR="00CB663D" w:rsidRPr="00B927DA">
        <w:t xml:space="preserve"> </w:t>
      </w:r>
      <w:bookmarkStart w:id="10" w:name="FWT_Structure_of_shareholders_1"/>
    </w:p>
    <w:p w:rsidR="00A66FD3" w:rsidRPr="00B927DA" w:rsidRDefault="00A66FD3" w:rsidP="007660FC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03558A" w:rsidTr="0003558A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03558A" w:rsidTr="0003558A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03558A" w:rsidTr="0003558A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Ivan Bella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7660FC">
      <w:pPr>
        <w:pStyle w:val="odstavec"/>
      </w:pPr>
    </w:p>
    <w:bookmarkEnd w:id="10"/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A66FD3" w:rsidRPr="00E63C40" w:rsidRDefault="00A66FD3" w:rsidP="00A66FD3">
      <w:pPr>
        <w:pStyle w:val="abc"/>
        <w:suppressAutoHyphens/>
      </w:pPr>
      <w:r w:rsidRPr="00E63C40">
        <w:t>Východiská pre zostavenie účtovnej závierky</w:t>
      </w:r>
    </w:p>
    <w:p w:rsidR="00A66FD3" w:rsidRPr="00E63C40" w:rsidRDefault="00A66FD3" w:rsidP="00A66FD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odstavec"/>
      </w:pPr>
      <w:r w:rsidRPr="00E63C40">
        <w:t>Peňažné údaje v účtovnej závierke sú uvedené v celých EUR, pokiaľ nie je určené inak.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abc"/>
        <w:suppressAutoHyphens/>
      </w:pPr>
      <w:r w:rsidRPr="00E63C40">
        <w:t>Dlhodobý hmotný majetok</w:t>
      </w:r>
    </w:p>
    <w:p w:rsidR="00A66FD3" w:rsidRPr="00E63C40" w:rsidRDefault="00A66FD3" w:rsidP="00A66FD3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A66FD3" w:rsidRPr="00E63C40" w:rsidRDefault="00A66FD3" w:rsidP="00A66FD3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FA0965">
        <w:t>nezaraďuje na účty</w:t>
      </w:r>
      <w:r w:rsidRPr="00E63C40">
        <w:t xml:space="preserve"> dlhodobého majetku a odpisuje sa jednorazovo pri uvedení do používania Cenné papiere a podiely</w:t>
      </w:r>
    </w:p>
    <w:p w:rsidR="00A66FD3" w:rsidRPr="00E63C40" w:rsidRDefault="00A66FD3" w:rsidP="00A66FD3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:rsidR="00A66FD3" w:rsidRPr="00E63C40" w:rsidRDefault="00A66FD3" w:rsidP="00A66FD3">
      <w:pPr>
        <w:pStyle w:val="odstavec"/>
      </w:pPr>
    </w:p>
    <w:p w:rsidR="00A66FD3" w:rsidRDefault="00A66FD3" w:rsidP="00A66FD3">
      <w:pPr>
        <w:pStyle w:val="abc"/>
        <w:suppressAutoHyphens/>
      </w:pPr>
      <w:r w:rsidRPr="00E63C40">
        <w:t>Pohľadávky</w:t>
      </w:r>
    </w:p>
    <w:p w:rsidR="00A66FD3" w:rsidRPr="00E63C40" w:rsidRDefault="00A66FD3" w:rsidP="00A66FD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abc"/>
        <w:suppressAutoHyphens/>
      </w:pPr>
      <w:r w:rsidRPr="00E63C40">
        <w:t>Finančné účty</w:t>
      </w:r>
    </w:p>
    <w:p w:rsidR="00A66FD3" w:rsidRDefault="00A66FD3" w:rsidP="00A66FD3">
      <w:pPr>
        <w:pStyle w:val="odstavec"/>
      </w:pPr>
      <w:r w:rsidRPr="00E63C40">
        <w:t>Finančné účty tvorí peňažná hotovosť</w:t>
      </w:r>
      <w:r>
        <w:t>.</w:t>
      </w:r>
      <w:r w:rsidRPr="00E63C40">
        <w:t xml:space="preserve"> 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abc"/>
        <w:suppressAutoHyphens/>
      </w:pPr>
      <w:r w:rsidRPr="00E63C40">
        <w:t>Náklady budúcich období a príjmy budúcich období</w:t>
      </w:r>
    </w:p>
    <w:p w:rsidR="00A66FD3" w:rsidRDefault="00A66FD3" w:rsidP="00A66FD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abc"/>
        <w:suppressAutoHyphens/>
      </w:pPr>
      <w:r w:rsidRPr="00E63C40">
        <w:lastRenderedPageBreak/>
        <w:t>Opravné položky</w:t>
      </w:r>
    </w:p>
    <w:p w:rsidR="00A66FD3" w:rsidRPr="00E63C40" w:rsidRDefault="00A66FD3" w:rsidP="00A66FD3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abc"/>
        <w:suppressAutoHyphens/>
      </w:pPr>
      <w:r w:rsidRPr="00E63C40">
        <w:t>Záväzky</w:t>
      </w:r>
    </w:p>
    <w:p w:rsidR="00A66FD3" w:rsidRPr="00E63C40" w:rsidRDefault="00A66FD3" w:rsidP="00A66FD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66FD3" w:rsidRPr="00E63C40" w:rsidRDefault="00A66FD3" w:rsidP="00A66FD3">
      <w:pPr>
        <w:pStyle w:val="odstavec"/>
      </w:pPr>
    </w:p>
    <w:p w:rsidR="00A66FD3" w:rsidRPr="006E1337" w:rsidRDefault="00A66FD3" w:rsidP="00A66FD3">
      <w:pPr>
        <w:pStyle w:val="odstavec"/>
      </w:pPr>
    </w:p>
    <w:p w:rsidR="00A66FD3" w:rsidRPr="00E63C40" w:rsidRDefault="00A66FD3" w:rsidP="00A66FD3">
      <w:pPr>
        <w:pStyle w:val="abc"/>
        <w:suppressAutoHyphens/>
      </w:pPr>
      <w:r w:rsidRPr="00E63C40">
        <w:t>Splatná daň z príjmu</w:t>
      </w:r>
    </w:p>
    <w:p w:rsidR="00A66FD3" w:rsidRPr="00E63C40" w:rsidRDefault="00A66FD3" w:rsidP="00A66FD3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66FD3" w:rsidRPr="00E63C40" w:rsidRDefault="00A66FD3" w:rsidP="00A66FD3">
      <w:pPr>
        <w:pStyle w:val="odstavec"/>
      </w:pPr>
    </w:p>
    <w:p w:rsidR="00A66FD3" w:rsidRDefault="00A66FD3" w:rsidP="00A66FD3">
      <w:pPr>
        <w:pStyle w:val="abc"/>
        <w:suppressAutoHyphens/>
      </w:pPr>
      <w:r w:rsidRPr="00E63C40">
        <w:t>Výdavky budúcich období a výnosy budúcich období</w:t>
      </w:r>
    </w:p>
    <w:p w:rsidR="00A66FD3" w:rsidRPr="00E63C40" w:rsidRDefault="00A66FD3" w:rsidP="00A66FD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A66FD3" w:rsidRPr="00E63C40" w:rsidRDefault="00A66FD3" w:rsidP="00A66FD3">
      <w:pPr>
        <w:pStyle w:val="odstavec"/>
      </w:pPr>
    </w:p>
    <w:p w:rsidR="00A66FD3" w:rsidRDefault="00A66FD3" w:rsidP="00A66FD3">
      <w:pPr>
        <w:pStyle w:val="abc"/>
        <w:suppressAutoHyphens/>
      </w:pPr>
      <w:r w:rsidRPr="00E63C40">
        <w:t>Vykazovanie výnosov</w:t>
      </w:r>
    </w:p>
    <w:p w:rsidR="00A66FD3" w:rsidRPr="00E63C40" w:rsidRDefault="00A66FD3" w:rsidP="00A66FD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66FD3" w:rsidRPr="00E63C40" w:rsidRDefault="00A66FD3" w:rsidP="00A66FD3">
      <w:pPr>
        <w:pStyle w:val="odstavec"/>
      </w:pPr>
    </w:p>
    <w:p w:rsidR="00A66FD3" w:rsidRPr="00E63C40" w:rsidRDefault="00A66FD3" w:rsidP="00A66FD3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C0F49">
        <w:t>rovnomerne v účtovných obdobiach, ktorých sa vecne a časovo týkajú</w:t>
      </w:r>
      <w:r w:rsidRPr="00E63C40">
        <w:t>. Výnosy z dividend sa zaúčtujú v čase vzniku práva Spoločnosti na prijatie platby.</w:t>
      </w:r>
    </w:p>
    <w:p w:rsidR="00A66FD3" w:rsidRPr="00E63C40" w:rsidRDefault="00A66FD3" w:rsidP="00A66FD3">
      <w:pPr>
        <w:pStyle w:val="odstavec"/>
      </w:pPr>
    </w:p>
    <w:p w:rsidR="00A66FD3" w:rsidRPr="000B626C" w:rsidRDefault="00A66FD3" w:rsidP="00A66FD3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</w:t>
      </w:r>
      <w:r w:rsidRPr="000B626C">
        <w:rPr>
          <w:rFonts w:ascii="Arial" w:hAnsi="Arial" w:cs="Arial"/>
          <w:bCs/>
          <w:iCs/>
          <w:sz w:val="20"/>
          <w:szCs w:val="20"/>
        </w:rPr>
        <w:t>Výnosy Spoločnosti tvoria najmä tržby z predaja služieb</w:t>
      </w:r>
    </w:p>
    <w:p w:rsidR="00A3677A" w:rsidRPr="00023519" w:rsidRDefault="00A3677A" w:rsidP="007660FC">
      <w:pPr>
        <w:pStyle w:val="odstavec"/>
        <w:rPr>
          <w:i/>
          <w:color w:val="00B050"/>
          <w:szCs w:val="24"/>
        </w:rPr>
      </w:pPr>
    </w:p>
    <w:p w:rsidR="007A549A" w:rsidRPr="0000153A" w:rsidRDefault="007A549A" w:rsidP="00FB6F88">
      <w:pPr>
        <w:suppressAutoHyphens/>
        <w:sectPr w:rsidR="007A549A" w:rsidRPr="0000153A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FF2077" w:rsidRPr="00E63C40" w:rsidRDefault="00FF2077" w:rsidP="00FC0BBE">
      <w:pPr>
        <w:pStyle w:val="Nadpis2"/>
      </w:pPr>
      <w:r w:rsidRPr="00E63C40">
        <w:t>Dlhodobý hmotný majetok</w:t>
      </w:r>
    </w:p>
    <w:p w:rsidR="00FF2077" w:rsidRDefault="00FF2077" w:rsidP="007660FC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D10912" w:rsidRDefault="00D10912" w:rsidP="007660FC">
      <w:pPr>
        <w:pStyle w:val="odstavec"/>
      </w:pPr>
    </w:p>
    <w:p w:rsidR="0003558A" w:rsidRDefault="0003558A" w:rsidP="007660FC">
      <w:pPr>
        <w:pStyle w:val="odstavec"/>
      </w:pPr>
      <w:bookmarkStart w:id="16" w:name="FWT_transfer_TA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3"/>
        <w:gridCol w:w="1208"/>
        <w:gridCol w:w="1201"/>
        <w:gridCol w:w="1218"/>
        <w:gridCol w:w="1361"/>
        <w:gridCol w:w="1208"/>
        <w:gridCol w:w="1204"/>
        <w:gridCol w:w="1231"/>
        <w:gridCol w:w="1216"/>
        <w:gridCol w:w="1220"/>
      </w:tblGrid>
      <w:tr w:rsidR="0003558A" w:rsidTr="0003558A">
        <w:trPr>
          <w:trHeight w:val="240"/>
        </w:trPr>
        <w:tc>
          <w:tcPr>
            <w:tcW w:w="313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4:K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7"/>
          </w:p>
        </w:tc>
        <w:tc>
          <w:tcPr>
            <w:tcW w:w="110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558A" w:rsidTr="0003558A">
        <w:trPr>
          <w:trHeight w:val="1440"/>
        </w:trPr>
        <w:tc>
          <w:tcPr>
            <w:tcW w:w="313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3558A" w:rsidTr="0003558A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</w:tr>
      <w:tr w:rsidR="0003558A" w:rsidTr="0003558A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55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70"/>
        </w:trPr>
        <w:tc>
          <w:tcPr>
            <w:tcW w:w="3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10912" w:rsidRDefault="00D10912" w:rsidP="007660FC">
      <w:pPr>
        <w:pStyle w:val="odstavec"/>
      </w:pPr>
    </w:p>
    <w:bookmarkEnd w:id="16"/>
    <w:p w:rsidR="00516213" w:rsidRDefault="00516213">
      <w:pPr>
        <w:rPr>
          <w:rFonts w:ascii="Helv" w:hAnsi="Helv" w:cs="Helv"/>
          <w:bCs/>
          <w:iCs/>
          <w:sz w:val="20"/>
          <w:szCs w:val="20"/>
        </w:rPr>
      </w:pPr>
      <w:r>
        <w:br w:type="page"/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E61CAB" w:rsidTr="00E61CAB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FWT_transfer_TA2"/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 xml:space="preserve"> </w:t>
            </w:r>
            <w:bookmarkStart w:id="19" w:name="RANGE!B30:K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9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CAB" w:rsidTr="00E61CAB">
        <w:trPr>
          <w:trHeight w:val="144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2 987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66FD3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66FD3" w:rsidTr="00E61CAB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 w:rsidP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FD3" w:rsidRDefault="00A66F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10912" w:rsidRDefault="00D10912" w:rsidP="007660FC">
      <w:pPr>
        <w:pStyle w:val="odstavec"/>
      </w:pPr>
    </w:p>
    <w:bookmarkEnd w:id="18"/>
    <w:p w:rsidR="003637D4" w:rsidRDefault="003637D4" w:rsidP="003637D4">
      <w:pPr>
        <w:pStyle w:val="odstavec"/>
      </w:pPr>
    </w:p>
    <w:p w:rsidR="00E56573" w:rsidRDefault="00E56573" w:rsidP="00FB6F88">
      <w:pPr>
        <w:suppressAutoHyphens/>
        <w:rPr>
          <w:rFonts w:ascii="Arial" w:hAnsi="Arial" w:cs="Arial"/>
          <w:sz w:val="20"/>
          <w:szCs w:val="20"/>
        </w:rPr>
        <w:sectPr w:rsidR="00E56573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F316C5" w:rsidP="00FC0BBE">
      <w:pPr>
        <w:pStyle w:val="Nadpis2"/>
      </w:pPr>
      <w:r w:rsidRPr="00E63C40">
        <w:lastRenderedPageBreak/>
        <w:t>Finančné účty</w:t>
      </w:r>
    </w:p>
    <w:p w:rsidR="007906FF" w:rsidRDefault="007906FF" w:rsidP="007660FC">
      <w:pPr>
        <w:pStyle w:val="odstavec"/>
      </w:pPr>
      <w:r>
        <w:t>Informácie o finančných účtoch okrem krátkodobého finančného majetku sú uvedené nižšie:</w:t>
      </w:r>
    </w:p>
    <w:p w:rsidR="0003558A" w:rsidRDefault="0003558A" w:rsidP="007660FC">
      <w:pPr>
        <w:pStyle w:val="odstavec"/>
      </w:pPr>
      <w:bookmarkStart w:id="20" w:name="FWT_short_term_financial_asset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03558A" w:rsidTr="0003558A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3558A" w:rsidTr="0003558A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461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03558A" w:rsidTr="0003558A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461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</w:p>
        </w:tc>
      </w:tr>
    </w:tbl>
    <w:p w:rsidR="00404818" w:rsidRDefault="00404818" w:rsidP="007660FC">
      <w:pPr>
        <w:pStyle w:val="odstavec"/>
      </w:pPr>
    </w:p>
    <w:bookmarkEnd w:id="20"/>
    <w:p w:rsidR="009D4B62" w:rsidRDefault="009D4B62" w:rsidP="007660FC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C0BBE">
      <w:pPr>
        <w:pStyle w:val="Nadpis2"/>
      </w:pPr>
      <w:r w:rsidRPr="00E63C40">
        <w:t>Vlastné imanie</w:t>
      </w:r>
    </w:p>
    <w:p w:rsidR="00A3677A" w:rsidRDefault="00316173" w:rsidP="007660FC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03558A" w:rsidRDefault="0003558A" w:rsidP="007660FC">
      <w:pPr>
        <w:pStyle w:val="odstavec"/>
      </w:pPr>
      <w:bookmarkStart w:id="22" w:name="FWT_changes_in_equity_1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7"/>
        <w:gridCol w:w="1343"/>
        <w:gridCol w:w="1306"/>
        <w:gridCol w:w="1318"/>
        <w:gridCol w:w="1427"/>
      </w:tblGrid>
      <w:tr w:rsidR="0003558A" w:rsidTr="0003558A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G23"/>
            <w:bookmarkEnd w:id="23"/>
          </w:p>
        </w:tc>
        <w:tc>
          <w:tcPr>
            <w:tcW w:w="671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558A" w:rsidTr="0003558A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3558A" w:rsidTr="0003558A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03558A" w:rsidTr="0003558A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03558A" w:rsidTr="0003558A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03558A" w:rsidTr="0003558A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03558A" w:rsidTr="0003558A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-21751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-1 209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-22960</w:t>
            </w:r>
          </w:p>
        </w:tc>
      </w:tr>
      <w:tr w:rsidR="0003558A" w:rsidTr="0003558A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-1209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-1 945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1 209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-1945</w:t>
            </w:r>
          </w:p>
        </w:tc>
      </w:tr>
      <w:tr w:rsidR="0003558A" w:rsidTr="0003558A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55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-15 850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-1 945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-17 795</w:t>
            </w:r>
          </w:p>
        </w:tc>
      </w:tr>
    </w:tbl>
    <w:p w:rsidR="00431641" w:rsidRDefault="00431641" w:rsidP="007660FC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7"/>
        <w:gridCol w:w="1343"/>
        <w:gridCol w:w="1306"/>
        <w:gridCol w:w="1318"/>
        <w:gridCol w:w="1427"/>
      </w:tblGrid>
      <w:tr w:rsidR="0003558A" w:rsidTr="0003558A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G48"/>
            <w:bookmarkStart w:id="25" w:name="FWT_changes_in_equity_2"/>
            <w:bookmarkEnd w:id="22"/>
            <w:bookmarkEnd w:id="24"/>
          </w:p>
        </w:tc>
        <w:tc>
          <w:tcPr>
            <w:tcW w:w="671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558A" w:rsidTr="0003558A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3558A" w:rsidTr="0003558A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03558A" w:rsidTr="0003558A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03558A" w:rsidTr="0003558A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03558A" w:rsidTr="0003558A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-21 735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-21 751</w:t>
            </w:r>
          </w:p>
        </w:tc>
      </w:tr>
      <w:tr w:rsidR="0003558A" w:rsidTr="0003558A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-1 209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-1 209</w:t>
            </w:r>
          </w:p>
        </w:tc>
      </w:tr>
      <w:tr w:rsidR="0003558A" w:rsidTr="0003558A">
        <w:trPr>
          <w:trHeight w:val="255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-14 620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-1 209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-15 871</w:t>
            </w:r>
          </w:p>
        </w:tc>
      </w:tr>
    </w:tbl>
    <w:p w:rsidR="00431641" w:rsidRDefault="00431641" w:rsidP="007660FC">
      <w:pPr>
        <w:pStyle w:val="odstavec"/>
      </w:pPr>
    </w:p>
    <w:bookmarkEnd w:id="25"/>
    <w:p w:rsidR="00065002" w:rsidRPr="00065002" w:rsidRDefault="00065002" w:rsidP="007660FC">
      <w:pPr>
        <w:pStyle w:val="odstavec"/>
      </w:pPr>
    </w:p>
    <w:p w:rsidR="007A1958" w:rsidRPr="008A4293" w:rsidRDefault="007A1958" w:rsidP="007660FC">
      <w:pPr>
        <w:pStyle w:val="odstavec"/>
      </w:pPr>
      <w:r w:rsidRPr="00191AAD">
        <w:lastRenderedPageBreak/>
        <w:t xml:space="preserve">Účtovná strata za rok </w:t>
      </w:r>
      <w:r w:rsidR="00582019">
        <w:fldChar w:fldCharType="begin"/>
      </w:r>
      <w:r w:rsidR="00582019">
        <w:instrText xml:space="preserve"> REF EntityPY \h </w:instrText>
      </w:r>
      <w:r w:rsidR="00582019">
        <w:fldChar w:fldCharType="separate"/>
      </w:r>
      <w:r w:rsidR="009D6803">
        <w:rPr>
          <w:rFonts w:ascii="Times New Roman" w:hAnsi="Times New Roman"/>
          <w:b/>
          <w:bCs w:val="0"/>
        </w:rPr>
        <w:t>Chyba! Nenašiel sa žiaden zdroj odkazov.</w:t>
      </w:r>
      <w:r w:rsidR="00582019">
        <w:fldChar w:fldCharType="end"/>
      </w:r>
      <w:r w:rsidR="00582019">
        <w:t xml:space="preserve"> </w:t>
      </w:r>
      <w:r w:rsidRPr="00191AAD">
        <w:t>vo výške</w:t>
      </w:r>
      <w:r w:rsidR="00A66FD3">
        <w:t xml:space="preserve"> -1209</w:t>
      </w:r>
      <w:r w:rsidRPr="008A4293">
        <w:t xml:space="preserve"> </w:t>
      </w:r>
      <w:r w:rsidRPr="00191AAD">
        <w:t>EUR bola vysporiadaná nasledovne:</w:t>
      </w:r>
    </w:p>
    <w:p w:rsidR="0003558A" w:rsidRDefault="0003558A" w:rsidP="007660FC">
      <w:pPr>
        <w:pStyle w:val="odstavec"/>
      </w:pPr>
      <w:bookmarkStart w:id="26" w:name="FWT_distribution_of_the_profit_or_loss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03558A" w:rsidTr="0003558A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3558A" w:rsidTr="0003558A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-1 209</w:t>
            </w:r>
          </w:p>
        </w:tc>
      </w:tr>
      <w:tr w:rsidR="0003558A" w:rsidTr="0003558A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3558A" w:rsidTr="0003558A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-1 209</w:t>
            </w:r>
          </w:p>
        </w:tc>
      </w:tr>
      <w:tr w:rsidR="0003558A" w:rsidTr="0003558A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-1 209</w:t>
            </w:r>
          </w:p>
        </w:tc>
      </w:tr>
    </w:tbl>
    <w:p w:rsidR="003D3F39" w:rsidRDefault="003D3F39" w:rsidP="007660FC">
      <w:pPr>
        <w:pStyle w:val="odstavec"/>
      </w:pPr>
    </w:p>
    <w:bookmarkEnd w:id="26"/>
    <w:p w:rsidR="002A6B50" w:rsidRPr="00E63C40" w:rsidRDefault="00F316C5" w:rsidP="00FC0BBE">
      <w:pPr>
        <w:pStyle w:val="Nadpis2"/>
      </w:pPr>
      <w:r w:rsidRPr="00E63C40">
        <w:t>Záväzky</w:t>
      </w:r>
    </w:p>
    <w:p w:rsidR="00A3677A" w:rsidRDefault="00316173" w:rsidP="007660FC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03558A" w:rsidRDefault="0003558A" w:rsidP="007660FC">
      <w:pPr>
        <w:pStyle w:val="odstavec"/>
      </w:pPr>
      <w:bookmarkStart w:id="28" w:name="FWT_liabiliti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03558A" w:rsidTr="0003558A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3558A" w:rsidTr="0003558A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</w:t>
            </w:r>
          </w:p>
        </w:tc>
      </w:tr>
      <w:tr w:rsidR="0003558A" w:rsidTr="0003558A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261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228</w:t>
            </w:r>
          </w:p>
        </w:tc>
      </w:tr>
      <w:tr w:rsidR="0003558A" w:rsidTr="0003558A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17 995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17 515</w:t>
            </w:r>
          </w:p>
        </w:tc>
      </w:tr>
      <w:tr w:rsidR="0003558A" w:rsidTr="0003558A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17 995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17 515</w:t>
            </w:r>
          </w:p>
        </w:tc>
      </w:tr>
    </w:tbl>
    <w:p w:rsidR="002F5809" w:rsidRDefault="002F5809" w:rsidP="007660FC">
      <w:pPr>
        <w:pStyle w:val="odstavec"/>
      </w:pPr>
    </w:p>
    <w:bookmarkEnd w:id="28"/>
    <w:p w:rsidR="002A6B50" w:rsidRPr="00E63C40" w:rsidRDefault="001826CC" w:rsidP="00FC0BBE">
      <w:pPr>
        <w:pStyle w:val="Nadpis2"/>
      </w:pPr>
      <w:r w:rsidRPr="00E63C40">
        <w:t>Sociálny fond</w:t>
      </w:r>
    </w:p>
    <w:p w:rsidR="00A3677A" w:rsidRPr="00E63C40" w:rsidRDefault="00316173" w:rsidP="007660FC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03558A" w:rsidRDefault="0003558A" w:rsidP="007660FC">
      <w:pPr>
        <w:pStyle w:val="odstavec"/>
      </w:pPr>
      <w:bookmarkStart w:id="30" w:name="FWT_liabilities_of_the_social_fund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03558A" w:rsidTr="0003558A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3558A" w:rsidTr="0003558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191</w:t>
            </w:r>
          </w:p>
        </w:tc>
      </w:tr>
      <w:tr w:rsidR="0003558A" w:rsidTr="0003558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03558A" w:rsidTr="0003558A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03558A" w:rsidTr="0003558A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249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</w:t>
            </w:r>
          </w:p>
        </w:tc>
      </w:tr>
    </w:tbl>
    <w:p w:rsidR="00B80B80" w:rsidRDefault="00B80B80" w:rsidP="007660FC">
      <w:pPr>
        <w:pStyle w:val="odstavec"/>
      </w:pPr>
    </w:p>
    <w:bookmarkEnd w:id="30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C0BBE">
      <w:pPr>
        <w:pStyle w:val="Nadpis2"/>
      </w:pPr>
      <w:r w:rsidRPr="00E63C40">
        <w:t>Tržby za vlastné výkony a tovar</w:t>
      </w:r>
    </w:p>
    <w:p w:rsidR="0003558A" w:rsidRDefault="00316173" w:rsidP="007660FC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bookmarkStart w:id="32" w:name="FWT_sales"/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2"/>
        <w:gridCol w:w="3808"/>
        <w:gridCol w:w="3118"/>
      </w:tblGrid>
      <w:tr w:rsidR="00FC0BBE" w:rsidTr="00FC0BBE">
        <w:trPr>
          <w:trHeight w:val="91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:H27"/>
            <w:bookmarkEnd w:id="33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Oblasť odbytu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0BBE" w:rsidRDefault="00FC0B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0BBE" w:rsidRDefault="00FC0B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FC0BBE" w:rsidTr="00FC0BBE">
        <w:trPr>
          <w:trHeight w:val="240"/>
        </w:trPr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FC0BBE" w:rsidTr="00FC0BBE">
        <w:trPr>
          <w:trHeight w:val="24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0BBE" w:rsidRDefault="00FC0B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aukcia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0BBE" w:rsidRDefault="00FC0B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2 133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4 688</w:t>
            </w:r>
          </w:p>
        </w:tc>
      </w:tr>
      <w:tr w:rsidR="00FC0BBE" w:rsidTr="00FC0BBE">
        <w:trPr>
          <w:trHeight w:val="24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0BBE" w:rsidRDefault="00FC0B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drobné stavebné úpravy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0BBE" w:rsidRDefault="00FC0B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5 467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6 490</w:t>
            </w:r>
          </w:p>
        </w:tc>
      </w:tr>
      <w:tr w:rsidR="00FC0BBE" w:rsidTr="00FC0BBE">
        <w:trPr>
          <w:trHeight w:val="24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0BBE" w:rsidRDefault="00FC0B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pohostinstvo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0BBE" w:rsidRDefault="00FC0B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2 161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1 377</w:t>
            </w:r>
          </w:p>
        </w:tc>
      </w:tr>
      <w:tr w:rsidR="00FC0BBE" w:rsidTr="00FC0BBE">
        <w:trPr>
          <w:trHeight w:val="255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8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9 761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C0BBE" w:rsidRDefault="00FC0B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12 555</w:t>
            </w:r>
          </w:p>
        </w:tc>
      </w:tr>
    </w:tbl>
    <w:p w:rsidR="00346D2C" w:rsidRDefault="00346D2C" w:rsidP="007660FC">
      <w:pPr>
        <w:pStyle w:val="odstavec"/>
      </w:pPr>
    </w:p>
    <w:bookmarkEnd w:id="32"/>
    <w:p w:rsidR="000422B1" w:rsidRPr="000422B1" w:rsidRDefault="000422B1" w:rsidP="00FC0BBE">
      <w:pPr>
        <w:pStyle w:val="Nadpis2"/>
      </w:pPr>
      <w:r w:rsidRPr="000422B1">
        <w:t>Čistý obrat</w:t>
      </w:r>
    </w:p>
    <w:p w:rsidR="00792594" w:rsidRDefault="00792594" w:rsidP="007660FC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03558A" w:rsidRDefault="0003558A" w:rsidP="007660FC">
      <w:pPr>
        <w:pStyle w:val="odstavec"/>
      </w:pPr>
      <w:bookmarkStart w:id="34" w:name="FWT_net_turnover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03558A" w:rsidTr="0003558A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3558A" w:rsidTr="0003558A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7 600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11 178</w:t>
            </w:r>
          </w:p>
        </w:tc>
      </w:tr>
      <w:tr w:rsidR="0003558A" w:rsidTr="0003558A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2 161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1 377</w:t>
            </w:r>
          </w:p>
        </w:tc>
      </w:tr>
      <w:tr w:rsidR="0003558A" w:rsidTr="0003558A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9 761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12 555</w:t>
            </w:r>
          </w:p>
        </w:tc>
      </w:tr>
    </w:tbl>
    <w:p w:rsidR="00106608" w:rsidRDefault="00106608" w:rsidP="007660FC">
      <w:pPr>
        <w:pStyle w:val="odstavec"/>
      </w:pPr>
    </w:p>
    <w:bookmarkEnd w:id="34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03558A" w:rsidRDefault="00316173" w:rsidP="007660FC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</w:t>
      </w:r>
      <w:bookmarkStart w:id="36" w:name="FWT_cost"/>
      <w:r w:rsidR="0003558A"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3"/>
        <w:gridCol w:w="1655"/>
      </w:tblGrid>
      <w:tr w:rsidR="0003558A" w:rsidTr="0003558A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5:D5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3558A" w:rsidTr="0003558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2 424</w:t>
            </w:r>
          </w:p>
        </w:tc>
      </w:tr>
      <w:tr w:rsidR="0003558A" w:rsidTr="0003558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Internet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</w:t>
            </w:r>
          </w:p>
        </w:tc>
      </w:tr>
      <w:tr w:rsidR="0003558A" w:rsidTr="0003558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2 253</w:t>
            </w:r>
          </w:p>
        </w:tc>
      </w:tr>
      <w:tr w:rsidR="0003558A" w:rsidTr="0003558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stroja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</w:tr>
      <w:tr w:rsidR="0003558A" w:rsidTr="0003558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03558A" w:rsidTr="0003558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558A" w:rsidTr="0003558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Náklady, ktoré majú výnimočný rozsah alebo výskyt, z toho: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F1FA0" w:rsidRDefault="005F1FA0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p w:rsidR="00FC0BBE" w:rsidRDefault="00FC0BBE" w:rsidP="007660FC">
      <w:pPr>
        <w:pStyle w:val="odstavec"/>
      </w:pPr>
    </w:p>
    <w:bookmarkEnd w:id="36"/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lastRenderedPageBreak/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E61CAB" w:rsidRDefault="00E61CAB" w:rsidP="007660FC">
      <w:pPr>
        <w:pStyle w:val="odstavec"/>
      </w:pPr>
      <w:bookmarkStart w:id="38" w:name="FWT_Income_Tax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bookmarkEnd w:id="38"/>
    <w:p w:rsidR="00A3677A" w:rsidRPr="00E63C40" w:rsidRDefault="00316173" w:rsidP="007660FC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03558A" w:rsidRDefault="0003558A" w:rsidP="007660FC">
      <w:pPr>
        <w:pStyle w:val="odstavec"/>
      </w:pPr>
      <w:bookmarkStart w:id="39" w:name="FWT_Income_Tax_2"/>
      <w:r>
        <w:t xml:space="preserve"> </w:t>
      </w:r>
    </w:p>
    <w:tbl>
      <w:tblPr>
        <w:tblW w:w="943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681"/>
        <w:gridCol w:w="501"/>
        <w:gridCol w:w="974"/>
        <w:gridCol w:w="1076"/>
        <w:gridCol w:w="481"/>
        <w:gridCol w:w="751"/>
      </w:tblGrid>
      <w:tr w:rsidR="0003558A" w:rsidTr="0003558A">
        <w:trPr>
          <w:trHeight w:val="439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H17"/>
            <w:bookmarkEnd w:id="40"/>
          </w:p>
        </w:tc>
        <w:tc>
          <w:tcPr>
            <w:tcW w:w="31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3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03558A" w:rsidTr="0003558A">
        <w:trPr>
          <w:trHeight w:val="5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-1 465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-1 209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-322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-278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-322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-278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23,00%</w:t>
            </w:r>
          </w:p>
        </w:tc>
      </w:tr>
      <w:tr w:rsidR="0003558A" w:rsidTr="0003558A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33%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558A" w:rsidTr="0003558A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33%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558A" w:rsidRDefault="00035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7660FC">
      <w:pPr>
        <w:pStyle w:val="odstavec"/>
      </w:pPr>
    </w:p>
    <w:bookmarkEnd w:id="39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7660FC">
      <w:pPr>
        <w:pStyle w:val="odstavec"/>
      </w:pPr>
      <w:r w:rsidRPr="00E63C40">
        <w:t xml:space="preserve">Po </w:t>
      </w:r>
      <w:bookmarkStart w:id="41" w:name="EntityDateEnd3"/>
      <w:r w:rsidR="0003558A">
        <w:t xml:space="preserve">31.decembri </w:t>
      </w:r>
      <w:r w:rsidR="0003558A" w:rsidRPr="00FC0BBE">
        <w:t>2014</w:t>
      </w:r>
      <w:bookmarkEnd w:id="41"/>
      <w:r w:rsidR="009E2EA3" w:rsidRPr="00FC0BBE">
        <w:t xml:space="preserve"> </w:t>
      </w:r>
      <w:r w:rsidR="008B28CA" w:rsidRPr="00FC0BBE">
        <w:t>ne</w:t>
      </w:r>
      <w:r w:rsidR="009E5D7F" w:rsidRPr="00FC0BBE">
        <w:t>nastali</w:t>
      </w:r>
      <w:r w:rsidR="005D0400" w:rsidRPr="00FC0BBE">
        <w:t xml:space="preserve"> </w:t>
      </w:r>
      <w:r w:rsidRPr="00FC0BBE">
        <w:t>také udalosti</w:t>
      </w:r>
      <w:r w:rsidRPr="00E63C40">
        <w:t>, ktoré by si vyžadovali zverejnenie alebo vykázanie v účtovnej závierke za rok</w:t>
      </w:r>
      <w:r w:rsidR="00437C1F">
        <w:t xml:space="preserve"> </w:t>
      </w:r>
      <w:r w:rsidR="00437C1F">
        <w:fldChar w:fldCharType="begin"/>
      </w:r>
      <w:r w:rsidR="00437C1F">
        <w:instrText xml:space="preserve"> REF EntityCY \h </w:instrText>
      </w:r>
      <w:r w:rsidR="00437C1F">
        <w:fldChar w:fldCharType="separate"/>
      </w:r>
      <w:r w:rsidR="009D6803">
        <w:rPr>
          <w:rFonts w:ascii="Times New Roman" w:hAnsi="Times New Roman"/>
          <w:b/>
          <w:bCs w:val="0"/>
        </w:rPr>
        <w:t>Chyba! Nenašiel sa žiaden zdroj odkazov.</w:t>
      </w:r>
      <w:r w:rsidR="00437C1F">
        <w:fldChar w:fldCharType="end"/>
      </w:r>
      <w:r w:rsidRPr="00E63C40">
        <w:t>.</w:t>
      </w:r>
      <w:r w:rsidR="00633A1E" w:rsidRPr="00E63C40">
        <w:t xml:space="preserve"> </w:t>
      </w:r>
    </w:p>
    <w:p w:rsidR="00F53EC5" w:rsidRPr="00023519" w:rsidRDefault="00F53EC5" w:rsidP="007660FC">
      <w:pPr>
        <w:pStyle w:val="odstavec"/>
      </w:pPr>
    </w:p>
    <w:sectPr w:rsidR="00F53EC5" w:rsidRPr="00023519" w:rsidSect="00FB6913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7501" w:rsidRDefault="00567501">
      <w:r>
        <w:separator/>
      </w:r>
    </w:p>
  </w:endnote>
  <w:endnote w:type="continuationSeparator" w:id="0">
    <w:p w:rsidR="00567501" w:rsidRDefault="005675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7501" w:rsidRDefault="00567501">
      <w:r>
        <w:separator/>
      </w:r>
    </w:p>
  </w:footnote>
  <w:footnote w:type="continuationSeparator" w:id="0">
    <w:p w:rsidR="00567501" w:rsidRDefault="005675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A66FD3" w:rsidTr="00715AFE">
      <w:tc>
        <w:tcPr>
          <w:tcW w:w="3259" w:type="dxa"/>
        </w:tcPr>
        <w:p w:rsidR="00A66FD3" w:rsidRDefault="00A66FD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2"/>
        </w:p>
      </w:tc>
      <w:tc>
        <w:tcPr>
          <w:tcW w:w="3259" w:type="dxa"/>
        </w:tcPr>
        <w:p w:rsidR="00A66FD3" w:rsidRDefault="00A66FD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A66FD3" w:rsidRDefault="00A66FD3" w:rsidP="0003558A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3" w:name="EntityICO"/>
          <w:r>
            <w:rPr>
              <w:rFonts w:ascii="Arial" w:hAnsi="Arial" w:cs="Arial"/>
              <w:sz w:val="20"/>
              <w:szCs w:val="20"/>
            </w:rPr>
            <w:t>36424188</w:t>
          </w:r>
          <w:bookmarkEnd w:id="13"/>
        </w:p>
      </w:tc>
    </w:tr>
    <w:tr w:rsidR="00A66FD3" w:rsidTr="00715AFE">
      <w:tc>
        <w:tcPr>
          <w:tcW w:w="3259" w:type="dxa"/>
        </w:tcPr>
        <w:p w:rsidR="00A66FD3" w:rsidRDefault="00A66FD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EntityName"/>
          <w:r>
            <w:rPr>
              <w:rFonts w:ascii="Arial" w:hAnsi="Arial" w:cs="Arial"/>
              <w:sz w:val="20"/>
              <w:szCs w:val="20"/>
            </w:rPr>
            <w:t>SONNETTE s.r.o.</w:t>
          </w:r>
          <w:bookmarkEnd w:id="14"/>
        </w:p>
      </w:tc>
      <w:tc>
        <w:tcPr>
          <w:tcW w:w="3259" w:type="dxa"/>
        </w:tcPr>
        <w:p w:rsidR="00A66FD3" w:rsidRDefault="00A66FD3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650EBC">
            <w:rPr>
              <w:rFonts w:ascii="Arial" w:hAnsi="Arial" w:cs="Arial"/>
              <w:sz w:val="20"/>
              <w:szCs w:val="20"/>
            </w:rPr>
            <w:fldChar w:fldCharType="begin"/>
          </w:r>
          <w:r w:rsidRPr="00650EBC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650EBC">
            <w:rPr>
              <w:rFonts w:ascii="Arial" w:hAnsi="Arial" w:cs="Arial"/>
              <w:sz w:val="20"/>
              <w:szCs w:val="20"/>
            </w:rPr>
            <w:fldChar w:fldCharType="separate"/>
          </w:r>
          <w:r w:rsidR="009D6803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650EBC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A66FD3" w:rsidRDefault="00A66FD3" w:rsidP="0003558A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5" w:name="EntityDIC"/>
          <w:r>
            <w:rPr>
              <w:rFonts w:ascii="Arial" w:hAnsi="Arial" w:cs="Arial"/>
              <w:sz w:val="20"/>
              <w:szCs w:val="20"/>
            </w:rPr>
            <w:t>2021896074</w:t>
          </w:r>
          <w:bookmarkEnd w:id="15"/>
        </w:p>
      </w:tc>
    </w:tr>
  </w:tbl>
  <w:p w:rsidR="00A66FD3" w:rsidRPr="004D5ED9" w:rsidRDefault="00A66FD3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A66FD3" w:rsidTr="005F347F">
      <w:tc>
        <w:tcPr>
          <w:tcW w:w="4903" w:type="dxa"/>
        </w:tcPr>
        <w:p w:rsidR="00A66FD3" w:rsidRDefault="00A66FD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9D6803"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:rsidR="00A66FD3" w:rsidRDefault="00A66FD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A66FD3" w:rsidRDefault="00A66FD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9D6803">
            <w:rPr>
              <w:rFonts w:ascii="Arial" w:hAnsi="Arial" w:cs="Arial"/>
              <w:sz w:val="20"/>
              <w:szCs w:val="20"/>
            </w:rPr>
            <w:t>36424188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A66FD3" w:rsidTr="005F347F">
      <w:tc>
        <w:tcPr>
          <w:tcW w:w="4903" w:type="dxa"/>
        </w:tcPr>
        <w:p w:rsidR="00A66FD3" w:rsidRDefault="00A66FD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9D6803">
            <w:rPr>
              <w:rFonts w:ascii="Arial" w:hAnsi="Arial" w:cs="Arial"/>
              <w:sz w:val="20"/>
              <w:szCs w:val="20"/>
            </w:rPr>
            <w:t>SONNETTE s.r.o.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:rsidR="00A66FD3" w:rsidRDefault="00A66FD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9D6803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A66FD3" w:rsidRPr="00307B6F" w:rsidRDefault="00A66FD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D6803">
            <w:rPr>
              <w:rFonts w:ascii="Arial" w:hAnsi="Arial" w:cs="Arial"/>
              <w:sz w:val="20"/>
              <w:szCs w:val="20"/>
            </w:rPr>
            <w:t>2021896074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A66FD3" w:rsidRPr="004D5ED9" w:rsidRDefault="00A66FD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A66FD3" w:rsidTr="00715AFE">
      <w:tc>
        <w:tcPr>
          <w:tcW w:w="3259" w:type="dxa"/>
        </w:tcPr>
        <w:p w:rsidR="00A66FD3" w:rsidRDefault="00A66FD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9D6803"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A66FD3" w:rsidRDefault="00A66FD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A66FD3" w:rsidRPr="00307B6F" w:rsidRDefault="00A66FD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D6803">
            <w:rPr>
              <w:rFonts w:ascii="Arial" w:hAnsi="Arial" w:cs="Arial"/>
              <w:sz w:val="20"/>
              <w:szCs w:val="20"/>
            </w:rPr>
            <w:t>36424188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A66FD3" w:rsidTr="00715AFE">
      <w:tc>
        <w:tcPr>
          <w:tcW w:w="3259" w:type="dxa"/>
        </w:tcPr>
        <w:p w:rsidR="00A66FD3" w:rsidRDefault="00A66FD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9D6803">
            <w:rPr>
              <w:rFonts w:ascii="Arial" w:hAnsi="Arial" w:cs="Arial"/>
              <w:sz w:val="20"/>
              <w:szCs w:val="20"/>
            </w:rPr>
            <w:t>SONNETTE s.r.o.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A66FD3" w:rsidRDefault="00A66FD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9D6803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A66FD3" w:rsidRPr="00307B6F" w:rsidRDefault="00A66FD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D6803">
            <w:rPr>
              <w:rFonts w:ascii="Arial" w:hAnsi="Arial" w:cs="Arial"/>
              <w:sz w:val="20"/>
              <w:szCs w:val="20"/>
            </w:rPr>
            <w:t>2021896074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A66FD3" w:rsidRPr="004D5ED9" w:rsidRDefault="00A66FD3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E954D3"/>
    <w:multiLevelType w:val="multilevel"/>
    <w:tmpl w:val="8C7CE8AC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558A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67501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6803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FD3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0BBE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4B7D241-1F42-42E1-8CD2-536E0BBB5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FC0BBE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660F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660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2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6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3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4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4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5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7511E0-2972-411C-9FFF-C3ADACF86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1985</Words>
  <Characters>11315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2015-06-12T12:45:00Z</cp:lastPrinted>
  <dcterms:created xsi:type="dcterms:W3CDTF">2015-06-12T12:48:00Z</dcterms:created>
  <dcterms:modified xsi:type="dcterms:W3CDTF">2015-06-12T12:48:00Z</dcterms:modified>
</cp:coreProperties>
</file>