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theme/themeOverride4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489B" w:rsidRPr="004C516B" w:rsidRDefault="0022489B" w:rsidP="0022489B">
      <w:pPr>
        <w:widowControl w:val="0"/>
        <w:rPr>
          <w:b/>
          <w:snapToGrid w:val="0"/>
        </w:rPr>
      </w:pPr>
      <w:r w:rsidRPr="004C516B">
        <w:rPr>
          <w:b/>
          <w:snapToGrid w:val="0"/>
          <w:sz w:val="28"/>
          <w:szCs w:val="28"/>
        </w:rPr>
        <w:t>TECHBERG  s.r.o.,  Rudinská cesta 1330, 024 01 Kysucké Nové Mesto</w:t>
      </w:r>
    </w:p>
    <w:p w:rsidR="0022489B" w:rsidRPr="004C516B" w:rsidRDefault="0022489B" w:rsidP="0022489B">
      <w:pPr>
        <w:widowControl w:val="0"/>
        <w:rPr>
          <w:b/>
          <w:snapToGrid w:val="0"/>
        </w:rPr>
      </w:pPr>
      <w:r w:rsidRPr="004C516B">
        <w:rPr>
          <w:b/>
          <w:snapToGrid w:val="0"/>
        </w:rPr>
        <w:t>––––––––––––––––</w:t>
      </w:r>
      <w:r>
        <w:rPr>
          <w:b/>
          <w:snapToGrid w:val="0"/>
        </w:rPr>
        <w:t>–––</w:t>
      </w:r>
      <w:r w:rsidRPr="004C516B">
        <w:rPr>
          <w:b/>
          <w:snapToGrid w:val="0"/>
        </w:rPr>
        <w:t>–––––––––––––––––––––––––––––––––––––––––––––––––––-</w:t>
      </w:r>
    </w:p>
    <w:p w:rsidR="0022489B" w:rsidRPr="004C516B" w:rsidRDefault="0022489B" w:rsidP="0022489B">
      <w:pPr>
        <w:widowControl w:val="0"/>
        <w:rPr>
          <w:b/>
          <w:snapToGrid w:val="0"/>
        </w:rPr>
      </w:pPr>
    </w:p>
    <w:p w:rsidR="0022489B" w:rsidRPr="004C516B" w:rsidRDefault="0022489B" w:rsidP="0022489B">
      <w:pPr>
        <w:widowControl w:val="0"/>
        <w:rPr>
          <w:b/>
          <w:snapToGrid w:val="0"/>
        </w:rPr>
      </w:pPr>
    </w:p>
    <w:p w:rsidR="0022489B" w:rsidRPr="004C516B" w:rsidRDefault="0022489B" w:rsidP="0022489B">
      <w:pPr>
        <w:widowControl w:val="0"/>
        <w:rPr>
          <w:b/>
          <w:snapToGrid w:val="0"/>
        </w:rPr>
      </w:pPr>
    </w:p>
    <w:p w:rsidR="0022489B" w:rsidRPr="004C516B" w:rsidRDefault="0022489B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rPr>
          <w:b/>
          <w:snapToGrid w:val="0"/>
        </w:rPr>
      </w:pPr>
    </w:p>
    <w:p w:rsidR="0022489B" w:rsidRPr="004C516B" w:rsidRDefault="0022489B" w:rsidP="0022489B">
      <w:pPr>
        <w:widowControl w:val="0"/>
        <w:rPr>
          <w:b/>
          <w:snapToGrid w:val="0"/>
        </w:rPr>
      </w:pPr>
    </w:p>
    <w:p w:rsidR="0022489B" w:rsidRPr="004C516B" w:rsidRDefault="0022489B" w:rsidP="0022489B">
      <w:pPr>
        <w:widowControl w:val="0"/>
        <w:rPr>
          <w:b/>
          <w:snapToGrid w:val="0"/>
        </w:rPr>
      </w:pPr>
    </w:p>
    <w:p w:rsidR="0022489B" w:rsidRPr="004C516B" w:rsidRDefault="0022489B" w:rsidP="0022489B">
      <w:pPr>
        <w:widowControl w:val="0"/>
        <w:rPr>
          <w:b/>
          <w:snapToGrid w:val="0"/>
        </w:rPr>
      </w:pPr>
    </w:p>
    <w:p w:rsidR="0022489B" w:rsidRPr="004C516B" w:rsidRDefault="0022489B" w:rsidP="0022489B">
      <w:pPr>
        <w:widowControl w:val="0"/>
        <w:rPr>
          <w:b/>
          <w:snapToGrid w:val="0"/>
        </w:rPr>
      </w:pPr>
    </w:p>
    <w:p w:rsidR="0022489B" w:rsidRPr="004C516B" w:rsidRDefault="0022489B" w:rsidP="0022489B">
      <w:pPr>
        <w:widowControl w:val="0"/>
        <w:rPr>
          <w:b/>
          <w:snapToGrid w:val="0"/>
        </w:rPr>
      </w:pPr>
    </w:p>
    <w:p w:rsidR="0022489B" w:rsidRPr="004C516B" w:rsidRDefault="0022489B" w:rsidP="0022489B">
      <w:pPr>
        <w:widowControl w:val="0"/>
        <w:rPr>
          <w:b/>
          <w:snapToGrid w:val="0"/>
        </w:rPr>
      </w:pPr>
    </w:p>
    <w:p w:rsidR="0022489B" w:rsidRPr="004C516B" w:rsidRDefault="0022489B" w:rsidP="0022489B">
      <w:pPr>
        <w:widowControl w:val="0"/>
        <w:rPr>
          <w:b/>
          <w:snapToGrid w:val="0"/>
        </w:rPr>
      </w:pPr>
    </w:p>
    <w:p w:rsidR="0022489B" w:rsidRPr="004C516B" w:rsidRDefault="0022489B" w:rsidP="0022489B">
      <w:pPr>
        <w:widowControl w:val="0"/>
        <w:rPr>
          <w:b/>
          <w:snapToGrid w:val="0"/>
        </w:rPr>
      </w:pPr>
    </w:p>
    <w:p w:rsidR="0022489B" w:rsidRPr="004C516B" w:rsidRDefault="0022489B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rPr>
          <w:b/>
          <w:snapToGrid w:val="0"/>
        </w:rPr>
      </w:pPr>
    </w:p>
    <w:p w:rsidR="0022489B" w:rsidRPr="004C516B" w:rsidRDefault="0022489B" w:rsidP="0022489B">
      <w:pPr>
        <w:widowControl w:val="0"/>
        <w:rPr>
          <w:b/>
          <w:snapToGrid w:val="0"/>
        </w:rPr>
      </w:pPr>
    </w:p>
    <w:p w:rsidR="0022489B" w:rsidRPr="004C516B" w:rsidRDefault="0022489B" w:rsidP="0022489B">
      <w:pPr>
        <w:widowControl w:val="0"/>
        <w:rPr>
          <w:b/>
          <w:snapToGrid w:val="0"/>
        </w:rPr>
      </w:pPr>
    </w:p>
    <w:p w:rsidR="0022489B" w:rsidRPr="004C516B" w:rsidRDefault="0022489B" w:rsidP="0022489B">
      <w:pPr>
        <w:widowControl w:val="0"/>
        <w:rPr>
          <w:b/>
          <w:snapToGrid w:val="0"/>
        </w:rPr>
      </w:pPr>
    </w:p>
    <w:p w:rsidR="0022489B" w:rsidRPr="004C516B" w:rsidRDefault="0022489B" w:rsidP="0022489B">
      <w:pPr>
        <w:widowControl w:val="0"/>
        <w:jc w:val="center"/>
        <w:rPr>
          <w:b/>
          <w:snapToGrid w:val="0"/>
          <w:sz w:val="28"/>
          <w:szCs w:val="28"/>
        </w:rPr>
      </w:pPr>
      <w:r w:rsidRPr="004C516B">
        <w:rPr>
          <w:b/>
          <w:snapToGrid w:val="0"/>
          <w:sz w:val="28"/>
          <w:szCs w:val="28"/>
        </w:rPr>
        <w:t xml:space="preserve">V ý r o č n á    s p r á v a </w:t>
      </w:r>
    </w:p>
    <w:p w:rsidR="0022489B" w:rsidRPr="004C516B" w:rsidRDefault="0022489B" w:rsidP="0022489B">
      <w:pPr>
        <w:widowControl w:val="0"/>
        <w:jc w:val="center"/>
        <w:rPr>
          <w:b/>
          <w:snapToGrid w:val="0"/>
          <w:sz w:val="28"/>
          <w:szCs w:val="28"/>
        </w:rPr>
      </w:pPr>
    </w:p>
    <w:p w:rsidR="0022489B" w:rsidRDefault="00B62EAB" w:rsidP="0022489B">
      <w:pPr>
        <w:widowControl w:val="0"/>
        <w:jc w:val="center"/>
        <w:rPr>
          <w:b/>
          <w:snapToGrid w:val="0"/>
          <w:sz w:val="28"/>
          <w:szCs w:val="28"/>
        </w:rPr>
      </w:pPr>
      <w:r>
        <w:rPr>
          <w:b/>
          <w:snapToGrid w:val="0"/>
          <w:sz w:val="28"/>
          <w:szCs w:val="28"/>
        </w:rPr>
        <w:t>z a    r o k    2 0 1 4</w:t>
      </w:r>
    </w:p>
    <w:p w:rsidR="0022489B" w:rsidRPr="004C516B" w:rsidRDefault="0022489B" w:rsidP="0022489B">
      <w:pPr>
        <w:widowControl w:val="0"/>
        <w:jc w:val="center"/>
        <w:rPr>
          <w:b/>
          <w:snapToGrid w:val="0"/>
          <w:sz w:val="28"/>
          <w:szCs w:val="28"/>
        </w:rPr>
      </w:pPr>
    </w:p>
    <w:p w:rsidR="0022489B" w:rsidRPr="004C516B" w:rsidRDefault="0022489B" w:rsidP="0022489B">
      <w:pPr>
        <w:widowControl w:val="0"/>
        <w:jc w:val="center"/>
        <w:rPr>
          <w:b/>
          <w:snapToGrid w:val="0"/>
          <w:sz w:val="28"/>
          <w:szCs w:val="28"/>
        </w:rPr>
      </w:pPr>
    </w:p>
    <w:p w:rsidR="0022489B" w:rsidRPr="004C516B" w:rsidRDefault="0022489B" w:rsidP="0022489B">
      <w:pPr>
        <w:widowControl w:val="0"/>
        <w:jc w:val="center"/>
        <w:rPr>
          <w:b/>
          <w:snapToGrid w:val="0"/>
          <w:sz w:val="28"/>
          <w:szCs w:val="28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Pr="0092763A" w:rsidRDefault="0022489B" w:rsidP="0022489B">
      <w:pPr>
        <w:widowControl w:val="0"/>
        <w:rPr>
          <w:b/>
          <w:snapToGrid w:val="0"/>
        </w:rPr>
      </w:pPr>
      <w:r>
        <w:rPr>
          <w:b/>
          <w:snapToGrid w:val="0"/>
        </w:rPr>
        <w:t>–––––––––––––––––––––––––––––––––––––––––––––––––––––––––––––––––––––––</w:t>
      </w:r>
    </w:p>
    <w:p w:rsidR="0022489B" w:rsidRPr="0092763A" w:rsidRDefault="0022489B" w:rsidP="0022489B">
      <w:pPr>
        <w:widowControl w:val="0"/>
        <w:rPr>
          <w:b/>
          <w:snapToGrid w:val="0"/>
        </w:rPr>
      </w:pPr>
      <w:r>
        <w:rPr>
          <w:b/>
          <w:snapToGrid w:val="0"/>
        </w:rPr>
        <w:t>IČO / DIČ :  36370410 / 2020132741</w:t>
      </w:r>
    </w:p>
    <w:p w:rsidR="0022489B" w:rsidRPr="0092763A" w:rsidRDefault="0022489B" w:rsidP="0022489B">
      <w:pPr>
        <w:widowControl w:val="0"/>
        <w:rPr>
          <w:b/>
          <w:snapToGrid w:val="0"/>
        </w:rPr>
      </w:pPr>
      <w:r>
        <w:rPr>
          <w:b/>
          <w:snapToGrid w:val="0"/>
        </w:rPr>
        <w:t>Telefó</w:t>
      </w:r>
      <w:r w:rsidRPr="0092763A">
        <w:rPr>
          <w:b/>
          <w:snapToGrid w:val="0"/>
        </w:rPr>
        <w:t>n</w:t>
      </w:r>
      <w:r>
        <w:rPr>
          <w:b/>
          <w:snapToGrid w:val="0"/>
        </w:rPr>
        <w:t>/fax</w:t>
      </w:r>
      <w:r w:rsidRPr="0092763A">
        <w:rPr>
          <w:b/>
          <w:snapToGrid w:val="0"/>
        </w:rPr>
        <w:t>: 00421 -  41 421 16 33</w:t>
      </w:r>
    </w:p>
    <w:p w:rsidR="0022489B" w:rsidRDefault="0022489B" w:rsidP="0022489B">
      <w:pPr>
        <w:widowControl w:val="0"/>
        <w:rPr>
          <w:b/>
          <w:snapToGrid w:val="0"/>
        </w:rPr>
      </w:pPr>
      <w:r w:rsidRPr="0092763A">
        <w:rPr>
          <w:b/>
          <w:snapToGrid w:val="0"/>
        </w:rPr>
        <w:t xml:space="preserve">E-mail : </w:t>
      </w:r>
      <w:r>
        <w:rPr>
          <w:b/>
          <w:snapToGrid w:val="0"/>
        </w:rPr>
        <w:t>techberg@techberg.sk</w:t>
      </w:r>
      <w:r w:rsidRPr="0092763A">
        <w:rPr>
          <w:b/>
          <w:snapToGrid w:val="0"/>
        </w:rPr>
        <w:t xml:space="preserve"> </w:t>
      </w:r>
      <w:r>
        <w:rPr>
          <w:b/>
          <w:snapToGrid w:val="0"/>
        </w:rPr>
        <w:tab/>
      </w:r>
      <w:r>
        <w:rPr>
          <w:b/>
          <w:snapToGrid w:val="0"/>
        </w:rPr>
        <w:tab/>
      </w:r>
      <w:r>
        <w:rPr>
          <w:b/>
          <w:snapToGrid w:val="0"/>
        </w:rPr>
        <w:tab/>
      </w:r>
      <w:r>
        <w:rPr>
          <w:b/>
          <w:snapToGrid w:val="0"/>
        </w:rPr>
        <w:tab/>
      </w:r>
      <w:r>
        <w:rPr>
          <w:b/>
          <w:snapToGrid w:val="0"/>
        </w:rPr>
        <w:tab/>
      </w:r>
      <w:r>
        <w:rPr>
          <w:b/>
          <w:snapToGrid w:val="0"/>
        </w:rPr>
        <w:tab/>
      </w:r>
    </w:p>
    <w:p w:rsidR="0022489B" w:rsidRDefault="0022489B" w:rsidP="0022489B">
      <w:pPr>
        <w:widowControl w:val="0"/>
        <w:rPr>
          <w:b/>
          <w:snapToGrid w:val="0"/>
        </w:rPr>
      </w:pPr>
      <w:proofErr w:type="spellStart"/>
      <w:r>
        <w:rPr>
          <w:b/>
          <w:snapToGrid w:val="0"/>
        </w:rPr>
        <w:t>www</w:t>
      </w:r>
      <w:proofErr w:type="spellEnd"/>
      <w:r w:rsidR="00B62EAB">
        <w:rPr>
          <w:b/>
          <w:snapToGrid w:val="0"/>
        </w:rPr>
        <w:t xml:space="preserve">: </w:t>
      </w:r>
      <w:proofErr w:type="spellStart"/>
      <w:r w:rsidR="00B62EAB">
        <w:rPr>
          <w:b/>
          <w:snapToGrid w:val="0"/>
        </w:rPr>
        <w:t>techberg.sk</w:t>
      </w:r>
      <w:proofErr w:type="spellEnd"/>
      <w:r w:rsidR="00B62EAB">
        <w:rPr>
          <w:b/>
          <w:snapToGrid w:val="0"/>
        </w:rPr>
        <w:tab/>
      </w:r>
      <w:r w:rsidR="00B62EAB">
        <w:rPr>
          <w:b/>
          <w:snapToGrid w:val="0"/>
        </w:rPr>
        <w:tab/>
      </w:r>
      <w:r w:rsidR="00B62EAB">
        <w:rPr>
          <w:b/>
          <w:snapToGrid w:val="0"/>
        </w:rPr>
        <w:tab/>
      </w:r>
      <w:r w:rsidR="00B62EAB">
        <w:rPr>
          <w:b/>
          <w:snapToGrid w:val="0"/>
        </w:rPr>
        <w:tab/>
      </w:r>
      <w:r w:rsidR="00B62EAB">
        <w:rPr>
          <w:b/>
          <w:snapToGrid w:val="0"/>
        </w:rPr>
        <w:tab/>
      </w:r>
      <w:r w:rsidR="00B62EAB">
        <w:rPr>
          <w:b/>
          <w:snapToGrid w:val="0"/>
        </w:rPr>
        <w:tab/>
      </w:r>
      <w:r w:rsidR="00B62EAB">
        <w:rPr>
          <w:b/>
          <w:snapToGrid w:val="0"/>
        </w:rPr>
        <w:tab/>
      </w:r>
      <w:r w:rsidR="00B62EAB">
        <w:rPr>
          <w:b/>
          <w:snapToGrid w:val="0"/>
        </w:rPr>
        <w:tab/>
        <w:t>Marec  2015</w:t>
      </w:r>
    </w:p>
    <w:p w:rsidR="0022489B" w:rsidRPr="0069701D" w:rsidRDefault="0022489B" w:rsidP="0022489B">
      <w:pPr>
        <w:widowControl w:val="0"/>
        <w:rPr>
          <w:b/>
          <w:snapToGrid w:val="0"/>
        </w:rPr>
      </w:pPr>
    </w:p>
    <w:p w:rsidR="0022489B" w:rsidRPr="00615F39" w:rsidRDefault="0022489B" w:rsidP="0022489B">
      <w:pPr>
        <w:widowControl w:val="0"/>
        <w:rPr>
          <w:b/>
          <w:snapToGrid w:val="0"/>
        </w:rPr>
      </w:pPr>
    </w:p>
    <w:p w:rsidR="0022489B" w:rsidRPr="00615F39" w:rsidRDefault="0022489B" w:rsidP="0022489B">
      <w:pPr>
        <w:widowControl w:val="0"/>
        <w:rPr>
          <w:b/>
          <w:snapToGrid w:val="0"/>
        </w:rPr>
      </w:pPr>
    </w:p>
    <w:p w:rsidR="0022489B" w:rsidRPr="00615F39" w:rsidRDefault="0022489B" w:rsidP="0022489B">
      <w:pPr>
        <w:widowControl w:val="0"/>
        <w:rPr>
          <w:b/>
          <w:snapToGrid w:val="0"/>
        </w:rPr>
      </w:pPr>
      <w:r w:rsidRPr="00615F39">
        <w:rPr>
          <w:b/>
          <w:snapToGrid w:val="0"/>
        </w:rPr>
        <w:t>O b s a h :</w:t>
      </w:r>
    </w:p>
    <w:p w:rsidR="0022489B" w:rsidRPr="00615F39" w:rsidRDefault="0022489B" w:rsidP="0022489B">
      <w:pPr>
        <w:widowControl w:val="0"/>
        <w:rPr>
          <w:b/>
          <w:snapToGrid w:val="0"/>
        </w:rPr>
      </w:pPr>
    </w:p>
    <w:p w:rsidR="0022489B" w:rsidRPr="00615F39" w:rsidRDefault="0022489B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numPr>
          <w:ilvl w:val="0"/>
          <w:numId w:val="1"/>
        </w:numPr>
        <w:rPr>
          <w:b/>
          <w:snapToGrid w:val="0"/>
        </w:rPr>
      </w:pPr>
      <w:r w:rsidRPr="00615F39">
        <w:rPr>
          <w:b/>
          <w:snapToGrid w:val="0"/>
        </w:rPr>
        <w:t>Úvod</w:t>
      </w:r>
    </w:p>
    <w:p w:rsidR="0022489B" w:rsidRPr="00615F39" w:rsidRDefault="0022489B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numPr>
          <w:ilvl w:val="0"/>
          <w:numId w:val="1"/>
        </w:numPr>
        <w:rPr>
          <w:b/>
          <w:snapToGrid w:val="0"/>
        </w:rPr>
      </w:pPr>
      <w:r>
        <w:rPr>
          <w:b/>
          <w:snapToGrid w:val="0"/>
        </w:rPr>
        <w:t>Predmet činnosti</w:t>
      </w:r>
    </w:p>
    <w:p w:rsidR="0022489B" w:rsidRDefault="0022489B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numPr>
          <w:ilvl w:val="0"/>
          <w:numId w:val="1"/>
        </w:numPr>
        <w:rPr>
          <w:b/>
          <w:snapToGrid w:val="0"/>
        </w:rPr>
      </w:pPr>
      <w:r>
        <w:rPr>
          <w:b/>
          <w:snapToGrid w:val="0"/>
        </w:rPr>
        <w:t>Organizačná štruktúra</w:t>
      </w:r>
    </w:p>
    <w:p w:rsidR="0022489B" w:rsidRDefault="0022489B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numPr>
          <w:ilvl w:val="0"/>
          <w:numId w:val="1"/>
        </w:numPr>
        <w:rPr>
          <w:b/>
          <w:snapToGrid w:val="0"/>
        </w:rPr>
      </w:pPr>
      <w:r>
        <w:rPr>
          <w:b/>
          <w:snapToGrid w:val="0"/>
        </w:rPr>
        <w:t>Orgány spoločnosti</w:t>
      </w:r>
    </w:p>
    <w:p w:rsidR="0022489B" w:rsidRDefault="0022489B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numPr>
          <w:ilvl w:val="0"/>
          <w:numId w:val="1"/>
        </w:numPr>
        <w:rPr>
          <w:b/>
          <w:snapToGrid w:val="0"/>
        </w:rPr>
      </w:pPr>
      <w:r>
        <w:rPr>
          <w:b/>
          <w:snapToGrid w:val="0"/>
        </w:rPr>
        <w:t>Zoznam spoločníkov</w:t>
      </w:r>
    </w:p>
    <w:p w:rsidR="0022489B" w:rsidRDefault="0022489B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numPr>
          <w:ilvl w:val="0"/>
          <w:numId w:val="1"/>
        </w:numPr>
        <w:rPr>
          <w:b/>
          <w:snapToGrid w:val="0"/>
        </w:rPr>
      </w:pPr>
      <w:r>
        <w:rPr>
          <w:b/>
          <w:snapToGrid w:val="0"/>
        </w:rPr>
        <w:t>Správa konateľa spoločnosti</w:t>
      </w:r>
    </w:p>
    <w:p w:rsidR="0022489B" w:rsidRDefault="0022489B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numPr>
          <w:ilvl w:val="0"/>
          <w:numId w:val="1"/>
        </w:numPr>
        <w:rPr>
          <w:b/>
          <w:snapToGrid w:val="0"/>
        </w:rPr>
      </w:pPr>
      <w:r>
        <w:rPr>
          <w:b/>
          <w:snapToGrid w:val="0"/>
        </w:rPr>
        <w:t>Prehľad finančných ukazovateľov</w:t>
      </w:r>
    </w:p>
    <w:p w:rsidR="0022489B" w:rsidRDefault="0022489B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numPr>
          <w:ilvl w:val="0"/>
          <w:numId w:val="1"/>
        </w:numPr>
        <w:rPr>
          <w:b/>
          <w:snapToGrid w:val="0"/>
        </w:rPr>
      </w:pPr>
      <w:r>
        <w:rPr>
          <w:b/>
          <w:snapToGrid w:val="0"/>
        </w:rPr>
        <w:t>Ro</w:t>
      </w:r>
      <w:r w:rsidR="00B62EAB">
        <w:rPr>
          <w:b/>
          <w:snapToGrid w:val="0"/>
        </w:rPr>
        <w:t>čná účtovná závierka za rok 2014</w:t>
      </w:r>
    </w:p>
    <w:p w:rsidR="0022489B" w:rsidRDefault="0022489B" w:rsidP="0022489B">
      <w:pPr>
        <w:pStyle w:val="Odsekzoznamu"/>
        <w:rPr>
          <w:b/>
          <w:snapToGrid w:val="0"/>
        </w:rPr>
      </w:pPr>
    </w:p>
    <w:p w:rsidR="0022489B" w:rsidRDefault="0022489B" w:rsidP="0022489B">
      <w:pPr>
        <w:widowControl w:val="0"/>
        <w:numPr>
          <w:ilvl w:val="0"/>
          <w:numId w:val="1"/>
        </w:numPr>
        <w:rPr>
          <w:b/>
          <w:snapToGrid w:val="0"/>
        </w:rPr>
      </w:pPr>
      <w:r>
        <w:rPr>
          <w:b/>
          <w:snapToGrid w:val="0"/>
        </w:rPr>
        <w:t>Návrh na rozdelenie zisku</w:t>
      </w:r>
    </w:p>
    <w:p w:rsidR="0022489B" w:rsidRDefault="0022489B" w:rsidP="0022489B">
      <w:pPr>
        <w:pStyle w:val="Odsekzoznamu"/>
        <w:rPr>
          <w:b/>
          <w:snapToGrid w:val="0"/>
        </w:rPr>
      </w:pPr>
    </w:p>
    <w:p w:rsidR="0022489B" w:rsidRDefault="0022489B" w:rsidP="0022489B">
      <w:pPr>
        <w:widowControl w:val="0"/>
        <w:numPr>
          <w:ilvl w:val="0"/>
          <w:numId w:val="1"/>
        </w:numPr>
        <w:rPr>
          <w:b/>
          <w:snapToGrid w:val="0"/>
        </w:rPr>
      </w:pPr>
      <w:r>
        <w:rPr>
          <w:b/>
          <w:snapToGrid w:val="0"/>
        </w:rPr>
        <w:t>Udalosti po skončení účtovného obdobia</w:t>
      </w:r>
    </w:p>
    <w:p w:rsidR="0022489B" w:rsidRDefault="0022489B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numPr>
          <w:ilvl w:val="0"/>
          <w:numId w:val="1"/>
        </w:numPr>
        <w:rPr>
          <w:b/>
          <w:snapToGrid w:val="0"/>
        </w:rPr>
      </w:pPr>
      <w:r>
        <w:rPr>
          <w:b/>
          <w:snapToGrid w:val="0"/>
        </w:rPr>
        <w:t>Výrok audítora</w:t>
      </w:r>
    </w:p>
    <w:p w:rsidR="0022489B" w:rsidRDefault="0022489B" w:rsidP="0022489B">
      <w:pPr>
        <w:widowControl w:val="0"/>
        <w:rPr>
          <w:b/>
          <w:snapToGrid w:val="0"/>
        </w:rPr>
      </w:pPr>
    </w:p>
    <w:p w:rsidR="0022489B" w:rsidRPr="00A7110B" w:rsidRDefault="0022489B" w:rsidP="0022489B">
      <w:pPr>
        <w:widowControl w:val="0"/>
        <w:numPr>
          <w:ilvl w:val="0"/>
          <w:numId w:val="1"/>
        </w:numPr>
        <w:rPr>
          <w:b/>
          <w:snapToGrid w:val="0"/>
        </w:rPr>
      </w:pPr>
      <w:r>
        <w:rPr>
          <w:b/>
          <w:snapToGrid w:val="0"/>
        </w:rPr>
        <w:t xml:space="preserve">Dodatok správy audítora o overení výročnej správy </w:t>
      </w: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Pr="00960B0E" w:rsidRDefault="0022489B" w:rsidP="0022489B">
      <w:pPr>
        <w:widowControl w:val="0"/>
        <w:rPr>
          <w:snapToGrid w:val="0"/>
        </w:rPr>
      </w:pPr>
    </w:p>
    <w:p w:rsidR="0022489B" w:rsidRPr="00D81529" w:rsidRDefault="0022489B" w:rsidP="0022489B">
      <w:pPr>
        <w:widowControl w:val="0"/>
        <w:rPr>
          <w:b/>
          <w:snapToGrid w:val="0"/>
        </w:rPr>
      </w:pPr>
      <w:r w:rsidRPr="00D81529">
        <w:rPr>
          <w:b/>
          <w:snapToGrid w:val="0"/>
        </w:rPr>
        <w:t>I.</w:t>
      </w:r>
      <w:r w:rsidRPr="00D81529">
        <w:rPr>
          <w:b/>
          <w:snapToGrid w:val="0"/>
        </w:rPr>
        <w:tab/>
        <w:t>Ú v o d</w:t>
      </w:r>
    </w:p>
    <w:p w:rsidR="0022489B" w:rsidRPr="00960B0E" w:rsidRDefault="0022489B" w:rsidP="0022489B">
      <w:pPr>
        <w:widowControl w:val="0"/>
        <w:rPr>
          <w:snapToGrid w:val="0"/>
        </w:rPr>
      </w:pPr>
    </w:p>
    <w:p w:rsidR="0022489B" w:rsidRPr="00926A9A" w:rsidRDefault="0022489B" w:rsidP="0022489B">
      <w:pPr>
        <w:widowControl w:val="0"/>
        <w:rPr>
          <w:snapToGrid w:val="0"/>
        </w:rPr>
      </w:pPr>
      <w:r w:rsidRPr="00926A9A">
        <w:rPr>
          <w:snapToGrid w:val="0"/>
        </w:rPr>
        <w:t xml:space="preserve">     Spoločnosť </w:t>
      </w:r>
      <w:proofErr w:type="spellStart"/>
      <w:r w:rsidRPr="00926A9A">
        <w:rPr>
          <w:snapToGrid w:val="0"/>
        </w:rPr>
        <w:t>Techberg</w:t>
      </w:r>
      <w:proofErr w:type="spellEnd"/>
      <w:r w:rsidRPr="00926A9A">
        <w:rPr>
          <w:snapToGrid w:val="0"/>
        </w:rPr>
        <w:t xml:space="preserve"> s. r. o. so sídlom v Kysuckom Novom Meste, Rudinská cesta 1330 bola založená spoločenskou zmluvou dňa 20.3.1997  a zapísaná do Obchodného registra Okresného súdu  Žilina  dňa 16. 4. 1997 pod číslom 10226/L.  Spoločnosť bola založená ako spoločný nemecko-slovenský podnik s majoritnou účasťou zahraničného partnera. </w:t>
      </w:r>
      <w:r>
        <w:rPr>
          <w:snapToGrid w:val="0"/>
        </w:rPr>
        <w:t xml:space="preserve">Je členom skupiny </w:t>
      </w:r>
      <w:proofErr w:type="spellStart"/>
      <w:r>
        <w:rPr>
          <w:snapToGrid w:val="0"/>
        </w:rPr>
        <w:t>Berger-Gruppe</w:t>
      </w:r>
      <w:proofErr w:type="spellEnd"/>
      <w:r>
        <w:rPr>
          <w:snapToGrid w:val="0"/>
        </w:rPr>
        <w:t xml:space="preserve"> patriacej do Holdingu H.P.I. AG so sídlom v Mníchove.</w:t>
      </w:r>
    </w:p>
    <w:p w:rsidR="0022489B" w:rsidRDefault="0022489B" w:rsidP="0022489B">
      <w:pPr>
        <w:widowControl w:val="0"/>
        <w:rPr>
          <w:b/>
          <w:snapToGrid w:val="0"/>
          <w:color w:val="92D050"/>
        </w:rPr>
      </w:pPr>
    </w:p>
    <w:p w:rsidR="0022489B" w:rsidRPr="00B17E2B" w:rsidRDefault="00B17E2B" w:rsidP="0022489B">
      <w:pPr>
        <w:widowControl w:val="0"/>
        <w:rPr>
          <w:b/>
          <w:snapToGrid w:val="0"/>
          <w:color w:val="92D050"/>
        </w:rPr>
      </w:pPr>
      <w:r w:rsidRPr="00B17E2B">
        <w:rPr>
          <w:snapToGrid w:val="0"/>
        </w:rPr>
        <w:t xml:space="preserve">Pre spoločnosť bol rok 2014 </w:t>
      </w:r>
      <w:r>
        <w:rPr>
          <w:snapToGrid w:val="0"/>
        </w:rPr>
        <w:t>dôležitý</w:t>
      </w:r>
      <w:r w:rsidRPr="00B17E2B">
        <w:rPr>
          <w:snapToGrid w:val="0"/>
        </w:rPr>
        <w:t xml:space="preserve"> v dvoch oblastiach. Prvou oblasťou bol</w:t>
      </w:r>
      <w:r w:rsidR="002B10A1">
        <w:rPr>
          <w:snapToGrid w:val="0"/>
        </w:rPr>
        <w:t>o dokončenie významnej</w:t>
      </w:r>
      <w:r w:rsidRPr="00B17E2B">
        <w:rPr>
          <w:snapToGrid w:val="0"/>
        </w:rPr>
        <w:t xml:space="preserve"> investíci</w:t>
      </w:r>
      <w:r w:rsidR="002B10A1">
        <w:rPr>
          <w:snapToGrid w:val="0"/>
        </w:rPr>
        <w:t>e</w:t>
      </w:r>
      <w:r w:rsidRPr="00B17E2B">
        <w:rPr>
          <w:snapToGrid w:val="0"/>
        </w:rPr>
        <w:t xml:space="preserve"> </w:t>
      </w:r>
      <w:r w:rsidR="00B62EAB" w:rsidRPr="00B17E2B">
        <w:rPr>
          <w:snapToGrid w:val="0"/>
        </w:rPr>
        <w:t>do</w:t>
      </w:r>
      <w:r w:rsidRPr="00B17E2B">
        <w:rPr>
          <w:snapToGrid w:val="0"/>
        </w:rPr>
        <w:t xml:space="preserve"> rozšírenia</w:t>
      </w:r>
      <w:r w:rsidR="00B62EAB" w:rsidRPr="00B17E2B">
        <w:rPr>
          <w:snapToGrid w:val="0"/>
        </w:rPr>
        <w:t xml:space="preserve"> technol</w:t>
      </w:r>
      <w:r w:rsidR="00821668" w:rsidRPr="00B17E2B">
        <w:rPr>
          <w:snapToGrid w:val="0"/>
        </w:rPr>
        <w:t>o</w:t>
      </w:r>
      <w:r w:rsidR="00B62EAB" w:rsidRPr="00B17E2B">
        <w:rPr>
          <w:snapToGrid w:val="0"/>
        </w:rPr>
        <w:t>gi</w:t>
      </w:r>
      <w:r w:rsidR="00821668" w:rsidRPr="00B17E2B">
        <w:rPr>
          <w:snapToGrid w:val="0"/>
        </w:rPr>
        <w:t>ckého vybavenia</w:t>
      </w:r>
      <w:r w:rsidR="00B62EAB" w:rsidRPr="00B17E2B">
        <w:rPr>
          <w:snapToGrid w:val="0"/>
        </w:rPr>
        <w:t xml:space="preserve">, </w:t>
      </w:r>
      <w:r w:rsidR="00DA4AE2" w:rsidRPr="00B17E2B">
        <w:rPr>
          <w:snapToGrid w:val="0"/>
        </w:rPr>
        <w:t>čím</w:t>
      </w:r>
      <w:r w:rsidRPr="00B17E2B">
        <w:rPr>
          <w:snapToGrid w:val="0"/>
        </w:rPr>
        <w:t xml:space="preserve"> </w:t>
      </w:r>
      <w:r w:rsidR="002B10A1">
        <w:rPr>
          <w:snapToGrid w:val="0"/>
        </w:rPr>
        <w:t>spoločnosť</w:t>
      </w:r>
      <w:r w:rsidR="00DA4AE2" w:rsidRPr="00B17E2B">
        <w:rPr>
          <w:snapToGrid w:val="0"/>
        </w:rPr>
        <w:t xml:space="preserve"> </w:t>
      </w:r>
      <w:r w:rsidR="00821668" w:rsidRPr="00B17E2B">
        <w:rPr>
          <w:snapToGrid w:val="0"/>
        </w:rPr>
        <w:t>v </w:t>
      </w:r>
      <w:r w:rsidR="00EE3DF5" w:rsidRPr="00B17E2B">
        <w:rPr>
          <w:snapToGrid w:val="0"/>
        </w:rPr>
        <w:t xml:space="preserve">oblasti </w:t>
      </w:r>
      <w:r w:rsidR="00821668" w:rsidRPr="00B17E2B">
        <w:rPr>
          <w:snapToGrid w:val="0"/>
        </w:rPr>
        <w:t xml:space="preserve">lisovania </w:t>
      </w:r>
      <w:r>
        <w:rPr>
          <w:snapToGrid w:val="0"/>
        </w:rPr>
        <w:t>výrazne</w:t>
      </w:r>
      <w:r w:rsidR="00821668">
        <w:rPr>
          <w:snapToGrid w:val="0"/>
        </w:rPr>
        <w:t xml:space="preserve"> </w:t>
      </w:r>
      <w:r w:rsidR="002B10A1">
        <w:rPr>
          <w:snapToGrid w:val="0"/>
        </w:rPr>
        <w:t>rozšírila</w:t>
      </w:r>
      <w:r w:rsidR="00B62EAB">
        <w:rPr>
          <w:snapToGrid w:val="0"/>
        </w:rPr>
        <w:t xml:space="preserve"> </w:t>
      </w:r>
      <w:r w:rsidR="00013B95">
        <w:rPr>
          <w:snapToGrid w:val="0"/>
        </w:rPr>
        <w:t xml:space="preserve">svoje </w:t>
      </w:r>
      <w:r w:rsidR="00B62EAB">
        <w:rPr>
          <w:snapToGrid w:val="0"/>
        </w:rPr>
        <w:t>výrobné m</w:t>
      </w:r>
      <w:r>
        <w:rPr>
          <w:snapToGrid w:val="0"/>
        </w:rPr>
        <w:t xml:space="preserve">ožnosti pre zákazníkov. Druhou oblasťou bolo </w:t>
      </w:r>
      <w:r w:rsidR="002B10A1">
        <w:rPr>
          <w:snapToGrid w:val="0"/>
        </w:rPr>
        <w:t xml:space="preserve">dohodnuté </w:t>
      </w:r>
      <w:r>
        <w:rPr>
          <w:snapToGrid w:val="0"/>
        </w:rPr>
        <w:t xml:space="preserve">postupné utlmovanie výroby uzáverov, ktoré </w:t>
      </w:r>
      <w:r w:rsidR="002B10A1">
        <w:rPr>
          <w:snapToGrid w:val="0"/>
        </w:rPr>
        <w:t>pokračuje aj</w:t>
      </w:r>
      <w:r>
        <w:rPr>
          <w:snapToGrid w:val="0"/>
        </w:rPr>
        <w:t xml:space="preserve"> v tomto roku.</w:t>
      </w:r>
    </w:p>
    <w:p w:rsidR="0022489B" w:rsidRDefault="0022489B" w:rsidP="0022489B">
      <w:pPr>
        <w:widowControl w:val="0"/>
        <w:rPr>
          <w:b/>
          <w:snapToGrid w:val="0"/>
        </w:rPr>
      </w:pPr>
    </w:p>
    <w:p w:rsidR="00DA4AE2" w:rsidRDefault="00DA4AE2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rPr>
          <w:b/>
          <w:snapToGrid w:val="0"/>
        </w:rPr>
      </w:pPr>
      <w:r>
        <w:rPr>
          <w:b/>
          <w:snapToGrid w:val="0"/>
        </w:rPr>
        <w:t xml:space="preserve">II.  </w:t>
      </w:r>
      <w:r>
        <w:rPr>
          <w:b/>
          <w:snapToGrid w:val="0"/>
        </w:rPr>
        <w:tab/>
        <w:t xml:space="preserve">P r e d m e t    č i n </w:t>
      </w:r>
      <w:proofErr w:type="spellStart"/>
      <w:r>
        <w:rPr>
          <w:b/>
          <w:snapToGrid w:val="0"/>
        </w:rPr>
        <w:t>n</w:t>
      </w:r>
      <w:proofErr w:type="spellEnd"/>
      <w:r>
        <w:rPr>
          <w:b/>
          <w:snapToGrid w:val="0"/>
        </w:rPr>
        <w:t xml:space="preserve"> o s t i </w:t>
      </w:r>
    </w:p>
    <w:p w:rsidR="0022489B" w:rsidRPr="002621A4" w:rsidRDefault="0022489B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  <w:r w:rsidRPr="00027C6F">
        <w:rPr>
          <w:snapToGrid w:val="0"/>
        </w:rPr>
        <w:t xml:space="preserve">Predmetom podnikania spoločnosti </w:t>
      </w:r>
      <w:proofErr w:type="spellStart"/>
      <w:r w:rsidRPr="00027C6F">
        <w:rPr>
          <w:snapToGrid w:val="0"/>
        </w:rPr>
        <w:t>Techberg</w:t>
      </w:r>
      <w:proofErr w:type="spellEnd"/>
      <w:r w:rsidR="00EE3DF5">
        <w:rPr>
          <w:snapToGrid w:val="0"/>
        </w:rPr>
        <w:t xml:space="preserve"> j</w:t>
      </w:r>
      <w:r w:rsidRPr="00027C6F">
        <w:rPr>
          <w:snapToGrid w:val="0"/>
        </w:rPr>
        <w:t>e:</w:t>
      </w: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numPr>
          <w:ilvl w:val="0"/>
          <w:numId w:val="2"/>
        </w:numPr>
        <w:rPr>
          <w:snapToGrid w:val="0"/>
        </w:rPr>
      </w:pPr>
      <w:r>
        <w:rPr>
          <w:snapToGrid w:val="0"/>
        </w:rPr>
        <w:t>kovovýroba</w:t>
      </w:r>
    </w:p>
    <w:p w:rsidR="0022489B" w:rsidRDefault="0022489B" w:rsidP="0022489B">
      <w:pPr>
        <w:widowControl w:val="0"/>
        <w:numPr>
          <w:ilvl w:val="0"/>
          <w:numId w:val="2"/>
        </w:numPr>
        <w:rPr>
          <w:snapToGrid w:val="0"/>
        </w:rPr>
      </w:pPr>
      <w:r>
        <w:rPr>
          <w:snapToGrid w:val="0"/>
        </w:rPr>
        <w:t>výroba strojov a zariadení</w:t>
      </w:r>
    </w:p>
    <w:p w:rsidR="0022489B" w:rsidRDefault="0022489B" w:rsidP="0022489B">
      <w:pPr>
        <w:widowControl w:val="0"/>
        <w:numPr>
          <w:ilvl w:val="0"/>
          <w:numId w:val="2"/>
        </w:numPr>
        <w:rPr>
          <w:snapToGrid w:val="0"/>
        </w:rPr>
      </w:pPr>
      <w:r>
        <w:rPr>
          <w:snapToGrid w:val="0"/>
        </w:rPr>
        <w:t>sprostredkovanie obchodu a služieb</w:t>
      </w:r>
    </w:p>
    <w:p w:rsidR="0022489B" w:rsidRDefault="0022489B" w:rsidP="0022489B">
      <w:pPr>
        <w:widowControl w:val="0"/>
        <w:numPr>
          <w:ilvl w:val="0"/>
          <w:numId w:val="2"/>
        </w:numPr>
        <w:rPr>
          <w:snapToGrid w:val="0"/>
        </w:rPr>
      </w:pPr>
      <w:r>
        <w:rPr>
          <w:snapToGrid w:val="0"/>
        </w:rPr>
        <w:t>maloobchodná činnosť v rozsahu voľných živností</w:t>
      </w:r>
    </w:p>
    <w:p w:rsidR="0022489B" w:rsidRDefault="0022489B" w:rsidP="0022489B">
      <w:pPr>
        <w:widowControl w:val="0"/>
        <w:numPr>
          <w:ilvl w:val="0"/>
          <w:numId w:val="2"/>
        </w:numPr>
        <w:rPr>
          <w:snapToGrid w:val="0"/>
        </w:rPr>
      </w:pPr>
      <w:r>
        <w:rPr>
          <w:snapToGrid w:val="0"/>
        </w:rPr>
        <w:t>veľkoobchodná činnosť v rozsahu voľných živností</w:t>
      </w:r>
    </w:p>
    <w:p w:rsidR="0022489B" w:rsidRDefault="0022489B" w:rsidP="0022489B">
      <w:pPr>
        <w:widowControl w:val="0"/>
        <w:numPr>
          <w:ilvl w:val="0"/>
          <w:numId w:val="2"/>
        </w:numPr>
        <w:rPr>
          <w:snapToGrid w:val="0"/>
        </w:rPr>
      </w:pPr>
      <w:r>
        <w:rPr>
          <w:snapToGrid w:val="0"/>
        </w:rPr>
        <w:t>poradenská a konzultačná činnosť v rozsahu voľných živností</w:t>
      </w:r>
    </w:p>
    <w:p w:rsidR="0022489B" w:rsidRDefault="0022489B" w:rsidP="0022489B">
      <w:pPr>
        <w:widowControl w:val="0"/>
        <w:numPr>
          <w:ilvl w:val="0"/>
          <w:numId w:val="2"/>
        </w:numPr>
        <w:rPr>
          <w:snapToGrid w:val="0"/>
        </w:rPr>
      </w:pPr>
      <w:r>
        <w:rPr>
          <w:snapToGrid w:val="0"/>
        </w:rPr>
        <w:t>vnútroštátna nákladná cestná doprava</w:t>
      </w:r>
    </w:p>
    <w:p w:rsidR="0022489B" w:rsidRDefault="0022489B" w:rsidP="0022489B">
      <w:pPr>
        <w:widowControl w:val="0"/>
        <w:numPr>
          <w:ilvl w:val="0"/>
          <w:numId w:val="2"/>
        </w:numPr>
        <w:rPr>
          <w:snapToGrid w:val="0"/>
        </w:rPr>
      </w:pPr>
      <w:r>
        <w:rPr>
          <w:snapToGrid w:val="0"/>
        </w:rPr>
        <w:t>medzinárodná nákladná cestná doprava</w:t>
      </w: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b/>
          <w:snapToGrid w:val="0"/>
        </w:rPr>
      </w:pPr>
    </w:p>
    <w:p w:rsidR="00DA4AE2" w:rsidRDefault="00DA4AE2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rPr>
          <w:b/>
          <w:snapToGrid w:val="0"/>
        </w:rPr>
      </w:pPr>
      <w:r>
        <w:rPr>
          <w:b/>
          <w:snapToGrid w:val="0"/>
        </w:rPr>
        <w:t>III. O r g a n i z a č n á   š t r u k t ú r a   s p o l o č n o s t i</w:t>
      </w:r>
    </w:p>
    <w:p w:rsidR="0022489B" w:rsidRDefault="0022489B" w:rsidP="0022489B">
      <w:pPr>
        <w:widowControl w:val="0"/>
        <w:rPr>
          <w:b/>
          <w:snapToGrid w:val="0"/>
        </w:rPr>
      </w:pPr>
    </w:p>
    <w:p w:rsidR="0022489B" w:rsidRPr="002621A4" w:rsidRDefault="0022489B" w:rsidP="0022489B">
      <w:pPr>
        <w:widowControl w:val="0"/>
        <w:rPr>
          <w:b/>
          <w:snapToGrid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145415</wp:posOffset>
                </wp:positionV>
                <wp:extent cx="1405255" cy="228600"/>
                <wp:effectExtent l="0" t="0" r="23495" b="19050"/>
                <wp:wrapNone/>
                <wp:docPr id="23" name="Obdĺžnik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525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23" o:spid="_x0000_s1026" style="position:absolute;margin-left:171pt;margin-top:11.45pt;width:110.65pt;height:18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"/>
            </w:pict>
          </mc:Fallback>
        </mc:AlternateContent>
      </w:r>
    </w:p>
    <w:p w:rsidR="0022489B" w:rsidRDefault="0022489B" w:rsidP="0022489B">
      <w:pPr>
        <w:widowControl w:val="0"/>
        <w:jc w:val="center"/>
        <w:rPr>
          <w:snapToGrid w:val="0"/>
        </w:rPr>
      </w:pPr>
      <w:r>
        <w:rPr>
          <w:snapToGrid w:val="0"/>
        </w:rPr>
        <w:t>Valné zhromaždenie</w:t>
      </w:r>
    </w:p>
    <w:p w:rsidR="0022489B" w:rsidRDefault="0022489B" w:rsidP="0022489B">
      <w:pPr>
        <w:widowControl w:val="0"/>
        <w:jc w:val="center"/>
        <w:rPr>
          <w:snapToGrid w:val="0"/>
        </w:rPr>
      </w:pPr>
      <w:r>
        <w:rPr>
          <w:noProof/>
        </w:rPr>
        <mc:AlternateContent>
          <mc:Choice Requires="wps">
            <w:drawing>
              <wp:anchor distT="0" distB="0" distL="114298" distR="114298" simplePos="0" relativeHeight="251669504" behindDoc="0" locked="0" layoutInCell="1" allowOverlap="1">
                <wp:simplePos x="0" y="0"/>
                <wp:positionH relativeFrom="column">
                  <wp:posOffset>2857499</wp:posOffset>
                </wp:positionH>
                <wp:positionV relativeFrom="paragraph">
                  <wp:posOffset>23495</wp:posOffset>
                </wp:positionV>
                <wp:extent cx="0" cy="114300"/>
                <wp:effectExtent l="0" t="0" r="19050" b="19050"/>
                <wp:wrapNone/>
                <wp:docPr id="22" name="Rovná spojnica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3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22" o:spid="_x0000_s1026" style="position:absolute;z-index:251669504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225pt,1.85pt" to="225pt,1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137795</wp:posOffset>
                </wp:positionV>
                <wp:extent cx="1405255" cy="228600"/>
                <wp:effectExtent l="0" t="0" r="23495" b="19050"/>
                <wp:wrapNone/>
                <wp:docPr id="21" name="Obdĺžnik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525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21" o:spid="_x0000_s1026" style="position:absolute;margin-left:171pt;margin-top:10.85pt;width:110.65pt;height:18pt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"/>
            </w:pict>
          </mc:Fallback>
        </mc:AlternateContent>
      </w:r>
    </w:p>
    <w:p w:rsidR="0022489B" w:rsidRPr="00BC38C8" w:rsidRDefault="0022489B" w:rsidP="0022489B">
      <w:pPr>
        <w:widowControl w:val="0"/>
        <w:jc w:val="center"/>
        <w:rPr>
          <w:snapToGrid w:val="0"/>
        </w:rPr>
      </w:pPr>
      <w:r>
        <w:rPr>
          <w:snapToGrid w:val="0"/>
        </w:rPr>
        <w:t>Konateľ spoločnosti</w:t>
      </w:r>
    </w:p>
    <w:p w:rsidR="0022489B" w:rsidRDefault="0022489B" w:rsidP="0022489B">
      <w:pPr>
        <w:widowControl w:val="0"/>
        <w:jc w:val="center"/>
        <w:rPr>
          <w:snapToGrid w:val="0"/>
        </w:rPr>
      </w:pPr>
      <w:r>
        <w:rPr>
          <w:noProof/>
        </w:rPr>
        <mc:AlternateContent>
          <mc:Choice Requires="wps">
            <w:drawing>
              <wp:anchor distT="0" distB="0" distL="114298" distR="114298" simplePos="0" relativeHeight="251671552" behindDoc="0" locked="0" layoutInCell="1" allowOverlap="1">
                <wp:simplePos x="0" y="0"/>
                <wp:positionH relativeFrom="column">
                  <wp:posOffset>3428999</wp:posOffset>
                </wp:positionH>
                <wp:positionV relativeFrom="paragraph">
                  <wp:posOffset>15875</wp:posOffset>
                </wp:positionV>
                <wp:extent cx="0" cy="114300"/>
                <wp:effectExtent l="0" t="0" r="19050" b="19050"/>
                <wp:wrapNone/>
                <wp:docPr id="20" name="Rovná spojnica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3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20" o:spid="_x0000_s1026" style="position:absolute;z-index:251671552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270pt,1.25pt" to="270pt,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70528" behindDoc="0" locked="0" layoutInCell="1" allowOverlap="1">
                <wp:simplePos x="0" y="0"/>
                <wp:positionH relativeFrom="column">
                  <wp:posOffset>2285999</wp:posOffset>
                </wp:positionH>
                <wp:positionV relativeFrom="paragraph">
                  <wp:posOffset>15875</wp:posOffset>
                </wp:positionV>
                <wp:extent cx="0" cy="114300"/>
                <wp:effectExtent l="0" t="0" r="19050" b="19050"/>
                <wp:wrapNone/>
                <wp:docPr id="19" name="Rovná spojnica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3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9" o:spid="_x0000_s1026" style="position:absolute;z-index:251670528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180pt,1.25pt" to="180pt,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1771650</wp:posOffset>
                </wp:positionH>
                <wp:positionV relativeFrom="paragraph">
                  <wp:posOffset>130175</wp:posOffset>
                </wp:positionV>
                <wp:extent cx="914400" cy="457200"/>
                <wp:effectExtent l="0" t="0" r="19050" b="19050"/>
                <wp:wrapNone/>
                <wp:docPr id="18" name="Obdĺžnik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18" o:spid="_x0000_s1026" style="position:absolute;margin-left:139.5pt;margin-top:10.25pt;width:1in;height:36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130175</wp:posOffset>
                </wp:positionV>
                <wp:extent cx="914400" cy="457200"/>
                <wp:effectExtent l="0" t="0" r="19050" b="19050"/>
                <wp:wrapNone/>
                <wp:docPr id="17" name="Obdĺžnik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17" o:spid="_x0000_s1026" style="position:absolute;margin-left:252pt;margin-top:10.25pt;width:1in;height:36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"/>
            </w:pict>
          </mc:Fallback>
        </mc:AlternateContent>
      </w:r>
    </w:p>
    <w:p w:rsidR="0022489B" w:rsidRDefault="0022489B" w:rsidP="0022489B">
      <w:pPr>
        <w:widowControl w:val="0"/>
        <w:jc w:val="center"/>
        <w:rPr>
          <w:snapToGrid w:val="0"/>
        </w:rPr>
      </w:pPr>
      <w:r>
        <w:rPr>
          <w:snapToGrid w:val="0"/>
        </w:rPr>
        <w:t xml:space="preserve">      Riaditeľ</w:t>
      </w:r>
      <w:r>
        <w:rPr>
          <w:snapToGrid w:val="0"/>
        </w:rPr>
        <w:tab/>
      </w:r>
      <w:r>
        <w:rPr>
          <w:snapToGrid w:val="0"/>
        </w:rPr>
        <w:tab/>
        <w:t xml:space="preserve">     Predstaviteľ</w:t>
      </w:r>
    </w:p>
    <w:p w:rsidR="0022489B" w:rsidRDefault="0022489B" w:rsidP="0022489B">
      <w:pPr>
        <w:widowControl w:val="0"/>
        <w:jc w:val="center"/>
        <w:rPr>
          <w:snapToGrid w:val="0"/>
        </w:rPr>
      </w:pPr>
      <w:r>
        <w:rPr>
          <w:snapToGrid w:val="0"/>
        </w:rPr>
        <w:t xml:space="preserve">    spoločnosti</w:t>
      </w:r>
      <w:r>
        <w:rPr>
          <w:snapToGrid w:val="0"/>
        </w:rPr>
        <w:tab/>
      </w:r>
      <w:r>
        <w:rPr>
          <w:snapToGrid w:val="0"/>
        </w:rPr>
        <w:tab/>
        <w:t xml:space="preserve">     manažmentu</w:t>
      </w:r>
    </w:p>
    <w:p w:rsidR="0022489B" w:rsidRDefault="0022489B" w:rsidP="0022489B">
      <w:pPr>
        <w:widowControl w:val="0"/>
        <w:jc w:val="center"/>
        <w:rPr>
          <w:snapToGrid w:val="0"/>
        </w:rPr>
      </w:pPr>
      <w:r>
        <w:rPr>
          <w:noProof/>
        </w:rPr>
        <mc:AlternateContent>
          <mc:Choice Requires="wps">
            <w:drawing>
              <wp:anchor distT="0" distB="0" distL="114298" distR="114298" simplePos="0" relativeHeight="251672576" behindDoc="0" locked="0" layoutInCell="1" allowOverlap="1">
                <wp:simplePos x="0" y="0"/>
                <wp:positionH relativeFrom="column">
                  <wp:posOffset>2285999</wp:posOffset>
                </wp:positionH>
                <wp:positionV relativeFrom="paragraph">
                  <wp:posOffset>61595</wp:posOffset>
                </wp:positionV>
                <wp:extent cx="0" cy="457200"/>
                <wp:effectExtent l="0" t="0" r="19050" b="19050"/>
                <wp:wrapNone/>
                <wp:docPr id="16" name="Rovná spojnica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6" o:spid="_x0000_s1026" style="position:absolute;z-index:25167257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180pt,4.85pt" to="180pt,4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"/>
            </w:pict>
          </mc:Fallback>
        </mc:AlternateContent>
      </w:r>
    </w:p>
    <w:p w:rsidR="0022489B" w:rsidRPr="00027C6F" w:rsidRDefault="0022489B" w:rsidP="0022489B">
      <w:pPr>
        <w:widowControl w:val="0"/>
        <w:jc w:val="center"/>
        <w:rPr>
          <w:snapToGrid w:val="0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74624" behindDoc="0" locked="0" layoutInCell="1" allowOverlap="1">
                <wp:simplePos x="0" y="0"/>
                <wp:positionH relativeFrom="column">
                  <wp:posOffset>2286000</wp:posOffset>
                </wp:positionH>
                <wp:positionV relativeFrom="paragraph">
                  <wp:posOffset>114934</wp:posOffset>
                </wp:positionV>
                <wp:extent cx="914400" cy="0"/>
                <wp:effectExtent l="0" t="0" r="19050" b="19050"/>
                <wp:wrapNone/>
                <wp:docPr id="15" name="Rovná spojnica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14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5" o:spid="_x0000_s1026" style="position:absolute;flip:x;z-index:25167462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80pt,9.05pt" to="252pt,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635</wp:posOffset>
                </wp:positionV>
                <wp:extent cx="914400" cy="228600"/>
                <wp:effectExtent l="0" t="0" r="19050" b="19050"/>
                <wp:wrapNone/>
                <wp:docPr id="14" name="Obdĺžnik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14" o:spid="_x0000_s1026" style="position:absolute;margin-left:252pt;margin-top:.05pt;width:1in;height:18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"/>
            </w:pict>
          </mc:Fallback>
        </mc:AlternateContent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  <w:t xml:space="preserve">     Sekretariát</w:t>
      </w:r>
    </w:p>
    <w:p w:rsidR="0022489B" w:rsidRDefault="0022489B" w:rsidP="0022489B">
      <w:pPr>
        <w:widowControl w:val="0"/>
        <w:rPr>
          <w:snapToGrid w:val="0"/>
        </w:rPr>
      </w:pPr>
      <w:r>
        <w:rPr>
          <w:noProof/>
        </w:rPr>
        <mc:AlternateContent>
          <mc:Choice Requires="wps">
            <w:drawing>
              <wp:anchor distT="0" distB="0" distL="114298" distR="114298" simplePos="0" relativeHeight="251677696" behindDoc="0" locked="0" layoutInCell="1" allowOverlap="1">
                <wp:simplePos x="0" y="0"/>
                <wp:positionH relativeFrom="column">
                  <wp:posOffset>5143499</wp:posOffset>
                </wp:positionH>
                <wp:positionV relativeFrom="paragraph">
                  <wp:posOffset>111125</wp:posOffset>
                </wp:positionV>
                <wp:extent cx="0" cy="57150"/>
                <wp:effectExtent l="0" t="0" r="19050" b="19050"/>
                <wp:wrapNone/>
                <wp:docPr id="13" name="Rovná spojnica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71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3" o:spid="_x0000_s1026" style="position:absolute;flip:y;z-index:25167769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405pt,8.75pt" to="405pt,1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76672" behindDoc="0" locked="0" layoutInCell="1" allowOverlap="1">
                <wp:simplePos x="0" y="0"/>
                <wp:positionH relativeFrom="column">
                  <wp:posOffset>3771899</wp:posOffset>
                </wp:positionH>
                <wp:positionV relativeFrom="paragraph">
                  <wp:posOffset>111125</wp:posOffset>
                </wp:positionV>
                <wp:extent cx="0" cy="57150"/>
                <wp:effectExtent l="0" t="0" r="19050" b="19050"/>
                <wp:wrapNone/>
                <wp:docPr id="12" name="Rovná spojnica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71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2" o:spid="_x0000_s1026" style="position:absolute;flip:y;z-index:251676672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297pt,8.75pt" to="297pt,1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75648" behindDoc="0" locked="0" layoutInCell="1" allowOverlap="1">
                <wp:simplePos x="0" y="0"/>
                <wp:positionH relativeFrom="column">
                  <wp:posOffset>800099</wp:posOffset>
                </wp:positionH>
                <wp:positionV relativeFrom="paragraph">
                  <wp:posOffset>111125</wp:posOffset>
                </wp:positionV>
                <wp:extent cx="0" cy="57150"/>
                <wp:effectExtent l="0" t="0" r="19050" b="19050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71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1" o:spid="_x0000_s1026" style="position:absolute;flip:y;z-index:251675648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from="63pt,8.75pt" to="63pt,1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73600" behindDoc="0" locked="0" layoutInCell="1" allowOverlap="1">
                <wp:simplePos x="0" y="0"/>
                <wp:positionH relativeFrom="column">
                  <wp:posOffset>800100</wp:posOffset>
                </wp:positionH>
                <wp:positionV relativeFrom="paragraph">
                  <wp:posOffset>111124</wp:posOffset>
                </wp:positionV>
                <wp:extent cx="4343400" cy="0"/>
                <wp:effectExtent l="0" t="0" r="19050" b="19050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343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0" o:spid="_x0000_s1026" style="position:absolute;z-index:25167360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63pt,8.75pt" to="405pt,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>
                <wp:simplePos x="0" y="0"/>
                <wp:positionH relativeFrom="column">
                  <wp:posOffset>4572000</wp:posOffset>
                </wp:positionH>
                <wp:positionV relativeFrom="paragraph">
                  <wp:posOffset>168275</wp:posOffset>
                </wp:positionV>
                <wp:extent cx="1143000" cy="571500"/>
                <wp:effectExtent l="0" t="0" r="19050" b="19050"/>
                <wp:wrapNone/>
                <wp:docPr id="9" name="Obdĺžnik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9" o:spid="_x0000_s1026" style="position:absolute;margin-left:5in;margin-top:13.25pt;width:90pt;height:45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168275</wp:posOffset>
                </wp:positionV>
                <wp:extent cx="685800" cy="571500"/>
                <wp:effectExtent l="0" t="0" r="19050" b="19050"/>
                <wp:wrapNone/>
                <wp:docPr id="8" name="Obdĺžnik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8" o:spid="_x0000_s1026" style="position:absolute;margin-left:270pt;margin-top:13.25pt;width:54pt;height:45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168275</wp:posOffset>
                </wp:positionV>
                <wp:extent cx="1257300" cy="571500"/>
                <wp:effectExtent l="0" t="0" r="19050" b="19050"/>
                <wp:wrapNone/>
                <wp:docPr id="7" name="Obdĺžnik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7" o:spid="_x0000_s1026" style="position:absolute;margin-left:135pt;margin-top:13.25pt;width:99pt;height:4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column">
                  <wp:posOffset>342900</wp:posOffset>
                </wp:positionH>
                <wp:positionV relativeFrom="paragraph">
                  <wp:posOffset>168275</wp:posOffset>
                </wp:positionV>
                <wp:extent cx="914400" cy="571500"/>
                <wp:effectExtent l="0" t="0" r="19050" b="19050"/>
                <wp:wrapNone/>
                <wp:docPr id="6" name="Obdĺžnik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6" o:spid="_x0000_s1026" style="position:absolute;margin-left:27pt;margin-top:13.25pt;width:1in;height:4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"/>
            </w:pict>
          </mc:Fallback>
        </mc:AlternateContent>
      </w:r>
    </w:p>
    <w:p w:rsidR="0022489B" w:rsidRDefault="0022489B" w:rsidP="0022489B">
      <w:pPr>
        <w:widowControl w:val="0"/>
        <w:rPr>
          <w:snapToGrid w:val="0"/>
        </w:rPr>
      </w:pPr>
      <w:r>
        <w:rPr>
          <w:snapToGrid w:val="0"/>
        </w:rPr>
        <w:t xml:space="preserve">                 Úsek</w:t>
      </w:r>
      <w:r>
        <w:rPr>
          <w:snapToGrid w:val="0"/>
        </w:rPr>
        <w:tab/>
      </w:r>
      <w:r>
        <w:rPr>
          <w:snapToGrid w:val="0"/>
        </w:rPr>
        <w:tab/>
        <w:t xml:space="preserve">          </w:t>
      </w:r>
      <w:proofErr w:type="spellStart"/>
      <w:r>
        <w:rPr>
          <w:snapToGrid w:val="0"/>
        </w:rPr>
        <w:t>Úsek</w:t>
      </w:r>
      <w:proofErr w:type="spellEnd"/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proofErr w:type="spellStart"/>
      <w:r>
        <w:rPr>
          <w:snapToGrid w:val="0"/>
        </w:rPr>
        <w:t>Úsek</w:t>
      </w:r>
      <w:proofErr w:type="spellEnd"/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proofErr w:type="spellStart"/>
      <w:r>
        <w:rPr>
          <w:snapToGrid w:val="0"/>
        </w:rPr>
        <w:t>Úsek</w:t>
      </w:r>
      <w:proofErr w:type="spellEnd"/>
    </w:p>
    <w:p w:rsidR="0022489B" w:rsidRDefault="0022489B" w:rsidP="0022489B">
      <w:pPr>
        <w:widowControl w:val="0"/>
        <w:ind w:firstLine="708"/>
        <w:rPr>
          <w:snapToGrid w:val="0"/>
        </w:rPr>
      </w:pPr>
      <w:r>
        <w:rPr>
          <w:snapToGrid w:val="0"/>
        </w:rPr>
        <w:t>marketingu a</w:t>
      </w:r>
      <w:r>
        <w:rPr>
          <w:snapToGrid w:val="0"/>
        </w:rPr>
        <w:tab/>
        <w:t xml:space="preserve">           výrobno-obchodný</w:t>
      </w:r>
      <w:r>
        <w:rPr>
          <w:snapToGrid w:val="0"/>
        </w:rPr>
        <w:tab/>
        <w:t xml:space="preserve">          riadenia</w:t>
      </w:r>
      <w:r>
        <w:rPr>
          <w:snapToGrid w:val="0"/>
        </w:rPr>
        <w:tab/>
      </w:r>
      <w:r>
        <w:rPr>
          <w:snapToGrid w:val="0"/>
        </w:rPr>
        <w:tab/>
        <w:t xml:space="preserve">     ekonomický a</w:t>
      </w:r>
    </w:p>
    <w:p w:rsidR="0022489B" w:rsidRPr="00AD70F5" w:rsidRDefault="0022489B" w:rsidP="0022489B">
      <w:pPr>
        <w:widowControl w:val="0"/>
        <w:ind w:firstLine="708"/>
        <w:rPr>
          <w:snapToGrid w:val="0"/>
        </w:rPr>
      </w:pPr>
      <w:r>
        <w:rPr>
          <w:snapToGrid w:val="0"/>
        </w:rPr>
        <w:t xml:space="preserve">    rozvoja</w:t>
      </w:r>
      <w:r>
        <w:rPr>
          <w:snapToGrid w:val="0"/>
        </w:rPr>
        <w:tab/>
      </w:r>
      <w:r>
        <w:rPr>
          <w:snapToGrid w:val="0"/>
        </w:rPr>
        <w:tab/>
        <w:t xml:space="preserve">         </w:t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  <w:t xml:space="preserve">           kvality</w:t>
      </w:r>
      <w:r>
        <w:rPr>
          <w:snapToGrid w:val="0"/>
        </w:rPr>
        <w:tab/>
      </w:r>
      <w:r>
        <w:rPr>
          <w:snapToGrid w:val="0"/>
        </w:rPr>
        <w:tab/>
        <w:t xml:space="preserve">    zamestnanecký</w:t>
      </w:r>
    </w:p>
    <w:p w:rsidR="0022489B" w:rsidRDefault="0022489B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rPr>
          <w:b/>
          <w:snapToGrid w:val="0"/>
        </w:rPr>
      </w:pPr>
    </w:p>
    <w:p w:rsidR="00DA4AE2" w:rsidRDefault="00DA4AE2" w:rsidP="0022489B">
      <w:pPr>
        <w:widowControl w:val="0"/>
        <w:rPr>
          <w:b/>
          <w:snapToGrid w:val="0"/>
        </w:rPr>
      </w:pPr>
    </w:p>
    <w:p w:rsidR="002B10A1" w:rsidRDefault="002B10A1" w:rsidP="0022489B">
      <w:pPr>
        <w:widowControl w:val="0"/>
        <w:rPr>
          <w:b/>
          <w:snapToGrid w:val="0"/>
        </w:rPr>
      </w:pPr>
    </w:p>
    <w:p w:rsidR="0022489B" w:rsidRPr="0008727C" w:rsidRDefault="0022489B" w:rsidP="0022489B">
      <w:pPr>
        <w:widowControl w:val="0"/>
        <w:rPr>
          <w:b/>
          <w:snapToGrid w:val="0"/>
        </w:rPr>
      </w:pPr>
      <w:r w:rsidRPr="0008727C">
        <w:rPr>
          <w:b/>
          <w:snapToGrid w:val="0"/>
        </w:rPr>
        <w:lastRenderedPageBreak/>
        <w:t>I</w:t>
      </w:r>
      <w:r>
        <w:rPr>
          <w:b/>
          <w:snapToGrid w:val="0"/>
        </w:rPr>
        <w:t>V</w:t>
      </w:r>
      <w:r w:rsidRPr="0008727C">
        <w:rPr>
          <w:b/>
          <w:snapToGrid w:val="0"/>
        </w:rPr>
        <w:t>.</w:t>
      </w:r>
      <w:r w:rsidRPr="0008727C">
        <w:rPr>
          <w:b/>
          <w:snapToGrid w:val="0"/>
        </w:rPr>
        <w:tab/>
        <w:t>O r g á n y   s p o l o č n o s t i</w:t>
      </w: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  <w:r>
        <w:rPr>
          <w:snapToGrid w:val="0"/>
        </w:rPr>
        <w:t xml:space="preserve">     Orgánmi spoločnosti sú:</w:t>
      </w: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  <w:r>
        <w:rPr>
          <w:snapToGrid w:val="0"/>
        </w:rPr>
        <w:t>1. valné zhromaždenie</w:t>
      </w:r>
    </w:p>
    <w:p w:rsidR="0022489B" w:rsidRDefault="0022489B" w:rsidP="0022489B">
      <w:pPr>
        <w:widowControl w:val="0"/>
        <w:rPr>
          <w:snapToGrid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7086600</wp:posOffset>
                </wp:positionH>
                <wp:positionV relativeFrom="paragraph">
                  <wp:posOffset>145415</wp:posOffset>
                </wp:positionV>
                <wp:extent cx="228600" cy="685800"/>
                <wp:effectExtent l="0" t="0" r="19050" b="19050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6858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5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58pt,11.45pt" to="8in,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"/>
            </w:pict>
          </mc:Fallback>
        </mc:AlternateContent>
      </w:r>
      <w:r>
        <w:rPr>
          <w:snapToGrid w:val="0"/>
        </w:rPr>
        <w:t>2. konateľ</w:t>
      </w:r>
    </w:p>
    <w:p w:rsidR="0022489B" w:rsidRDefault="0022489B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rPr>
          <w:b/>
          <w:snapToGrid w:val="0"/>
        </w:rPr>
      </w:pPr>
      <w:r>
        <w:rPr>
          <w:b/>
          <w:snapToGrid w:val="0"/>
        </w:rPr>
        <w:t>V.</w:t>
      </w:r>
      <w:r>
        <w:rPr>
          <w:b/>
          <w:snapToGrid w:val="0"/>
        </w:rPr>
        <w:tab/>
        <w:t>Z o z n a m   s p o l o č n í k o v</w:t>
      </w:r>
    </w:p>
    <w:p w:rsidR="0022489B" w:rsidRPr="00865A32" w:rsidRDefault="0022489B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  <w:r>
        <w:rPr>
          <w:snapToGrid w:val="0"/>
        </w:rPr>
        <w:t xml:space="preserve">      Valné zhromaždenie je zhromaždenie spoločníkov:</w:t>
      </w:r>
    </w:p>
    <w:p w:rsidR="0022489B" w:rsidRDefault="0022489B" w:rsidP="0022489B">
      <w:pPr>
        <w:widowControl w:val="0"/>
        <w:rPr>
          <w:snapToGrid w:val="0"/>
        </w:rPr>
      </w:pPr>
      <w:r>
        <w:rPr>
          <w:snapToGrid w:val="0"/>
        </w:rPr>
        <w:t xml:space="preserve">1. August </w:t>
      </w:r>
      <w:proofErr w:type="spellStart"/>
      <w:r>
        <w:rPr>
          <w:snapToGrid w:val="0"/>
        </w:rPr>
        <w:t>Berger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GmbH</w:t>
      </w:r>
      <w:proofErr w:type="spellEnd"/>
      <w:r>
        <w:rPr>
          <w:snapToGrid w:val="0"/>
        </w:rPr>
        <w:t>, Nemecko</w:t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  <w:t>51 %</w:t>
      </w:r>
    </w:p>
    <w:p w:rsidR="0022489B" w:rsidRDefault="0022489B" w:rsidP="0022489B">
      <w:pPr>
        <w:widowControl w:val="0"/>
        <w:rPr>
          <w:snapToGrid w:val="0"/>
        </w:rPr>
      </w:pPr>
      <w:r>
        <w:rPr>
          <w:snapToGrid w:val="0"/>
        </w:rPr>
        <w:t xml:space="preserve">2. Ing. </w:t>
      </w:r>
      <w:proofErr w:type="spellStart"/>
      <w:r>
        <w:rPr>
          <w:snapToGrid w:val="0"/>
        </w:rPr>
        <w:t>Janoška</w:t>
      </w:r>
      <w:proofErr w:type="spellEnd"/>
      <w:r>
        <w:rPr>
          <w:snapToGrid w:val="0"/>
        </w:rPr>
        <w:t xml:space="preserve"> Miloš, Kysucké Nové Mesto</w:t>
      </w:r>
      <w:r>
        <w:rPr>
          <w:snapToGrid w:val="0"/>
        </w:rPr>
        <w:tab/>
      </w:r>
      <w:r>
        <w:rPr>
          <w:snapToGrid w:val="0"/>
        </w:rPr>
        <w:tab/>
        <w:t>25 %</w:t>
      </w:r>
    </w:p>
    <w:p w:rsidR="0022489B" w:rsidRDefault="0022489B" w:rsidP="0022489B">
      <w:pPr>
        <w:widowControl w:val="0"/>
        <w:rPr>
          <w:snapToGrid w:val="0"/>
        </w:rPr>
      </w:pPr>
      <w:r>
        <w:rPr>
          <w:snapToGrid w:val="0"/>
        </w:rPr>
        <w:t xml:space="preserve">3. Ing. Bednárová </w:t>
      </w:r>
      <w:proofErr w:type="spellStart"/>
      <w:r>
        <w:rPr>
          <w:snapToGrid w:val="0"/>
        </w:rPr>
        <w:t>Gertruda</w:t>
      </w:r>
      <w:proofErr w:type="spellEnd"/>
      <w:r>
        <w:rPr>
          <w:snapToGrid w:val="0"/>
        </w:rPr>
        <w:t xml:space="preserve">, Kysucké Nové Mesto </w:t>
      </w:r>
      <w:r>
        <w:rPr>
          <w:snapToGrid w:val="0"/>
        </w:rPr>
        <w:tab/>
      </w:r>
      <w:r>
        <w:rPr>
          <w:snapToGrid w:val="0"/>
        </w:rPr>
        <w:tab/>
        <w:t>24 %</w:t>
      </w: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  <w:r>
        <w:rPr>
          <w:snapToGrid w:val="0"/>
        </w:rPr>
        <w:t xml:space="preserve">Konateľom spoločnosti je pán </w:t>
      </w:r>
      <w:proofErr w:type="spellStart"/>
      <w:r>
        <w:rPr>
          <w:snapToGrid w:val="0"/>
        </w:rPr>
        <w:t>ing.</w:t>
      </w:r>
      <w:proofErr w:type="spellEnd"/>
      <w:r>
        <w:rPr>
          <w:snapToGrid w:val="0"/>
        </w:rPr>
        <w:t xml:space="preserve"> Miloš </w:t>
      </w:r>
      <w:proofErr w:type="spellStart"/>
      <w:r>
        <w:rPr>
          <w:snapToGrid w:val="0"/>
        </w:rPr>
        <w:t>Janoška</w:t>
      </w:r>
      <w:proofErr w:type="spellEnd"/>
      <w:r>
        <w:rPr>
          <w:snapToGrid w:val="0"/>
        </w:rPr>
        <w:t>.</w:t>
      </w:r>
    </w:p>
    <w:p w:rsidR="0022489B" w:rsidRDefault="0022489B" w:rsidP="0022489B">
      <w:pPr>
        <w:widowControl w:val="0"/>
        <w:rPr>
          <w:snapToGrid w:val="0"/>
        </w:rPr>
      </w:pPr>
    </w:p>
    <w:p w:rsidR="0022489B" w:rsidRPr="00865A32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b/>
          <w:snapToGrid w:val="0"/>
        </w:rPr>
      </w:pPr>
      <w:r>
        <w:rPr>
          <w:b/>
          <w:snapToGrid w:val="0"/>
        </w:rPr>
        <w:t>V</w:t>
      </w:r>
      <w:r w:rsidRPr="0008727C">
        <w:rPr>
          <w:b/>
          <w:snapToGrid w:val="0"/>
        </w:rPr>
        <w:t>I.</w:t>
      </w:r>
      <w:r w:rsidRPr="0008727C">
        <w:rPr>
          <w:b/>
          <w:snapToGrid w:val="0"/>
        </w:rPr>
        <w:tab/>
        <w:t>S p r á v a   k o n a t e ľ a</w:t>
      </w:r>
      <w:r>
        <w:rPr>
          <w:b/>
          <w:snapToGrid w:val="0"/>
        </w:rPr>
        <w:t> </w:t>
      </w:r>
    </w:p>
    <w:p w:rsidR="0022489B" w:rsidRDefault="0022489B" w:rsidP="0022489B"/>
    <w:p w:rsidR="0022489B" w:rsidRDefault="0022489B" w:rsidP="0022489B">
      <w:r>
        <w:t>Vážení spoločníci,</w:t>
      </w:r>
    </w:p>
    <w:p w:rsidR="0022489B" w:rsidRPr="00CC49FF" w:rsidRDefault="0022489B" w:rsidP="0022489B">
      <w:pPr>
        <w:rPr>
          <w:i/>
        </w:rPr>
      </w:pPr>
    </w:p>
    <w:p w:rsidR="0022489B" w:rsidRDefault="0022489B" w:rsidP="0022489B">
      <w:r w:rsidRPr="00CF34F2">
        <w:t xml:space="preserve">predkladám Vám  výročnú správu o činnosti spoločnosti </w:t>
      </w:r>
      <w:proofErr w:type="spellStart"/>
      <w:r w:rsidRPr="00CF34F2">
        <w:t>Techberg</w:t>
      </w:r>
      <w:proofErr w:type="spellEnd"/>
      <w:r w:rsidRPr="00CF34F2">
        <w:t xml:space="preserve"> s.r.o. za rok 201</w:t>
      </w:r>
      <w:r w:rsidR="00DA4AE2">
        <w:t>4</w:t>
      </w:r>
      <w:r>
        <w:t>, v ktorej</w:t>
      </w:r>
    </w:p>
    <w:p w:rsidR="0022489B" w:rsidRDefault="00CB7987" w:rsidP="0022489B">
      <w:r>
        <w:t>sa budem</w:t>
      </w:r>
      <w:r w:rsidR="0022489B">
        <w:t xml:space="preserve"> venovať nasledovným oblastiam:</w:t>
      </w:r>
    </w:p>
    <w:p w:rsidR="0022489B" w:rsidRPr="00CF34F2" w:rsidRDefault="0022489B" w:rsidP="0022489B"/>
    <w:p w:rsidR="0022489B" w:rsidRPr="00CF34F2" w:rsidRDefault="0022489B" w:rsidP="0022489B">
      <w:pPr>
        <w:numPr>
          <w:ilvl w:val="0"/>
          <w:numId w:val="32"/>
        </w:numPr>
      </w:pPr>
      <w:r w:rsidRPr="00CF34F2">
        <w:t>Predaj</w:t>
      </w:r>
    </w:p>
    <w:p w:rsidR="0022489B" w:rsidRPr="00CF34F2" w:rsidRDefault="0022489B" w:rsidP="0022489B">
      <w:pPr>
        <w:numPr>
          <w:ilvl w:val="0"/>
          <w:numId w:val="32"/>
        </w:numPr>
      </w:pPr>
      <w:r w:rsidRPr="00CF34F2">
        <w:t>Ekonomika</w:t>
      </w:r>
      <w:r>
        <w:t xml:space="preserve"> a financie</w:t>
      </w:r>
    </w:p>
    <w:p w:rsidR="0022489B" w:rsidRPr="00CF34F2" w:rsidRDefault="0022489B" w:rsidP="0022489B">
      <w:pPr>
        <w:numPr>
          <w:ilvl w:val="0"/>
          <w:numId w:val="32"/>
        </w:numPr>
      </w:pPr>
      <w:r w:rsidRPr="00CF34F2">
        <w:t>Investície</w:t>
      </w:r>
    </w:p>
    <w:p w:rsidR="0022489B" w:rsidRPr="00CF34F2" w:rsidRDefault="0022489B" w:rsidP="0022489B">
      <w:pPr>
        <w:numPr>
          <w:ilvl w:val="0"/>
          <w:numId w:val="32"/>
        </w:numPr>
      </w:pPr>
      <w:r w:rsidRPr="00CF34F2">
        <w:t>Technická a technologická časť</w:t>
      </w:r>
    </w:p>
    <w:p w:rsidR="0022489B" w:rsidRPr="00CF34F2" w:rsidRDefault="0022489B" w:rsidP="0022489B">
      <w:pPr>
        <w:numPr>
          <w:ilvl w:val="0"/>
          <w:numId w:val="32"/>
        </w:numPr>
      </w:pPr>
      <w:r w:rsidRPr="00CF34F2">
        <w:t>Kvalita</w:t>
      </w:r>
    </w:p>
    <w:p w:rsidR="0022489B" w:rsidRPr="00CF34F2" w:rsidRDefault="0022489B" w:rsidP="0022489B">
      <w:pPr>
        <w:numPr>
          <w:ilvl w:val="0"/>
          <w:numId w:val="32"/>
        </w:numPr>
      </w:pPr>
      <w:r w:rsidRPr="00CF34F2">
        <w:t>BOZP</w:t>
      </w:r>
      <w:r>
        <w:t xml:space="preserve"> a životné prostredie</w:t>
      </w:r>
    </w:p>
    <w:p w:rsidR="0022489B" w:rsidRDefault="0022489B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numPr>
          <w:ilvl w:val="0"/>
          <w:numId w:val="30"/>
        </w:numPr>
        <w:rPr>
          <w:b/>
          <w:snapToGrid w:val="0"/>
        </w:rPr>
      </w:pPr>
      <w:r w:rsidRPr="001E6CE8">
        <w:rPr>
          <w:b/>
          <w:snapToGrid w:val="0"/>
        </w:rPr>
        <w:t>Predaj</w:t>
      </w:r>
    </w:p>
    <w:p w:rsidR="0022489B" w:rsidRDefault="0022489B" w:rsidP="0022489B"/>
    <w:p w:rsidR="00126902" w:rsidRDefault="00A06BAA" w:rsidP="0022489B">
      <w:r>
        <w:t>V roku 2014</w:t>
      </w:r>
      <w:r w:rsidR="002A69CA">
        <w:t xml:space="preserve"> sme</w:t>
      </w:r>
      <w:r>
        <w:t xml:space="preserve"> dosiahli tržby 2 243 tis. €.  Oproti roku 2013 je to pokles, </w:t>
      </w:r>
      <w:r w:rsidR="00A539D8">
        <w:t xml:space="preserve">ktorý však </w:t>
      </w:r>
      <w:r>
        <w:t xml:space="preserve">súvisí  s pripravovaným postupným znižovaním výroby uzáverov pre spoločnosť August </w:t>
      </w:r>
      <w:proofErr w:type="spellStart"/>
      <w:r>
        <w:t>Berger</w:t>
      </w:r>
      <w:proofErr w:type="spellEnd"/>
      <w:r>
        <w:t xml:space="preserve">. V roku 2014 sme vyrábali už len malú časť tzv. veľkých uzáverov. Ťažisko predaja tvorila výroba DIN uzáverov, </w:t>
      </w:r>
      <w:proofErr w:type="spellStart"/>
      <w:r>
        <w:t>inoxových</w:t>
      </w:r>
      <w:proofErr w:type="spellEnd"/>
      <w:r>
        <w:t xml:space="preserve"> uzáverov a príslušenstva. O celkovom utlmení výroby sa rokovalo celý rok 2014 a to, či a aký sortiment sa bude ďalej vyrábať sa rozhodne v</w:t>
      </w:r>
      <w:r w:rsidR="002A69CA">
        <w:t xml:space="preserve"> priebehu </w:t>
      </w:r>
      <w:r>
        <w:t>roku 2015.</w:t>
      </w:r>
    </w:p>
    <w:p w:rsidR="00A06BAA" w:rsidRDefault="00A06BAA" w:rsidP="0022489B"/>
    <w:p w:rsidR="00FD7068" w:rsidRDefault="00A06BAA" w:rsidP="0022489B">
      <w:r>
        <w:t xml:space="preserve">Naproti tomu sa v druhom polroku 2015 postupne rozbiehala výroba </w:t>
      </w:r>
      <w:r w:rsidR="00A539D8">
        <w:t xml:space="preserve">ďalších </w:t>
      </w:r>
      <w:r>
        <w:t xml:space="preserve">nových výliskov pre </w:t>
      </w:r>
      <w:r w:rsidR="00A539D8">
        <w:t>nášho súčasného odberateľa</w:t>
      </w:r>
      <w:r>
        <w:t xml:space="preserve">, </w:t>
      </w:r>
      <w:r w:rsidR="00A539D8">
        <w:t xml:space="preserve"> </w:t>
      </w:r>
      <w:r>
        <w:t xml:space="preserve">pričom </w:t>
      </w:r>
      <w:r w:rsidR="00A539D8">
        <w:t>sa nám podarilo</w:t>
      </w:r>
      <w:r>
        <w:t xml:space="preserve"> </w:t>
      </w:r>
      <w:r w:rsidR="00A539D8">
        <w:t xml:space="preserve">dosiahnuť náš cieľ </w:t>
      </w:r>
      <w:r>
        <w:t xml:space="preserve">dodávať cca 40 000 </w:t>
      </w:r>
      <w:proofErr w:type="spellStart"/>
      <w:r>
        <w:t>sád</w:t>
      </w:r>
      <w:proofErr w:type="spellEnd"/>
      <w:r>
        <w:t xml:space="preserve"> mesačne</w:t>
      </w:r>
      <w:r w:rsidR="00FD7068">
        <w:t>.</w:t>
      </w:r>
    </w:p>
    <w:p w:rsidR="00FD7068" w:rsidRDefault="00FD7068" w:rsidP="0022489B"/>
    <w:p w:rsidR="00FD7068" w:rsidRDefault="00FD7068" w:rsidP="0022489B">
      <w:r>
        <w:t>Osobitnou časťou predaja je</w:t>
      </w:r>
      <w:r w:rsidR="002A69CA">
        <w:t xml:space="preserve"> predaj </w:t>
      </w:r>
      <w:r w:rsidR="00862C9E">
        <w:t>výliskov pre kompresory</w:t>
      </w:r>
      <w:r>
        <w:t xml:space="preserve">. </w:t>
      </w:r>
      <w:r w:rsidR="002A69CA">
        <w:t xml:space="preserve">V druhej </w:t>
      </w:r>
      <w:r>
        <w:t xml:space="preserve"> polovici roka </w:t>
      </w:r>
      <w:r w:rsidR="00862C9E">
        <w:t xml:space="preserve">sme </w:t>
      </w:r>
      <w:r w:rsidR="002A69CA">
        <w:t xml:space="preserve">  spustili</w:t>
      </w:r>
      <w:r>
        <w:t xml:space="preserve"> projekt 3 nových výliskov, ktoré sú určené pre </w:t>
      </w:r>
      <w:r w:rsidR="00862C9E">
        <w:t>t</w:t>
      </w:r>
      <w:r>
        <w:t>aliansk</w:t>
      </w:r>
      <w:r w:rsidR="00862C9E">
        <w:t>eho odberateľa.</w:t>
      </w:r>
      <w:r w:rsidR="002A69CA">
        <w:t xml:space="preserve"> </w:t>
      </w:r>
      <w:r>
        <w:t>Produkcia</w:t>
      </w:r>
      <w:r w:rsidR="00862C9E">
        <w:t xml:space="preserve"> týchto dielov</w:t>
      </w:r>
      <w:r>
        <w:t xml:space="preserve"> sa naplno rozbehne v  rok</w:t>
      </w:r>
      <w:r w:rsidR="003E0CC3">
        <w:t>u</w:t>
      </w:r>
      <w:r>
        <w:t xml:space="preserve"> 2015.</w:t>
      </w:r>
    </w:p>
    <w:p w:rsidR="00126902" w:rsidRDefault="00126902" w:rsidP="0022489B"/>
    <w:p w:rsidR="00862C9E" w:rsidRDefault="00862C9E" w:rsidP="00862C9E">
      <w:r>
        <w:lastRenderedPageBreak/>
        <w:t>Mierne stúpajúci trend – nárast predaja sme dosiahli i u niektorých ďalších odberateľov.</w:t>
      </w:r>
    </w:p>
    <w:p w:rsidR="002A69CA" w:rsidRDefault="002A69CA" w:rsidP="0022489B"/>
    <w:p w:rsidR="00862C9E" w:rsidRDefault="00862C9E" w:rsidP="0022489B"/>
    <w:p w:rsidR="0022489B" w:rsidRDefault="0022489B" w:rsidP="0022489B">
      <w:r>
        <w:t>Vývoj tržieb v rokoch 2011-201</w:t>
      </w:r>
      <w:r w:rsidR="00CB7987">
        <w:t>4</w:t>
      </w:r>
      <w:r>
        <w:t>:</w:t>
      </w:r>
    </w:p>
    <w:p w:rsidR="003E0CC3" w:rsidRDefault="003E0CC3" w:rsidP="0022489B"/>
    <w:p w:rsidR="0022489B" w:rsidRDefault="0022489B" w:rsidP="0022489B">
      <w:r>
        <w:rPr>
          <w:noProof/>
        </w:rPr>
        <w:drawing>
          <wp:inline distT="0" distB="0" distL="0" distR="0">
            <wp:extent cx="5534025" cy="3248025"/>
            <wp:effectExtent l="0" t="0" r="9525" b="9525"/>
            <wp:docPr id="4" name="Graf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126902" w:rsidRDefault="00126902" w:rsidP="0022489B"/>
    <w:p w:rsidR="00126902" w:rsidRDefault="00126902" w:rsidP="0022489B"/>
    <w:p w:rsidR="0022489B" w:rsidRDefault="0022489B" w:rsidP="0022489B">
      <w:r>
        <w:t>Tržby podľa geografického trhu:</w:t>
      </w:r>
    </w:p>
    <w:p w:rsidR="0022489B" w:rsidRDefault="0022489B" w:rsidP="0022489B"/>
    <w:p w:rsidR="0022489B" w:rsidRDefault="0022489B" w:rsidP="0022489B">
      <w:r>
        <w:rPr>
          <w:noProof/>
        </w:rPr>
        <w:drawing>
          <wp:inline distT="0" distB="0" distL="0" distR="0">
            <wp:extent cx="5505450" cy="3248025"/>
            <wp:effectExtent l="0" t="0" r="19050" b="9525"/>
            <wp:docPr id="3" name="Graf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22489B" w:rsidRDefault="0022489B" w:rsidP="0022489B"/>
    <w:p w:rsidR="0022489B" w:rsidRDefault="0022489B" w:rsidP="0022489B"/>
    <w:p w:rsidR="00862C9E" w:rsidRDefault="00862C9E" w:rsidP="0022489B"/>
    <w:p w:rsidR="00862C9E" w:rsidRDefault="00862C9E" w:rsidP="0022489B"/>
    <w:p w:rsidR="0022489B" w:rsidRDefault="0022489B" w:rsidP="0022489B">
      <w:r>
        <w:lastRenderedPageBreak/>
        <w:t xml:space="preserve">Tržby podľa sortimentu: </w:t>
      </w:r>
    </w:p>
    <w:p w:rsidR="00F97340" w:rsidRDefault="00F97340" w:rsidP="0022489B"/>
    <w:p w:rsidR="0022489B" w:rsidRDefault="0022489B" w:rsidP="0022489B">
      <w:r>
        <w:rPr>
          <w:noProof/>
        </w:rPr>
        <w:drawing>
          <wp:inline distT="0" distB="0" distL="0" distR="0">
            <wp:extent cx="5505450" cy="3248025"/>
            <wp:effectExtent l="0" t="0" r="19050" b="9525"/>
            <wp:docPr id="2" name="Graf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22489B" w:rsidRDefault="0022489B" w:rsidP="00F97340">
      <w:pPr>
        <w:rPr>
          <w:b/>
        </w:rPr>
      </w:pPr>
    </w:p>
    <w:p w:rsidR="00F97340" w:rsidRDefault="00F97340" w:rsidP="0022489B">
      <w:pPr>
        <w:ind w:left="720"/>
        <w:rPr>
          <w:b/>
        </w:rPr>
      </w:pPr>
    </w:p>
    <w:p w:rsidR="00F97340" w:rsidRDefault="00F97340" w:rsidP="0022489B">
      <w:pPr>
        <w:ind w:left="720"/>
        <w:rPr>
          <w:b/>
        </w:rPr>
      </w:pPr>
    </w:p>
    <w:p w:rsidR="0022489B" w:rsidRDefault="0022489B" w:rsidP="0022489B">
      <w:pPr>
        <w:ind w:left="720"/>
        <w:rPr>
          <w:b/>
        </w:rPr>
      </w:pPr>
      <w:r>
        <w:rPr>
          <w:b/>
        </w:rPr>
        <w:t>2. Ekonomika a financie</w:t>
      </w:r>
    </w:p>
    <w:p w:rsidR="0022489B" w:rsidRDefault="0022489B" w:rsidP="0022489B">
      <w:pPr>
        <w:rPr>
          <w:b/>
        </w:rPr>
      </w:pPr>
    </w:p>
    <w:p w:rsidR="00F97340" w:rsidRDefault="00BF3019" w:rsidP="0022489B">
      <w:r>
        <w:t>Postupné znižovanie výroby uzáverov spôsobilo pokles tržieb, ktorý sa nadväzne prejavil aj v ostatných ekonomických ukazovateľoch.</w:t>
      </w:r>
    </w:p>
    <w:p w:rsidR="00F97340" w:rsidRDefault="00F97340" w:rsidP="0022489B"/>
    <w:p w:rsidR="00F97340" w:rsidRPr="00F97340" w:rsidRDefault="0022489B" w:rsidP="0022489B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 w:rsidR="00E63CB7">
        <w:rPr>
          <w:b/>
        </w:rPr>
        <w:t xml:space="preserve">    2013</w:t>
      </w:r>
      <w:r w:rsidR="00E63CB7">
        <w:rPr>
          <w:b/>
        </w:rPr>
        <w:tab/>
      </w:r>
      <w:r w:rsidR="00E63CB7">
        <w:rPr>
          <w:b/>
        </w:rPr>
        <w:tab/>
      </w:r>
      <w:r w:rsidR="00E63CB7">
        <w:rPr>
          <w:b/>
        </w:rPr>
        <w:tab/>
        <w:t xml:space="preserve">    2014</w:t>
      </w:r>
    </w:p>
    <w:p w:rsidR="00F97340" w:rsidRDefault="00F97340" w:rsidP="0022489B"/>
    <w:p w:rsidR="0022489B" w:rsidRDefault="00E63CB7" w:rsidP="0022489B">
      <w:r>
        <w:t xml:space="preserve">Tržby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2489B">
        <w:t>3 107 184 €</w:t>
      </w:r>
      <w:r>
        <w:tab/>
      </w:r>
      <w:r>
        <w:tab/>
      </w:r>
      <w:r>
        <w:tab/>
        <w:t>2 243 481</w:t>
      </w:r>
    </w:p>
    <w:p w:rsidR="0022489B" w:rsidRDefault="0022489B" w:rsidP="0022489B">
      <w:r>
        <w:t xml:space="preserve">Hospodársky výsledok pred zdanením </w:t>
      </w:r>
      <w:r>
        <w:tab/>
        <w:t xml:space="preserve">   147 312 €</w:t>
      </w:r>
      <w:r w:rsidR="00E63CB7">
        <w:tab/>
      </w:r>
      <w:r w:rsidR="00E63CB7">
        <w:tab/>
      </w:r>
      <w:r w:rsidR="00E63CB7">
        <w:tab/>
        <w:t xml:space="preserve">     87 227</w:t>
      </w:r>
    </w:p>
    <w:p w:rsidR="0022489B" w:rsidRDefault="0022489B" w:rsidP="0022489B">
      <w:r>
        <w:t>Hospodársky výsledok po zdanení</w:t>
      </w:r>
      <w:r>
        <w:tab/>
      </w:r>
      <w:r>
        <w:tab/>
        <w:t xml:space="preserve">   113 399 €</w:t>
      </w:r>
      <w:r w:rsidR="00E63CB7">
        <w:tab/>
      </w:r>
      <w:r w:rsidR="00E63CB7">
        <w:tab/>
      </w:r>
      <w:r w:rsidR="00E63CB7">
        <w:tab/>
        <w:t xml:space="preserve">     67 396</w:t>
      </w:r>
    </w:p>
    <w:p w:rsidR="0022489B" w:rsidRDefault="0022489B" w:rsidP="0022489B">
      <w:r>
        <w:t>Hrubá rentabilita tržieb</w:t>
      </w:r>
      <w:r>
        <w:tab/>
      </w:r>
      <w:r>
        <w:tab/>
      </w:r>
      <w:r>
        <w:tab/>
        <w:t xml:space="preserve">       4,74 %</w:t>
      </w:r>
      <w:r w:rsidR="00E63CB7">
        <w:tab/>
      </w:r>
      <w:r w:rsidR="00E63CB7">
        <w:tab/>
      </w:r>
      <w:r w:rsidR="00E63CB7">
        <w:tab/>
        <w:t xml:space="preserve">       3,89 %</w:t>
      </w:r>
    </w:p>
    <w:p w:rsidR="00F97340" w:rsidRDefault="00F97340" w:rsidP="0022489B"/>
    <w:p w:rsidR="00F97340" w:rsidRDefault="00F97340" w:rsidP="0022489B"/>
    <w:p w:rsidR="00F97340" w:rsidRDefault="00F97340" w:rsidP="00F97340">
      <w:r>
        <w:t>Podrobnejšie výsledky sú uvedené v ďalšej časti.</w:t>
      </w:r>
    </w:p>
    <w:p w:rsidR="00F97340" w:rsidRDefault="00F97340" w:rsidP="0022489B"/>
    <w:p w:rsidR="00F97340" w:rsidRDefault="00F97340" w:rsidP="0022489B"/>
    <w:p w:rsidR="00F97340" w:rsidRDefault="00F97340" w:rsidP="0022489B"/>
    <w:p w:rsidR="00F97340" w:rsidRDefault="00F97340" w:rsidP="0022489B"/>
    <w:p w:rsidR="00F97340" w:rsidRDefault="00F97340" w:rsidP="0022489B"/>
    <w:p w:rsidR="00F97340" w:rsidRDefault="00F97340" w:rsidP="0022489B"/>
    <w:p w:rsidR="00F97340" w:rsidRDefault="00F97340" w:rsidP="0022489B"/>
    <w:p w:rsidR="00F97340" w:rsidRDefault="00F97340" w:rsidP="0022489B"/>
    <w:p w:rsidR="00F97340" w:rsidRDefault="00F97340" w:rsidP="0022489B"/>
    <w:p w:rsidR="00F97340" w:rsidRDefault="00F97340" w:rsidP="0022489B"/>
    <w:p w:rsidR="00F97340" w:rsidRDefault="00F97340" w:rsidP="0022489B"/>
    <w:p w:rsidR="00F97340" w:rsidRDefault="00F97340" w:rsidP="0022489B"/>
    <w:p w:rsidR="00F97340" w:rsidRDefault="00F97340" w:rsidP="0022489B"/>
    <w:p w:rsidR="0022489B" w:rsidRDefault="00E63CB7" w:rsidP="0022489B">
      <w:r>
        <w:lastRenderedPageBreak/>
        <w:t>Vývoj zisku v rokoch 2011 – 2014</w:t>
      </w:r>
      <w:r w:rsidR="0022489B">
        <w:t>:</w:t>
      </w:r>
    </w:p>
    <w:p w:rsidR="00D76C99" w:rsidRDefault="00D76C99" w:rsidP="0022489B"/>
    <w:p w:rsidR="0022489B" w:rsidRDefault="0022489B" w:rsidP="0022489B">
      <w:r>
        <w:rPr>
          <w:noProof/>
        </w:rPr>
        <w:drawing>
          <wp:inline distT="0" distB="0" distL="0" distR="0">
            <wp:extent cx="5534025" cy="3248025"/>
            <wp:effectExtent l="0" t="0" r="0" b="0"/>
            <wp:docPr id="1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F97340" w:rsidRDefault="00F97340" w:rsidP="0022489B"/>
    <w:p w:rsidR="0022489B" w:rsidRDefault="0022489B" w:rsidP="0022489B"/>
    <w:p w:rsidR="00126902" w:rsidRDefault="00126902" w:rsidP="0022489B"/>
    <w:p w:rsidR="0022489B" w:rsidRDefault="0022489B" w:rsidP="0022489B">
      <w:pPr>
        <w:pStyle w:val="Odsekzoznamu"/>
        <w:numPr>
          <w:ilvl w:val="0"/>
          <w:numId w:val="24"/>
        </w:numPr>
        <w:contextualSpacing/>
        <w:rPr>
          <w:b/>
        </w:rPr>
      </w:pPr>
      <w:r>
        <w:rPr>
          <w:b/>
        </w:rPr>
        <w:t>Investície</w:t>
      </w:r>
    </w:p>
    <w:p w:rsidR="0022489B" w:rsidRDefault="0022489B" w:rsidP="0022489B"/>
    <w:p w:rsidR="0022489B" w:rsidRDefault="0022489B" w:rsidP="0022489B">
      <w:r>
        <w:t>Spoločnosť v roku 201</w:t>
      </w:r>
      <w:r w:rsidR="001960DB">
        <w:t>4</w:t>
      </w:r>
      <w:r>
        <w:t xml:space="preserve"> preinvestovala </w:t>
      </w:r>
      <w:r w:rsidR="001960DB">
        <w:t>426</w:t>
      </w:r>
      <w:r>
        <w:t xml:space="preserve"> tis. Eur. </w:t>
      </w:r>
      <w:r w:rsidR="00CB7987">
        <w:t>Investície boli smerované do rozšírenia výrobných možností  a do kvality. Prioritnou  bola investícia do oblasti lisovania, kde sme spustili do prevádzky tvárniacu linku o výkone 315 t a rozšírili sme tým možnosti li</w:t>
      </w:r>
      <w:r w:rsidR="00126902">
        <w:t>sovania pre svojich zákazníkov.</w:t>
      </w:r>
    </w:p>
    <w:p w:rsidR="00126902" w:rsidRDefault="00126902" w:rsidP="0022489B"/>
    <w:p w:rsidR="0022489B" w:rsidRDefault="0022489B" w:rsidP="0022489B">
      <w:r>
        <w:t>Investície 201</w:t>
      </w:r>
      <w:r w:rsidR="00CB7987">
        <w:t>4</w:t>
      </w:r>
      <w:r w:rsidR="00126902">
        <w:t>:</w:t>
      </w:r>
    </w:p>
    <w:p w:rsidR="00F97340" w:rsidRDefault="00F97340" w:rsidP="0022489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22489B" w:rsidTr="00B62EAB">
        <w:tc>
          <w:tcPr>
            <w:tcW w:w="4606" w:type="dxa"/>
            <w:shd w:val="clear" w:color="auto" w:fill="auto"/>
          </w:tcPr>
          <w:p w:rsidR="0022489B" w:rsidRDefault="0022489B" w:rsidP="00B62EAB"/>
          <w:p w:rsidR="0022489B" w:rsidRPr="00C22CB1" w:rsidRDefault="0022489B" w:rsidP="00B62EAB">
            <w:pPr>
              <w:rPr>
                <w:b/>
              </w:rPr>
            </w:pPr>
            <w:r w:rsidRPr="00C22CB1">
              <w:rPr>
                <w:b/>
              </w:rPr>
              <w:t>Investícia</w:t>
            </w:r>
          </w:p>
        </w:tc>
        <w:tc>
          <w:tcPr>
            <w:tcW w:w="4606" w:type="dxa"/>
            <w:shd w:val="clear" w:color="auto" w:fill="auto"/>
          </w:tcPr>
          <w:p w:rsidR="0022489B" w:rsidRDefault="0022489B" w:rsidP="00B62EAB">
            <w:pPr>
              <w:jc w:val="center"/>
            </w:pPr>
          </w:p>
          <w:p w:rsidR="0022489B" w:rsidRPr="00C22CB1" w:rsidRDefault="0022489B" w:rsidP="00B62EAB">
            <w:pPr>
              <w:jc w:val="center"/>
              <w:rPr>
                <w:b/>
              </w:rPr>
            </w:pPr>
            <w:r w:rsidRPr="00C22CB1">
              <w:rPr>
                <w:b/>
              </w:rPr>
              <w:t>Hodnota v EUR</w:t>
            </w:r>
          </w:p>
        </w:tc>
      </w:tr>
      <w:tr w:rsidR="0022489B" w:rsidTr="00B62EAB">
        <w:tc>
          <w:tcPr>
            <w:tcW w:w="4606" w:type="dxa"/>
            <w:shd w:val="clear" w:color="auto" w:fill="auto"/>
          </w:tcPr>
          <w:p w:rsidR="0022489B" w:rsidRDefault="00CB7987" w:rsidP="00B62EAB">
            <w:r>
              <w:t>Lisovacia linka 315 t</w:t>
            </w:r>
          </w:p>
        </w:tc>
        <w:tc>
          <w:tcPr>
            <w:tcW w:w="4606" w:type="dxa"/>
            <w:shd w:val="clear" w:color="auto" w:fill="auto"/>
          </w:tcPr>
          <w:p w:rsidR="0022489B" w:rsidRDefault="00126902" w:rsidP="00B62EAB">
            <w:pPr>
              <w:jc w:val="center"/>
            </w:pPr>
            <w:r>
              <w:t>343 533</w:t>
            </w:r>
          </w:p>
        </w:tc>
      </w:tr>
      <w:tr w:rsidR="0022489B" w:rsidTr="00B62EAB">
        <w:tc>
          <w:tcPr>
            <w:tcW w:w="4606" w:type="dxa"/>
            <w:shd w:val="clear" w:color="auto" w:fill="auto"/>
          </w:tcPr>
          <w:p w:rsidR="0022489B" w:rsidRDefault="00CB7987" w:rsidP="00B62EAB">
            <w:r>
              <w:t>Merací prístroj Z</w:t>
            </w:r>
            <w:r w:rsidR="00126902">
              <w:t xml:space="preserve">EISS </w:t>
            </w:r>
            <w:proofErr w:type="spellStart"/>
            <w:r w:rsidR="00126902">
              <w:t>DuraMax</w:t>
            </w:r>
            <w:proofErr w:type="spellEnd"/>
          </w:p>
        </w:tc>
        <w:tc>
          <w:tcPr>
            <w:tcW w:w="4606" w:type="dxa"/>
            <w:shd w:val="clear" w:color="auto" w:fill="auto"/>
          </w:tcPr>
          <w:p w:rsidR="0022489B" w:rsidRDefault="00126902" w:rsidP="00B62EAB">
            <w:pPr>
              <w:jc w:val="center"/>
            </w:pPr>
            <w:r>
              <w:t>41 500</w:t>
            </w:r>
          </w:p>
        </w:tc>
      </w:tr>
      <w:tr w:rsidR="0022489B" w:rsidTr="00B62EAB">
        <w:tc>
          <w:tcPr>
            <w:tcW w:w="4606" w:type="dxa"/>
            <w:shd w:val="clear" w:color="auto" w:fill="auto"/>
          </w:tcPr>
          <w:p w:rsidR="0022489B" w:rsidRDefault="00126902" w:rsidP="00B62EAB">
            <w:r>
              <w:t>Lisovacie nástroje</w:t>
            </w:r>
          </w:p>
        </w:tc>
        <w:tc>
          <w:tcPr>
            <w:tcW w:w="4606" w:type="dxa"/>
            <w:shd w:val="clear" w:color="auto" w:fill="auto"/>
          </w:tcPr>
          <w:p w:rsidR="0022489B" w:rsidRDefault="00126902" w:rsidP="00B62EAB">
            <w:pPr>
              <w:jc w:val="center"/>
            </w:pPr>
            <w:r>
              <w:t>41 380</w:t>
            </w:r>
          </w:p>
        </w:tc>
      </w:tr>
      <w:tr w:rsidR="0022489B" w:rsidTr="00B62EAB">
        <w:tc>
          <w:tcPr>
            <w:tcW w:w="4606" w:type="dxa"/>
            <w:shd w:val="clear" w:color="auto" w:fill="auto"/>
          </w:tcPr>
          <w:p w:rsidR="0022489B" w:rsidRPr="00C22CB1" w:rsidRDefault="0022489B" w:rsidP="00B62EAB">
            <w:pPr>
              <w:rPr>
                <w:b/>
              </w:rPr>
            </w:pPr>
            <w:r w:rsidRPr="00C22CB1">
              <w:rPr>
                <w:b/>
              </w:rPr>
              <w:t>Spolu</w:t>
            </w:r>
          </w:p>
        </w:tc>
        <w:tc>
          <w:tcPr>
            <w:tcW w:w="4606" w:type="dxa"/>
            <w:shd w:val="clear" w:color="auto" w:fill="auto"/>
          </w:tcPr>
          <w:p w:rsidR="0022489B" w:rsidRPr="00C22CB1" w:rsidRDefault="00126902" w:rsidP="00126902">
            <w:pPr>
              <w:jc w:val="center"/>
              <w:rPr>
                <w:b/>
              </w:rPr>
            </w:pPr>
            <w:r>
              <w:rPr>
                <w:b/>
              </w:rPr>
              <w:t>426 413</w:t>
            </w:r>
          </w:p>
        </w:tc>
      </w:tr>
    </w:tbl>
    <w:p w:rsidR="00126902" w:rsidRDefault="00126902" w:rsidP="0022489B"/>
    <w:p w:rsidR="00F97340" w:rsidRDefault="00F97340" w:rsidP="0022489B"/>
    <w:p w:rsidR="0022489B" w:rsidRDefault="0022489B" w:rsidP="0022489B">
      <w:pPr>
        <w:widowControl w:val="0"/>
        <w:numPr>
          <w:ilvl w:val="0"/>
          <w:numId w:val="24"/>
        </w:numPr>
        <w:rPr>
          <w:b/>
          <w:snapToGrid w:val="0"/>
        </w:rPr>
      </w:pPr>
      <w:r>
        <w:rPr>
          <w:b/>
          <w:snapToGrid w:val="0"/>
        </w:rPr>
        <w:t>Technická a technologická časť</w:t>
      </w:r>
    </w:p>
    <w:p w:rsidR="00D76C99" w:rsidRDefault="00D76C99" w:rsidP="00D76C99">
      <w:pPr>
        <w:widowControl w:val="0"/>
        <w:rPr>
          <w:b/>
          <w:snapToGrid w:val="0"/>
        </w:rPr>
      </w:pPr>
    </w:p>
    <w:p w:rsidR="003E0CC3" w:rsidRDefault="003E0CC3" w:rsidP="00D76C99">
      <w:pPr>
        <w:widowControl w:val="0"/>
        <w:rPr>
          <w:snapToGrid w:val="0"/>
        </w:rPr>
      </w:pPr>
      <w:r>
        <w:rPr>
          <w:snapToGrid w:val="0"/>
        </w:rPr>
        <w:t xml:space="preserve">Z pohľadu techniky a technológie bolo v roku 2014 prioritou uviesť do prevádzky lisovaciu linku </w:t>
      </w:r>
      <w:proofErr w:type="spellStart"/>
      <w:r>
        <w:rPr>
          <w:snapToGrid w:val="0"/>
        </w:rPr>
        <w:t>Weingarten</w:t>
      </w:r>
      <w:proofErr w:type="spellEnd"/>
      <w:r>
        <w:rPr>
          <w:snapToGrid w:val="0"/>
        </w:rPr>
        <w:t xml:space="preserve"> 315, na čom sa pracovalo celý prvý polrok a v júli 2014 bola linka uvedená do prevádzky. S tým súvisí stiahnutie nástrojov z kooperujúcej firmy a ich oživenie u nás, tvorba technologických postupov, meraní a podobne. Z pohľadu techniky a kvality sme v apríli a v máji uviedli do prevádzky 3D meranie.</w:t>
      </w:r>
    </w:p>
    <w:p w:rsidR="003E0CC3" w:rsidRDefault="003E0CC3" w:rsidP="00D76C99">
      <w:pPr>
        <w:widowControl w:val="0"/>
        <w:rPr>
          <w:snapToGrid w:val="0"/>
        </w:rPr>
      </w:pPr>
      <w:r>
        <w:rPr>
          <w:snapToGrid w:val="0"/>
        </w:rPr>
        <w:t>V roku 2014 sme pripravili do výroby 3 nové výlisky, boli vyrobené nové nástroje,  prebehla vzorkovacia fáza a výroba dielov je pripravená od začiatku roku 2015.</w:t>
      </w:r>
    </w:p>
    <w:p w:rsidR="00126902" w:rsidRDefault="003E0CC3" w:rsidP="0022489B">
      <w:pPr>
        <w:widowControl w:val="0"/>
        <w:rPr>
          <w:snapToGrid w:val="0"/>
        </w:rPr>
      </w:pPr>
      <w:r>
        <w:rPr>
          <w:snapToGrid w:val="0"/>
        </w:rPr>
        <w:lastRenderedPageBreak/>
        <w:t xml:space="preserve">Významným projektom v oblasti technológie bola príprava projektu tzv. </w:t>
      </w:r>
      <w:proofErr w:type="spellStart"/>
      <w:r w:rsidR="00496AF1">
        <w:rPr>
          <w:snapToGrid w:val="0"/>
        </w:rPr>
        <w:t>Grundplaty</w:t>
      </w:r>
      <w:proofErr w:type="spellEnd"/>
      <w:r w:rsidR="00496AF1">
        <w:rPr>
          <w:snapToGrid w:val="0"/>
        </w:rPr>
        <w:t xml:space="preserve"> </w:t>
      </w:r>
      <w:r w:rsidR="00F97340">
        <w:rPr>
          <w:snapToGrid w:val="0"/>
        </w:rPr>
        <w:t xml:space="preserve"> pre  automobilový priemysel</w:t>
      </w:r>
      <w:r w:rsidR="00496AF1">
        <w:rPr>
          <w:snapToGrid w:val="0"/>
        </w:rPr>
        <w:t xml:space="preserve"> (Volvo). Išlo o tvorbu technológie na laseri a následne trieskového obrábania. Tento projekt bol v decembri odovzdaný a začiatkom roku 2015 očakávame nomináciu na túto výrobu.</w:t>
      </w:r>
    </w:p>
    <w:p w:rsidR="00126902" w:rsidRDefault="00126902" w:rsidP="0022489B">
      <w:pPr>
        <w:widowControl w:val="0"/>
        <w:rPr>
          <w:snapToGrid w:val="0"/>
        </w:rPr>
      </w:pPr>
    </w:p>
    <w:p w:rsidR="00126902" w:rsidRPr="00087783" w:rsidRDefault="00126902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numPr>
          <w:ilvl w:val="0"/>
          <w:numId w:val="24"/>
        </w:numPr>
        <w:rPr>
          <w:b/>
          <w:snapToGrid w:val="0"/>
        </w:rPr>
      </w:pPr>
      <w:r>
        <w:rPr>
          <w:b/>
          <w:snapToGrid w:val="0"/>
        </w:rPr>
        <w:t>Kvalita</w:t>
      </w:r>
    </w:p>
    <w:p w:rsidR="0022489B" w:rsidRDefault="0022489B" w:rsidP="0022489B">
      <w:pPr>
        <w:widowControl w:val="0"/>
        <w:rPr>
          <w:snapToGrid w:val="0"/>
        </w:rPr>
      </w:pPr>
    </w:p>
    <w:p w:rsidR="00496AF1" w:rsidRDefault="00496AF1" w:rsidP="0022489B">
      <w:pPr>
        <w:widowControl w:val="0"/>
        <w:rPr>
          <w:snapToGrid w:val="0"/>
        </w:rPr>
      </w:pPr>
      <w:r>
        <w:rPr>
          <w:snapToGrid w:val="0"/>
        </w:rPr>
        <w:t xml:space="preserve">V novembri 2014 sme úspešne absolvovali </w:t>
      </w:r>
      <w:proofErr w:type="spellStart"/>
      <w:r>
        <w:rPr>
          <w:snapToGrid w:val="0"/>
        </w:rPr>
        <w:t>dohľadový</w:t>
      </w:r>
      <w:proofErr w:type="spellEnd"/>
      <w:r>
        <w:rPr>
          <w:snapToGrid w:val="0"/>
        </w:rPr>
        <w:t xml:space="preserve"> audit ISO 9001. V júli sme absolvovali zákaznícky audit od firmy SECOP, ktorý súvisel s rozbehom výroby výliskov</w:t>
      </w:r>
      <w:r w:rsidR="00CA48DC">
        <w:rPr>
          <w:snapToGrid w:val="0"/>
        </w:rPr>
        <w:t xml:space="preserve"> pre nový projekt kompresor XV.</w:t>
      </w:r>
    </w:p>
    <w:p w:rsidR="00CA48DC" w:rsidRDefault="00CA48DC" w:rsidP="0022489B">
      <w:pPr>
        <w:widowControl w:val="0"/>
        <w:rPr>
          <w:snapToGrid w:val="0"/>
        </w:rPr>
      </w:pPr>
    </w:p>
    <w:p w:rsidR="00CA48DC" w:rsidRDefault="00CA48DC" w:rsidP="0022489B">
      <w:pPr>
        <w:widowControl w:val="0"/>
        <w:rPr>
          <w:snapToGrid w:val="0"/>
        </w:rPr>
      </w:pPr>
      <w:r>
        <w:rPr>
          <w:snapToGrid w:val="0"/>
        </w:rPr>
        <w:t xml:space="preserve">V druhej polovici roku 2014 sme riešili problematiku dielu 2.256.008 </w:t>
      </w:r>
      <w:r w:rsidR="00F97340">
        <w:rPr>
          <w:snapToGrid w:val="0"/>
        </w:rPr>
        <w:t>pre kompresory</w:t>
      </w:r>
      <w:r>
        <w:rPr>
          <w:snapToGrid w:val="0"/>
        </w:rPr>
        <w:t>, kde došlo nakoniec k zmene technológie u nášho odberateľa, čím sa vyriešil dlhodobý konc</w:t>
      </w:r>
      <w:r w:rsidR="00A4193B">
        <w:rPr>
          <w:snapToGrid w:val="0"/>
        </w:rPr>
        <w:t>e</w:t>
      </w:r>
      <w:r>
        <w:rPr>
          <w:snapToGrid w:val="0"/>
        </w:rPr>
        <w:t>pčný problém.</w:t>
      </w:r>
    </w:p>
    <w:p w:rsidR="00CA48DC" w:rsidRDefault="00CA48DC" w:rsidP="0022489B">
      <w:pPr>
        <w:widowControl w:val="0"/>
        <w:rPr>
          <w:snapToGrid w:val="0"/>
        </w:rPr>
      </w:pPr>
    </w:p>
    <w:p w:rsidR="00126902" w:rsidRDefault="00CA48DC" w:rsidP="0022489B">
      <w:pPr>
        <w:widowControl w:val="0"/>
        <w:rPr>
          <w:snapToGrid w:val="0"/>
        </w:rPr>
      </w:pPr>
      <w:r>
        <w:rPr>
          <w:snapToGrid w:val="0"/>
        </w:rPr>
        <w:t>Významným prínosom ku kvalite je zakúpenie a inštalácia 3D meradla, čím sme dosiahli vyššiu úroveň merania.</w:t>
      </w:r>
    </w:p>
    <w:p w:rsidR="00126902" w:rsidRDefault="00126902" w:rsidP="0022489B">
      <w:pPr>
        <w:widowControl w:val="0"/>
        <w:rPr>
          <w:snapToGrid w:val="0"/>
        </w:rPr>
      </w:pPr>
    </w:p>
    <w:p w:rsidR="00126902" w:rsidRDefault="00126902" w:rsidP="0022489B">
      <w:pPr>
        <w:widowControl w:val="0"/>
        <w:rPr>
          <w:snapToGrid w:val="0"/>
        </w:rPr>
      </w:pPr>
    </w:p>
    <w:p w:rsidR="00126902" w:rsidRDefault="00126902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numPr>
          <w:ilvl w:val="0"/>
          <w:numId w:val="24"/>
        </w:numPr>
        <w:rPr>
          <w:b/>
          <w:snapToGrid w:val="0"/>
        </w:rPr>
      </w:pPr>
      <w:r>
        <w:rPr>
          <w:b/>
          <w:snapToGrid w:val="0"/>
        </w:rPr>
        <w:t>BOZP a životné prostredie</w:t>
      </w:r>
    </w:p>
    <w:p w:rsidR="0022489B" w:rsidRDefault="0022489B" w:rsidP="0022489B">
      <w:pPr>
        <w:widowControl w:val="0"/>
        <w:rPr>
          <w:snapToGrid w:val="0"/>
        </w:rPr>
      </w:pPr>
    </w:p>
    <w:p w:rsidR="0022489B" w:rsidRDefault="00126902" w:rsidP="0022489B">
      <w:pPr>
        <w:widowControl w:val="0"/>
        <w:rPr>
          <w:snapToGrid w:val="0"/>
        </w:rPr>
      </w:pPr>
      <w:r>
        <w:rPr>
          <w:snapToGrid w:val="0"/>
        </w:rPr>
        <w:t>V roku 2014</w:t>
      </w:r>
      <w:r w:rsidR="0022489B">
        <w:rPr>
          <w:snapToGrid w:val="0"/>
        </w:rPr>
        <w:t xml:space="preserve"> sme úspešne absolvovali všetky predpísané školenia </w:t>
      </w:r>
      <w:r w:rsidR="00CA48DC">
        <w:rPr>
          <w:snapToGrid w:val="0"/>
        </w:rPr>
        <w:t>podľa harmonogramu. Bola vykonaná kontrola tvárniacich strojov.</w:t>
      </w:r>
      <w:r w:rsidR="0022489B">
        <w:rPr>
          <w:snapToGrid w:val="0"/>
        </w:rPr>
        <w:t xml:space="preserve"> Vo firme nebol zaznamenaný žiadny </w:t>
      </w:r>
      <w:r w:rsidR="00CA48DC">
        <w:rPr>
          <w:snapToGrid w:val="0"/>
        </w:rPr>
        <w:t xml:space="preserve">vážnejší </w:t>
      </w:r>
      <w:r w:rsidR="0022489B">
        <w:rPr>
          <w:snapToGrid w:val="0"/>
        </w:rPr>
        <w:t>pracovný úraz.</w:t>
      </w:r>
    </w:p>
    <w:p w:rsidR="0022489B" w:rsidRDefault="0022489B" w:rsidP="0022489B">
      <w:pPr>
        <w:widowControl w:val="0"/>
        <w:ind w:left="360"/>
        <w:rPr>
          <w:snapToGrid w:val="0"/>
        </w:rPr>
      </w:pPr>
    </w:p>
    <w:p w:rsidR="0022489B" w:rsidRDefault="0022489B" w:rsidP="0022489B"/>
    <w:p w:rsidR="0022489B" w:rsidRDefault="0022489B" w:rsidP="0022489B"/>
    <w:p w:rsidR="0022489B" w:rsidRDefault="0022489B" w:rsidP="0022489B">
      <w:pPr>
        <w:rPr>
          <w:b/>
        </w:rPr>
      </w:pPr>
    </w:p>
    <w:p w:rsidR="00CA48DC" w:rsidRDefault="00CA48DC" w:rsidP="0022489B">
      <w:pPr>
        <w:rPr>
          <w:b/>
        </w:rPr>
      </w:pPr>
    </w:p>
    <w:p w:rsidR="00CA48DC" w:rsidRDefault="00CA48DC" w:rsidP="0022489B">
      <w:pPr>
        <w:rPr>
          <w:b/>
        </w:rPr>
      </w:pPr>
    </w:p>
    <w:p w:rsidR="00CA48DC" w:rsidRDefault="00CA48DC" w:rsidP="0022489B">
      <w:pPr>
        <w:rPr>
          <w:b/>
        </w:rPr>
      </w:pPr>
    </w:p>
    <w:p w:rsidR="00F97340" w:rsidRDefault="00F97340" w:rsidP="0022489B">
      <w:pPr>
        <w:rPr>
          <w:b/>
        </w:rPr>
      </w:pPr>
    </w:p>
    <w:p w:rsidR="00F97340" w:rsidRDefault="00F97340" w:rsidP="0022489B">
      <w:pPr>
        <w:rPr>
          <w:b/>
        </w:rPr>
      </w:pPr>
    </w:p>
    <w:p w:rsidR="00F97340" w:rsidRDefault="00F97340" w:rsidP="0022489B">
      <w:pPr>
        <w:rPr>
          <w:b/>
        </w:rPr>
      </w:pPr>
    </w:p>
    <w:p w:rsidR="00F97340" w:rsidRDefault="00F97340" w:rsidP="0022489B">
      <w:pPr>
        <w:rPr>
          <w:b/>
        </w:rPr>
      </w:pPr>
    </w:p>
    <w:p w:rsidR="00FF4F15" w:rsidRDefault="00FF4F15" w:rsidP="0022489B">
      <w:pPr>
        <w:rPr>
          <w:b/>
        </w:rPr>
      </w:pPr>
    </w:p>
    <w:p w:rsidR="0022489B" w:rsidRDefault="0022489B" w:rsidP="0022489B">
      <w:pPr>
        <w:rPr>
          <w:b/>
        </w:rPr>
      </w:pPr>
    </w:p>
    <w:p w:rsidR="0022489B" w:rsidRDefault="0022489B" w:rsidP="0022489B">
      <w:pPr>
        <w:rPr>
          <w:b/>
        </w:rPr>
      </w:pPr>
    </w:p>
    <w:p w:rsidR="0022489B" w:rsidRDefault="0022489B" w:rsidP="0022489B">
      <w:pPr>
        <w:rPr>
          <w:b/>
        </w:rPr>
      </w:pPr>
    </w:p>
    <w:p w:rsidR="0022489B" w:rsidRDefault="0022489B" w:rsidP="0022489B">
      <w:pPr>
        <w:rPr>
          <w:b/>
        </w:rPr>
      </w:pPr>
    </w:p>
    <w:p w:rsidR="00F97340" w:rsidRDefault="00F97340" w:rsidP="0022489B">
      <w:pPr>
        <w:rPr>
          <w:b/>
        </w:rPr>
      </w:pPr>
    </w:p>
    <w:p w:rsidR="00F97340" w:rsidRDefault="00F97340" w:rsidP="0022489B">
      <w:pPr>
        <w:rPr>
          <w:b/>
        </w:rPr>
      </w:pPr>
    </w:p>
    <w:p w:rsidR="00F97340" w:rsidRDefault="00F97340" w:rsidP="0022489B">
      <w:pPr>
        <w:rPr>
          <w:b/>
        </w:rPr>
      </w:pPr>
    </w:p>
    <w:p w:rsidR="00F97340" w:rsidRDefault="00F97340" w:rsidP="0022489B">
      <w:pPr>
        <w:rPr>
          <w:b/>
        </w:rPr>
      </w:pPr>
    </w:p>
    <w:p w:rsidR="00F97340" w:rsidRDefault="00F97340" w:rsidP="0022489B">
      <w:pPr>
        <w:rPr>
          <w:b/>
        </w:rPr>
      </w:pPr>
    </w:p>
    <w:p w:rsidR="00F97340" w:rsidRDefault="00F97340" w:rsidP="0022489B">
      <w:pPr>
        <w:rPr>
          <w:b/>
        </w:rPr>
      </w:pPr>
    </w:p>
    <w:p w:rsidR="00F97340" w:rsidRDefault="00F97340" w:rsidP="0022489B">
      <w:pPr>
        <w:rPr>
          <w:b/>
        </w:rPr>
      </w:pPr>
    </w:p>
    <w:p w:rsidR="00F97340" w:rsidRDefault="00F97340" w:rsidP="0022489B">
      <w:pPr>
        <w:rPr>
          <w:b/>
        </w:rPr>
      </w:pPr>
    </w:p>
    <w:p w:rsidR="0022489B" w:rsidRDefault="0022489B" w:rsidP="0022489B">
      <w:pPr>
        <w:rPr>
          <w:b/>
        </w:rPr>
      </w:pPr>
      <w:r>
        <w:rPr>
          <w:b/>
        </w:rPr>
        <w:lastRenderedPageBreak/>
        <w:t>VII.</w:t>
      </w:r>
      <w:r>
        <w:rPr>
          <w:b/>
        </w:rPr>
        <w:tab/>
        <w:t>Prehľad  finanč</w:t>
      </w:r>
      <w:r w:rsidR="00FF4F15">
        <w:rPr>
          <w:b/>
        </w:rPr>
        <w:t>ných  ukazovateľov  za roky 2013 - 2014</w:t>
      </w:r>
    </w:p>
    <w:p w:rsidR="0022489B" w:rsidRDefault="0022489B" w:rsidP="0022489B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3"/>
        <w:gridCol w:w="1123"/>
        <w:gridCol w:w="1176"/>
        <w:gridCol w:w="1176"/>
      </w:tblGrid>
      <w:tr w:rsidR="0022489B" w:rsidRPr="005147AB" w:rsidTr="00B62EAB">
        <w:tc>
          <w:tcPr>
            <w:tcW w:w="0" w:type="auto"/>
            <w:shd w:val="clear" w:color="auto" w:fill="auto"/>
          </w:tcPr>
          <w:p w:rsidR="0022489B" w:rsidRPr="005147AB" w:rsidRDefault="0022489B" w:rsidP="00B62EAB">
            <w:pPr>
              <w:rPr>
                <w:b/>
              </w:rPr>
            </w:pPr>
          </w:p>
          <w:p w:rsidR="0022489B" w:rsidRPr="005147AB" w:rsidRDefault="0022489B" w:rsidP="00B62EAB">
            <w:pPr>
              <w:rPr>
                <w:b/>
              </w:rPr>
            </w:pPr>
            <w:r w:rsidRPr="005147AB">
              <w:rPr>
                <w:b/>
              </w:rPr>
              <w:t>Ukazovateľ</w:t>
            </w:r>
          </w:p>
        </w:tc>
        <w:tc>
          <w:tcPr>
            <w:tcW w:w="0" w:type="auto"/>
            <w:shd w:val="clear" w:color="auto" w:fill="auto"/>
          </w:tcPr>
          <w:p w:rsidR="0022489B" w:rsidRPr="005147AB" w:rsidRDefault="0022489B" w:rsidP="00B62EAB">
            <w:pPr>
              <w:jc w:val="center"/>
              <w:rPr>
                <w:b/>
              </w:rPr>
            </w:pPr>
            <w:r w:rsidRPr="005147AB">
              <w:rPr>
                <w:b/>
              </w:rPr>
              <w:t>Merná</w:t>
            </w:r>
          </w:p>
          <w:p w:rsidR="0022489B" w:rsidRPr="005147AB" w:rsidRDefault="0022489B" w:rsidP="00B62EAB">
            <w:pPr>
              <w:jc w:val="center"/>
              <w:rPr>
                <w:b/>
              </w:rPr>
            </w:pPr>
            <w:r w:rsidRPr="005147AB">
              <w:rPr>
                <w:b/>
              </w:rPr>
              <w:t>jednotka</w:t>
            </w:r>
          </w:p>
        </w:tc>
        <w:tc>
          <w:tcPr>
            <w:tcW w:w="0" w:type="auto"/>
            <w:shd w:val="clear" w:color="auto" w:fill="auto"/>
          </w:tcPr>
          <w:p w:rsidR="0022489B" w:rsidRPr="005147AB" w:rsidRDefault="0022489B" w:rsidP="00B62EAB">
            <w:pPr>
              <w:jc w:val="center"/>
              <w:rPr>
                <w:b/>
              </w:rPr>
            </w:pPr>
          </w:p>
          <w:p w:rsidR="0022489B" w:rsidRPr="005147AB" w:rsidRDefault="00FF4F15" w:rsidP="00B62EAB">
            <w:pPr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</w:tc>
        <w:tc>
          <w:tcPr>
            <w:tcW w:w="0" w:type="auto"/>
            <w:shd w:val="clear" w:color="auto" w:fill="auto"/>
          </w:tcPr>
          <w:p w:rsidR="0022489B" w:rsidRPr="005147AB" w:rsidRDefault="0022489B" w:rsidP="00B62EAB">
            <w:pPr>
              <w:jc w:val="center"/>
              <w:rPr>
                <w:b/>
              </w:rPr>
            </w:pPr>
          </w:p>
          <w:p w:rsidR="0022489B" w:rsidRPr="005147AB" w:rsidRDefault="00FF4F15" w:rsidP="00B62EAB">
            <w:pPr>
              <w:jc w:val="center"/>
              <w:rPr>
                <w:b/>
              </w:rPr>
            </w:pPr>
            <w:r>
              <w:rPr>
                <w:b/>
              </w:rPr>
              <w:t xml:space="preserve">   2014</w:t>
            </w:r>
            <w:r w:rsidR="0022489B" w:rsidRPr="005147AB">
              <w:rPr>
                <w:b/>
              </w:rPr>
              <w:t xml:space="preserve">  </w:t>
            </w: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Default="00FF4F15" w:rsidP="00B62EAB"/>
          <w:p w:rsidR="00FF4F15" w:rsidRDefault="00FF4F15" w:rsidP="00B62EAB">
            <w:r>
              <w:t>Majetok spolu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center"/>
            </w:pPr>
          </w:p>
          <w:p w:rsidR="00FF4F15" w:rsidRPr="00C83D08" w:rsidRDefault="00FF4F15" w:rsidP="00B62EAB">
            <w:pPr>
              <w:jc w:val="center"/>
            </w:pPr>
            <w:r>
              <w:t>EUR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FF4F15">
            <w:pPr>
              <w:jc w:val="right"/>
            </w:pPr>
          </w:p>
          <w:p w:rsidR="00FF4F15" w:rsidRDefault="00FF4F15" w:rsidP="00FF4F15">
            <w:pPr>
              <w:jc w:val="right"/>
            </w:pPr>
            <w:r>
              <w:t>1 198 739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right"/>
            </w:pPr>
          </w:p>
          <w:p w:rsidR="00FF4F15" w:rsidRDefault="00FF4F15" w:rsidP="00B62EAB">
            <w:pPr>
              <w:jc w:val="right"/>
            </w:pPr>
            <w:r>
              <w:t>1 339 717</w:t>
            </w: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Default="00FF4F15" w:rsidP="00B62EAB"/>
          <w:p w:rsidR="00FF4F15" w:rsidRDefault="00FF4F15" w:rsidP="00B62EAB">
            <w:r>
              <w:t>Neobežný majetok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center"/>
            </w:pPr>
          </w:p>
          <w:p w:rsidR="00FF4F15" w:rsidRPr="00C83D08" w:rsidRDefault="00FF4F15" w:rsidP="00B62EAB">
            <w:pPr>
              <w:jc w:val="center"/>
            </w:pPr>
            <w:r>
              <w:t>EUR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FF4F15">
            <w:pPr>
              <w:jc w:val="right"/>
            </w:pPr>
          </w:p>
          <w:p w:rsidR="00FF4F15" w:rsidRDefault="00FF4F15" w:rsidP="00FF4F15">
            <w:pPr>
              <w:jc w:val="right"/>
            </w:pPr>
            <w:r>
              <w:t>335 099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right"/>
            </w:pPr>
          </w:p>
          <w:p w:rsidR="00FF4F15" w:rsidRDefault="00FF4F15" w:rsidP="00B62EAB">
            <w:pPr>
              <w:jc w:val="right"/>
            </w:pPr>
            <w:r>
              <w:t>555 570</w:t>
            </w: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Default="00FF4F15" w:rsidP="00B62EAB"/>
          <w:p w:rsidR="00FF4F15" w:rsidRDefault="00FF4F15" w:rsidP="00B62EAB">
            <w:r>
              <w:t>Obežný majetok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center"/>
            </w:pPr>
          </w:p>
          <w:p w:rsidR="00FF4F15" w:rsidRPr="00C83D08" w:rsidRDefault="00FF4F15" w:rsidP="00B62EAB">
            <w:pPr>
              <w:jc w:val="center"/>
            </w:pPr>
            <w:r>
              <w:t>EUR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FF4F15">
            <w:pPr>
              <w:jc w:val="right"/>
            </w:pPr>
          </w:p>
          <w:p w:rsidR="00FF4F15" w:rsidRDefault="00FF4F15" w:rsidP="00FF4F15">
            <w:pPr>
              <w:jc w:val="right"/>
            </w:pPr>
            <w:r>
              <w:t>861 199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right"/>
            </w:pPr>
          </w:p>
          <w:p w:rsidR="00FF4F15" w:rsidRDefault="00FF4F15" w:rsidP="00B62EAB">
            <w:pPr>
              <w:jc w:val="right"/>
            </w:pPr>
            <w:r>
              <w:t>781 527</w:t>
            </w: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Default="00FF4F15" w:rsidP="00B62EAB"/>
          <w:p w:rsidR="00FF4F15" w:rsidRDefault="00FF4F15" w:rsidP="00B62EAB">
            <w:r>
              <w:t>Časové rozlíšenie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center"/>
            </w:pPr>
          </w:p>
          <w:p w:rsidR="00FF4F15" w:rsidRPr="00C83D08" w:rsidRDefault="00FF4F15" w:rsidP="00B62EAB">
            <w:pPr>
              <w:jc w:val="center"/>
            </w:pPr>
            <w:r>
              <w:t>EUR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FF4F15">
            <w:pPr>
              <w:jc w:val="right"/>
            </w:pPr>
          </w:p>
          <w:p w:rsidR="00FF4F15" w:rsidRDefault="00FF4F15" w:rsidP="00FF4F15">
            <w:pPr>
              <w:jc w:val="right"/>
            </w:pPr>
            <w:r>
              <w:t>2 441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right"/>
            </w:pPr>
          </w:p>
          <w:p w:rsidR="00FF4F15" w:rsidRDefault="00FF4F15" w:rsidP="00B62EAB">
            <w:pPr>
              <w:jc w:val="right"/>
            </w:pPr>
            <w:r>
              <w:t>2 620</w:t>
            </w: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Default="00FF4F15" w:rsidP="00B62EAB"/>
          <w:p w:rsidR="00FF4F15" w:rsidRDefault="00FF4F15" w:rsidP="00B62EAB">
            <w:r>
              <w:t>Vlastné imanie a záväzky spolu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center"/>
            </w:pPr>
          </w:p>
          <w:p w:rsidR="00FF4F15" w:rsidRPr="00C83D08" w:rsidRDefault="00FF4F15" w:rsidP="00B62EAB">
            <w:pPr>
              <w:jc w:val="center"/>
            </w:pPr>
            <w:r>
              <w:t>EUR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FF4F15">
            <w:pPr>
              <w:jc w:val="right"/>
            </w:pPr>
          </w:p>
          <w:p w:rsidR="00FF4F15" w:rsidRDefault="00FF4F15" w:rsidP="00FF4F15">
            <w:pPr>
              <w:jc w:val="right"/>
            </w:pPr>
            <w:r>
              <w:t>1 198 739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right"/>
            </w:pPr>
          </w:p>
          <w:p w:rsidR="00FF4F15" w:rsidRDefault="00FF4F15" w:rsidP="00B62EAB">
            <w:pPr>
              <w:jc w:val="right"/>
            </w:pPr>
            <w:r>
              <w:t>1 339 717</w:t>
            </w: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Default="00FF4F15" w:rsidP="00B62EAB"/>
          <w:p w:rsidR="00FF4F15" w:rsidRDefault="00FF4F15" w:rsidP="00B62EAB">
            <w:r>
              <w:t xml:space="preserve">Vlastné imanie 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center"/>
            </w:pPr>
          </w:p>
          <w:p w:rsidR="00FF4F15" w:rsidRPr="00C83D08" w:rsidRDefault="00FF4F15" w:rsidP="00B62EAB">
            <w:pPr>
              <w:jc w:val="center"/>
            </w:pPr>
            <w:r>
              <w:t>EUR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FF4F15">
            <w:pPr>
              <w:jc w:val="right"/>
            </w:pPr>
          </w:p>
          <w:p w:rsidR="00FF4F15" w:rsidRDefault="00FF4F15" w:rsidP="00FF4F15">
            <w:pPr>
              <w:jc w:val="right"/>
            </w:pPr>
            <w:r>
              <w:t>806 659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right"/>
            </w:pPr>
          </w:p>
          <w:p w:rsidR="00FF4F15" w:rsidRDefault="00FF4F15" w:rsidP="00B62EAB">
            <w:pPr>
              <w:jc w:val="right"/>
            </w:pPr>
            <w:r>
              <w:t>760 656</w:t>
            </w: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Default="00FF4F15" w:rsidP="00B62EAB"/>
          <w:p w:rsidR="00FF4F15" w:rsidRDefault="00FF4F15" w:rsidP="00B62EAB">
            <w:r>
              <w:t>Záväzky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center"/>
            </w:pPr>
          </w:p>
          <w:p w:rsidR="00FF4F15" w:rsidRPr="00C83D08" w:rsidRDefault="00FF4F15" w:rsidP="00B62EAB">
            <w:pPr>
              <w:jc w:val="center"/>
            </w:pPr>
            <w:r>
              <w:t>EUR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FF4F15">
            <w:pPr>
              <w:jc w:val="right"/>
            </w:pPr>
          </w:p>
          <w:p w:rsidR="00FF4F15" w:rsidRDefault="00FF4F15" w:rsidP="00FF4F15">
            <w:pPr>
              <w:jc w:val="right"/>
            </w:pPr>
            <w:r>
              <w:t>392 080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right"/>
            </w:pPr>
          </w:p>
          <w:p w:rsidR="00FF4F15" w:rsidRDefault="00FF4F15" w:rsidP="00B62EAB">
            <w:pPr>
              <w:jc w:val="right"/>
            </w:pPr>
            <w:r>
              <w:t>579 061</w:t>
            </w: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Default="00FF4F15" w:rsidP="00B62EAB"/>
          <w:p w:rsidR="00FF4F15" w:rsidRDefault="00FF4F15" w:rsidP="00B62EAB">
            <w:r>
              <w:t>Časové rozlíšenie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center"/>
            </w:pPr>
          </w:p>
          <w:p w:rsidR="00FF4F15" w:rsidRPr="00C83D08" w:rsidRDefault="00FF4F15" w:rsidP="00B62EAB">
            <w:pPr>
              <w:jc w:val="center"/>
            </w:pPr>
            <w:r>
              <w:t>EUR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FF4F15">
            <w:pPr>
              <w:jc w:val="right"/>
            </w:pPr>
          </w:p>
          <w:p w:rsidR="00FF4F15" w:rsidRDefault="00FF4F15" w:rsidP="00FF4F15">
            <w:pPr>
              <w:jc w:val="right"/>
            </w:pPr>
            <w:r>
              <w:t>0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right"/>
            </w:pPr>
          </w:p>
          <w:p w:rsidR="00FF4F15" w:rsidRDefault="00FF4F15" w:rsidP="00B62EAB">
            <w:pPr>
              <w:jc w:val="right"/>
            </w:pPr>
            <w:r>
              <w:t>0</w:t>
            </w: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Pr="005147AB" w:rsidRDefault="00FF4F15" w:rsidP="00B62EAB">
            <w:pPr>
              <w:rPr>
                <w:b/>
              </w:rPr>
            </w:pPr>
          </w:p>
          <w:p w:rsidR="00FF4F15" w:rsidRPr="005147AB" w:rsidRDefault="00FF4F15" w:rsidP="00B62EAB">
            <w:pPr>
              <w:rPr>
                <w:b/>
              </w:rPr>
            </w:pPr>
            <w:r w:rsidRPr="005147AB">
              <w:rPr>
                <w:b/>
              </w:rPr>
              <w:t>Ukazovatele výkazu ziskov a strát</w:t>
            </w:r>
          </w:p>
        </w:tc>
        <w:tc>
          <w:tcPr>
            <w:tcW w:w="0" w:type="auto"/>
            <w:shd w:val="clear" w:color="auto" w:fill="auto"/>
          </w:tcPr>
          <w:p w:rsidR="00FF4F15" w:rsidRPr="00C83D08" w:rsidRDefault="00FF4F15" w:rsidP="00B62EAB"/>
        </w:tc>
        <w:tc>
          <w:tcPr>
            <w:tcW w:w="0" w:type="auto"/>
            <w:shd w:val="clear" w:color="auto" w:fill="auto"/>
          </w:tcPr>
          <w:p w:rsidR="00FF4F15" w:rsidRPr="00E54C8A" w:rsidRDefault="00FF4F15" w:rsidP="00FF4F15">
            <w:pPr>
              <w:jc w:val="right"/>
            </w:pPr>
          </w:p>
        </w:tc>
        <w:tc>
          <w:tcPr>
            <w:tcW w:w="0" w:type="auto"/>
            <w:shd w:val="clear" w:color="auto" w:fill="auto"/>
          </w:tcPr>
          <w:p w:rsidR="00FF4F15" w:rsidRPr="00E54C8A" w:rsidRDefault="00FF4F15" w:rsidP="00B62EAB">
            <w:pPr>
              <w:jc w:val="right"/>
            </w:pP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Default="00FF4F15" w:rsidP="00B62EAB"/>
          <w:p w:rsidR="00FF4F15" w:rsidRPr="00865A32" w:rsidRDefault="00FF4F15" w:rsidP="00B62EAB">
            <w:r>
              <w:t>Tržby celkom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center"/>
            </w:pPr>
          </w:p>
          <w:p w:rsidR="00FF4F15" w:rsidRPr="00C83D08" w:rsidRDefault="00FF4F15" w:rsidP="00B62EAB">
            <w:pPr>
              <w:jc w:val="center"/>
            </w:pPr>
            <w:r>
              <w:t>EUR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FF4F15">
            <w:pPr>
              <w:jc w:val="right"/>
            </w:pPr>
          </w:p>
          <w:p w:rsidR="00FF4F15" w:rsidRDefault="00FF4F15" w:rsidP="00FF4F15">
            <w:pPr>
              <w:jc w:val="right"/>
            </w:pPr>
            <w:r>
              <w:t>3 107 184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right"/>
            </w:pPr>
          </w:p>
          <w:p w:rsidR="00FF4F15" w:rsidRDefault="00FF4F15" w:rsidP="00B62EAB">
            <w:pPr>
              <w:jc w:val="right"/>
            </w:pPr>
            <w:r>
              <w:t>2 243 481</w:t>
            </w: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Default="00FF4F15" w:rsidP="00B62EAB"/>
          <w:p w:rsidR="00FF4F15" w:rsidRDefault="00FF4F15" w:rsidP="00B62EAB">
            <w:r>
              <w:t>Pridaná hodnota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center"/>
            </w:pPr>
          </w:p>
          <w:p w:rsidR="00FF4F15" w:rsidRDefault="00FF4F15" w:rsidP="00B62EAB">
            <w:pPr>
              <w:jc w:val="center"/>
            </w:pPr>
            <w:r>
              <w:t>EUR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FF4F15">
            <w:pPr>
              <w:jc w:val="right"/>
            </w:pPr>
          </w:p>
          <w:p w:rsidR="00FF4F15" w:rsidRDefault="00FF4F15" w:rsidP="00FF4F15">
            <w:pPr>
              <w:jc w:val="right"/>
            </w:pPr>
            <w:r>
              <w:t>724 575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right"/>
            </w:pPr>
          </w:p>
          <w:p w:rsidR="00FF4F15" w:rsidRDefault="00FF4F15" w:rsidP="00B62EAB">
            <w:pPr>
              <w:jc w:val="right"/>
            </w:pPr>
            <w:r>
              <w:t>643 749</w:t>
            </w: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Default="00FF4F15" w:rsidP="00B62EAB">
            <w:r>
              <w:t xml:space="preserve">                                        </w:t>
            </w:r>
          </w:p>
          <w:p w:rsidR="00FF4F15" w:rsidRPr="00865A32" w:rsidRDefault="00FF4F15" w:rsidP="00B62EAB">
            <w:r>
              <w:t xml:space="preserve">Hospodársky </w:t>
            </w:r>
            <w:proofErr w:type="spellStart"/>
            <w:r>
              <w:t>výsl</w:t>
            </w:r>
            <w:proofErr w:type="spellEnd"/>
            <w:r>
              <w:t>. pred zdanením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center"/>
            </w:pPr>
          </w:p>
          <w:p w:rsidR="00FF4F15" w:rsidRPr="00C83D08" w:rsidRDefault="00FF4F15" w:rsidP="00B62EAB">
            <w:pPr>
              <w:jc w:val="center"/>
            </w:pPr>
            <w:r>
              <w:t>EUR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FF4F15">
            <w:pPr>
              <w:jc w:val="right"/>
            </w:pPr>
          </w:p>
          <w:p w:rsidR="00FF4F15" w:rsidRDefault="00FF4F15" w:rsidP="00FF4F15">
            <w:pPr>
              <w:jc w:val="right"/>
            </w:pPr>
            <w:r>
              <w:t>147 312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right"/>
            </w:pPr>
          </w:p>
          <w:p w:rsidR="00FF4F15" w:rsidRDefault="00FF4F15" w:rsidP="00B62EAB">
            <w:pPr>
              <w:jc w:val="right"/>
            </w:pPr>
            <w:r>
              <w:t>87 227</w:t>
            </w: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Default="00FF4F15" w:rsidP="00B62EAB"/>
          <w:p w:rsidR="00FF4F15" w:rsidRPr="00865A32" w:rsidRDefault="00FF4F15" w:rsidP="00B62EAB">
            <w:r>
              <w:t>Zisk + / strata - po zúčtovaní daní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center"/>
            </w:pPr>
          </w:p>
          <w:p w:rsidR="00FF4F15" w:rsidRPr="00C83D08" w:rsidRDefault="00FF4F15" w:rsidP="00B62EAB">
            <w:pPr>
              <w:jc w:val="center"/>
            </w:pPr>
            <w:r>
              <w:t>EUR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FF4F15">
            <w:pPr>
              <w:jc w:val="right"/>
            </w:pPr>
          </w:p>
          <w:p w:rsidR="00FF4F15" w:rsidRDefault="00FF4F15" w:rsidP="00FF4F15">
            <w:pPr>
              <w:jc w:val="right"/>
            </w:pPr>
            <w:r>
              <w:t>113 399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right"/>
            </w:pPr>
          </w:p>
          <w:p w:rsidR="00FF4F15" w:rsidRDefault="00FF4F15" w:rsidP="00B62EAB">
            <w:pPr>
              <w:jc w:val="right"/>
            </w:pPr>
            <w:r>
              <w:t>67 396</w:t>
            </w: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Pr="005147AB" w:rsidRDefault="00FF4F15" w:rsidP="00B62EAB">
            <w:pPr>
              <w:rPr>
                <w:b/>
              </w:rPr>
            </w:pPr>
          </w:p>
          <w:p w:rsidR="00FF4F15" w:rsidRPr="005147AB" w:rsidRDefault="00FF4F15" w:rsidP="00B62EAB">
            <w:pPr>
              <w:rPr>
                <w:b/>
              </w:rPr>
            </w:pPr>
            <w:r w:rsidRPr="005147AB">
              <w:rPr>
                <w:b/>
              </w:rPr>
              <w:t>Prepočtové  ukazovatele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center"/>
            </w:pPr>
          </w:p>
          <w:p w:rsidR="00FF4F15" w:rsidRPr="00C83D08" w:rsidRDefault="00FF4F15" w:rsidP="00B62EAB">
            <w:pPr>
              <w:jc w:val="center"/>
            </w:pPr>
          </w:p>
        </w:tc>
        <w:tc>
          <w:tcPr>
            <w:tcW w:w="0" w:type="auto"/>
            <w:shd w:val="clear" w:color="auto" w:fill="auto"/>
          </w:tcPr>
          <w:p w:rsidR="00FF4F15" w:rsidRPr="00E54C8A" w:rsidRDefault="00FF4F15" w:rsidP="00FF4F15">
            <w:pPr>
              <w:jc w:val="right"/>
            </w:pPr>
          </w:p>
        </w:tc>
        <w:tc>
          <w:tcPr>
            <w:tcW w:w="0" w:type="auto"/>
            <w:shd w:val="clear" w:color="auto" w:fill="auto"/>
          </w:tcPr>
          <w:p w:rsidR="00FF4F15" w:rsidRPr="00E54C8A" w:rsidRDefault="00FF4F15" w:rsidP="00B62EAB">
            <w:pPr>
              <w:jc w:val="right"/>
            </w:pP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Default="00FF4F15" w:rsidP="00B62EAB"/>
          <w:p w:rsidR="00FF4F15" w:rsidRPr="00865A32" w:rsidRDefault="00FF4F15" w:rsidP="00B62EAB">
            <w:r w:rsidRPr="00865A32">
              <w:t>Rentabilita tržieb</w:t>
            </w:r>
            <w:r>
              <w:t xml:space="preserve"> – čistá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center"/>
            </w:pPr>
          </w:p>
          <w:p w:rsidR="00FF4F15" w:rsidRPr="00C83D08" w:rsidRDefault="00FF4F15" w:rsidP="00B62EAB">
            <w:pPr>
              <w:jc w:val="center"/>
            </w:pPr>
            <w:r w:rsidRPr="00C83D08">
              <w:t>%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FF4F15">
            <w:pPr>
              <w:jc w:val="right"/>
            </w:pPr>
          </w:p>
          <w:p w:rsidR="00FF4F15" w:rsidRDefault="00FF4F15" w:rsidP="00FF4F15">
            <w:pPr>
              <w:jc w:val="right"/>
            </w:pPr>
            <w:r>
              <w:t>3,65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right"/>
            </w:pPr>
          </w:p>
          <w:p w:rsidR="00FF4F15" w:rsidRDefault="0070692D" w:rsidP="00B62EAB">
            <w:pPr>
              <w:jc w:val="right"/>
            </w:pPr>
            <w:r>
              <w:t>3,00</w:t>
            </w: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Default="00FF4F15" w:rsidP="00B62EAB"/>
          <w:p w:rsidR="00FF4F15" w:rsidRPr="00865A32" w:rsidRDefault="00FF4F15" w:rsidP="00B62EAB">
            <w:r>
              <w:t>Rentabilita celkového kapitálu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center"/>
            </w:pPr>
          </w:p>
          <w:p w:rsidR="00FF4F15" w:rsidRPr="00C83D08" w:rsidRDefault="00FF4F15" w:rsidP="00B62EAB">
            <w:pPr>
              <w:jc w:val="center"/>
            </w:pPr>
            <w:r w:rsidRPr="00C83D08">
              <w:t>%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FF4F15">
            <w:pPr>
              <w:jc w:val="right"/>
            </w:pPr>
          </w:p>
          <w:p w:rsidR="00FF4F15" w:rsidRDefault="00FF4F15" w:rsidP="00FF4F15">
            <w:pPr>
              <w:jc w:val="right"/>
            </w:pPr>
            <w:r>
              <w:t>9,46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right"/>
            </w:pPr>
          </w:p>
          <w:p w:rsidR="0070692D" w:rsidRDefault="0070692D" w:rsidP="00B62EAB">
            <w:pPr>
              <w:jc w:val="right"/>
            </w:pPr>
            <w:r>
              <w:t>5,03</w:t>
            </w: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Default="00FF4F15" w:rsidP="00B62EAB"/>
          <w:p w:rsidR="00FF4F15" w:rsidRPr="00865A32" w:rsidRDefault="00FF4F15" w:rsidP="00B62EAB">
            <w:r>
              <w:t xml:space="preserve">Celková </w:t>
            </w:r>
            <w:proofErr w:type="spellStart"/>
            <w:r>
              <w:t>zadĺženosť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center"/>
            </w:pPr>
          </w:p>
          <w:p w:rsidR="00FF4F15" w:rsidRPr="00C83D08" w:rsidRDefault="00FF4F15" w:rsidP="00B62EAB">
            <w:pPr>
              <w:jc w:val="center"/>
            </w:pPr>
            <w:r w:rsidRPr="00C83D08">
              <w:t>%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FF4F15">
            <w:pPr>
              <w:jc w:val="right"/>
            </w:pPr>
          </w:p>
          <w:p w:rsidR="00FF4F15" w:rsidRDefault="00FF4F15" w:rsidP="00FF4F15">
            <w:pPr>
              <w:jc w:val="right"/>
            </w:pPr>
            <w:r>
              <w:t>32,71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right"/>
            </w:pPr>
          </w:p>
          <w:p w:rsidR="0070692D" w:rsidRDefault="0070692D" w:rsidP="00B62EAB">
            <w:pPr>
              <w:jc w:val="right"/>
            </w:pPr>
            <w:r>
              <w:t>43,22</w:t>
            </w: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Pr="005147AB" w:rsidRDefault="00FF4F15" w:rsidP="00B62EAB">
            <w:pPr>
              <w:rPr>
                <w:b/>
              </w:rPr>
            </w:pPr>
          </w:p>
          <w:p w:rsidR="00FF4F15" w:rsidRPr="003C1EAE" w:rsidRDefault="00FF4F15" w:rsidP="00B62EAB">
            <w:r>
              <w:t xml:space="preserve">Produktivita práce 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center"/>
            </w:pPr>
          </w:p>
          <w:p w:rsidR="00FF4F15" w:rsidRDefault="00FF4F15" w:rsidP="00B62EAB">
            <w:pPr>
              <w:jc w:val="center"/>
            </w:pPr>
            <w:r>
              <w:t>EUR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FF4F15">
            <w:pPr>
              <w:jc w:val="right"/>
            </w:pPr>
          </w:p>
          <w:p w:rsidR="00FF4F15" w:rsidRDefault="00FF4F15" w:rsidP="00FF4F15">
            <w:pPr>
              <w:jc w:val="right"/>
            </w:pPr>
            <w:r>
              <w:t>91</w:t>
            </w:r>
            <w:r w:rsidR="0070692D">
              <w:t> </w:t>
            </w:r>
            <w:r>
              <w:t>388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right"/>
            </w:pPr>
          </w:p>
          <w:p w:rsidR="0070692D" w:rsidRDefault="0070692D" w:rsidP="00B62EAB">
            <w:pPr>
              <w:jc w:val="right"/>
            </w:pPr>
            <w:r>
              <w:t>80 124</w:t>
            </w: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Pr="005147AB" w:rsidRDefault="00FF4F15" w:rsidP="00B62EAB">
            <w:pPr>
              <w:rPr>
                <w:b/>
              </w:rPr>
            </w:pPr>
          </w:p>
          <w:p w:rsidR="00FF4F15" w:rsidRPr="00DB203E" w:rsidRDefault="00FF4F15" w:rsidP="00B62EAB">
            <w:r w:rsidRPr="00DB203E">
              <w:t>Pridaná hodnota na pracovníka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center"/>
            </w:pPr>
          </w:p>
          <w:p w:rsidR="00FF4F15" w:rsidRDefault="00FF4F15" w:rsidP="00B62EAB">
            <w:pPr>
              <w:jc w:val="center"/>
            </w:pPr>
            <w:r>
              <w:t>EUR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FF4F15">
            <w:pPr>
              <w:jc w:val="right"/>
            </w:pPr>
          </w:p>
          <w:p w:rsidR="00FF4F15" w:rsidRDefault="00FF4F15" w:rsidP="00FF4F15">
            <w:pPr>
              <w:jc w:val="right"/>
            </w:pPr>
            <w:r>
              <w:t>21</w:t>
            </w:r>
            <w:r w:rsidR="0070692D">
              <w:t> </w:t>
            </w:r>
            <w:r>
              <w:t>311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right"/>
            </w:pPr>
          </w:p>
          <w:p w:rsidR="0070692D" w:rsidRDefault="0070692D" w:rsidP="00B62EAB">
            <w:pPr>
              <w:jc w:val="right"/>
            </w:pPr>
            <w:r>
              <w:t>22 991</w:t>
            </w: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Pr="005147AB" w:rsidRDefault="00FF4F15" w:rsidP="00B62EAB">
            <w:pPr>
              <w:rPr>
                <w:b/>
              </w:rPr>
            </w:pPr>
          </w:p>
          <w:p w:rsidR="00FF4F15" w:rsidRPr="005147AB" w:rsidRDefault="00FF4F15" w:rsidP="00B62EAB">
            <w:pPr>
              <w:rPr>
                <w:b/>
              </w:rPr>
            </w:pPr>
            <w:r w:rsidRPr="005147AB">
              <w:rPr>
                <w:b/>
              </w:rPr>
              <w:t xml:space="preserve">Iné 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center"/>
            </w:pPr>
          </w:p>
          <w:p w:rsidR="00FF4F15" w:rsidRPr="00C83D08" w:rsidRDefault="00FF4F15" w:rsidP="00B62EAB">
            <w:pPr>
              <w:jc w:val="center"/>
            </w:pPr>
          </w:p>
        </w:tc>
        <w:tc>
          <w:tcPr>
            <w:tcW w:w="0" w:type="auto"/>
            <w:shd w:val="clear" w:color="auto" w:fill="auto"/>
          </w:tcPr>
          <w:p w:rsidR="00FF4F15" w:rsidRPr="00E54C8A" w:rsidRDefault="00FF4F15" w:rsidP="00FF4F15">
            <w:pPr>
              <w:jc w:val="right"/>
            </w:pPr>
          </w:p>
        </w:tc>
        <w:tc>
          <w:tcPr>
            <w:tcW w:w="0" w:type="auto"/>
            <w:shd w:val="clear" w:color="auto" w:fill="auto"/>
          </w:tcPr>
          <w:p w:rsidR="00FF4F15" w:rsidRPr="00E54C8A" w:rsidRDefault="00FF4F15" w:rsidP="00B62EAB">
            <w:pPr>
              <w:jc w:val="right"/>
            </w:pPr>
          </w:p>
        </w:tc>
      </w:tr>
      <w:tr w:rsidR="00FF4F15" w:rsidRPr="005147AB" w:rsidTr="00B62EAB">
        <w:tc>
          <w:tcPr>
            <w:tcW w:w="0" w:type="auto"/>
            <w:shd w:val="clear" w:color="auto" w:fill="auto"/>
          </w:tcPr>
          <w:p w:rsidR="00FF4F15" w:rsidRDefault="00FF4F15" w:rsidP="00B62EAB"/>
          <w:p w:rsidR="00FF4F15" w:rsidRPr="00C83D08" w:rsidRDefault="00FF4F15" w:rsidP="00B62EAB">
            <w:r>
              <w:t xml:space="preserve">Priemerný počet zamestnancov 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center"/>
            </w:pPr>
          </w:p>
          <w:p w:rsidR="00FF4F15" w:rsidRPr="00C83D08" w:rsidRDefault="00FF4F15" w:rsidP="00B62EAB">
            <w:pPr>
              <w:jc w:val="center"/>
            </w:pPr>
            <w:r w:rsidRPr="00C83D08">
              <w:t>osoby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FF4F15">
            <w:pPr>
              <w:jc w:val="right"/>
            </w:pPr>
          </w:p>
          <w:p w:rsidR="00FF4F15" w:rsidRDefault="00FF4F15" w:rsidP="00FF4F15">
            <w:pPr>
              <w:jc w:val="right"/>
            </w:pPr>
            <w:r>
              <w:t>34</w:t>
            </w:r>
          </w:p>
        </w:tc>
        <w:tc>
          <w:tcPr>
            <w:tcW w:w="0" w:type="auto"/>
            <w:shd w:val="clear" w:color="auto" w:fill="auto"/>
          </w:tcPr>
          <w:p w:rsidR="00FF4F15" w:rsidRDefault="00FF4F15" w:rsidP="00B62EAB">
            <w:pPr>
              <w:jc w:val="right"/>
            </w:pPr>
          </w:p>
          <w:p w:rsidR="00FF4F15" w:rsidRDefault="0070692D" w:rsidP="00B62EAB">
            <w:pPr>
              <w:jc w:val="right"/>
            </w:pPr>
            <w:r>
              <w:t>28</w:t>
            </w:r>
          </w:p>
        </w:tc>
      </w:tr>
    </w:tbl>
    <w:p w:rsidR="0070692D" w:rsidRDefault="0070692D" w:rsidP="0022489B">
      <w:pPr>
        <w:widowControl w:val="0"/>
        <w:rPr>
          <w:b/>
          <w:snapToGrid w:val="0"/>
        </w:rPr>
      </w:pPr>
    </w:p>
    <w:p w:rsidR="0070692D" w:rsidRDefault="0070692D" w:rsidP="0022489B">
      <w:pPr>
        <w:widowControl w:val="0"/>
        <w:rPr>
          <w:b/>
          <w:snapToGrid w:val="0"/>
        </w:rPr>
      </w:pPr>
    </w:p>
    <w:p w:rsidR="00862C9E" w:rsidRDefault="00862C9E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rPr>
          <w:b/>
          <w:snapToGrid w:val="0"/>
        </w:rPr>
      </w:pPr>
      <w:r w:rsidRPr="00E54C8A">
        <w:rPr>
          <w:b/>
          <w:snapToGrid w:val="0"/>
        </w:rPr>
        <w:lastRenderedPageBreak/>
        <w:t xml:space="preserve">VIII. </w:t>
      </w:r>
      <w:r>
        <w:rPr>
          <w:b/>
          <w:snapToGrid w:val="0"/>
        </w:rPr>
        <w:tab/>
      </w:r>
      <w:r w:rsidRPr="00E54C8A">
        <w:rPr>
          <w:b/>
          <w:snapToGrid w:val="0"/>
        </w:rPr>
        <w:t>R</w:t>
      </w:r>
      <w:r>
        <w:rPr>
          <w:b/>
          <w:snapToGrid w:val="0"/>
        </w:rPr>
        <w:t xml:space="preserve"> </w:t>
      </w:r>
      <w:r w:rsidRPr="00E54C8A">
        <w:rPr>
          <w:b/>
          <w:snapToGrid w:val="0"/>
        </w:rPr>
        <w:t>o</w:t>
      </w:r>
      <w:r>
        <w:rPr>
          <w:b/>
          <w:snapToGrid w:val="0"/>
        </w:rPr>
        <w:t> </w:t>
      </w:r>
      <w:r w:rsidRPr="00E54C8A">
        <w:rPr>
          <w:b/>
          <w:snapToGrid w:val="0"/>
        </w:rPr>
        <w:t>č</w:t>
      </w:r>
      <w:r>
        <w:rPr>
          <w:b/>
          <w:snapToGrid w:val="0"/>
        </w:rPr>
        <w:t xml:space="preserve"> </w:t>
      </w:r>
      <w:r w:rsidRPr="00E54C8A">
        <w:rPr>
          <w:b/>
          <w:snapToGrid w:val="0"/>
        </w:rPr>
        <w:t>n</w:t>
      </w:r>
      <w:r>
        <w:rPr>
          <w:b/>
          <w:snapToGrid w:val="0"/>
        </w:rPr>
        <w:t xml:space="preserve"> </w:t>
      </w:r>
      <w:r w:rsidRPr="00E54C8A">
        <w:rPr>
          <w:b/>
          <w:snapToGrid w:val="0"/>
        </w:rPr>
        <w:t>á</w:t>
      </w:r>
      <w:r>
        <w:rPr>
          <w:b/>
          <w:snapToGrid w:val="0"/>
        </w:rPr>
        <w:t xml:space="preserve">   </w:t>
      </w:r>
      <w:r w:rsidRPr="00E54C8A">
        <w:rPr>
          <w:b/>
          <w:snapToGrid w:val="0"/>
        </w:rPr>
        <w:t xml:space="preserve"> ú</w:t>
      </w:r>
      <w:r>
        <w:rPr>
          <w:b/>
          <w:snapToGrid w:val="0"/>
        </w:rPr>
        <w:t xml:space="preserve"> </w:t>
      </w:r>
      <w:r w:rsidRPr="00E54C8A">
        <w:rPr>
          <w:b/>
          <w:snapToGrid w:val="0"/>
        </w:rPr>
        <w:t>č</w:t>
      </w:r>
      <w:r>
        <w:rPr>
          <w:b/>
          <w:snapToGrid w:val="0"/>
        </w:rPr>
        <w:t xml:space="preserve"> </w:t>
      </w:r>
      <w:r w:rsidRPr="00E54C8A">
        <w:rPr>
          <w:b/>
          <w:snapToGrid w:val="0"/>
        </w:rPr>
        <w:t>t</w:t>
      </w:r>
      <w:r>
        <w:rPr>
          <w:b/>
          <w:snapToGrid w:val="0"/>
        </w:rPr>
        <w:t xml:space="preserve"> </w:t>
      </w:r>
      <w:r w:rsidRPr="00E54C8A">
        <w:rPr>
          <w:b/>
          <w:snapToGrid w:val="0"/>
        </w:rPr>
        <w:t>o</w:t>
      </w:r>
      <w:r>
        <w:rPr>
          <w:b/>
          <w:snapToGrid w:val="0"/>
        </w:rPr>
        <w:t> </w:t>
      </w:r>
      <w:r w:rsidRPr="00E54C8A">
        <w:rPr>
          <w:b/>
          <w:snapToGrid w:val="0"/>
        </w:rPr>
        <w:t>v</w:t>
      </w:r>
      <w:r>
        <w:rPr>
          <w:b/>
          <w:snapToGrid w:val="0"/>
        </w:rPr>
        <w:t> </w:t>
      </w:r>
      <w:r w:rsidRPr="00E54C8A">
        <w:rPr>
          <w:b/>
          <w:snapToGrid w:val="0"/>
        </w:rPr>
        <w:t>n</w:t>
      </w:r>
      <w:r>
        <w:rPr>
          <w:b/>
          <w:snapToGrid w:val="0"/>
        </w:rPr>
        <w:t xml:space="preserve"> </w:t>
      </w:r>
      <w:r w:rsidRPr="00E54C8A">
        <w:rPr>
          <w:b/>
          <w:snapToGrid w:val="0"/>
        </w:rPr>
        <w:t>á</w:t>
      </w:r>
      <w:r>
        <w:rPr>
          <w:b/>
          <w:snapToGrid w:val="0"/>
        </w:rPr>
        <w:t xml:space="preserve">   </w:t>
      </w:r>
      <w:r w:rsidRPr="00E54C8A">
        <w:rPr>
          <w:b/>
          <w:snapToGrid w:val="0"/>
        </w:rPr>
        <w:t xml:space="preserve"> z</w:t>
      </w:r>
      <w:r>
        <w:rPr>
          <w:b/>
          <w:snapToGrid w:val="0"/>
        </w:rPr>
        <w:t> </w:t>
      </w:r>
      <w:r w:rsidRPr="00E54C8A">
        <w:rPr>
          <w:b/>
          <w:snapToGrid w:val="0"/>
        </w:rPr>
        <w:t>á</w:t>
      </w:r>
      <w:r>
        <w:rPr>
          <w:b/>
          <w:snapToGrid w:val="0"/>
        </w:rPr>
        <w:t xml:space="preserve"> </w:t>
      </w:r>
      <w:r w:rsidRPr="00E54C8A">
        <w:rPr>
          <w:b/>
          <w:snapToGrid w:val="0"/>
        </w:rPr>
        <w:t>v</w:t>
      </w:r>
      <w:r>
        <w:rPr>
          <w:b/>
          <w:snapToGrid w:val="0"/>
        </w:rPr>
        <w:t> </w:t>
      </w:r>
      <w:r w:rsidRPr="00E54C8A">
        <w:rPr>
          <w:b/>
          <w:snapToGrid w:val="0"/>
        </w:rPr>
        <w:t>i</w:t>
      </w:r>
      <w:r>
        <w:rPr>
          <w:b/>
          <w:snapToGrid w:val="0"/>
        </w:rPr>
        <w:t> </w:t>
      </w:r>
      <w:r w:rsidRPr="00E54C8A">
        <w:rPr>
          <w:b/>
          <w:snapToGrid w:val="0"/>
        </w:rPr>
        <w:t>e</w:t>
      </w:r>
      <w:r>
        <w:rPr>
          <w:b/>
          <w:snapToGrid w:val="0"/>
        </w:rPr>
        <w:t xml:space="preserve"> </w:t>
      </w:r>
      <w:r w:rsidRPr="00E54C8A">
        <w:rPr>
          <w:b/>
          <w:snapToGrid w:val="0"/>
        </w:rPr>
        <w:t>r</w:t>
      </w:r>
      <w:r>
        <w:rPr>
          <w:b/>
          <w:snapToGrid w:val="0"/>
        </w:rPr>
        <w:t xml:space="preserve"> </w:t>
      </w:r>
      <w:r w:rsidRPr="00E54C8A">
        <w:rPr>
          <w:b/>
          <w:snapToGrid w:val="0"/>
        </w:rPr>
        <w:t>k</w:t>
      </w:r>
      <w:r>
        <w:rPr>
          <w:b/>
          <w:snapToGrid w:val="0"/>
        </w:rPr>
        <w:t> </w:t>
      </w:r>
      <w:r w:rsidRPr="00E54C8A">
        <w:rPr>
          <w:b/>
          <w:snapToGrid w:val="0"/>
        </w:rPr>
        <w:t>a</w:t>
      </w:r>
      <w:r>
        <w:rPr>
          <w:b/>
          <w:snapToGrid w:val="0"/>
        </w:rPr>
        <w:t xml:space="preserve">    </w:t>
      </w:r>
      <w:r w:rsidRPr="00E54C8A">
        <w:rPr>
          <w:b/>
          <w:snapToGrid w:val="0"/>
        </w:rPr>
        <w:t>z</w:t>
      </w:r>
      <w:r>
        <w:rPr>
          <w:b/>
          <w:snapToGrid w:val="0"/>
        </w:rPr>
        <w:t xml:space="preserve"> </w:t>
      </w:r>
      <w:r w:rsidRPr="00E54C8A">
        <w:rPr>
          <w:b/>
          <w:snapToGrid w:val="0"/>
        </w:rPr>
        <w:t>a</w:t>
      </w:r>
      <w:r>
        <w:rPr>
          <w:b/>
          <w:snapToGrid w:val="0"/>
        </w:rPr>
        <w:t xml:space="preserve">    </w:t>
      </w:r>
      <w:r w:rsidRPr="00E54C8A">
        <w:rPr>
          <w:b/>
          <w:snapToGrid w:val="0"/>
        </w:rPr>
        <w:t>r</w:t>
      </w:r>
      <w:r>
        <w:rPr>
          <w:b/>
          <w:snapToGrid w:val="0"/>
        </w:rPr>
        <w:t xml:space="preserve"> </w:t>
      </w:r>
      <w:r w:rsidRPr="00E54C8A">
        <w:rPr>
          <w:b/>
          <w:snapToGrid w:val="0"/>
        </w:rPr>
        <w:t>o</w:t>
      </w:r>
      <w:r>
        <w:rPr>
          <w:b/>
          <w:snapToGrid w:val="0"/>
        </w:rPr>
        <w:t> </w:t>
      </w:r>
      <w:r w:rsidRPr="00E54C8A">
        <w:rPr>
          <w:b/>
          <w:snapToGrid w:val="0"/>
        </w:rPr>
        <w:t>k</w:t>
      </w:r>
      <w:r>
        <w:rPr>
          <w:b/>
          <w:snapToGrid w:val="0"/>
        </w:rPr>
        <w:t xml:space="preserve">    </w:t>
      </w:r>
      <w:r w:rsidRPr="00E54C8A">
        <w:rPr>
          <w:b/>
          <w:snapToGrid w:val="0"/>
        </w:rPr>
        <w:t>2</w:t>
      </w:r>
      <w:r>
        <w:rPr>
          <w:b/>
          <w:snapToGrid w:val="0"/>
        </w:rPr>
        <w:t xml:space="preserve"> </w:t>
      </w:r>
      <w:r w:rsidRPr="00E54C8A">
        <w:rPr>
          <w:b/>
          <w:snapToGrid w:val="0"/>
        </w:rPr>
        <w:t>0</w:t>
      </w:r>
      <w:r w:rsidR="0070692D">
        <w:rPr>
          <w:b/>
          <w:snapToGrid w:val="0"/>
        </w:rPr>
        <w:t xml:space="preserve"> 1 4</w:t>
      </w:r>
    </w:p>
    <w:p w:rsidR="0022489B" w:rsidRDefault="0022489B" w:rsidP="0022489B">
      <w:pPr>
        <w:widowControl w:val="0"/>
        <w:rPr>
          <w:b/>
          <w:snapToGrid w:val="0"/>
        </w:rPr>
      </w:pPr>
    </w:p>
    <w:p w:rsidR="0022489B" w:rsidRPr="00534A93" w:rsidRDefault="0022489B" w:rsidP="0022489B">
      <w:pPr>
        <w:widowControl w:val="0"/>
        <w:rPr>
          <w:b/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  <w:r w:rsidRPr="001E2679">
        <w:rPr>
          <w:b/>
          <w:snapToGrid w:val="0"/>
        </w:rPr>
        <w:t>Súvaha k 31.12.20</w:t>
      </w:r>
      <w:r w:rsidR="0070692D">
        <w:rPr>
          <w:b/>
          <w:snapToGrid w:val="0"/>
        </w:rPr>
        <w:t>14</w:t>
      </w:r>
      <w:r w:rsidR="0070692D">
        <w:rPr>
          <w:b/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  <w:t xml:space="preserve">         </w:t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  <w:t>EUR</w:t>
      </w:r>
    </w:p>
    <w:p w:rsidR="0022489B" w:rsidRDefault="0022489B" w:rsidP="0022489B">
      <w:pPr>
        <w:widowControl w:val="0"/>
        <w:rPr>
          <w:snapToGrid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6"/>
        <w:gridCol w:w="3942"/>
        <w:gridCol w:w="896"/>
        <w:gridCol w:w="1636"/>
        <w:gridCol w:w="1809"/>
      </w:tblGrid>
      <w:tr w:rsidR="0022489B" w:rsidRPr="005147AB" w:rsidTr="00B62EAB">
        <w:tc>
          <w:tcPr>
            <w:tcW w:w="0" w:type="auto"/>
            <w:shd w:val="clear" w:color="auto" w:fill="auto"/>
          </w:tcPr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proofErr w:type="spellStart"/>
            <w:r w:rsidRPr="005147AB">
              <w:rPr>
                <w:snapToGrid w:val="0"/>
              </w:rPr>
              <w:t>Ozna</w:t>
            </w:r>
            <w:proofErr w:type="spellEnd"/>
            <w:r w:rsidRPr="005147AB">
              <w:rPr>
                <w:snapToGrid w:val="0"/>
              </w:rPr>
              <w:t>-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proofErr w:type="spellStart"/>
            <w:r w:rsidRPr="005147AB">
              <w:rPr>
                <w:snapToGrid w:val="0"/>
              </w:rPr>
              <w:t>čenie</w:t>
            </w:r>
            <w:proofErr w:type="spellEnd"/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a</w:t>
            </w:r>
          </w:p>
        </w:tc>
        <w:tc>
          <w:tcPr>
            <w:tcW w:w="0" w:type="auto"/>
            <w:shd w:val="clear" w:color="auto" w:fill="auto"/>
          </w:tcPr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STRANA AKTÍV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B</w:t>
            </w:r>
          </w:p>
        </w:tc>
        <w:tc>
          <w:tcPr>
            <w:tcW w:w="0" w:type="auto"/>
            <w:shd w:val="clear" w:color="auto" w:fill="auto"/>
          </w:tcPr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Číslo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riadku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súvahy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c</w:t>
            </w:r>
          </w:p>
        </w:tc>
        <w:tc>
          <w:tcPr>
            <w:tcW w:w="0" w:type="auto"/>
            <w:shd w:val="clear" w:color="auto" w:fill="auto"/>
          </w:tcPr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 xml:space="preserve">Bežné účtovné 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obdobie</w:t>
            </w:r>
          </w:p>
          <w:p w:rsidR="0022489B" w:rsidRPr="005147AB" w:rsidRDefault="0070692D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2014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Netto</w:t>
            </w:r>
          </w:p>
        </w:tc>
        <w:tc>
          <w:tcPr>
            <w:tcW w:w="0" w:type="auto"/>
            <w:shd w:val="clear" w:color="auto" w:fill="auto"/>
          </w:tcPr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Predchádzajúce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účtovné obdobie</w:t>
            </w:r>
          </w:p>
          <w:p w:rsidR="0022489B" w:rsidRPr="005147AB" w:rsidRDefault="0070692D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2013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Netto</w:t>
            </w:r>
          </w:p>
        </w:tc>
      </w:tr>
      <w:tr w:rsidR="0070692D" w:rsidRPr="005147AB" w:rsidTr="00B62EAB"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b/>
                <w:snapToGrid w:val="0"/>
              </w:rPr>
            </w:pPr>
          </w:p>
          <w:p w:rsidR="0070692D" w:rsidRPr="005147AB" w:rsidRDefault="0070692D" w:rsidP="0070692D">
            <w:pPr>
              <w:widowControl w:val="0"/>
              <w:rPr>
                <w:snapToGrid w:val="0"/>
              </w:rPr>
            </w:pPr>
            <w:r w:rsidRPr="005147AB">
              <w:rPr>
                <w:b/>
                <w:snapToGrid w:val="0"/>
              </w:rPr>
              <w:t xml:space="preserve">Spolu majetok </w:t>
            </w:r>
            <w:r>
              <w:rPr>
                <w:snapToGrid w:val="0"/>
              </w:rPr>
              <w:t>(02+33</w:t>
            </w:r>
            <w:r w:rsidRPr="005147AB">
              <w:rPr>
                <w:snapToGrid w:val="0"/>
              </w:rPr>
              <w:t>+</w:t>
            </w:r>
            <w:r>
              <w:rPr>
                <w:snapToGrid w:val="0"/>
              </w:rPr>
              <w:t>74</w:t>
            </w:r>
            <w:r w:rsidRPr="005147AB">
              <w:rPr>
                <w:snapToGrid w:val="0"/>
              </w:rPr>
              <w:t>)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jc w:val="center"/>
              <w:rPr>
                <w:b/>
                <w:snapToGrid w:val="0"/>
              </w:rPr>
            </w:pPr>
          </w:p>
          <w:p w:rsidR="0070692D" w:rsidRPr="005147AB" w:rsidRDefault="0070692D" w:rsidP="00B62EAB">
            <w:pPr>
              <w:widowControl w:val="0"/>
              <w:jc w:val="center"/>
              <w:rPr>
                <w:b/>
                <w:snapToGrid w:val="0"/>
              </w:rPr>
            </w:pPr>
            <w:r w:rsidRPr="005147AB">
              <w:rPr>
                <w:b/>
                <w:snapToGrid w:val="0"/>
              </w:rPr>
              <w:t>01</w:t>
            </w:r>
          </w:p>
        </w:tc>
        <w:tc>
          <w:tcPr>
            <w:tcW w:w="0" w:type="auto"/>
            <w:shd w:val="clear" w:color="auto" w:fill="auto"/>
          </w:tcPr>
          <w:p w:rsidR="0070692D" w:rsidRDefault="0070692D" w:rsidP="00B62EAB">
            <w:pPr>
              <w:widowControl w:val="0"/>
              <w:jc w:val="right"/>
              <w:rPr>
                <w:b/>
                <w:snapToGrid w:val="0"/>
              </w:rPr>
            </w:pPr>
          </w:p>
          <w:p w:rsidR="0070692D" w:rsidRPr="005147AB" w:rsidRDefault="0070692D" w:rsidP="00B62EAB">
            <w:pPr>
              <w:widowControl w:val="0"/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1 339 717</w:t>
            </w:r>
          </w:p>
        </w:tc>
        <w:tc>
          <w:tcPr>
            <w:tcW w:w="0" w:type="auto"/>
            <w:shd w:val="clear" w:color="auto" w:fill="auto"/>
          </w:tcPr>
          <w:p w:rsidR="0070692D" w:rsidRDefault="0070692D" w:rsidP="00A06BAA">
            <w:pPr>
              <w:widowControl w:val="0"/>
              <w:jc w:val="right"/>
              <w:rPr>
                <w:b/>
                <w:snapToGrid w:val="0"/>
              </w:rPr>
            </w:pPr>
          </w:p>
          <w:p w:rsidR="0070692D" w:rsidRPr="005147AB" w:rsidRDefault="0070692D" w:rsidP="00A06BAA">
            <w:pPr>
              <w:widowControl w:val="0"/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1 198 739</w:t>
            </w:r>
          </w:p>
        </w:tc>
      </w:tr>
      <w:tr w:rsidR="0070692D" w:rsidRPr="005147AB" w:rsidTr="00B62EAB"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A.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b/>
                <w:snapToGrid w:val="0"/>
              </w:rPr>
            </w:pPr>
          </w:p>
          <w:p w:rsidR="0070692D" w:rsidRPr="005147AB" w:rsidRDefault="0070692D" w:rsidP="0070692D">
            <w:pPr>
              <w:widowControl w:val="0"/>
              <w:rPr>
                <w:b/>
                <w:snapToGrid w:val="0"/>
              </w:rPr>
            </w:pPr>
            <w:r w:rsidRPr="005147AB">
              <w:rPr>
                <w:b/>
                <w:snapToGrid w:val="0"/>
              </w:rPr>
              <w:t xml:space="preserve">Neobežný majetok </w:t>
            </w:r>
            <w:r>
              <w:rPr>
                <w:snapToGrid w:val="0"/>
              </w:rPr>
              <w:t>(0</w:t>
            </w:r>
            <w:r w:rsidRPr="005147AB">
              <w:rPr>
                <w:snapToGrid w:val="0"/>
              </w:rPr>
              <w:t>3+1</w:t>
            </w:r>
            <w:r>
              <w:rPr>
                <w:snapToGrid w:val="0"/>
              </w:rPr>
              <w:t>1</w:t>
            </w:r>
            <w:r w:rsidRPr="005147AB">
              <w:rPr>
                <w:snapToGrid w:val="0"/>
              </w:rPr>
              <w:t>+2</w:t>
            </w:r>
            <w:r>
              <w:rPr>
                <w:snapToGrid w:val="0"/>
              </w:rPr>
              <w:t>1</w:t>
            </w:r>
            <w:r w:rsidRPr="005147AB">
              <w:rPr>
                <w:snapToGrid w:val="0"/>
              </w:rPr>
              <w:t>)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jc w:val="center"/>
              <w:rPr>
                <w:b/>
                <w:snapToGrid w:val="0"/>
              </w:rPr>
            </w:pPr>
          </w:p>
          <w:p w:rsidR="0070692D" w:rsidRPr="005147AB" w:rsidRDefault="0070692D" w:rsidP="00B62EAB">
            <w:pPr>
              <w:widowControl w:val="0"/>
              <w:jc w:val="center"/>
              <w:rPr>
                <w:b/>
                <w:snapToGrid w:val="0"/>
              </w:rPr>
            </w:pPr>
            <w:r w:rsidRPr="005147AB">
              <w:rPr>
                <w:b/>
                <w:snapToGrid w:val="0"/>
              </w:rPr>
              <w:t>02</w:t>
            </w:r>
          </w:p>
        </w:tc>
        <w:tc>
          <w:tcPr>
            <w:tcW w:w="0" w:type="auto"/>
            <w:shd w:val="clear" w:color="auto" w:fill="auto"/>
          </w:tcPr>
          <w:p w:rsidR="0070692D" w:rsidRDefault="0070692D" w:rsidP="00B62EAB">
            <w:pPr>
              <w:widowControl w:val="0"/>
              <w:jc w:val="right"/>
              <w:rPr>
                <w:b/>
                <w:snapToGrid w:val="0"/>
              </w:rPr>
            </w:pPr>
          </w:p>
          <w:p w:rsidR="0070692D" w:rsidRPr="005147AB" w:rsidRDefault="0070692D" w:rsidP="00B62EAB">
            <w:pPr>
              <w:widowControl w:val="0"/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555 570</w:t>
            </w:r>
          </w:p>
        </w:tc>
        <w:tc>
          <w:tcPr>
            <w:tcW w:w="0" w:type="auto"/>
            <w:shd w:val="clear" w:color="auto" w:fill="auto"/>
          </w:tcPr>
          <w:p w:rsidR="0070692D" w:rsidRDefault="0070692D" w:rsidP="00A06BAA">
            <w:pPr>
              <w:widowControl w:val="0"/>
              <w:jc w:val="right"/>
              <w:rPr>
                <w:b/>
                <w:snapToGrid w:val="0"/>
              </w:rPr>
            </w:pPr>
          </w:p>
          <w:p w:rsidR="0070692D" w:rsidRPr="005147AB" w:rsidRDefault="0070692D" w:rsidP="00A06BAA">
            <w:pPr>
              <w:widowControl w:val="0"/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335 099</w:t>
            </w:r>
          </w:p>
        </w:tc>
      </w:tr>
      <w:tr w:rsidR="0070692D" w:rsidRPr="005147AB" w:rsidTr="00B62EAB"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A.I.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Dlhodobý nehmotn</w:t>
            </w:r>
            <w:r>
              <w:rPr>
                <w:snapToGrid w:val="0"/>
              </w:rPr>
              <w:t>ý majetok (04až10</w:t>
            </w:r>
            <w:r w:rsidRPr="005147AB">
              <w:rPr>
                <w:snapToGrid w:val="0"/>
              </w:rPr>
              <w:t>)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03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0692D" w:rsidRPr="005147AB" w:rsidTr="00B62EAB"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A.I.3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Softvér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05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0692D" w:rsidRPr="005147AB" w:rsidTr="00B62EAB"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A.II.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Dlhodobý hmotný majetok súčet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11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555 570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335 099</w:t>
            </w:r>
          </w:p>
        </w:tc>
      </w:tr>
      <w:tr w:rsidR="0070692D" w:rsidRPr="005147AB" w:rsidTr="00B62EAB"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A.II.1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 xml:space="preserve">       2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 xml:space="preserve">       3</w:t>
            </w:r>
          </w:p>
          <w:p w:rsidR="0070692D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 xml:space="preserve">       4</w:t>
            </w:r>
          </w:p>
          <w:p w:rsidR="0070692D" w:rsidRPr="005147AB" w:rsidRDefault="0070692D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 xml:space="preserve">     5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Pozemky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Stavby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Samostatné hnuteľné veci</w:t>
            </w:r>
          </w:p>
          <w:p w:rsidR="0070692D" w:rsidRDefault="0070692D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Obstarávaný DHM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Poskytnuté preddavky na DHM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12</w:t>
            </w:r>
          </w:p>
          <w:p w:rsidR="0070692D" w:rsidRPr="005147AB" w:rsidRDefault="0070692D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13</w:t>
            </w:r>
          </w:p>
          <w:p w:rsidR="0070692D" w:rsidRPr="005147AB" w:rsidRDefault="0070692D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14</w:t>
            </w:r>
          </w:p>
          <w:p w:rsidR="0070692D" w:rsidRDefault="0070692D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18</w:t>
            </w:r>
          </w:p>
          <w:p w:rsidR="0070692D" w:rsidRPr="005147AB" w:rsidRDefault="0070692D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19</w:t>
            </w:r>
          </w:p>
        </w:tc>
        <w:tc>
          <w:tcPr>
            <w:tcW w:w="0" w:type="auto"/>
            <w:shd w:val="clear" w:color="auto" w:fill="auto"/>
          </w:tcPr>
          <w:p w:rsidR="0070692D" w:rsidRDefault="0070692D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  <w:p w:rsidR="0070692D" w:rsidRDefault="0070692D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  <w:p w:rsidR="0070692D" w:rsidRDefault="0070692D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555 570</w:t>
            </w:r>
          </w:p>
          <w:p w:rsidR="0070692D" w:rsidRDefault="004E563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  <w:p w:rsidR="0070692D" w:rsidRPr="005147AB" w:rsidRDefault="004E563C" w:rsidP="004E563C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70692D" w:rsidRDefault="0070692D" w:rsidP="00A06BAA">
            <w:pPr>
              <w:widowControl w:val="0"/>
              <w:jc w:val="right"/>
              <w:rPr>
                <w:snapToGrid w:val="0"/>
              </w:rPr>
            </w:pPr>
          </w:p>
          <w:p w:rsidR="0070692D" w:rsidRDefault="0070692D" w:rsidP="00A06BAA">
            <w:pPr>
              <w:widowControl w:val="0"/>
              <w:jc w:val="right"/>
              <w:rPr>
                <w:snapToGrid w:val="0"/>
              </w:rPr>
            </w:pPr>
          </w:p>
          <w:p w:rsidR="0070692D" w:rsidRDefault="004E563C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259 731</w:t>
            </w:r>
          </w:p>
          <w:p w:rsidR="0070692D" w:rsidRDefault="0070692D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8 368</w:t>
            </w:r>
          </w:p>
          <w:p w:rsidR="0070692D" w:rsidRPr="005147AB" w:rsidRDefault="0070692D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67 000</w:t>
            </w:r>
          </w:p>
        </w:tc>
      </w:tr>
      <w:tr w:rsidR="0070692D" w:rsidRPr="005147AB" w:rsidTr="00B62EAB"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A.III.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Dlhodobý finančný majetok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21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4E563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4E563C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0692D" w:rsidRPr="005147AB" w:rsidTr="00B62EAB"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B.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b/>
                <w:snapToGrid w:val="0"/>
              </w:rPr>
            </w:pPr>
            <w:r w:rsidRPr="005147AB">
              <w:rPr>
                <w:b/>
                <w:snapToGrid w:val="0"/>
              </w:rPr>
              <w:t xml:space="preserve">Obežný majetok </w:t>
            </w:r>
          </w:p>
          <w:p w:rsidR="0070692D" w:rsidRPr="005147AB" w:rsidRDefault="004E563C" w:rsidP="004E563C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70692D" w:rsidRPr="005147AB">
              <w:rPr>
                <w:snapToGrid w:val="0"/>
              </w:rPr>
              <w:t>3</w:t>
            </w:r>
            <w:r>
              <w:rPr>
                <w:snapToGrid w:val="0"/>
              </w:rPr>
              <w:t>4+</w:t>
            </w:r>
            <w:r w:rsidR="0070692D" w:rsidRPr="005147AB">
              <w:rPr>
                <w:snapToGrid w:val="0"/>
              </w:rPr>
              <w:t>4</w:t>
            </w:r>
            <w:r>
              <w:rPr>
                <w:snapToGrid w:val="0"/>
              </w:rPr>
              <w:t>1</w:t>
            </w:r>
            <w:r w:rsidR="0070692D" w:rsidRPr="005147AB">
              <w:rPr>
                <w:snapToGrid w:val="0"/>
              </w:rPr>
              <w:t>+</w:t>
            </w:r>
            <w:r>
              <w:rPr>
                <w:snapToGrid w:val="0"/>
              </w:rPr>
              <w:t>53</w:t>
            </w:r>
            <w:r w:rsidR="0070692D" w:rsidRPr="005147AB">
              <w:rPr>
                <w:snapToGrid w:val="0"/>
              </w:rPr>
              <w:t>+</w:t>
            </w:r>
            <w:r>
              <w:rPr>
                <w:snapToGrid w:val="0"/>
              </w:rPr>
              <w:t>6</w:t>
            </w:r>
            <w:r w:rsidR="0070692D" w:rsidRPr="005147AB">
              <w:rPr>
                <w:snapToGrid w:val="0"/>
              </w:rPr>
              <w:t>6</w:t>
            </w:r>
            <w:r>
              <w:rPr>
                <w:snapToGrid w:val="0"/>
              </w:rPr>
              <w:t>+71</w:t>
            </w:r>
            <w:r w:rsidR="0070692D" w:rsidRPr="005147AB">
              <w:rPr>
                <w:snapToGrid w:val="0"/>
              </w:rPr>
              <w:t>)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jc w:val="center"/>
              <w:rPr>
                <w:b/>
                <w:snapToGrid w:val="0"/>
              </w:rPr>
            </w:pPr>
          </w:p>
          <w:p w:rsidR="0070692D" w:rsidRPr="005147AB" w:rsidRDefault="004E563C" w:rsidP="00B62EAB">
            <w:pPr>
              <w:widowControl w:val="0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33</w:t>
            </w:r>
          </w:p>
        </w:tc>
        <w:tc>
          <w:tcPr>
            <w:tcW w:w="0" w:type="auto"/>
            <w:shd w:val="clear" w:color="auto" w:fill="auto"/>
          </w:tcPr>
          <w:p w:rsidR="0070692D" w:rsidRDefault="0070692D" w:rsidP="00B62EAB">
            <w:pPr>
              <w:widowControl w:val="0"/>
              <w:jc w:val="right"/>
              <w:rPr>
                <w:b/>
                <w:snapToGrid w:val="0"/>
              </w:rPr>
            </w:pPr>
          </w:p>
          <w:p w:rsidR="004E563C" w:rsidRPr="005147AB" w:rsidRDefault="004E563C" w:rsidP="00B62EAB">
            <w:pPr>
              <w:widowControl w:val="0"/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781 527</w:t>
            </w:r>
          </w:p>
        </w:tc>
        <w:tc>
          <w:tcPr>
            <w:tcW w:w="0" w:type="auto"/>
            <w:shd w:val="clear" w:color="auto" w:fill="auto"/>
          </w:tcPr>
          <w:p w:rsidR="0070692D" w:rsidRDefault="0070692D" w:rsidP="00A06BAA">
            <w:pPr>
              <w:widowControl w:val="0"/>
              <w:jc w:val="right"/>
              <w:rPr>
                <w:b/>
                <w:snapToGrid w:val="0"/>
              </w:rPr>
            </w:pPr>
          </w:p>
          <w:p w:rsidR="0070692D" w:rsidRPr="005147AB" w:rsidRDefault="0070692D" w:rsidP="00A06BAA">
            <w:pPr>
              <w:widowControl w:val="0"/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861 199</w:t>
            </w:r>
          </w:p>
        </w:tc>
      </w:tr>
      <w:tr w:rsidR="0070692D" w:rsidRPr="005147AB" w:rsidTr="00B62EAB"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B.I.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Zásoby súčet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4E563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34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4E563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231 993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274 280</w:t>
            </w:r>
          </w:p>
        </w:tc>
      </w:tr>
      <w:tr w:rsidR="0070692D" w:rsidRPr="005147AB" w:rsidTr="00B62EAB"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B.I.1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 xml:space="preserve">      2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 xml:space="preserve">      3 </w:t>
            </w:r>
          </w:p>
          <w:p w:rsidR="0070692D" w:rsidRPr="005147AB" w:rsidRDefault="0070692D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 xml:space="preserve">  4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 xml:space="preserve">      5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Materiál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Nedokončená výroba a polotovary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Výrobky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Zvieratá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Tovar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4E563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35</w:t>
            </w:r>
          </w:p>
          <w:p w:rsidR="0070692D" w:rsidRPr="005147AB" w:rsidRDefault="004E563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36</w:t>
            </w:r>
          </w:p>
          <w:p w:rsidR="0070692D" w:rsidRPr="005147AB" w:rsidRDefault="004E563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37</w:t>
            </w:r>
          </w:p>
          <w:p w:rsidR="0070692D" w:rsidRPr="005147AB" w:rsidRDefault="004E563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38</w:t>
            </w:r>
          </w:p>
          <w:p w:rsidR="0070692D" w:rsidRPr="005147AB" w:rsidRDefault="004E563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39</w:t>
            </w:r>
          </w:p>
        </w:tc>
        <w:tc>
          <w:tcPr>
            <w:tcW w:w="0" w:type="auto"/>
            <w:shd w:val="clear" w:color="auto" w:fill="auto"/>
          </w:tcPr>
          <w:p w:rsidR="0070692D" w:rsidRDefault="004E563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85 619</w:t>
            </w:r>
          </w:p>
          <w:p w:rsidR="004E563C" w:rsidRDefault="004E563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58 983</w:t>
            </w:r>
          </w:p>
          <w:p w:rsidR="004E563C" w:rsidRDefault="004E563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87 391</w:t>
            </w:r>
          </w:p>
          <w:p w:rsidR="004E563C" w:rsidRDefault="004E563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  <w:p w:rsidR="004E563C" w:rsidRPr="005147AB" w:rsidRDefault="004E563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70692D" w:rsidRDefault="0070692D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92 936</w:t>
            </w:r>
          </w:p>
          <w:p w:rsidR="0070692D" w:rsidRDefault="0070692D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81 310</w:t>
            </w:r>
          </w:p>
          <w:p w:rsidR="0070692D" w:rsidRDefault="0070692D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96 920</w:t>
            </w:r>
          </w:p>
          <w:p w:rsidR="0070692D" w:rsidRDefault="0070692D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  <w:p w:rsidR="0070692D" w:rsidRPr="005147AB" w:rsidRDefault="0070692D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3 114</w:t>
            </w:r>
          </w:p>
        </w:tc>
      </w:tr>
      <w:tr w:rsidR="0070692D" w:rsidRPr="005147AB" w:rsidTr="00B62EAB"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B.II.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Dlhodobé pohľadávky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4E563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41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4E563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0692D" w:rsidRPr="005147AB" w:rsidTr="00B62EAB"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B.III.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Krátkodobé pohľadávky súčet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4E563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53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4E563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546 718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579 228</w:t>
            </w:r>
          </w:p>
        </w:tc>
      </w:tr>
      <w:tr w:rsidR="0070692D" w:rsidRPr="005147AB" w:rsidTr="00B62EAB"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B.III.1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 xml:space="preserve">         7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 xml:space="preserve">         8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 xml:space="preserve">Pohľadávky z obch. styku 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Daňové pohľadávky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Iné pohľadávky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4E563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54</w:t>
            </w:r>
          </w:p>
          <w:p w:rsidR="0070692D" w:rsidRPr="005147AB" w:rsidRDefault="004E563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63</w:t>
            </w:r>
          </w:p>
          <w:p w:rsidR="0070692D" w:rsidRPr="005147AB" w:rsidRDefault="004E563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65</w:t>
            </w:r>
          </w:p>
        </w:tc>
        <w:tc>
          <w:tcPr>
            <w:tcW w:w="0" w:type="auto"/>
            <w:shd w:val="clear" w:color="auto" w:fill="auto"/>
          </w:tcPr>
          <w:p w:rsidR="0070692D" w:rsidRDefault="004E563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527 135</w:t>
            </w:r>
          </w:p>
          <w:p w:rsidR="004E563C" w:rsidRDefault="004E563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19 284</w:t>
            </w:r>
          </w:p>
          <w:p w:rsidR="004E563C" w:rsidRPr="005147AB" w:rsidRDefault="004E563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299</w:t>
            </w:r>
          </w:p>
        </w:tc>
        <w:tc>
          <w:tcPr>
            <w:tcW w:w="0" w:type="auto"/>
            <w:shd w:val="clear" w:color="auto" w:fill="auto"/>
          </w:tcPr>
          <w:p w:rsidR="0070692D" w:rsidRDefault="0070692D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563 453</w:t>
            </w:r>
          </w:p>
          <w:p w:rsidR="0070692D" w:rsidRDefault="0070692D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15 600</w:t>
            </w:r>
          </w:p>
          <w:p w:rsidR="0070692D" w:rsidRPr="005147AB" w:rsidRDefault="0070692D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175</w:t>
            </w:r>
          </w:p>
        </w:tc>
      </w:tr>
      <w:tr w:rsidR="0070692D" w:rsidRPr="005147AB" w:rsidTr="00B62EAB"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B.IV.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4E563C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Finančné účty súčet (72+73</w:t>
            </w:r>
            <w:r w:rsidR="0070692D" w:rsidRPr="005147AB">
              <w:rPr>
                <w:snapToGrid w:val="0"/>
              </w:rPr>
              <w:t>)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4E563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71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4E563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2 816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7 691</w:t>
            </w:r>
          </w:p>
        </w:tc>
      </w:tr>
      <w:tr w:rsidR="0070692D" w:rsidRPr="005147AB" w:rsidTr="00B62EAB"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B.IV.1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 xml:space="preserve">         2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Peniaze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Účty v</w:t>
            </w:r>
            <w:r>
              <w:rPr>
                <w:snapToGrid w:val="0"/>
              </w:rPr>
              <w:t> </w:t>
            </w:r>
            <w:r w:rsidRPr="005147AB">
              <w:rPr>
                <w:snapToGrid w:val="0"/>
              </w:rPr>
              <w:t>bankách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4E563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72</w:t>
            </w:r>
          </w:p>
          <w:p w:rsidR="0070692D" w:rsidRPr="005147AB" w:rsidRDefault="004E563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73</w:t>
            </w:r>
          </w:p>
        </w:tc>
        <w:tc>
          <w:tcPr>
            <w:tcW w:w="0" w:type="auto"/>
            <w:shd w:val="clear" w:color="auto" w:fill="auto"/>
          </w:tcPr>
          <w:p w:rsidR="0070692D" w:rsidRDefault="004E563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1 127</w:t>
            </w:r>
          </w:p>
          <w:p w:rsidR="004E563C" w:rsidRPr="005147AB" w:rsidRDefault="004E563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1 689</w:t>
            </w:r>
          </w:p>
        </w:tc>
        <w:tc>
          <w:tcPr>
            <w:tcW w:w="0" w:type="auto"/>
            <w:shd w:val="clear" w:color="auto" w:fill="auto"/>
          </w:tcPr>
          <w:p w:rsidR="0070692D" w:rsidRDefault="0070692D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2 956</w:t>
            </w:r>
          </w:p>
          <w:p w:rsidR="0070692D" w:rsidRPr="005147AB" w:rsidRDefault="0070692D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4 735</w:t>
            </w:r>
          </w:p>
        </w:tc>
      </w:tr>
      <w:tr w:rsidR="0070692D" w:rsidRPr="005147AB" w:rsidTr="00B62EAB"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C.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b/>
                <w:snapToGrid w:val="0"/>
              </w:rPr>
            </w:pPr>
          </w:p>
          <w:p w:rsidR="0070692D" w:rsidRPr="005147AB" w:rsidRDefault="0070692D" w:rsidP="00B62EAB">
            <w:pPr>
              <w:widowControl w:val="0"/>
              <w:rPr>
                <w:b/>
                <w:snapToGrid w:val="0"/>
              </w:rPr>
            </w:pPr>
            <w:r w:rsidRPr="005147AB">
              <w:rPr>
                <w:b/>
                <w:snapToGrid w:val="0"/>
              </w:rPr>
              <w:t xml:space="preserve">Časové rozlíšenie </w:t>
            </w:r>
            <w:r w:rsidR="004E563C">
              <w:rPr>
                <w:snapToGrid w:val="0"/>
              </w:rPr>
              <w:t>(75 až 78</w:t>
            </w:r>
            <w:r w:rsidRPr="005147AB">
              <w:rPr>
                <w:snapToGrid w:val="0"/>
              </w:rPr>
              <w:t>)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b/>
                <w:snapToGrid w:val="0"/>
              </w:rPr>
            </w:pPr>
          </w:p>
          <w:p w:rsidR="0070692D" w:rsidRPr="005147AB" w:rsidRDefault="004E563C" w:rsidP="004E563C">
            <w:pPr>
              <w:widowControl w:val="0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74</w:t>
            </w:r>
          </w:p>
        </w:tc>
        <w:tc>
          <w:tcPr>
            <w:tcW w:w="0" w:type="auto"/>
            <w:shd w:val="clear" w:color="auto" w:fill="auto"/>
          </w:tcPr>
          <w:p w:rsidR="0070692D" w:rsidRDefault="0070692D" w:rsidP="00B62EAB">
            <w:pPr>
              <w:widowControl w:val="0"/>
              <w:jc w:val="right"/>
              <w:rPr>
                <w:b/>
                <w:snapToGrid w:val="0"/>
              </w:rPr>
            </w:pPr>
          </w:p>
          <w:p w:rsidR="004E563C" w:rsidRPr="005147AB" w:rsidRDefault="004E563C" w:rsidP="00B62EAB">
            <w:pPr>
              <w:widowControl w:val="0"/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2 620</w:t>
            </w:r>
          </w:p>
        </w:tc>
        <w:tc>
          <w:tcPr>
            <w:tcW w:w="0" w:type="auto"/>
            <w:shd w:val="clear" w:color="auto" w:fill="auto"/>
          </w:tcPr>
          <w:p w:rsidR="0070692D" w:rsidRDefault="0070692D" w:rsidP="00A06BAA">
            <w:pPr>
              <w:widowControl w:val="0"/>
              <w:jc w:val="right"/>
              <w:rPr>
                <w:b/>
                <w:snapToGrid w:val="0"/>
              </w:rPr>
            </w:pPr>
          </w:p>
          <w:p w:rsidR="0070692D" w:rsidRPr="005147AB" w:rsidRDefault="0070692D" w:rsidP="00A06BAA">
            <w:pPr>
              <w:widowControl w:val="0"/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2 441</w:t>
            </w:r>
          </w:p>
        </w:tc>
      </w:tr>
      <w:tr w:rsidR="0070692D" w:rsidRPr="005147AB" w:rsidTr="00B62EAB"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C.1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 xml:space="preserve">    2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 xml:space="preserve">    3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 xml:space="preserve">    4</w:t>
            </w:r>
          </w:p>
        </w:tc>
        <w:tc>
          <w:tcPr>
            <w:tcW w:w="0" w:type="auto"/>
            <w:shd w:val="clear" w:color="auto" w:fill="auto"/>
          </w:tcPr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Náklady budúcich období dlhodobé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Náklady budúcich období krátkodobé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Príjmy budúcich období dlhodobé</w:t>
            </w:r>
          </w:p>
          <w:p w:rsidR="0070692D" w:rsidRPr="005147AB" w:rsidRDefault="0070692D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Príjmy budúcich období krátkodobé</w:t>
            </w:r>
          </w:p>
        </w:tc>
        <w:tc>
          <w:tcPr>
            <w:tcW w:w="0" w:type="auto"/>
            <w:shd w:val="clear" w:color="auto" w:fill="auto"/>
          </w:tcPr>
          <w:p w:rsidR="0070692D" w:rsidRDefault="004E563C" w:rsidP="004E563C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81</w:t>
            </w:r>
          </w:p>
          <w:p w:rsidR="004E563C" w:rsidRDefault="004E563C" w:rsidP="004E563C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76</w:t>
            </w:r>
          </w:p>
          <w:p w:rsidR="004E563C" w:rsidRDefault="004E563C" w:rsidP="004E563C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77</w:t>
            </w:r>
          </w:p>
          <w:p w:rsidR="004E563C" w:rsidRPr="005147AB" w:rsidRDefault="004E563C" w:rsidP="004E563C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78</w:t>
            </w:r>
          </w:p>
          <w:p w:rsidR="0070692D" w:rsidRPr="005147AB" w:rsidRDefault="0070692D" w:rsidP="004E563C">
            <w:pPr>
              <w:widowControl w:val="0"/>
              <w:jc w:val="center"/>
              <w:rPr>
                <w:snapToGrid w:val="0"/>
              </w:rPr>
            </w:pPr>
          </w:p>
        </w:tc>
        <w:tc>
          <w:tcPr>
            <w:tcW w:w="0" w:type="auto"/>
            <w:shd w:val="clear" w:color="auto" w:fill="auto"/>
          </w:tcPr>
          <w:p w:rsidR="0070692D" w:rsidRDefault="004E563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81</w:t>
            </w:r>
          </w:p>
          <w:p w:rsidR="004E563C" w:rsidRPr="005147AB" w:rsidRDefault="004E563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2 539</w:t>
            </w:r>
          </w:p>
        </w:tc>
        <w:tc>
          <w:tcPr>
            <w:tcW w:w="0" w:type="auto"/>
            <w:shd w:val="clear" w:color="auto" w:fill="auto"/>
          </w:tcPr>
          <w:p w:rsidR="0070692D" w:rsidRDefault="0070692D" w:rsidP="00A06BAA">
            <w:pPr>
              <w:widowControl w:val="0"/>
              <w:jc w:val="right"/>
              <w:rPr>
                <w:snapToGrid w:val="0"/>
              </w:rPr>
            </w:pPr>
          </w:p>
          <w:p w:rsidR="0070692D" w:rsidRPr="005147AB" w:rsidRDefault="0070692D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2 441</w:t>
            </w:r>
          </w:p>
        </w:tc>
      </w:tr>
    </w:tbl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3"/>
        <w:gridCol w:w="4332"/>
        <w:gridCol w:w="896"/>
        <w:gridCol w:w="1415"/>
        <w:gridCol w:w="1722"/>
      </w:tblGrid>
      <w:tr w:rsidR="0022489B" w:rsidRPr="005147AB" w:rsidTr="00B62EAB">
        <w:tc>
          <w:tcPr>
            <w:tcW w:w="0" w:type="auto"/>
            <w:shd w:val="clear" w:color="auto" w:fill="auto"/>
          </w:tcPr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proofErr w:type="spellStart"/>
            <w:r w:rsidRPr="005147AB">
              <w:rPr>
                <w:snapToGrid w:val="0"/>
              </w:rPr>
              <w:t>Ozna</w:t>
            </w:r>
            <w:proofErr w:type="spellEnd"/>
            <w:r w:rsidRPr="005147AB">
              <w:rPr>
                <w:snapToGrid w:val="0"/>
              </w:rPr>
              <w:t>-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proofErr w:type="spellStart"/>
            <w:r w:rsidRPr="005147AB">
              <w:rPr>
                <w:snapToGrid w:val="0"/>
              </w:rPr>
              <w:t>čenie</w:t>
            </w:r>
            <w:proofErr w:type="spellEnd"/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a</w:t>
            </w:r>
          </w:p>
        </w:tc>
        <w:tc>
          <w:tcPr>
            <w:tcW w:w="0" w:type="auto"/>
            <w:shd w:val="clear" w:color="auto" w:fill="auto"/>
          </w:tcPr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STRANA  PASÍV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B</w:t>
            </w:r>
          </w:p>
        </w:tc>
        <w:tc>
          <w:tcPr>
            <w:tcW w:w="0" w:type="auto"/>
            <w:shd w:val="clear" w:color="auto" w:fill="auto"/>
          </w:tcPr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Číslo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riadku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súvahy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c</w:t>
            </w:r>
          </w:p>
        </w:tc>
        <w:tc>
          <w:tcPr>
            <w:tcW w:w="0" w:type="auto"/>
            <w:shd w:val="clear" w:color="auto" w:fill="auto"/>
          </w:tcPr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Bežné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účtovné obdobie</w:t>
            </w:r>
          </w:p>
          <w:p w:rsidR="0022489B" w:rsidRPr="005147AB" w:rsidRDefault="004E563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2014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Netto</w:t>
            </w:r>
          </w:p>
        </w:tc>
        <w:tc>
          <w:tcPr>
            <w:tcW w:w="0" w:type="auto"/>
            <w:shd w:val="clear" w:color="auto" w:fill="auto"/>
          </w:tcPr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 xml:space="preserve">Predchádzajúce 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 xml:space="preserve">účtovné 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obdobie</w:t>
            </w:r>
          </w:p>
          <w:p w:rsidR="0022489B" w:rsidRPr="005147AB" w:rsidRDefault="004E563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2013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Netto</w:t>
            </w:r>
          </w:p>
        </w:tc>
      </w:tr>
      <w:tr w:rsidR="004E563C" w:rsidRPr="005147AB" w:rsidTr="00B62EAB">
        <w:tc>
          <w:tcPr>
            <w:tcW w:w="0" w:type="auto"/>
            <w:shd w:val="clear" w:color="auto" w:fill="auto"/>
          </w:tcPr>
          <w:p w:rsidR="004E563C" w:rsidRPr="005147AB" w:rsidRDefault="004E563C" w:rsidP="00B62EAB">
            <w:pPr>
              <w:widowControl w:val="0"/>
              <w:rPr>
                <w:snapToGrid w:val="0"/>
              </w:rPr>
            </w:pPr>
          </w:p>
        </w:tc>
        <w:tc>
          <w:tcPr>
            <w:tcW w:w="0" w:type="auto"/>
            <w:shd w:val="clear" w:color="auto" w:fill="auto"/>
          </w:tcPr>
          <w:p w:rsidR="004E563C" w:rsidRPr="005147AB" w:rsidRDefault="004E563C" w:rsidP="00B62EAB">
            <w:pPr>
              <w:widowControl w:val="0"/>
              <w:rPr>
                <w:b/>
                <w:snapToGrid w:val="0"/>
              </w:rPr>
            </w:pPr>
            <w:r w:rsidRPr="005147AB">
              <w:rPr>
                <w:b/>
                <w:snapToGrid w:val="0"/>
              </w:rPr>
              <w:t>Spolu vlastné imanie a záväzky</w:t>
            </w:r>
          </w:p>
          <w:p w:rsidR="004E563C" w:rsidRPr="005147AB" w:rsidRDefault="004E563C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(</w:t>
            </w:r>
            <w:r w:rsidR="002A02D1">
              <w:rPr>
                <w:snapToGrid w:val="0"/>
              </w:rPr>
              <w:t>r.</w:t>
            </w:r>
            <w:r>
              <w:rPr>
                <w:snapToGrid w:val="0"/>
              </w:rPr>
              <w:t>80+101+141</w:t>
            </w:r>
            <w:r w:rsidRPr="005147AB">
              <w:rPr>
                <w:snapToGrid w:val="0"/>
              </w:rPr>
              <w:t>)</w:t>
            </w:r>
          </w:p>
        </w:tc>
        <w:tc>
          <w:tcPr>
            <w:tcW w:w="0" w:type="auto"/>
            <w:shd w:val="clear" w:color="auto" w:fill="auto"/>
          </w:tcPr>
          <w:p w:rsidR="004E563C" w:rsidRDefault="004E563C" w:rsidP="00B62EAB">
            <w:pPr>
              <w:widowControl w:val="0"/>
              <w:jc w:val="center"/>
              <w:rPr>
                <w:b/>
                <w:snapToGrid w:val="0"/>
              </w:rPr>
            </w:pPr>
          </w:p>
          <w:p w:rsidR="004E563C" w:rsidRPr="005147AB" w:rsidRDefault="004E563C" w:rsidP="00B62EAB">
            <w:pPr>
              <w:widowControl w:val="0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79</w:t>
            </w:r>
          </w:p>
        </w:tc>
        <w:tc>
          <w:tcPr>
            <w:tcW w:w="0" w:type="auto"/>
            <w:shd w:val="clear" w:color="auto" w:fill="auto"/>
          </w:tcPr>
          <w:p w:rsidR="004E563C" w:rsidRDefault="004E563C" w:rsidP="00B62EAB">
            <w:pPr>
              <w:widowControl w:val="0"/>
              <w:jc w:val="right"/>
              <w:rPr>
                <w:b/>
                <w:snapToGrid w:val="0"/>
              </w:rPr>
            </w:pPr>
          </w:p>
          <w:p w:rsidR="004E563C" w:rsidRPr="005147AB" w:rsidRDefault="004E563C" w:rsidP="00B62EAB">
            <w:pPr>
              <w:widowControl w:val="0"/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1 339 717</w:t>
            </w:r>
          </w:p>
        </w:tc>
        <w:tc>
          <w:tcPr>
            <w:tcW w:w="0" w:type="auto"/>
            <w:shd w:val="clear" w:color="auto" w:fill="auto"/>
          </w:tcPr>
          <w:p w:rsidR="004E563C" w:rsidRDefault="004E563C" w:rsidP="00A06BAA">
            <w:pPr>
              <w:widowControl w:val="0"/>
              <w:jc w:val="right"/>
              <w:rPr>
                <w:b/>
                <w:snapToGrid w:val="0"/>
              </w:rPr>
            </w:pPr>
          </w:p>
          <w:p w:rsidR="004E563C" w:rsidRPr="005147AB" w:rsidRDefault="004E563C" w:rsidP="00A06BAA">
            <w:pPr>
              <w:widowControl w:val="0"/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1 198 739</w:t>
            </w:r>
          </w:p>
        </w:tc>
      </w:tr>
      <w:tr w:rsidR="004E563C" w:rsidRPr="005147AB" w:rsidTr="00B62EAB">
        <w:tc>
          <w:tcPr>
            <w:tcW w:w="0" w:type="auto"/>
            <w:shd w:val="clear" w:color="auto" w:fill="auto"/>
          </w:tcPr>
          <w:p w:rsidR="004E563C" w:rsidRPr="005147AB" w:rsidRDefault="004E563C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A.</w:t>
            </w:r>
          </w:p>
        </w:tc>
        <w:tc>
          <w:tcPr>
            <w:tcW w:w="0" w:type="auto"/>
            <w:shd w:val="clear" w:color="auto" w:fill="auto"/>
          </w:tcPr>
          <w:p w:rsidR="002A02D1" w:rsidRDefault="004E563C" w:rsidP="00B62EAB">
            <w:pPr>
              <w:widowControl w:val="0"/>
              <w:rPr>
                <w:b/>
                <w:snapToGrid w:val="0"/>
              </w:rPr>
            </w:pPr>
            <w:r w:rsidRPr="005147AB">
              <w:rPr>
                <w:b/>
                <w:snapToGrid w:val="0"/>
              </w:rPr>
              <w:t xml:space="preserve">Vlastné imanie </w:t>
            </w:r>
          </w:p>
          <w:p w:rsidR="004E563C" w:rsidRPr="005147AB" w:rsidRDefault="004E563C" w:rsidP="002A02D1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(</w:t>
            </w:r>
            <w:r w:rsidR="002A02D1">
              <w:rPr>
                <w:snapToGrid w:val="0"/>
              </w:rPr>
              <w:t>r.81+85+86+87+90+93+97+100</w:t>
            </w:r>
            <w:r w:rsidRPr="005147AB">
              <w:rPr>
                <w:snapToGrid w:val="0"/>
              </w:rPr>
              <w:t>)</w:t>
            </w:r>
          </w:p>
        </w:tc>
        <w:tc>
          <w:tcPr>
            <w:tcW w:w="0" w:type="auto"/>
            <w:shd w:val="clear" w:color="auto" w:fill="auto"/>
          </w:tcPr>
          <w:p w:rsidR="004E563C" w:rsidRDefault="004E563C" w:rsidP="00B62EAB">
            <w:pPr>
              <w:widowControl w:val="0"/>
              <w:jc w:val="center"/>
              <w:rPr>
                <w:b/>
                <w:snapToGrid w:val="0"/>
              </w:rPr>
            </w:pPr>
          </w:p>
          <w:p w:rsidR="004E563C" w:rsidRPr="005147AB" w:rsidRDefault="004E563C" w:rsidP="00B62EAB">
            <w:pPr>
              <w:widowControl w:val="0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80</w:t>
            </w:r>
          </w:p>
        </w:tc>
        <w:tc>
          <w:tcPr>
            <w:tcW w:w="0" w:type="auto"/>
            <w:shd w:val="clear" w:color="auto" w:fill="auto"/>
          </w:tcPr>
          <w:p w:rsidR="004E563C" w:rsidRDefault="004E563C" w:rsidP="00B62EAB">
            <w:pPr>
              <w:widowControl w:val="0"/>
              <w:jc w:val="right"/>
              <w:rPr>
                <w:b/>
                <w:snapToGrid w:val="0"/>
              </w:rPr>
            </w:pPr>
          </w:p>
          <w:p w:rsidR="00E61205" w:rsidRPr="005147AB" w:rsidRDefault="00E61205" w:rsidP="00B62EAB">
            <w:pPr>
              <w:widowControl w:val="0"/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760 656</w:t>
            </w:r>
          </w:p>
        </w:tc>
        <w:tc>
          <w:tcPr>
            <w:tcW w:w="0" w:type="auto"/>
            <w:shd w:val="clear" w:color="auto" w:fill="auto"/>
          </w:tcPr>
          <w:p w:rsidR="004E563C" w:rsidRDefault="004E563C" w:rsidP="00A06BAA">
            <w:pPr>
              <w:widowControl w:val="0"/>
              <w:jc w:val="right"/>
              <w:rPr>
                <w:b/>
                <w:snapToGrid w:val="0"/>
              </w:rPr>
            </w:pPr>
          </w:p>
          <w:p w:rsidR="004E563C" w:rsidRPr="005147AB" w:rsidRDefault="004E563C" w:rsidP="00A06BAA">
            <w:pPr>
              <w:widowControl w:val="0"/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806 659</w:t>
            </w:r>
          </w:p>
        </w:tc>
      </w:tr>
      <w:tr w:rsidR="004E563C" w:rsidRPr="005147AB" w:rsidTr="00B62EAB">
        <w:tc>
          <w:tcPr>
            <w:tcW w:w="0" w:type="auto"/>
            <w:shd w:val="clear" w:color="auto" w:fill="auto"/>
          </w:tcPr>
          <w:p w:rsidR="004E563C" w:rsidRPr="005147AB" w:rsidRDefault="004E563C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A.I.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4E563C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Základné imanie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4E563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81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E61205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9 958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4E563C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9 958</w:t>
            </w:r>
          </w:p>
        </w:tc>
      </w:tr>
      <w:tr w:rsidR="004E563C" w:rsidRPr="005147AB" w:rsidTr="00B62EAB">
        <w:tc>
          <w:tcPr>
            <w:tcW w:w="0" w:type="auto"/>
            <w:shd w:val="clear" w:color="auto" w:fill="auto"/>
          </w:tcPr>
          <w:p w:rsidR="00E61205" w:rsidRPr="005147AB" w:rsidRDefault="004E563C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A.II.</w:t>
            </w:r>
          </w:p>
        </w:tc>
        <w:tc>
          <w:tcPr>
            <w:tcW w:w="0" w:type="auto"/>
            <w:shd w:val="clear" w:color="auto" w:fill="auto"/>
          </w:tcPr>
          <w:p w:rsidR="00E61205" w:rsidRPr="005147AB" w:rsidRDefault="00C6018C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Emisné ážio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C6018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85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E61205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4E563C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E61205" w:rsidRPr="005147AB" w:rsidTr="00B62EAB">
        <w:tc>
          <w:tcPr>
            <w:tcW w:w="0" w:type="auto"/>
            <w:shd w:val="clear" w:color="auto" w:fill="auto"/>
          </w:tcPr>
          <w:p w:rsidR="00E61205" w:rsidRPr="005147AB" w:rsidRDefault="00E61205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A.III.</w:t>
            </w:r>
          </w:p>
        </w:tc>
        <w:tc>
          <w:tcPr>
            <w:tcW w:w="0" w:type="auto"/>
            <w:shd w:val="clear" w:color="auto" w:fill="auto"/>
          </w:tcPr>
          <w:p w:rsidR="00E61205" w:rsidRPr="005147AB" w:rsidRDefault="00E61205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Ostatné kapitálové fondy</w:t>
            </w:r>
          </w:p>
        </w:tc>
        <w:tc>
          <w:tcPr>
            <w:tcW w:w="0" w:type="auto"/>
            <w:shd w:val="clear" w:color="auto" w:fill="auto"/>
          </w:tcPr>
          <w:p w:rsidR="00E61205" w:rsidRPr="005147AB" w:rsidRDefault="00E61205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86</w:t>
            </w:r>
          </w:p>
        </w:tc>
        <w:tc>
          <w:tcPr>
            <w:tcW w:w="0" w:type="auto"/>
            <w:shd w:val="clear" w:color="auto" w:fill="auto"/>
          </w:tcPr>
          <w:p w:rsidR="00E61205" w:rsidRPr="005147AB" w:rsidRDefault="00E61205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E61205" w:rsidRDefault="00E61205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E61205" w:rsidRPr="005147AB" w:rsidTr="00B62EAB">
        <w:tc>
          <w:tcPr>
            <w:tcW w:w="0" w:type="auto"/>
            <w:shd w:val="clear" w:color="auto" w:fill="auto"/>
          </w:tcPr>
          <w:p w:rsidR="00E61205" w:rsidRPr="005147AB" w:rsidRDefault="00E61205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A.IV.</w:t>
            </w:r>
          </w:p>
        </w:tc>
        <w:tc>
          <w:tcPr>
            <w:tcW w:w="0" w:type="auto"/>
            <w:shd w:val="clear" w:color="auto" w:fill="auto"/>
          </w:tcPr>
          <w:p w:rsidR="00E61205" w:rsidRPr="005147AB" w:rsidRDefault="00E61205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Zákonné rezervné fondy</w:t>
            </w:r>
          </w:p>
        </w:tc>
        <w:tc>
          <w:tcPr>
            <w:tcW w:w="0" w:type="auto"/>
            <w:shd w:val="clear" w:color="auto" w:fill="auto"/>
          </w:tcPr>
          <w:p w:rsidR="00E61205" w:rsidRPr="005147AB" w:rsidRDefault="00E61205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87</w:t>
            </w:r>
          </w:p>
        </w:tc>
        <w:tc>
          <w:tcPr>
            <w:tcW w:w="0" w:type="auto"/>
            <w:shd w:val="clear" w:color="auto" w:fill="auto"/>
          </w:tcPr>
          <w:p w:rsidR="00E61205" w:rsidRPr="005147AB" w:rsidRDefault="00E61205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29 874</w:t>
            </w:r>
          </w:p>
        </w:tc>
        <w:tc>
          <w:tcPr>
            <w:tcW w:w="0" w:type="auto"/>
            <w:shd w:val="clear" w:color="auto" w:fill="auto"/>
          </w:tcPr>
          <w:p w:rsidR="00E61205" w:rsidRDefault="00FD31F4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29 874</w:t>
            </w:r>
          </w:p>
        </w:tc>
      </w:tr>
      <w:tr w:rsidR="004E563C" w:rsidRPr="005147AB" w:rsidTr="00B62EAB">
        <w:tc>
          <w:tcPr>
            <w:tcW w:w="0" w:type="auto"/>
            <w:shd w:val="clear" w:color="auto" w:fill="auto"/>
          </w:tcPr>
          <w:p w:rsidR="004E563C" w:rsidRPr="005147AB" w:rsidRDefault="00FD31F4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A.V</w:t>
            </w:r>
            <w:r w:rsidR="004E563C" w:rsidRPr="005147AB">
              <w:rPr>
                <w:snapToGrid w:val="0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FD31F4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Ostatné fondy zo</w:t>
            </w:r>
            <w:r w:rsidR="004E563C" w:rsidRPr="005147AB">
              <w:rPr>
                <w:snapToGrid w:val="0"/>
              </w:rPr>
              <w:t xml:space="preserve"> zisku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FD31F4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90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FD31F4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FD31F4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4E563C" w:rsidRPr="005147AB" w:rsidTr="00B62EAB">
        <w:tc>
          <w:tcPr>
            <w:tcW w:w="0" w:type="auto"/>
            <w:shd w:val="clear" w:color="auto" w:fill="auto"/>
          </w:tcPr>
          <w:p w:rsidR="004E563C" w:rsidRPr="005147AB" w:rsidRDefault="00FD31F4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A.VI.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FD31F4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Oceňovacie rozdiely z</w:t>
            </w:r>
            <w:r w:rsidR="002A02D1">
              <w:rPr>
                <w:snapToGrid w:val="0"/>
              </w:rPr>
              <w:t> </w:t>
            </w:r>
            <w:r>
              <w:rPr>
                <w:snapToGrid w:val="0"/>
              </w:rPr>
              <w:t>precenenia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FD31F4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93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FD31F4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FD31F4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4E563C" w:rsidRPr="005147AB" w:rsidTr="00B62EAB">
        <w:tc>
          <w:tcPr>
            <w:tcW w:w="0" w:type="auto"/>
            <w:shd w:val="clear" w:color="auto" w:fill="auto"/>
          </w:tcPr>
          <w:p w:rsidR="004E563C" w:rsidRPr="005147AB" w:rsidRDefault="004E563C" w:rsidP="00FD31F4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A V</w:t>
            </w:r>
            <w:r w:rsidR="00FD31F4">
              <w:rPr>
                <w:snapToGrid w:val="0"/>
              </w:rPr>
              <w:t>II</w:t>
            </w:r>
            <w:r w:rsidRPr="005147AB">
              <w:rPr>
                <w:snapToGrid w:val="0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4E563C" w:rsidP="00FD31F4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Výsledok hospodár</w:t>
            </w:r>
            <w:r w:rsidR="00FD31F4">
              <w:rPr>
                <w:snapToGrid w:val="0"/>
              </w:rPr>
              <w:t>enia</w:t>
            </w:r>
            <w:r w:rsidRPr="005147AB">
              <w:rPr>
                <w:snapToGrid w:val="0"/>
              </w:rPr>
              <w:t xml:space="preserve"> min</w:t>
            </w:r>
            <w:r w:rsidR="00FD31F4">
              <w:rPr>
                <w:snapToGrid w:val="0"/>
              </w:rPr>
              <w:t>.</w:t>
            </w:r>
            <w:r w:rsidRPr="005147AB">
              <w:rPr>
                <w:snapToGrid w:val="0"/>
              </w:rPr>
              <w:t xml:space="preserve"> rokov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FD31F4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97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FD31F4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653 428</w:t>
            </w:r>
          </w:p>
        </w:tc>
        <w:tc>
          <w:tcPr>
            <w:tcW w:w="0" w:type="auto"/>
            <w:shd w:val="clear" w:color="auto" w:fill="auto"/>
          </w:tcPr>
          <w:p w:rsidR="004E563C" w:rsidRPr="00FD31F4" w:rsidRDefault="007D1E32" w:rsidP="00FD31F4">
            <w:pPr>
              <w:pStyle w:val="Odsekzoznamu"/>
              <w:widowControl w:val="0"/>
              <w:numPr>
                <w:ilvl w:val="0"/>
                <w:numId w:val="38"/>
              </w:num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428</w:t>
            </w:r>
          </w:p>
        </w:tc>
      </w:tr>
      <w:tr w:rsidR="004E563C" w:rsidRPr="005147AB" w:rsidTr="00B62EAB">
        <w:tc>
          <w:tcPr>
            <w:tcW w:w="0" w:type="auto"/>
            <w:shd w:val="clear" w:color="auto" w:fill="auto"/>
          </w:tcPr>
          <w:p w:rsidR="004E563C" w:rsidRPr="00FD31F4" w:rsidRDefault="00FD31F4" w:rsidP="00FD31F4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AVII.1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4E563C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Nerozdelený zisk minulých rokov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FD31F4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98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FD31F4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653 428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4E563C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653 428</w:t>
            </w:r>
          </w:p>
        </w:tc>
      </w:tr>
      <w:tr w:rsidR="004E563C" w:rsidRPr="005147AB" w:rsidTr="00B62EAB">
        <w:tc>
          <w:tcPr>
            <w:tcW w:w="0" w:type="auto"/>
            <w:shd w:val="clear" w:color="auto" w:fill="auto"/>
          </w:tcPr>
          <w:p w:rsidR="004E563C" w:rsidRPr="005147AB" w:rsidRDefault="004E563C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A.V</w:t>
            </w:r>
            <w:r w:rsidR="00FD31F4">
              <w:rPr>
                <w:snapToGrid w:val="0"/>
              </w:rPr>
              <w:t>III</w:t>
            </w:r>
            <w:r w:rsidRPr="005147AB">
              <w:rPr>
                <w:snapToGrid w:val="0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7709AC" w:rsidRDefault="004E563C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Výsledok hospodárenia za účt</w:t>
            </w:r>
            <w:r w:rsidR="007709AC">
              <w:rPr>
                <w:snapToGrid w:val="0"/>
              </w:rPr>
              <w:t>ovné</w:t>
            </w:r>
          </w:p>
          <w:p w:rsidR="004E563C" w:rsidRPr="005147AB" w:rsidRDefault="007709AC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 xml:space="preserve">obdobie </w:t>
            </w:r>
            <w:r w:rsidR="004E563C" w:rsidRPr="005147AB">
              <w:rPr>
                <w:snapToGrid w:val="0"/>
              </w:rPr>
              <w:t>po zdanení</w:t>
            </w:r>
          </w:p>
        </w:tc>
        <w:tc>
          <w:tcPr>
            <w:tcW w:w="0" w:type="auto"/>
            <w:shd w:val="clear" w:color="auto" w:fill="auto"/>
          </w:tcPr>
          <w:p w:rsidR="004E563C" w:rsidRDefault="004E563C" w:rsidP="00B62EAB">
            <w:pPr>
              <w:widowControl w:val="0"/>
              <w:jc w:val="center"/>
              <w:rPr>
                <w:snapToGrid w:val="0"/>
              </w:rPr>
            </w:pPr>
          </w:p>
          <w:p w:rsidR="00FD31F4" w:rsidRPr="005147AB" w:rsidRDefault="00FD31F4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100</w:t>
            </w:r>
          </w:p>
        </w:tc>
        <w:tc>
          <w:tcPr>
            <w:tcW w:w="0" w:type="auto"/>
            <w:shd w:val="clear" w:color="auto" w:fill="auto"/>
          </w:tcPr>
          <w:p w:rsidR="004E563C" w:rsidRDefault="004E563C" w:rsidP="00B62EAB">
            <w:pPr>
              <w:widowControl w:val="0"/>
              <w:jc w:val="right"/>
              <w:rPr>
                <w:snapToGrid w:val="0"/>
              </w:rPr>
            </w:pPr>
          </w:p>
          <w:p w:rsidR="00FD31F4" w:rsidRPr="005147AB" w:rsidRDefault="00FD31F4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67 396</w:t>
            </w:r>
          </w:p>
        </w:tc>
        <w:tc>
          <w:tcPr>
            <w:tcW w:w="0" w:type="auto"/>
            <w:shd w:val="clear" w:color="auto" w:fill="auto"/>
          </w:tcPr>
          <w:p w:rsidR="004E563C" w:rsidRDefault="004E563C" w:rsidP="00A06BAA">
            <w:pPr>
              <w:widowControl w:val="0"/>
              <w:jc w:val="right"/>
              <w:rPr>
                <w:snapToGrid w:val="0"/>
              </w:rPr>
            </w:pPr>
          </w:p>
          <w:p w:rsidR="004E563C" w:rsidRPr="005147AB" w:rsidRDefault="004E563C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113 399</w:t>
            </w:r>
          </w:p>
        </w:tc>
      </w:tr>
      <w:tr w:rsidR="004E563C" w:rsidRPr="005147AB" w:rsidTr="00B62EAB">
        <w:tc>
          <w:tcPr>
            <w:tcW w:w="0" w:type="auto"/>
            <w:shd w:val="clear" w:color="auto" w:fill="auto"/>
          </w:tcPr>
          <w:p w:rsidR="004E563C" w:rsidRPr="005147AB" w:rsidRDefault="004E563C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B.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4E563C" w:rsidP="00A4193B">
            <w:pPr>
              <w:widowControl w:val="0"/>
              <w:rPr>
                <w:snapToGrid w:val="0"/>
              </w:rPr>
            </w:pPr>
            <w:r w:rsidRPr="005147AB">
              <w:rPr>
                <w:b/>
                <w:snapToGrid w:val="0"/>
              </w:rPr>
              <w:t xml:space="preserve">Záväzky </w:t>
            </w:r>
            <w:r w:rsidR="00A4193B">
              <w:rPr>
                <w:snapToGrid w:val="0"/>
              </w:rPr>
              <w:t>(</w:t>
            </w:r>
            <w:r w:rsidR="002A02D1">
              <w:rPr>
                <w:snapToGrid w:val="0"/>
              </w:rPr>
              <w:t>r.</w:t>
            </w:r>
            <w:r w:rsidR="00A4193B">
              <w:rPr>
                <w:snapToGrid w:val="0"/>
              </w:rPr>
              <w:t>102+118+121+122+136+139+140</w:t>
            </w:r>
            <w:r w:rsidRPr="005147AB">
              <w:rPr>
                <w:snapToGrid w:val="0"/>
              </w:rPr>
              <w:t>)</w:t>
            </w:r>
          </w:p>
        </w:tc>
        <w:tc>
          <w:tcPr>
            <w:tcW w:w="0" w:type="auto"/>
            <w:shd w:val="clear" w:color="auto" w:fill="auto"/>
          </w:tcPr>
          <w:p w:rsidR="00A4193B" w:rsidRDefault="00A4193B" w:rsidP="00B62EAB">
            <w:pPr>
              <w:widowControl w:val="0"/>
              <w:jc w:val="center"/>
              <w:rPr>
                <w:b/>
                <w:snapToGrid w:val="0"/>
              </w:rPr>
            </w:pPr>
          </w:p>
          <w:p w:rsidR="004E563C" w:rsidRPr="005147AB" w:rsidRDefault="00A4193B" w:rsidP="00B62EAB">
            <w:pPr>
              <w:widowControl w:val="0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101</w:t>
            </w:r>
          </w:p>
        </w:tc>
        <w:tc>
          <w:tcPr>
            <w:tcW w:w="0" w:type="auto"/>
            <w:shd w:val="clear" w:color="auto" w:fill="auto"/>
          </w:tcPr>
          <w:p w:rsidR="00A4193B" w:rsidRDefault="00A4193B" w:rsidP="00B62EAB">
            <w:pPr>
              <w:widowControl w:val="0"/>
              <w:jc w:val="right"/>
              <w:rPr>
                <w:b/>
                <w:snapToGrid w:val="0"/>
              </w:rPr>
            </w:pPr>
          </w:p>
          <w:p w:rsidR="004E563C" w:rsidRPr="005147AB" w:rsidRDefault="00A4193B" w:rsidP="00B62EAB">
            <w:pPr>
              <w:widowControl w:val="0"/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579 061</w:t>
            </w:r>
          </w:p>
        </w:tc>
        <w:tc>
          <w:tcPr>
            <w:tcW w:w="0" w:type="auto"/>
            <w:shd w:val="clear" w:color="auto" w:fill="auto"/>
          </w:tcPr>
          <w:p w:rsidR="00A4193B" w:rsidRDefault="00A4193B" w:rsidP="00A06BAA">
            <w:pPr>
              <w:widowControl w:val="0"/>
              <w:jc w:val="right"/>
              <w:rPr>
                <w:b/>
                <w:snapToGrid w:val="0"/>
              </w:rPr>
            </w:pPr>
          </w:p>
          <w:p w:rsidR="004E563C" w:rsidRPr="005147AB" w:rsidRDefault="004E563C" w:rsidP="00A06BAA">
            <w:pPr>
              <w:widowControl w:val="0"/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392 080</w:t>
            </w:r>
          </w:p>
        </w:tc>
      </w:tr>
      <w:tr w:rsidR="004E563C" w:rsidRPr="005147AB" w:rsidTr="00B62EAB">
        <w:tc>
          <w:tcPr>
            <w:tcW w:w="0" w:type="auto"/>
            <w:shd w:val="clear" w:color="auto" w:fill="auto"/>
          </w:tcPr>
          <w:p w:rsidR="004E563C" w:rsidRPr="005147AB" w:rsidRDefault="004E563C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B.I.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A4193B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Dlhodobé záväzky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A4193B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102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A4193B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197 791</w:t>
            </w:r>
          </w:p>
        </w:tc>
        <w:tc>
          <w:tcPr>
            <w:tcW w:w="0" w:type="auto"/>
            <w:shd w:val="clear" w:color="auto" w:fill="auto"/>
          </w:tcPr>
          <w:p w:rsidR="004E563C" w:rsidRPr="005147AB" w:rsidRDefault="00A4193B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75 369</w:t>
            </w:r>
          </w:p>
        </w:tc>
      </w:tr>
      <w:tr w:rsidR="007709AC" w:rsidRPr="005147AB" w:rsidTr="00B62EAB">
        <w:tc>
          <w:tcPr>
            <w:tcW w:w="0" w:type="auto"/>
            <w:shd w:val="clear" w:color="auto" w:fill="auto"/>
          </w:tcPr>
          <w:p w:rsidR="007709AC" w:rsidRDefault="007709AC" w:rsidP="00B62EAB">
            <w:pPr>
              <w:widowControl w:val="0"/>
              <w:rPr>
                <w:snapToGrid w:val="0"/>
              </w:rPr>
            </w:pPr>
          </w:p>
          <w:p w:rsidR="007709AC" w:rsidRDefault="007709AC" w:rsidP="00B62EAB">
            <w:pPr>
              <w:widowControl w:val="0"/>
              <w:rPr>
                <w:snapToGrid w:val="0"/>
              </w:rPr>
            </w:pPr>
          </w:p>
          <w:p w:rsidR="007709AC" w:rsidRDefault="007709AC" w:rsidP="00B62EAB">
            <w:pPr>
              <w:widowControl w:val="0"/>
              <w:rPr>
                <w:snapToGrid w:val="0"/>
              </w:rPr>
            </w:pP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821668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Záväzky zo sociálneho fondu</w:t>
            </w:r>
          </w:p>
          <w:p w:rsidR="007709AC" w:rsidRPr="005147AB" w:rsidRDefault="007709AC" w:rsidP="00821668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Ostatné dlhodobé záväzky</w:t>
            </w:r>
          </w:p>
          <w:p w:rsidR="007709AC" w:rsidRPr="005147AB" w:rsidRDefault="007709AC" w:rsidP="00821668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Odložený daňový záväzok</w:t>
            </w:r>
          </w:p>
        </w:tc>
        <w:tc>
          <w:tcPr>
            <w:tcW w:w="0" w:type="auto"/>
            <w:shd w:val="clear" w:color="auto" w:fill="auto"/>
          </w:tcPr>
          <w:p w:rsidR="007709AC" w:rsidRDefault="007709AC" w:rsidP="00821668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114</w:t>
            </w:r>
          </w:p>
          <w:p w:rsidR="007709AC" w:rsidRDefault="007709AC" w:rsidP="00821668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115</w:t>
            </w:r>
          </w:p>
          <w:p w:rsidR="007709AC" w:rsidRPr="005147AB" w:rsidRDefault="007709AC" w:rsidP="00821668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117</w:t>
            </w:r>
          </w:p>
        </w:tc>
        <w:tc>
          <w:tcPr>
            <w:tcW w:w="0" w:type="auto"/>
            <w:shd w:val="clear" w:color="auto" w:fill="auto"/>
          </w:tcPr>
          <w:p w:rsidR="007709AC" w:rsidRDefault="007709AC" w:rsidP="00821668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1 764</w:t>
            </w:r>
          </w:p>
          <w:p w:rsidR="007709AC" w:rsidRDefault="007709AC" w:rsidP="00821668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171 811</w:t>
            </w:r>
          </w:p>
          <w:p w:rsidR="007709AC" w:rsidRPr="005147AB" w:rsidRDefault="007709AC" w:rsidP="00821668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24 216</w:t>
            </w:r>
          </w:p>
        </w:tc>
        <w:tc>
          <w:tcPr>
            <w:tcW w:w="0" w:type="auto"/>
            <w:shd w:val="clear" w:color="auto" w:fill="auto"/>
          </w:tcPr>
          <w:p w:rsidR="007709AC" w:rsidRDefault="007709AC" w:rsidP="00821668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1 485</w:t>
            </w:r>
          </w:p>
          <w:p w:rsidR="007709AC" w:rsidRDefault="007D1E32" w:rsidP="00821668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56 545</w:t>
            </w:r>
          </w:p>
          <w:p w:rsidR="007709AC" w:rsidRPr="005147AB" w:rsidRDefault="007709AC" w:rsidP="00821668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17 339</w:t>
            </w:r>
          </w:p>
        </w:tc>
      </w:tr>
      <w:tr w:rsidR="007709AC" w:rsidRPr="005147AB" w:rsidTr="00B62EAB"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B.II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Dlhodobé rezervy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118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7709AC" w:rsidRDefault="007709AC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709AC" w:rsidRPr="005147AB" w:rsidTr="00B62EAB"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B.III.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Dlhodobé bankové úvery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121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7709AC" w:rsidRDefault="007709AC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709AC" w:rsidRPr="005147AB" w:rsidTr="00B62EAB"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B.IV.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Krátkodobé záväzky</w:t>
            </w:r>
            <w:r w:rsidR="002A02D1">
              <w:rPr>
                <w:snapToGrid w:val="0"/>
              </w:rPr>
              <w:t xml:space="preserve"> (r.123 až 135)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122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371 658</w:t>
            </w:r>
          </w:p>
        </w:tc>
        <w:tc>
          <w:tcPr>
            <w:tcW w:w="0" w:type="auto"/>
            <w:shd w:val="clear" w:color="auto" w:fill="auto"/>
          </w:tcPr>
          <w:p w:rsidR="007709AC" w:rsidRDefault="007709AC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307 162</w:t>
            </w:r>
          </w:p>
        </w:tc>
      </w:tr>
      <w:tr w:rsidR="007709AC" w:rsidRPr="005147AB" w:rsidTr="00B62EAB"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rPr>
                <w:snapToGrid w:val="0"/>
              </w:rPr>
            </w:pP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821668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Záväzky z obchodného styku</w:t>
            </w:r>
          </w:p>
          <w:p w:rsidR="007709AC" w:rsidRPr="005147AB" w:rsidRDefault="007709AC" w:rsidP="00821668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Záväzky voči zamestnancom</w:t>
            </w:r>
          </w:p>
          <w:p w:rsidR="007709AC" w:rsidRPr="005147AB" w:rsidRDefault="007709AC" w:rsidP="00821668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 xml:space="preserve">Záväzky zo sociálneho poistenia </w:t>
            </w:r>
          </w:p>
          <w:p w:rsidR="007709AC" w:rsidRPr="005147AB" w:rsidRDefault="007709AC" w:rsidP="00821668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Daňové záväzky a dotácie</w:t>
            </w:r>
          </w:p>
          <w:p w:rsidR="007709AC" w:rsidRPr="005147AB" w:rsidRDefault="007709AC" w:rsidP="00821668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Ostatné záväzky</w:t>
            </w:r>
          </w:p>
        </w:tc>
        <w:tc>
          <w:tcPr>
            <w:tcW w:w="0" w:type="auto"/>
            <w:shd w:val="clear" w:color="auto" w:fill="auto"/>
          </w:tcPr>
          <w:p w:rsidR="007709AC" w:rsidRDefault="007709AC" w:rsidP="00821668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123</w:t>
            </w:r>
          </w:p>
          <w:p w:rsidR="007709AC" w:rsidRDefault="007709AC" w:rsidP="00821668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131</w:t>
            </w:r>
          </w:p>
          <w:p w:rsidR="007709AC" w:rsidRDefault="007709AC" w:rsidP="00821668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132</w:t>
            </w:r>
          </w:p>
          <w:p w:rsidR="007709AC" w:rsidRDefault="007709AC" w:rsidP="00821668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133</w:t>
            </w:r>
          </w:p>
          <w:p w:rsidR="007709AC" w:rsidRPr="005147AB" w:rsidRDefault="007709AC" w:rsidP="00821668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135</w:t>
            </w:r>
          </w:p>
        </w:tc>
        <w:tc>
          <w:tcPr>
            <w:tcW w:w="0" w:type="auto"/>
            <w:shd w:val="clear" w:color="auto" w:fill="auto"/>
          </w:tcPr>
          <w:p w:rsidR="007709AC" w:rsidRDefault="007709AC" w:rsidP="00821668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242 273</w:t>
            </w:r>
          </w:p>
          <w:p w:rsidR="007709AC" w:rsidRDefault="007709AC" w:rsidP="00821668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22 213</w:t>
            </w:r>
          </w:p>
          <w:p w:rsidR="007709AC" w:rsidRDefault="007709AC" w:rsidP="00821668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14 275</w:t>
            </w:r>
          </w:p>
          <w:p w:rsidR="007709AC" w:rsidRDefault="007709AC" w:rsidP="00821668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10 203</w:t>
            </w:r>
          </w:p>
          <w:p w:rsidR="007709AC" w:rsidRPr="005147AB" w:rsidRDefault="007709AC" w:rsidP="00821668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82 694</w:t>
            </w:r>
          </w:p>
        </w:tc>
        <w:tc>
          <w:tcPr>
            <w:tcW w:w="0" w:type="auto"/>
            <w:shd w:val="clear" w:color="auto" w:fill="auto"/>
          </w:tcPr>
          <w:p w:rsidR="007709AC" w:rsidRDefault="007709AC" w:rsidP="00821668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236 394</w:t>
            </w:r>
          </w:p>
          <w:p w:rsidR="007709AC" w:rsidRDefault="007709AC" w:rsidP="00821668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22 632</w:t>
            </w:r>
          </w:p>
          <w:p w:rsidR="007709AC" w:rsidRDefault="007709AC" w:rsidP="00821668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13 932</w:t>
            </w:r>
          </w:p>
          <w:p w:rsidR="007709AC" w:rsidRDefault="007709AC" w:rsidP="00821668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33 233</w:t>
            </w:r>
          </w:p>
          <w:p w:rsidR="007709AC" w:rsidRPr="005147AB" w:rsidRDefault="007709AC" w:rsidP="00821668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971</w:t>
            </w:r>
          </w:p>
        </w:tc>
      </w:tr>
      <w:tr w:rsidR="007709AC" w:rsidRPr="005147AB" w:rsidTr="00B62EAB">
        <w:tc>
          <w:tcPr>
            <w:tcW w:w="0" w:type="auto"/>
            <w:shd w:val="clear" w:color="auto" w:fill="auto"/>
          </w:tcPr>
          <w:p w:rsidR="007709AC" w:rsidRPr="005147AB" w:rsidRDefault="007709AC" w:rsidP="007709AC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B.</w:t>
            </w:r>
            <w:r>
              <w:rPr>
                <w:snapToGrid w:val="0"/>
              </w:rPr>
              <w:t>V.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7709AC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Krátkodobé r</w:t>
            </w:r>
            <w:r w:rsidRPr="005147AB">
              <w:rPr>
                <w:snapToGrid w:val="0"/>
              </w:rPr>
              <w:t xml:space="preserve">ezervy </w:t>
            </w:r>
            <w:r w:rsidR="002A02D1">
              <w:rPr>
                <w:snapToGrid w:val="0"/>
              </w:rPr>
              <w:t>(r. 137)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821668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136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821668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9 612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821668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9 549</w:t>
            </w:r>
          </w:p>
        </w:tc>
      </w:tr>
      <w:tr w:rsidR="007709AC" w:rsidRPr="005147AB" w:rsidTr="00B62EAB"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rPr>
                <w:snapToGrid w:val="0"/>
              </w:rPr>
            </w:pP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Zákonné rezervy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137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9 612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A06BAA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9 549</w:t>
            </w:r>
          </w:p>
        </w:tc>
      </w:tr>
      <w:tr w:rsidR="007709AC" w:rsidRPr="005147AB" w:rsidTr="00B62EAB">
        <w:tc>
          <w:tcPr>
            <w:tcW w:w="0" w:type="auto"/>
            <w:shd w:val="clear" w:color="auto" w:fill="auto"/>
          </w:tcPr>
          <w:p w:rsidR="007709AC" w:rsidRPr="005147AB" w:rsidRDefault="007709AC" w:rsidP="002A02D1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B.V</w:t>
            </w:r>
            <w:r w:rsidR="002A02D1">
              <w:rPr>
                <w:snapToGrid w:val="0"/>
              </w:rPr>
              <w:t>I</w:t>
            </w:r>
            <w:r w:rsidRPr="005147AB">
              <w:rPr>
                <w:snapToGrid w:val="0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2A02D1" w:rsidP="002A02D1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Bežné b</w:t>
            </w:r>
            <w:r w:rsidR="007709AC" w:rsidRPr="005147AB">
              <w:rPr>
                <w:snapToGrid w:val="0"/>
              </w:rPr>
              <w:t>ankové úvery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2A02D1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139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jc w:val="right"/>
              <w:rPr>
                <w:snapToGrid w:val="0"/>
              </w:rPr>
            </w:pPr>
            <w:r w:rsidRPr="005147AB">
              <w:rPr>
                <w:snapToGrid w:val="0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jc w:val="right"/>
              <w:rPr>
                <w:snapToGrid w:val="0"/>
              </w:rPr>
            </w:pPr>
            <w:r w:rsidRPr="005147AB">
              <w:rPr>
                <w:snapToGrid w:val="0"/>
              </w:rPr>
              <w:t>0</w:t>
            </w:r>
          </w:p>
        </w:tc>
      </w:tr>
      <w:tr w:rsidR="007709AC" w:rsidRPr="005147AB" w:rsidTr="00B62EAB">
        <w:tc>
          <w:tcPr>
            <w:tcW w:w="0" w:type="auto"/>
            <w:shd w:val="clear" w:color="auto" w:fill="auto"/>
          </w:tcPr>
          <w:p w:rsidR="007709AC" w:rsidRPr="005147AB" w:rsidRDefault="002A02D1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B.VII.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2A02D1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Krátkodobé finančné výpomoci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2A02D1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140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2A02D1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2A02D1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709AC" w:rsidRPr="005147AB" w:rsidTr="00B62EAB"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C.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rPr>
                <w:b/>
                <w:snapToGrid w:val="0"/>
              </w:rPr>
            </w:pPr>
            <w:r w:rsidRPr="005147AB">
              <w:rPr>
                <w:b/>
                <w:snapToGrid w:val="0"/>
              </w:rPr>
              <w:t>Časové rozlíšenie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2A02D1" w:rsidP="00B62EAB">
            <w:pPr>
              <w:widowControl w:val="0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141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jc w:val="right"/>
              <w:rPr>
                <w:b/>
                <w:snapToGrid w:val="0"/>
              </w:rPr>
            </w:pPr>
            <w:r w:rsidRPr="005147AB">
              <w:rPr>
                <w:b/>
                <w:snapToGrid w:val="0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jc w:val="right"/>
              <w:rPr>
                <w:b/>
                <w:snapToGrid w:val="0"/>
              </w:rPr>
            </w:pPr>
            <w:r w:rsidRPr="005147AB">
              <w:rPr>
                <w:b/>
                <w:snapToGrid w:val="0"/>
              </w:rPr>
              <w:t>0</w:t>
            </w:r>
          </w:p>
        </w:tc>
      </w:tr>
      <w:tr w:rsidR="007709AC" w:rsidRPr="005147AB" w:rsidTr="00B62EAB"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C.4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rPr>
                <w:snapToGrid w:val="0"/>
              </w:rPr>
            </w:pPr>
            <w:r w:rsidRPr="005147AB">
              <w:rPr>
                <w:snapToGrid w:val="0"/>
              </w:rPr>
              <w:t>Výnosy budúcich období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jc w:val="center"/>
              <w:rPr>
                <w:snapToGrid w:val="0"/>
              </w:rPr>
            </w:pP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jc w:val="right"/>
              <w:rPr>
                <w:snapToGrid w:val="0"/>
              </w:rPr>
            </w:pPr>
            <w:r w:rsidRPr="005147AB">
              <w:rPr>
                <w:snapToGrid w:val="0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7709AC" w:rsidRPr="005147AB" w:rsidRDefault="007709AC" w:rsidP="00B62EAB">
            <w:pPr>
              <w:widowControl w:val="0"/>
              <w:jc w:val="right"/>
              <w:rPr>
                <w:snapToGrid w:val="0"/>
              </w:rPr>
            </w:pPr>
            <w:r w:rsidRPr="005147AB">
              <w:rPr>
                <w:snapToGrid w:val="0"/>
              </w:rPr>
              <w:t>0</w:t>
            </w:r>
          </w:p>
        </w:tc>
      </w:tr>
    </w:tbl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  <w:r w:rsidRPr="001E2679">
        <w:rPr>
          <w:b/>
          <w:snapToGrid w:val="0"/>
        </w:rPr>
        <w:lastRenderedPageBreak/>
        <w:t>Výkaz ziskov a strát k 31.12.20</w:t>
      </w:r>
      <w:r w:rsidR="002A02D1">
        <w:rPr>
          <w:b/>
          <w:snapToGrid w:val="0"/>
        </w:rPr>
        <w:t>14</w:t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  <w:t xml:space="preserve">           EUR</w:t>
      </w:r>
    </w:p>
    <w:p w:rsidR="0022489B" w:rsidRDefault="0022489B" w:rsidP="0022489B">
      <w:pPr>
        <w:widowControl w:val="0"/>
        <w:rPr>
          <w:snapToGrid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03"/>
        <w:gridCol w:w="5430"/>
        <w:gridCol w:w="535"/>
        <w:gridCol w:w="1244"/>
        <w:gridCol w:w="1276"/>
      </w:tblGrid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proofErr w:type="spellStart"/>
            <w:r w:rsidRPr="005147AB">
              <w:rPr>
                <w:snapToGrid w:val="0"/>
              </w:rPr>
              <w:t>Ozna</w:t>
            </w:r>
            <w:proofErr w:type="spellEnd"/>
            <w:r w:rsidRPr="005147AB">
              <w:rPr>
                <w:snapToGrid w:val="0"/>
              </w:rPr>
              <w:t>-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proofErr w:type="spellStart"/>
            <w:r w:rsidRPr="005147AB">
              <w:rPr>
                <w:snapToGrid w:val="0"/>
              </w:rPr>
              <w:t>čenie</w:t>
            </w:r>
            <w:proofErr w:type="spellEnd"/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a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Text</w:t>
            </w:r>
          </w:p>
          <w:p w:rsidR="0022489B" w:rsidRPr="005147AB" w:rsidRDefault="002A02D1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b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rPr>
                <w:snapToGrid w:val="0"/>
              </w:rPr>
            </w:pPr>
            <w:proofErr w:type="spellStart"/>
            <w:r>
              <w:rPr>
                <w:snapToGrid w:val="0"/>
              </w:rPr>
              <w:t>Čí-slo</w:t>
            </w:r>
            <w:proofErr w:type="spellEnd"/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r.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c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 xml:space="preserve">Bežné 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proofErr w:type="spellStart"/>
            <w:r w:rsidRPr="005147AB">
              <w:rPr>
                <w:snapToGrid w:val="0"/>
              </w:rPr>
              <w:t>účt.obd</w:t>
            </w:r>
            <w:proofErr w:type="spellEnd"/>
            <w:r w:rsidRPr="005147AB">
              <w:rPr>
                <w:snapToGrid w:val="0"/>
              </w:rPr>
              <w:t>.</w:t>
            </w:r>
          </w:p>
          <w:p w:rsidR="0022489B" w:rsidRPr="005147AB" w:rsidRDefault="002A02D1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r. 2014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proofErr w:type="spellStart"/>
            <w:r w:rsidRPr="005147AB">
              <w:rPr>
                <w:snapToGrid w:val="0"/>
              </w:rPr>
              <w:t>Predchádz</w:t>
            </w:r>
            <w:proofErr w:type="spellEnd"/>
            <w:r w:rsidRPr="005147AB">
              <w:rPr>
                <w:snapToGrid w:val="0"/>
              </w:rPr>
              <w:t>.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proofErr w:type="spellStart"/>
            <w:r w:rsidRPr="005147AB">
              <w:rPr>
                <w:snapToGrid w:val="0"/>
              </w:rPr>
              <w:t>účt.obd</w:t>
            </w:r>
            <w:proofErr w:type="spellEnd"/>
            <w:r w:rsidRPr="005147AB">
              <w:rPr>
                <w:snapToGrid w:val="0"/>
              </w:rPr>
              <w:t>.</w:t>
            </w:r>
          </w:p>
          <w:p w:rsidR="0022489B" w:rsidRPr="005147AB" w:rsidRDefault="002A02D1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r. 2013</w:t>
            </w:r>
          </w:p>
          <w:p w:rsidR="0022489B" w:rsidRPr="005147AB" w:rsidRDefault="0022489B" w:rsidP="00B62EAB">
            <w:pPr>
              <w:widowControl w:val="0"/>
              <w:jc w:val="center"/>
              <w:rPr>
                <w:snapToGrid w:val="0"/>
              </w:rPr>
            </w:pPr>
            <w:r w:rsidRPr="005147AB">
              <w:rPr>
                <w:snapToGrid w:val="0"/>
              </w:rPr>
              <w:t>2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2A02D1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*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2A02D1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Čistý obrat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2A02D1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01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2A02D1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2 243 481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22489B" w:rsidP="00B62EAB">
            <w:pPr>
              <w:widowControl w:val="0"/>
              <w:jc w:val="right"/>
              <w:rPr>
                <w:snapToGrid w:val="0"/>
              </w:rPr>
            </w:pP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2A02D1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**</w:t>
            </w:r>
          </w:p>
        </w:tc>
        <w:tc>
          <w:tcPr>
            <w:tcW w:w="5430" w:type="dxa"/>
            <w:shd w:val="clear" w:color="auto" w:fill="auto"/>
          </w:tcPr>
          <w:p w:rsidR="0022489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Výnosy z hospodárskej činnosti spolu</w:t>
            </w:r>
          </w:p>
          <w:p w:rsidR="00DD6597" w:rsidRPr="005147A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(r. 03 až 09)</w:t>
            </w:r>
          </w:p>
        </w:tc>
        <w:tc>
          <w:tcPr>
            <w:tcW w:w="535" w:type="dxa"/>
            <w:shd w:val="clear" w:color="auto" w:fill="auto"/>
          </w:tcPr>
          <w:p w:rsidR="0022489B" w:rsidRDefault="0022489B" w:rsidP="00B62EAB">
            <w:pPr>
              <w:widowControl w:val="0"/>
              <w:jc w:val="center"/>
              <w:rPr>
                <w:snapToGrid w:val="0"/>
              </w:rPr>
            </w:pPr>
          </w:p>
          <w:p w:rsidR="00DD6597" w:rsidRPr="005147AB" w:rsidRDefault="00DD6597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02</w:t>
            </w:r>
          </w:p>
        </w:tc>
        <w:tc>
          <w:tcPr>
            <w:tcW w:w="1244" w:type="dxa"/>
            <w:shd w:val="clear" w:color="auto" w:fill="auto"/>
          </w:tcPr>
          <w:p w:rsidR="0022489B" w:rsidRDefault="0022489B" w:rsidP="00B62EAB">
            <w:pPr>
              <w:widowControl w:val="0"/>
              <w:jc w:val="right"/>
              <w:rPr>
                <w:snapToGrid w:val="0"/>
              </w:rPr>
            </w:pPr>
          </w:p>
          <w:p w:rsidR="00DD6597" w:rsidRPr="005147AB" w:rsidRDefault="00DD6597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2 263 390</w:t>
            </w:r>
          </w:p>
        </w:tc>
        <w:tc>
          <w:tcPr>
            <w:tcW w:w="1276" w:type="dxa"/>
            <w:shd w:val="clear" w:color="auto" w:fill="auto"/>
          </w:tcPr>
          <w:p w:rsidR="00DD6597" w:rsidRDefault="00DD6597" w:rsidP="00DD6597">
            <w:pPr>
              <w:widowControl w:val="0"/>
              <w:rPr>
                <w:snapToGrid w:val="0"/>
              </w:rPr>
            </w:pPr>
          </w:p>
          <w:p w:rsidR="00DD6597" w:rsidRPr="005147AB" w:rsidRDefault="00DD6597" w:rsidP="00DD6597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3 172 301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D6597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I.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Tržby z predaja tovaru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03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225 625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214 926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D6597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II.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Tržby z predaja vlastných výrobkov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04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1 954 226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2 805 141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D6597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III.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Tržby z predaja služieb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05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63 630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87 117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D6597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IV.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Zmeny stavu vnútroorganizačných zásob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06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-31 855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-3 703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D6597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V.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Aktivácia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07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1 532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876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D6597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VI.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 xml:space="preserve">Tržby z predaj </w:t>
            </w:r>
            <w:proofErr w:type="spellStart"/>
            <w:r>
              <w:rPr>
                <w:snapToGrid w:val="0"/>
              </w:rPr>
              <w:t>DNaHM</w:t>
            </w:r>
            <w:proofErr w:type="spellEnd"/>
            <w:r>
              <w:rPr>
                <w:snapToGrid w:val="0"/>
              </w:rPr>
              <w:t xml:space="preserve"> a materiálu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08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15 763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7 352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D6597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VII.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Ostatné výnosy z hospodárskej činnosti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09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34 469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60 592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D6597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**</w:t>
            </w:r>
          </w:p>
        </w:tc>
        <w:tc>
          <w:tcPr>
            <w:tcW w:w="5430" w:type="dxa"/>
            <w:shd w:val="clear" w:color="auto" w:fill="auto"/>
          </w:tcPr>
          <w:p w:rsidR="0022489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Náklady na hospodársku činnosť</w:t>
            </w:r>
          </w:p>
          <w:p w:rsidR="00DF15EF" w:rsidRPr="005147AB" w:rsidRDefault="00DF15EF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r.11+12+13+14+15+20+21+24+25+26</w:t>
            </w:r>
          </w:p>
        </w:tc>
        <w:tc>
          <w:tcPr>
            <w:tcW w:w="535" w:type="dxa"/>
            <w:shd w:val="clear" w:color="auto" w:fill="auto"/>
          </w:tcPr>
          <w:p w:rsidR="00DF15EF" w:rsidRDefault="00DF15EF" w:rsidP="00B62EAB">
            <w:pPr>
              <w:widowControl w:val="0"/>
              <w:jc w:val="center"/>
              <w:rPr>
                <w:snapToGrid w:val="0"/>
              </w:rPr>
            </w:pPr>
          </w:p>
          <w:p w:rsidR="0022489B" w:rsidRPr="005147AB" w:rsidRDefault="00DD6597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10</w:t>
            </w:r>
          </w:p>
        </w:tc>
        <w:tc>
          <w:tcPr>
            <w:tcW w:w="1244" w:type="dxa"/>
            <w:shd w:val="clear" w:color="auto" w:fill="auto"/>
          </w:tcPr>
          <w:p w:rsidR="00DF15EF" w:rsidRDefault="00DF15EF" w:rsidP="00B62EAB">
            <w:pPr>
              <w:widowControl w:val="0"/>
              <w:jc w:val="right"/>
              <w:rPr>
                <w:snapToGrid w:val="0"/>
              </w:rPr>
            </w:pPr>
          </w:p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2 164 827</w:t>
            </w:r>
          </w:p>
        </w:tc>
        <w:tc>
          <w:tcPr>
            <w:tcW w:w="1276" w:type="dxa"/>
            <w:shd w:val="clear" w:color="auto" w:fill="auto"/>
          </w:tcPr>
          <w:p w:rsidR="00DF15EF" w:rsidRDefault="00DF15EF" w:rsidP="00B62EAB">
            <w:pPr>
              <w:widowControl w:val="0"/>
              <w:jc w:val="right"/>
              <w:rPr>
                <w:snapToGrid w:val="0"/>
              </w:rPr>
            </w:pPr>
          </w:p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3 018 037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D6597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A.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Náklady vynaložené na obstaranie predaného tovaru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11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151 495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144 371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D6597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B.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 xml:space="preserve">Spotreba </w:t>
            </w:r>
            <w:proofErr w:type="spellStart"/>
            <w:r>
              <w:rPr>
                <w:snapToGrid w:val="0"/>
              </w:rPr>
              <w:t>mater.,energie</w:t>
            </w:r>
            <w:proofErr w:type="spellEnd"/>
            <w:r>
              <w:rPr>
                <w:snapToGrid w:val="0"/>
              </w:rPr>
              <w:t xml:space="preserve"> a </w:t>
            </w:r>
            <w:proofErr w:type="spellStart"/>
            <w:r>
              <w:rPr>
                <w:snapToGrid w:val="0"/>
              </w:rPr>
              <w:t>ost.neskladovat.dodávok</w:t>
            </w:r>
            <w:proofErr w:type="spellEnd"/>
          </w:p>
        </w:tc>
        <w:tc>
          <w:tcPr>
            <w:tcW w:w="535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1 017 804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1 576 328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D6597" w:rsidP="00DD6597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C.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Opravné položky k zásobám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13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D6597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D.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Služby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14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400 110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659 083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D6597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E.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Osobné náklady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15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447 298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498 301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D6597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F.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Dane a poplatky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20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1 294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1 269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D6597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G.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 xml:space="preserve">Odpisy a opravné položky k </w:t>
            </w:r>
            <w:proofErr w:type="spellStart"/>
            <w:r>
              <w:rPr>
                <w:snapToGrid w:val="0"/>
              </w:rPr>
              <w:t>DNaHM</w:t>
            </w:r>
            <w:proofErr w:type="spellEnd"/>
          </w:p>
        </w:tc>
        <w:tc>
          <w:tcPr>
            <w:tcW w:w="535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21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138 943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129 215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D6597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H.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 xml:space="preserve">Zostatková cena predaného </w:t>
            </w:r>
            <w:proofErr w:type="spellStart"/>
            <w:r>
              <w:rPr>
                <w:snapToGrid w:val="0"/>
              </w:rPr>
              <w:t>dlhodob.majetku</w:t>
            </w:r>
            <w:proofErr w:type="spellEnd"/>
            <w:r>
              <w:rPr>
                <w:snapToGrid w:val="0"/>
              </w:rPr>
              <w:t xml:space="preserve"> a zásob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24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158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1 766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D6597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I.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Opravné položky k poh</w:t>
            </w:r>
            <w:r w:rsidR="00DF15EF">
              <w:rPr>
                <w:snapToGrid w:val="0"/>
              </w:rPr>
              <w:t>ľ</w:t>
            </w:r>
            <w:r>
              <w:rPr>
                <w:snapToGrid w:val="0"/>
              </w:rPr>
              <w:t>adávkam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25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D6597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J.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Ostatné náklady na hospodársku činnosť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26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7 725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7 704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D6597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***</w:t>
            </w:r>
          </w:p>
        </w:tc>
        <w:tc>
          <w:tcPr>
            <w:tcW w:w="5430" w:type="dxa"/>
            <w:shd w:val="clear" w:color="auto" w:fill="auto"/>
          </w:tcPr>
          <w:p w:rsidR="0022489B" w:rsidRDefault="00DD6597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Výsledok hospodárenia z hospodárskej činnosti</w:t>
            </w:r>
          </w:p>
          <w:p w:rsidR="00DF15EF" w:rsidRPr="005147AB" w:rsidRDefault="00DF15EF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r. 02-r.10</w:t>
            </w:r>
          </w:p>
        </w:tc>
        <w:tc>
          <w:tcPr>
            <w:tcW w:w="535" w:type="dxa"/>
            <w:shd w:val="clear" w:color="auto" w:fill="auto"/>
          </w:tcPr>
          <w:p w:rsidR="00DF15EF" w:rsidRDefault="00DF15EF" w:rsidP="00B62EAB">
            <w:pPr>
              <w:widowControl w:val="0"/>
              <w:jc w:val="center"/>
              <w:rPr>
                <w:snapToGrid w:val="0"/>
              </w:rPr>
            </w:pPr>
          </w:p>
          <w:p w:rsidR="0022489B" w:rsidRPr="005147AB" w:rsidRDefault="00DF15EF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27</w:t>
            </w:r>
          </w:p>
        </w:tc>
        <w:tc>
          <w:tcPr>
            <w:tcW w:w="1244" w:type="dxa"/>
            <w:shd w:val="clear" w:color="auto" w:fill="auto"/>
          </w:tcPr>
          <w:p w:rsidR="00DF15EF" w:rsidRDefault="00DF15EF" w:rsidP="00B62EAB">
            <w:pPr>
              <w:widowControl w:val="0"/>
              <w:jc w:val="right"/>
              <w:rPr>
                <w:snapToGrid w:val="0"/>
              </w:rPr>
            </w:pPr>
          </w:p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98 563</w:t>
            </w:r>
          </w:p>
        </w:tc>
        <w:tc>
          <w:tcPr>
            <w:tcW w:w="1276" w:type="dxa"/>
            <w:shd w:val="clear" w:color="auto" w:fill="auto"/>
          </w:tcPr>
          <w:p w:rsidR="00DF15EF" w:rsidRDefault="00DF15EF" w:rsidP="00B62EAB">
            <w:pPr>
              <w:widowControl w:val="0"/>
              <w:jc w:val="right"/>
              <w:rPr>
                <w:snapToGrid w:val="0"/>
              </w:rPr>
            </w:pPr>
          </w:p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154 264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F15EF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*</w:t>
            </w:r>
          </w:p>
        </w:tc>
        <w:tc>
          <w:tcPr>
            <w:tcW w:w="5430" w:type="dxa"/>
            <w:shd w:val="clear" w:color="auto" w:fill="auto"/>
          </w:tcPr>
          <w:p w:rsidR="0022489B" w:rsidRDefault="00DF15EF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Pridaná hodnota</w:t>
            </w:r>
          </w:p>
          <w:p w:rsidR="00DF15EF" w:rsidRPr="005147AB" w:rsidRDefault="00DF15EF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(r.03+04+05+06+07)-(r.11+12+13+14)</w:t>
            </w:r>
          </w:p>
        </w:tc>
        <w:tc>
          <w:tcPr>
            <w:tcW w:w="535" w:type="dxa"/>
            <w:shd w:val="clear" w:color="auto" w:fill="auto"/>
          </w:tcPr>
          <w:p w:rsidR="0022489B" w:rsidRDefault="0022489B" w:rsidP="00B62EAB">
            <w:pPr>
              <w:widowControl w:val="0"/>
              <w:jc w:val="center"/>
              <w:rPr>
                <w:snapToGrid w:val="0"/>
              </w:rPr>
            </w:pPr>
          </w:p>
          <w:p w:rsidR="00DF15EF" w:rsidRPr="005147AB" w:rsidRDefault="00DF15EF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28</w:t>
            </w:r>
          </w:p>
        </w:tc>
        <w:tc>
          <w:tcPr>
            <w:tcW w:w="1244" w:type="dxa"/>
            <w:shd w:val="clear" w:color="auto" w:fill="auto"/>
          </w:tcPr>
          <w:p w:rsidR="0022489B" w:rsidRDefault="0022489B" w:rsidP="00B62EAB">
            <w:pPr>
              <w:widowControl w:val="0"/>
              <w:jc w:val="right"/>
              <w:rPr>
                <w:snapToGrid w:val="0"/>
              </w:rPr>
            </w:pPr>
          </w:p>
          <w:p w:rsidR="00DF15EF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643 749</w:t>
            </w:r>
          </w:p>
        </w:tc>
        <w:tc>
          <w:tcPr>
            <w:tcW w:w="1276" w:type="dxa"/>
            <w:shd w:val="clear" w:color="auto" w:fill="auto"/>
          </w:tcPr>
          <w:p w:rsidR="0022489B" w:rsidRDefault="0022489B" w:rsidP="00B62EAB">
            <w:pPr>
              <w:widowControl w:val="0"/>
              <w:jc w:val="right"/>
              <w:rPr>
                <w:snapToGrid w:val="0"/>
              </w:rPr>
            </w:pPr>
          </w:p>
          <w:p w:rsidR="00DF15EF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724 575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F15EF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**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Výnosy z finančnej činnosti spolu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29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DF15EF" w:rsidP="00DF15EF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8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F15EF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**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Náklady na finančnú činnosť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45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11 338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6 960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F15EF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***</w:t>
            </w:r>
          </w:p>
        </w:tc>
        <w:tc>
          <w:tcPr>
            <w:tcW w:w="5430" w:type="dxa"/>
            <w:shd w:val="clear" w:color="auto" w:fill="auto"/>
          </w:tcPr>
          <w:p w:rsidR="0022489B" w:rsidRDefault="00DF15EF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Výsledok hospodárenia z finančnej činnosti</w:t>
            </w:r>
          </w:p>
          <w:p w:rsidR="00DF15EF" w:rsidRPr="005147AB" w:rsidRDefault="00DF15EF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r.29-45</w:t>
            </w:r>
          </w:p>
        </w:tc>
        <w:tc>
          <w:tcPr>
            <w:tcW w:w="535" w:type="dxa"/>
            <w:shd w:val="clear" w:color="auto" w:fill="auto"/>
          </w:tcPr>
          <w:p w:rsidR="0022489B" w:rsidRDefault="0022489B" w:rsidP="00B62EAB">
            <w:pPr>
              <w:widowControl w:val="0"/>
              <w:jc w:val="center"/>
              <w:rPr>
                <w:snapToGrid w:val="0"/>
              </w:rPr>
            </w:pPr>
          </w:p>
          <w:p w:rsidR="00DF15EF" w:rsidRPr="005147AB" w:rsidRDefault="00DF15EF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55</w:t>
            </w:r>
          </w:p>
        </w:tc>
        <w:tc>
          <w:tcPr>
            <w:tcW w:w="1244" w:type="dxa"/>
            <w:shd w:val="clear" w:color="auto" w:fill="auto"/>
          </w:tcPr>
          <w:p w:rsidR="00DF15EF" w:rsidRDefault="00DF15EF" w:rsidP="00B62EAB">
            <w:pPr>
              <w:widowControl w:val="0"/>
              <w:jc w:val="right"/>
              <w:rPr>
                <w:snapToGrid w:val="0"/>
              </w:rPr>
            </w:pPr>
          </w:p>
          <w:p w:rsidR="0022489B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-11 336</w:t>
            </w:r>
          </w:p>
        </w:tc>
        <w:tc>
          <w:tcPr>
            <w:tcW w:w="1276" w:type="dxa"/>
            <w:shd w:val="clear" w:color="auto" w:fill="auto"/>
          </w:tcPr>
          <w:p w:rsidR="0022489B" w:rsidRDefault="0022489B" w:rsidP="00B62EAB">
            <w:pPr>
              <w:widowControl w:val="0"/>
              <w:jc w:val="right"/>
              <w:rPr>
                <w:snapToGrid w:val="0"/>
              </w:rPr>
            </w:pPr>
          </w:p>
          <w:p w:rsidR="00DF15EF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-6 952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DF15EF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****</w:t>
            </w:r>
          </w:p>
        </w:tc>
        <w:tc>
          <w:tcPr>
            <w:tcW w:w="5430" w:type="dxa"/>
            <w:shd w:val="clear" w:color="auto" w:fill="auto"/>
          </w:tcPr>
          <w:p w:rsidR="0022489B" w:rsidRDefault="00DF15EF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Výsledok hospodárenia za účtovné obdobie</w:t>
            </w:r>
            <w:r w:rsidR="00E4730C">
              <w:rPr>
                <w:snapToGrid w:val="0"/>
              </w:rPr>
              <w:t xml:space="preserve"> </w:t>
            </w:r>
          </w:p>
          <w:p w:rsidR="00DF15EF" w:rsidRPr="005147AB" w:rsidRDefault="00E4730C" w:rsidP="00E4730C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 xml:space="preserve">pred zdanením </w:t>
            </w:r>
            <w:r w:rsidR="00DF15EF">
              <w:rPr>
                <w:snapToGrid w:val="0"/>
              </w:rPr>
              <w:t>r. 27 + 55</w:t>
            </w:r>
          </w:p>
        </w:tc>
        <w:tc>
          <w:tcPr>
            <w:tcW w:w="535" w:type="dxa"/>
            <w:shd w:val="clear" w:color="auto" w:fill="auto"/>
          </w:tcPr>
          <w:p w:rsidR="0022489B" w:rsidRDefault="0022489B" w:rsidP="00B62EAB">
            <w:pPr>
              <w:widowControl w:val="0"/>
              <w:jc w:val="center"/>
              <w:rPr>
                <w:snapToGrid w:val="0"/>
              </w:rPr>
            </w:pPr>
          </w:p>
          <w:p w:rsidR="00DF15EF" w:rsidRPr="005147AB" w:rsidRDefault="00DF15EF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56</w:t>
            </w:r>
          </w:p>
        </w:tc>
        <w:tc>
          <w:tcPr>
            <w:tcW w:w="1244" w:type="dxa"/>
            <w:shd w:val="clear" w:color="auto" w:fill="auto"/>
          </w:tcPr>
          <w:p w:rsidR="0022489B" w:rsidRDefault="0022489B" w:rsidP="00B62EAB">
            <w:pPr>
              <w:widowControl w:val="0"/>
              <w:jc w:val="right"/>
              <w:rPr>
                <w:snapToGrid w:val="0"/>
              </w:rPr>
            </w:pPr>
          </w:p>
          <w:p w:rsidR="00DF15EF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87 227</w:t>
            </w:r>
          </w:p>
        </w:tc>
        <w:tc>
          <w:tcPr>
            <w:tcW w:w="1276" w:type="dxa"/>
            <w:shd w:val="clear" w:color="auto" w:fill="auto"/>
          </w:tcPr>
          <w:p w:rsidR="0022489B" w:rsidRDefault="0022489B" w:rsidP="00B62EAB">
            <w:pPr>
              <w:widowControl w:val="0"/>
              <w:jc w:val="right"/>
              <w:rPr>
                <w:snapToGrid w:val="0"/>
              </w:rPr>
            </w:pPr>
          </w:p>
          <w:p w:rsidR="00DF15EF" w:rsidRPr="005147AB" w:rsidRDefault="00DF15EF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147 312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E4730C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R.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E4730C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Daň z príjmov (r.58+59)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E4730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57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E4730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19 831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E4730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33 913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E4730C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R.1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E4730C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Daň z príjmov splatná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E4730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58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E4730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12 954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E4730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33 704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E4730C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R.2</w:t>
            </w:r>
          </w:p>
        </w:tc>
        <w:tc>
          <w:tcPr>
            <w:tcW w:w="5430" w:type="dxa"/>
            <w:shd w:val="clear" w:color="auto" w:fill="auto"/>
          </w:tcPr>
          <w:p w:rsidR="0022489B" w:rsidRPr="005147AB" w:rsidRDefault="00E4730C" w:rsidP="00B62EAB">
            <w:pPr>
              <w:widowControl w:val="0"/>
              <w:rPr>
                <w:snapToGrid w:val="0"/>
              </w:rPr>
            </w:pPr>
            <w:r>
              <w:rPr>
                <w:snapToGrid w:val="0"/>
              </w:rPr>
              <w:t>Daň z príjmov odložená</w:t>
            </w:r>
          </w:p>
        </w:tc>
        <w:tc>
          <w:tcPr>
            <w:tcW w:w="535" w:type="dxa"/>
            <w:shd w:val="clear" w:color="auto" w:fill="auto"/>
          </w:tcPr>
          <w:p w:rsidR="0022489B" w:rsidRPr="005147AB" w:rsidRDefault="00E4730C" w:rsidP="00B62EAB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59</w:t>
            </w:r>
          </w:p>
        </w:tc>
        <w:tc>
          <w:tcPr>
            <w:tcW w:w="1244" w:type="dxa"/>
            <w:shd w:val="clear" w:color="auto" w:fill="auto"/>
          </w:tcPr>
          <w:p w:rsidR="0022489B" w:rsidRPr="005147AB" w:rsidRDefault="00E4730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6 877</w:t>
            </w:r>
          </w:p>
        </w:tc>
        <w:tc>
          <w:tcPr>
            <w:tcW w:w="1276" w:type="dxa"/>
            <w:shd w:val="clear" w:color="auto" w:fill="auto"/>
          </w:tcPr>
          <w:p w:rsidR="0022489B" w:rsidRPr="005147AB" w:rsidRDefault="00E4730C" w:rsidP="00B62EAB">
            <w:pPr>
              <w:widowControl w:val="0"/>
              <w:jc w:val="right"/>
              <w:rPr>
                <w:snapToGrid w:val="0"/>
              </w:rPr>
            </w:pPr>
            <w:r>
              <w:rPr>
                <w:snapToGrid w:val="0"/>
              </w:rPr>
              <w:t>209</w:t>
            </w:r>
          </w:p>
        </w:tc>
      </w:tr>
      <w:tr w:rsidR="0022489B" w:rsidRPr="005147AB" w:rsidTr="00B62EAB">
        <w:tc>
          <w:tcPr>
            <w:tcW w:w="803" w:type="dxa"/>
            <w:shd w:val="clear" w:color="auto" w:fill="auto"/>
          </w:tcPr>
          <w:p w:rsidR="0022489B" w:rsidRPr="005147AB" w:rsidRDefault="00E4730C" w:rsidP="002A02D1">
            <w:pPr>
              <w:widowControl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****</w:t>
            </w:r>
          </w:p>
        </w:tc>
        <w:tc>
          <w:tcPr>
            <w:tcW w:w="5430" w:type="dxa"/>
            <w:shd w:val="clear" w:color="auto" w:fill="auto"/>
          </w:tcPr>
          <w:p w:rsidR="0022489B" w:rsidRPr="00E4730C" w:rsidRDefault="00E4730C" w:rsidP="00B62EAB">
            <w:pPr>
              <w:widowControl w:val="0"/>
              <w:rPr>
                <w:b/>
                <w:snapToGrid w:val="0"/>
              </w:rPr>
            </w:pPr>
            <w:r w:rsidRPr="00E4730C">
              <w:rPr>
                <w:b/>
                <w:snapToGrid w:val="0"/>
              </w:rPr>
              <w:t>Výsledok hospodárenia za účtovné obdobie</w:t>
            </w:r>
          </w:p>
          <w:p w:rsidR="00E4730C" w:rsidRPr="00E4730C" w:rsidRDefault="00E4730C" w:rsidP="00B62EAB">
            <w:pPr>
              <w:widowControl w:val="0"/>
              <w:rPr>
                <w:b/>
                <w:snapToGrid w:val="0"/>
              </w:rPr>
            </w:pPr>
            <w:r w:rsidRPr="00E4730C">
              <w:rPr>
                <w:b/>
                <w:snapToGrid w:val="0"/>
              </w:rPr>
              <w:t>po zdanení (r. 56-57)</w:t>
            </w:r>
          </w:p>
        </w:tc>
        <w:tc>
          <w:tcPr>
            <w:tcW w:w="535" w:type="dxa"/>
            <w:shd w:val="clear" w:color="auto" w:fill="auto"/>
          </w:tcPr>
          <w:p w:rsidR="0022489B" w:rsidRPr="00E4730C" w:rsidRDefault="0022489B" w:rsidP="00B62EAB">
            <w:pPr>
              <w:widowControl w:val="0"/>
              <w:jc w:val="center"/>
              <w:rPr>
                <w:b/>
                <w:snapToGrid w:val="0"/>
              </w:rPr>
            </w:pPr>
          </w:p>
          <w:p w:rsidR="00E4730C" w:rsidRPr="00E4730C" w:rsidRDefault="00E4730C" w:rsidP="00B62EAB">
            <w:pPr>
              <w:widowControl w:val="0"/>
              <w:jc w:val="center"/>
              <w:rPr>
                <w:b/>
                <w:snapToGrid w:val="0"/>
              </w:rPr>
            </w:pPr>
            <w:r w:rsidRPr="00E4730C">
              <w:rPr>
                <w:b/>
                <w:snapToGrid w:val="0"/>
              </w:rPr>
              <w:t>61</w:t>
            </w:r>
          </w:p>
        </w:tc>
        <w:tc>
          <w:tcPr>
            <w:tcW w:w="1244" w:type="dxa"/>
            <w:shd w:val="clear" w:color="auto" w:fill="auto"/>
          </w:tcPr>
          <w:p w:rsidR="0022489B" w:rsidRPr="00E4730C" w:rsidRDefault="0022489B" w:rsidP="00B62EAB">
            <w:pPr>
              <w:widowControl w:val="0"/>
              <w:jc w:val="right"/>
              <w:rPr>
                <w:b/>
                <w:snapToGrid w:val="0"/>
              </w:rPr>
            </w:pPr>
          </w:p>
          <w:p w:rsidR="00E4730C" w:rsidRPr="00E4730C" w:rsidRDefault="00E4730C" w:rsidP="00B62EAB">
            <w:pPr>
              <w:widowControl w:val="0"/>
              <w:jc w:val="right"/>
              <w:rPr>
                <w:b/>
                <w:snapToGrid w:val="0"/>
              </w:rPr>
            </w:pPr>
            <w:r w:rsidRPr="00E4730C">
              <w:rPr>
                <w:b/>
                <w:snapToGrid w:val="0"/>
              </w:rPr>
              <w:t>67 396</w:t>
            </w:r>
          </w:p>
        </w:tc>
        <w:tc>
          <w:tcPr>
            <w:tcW w:w="1276" w:type="dxa"/>
            <w:shd w:val="clear" w:color="auto" w:fill="auto"/>
          </w:tcPr>
          <w:p w:rsidR="0022489B" w:rsidRPr="00E4730C" w:rsidRDefault="0022489B" w:rsidP="00B62EAB">
            <w:pPr>
              <w:widowControl w:val="0"/>
              <w:jc w:val="right"/>
              <w:rPr>
                <w:b/>
                <w:snapToGrid w:val="0"/>
              </w:rPr>
            </w:pPr>
          </w:p>
          <w:p w:rsidR="00E4730C" w:rsidRPr="00E4730C" w:rsidRDefault="00E4730C" w:rsidP="00B62EAB">
            <w:pPr>
              <w:widowControl w:val="0"/>
              <w:jc w:val="right"/>
              <w:rPr>
                <w:b/>
                <w:snapToGrid w:val="0"/>
              </w:rPr>
            </w:pPr>
            <w:r w:rsidRPr="00E4730C">
              <w:rPr>
                <w:b/>
                <w:snapToGrid w:val="0"/>
              </w:rPr>
              <w:t>113 399</w:t>
            </w:r>
          </w:p>
        </w:tc>
      </w:tr>
    </w:tbl>
    <w:p w:rsidR="0022489B" w:rsidRDefault="0022489B" w:rsidP="0022489B">
      <w:pPr>
        <w:widowControl w:val="0"/>
        <w:rPr>
          <w:b/>
          <w:snapToGrid w:val="0"/>
        </w:rPr>
      </w:pPr>
    </w:p>
    <w:p w:rsidR="00E4730C" w:rsidRDefault="00E4730C" w:rsidP="0022489B">
      <w:pPr>
        <w:widowControl w:val="0"/>
        <w:rPr>
          <w:b/>
          <w:snapToGrid w:val="0"/>
        </w:rPr>
      </w:pPr>
    </w:p>
    <w:p w:rsidR="00E4730C" w:rsidRDefault="00E4730C" w:rsidP="0022489B">
      <w:pPr>
        <w:widowControl w:val="0"/>
        <w:rPr>
          <w:b/>
          <w:snapToGrid w:val="0"/>
        </w:rPr>
      </w:pPr>
    </w:p>
    <w:p w:rsidR="00E4730C" w:rsidRDefault="00E4730C" w:rsidP="0022489B">
      <w:pPr>
        <w:widowControl w:val="0"/>
        <w:rPr>
          <w:b/>
          <w:snapToGrid w:val="0"/>
        </w:rPr>
      </w:pPr>
    </w:p>
    <w:p w:rsidR="00E4730C" w:rsidRDefault="00E4730C" w:rsidP="0022489B">
      <w:pPr>
        <w:widowControl w:val="0"/>
        <w:rPr>
          <w:b/>
          <w:snapToGrid w:val="0"/>
        </w:rPr>
      </w:pPr>
    </w:p>
    <w:p w:rsidR="00E4730C" w:rsidRDefault="00E4730C" w:rsidP="0022489B">
      <w:pPr>
        <w:widowControl w:val="0"/>
        <w:rPr>
          <w:b/>
          <w:snapToGrid w:val="0"/>
        </w:rPr>
      </w:pPr>
    </w:p>
    <w:p w:rsidR="0022489B" w:rsidRPr="00E57AF3" w:rsidRDefault="0022489B" w:rsidP="0022489B">
      <w:pPr>
        <w:widowControl w:val="0"/>
        <w:rPr>
          <w:b/>
          <w:snapToGrid w:val="0"/>
        </w:rPr>
      </w:pPr>
      <w:r>
        <w:rPr>
          <w:b/>
          <w:snapToGrid w:val="0"/>
        </w:rPr>
        <w:lastRenderedPageBreak/>
        <w:t>IX.</w:t>
      </w:r>
      <w:r>
        <w:rPr>
          <w:b/>
          <w:snapToGrid w:val="0"/>
        </w:rPr>
        <w:tab/>
        <w:t>N á v r h   n a   r o z d e l e n i e    z i s k u</w:t>
      </w:r>
      <w:r w:rsidRPr="00E57AF3">
        <w:rPr>
          <w:b/>
          <w:snapToGrid w:val="0"/>
        </w:rPr>
        <w:t xml:space="preserve"> </w:t>
      </w:r>
    </w:p>
    <w:p w:rsidR="0022489B" w:rsidRDefault="0022489B" w:rsidP="0022489B">
      <w:pPr>
        <w:widowControl w:val="0"/>
        <w:rPr>
          <w:b/>
          <w:smallCaps/>
          <w:snapToGrid w:val="0"/>
        </w:rPr>
      </w:pPr>
    </w:p>
    <w:p w:rsidR="0022489B" w:rsidRPr="00C1153B" w:rsidRDefault="0022489B" w:rsidP="0022489B">
      <w:pPr>
        <w:widowControl w:val="0"/>
        <w:rPr>
          <w:smallCaps/>
          <w:snapToGrid w:val="0"/>
        </w:rPr>
      </w:pPr>
      <w:r>
        <w:rPr>
          <w:b/>
          <w:smallCaps/>
          <w:snapToGrid w:val="0"/>
        </w:rPr>
        <w:tab/>
      </w:r>
      <w:r w:rsidRPr="00C1153B">
        <w:rPr>
          <w:snapToGrid w:val="0"/>
        </w:rPr>
        <w:t>Čist</w:t>
      </w:r>
      <w:r>
        <w:rPr>
          <w:snapToGrid w:val="0"/>
        </w:rPr>
        <w:t>ý zisk spoločnosti vykázaný ročnou účtovnou závierkou sa použije podľa rozhodnutia valného zhromaždenia.</w:t>
      </w:r>
    </w:p>
    <w:p w:rsidR="0022489B" w:rsidRDefault="0022489B" w:rsidP="0022489B">
      <w:pPr>
        <w:widowControl w:val="0"/>
        <w:rPr>
          <w:b/>
          <w:smallCaps/>
          <w:snapToGrid w:val="0"/>
        </w:rPr>
      </w:pPr>
      <w:r>
        <w:rPr>
          <w:b/>
          <w:smallCaps/>
          <w:snapToGrid w:val="0"/>
        </w:rPr>
        <w:tab/>
      </w:r>
    </w:p>
    <w:p w:rsidR="0022489B" w:rsidRDefault="0022489B" w:rsidP="0022489B">
      <w:pPr>
        <w:widowControl w:val="0"/>
        <w:rPr>
          <w:b/>
          <w:smallCaps/>
          <w:snapToGrid w:val="0"/>
        </w:rPr>
      </w:pPr>
    </w:p>
    <w:p w:rsidR="0022489B" w:rsidRPr="00E57AF3" w:rsidRDefault="0022489B" w:rsidP="0022489B">
      <w:pPr>
        <w:widowControl w:val="0"/>
        <w:rPr>
          <w:b/>
          <w:snapToGrid w:val="0"/>
        </w:rPr>
      </w:pPr>
      <w:r w:rsidRPr="00E57AF3">
        <w:rPr>
          <w:b/>
          <w:snapToGrid w:val="0"/>
        </w:rPr>
        <w:t xml:space="preserve"> </w:t>
      </w:r>
      <w:r>
        <w:rPr>
          <w:b/>
          <w:snapToGrid w:val="0"/>
        </w:rPr>
        <w:t>X.</w:t>
      </w:r>
      <w:r>
        <w:rPr>
          <w:b/>
          <w:snapToGrid w:val="0"/>
        </w:rPr>
        <w:tab/>
        <w:t xml:space="preserve">U d a l o s t i   p o   s k o n č e n í    ú č t o v n é h o   </w:t>
      </w:r>
      <w:proofErr w:type="spellStart"/>
      <w:r>
        <w:rPr>
          <w:b/>
          <w:snapToGrid w:val="0"/>
        </w:rPr>
        <w:t>o</w:t>
      </w:r>
      <w:proofErr w:type="spellEnd"/>
      <w:r>
        <w:rPr>
          <w:b/>
          <w:snapToGrid w:val="0"/>
        </w:rPr>
        <w:t> b d o b i a</w:t>
      </w:r>
      <w:r w:rsidRPr="00E57AF3">
        <w:rPr>
          <w:b/>
          <w:snapToGrid w:val="0"/>
        </w:rPr>
        <w:t xml:space="preserve"> </w:t>
      </w:r>
    </w:p>
    <w:p w:rsidR="0022489B" w:rsidRDefault="0022489B" w:rsidP="0022489B">
      <w:pPr>
        <w:widowControl w:val="0"/>
        <w:rPr>
          <w:snapToGrid w:val="0"/>
        </w:rPr>
      </w:pPr>
    </w:p>
    <w:p w:rsidR="0022489B" w:rsidRDefault="00E4730C" w:rsidP="0022489B">
      <w:pPr>
        <w:widowControl w:val="0"/>
        <w:rPr>
          <w:snapToGrid w:val="0"/>
        </w:rPr>
      </w:pPr>
      <w:r>
        <w:rPr>
          <w:snapToGrid w:val="0"/>
        </w:rPr>
        <w:tab/>
        <w:t xml:space="preserve">Po 31. decembri 2014 </w:t>
      </w:r>
      <w:r w:rsidR="0022489B">
        <w:rPr>
          <w:snapToGrid w:val="0"/>
        </w:rPr>
        <w:t xml:space="preserve"> až do dňa zostavenia účtovnej závierky a výroč</w:t>
      </w:r>
      <w:r>
        <w:rPr>
          <w:snapToGrid w:val="0"/>
        </w:rPr>
        <w:t>nej správy  došlo k významnej zmene v spoločnosti. S účinnosťou k 2.1.2015 došlo k zmene spoločníkov účtovnej jednotky. Na základe kúpnej zmluvy sa spoločníkmi spoločnosti stali:</w:t>
      </w:r>
    </w:p>
    <w:p w:rsidR="00E4730C" w:rsidRDefault="00E4730C" w:rsidP="0022489B">
      <w:pPr>
        <w:widowControl w:val="0"/>
        <w:rPr>
          <w:snapToGrid w:val="0"/>
        </w:rPr>
      </w:pPr>
      <w:r>
        <w:rPr>
          <w:snapToGrid w:val="0"/>
        </w:rPr>
        <w:t xml:space="preserve">Ing. Miloš </w:t>
      </w:r>
      <w:proofErr w:type="spellStart"/>
      <w:r>
        <w:rPr>
          <w:snapToGrid w:val="0"/>
        </w:rPr>
        <w:t>Janoška</w:t>
      </w:r>
      <w:proofErr w:type="spellEnd"/>
      <w:r>
        <w:rPr>
          <w:snapToGrid w:val="0"/>
        </w:rPr>
        <w:tab/>
      </w:r>
      <w:r>
        <w:rPr>
          <w:snapToGrid w:val="0"/>
        </w:rPr>
        <w:tab/>
        <w:t>51 %</w:t>
      </w:r>
    </w:p>
    <w:p w:rsidR="00E4730C" w:rsidRDefault="00E4730C" w:rsidP="0022489B">
      <w:pPr>
        <w:widowControl w:val="0"/>
        <w:rPr>
          <w:snapToGrid w:val="0"/>
        </w:rPr>
      </w:pPr>
      <w:r>
        <w:rPr>
          <w:snapToGrid w:val="0"/>
        </w:rPr>
        <w:t xml:space="preserve">Ing. </w:t>
      </w:r>
      <w:proofErr w:type="spellStart"/>
      <w:r>
        <w:rPr>
          <w:snapToGrid w:val="0"/>
        </w:rPr>
        <w:t>Gertruda</w:t>
      </w:r>
      <w:proofErr w:type="spellEnd"/>
      <w:r>
        <w:rPr>
          <w:snapToGrid w:val="0"/>
        </w:rPr>
        <w:t xml:space="preserve"> Bednárová</w:t>
      </w:r>
      <w:r>
        <w:rPr>
          <w:snapToGrid w:val="0"/>
        </w:rPr>
        <w:tab/>
        <w:t>49 %</w:t>
      </w:r>
    </w:p>
    <w:p w:rsidR="00E4730C" w:rsidRPr="00E4730C" w:rsidRDefault="00E4730C" w:rsidP="0022489B">
      <w:pPr>
        <w:widowControl w:val="0"/>
        <w:rPr>
          <w:smallCaps/>
          <w:snapToGrid w:val="0"/>
        </w:rPr>
      </w:pPr>
    </w:p>
    <w:p w:rsidR="0022489B" w:rsidRPr="000A4ABC" w:rsidRDefault="0022489B" w:rsidP="0022489B">
      <w:pPr>
        <w:widowControl w:val="0"/>
        <w:rPr>
          <w:b/>
          <w:smallCaps/>
          <w:snapToGrid w:val="0"/>
        </w:rPr>
      </w:pPr>
    </w:p>
    <w:p w:rsidR="0022489B" w:rsidRPr="00E57AF3" w:rsidRDefault="0022489B" w:rsidP="0022489B">
      <w:pPr>
        <w:widowControl w:val="0"/>
        <w:rPr>
          <w:b/>
          <w:snapToGrid w:val="0"/>
        </w:rPr>
      </w:pPr>
      <w:r>
        <w:rPr>
          <w:b/>
          <w:snapToGrid w:val="0"/>
        </w:rPr>
        <w:t>XI.</w:t>
      </w:r>
      <w:r>
        <w:rPr>
          <w:b/>
          <w:snapToGrid w:val="0"/>
        </w:rPr>
        <w:tab/>
        <w:t>V ý r o k     a u d í t o r a</w:t>
      </w:r>
      <w:r w:rsidRPr="00E57AF3">
        <w:rPr>
          <w:b/>
          <w:snapToGrid w:val="0"/>
        </w:rPr>
        <w:t xml:space="preserve"> </w:t>
      </w:r>
    </w:p>
    <w:p w:rsidR="0022489B" w:rsidRDefault="0022489B" w:rsidP="0022489B">
      <w:pPr>
        <w:widowControl w:val="0"/>
        <w:rPr>
          <w:snapToGrid w:val="0"/>
          <w:color w:val="92D050"/>
        </w:rPr>
      </w:pPr>
    </w:p>
    <w:p w:rsidR="007D1E32" w:rsidRPr="007D1E32" w:rsidRDefault="007D1E32" w:rsidP="0022489B">
      <w:pPr>
        <w:widowControl w:val="0"/>
        <w:rPr>
          <w:snapToGrid w:val="0"/>
        </w:rPr>
      </w:pPr>
      <w:r w:rsidRPr="007D1E32">
        <w:rPr>
          <w:snapToGrid w:val="0"/>
        </w:rPr>
        <w:t>Podľa nášho názoru, účtovná závierka poskytuje pravdivý a</w:t>
      </w:r>
      <w:r>
        <w:rPr>
          <w:snapToGrid w:val="0"/>
        </w:rPr>
        <w:t> </w:t>
      </w:r>
      <w:r w:rsidRPr="007D1E32">
        <w:rPr>
          <w:snapToGrid w:val="0"/>
        </w:rPr>
        <w:t>verný</w:t>
      </w:r>
      <w:r>
        <w:rPr>
          <w:snapToGrid w:val="0"/>
        </w:rPr>
        <w:t xml:space="preserve"> obraz finančnej situácie spoločnosti TECHBERG, s.r.o. k 31. decembru 2014 a výsledku jej hospodárenia za rok končiaci sa k uvedenému dátumu v súlade so zákonom o účtovníctve.</w:t>
      </w:r>
    </w:p>
    <w:p w:rsidR="002B10A1" w:rsidRDefault="002B10A1" w:rsidP="0022489B">
      <w:pPr>
        <w:widowControl w:val="0"/>
        <w:rPr>
          <w:snapToGrid w:val="0"/>
        </w:rPr>
      </w:pPr>
    </w:p>
    <w:p w:rsidR="0022489B" w:rsidRPr="00A11C22" w:rsidRDefault="0022489B" w:rsidP="0022489B">
      <w:pPr>
        <w:widowControl w:val="0"/>
        <w:rPr>
          <w:snapToGrid w:val="0"/>
        </w:rPr>
      </w:pPr>
      <w:r>
        <w:rPr>
          <w:snapToGrid w:val="0"/>
        </w:rPr>
        <w:t>Overenie vykonala audítorská spoločnosť:</w:t>
      </w:r>
      <w:r>
        <w:rPr>
          <w:snapToGrid w:val="0"/>
        </w:rPr>
        <w:tab/>
      </w:r>
      <w:r w:rsidRPr="00A11C22">
        <w:rPr>
          <w:snapToGrid w:val="0"/>
        </w:rPr>
        <w:t>APX, k.s. Považská Bystrica</w:t>
      </w:r>
    </w:p>
    <w:p w:rsidR="0022489B" w:rsidRDefault="0022489B" w:rsidP="0022489B">
      <w:pPr>
        <w:widowControl w:val="0"/>
        <w:ind w:left="1416" w:firstLine="708"/>
        <w:rPr>
          <w:snapToGrid w:val="0"/>
        </w:rPr>
      </w:pPr>
      <w:r w:rsidRPr="003F4F9C">
        <w:rPr>
          <w:snapToGrid w:val="0"/>
        </w:rPr>
        <w:t>Číslo licencie:</w:t>
      </w:r>
      <w:r w:rsidRPr="003F4F9C">
        <w:rPr>
          <w:b/>
          <w:snapToGrid w:val="0"/>
        </w:rPr>
        <w:tab/>
      </w:r>
      <w:r w:rsidRPr="003F4F9C">
        <w:rPr>
          <w:b/>
          <w:snapToGrid w:val="0"/>
        </w:rPr>
        <w:tab/>
      </w:r>
      <w:proofErr w:type="spellStart"/>
      <w:r w:rsidRPr="00A11C22">
        <w:rPr>
          <w:snapToGrid w:val="0"/>
        </w:rPr>
        <w:t>SKAu</w:t>
      </w:r>
      <w:proofErr w:type="spellEnd"/>
      <w:r w:rsidRPr="00A11C22">
        <w:rPr>
          <w:snapToGrid w:val="0"/>
        </w:rPr>
        <w:t xml:space="preserve"> č. 118</w:t>
      </w:r>
    </w:p>
    <w:p w:rsidR="0022489B" w:rsidRDefault="0022489B" w:rsidP="0022489B">
      <w:pPr>
        <w:widowControl w:val="0"/>
        <w:rPr>
          <w:snapToGrid w:val="0"/>
        </w:rPr>
      </w:pPr>
    </w:p>
    <w:p w:rsidR="002B10A1" w:rsidRDefault="002B10A1" w:rsidP="0022489B">
      <w:pPr>
        <w:widowControl w:val="0"/>
        <w:rPr>
          <w:snapToGrid w:val="0"/>
        </w:rPr>
      </w:pPr>
    </w:p>
    <w:p w:rsidR="002B10A1" w:rsidRDefault="002B10A1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Pr="00D177A7" w:rsidRDefault="0022489B" w:rsidP="0022489B">
      <w:pPr>
        <w:widowControl w:val="0"/>
        <w:rPr>
          <w:b/>
          <w:snapToGrid w:val="0"/>
        </w:rPr>
      </w:pPr>
      <w:r>
        <w:rPr>
          <w:b/>
          <w:snapToGrid w:val="0"/>
        </w:rPr>
        <w:t>XII.</w:t>
      </w:r>
      <w:r>
        <w:rPr>
          <w:b/>
          <w:snapToGrid w:val="0"/>
        </w:rPr>
        <w:tab/>
        <w:t>Dodatok správy audítora o overení výročnej správy</w:t>
      </w:r>
    </w:p>
    <w:p w:rsidR="0022489B" w:rsidRPr="003F4F9C" w:rsidRDefault="0022489B" w:rsidP="0022489B">
      <w:pPr>
        <w:widowControl w:val="0"/>
        <w:rPr>
          <w:b/>
          <w:snapToGrid w:val="0"/>
        </w:rPr>
      </w:pPr>
      <w:bookmarkStart w:id="0" w:name="_GoBack"/>
      <w:bookmarkEnd w:id="0"/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widowControl w:val="0"/>
        <w:rPr>
          <w:snapToGrid w:val="0"/>
        </w:rPr>
      </w:pPr>
    </w:p>
    <w:p w:rsidR="0022489B" w:rsidRDefault="0022489B" w:rsidP="0022489B">
      <w:pPr>
        <w:rPr>
          <w:snapToGrid w:val="0"/>
        </w:rPr>
      </w:pPr>
    </w:p>
    <w:p w:rsidR="00C26546" w:rsidRDefault="00C26546"/>
    <w:sectPr w:rsidR="00C265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C3823"/>
    <w:multiLevelType w:val="hybridMultilevel"/>
    <w:tmpl w:val="3CDC4E1C"/>
    <w:lvl w:ilvl="0" w:tplc="14C41F0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06E0690"/>
    <w:multiLevelType w:val="hybridMultilevel"/>
    <w:tmpl w:val="7C4A854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7D866D6"/>
    <w:multiLevelType w:val="hybridMultilevel"/>
    <w:tmpl w:val="DF92698A"/>
    <w:lvl w:ilvl="0" w:tplc="AD7E62E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F42AA8"/>
    <w:multiLevelType w:val="hybridMultilevel"/>
    <w:tmpl w:val="BF8CD4C6"/>
    <w:lvl w:ilvl="0" w:tplc="17B26F34">
      <w:start w:val="3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9952CDC"/>
    <w:multiLevelType w:val="hybridMultilevel"/>
    <w:tmpl w:val="A55C4598"/>
    <w:lvl w:ilvl="0" w:tplc="3E280C3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A2C2CFF"/>
    <w:multiLevelType w:val="hybridMultilevel"/>
    <w:tmpl w:val="866659BE"/>
    <w:lvl w:ilvl="0" w:tplc="32A8A9B8">
      <w:start w:val="25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305618"/>
    <w:multiLevelType w:val="hybridMultilevel"/>
    <w:tmpl w:val="3828D38C"/>
    <w:lvl w:ilvl="0" w:tplc="6B8EBF8E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A4A432D"/>
    <w:multiLevelType w:val="hybridMultilevel"/>
    <w:tmpl w:val="6A8A945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A88792B"/>
    <w:multiLevelType w:val="hybridMultilevel"/>
    <w:tmpl w:val="3814AA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EC615D"/>
    <w:multiLevelType w:val="hybridMultilevel"/>
    <w:tmpl w:val="1876DD20"/>
    <w:lvl w:ilvl="0" w:tplc="81028C4E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D311EC4"/>
    <w:multiLevelType w:val="hybridMultilevel"/>
    <w:tmpl w:val="600880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B77C66"/>
    <w:multiLevelType w:val="hybridMultilevel"/>
    <w:tmpl w:val="7DCA3CA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32629B9"/>
    <w:multiLevelType w:val="hybridMultilevel"/>
    <w:tmpl w:val="0B3C515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826EDF"/>
    <w:multiLevelType w:val="hybridMultilevel"/>
    <w:tmpl w:val="CC4E4CCC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9113DFC"/>
    <w:multiLevelType w:val="hybridMultilevel"/>
    <w:tmpl w:val="EC2AC90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C826FF2">
      <w:start w:val="3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D2A7225"/>
    <w:multiLevelType w:val="hybridMultilevel"/>
    <w:tmpl w:val="6E2874B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1F70776"/>
    <w:multiLevelType w:val="hybridMultilevel"/>
    <w:tmpl w:val="756A084A"/>
    <w:lvl w:ilvl="0" w:tplc="BB7E4CCA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3C66E14"/>
    <w:multiLevelType w:val="hybridMultilevel"/>
    <w:tmpl w:val="D4FAFF6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6A33811"/>
    <w:multiLevelType w:val="hybridMultilevel"/>
    <w:tmpl w:val="B966FCA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97D34F0"/>
    <w:multiLevelType w:val="hybridMultilevel"/>
    <w:tmpl w:val="A6A6AB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BA44B3"/>
    <w:multiLevelType w:val="hybridMultilevel"/>
    <w:tmpl w:val="1C02DF4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3140742"/>
    <w:multiLevelType w:val="hybridMultilevel"/>
    <w:tmpl w:val="5122EC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A9D3A37"/>
    <w:multiLevelType w:val="hybridMultilevel"/>
    <w:tmpl w:val="E332B8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1F2027"/>
    <w:multiLevelType w:val="hybridMultilevel"/>
    <w:tmpl w:val="600880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8D04BB"/>
    <w:multiLevelType w:val="hybridMultilevel"/>
    <w:tmpl w:val="C728C5B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D3E6E6C"/>
    <w:multiLevelType w:val="hybridMultilevel"/>
    <w:tmpl w:val="397EF70C"/>
    <w:lvl w:ilvl="0" w:tplc="42E0E7E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DCD45FD"/>
    <w:multiLevelType w:val="hybridMultilevel"/>
    <w:tmpl w:val="B7246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7120C0"/>
    <w:multiLevelType w:val="hybridMultilevel"/>
    <w:tmpl w:val="03EEFCFA"/>
    <w:lvl w:ilvl="0" w:tplc="E1D67A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8803723"/>
    <w:multiLevelType w:val="hybridMultilevel"/>
    <w:tmpl w:val="B4EEBA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432FC0C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BCB28D2"/>
    <w:multiLevelType w:val="hybridMultilevel"/>
    <w:tmpl w:val="4176D816"/>
    <w:lvl w:ilvl="0" w:tplc="99722A6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E2129D2"/>
    <w:multiLevelType w:val="hybridMultilevel"/>
    <w:tmpl w:val="0BA295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ED77D15"/>
    <w:multiLevelType w:val="hybridMultilevel"/>
    <w:tmpl w:val="FD56756E"/>
    <w:lvl w:ilvl="0" w:tplc="3580E86C">
      <w:start w:val="27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4400EDA"/>
    <w:multiLevelType w:val="hybridMultilevel"/>
    <w:tmpl w:val="EB60500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8BE81F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9394B69"/>
    <w:multiLevelType w:val="hybridMultilevel"/>
    <w:tmpl w:val="A6A6AB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981229F"/>
    <w:multiLevelType w:val="hybridMultilevel"/>
    <w:tmpl w:val="82E27E5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FCE4999"/>
    <w:multiLevelType w:val="hybridMultilevel"/>
    <w:tmpl w:val="C40EC4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4"/>
  </w:num>
  <w:num w:numId="3">
    <w:abstractNumId w:val="5"/>
  </w:num>
  <w:num w:numId="4">
    <w:abstractNumId w:val="6"/>
  </w:num>
  <w:num w:numId="5">
    <w:abstractNumId w:val="11"/>
  </w:num>
  <w:num w:numId="6">
    <w:abstractNumId w:val="32"/>
  </w:num>
  <w:num w:numId="7">
    <w:abstractNumId w:val="7"/>
  </w:num>
  <w:num w:numId="8">
    <w:abstractNumId w:val="33"/>
  </w:num>
  <w:num w:numId="9">
    <w:abstractNumId w:val="28"/>
  </w:num>
  <w:num w:numId="10">
    <w:abstractNumId w:val="31"/>
  </w:num>
  <w:num w:numId="11">
    <w:abstractNumId w:val="35"/>
  </w:num>
  <w:num w:numId="12">
    <w:abstractNumId w:val="20"/>
  </w:num>
  <w:num w:numId="13">
    <w:abstractNumId w:val="24"/>
  </w:num>
  <w:num w:numId="14">
    <w:abstractNumId w:val="13"/>
  </w:num>
  <w:num w:numId="15">
    <w:abstractNumId w:val="15"/>
  </w:num>
  <w:num w:numId="16">
    <w:abstractNumId w:val="1"/>
  </w:num>
  <w:num w:numId="17">
    <w:abstractNumId w:val="18"/>
  </w:num>
  <w:num w:numId="18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1"/>
  </w:num>
  <w:num w:numId="21">
    <w:abstractNumId w:val="12"/>
  </w:num>
  <w:num w:numId="2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9"/>
  </w:num>
  <w:num w:numId="28">
    <w:abstractNumId w:val="19"/>
  </w:num>
  <w:num w:numId="29">
    <w:abstractNumId w:val="10"/>
  </w:num>
  <w:num w:numId="30">
    <w:abstractNumId w:val="27"/>
  </w:num>
  <w:num w:numId="31">
    <w:abstractNumId w:val="29"/>
  </w:num>
  <w:num w:numId="32">
    <w:abstractNumId w:val="8"/>
  </w:num>
  <w:num w:numId="33">
    <w:abstractNumId w:val="23"/>
  </w:num>
  <w:num w:numId="34">
    <w:abstractNumId w:val="0"/>
  </w:num>
  <w:num w:numId="35">
    <w:abstractNumId w:val="4"/>
  </w:num>
  <w:num w:numId="36">
    <w:abstractNumId w:val="22"/>
  </w:num>
  <w:num w:numId="37">
    <w:abstractNumId w:val="30"/>
  </w:num>
  <w:num w:numId="3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489B"/>
    <w:rsid w:val="00013B95"/>
    <w:rsid w:val="000F1A5A"/>
    <w:rsid w:val="00126902"/>
    <w:rsid w:val="001960DB"/>
    <w:rsid w:val="0022489B"/>
    <w:rsid w:val="002A02D1"/>
    <w:rsid w:val="002A69CA"/>
    <w:rsid w:val="002B10A1"/>
    <w:rsid w:val="003E0CC3"/>
    <w:rsid w:val="0044219F"/>
    <w:rsid w:val="00446322"/>
    <w:rsid w:val="00496AF1"/>
    <w:rsid w:val="004E563C"/>
    <w:rsid w:val="004E61A6"/>
    <w:rsid w:val="006D51D7"/>
    <w:rsid w:val="0070692D"/>
    <w:rsid w:val="007709AC"/>
    <w:rsid w:val="007D1E32"/>
    <w:rsid w:val="00821668"/>
    <w:rsid w:val="00862C9E"/>
    <w:rsid w:val="008E7F82"/>
    <w:rsid w:val="00A06BAA"/>
    <w:rsid w:val="00A3772C"/>
    <w:rsid w:val="00A4193B"/>
    <w:rsid w:val="00A539D8"/>
    <w:rsid w:val="00B17E2B"/>
    <w:rsid w:val="00B32701"/>
    <w:rsid w:val="00B62EAB"/>
    <w:rsid w:val="00BF3019"/>
    <w:rsid w:val="00C26546"/>
    <w:rsid w:val="00C6018C"/>
    <w:rsid w:val="00CA48DC"/>
    <w:rsid w:val="00CB7987"/>
    <w:rsid w:val="00D76C99"/>
    <w:rsid w:val="00DA4AE2"/>
    <w:rsid w:val="00DD6597"/>
    <w:rsid w:val="00DF15EF"/>
    <w:rsid w:val="00E4730C"/>
    <w:rsid w:val="00E61205"/>
    <w:rsid w:val="00E63CB7"/>
    <w:rsid w:val="00EE3DF5"/>
    <w:rsid w:val="00F97340"/>
    <w:rsid w:val="00FD31F4"/>
    <w:rsid w:val="00FD7068"/>
    <w:rsid w:val="00FF4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48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2248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2248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2489B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22489B"/>
  </w:style>
  <w:style w:type="paragraph" w:styleId="Hlavika">
    <w:name w:val="header"/>
    <w:basedOn w:val="Normlny"/>
    <w:link w:val="HlavikaChar"/>
    <w:rsid w:val="002248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2489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22489B"/>
    <w:rPr>
      <w:szCs w:val="20"/>
      <w:lang w:val="de-DE"/>
    </w:rPr>
  </w:style>
  <w:style w:type="character" w:customStyle="1" w:styleId="Zkladntext2Char">
    <w:name w:val="Základný text 2 Char"/>
    <w:basedOn w:val="Predvolenpsmoodseku"/>
    <w:link w:val="Zkladntext2"/>
    <w:rsid w:val="0022489B"/>
    <w:rPr>
      <w:rFonts w:ascii="Times New Roman" w:eastAsia="Times New Roman" w:hAnsi="Times New Roman" w:cs="Times New Roman"/>
      <w:sz w:val="24"/>
      <w:szCs w:val="20"/>
      <w:lang w:val="de-DE" w:eastAsia="sk-SK"/>
    </w:rPr>
  </w:style>
  <w:style w:type="paragraph" w:styleId="Zkladntext">
    <w:name w:val="Body Text"/>
    <w:basedOn w:val="Normlny"/>
    <w:link w:val="ZkladntextChar"/>
    <w:rsid w:val="0022489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22489B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rsid w:val="0022489B"/>
    <w:rPr>
      <w:color w:val="0000FF"/>
      <w:u w:val="single"/>
    </w:rPr>
  </w:style>
  <w:style w:type="paragraph" w:styleId="Bezriadkovania">
    <w:name w:val="No Spacing"/>
    <w:qFormat/>
    <w:rsid w:val="0022489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harChar5">
    <w:name w:val="Char Char5"/>
    <w:rsid w:val="0022489B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CharChar3">
    <w:name w:val="Char Char3"/>
    <w:rsid w:val="0022489B"/>
    <w:rPr>
      <w:rFonts w:ascii="Times New Roman" w:eastAsia="Times New Roman" w:hAnsi="Times New Roman" w:cs="Times New Roman"/>
      <w:sz w:val="24"/>
      <w:szCs w:val="20"/>
      <w:lang w:val="de-DE" w:eastAsia="sk-SK"/>
    </w:rPr>
  </w:style>
  <w:style w:type="paragraph" w:styleId="PredformtovanHTML">
    <w:name w:val="HTML Preformatted"/>
    <w:basedOn w:val="Normlny"/>
    <w:link w:val="PredformtovanHTMLChar"/>
    <w:semiHidden/>
    <w:unhideWhenUsed/>
    <w:rsid w:val="0022489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semiHidden/>
    <w:rsid w:val="0022489B"/>
    <w:rPr>
      <w:rFonts w:ascii="Courier New" w:eastAsia="Times New Roman" w:hAnsi="Courier New" w:cs="Courier New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rsid w:val="0022489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2489B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22489B"/>
    <w:pPr>
      <w:ind w:left="708"/>
    </w:pPr>
  </w:style>
  <w:style w:type="paragraph" w:styleId="Popis">
    <w:name w:val="caption"/>
    <w:basedOn w:val="Normlny"/>
    <w:next w:val="Normlny"/>
    <w:unhideWhenUsed/>
    <w:qFormat/>
    <w:rsid w:val="0022489B"/>
    <w:pPr>
      <w:spacing w:after="200"/>
    </w:pPr>
    <w:rPr>
      <w:b/>
      <w:bCs/>
      <w:color w:val="4F81BD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48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2248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2248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2489B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22489B"/>
  </w:style>
  <w:style w:type="paragraph" w:styleId="Hlavika">
    <w:name w:val="header"/>
    <w:basedOn w:val="Normlny"/>
    <w:link w:val="HlavikaChar"/>
    <w:rsid w:val="002248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2489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22489B"/>
    <w:rPr>
      <w:szCs w:val="20"/>
      <w:lang w:val="de-DE"/>
    </w:rPr>
  </w:style>
  <w:style w:type="character" w:customStyle="1" w:styleId="Zkladntext2Char">
    <w:name w:val="Základný text 2 Char"/>
    <w:basedOn w:val="Predvolenpsmoodseku"/>
    <w:link w:val="Zkladntext2"/>
    <w:rsid w:val="0022489B"/>
    <w:rPr>
      <w:rFonts w:ascii="Times New Roman" w:eastAsia="Times New Roman" w:hAnsi="Times New Roman" w:cs="Times New Roman"/>
      <w:sz w:val="24"/>
      <w:szCs w:val="20"/>
      <w:lang w:val="de-DE" w:eastAsia="sk-SK"/>
    </w:rPr>
  </w:style>
  <w:style w:type="paragraph" w:styleId="Zkladntext">
    <w:name w:val="Body Text"/>
    <w:basedOn w:val="Normlny"/>
    <w:link w:val="ZkladntextChar"/>
    <w:rsid w:val="0022489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22489B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rsid w:val="0022489B"/>
    <w:rPr>
      <w:color w:val="0000FF"/>
      <w:u w:val="single"/>
    </w:rPr>
  </w:style>
  <w:style w:type="paragraph" w:styleId="Bezriadkovania">
    <w:name w:val="No Spacing"/>
    <w:qFormat/>
    <w:rsid w:val="0022489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harChar5">
    <w:name w:val="Char Char5"/>
    <w:rsid w:val="0022489B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CharChar3">
    <w:name w:val="Char Char3"/>
    <w:rsid w:val="0022489B"/>
    <w:rPr>
      <w:rFonts w:ascii="Times New Roman" w:eastAsia="Times New Roman" w:hAnsi="Times New Roman" w:cs="Times New Roman"/>
      <w:sz w:val="24"/>
      <w:szCs w:val="20"/>
      <w:lang w:val="de-DE" w:eastAsia="sk-SK"/>
    </w:rPr>
  </w:style>
  <w:style w:type="paragraph" w:styleId="PredformtovanHTML">
    <w:name w:val="HTML Preformatted"/>
    <w:basedOn w:val="Normlny"/>
    <w:link w:val="PredformtovanHTMLChar"/>
    <w:semiHidden/>
    <w:unhideWhenUsed/>
    <w:rsid w:val="0022489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semiHidden/>
    <w:rsid w:val="0022489B"/>
    <w:rPr>
      <w:rFonts w:ascii="Courier New" w:eastAsia="Times New Roman" w:hAnsi="Courier New" w:cs="Courier New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rsid w:val="0022489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2489B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22489B"/>
    <w:pPr>
      <w:ind w:left="708"/>
    </w:pPr>
  </w:style>
  <w:style w:type="paragraph" w:styleId="Popis">
    <w:name w:val="caption"/>
    <w:basedOn w:val="Normlny"/>
    <w:next w:val="Normlny"/>
    <w:unhideWhenUsed/>
    <w:qFormat/>
    <w:rsid w:val="0022489B"/>
    <w:pPr>
      <w:spacing w:after="200"/>
    </w:pPr>
    <w:rPr>
      <w:b/>
      <w:bCs/>
      <w:color w:val="4F81BD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3.xml"/><Relationship Id="rId3" Type="http://schemas.microsoft.com/office/2007/relationships/stylesWithEffects" Target="stylesWithEffects.xml"/><Relationship Id="rId7" Type="http://schemas.openxmlformats.org/officeDocument/2006/relationships/chart" Target="charts/chart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4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.xlsx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3.xlsx"/><Relationship Id="rId1" Type="http://schemas.openxmlformats.org/officeDocument/2006/relationships/themeOverride" Target="../theme/themeOverride3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4.xlsx"/><Relationship Id="rId1" Type="http://schemas.openxmlformats.org/officeDocument/2006/relationships/themeOverride" Target="../theme/themeOverrid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/>
            </a:pPr>
            <a:r>
              <a:rPr lang="sk-SK" sz="1400"/>
              <a:t>Tržby v rokoch 2011 - 2014</a:t>
            </a:r>
          </a:p>
        </c:rich>
      </c:tx>
      <c:overlay val="0"/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2011</c:v>
                </c:pt>
              </c:strCache>
            </c:strRef>
          </c:tx>
          <c:invertIfNegative val="0"/>
          <c:cat>
            <c:strRef>
              <c:f>Hárok1!$A$2:$A$5</c:f>
              <c:strCache>
                <c:ptCount val="1"/>
                <c:pt idx="0">
                  <c:v>tis. EUR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 formatCode="#,##0">
                  <c:v>2419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2012</c:v>
                </c:pt>
              </c:strCache>
            </c:strRef>
          </c:tx>
          <c:invertIfNegative val="0"/>
          <c:cat>
            <c:strRef>
              <c:f>Hárok1!$A$2:$A$5</c:f>
              <c:strCache>
                <c:ptCount val="1"/>
                <c:pt idx="0">
                  <c:v>tis. EUR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 formatCode="#,##0">
                  <c:v>2767</c:v>
                </c:pt>
              </c:numCache>
            </c:numRef>
          </c:val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2013</c:v>
                </c:pt>
              </c:strCache>
            </c:strRef>
          </c:tx>
          <c:invertIfNegative val="0"/>
          <c:cat>
            <c:strRef>
              <c:f>Hárok1!$A$2:$A$5</c:f>
              <c:strCache>
                <c:ptCount val="1"/>
                <c:pt idx="0">
                  <c:v>tis. EUR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 formatCode="#,##0">
                  <c:v>3107</c:v>
                </c:pt>
              </c:numCache>
            </c:numRef>
          </c:val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2014</c:v>
                </c:pt>
              </c:strCache>
            </c:strRef>
          </c:tx>
          <c:invertIfNegative val="0"/>
          <c:cat>
            <c:strRef>
              <c:f>Hárok1!$A$2:$A$5</c:f>
              <c:strCache>
                <c:ptCount val="1"/>
                <c:pt idx="0">
                  <c:v>tis. EUR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 formatCode="#,##0">
                  <c:v>2243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24093568"/>
        <c:axId val="124095104"/>
      </c:barChart>
      <c:catAx>
        <c:axId val="12409356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24095104"/>
        <c:crosses val="autoZero"/>
        <c:auto val="1"/>
        <c:lblAlgn val="ctr"/>
        <c:lblOffset val="100"/>
        <c:noMultiLvlLbl val="0"/>
      </c:catAx>
      <c:valAx>
        <c:axId val="124095104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124093568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 sz="1400"/>
            </a:pPr>
            <a:r>
              <a:rPr lang="sk-SK" sz="1400"/>
              <a:t>Tržby </a:t>
            </a:r>
            <a:r>
              <a:rPr lang="en-US" sz="1400"/>
              <a:t>201</a:t>
            </a:r>
            <a:r>
              <a:rPr lang="sk-SK" sz="1400"/>
              <a:t>4</a:t>
            </a:r>
            <a:r>
              <a:rPr lang="en-US" sz="1400"/>
              <a:t> podľa </a:t>
            </a:r>
            <a:r>
              <a:rPr lang="sk-SK" sz="1400"/>
              <a:t>geografického trhu</a:t>
            </a:r>
            <a:endParaRPr lang="en-US" sz="1400"/>
          </a:p>
        </c:rich>
      </c:tx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Tržby 2014 podľa geografického trhu</c:v>
                </c:pt>
              </c:strCache>
            </c:strRef>
          </c:tx>
          <c:dPt>
            <c:idx val="0"/>
            <c:bubble3D val="0"/>
          </c:dPt>
          <c:dPt>
            <c:idx val="1"/>
            <c:bubble3D val="0"/>
          </c:dPt>
          <c:dPt>
            <c:idx val="2"/>
            <c:bubble3D val="0"/>
          </c:dPt>
          <c:dPt>
            <c:idx val="3"/>
            <c:bubble3D val="0"/>
          </c:dPt>
          <c:dPt>
            <c:idx val="4"/>
            <c:bubble3D val="0"/>
          </c:dPt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Hárok1!$A$2:$A$6</c:f>
              <c:strCache>
                <c:ptCount val="4"/>
                <c:pt idx="0">
                  <c:v>Nemecko</c:v>
                </c:pt>
                <c:pt idx="1">
                  <c:v>Slovensko</c:v>
                </c:pt>
                <c:pt idx="2">
                  <c:v>Poľsko</c:v>
                </c:pt>
                <c:pt idx="3">
                  <c:v>Česká republika</c:v>
                </c:pt>
              </c:strCache>
            </c:strRef>
          </c:cat>
          <c:val>
            <c:numRef>
              <c:f>Hárok1!$B$2:$B$6</c:f>
              <c:numCache>
                <c:formatCode>General</c:formatCode>
                <c:ptCount val="5"/>
                <c:pt idx="0">
                  <c:v>992</c:v>
                </c:pt>
                <c:pt idx="1">
                  <c:v>1089</c:v>
                </c:pt>
                <c:pt idx="2">
                  <c:v>108</c:v>
                </c:pt>
                <c:pt idx="3">
                  <c:v>54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399">
          <a:noFill/>
        </a:ln>
      </c:spPr>
    </c:plotArea>
    <c:legend>
      <c:legendPos val="r"/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 sz="1400"/>
            </a:pPr>
            <a:r>
              <a:rPr lang="sk-SK" sz="1400"/>
              <a:t>Tržby </a:t>
            </a:r>
            <a:r>
              <a:rPr lang="en-US" sz="1400"/>
              <a:t>201</a:t>
            </a:r>
            <a:r>
              <a:rPr lang="sk-SK" sz="1400"/>
              <a:t>4</a:t>
            </a:r>
            <a:r>
              <a:rPr lang="en-US" sz="1400"/>
              <a:t> podľa s</a:t>
            </a:r>
            <a:r>
              <a:rPr lang="sk-SK" sz="1400"/>
              <a:t>o</a:t>
            </a:r>
            <a:r>
              <a:rPr lang="en-US" sz="1400"/>
              <a:t>rtimentu</a:t>
            </a:r>
          </a:p>
        </c:rich>
      </c:tx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Tržby 2014 podľa sortimentu</c:v>
                </c:pt>
              </c:strCache>
            </c:strRef>
          </c:tx>
          <c:dPt>
            <c:idx val="0"/>
            <c:bubble3D val="0"/>
          </c:dPt>
          <c:dPt>
            <c:idx val="1"/>
            <c:bubble3D val="0"/>
          </c:dPt>
          <c:dPt>
            <c:idx val="2"/>
            <c:bubble3D val="0"/>
          </c:dPt>
          <c:dPt>
            <c:idx val="3"/>
            <c:bubble3D val="0"/>
          </c:dPt>
          <c:dPt>
            <c:idx val="4"/>
            <c:bubble3D val="0"/>
          </c:dPt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Hárok1!$A$2:$A$6</c:f>
              <c:strCache>
                <c:ptCount val="5"/>
                <c:pt idx="0">
                  <c:v>uzávery s príslušenstvom</c:v>
                </c:pt>
                <c:pt idx="1">
                  <c:v>výlisky pre kompresory</c:v>
                </c:pt>
                <c:pt idx="2">
                  <c:v>výlisky a tovar pre obalový priemysel</c:v>
                </c:pt>
                <c:pt idx="3">
                  <c:v>výlisky pre automotive</c:v>
                </c:pt>
                <c:pt idx="4">
                  <c:v>ostatné</c:v>
                </c:pt>
              </c:strCache>
            </c:strRef>
          </c:cat>
          <c:val>
            <c:numRef>
              <c:f>Hárok1!$B$2:$B$6</c:f>
              <c:numCache>
                <c:formatCode>General</c:formatCode>
                <c:ptCount val="5"/>
                <c:pt idx="0">
                  <c:v>700</c:v>
                </c:pt>
                <c:pt idx="1">
                  <c:v>781</c:v>
                </c:pt>
                <c:pt idx="2">
                  <c:v>470</c:v>
                </c:pt>
                <c:pt idx="3">
                  <c:v>149</c:v>
                </c:pt>
                <c:pt idx="4">
                  <c:v>143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399">
          <a:noFill/>
        </a:ln>
      </c:spPr>
    </c:plotArea>
    <c:legend>
      <c:legendPos val="r"/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 sz="1400"/>
            </a:pPr>
            <a:r>
              <a:rPr lang="sk-SK" sz="1400"/>
              <a:t>Hospodársky výsledok po zdanení</a:t>
            </a:r>
          </a:p>
        </c:rich>
      </c:tx>
      <c:layout>
        <c:manualLayout>
          <c:xMode val="edge"/>
          <c:yMode val="edge"/>
          <c:x val="0.21631956531749319"/>
          <c:y val="2.3809501153745513E-2"/>
        </c:manualLayout>
      </c:layout>
      <c:overlay val="0"/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2011</c:v>
                </c:pt>
              </c:strCache>
            </c:strRef>
          </c:tx>
          <c:invertIfNegative val="0"/>
          <c:cat>
            <c:strRef>
              <c:f>Hárok1!$A$2</c:f>
              <c:strCache>
                <c:ptCount val="1"/>
                <c:pt idx="0">
                  <c:v>tis. Eur</c:v>
                </c:pt>
              </c:strCache>
            </c:strRef>
          </c:cat>
          <c:val>
            <c:numRef>
              <c:f>Hárok1!$B$2</c:f>
              <c:numCache>
                <c:formatCode>General</c:formatCode>
                <c:ptCount val="1"/>
                <c:pt idx="0">
                  <c:v>21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2012</c:v>
                </c:pt>
              </c:strCache>
            </c:strRef>
          </c:tx>
          <c:invertIfNegative val="0"/>
          <c:cat>
            <c:strRef>
              <c:f>Hárok1!$A$2</c:f>
              <c:strCache>
                <c:ptCount val="1"/>
                <c:pt idx="0">
                  <c:v>tis. Eur</c:v>
                </c:pt>
              </c:strCache>
            </c:strRef>
          </c:cat>
          <c:val>
            <c:numRef>
              <c:f>Hárok1!$C$2</c:f>
              <c:numCache>
                <c:formatCode>General</c:formatCode>
                <c:ptCount val="1"/>
                <c:pt idx="0">
                  <c:v>79</c:v>
                </c:pt>
              </c:numCache>
            </c:numRef>
          </c:val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2013</c:v>
                </c:pt>
              </c:strCache>
            </c:strRef>
          </c:tx>
          <c:invertIfNegative val="0"/>
          <c:cat>
            <c:strRef>
              <c:f>Hárok1!$A$2</c:f>
              <c:strCache>
                <c:ptCount val="1"/>
                <c:pt idx="0">
                  <c:v>tis. Eur</c:v>
                </c:pt>
              </c:strCache>
            </c:strRef>
          </c:cat>
          <c:val>
            <c:numRef>
              <c:f>Hárok1!$D$2</c:f>
              <c:numCache>
                <c:formatCode>General</c:formatCode>
                <c:ptCount val="1"/>
                <c:pt idx="0">
                  <c:v>113</c:v>
                </c:pt>
              </c:numCache>
            </c:numRef>
          </c:val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2014</c:v>
                </c:pt>
              </c:strCache>
            </c:strRef>
          </c:tx>
          <c:invertIfNegative val="0"/>
          <c:cat>
            <c:strRef>
              <c:f>Hárok1!$A$2</c:f>
              <c:strCache>
                <c:ptCount val="1"/>
                <c:pt idx="0">
                  <c:v>tis. Eur</c:v>
                </c:pt>
              </c:strCache>
            </c:strRef>
          </c:cat>
          <c:val>
            <c:numRef>
              <c:f>Hárok1!$E$2</c:f>
              <c:numCache>
                <c:formatCode>General</c:formatCode>
                <c:ptCount val="1"/>
                <c:pt idx="0">
                  <c:v>67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30247296"/>
        <c:axId val="133063040"/>
      </c:barChart>
      <c:catAx>
        <c:axId val="13024729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33063040"/>
        <c:crosses val="autoZero"/>
        <c:auto val="1"/>
        <c:lblAlgn val="ctr"/>
        <c:lblOffset val="100"/>
        <c:noMultiLvlLbl val="0"/>
      </c:catAx>
      <c:valAx>
        <c:axId val="13306304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30247296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2061</Words>
  <Characters>11749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2015-04-10T09:07:00Z</cp:lastPrinted>
  <dcterms:created xsi:type="dcterms:W3CDTF">2015-03-19T08:54:00Z</dcterms:created>
  <dcterms:modified xsi:type="dcterms:W3CDTF">2015-04-10T09:07:00Z</dcterms:modified>
</cp:coreProperties>
</file>