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B56" w:rsidRDefault="00055B56">
      <w:pPr>
        <w:jc w:val="both"/>
        <w:rPr>
          <w:b/>
          <w:bCs/>
        </w:rPr>
      </w:pPr>
      <w:r>
        <w:rPr>
          <w:b/>
          <w:bCs/>
        </w:rPr>
        <w:t>A. Informácie o účtovnej jednotke:</w:t>
      </w:r>
    </w:p>
    <w:p w:rsidR="00055B56" w:rsidRDefault="00055B56">
      <w:pPr>
        <w:jc w:val="both"/>
        <w:rPr>
          <w:b/>
          <w:bCs/>
          <w:sz w:val="20"/>
        </w:rPr>
      </w:pPr>
    </w:p>
    <w:p w:rsidR="00055B56" w:rsidRDefault="00055B56">
      <w:pPr>
        <w:numPr>
          <w:ilvl w:val="0"/>
          <w:numId w:val="1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obchodné meno a sídlo účtovnej jednotky, dátum jej založenia a dátum jej vzniku,</w:t>
      </w: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6"/>
        <w:gridCol w:w="6356"/>
      </w:tblGrid>
      <w:tr w:rsidR="00055B56" w:rsidTr="00307F84">
        <w:tc>
          <w:tcPr>
            <w:tcW w:w="0" w:type="auto"/>
          </w:tcPr>
          <w:p w:rsidR="00055B56" w:rsidRDefault="00055B56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obchodné meno:</w:t>
            </w:r>
          </w:p>
        </w:tc>
        <w:tc>
          <w:tcPr>
            <w:tcW w:w="6356" w:type="dxa"/>
          </w:tcPr>
          <w:p w:rsidR="00055B56" w:rsidRDefault="00055B56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proofErr w:type="spellStart"/>
            <w:r w:rsidR="00EC21C9">
              <w:rPr>
                <w:sz w:val="18"/>
              </w:rPr>
              <w:t>Medipol</w:t>
            </w:r>
            <w:proofErr w:type="spellEnd"/>
            <w:r w:rsidR="00EC21C9">
              <w:rPr>
                <w:sz w:val="18"/>
              </w:rPr>
              <w:t xml:space="preserve"> a.s.</w:t>
            </w:r>
            <w:r w:rsidR="00805B9F">
              <w:rPr>
                <w:sz w:val="18"/>
              </w:rPr>
              <w:t xml:space="preserve"> „ v likvidácii“</w:t>
            </w:r>
            <w:r>
              <w:rPr>
                <w:sz w:val="18"/>
              </w:rPr>
              <w:t xml:space="preserve">            </w:t>
            </w:r>
          </w:p>
        </w:tc>
      </w:tr>
      <w:tr w:rsidR="00055B56" w:rsidTr="00307F84">
        <w:tc>
          <w:tcPr>
            <w:tcW w:w="0" w:type="auto"/>
          </w:tcPr>
          <w:p w:rsidR="00055B56" w:rsidRDefault="00055B56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IČO:</w:t>
            </w:r>
          </w:p>
        </w:tc>
        <w:tc>
          <w:tcPr>
            <w:tcW w:w="6356" w:type="dxa"/>
          </w:tcPr>
          <w:p w:rsidR="00055B56" w:rsidRDefault="00EC21C9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36178276</w:t>
            </w:r>
          </w:p>
        </w:tc>
      </w:tr>
      <w:tr w:rsidR="00055B56" w:rsidTr="00307F84">
        <w:tc>
          <w:tcPr>
            <w:tcW w:w="0" w:type="auto"/>
          </w:tcPr>
          <w:p w:rsidR="00055B56" w:rsidRDefault="00055B56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sídlo účtovnej jednotky:</w:t>
            </w:r>
          </w:p>
        </w:tc>
        <w:tc>
          <w:tcPr>
            <w:tcW w:w="6356" w:type="dxa"/>
          </w:tcPr>
          <w:p w:rsidR="00055B56" w:rsidRDefault="00EC21C9">
            <w:pPr>
              <w:jc w:val="both"/>
              <w:rPr>
                <w:sz w:val="18"/>
              </w:rPr>
            </w:pPr>
            <w:r>
              <w:rPr>
                <w:sz w:val="18"/>
              </w:rPr>
              <w:t>Ružomberok,  Bystrická cesta 13</w:t>
            </w:r>
          </w:p>
        </w:tc>
      </w:tr>
      <w:tr w:rsidR="00055B56" w:rsidTr="00307F84">
        <w:tc>
          <w:tcPr>
            <w:tcW w:w="0" w:type="auto"/>
          </w:tcPr>
          <w:p w:rsidR="00055B56" w:rsidRDefault="00055B56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dátum založenia:</w:t>
            </w:r>
          </w:p>
        </w:tc>
        <w:tc>
          <w:tcPr>
            <w:tcW w:w="6356" w:type="dxa"/>
          </w:tcPr>
          <w:p w:rsidR="00055B56" w:rsidRDefault="00EC21C9">
            <w:pPr>
              <w:jc w:val="both"/>
              <w:rPr>
                <w:sz w:val="18"/>
              </w:rPr>
            </w:pPr>
            <w:r>
              <w:rPr>
                <w:sz w:val="18"/>
              </w:rPr>
              <w:t>19.10.1997</w:t>
            </w:r>
          </w:p>
        </w:tc>
      </w:tr>
      <w:tr w:rsidR="00055B56" w:rsidTr="00307F84">
        <w:tc>
          <w:tcPr>
            <w:tcW w:w="0" w:type="auto"/>
          </w:tcPr>
          <w:p w:rsidR="00055B56" w:rsidRDefault="00055B56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dátum vzniku:</w:t>
            </w:r>
          </w:p>
        </w:tc>
        <w:tc>
          <w:tcPr>
            <w:tcW w:w="6356" w:type="dxa"/>
          </w:tcPr>
          <w:p w:rsidR="00055B56" w:rsidRDefault="00EC21C9" w:rsidP="00EC21C9">
            <w:pPr>
              <w:jc w:val="both"/>
              <w:rPr>
                <w:sz w:val="18"/>
              </w:rPr>
            </w:pPr>
            <w:r>
              <w:rPr>
                <w:sz w:val="18"/>
              </w:rPr>
              <w:t>23.10.1997</w:t>
            </w:r>
            <w:r w:rsidR="00055B56">
              <w:rPr>
                <w:sz w:val="18"/>
              </w:rPr>
              <w:t xml:space="preserve">                          </w:t>
            </w:r>
          </w:p>
        </w:tc>
      </w:tr>
      <w:tr w:rsidR="00055B56" w:rsidTr="00307F84">
        <w:tc>
          <w:tcPr>
            <w:tcW w:w="0" w:type="auto"/>
          </w:tcPr>
          <w:p w:rsidR="00055B56" w:rsidRDefault="00055B56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zapísaná do obchodného registra:</w:t>
            </w:r>
          </w:p>
        </w:tc>
        <w:tc>
          <w:tcPr>
            <w:tcW w:w="6356" w:type="dxa"/>
          </w:tcPr>
          <w:p w:rsidR="00055B56" w:rsidRDefault="00EC21C9">
            <w:pPr>
              <w:jc w:val="both"/>
              <w:rPr>
                <w:sz w:val="18"/>
              </w:rPr>
            </w:pPr>
            <w:r>
              <w:rPr>
                <w:sz w:val="18"/>
              </w:rPr>
              <w:t>Os Žilina</w:t>
            </w:r>
          </w:p>
        </w:tc>
      </w:tr>
      <w:tr w:rsidR="00055B56" w:rsidTr="00307F84">
        <w:tc>
          <w:tcPr>
            <w:tcW w:w="0" w:type="auto"/>
          </w:tcPr>
          <w:p w:rsidR="00055B56" w:rsidRDefault="00055B56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oddiel, vložka:</w:t>
            </w:r>
          </w:p>
        </w:tc>
        <w:tc>
          <w:tcPr>
            <w:tcW w:w="6356" w:type="dxa"/>
          </w:tcPr>
          <w:p w:rsidR="00055B56" w:rsidRDefault="00EC21C9">
            <w:pPr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Odd.Sa</w:t>
            </w:r>
            <w:proofErr w:type="spellEnd"/>
            <w:r>
              <w:rPr>
                <w:sz w:val="18"/>
              </w:rPr>
              <w:t>,</w:t>
            </w:r>
            <w:r w:rsidR="00F90D80">
              <w:rPr>
                <w:sz w:val="18"/>
              </w:rPr>
              <w:t xml:space="preserve"> VI.Č. 10493/L</w:t>
            </w:r>
          </w:p>
        </w:tc>
      </w:tr>
    </w:tbl>
    <w:p w:rsidR="00055B56" w:rsidRDefault="00055B56">
      <w:pPr>
        <w:ind w:left="60"/>
        <w:jc w:val="both"/>
        <w:rPr>
          <w:sz w:val="20"/>
        </w:rPr>
      </w:pPr>
    </w:p>
    <w:p w:rsidR="00055B56" w:rsidRDefault="00055B56">
      <w:pPr>
        <w:numPr>
          <w:ilvl w:val="0"/>
          <w:numId w:val="1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opis hospodárskej činnosti účtovnej jednotky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</w:tblGrid>
      <w:tr w:rsidR="00055B56">
        <w:tc>
          <w:tcPr>
            <w:tcW w:w="9070" w:type="dxa"/>
          </w:tcPr>
          <w:p w:rsidR="00055B56" w:rsidRDefault="00055B56">
            <w:pPr>
              <w:ind w:right="72"/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Predmet činnosti: </w:t>
            </w:r>
          </w:p>
        </w:tc>
      </w:tr>
      <w:tr w:rsidR="00055B56">
        <w:tc>
          <w:tcPr>
            <w:tcW w:w="9070" w:type="dxa"/>
          </w:tcPr>
          <w:p w:rsidR="00055B56" w:rsidRDefault="00725D38">
            <w:pPr>
              <w:jc w:val="both"/>
              <w:rPr>
                <w:sz w:val="18"/>
              </w:rPr>
            </w:pPr>
            <w:r>
              <w:rPr>
                <w:sz w:val="18"/>
              </w:rPr>
              <w:t>Sprostredkovanie obchodu</w:t>
            </w:r>
          </w:p>
        </w:tc>
      </w:tr>
      <w:tr w:rsidR="00055B56">
        <w:tc>
          <w:tcPr>
            <w:tcW w:w="9070" w:type="dxa"/>
          </w:tcPr>
          <w:p w:rsidR="00055B56" w:rsidRDefault="00725D38">
            <w:pPr>
              <w:jc w:val="both"/>
              <w:rPr>
                <w:sz w:val="18"/>
              </w:rPr>
            </w:pPr>
            <w:r>
              <w:rPr>
                <w:sz w:val="18"/>
              </w:rPr>
              <w:t>Reklamná činnosť</w:t>
            </w:r>
          </w:p>
        </w:tc>
      </w:tr>
      <w:tr w:rsidR="00055B56">
        <w:tc>
          <w:tcPr>
            <w:tcW w:w="9070" w:type="dxa"/>
          </w:tcPr>
          <w:p w:rsidR="00055B56" w:rsidRDefault="00055B56">
            <w:pPr>
              <w:jc w:val="both"/>
              <w:rPr>
                <w:sz w:val="18"/>
              </w:rPr>
            </w:pPr>
          </w:p>
        </w:tc>
      </w:tr>
    </w:tbl>
    <w:p w:rsidR="00055B56" w:rsidRDefault="00055B56">
      <w:pPr>
        <w:jc w:val="both"/>
        <w:rPr>
          <w:sz w:val="20"/>
        </w:rPr>
      </w:pPr>
    </w:p>
    <w:p w:rsidR="00055B56" w:rsidRPr="005677CE" w:rsidRDefault="003442D0">
      <w:pPr>
        <w:numPr>
          <w:ilvl w:val="0"/>
          <w:numId w:val="1"/>
        </w:numPr>
        <w:jc w:val="both"/>
        <w:rPr>
          <w:b/>
          <w:bCs/>
          <w:i/>
          <w:iCs/>
          <w:sz w:val="20"/>
        </w:rPr>
      </w:pPr>
      <w:r w:rsidRPr="0071537D">
        <w:rPr>
          <w:b/>
          <w:bCs/>
          <w:i/>
          <w:iCs/>
          <w:sz w:val="20"/>
        </w:rPr>
        <w:t xml:space="preserve">priemerný </w:t>
      </w:r>
      <w:r w:rsidR="00EC3023" w:rsidRPr="0071537D">
        <w:rPr>
          <w:b/>
          <w:bCs/>
          <w:i/>
          <w:iCs/>
          <w:sz w:val="20"/>
        </w:rPr>
        <w:t xml:space="preserve">prepočítaný </w:t>
      </w:r>
      <w:r w:rsidR="00055B56" w:rsidRPr="0071537D">
        <w:rPr>
          <w:b/>
          <w:bCs/>
          <w:i/>
          <w:iCs/>
          <w:sz w:val="20"/>
        </w:rPr>
        <w:t>počet zamestnancov účtovnej jednotky počas účtovného obdobia</w:t>
      </w:r>
      <w:r w:rsidR="00EC3023" w:rsidRPr="0071537D">
        <w:rPr>
          <w:b/>
          <w:bCs/>
          <w:i/>
          <w:iCs/>
          <w:sz w:val="20"/>
        </w:rPr>
        <w:t>,</w:t>
      </w:r>
      <w:r w:rsidR="00055B56" w:rsidRPr="0071537D">
        <w:rPr>
          <w:b/>
          <w:bCs/>
          <w:i/>
          <w:iCs/>
          <w:sz w:val="20"/>
        </w:rPr>
        <w:t xml:space="preserve"> počet zamestnancov účtovnej jednotky ku dňu, ku ktorému sa zostavuje účtovná závierka</w:t>
      </w:r>
      <w:r w:rsidR="00EC3023" w:rsidRPr="0071537D">
        <w:rPr>
          <w:b/>
          <w:bCs/>
          <w:i/>
          <w:iCs/>
          <w:sz w:val="20"/>
        </w:rPr>
        <w:t>,</w:t>
      </w:r>
      <w:r w:rsidR="00055B56" w:rsidRPr="0071537D">
        <w:rPr>
          <w:b/>
          <w:bCs/>
          <w:i/>
          <w:iCs/>
          <w:sz w:val="20"/>
        </w:rPr>
        <w:t xml:space="preserve"> z toho počet vedúcich zamestnancov</w:t>
      </w:r>
      <w:r w:rsidR="00EC3023" w:rsidRPr="0071537D">
        <w:rPr>
          <w:b/>
          <w:bCs/>
          <w:i/>
          <w:iCs/>
          <w:sz w:val="20"/>
        </w:rPr>
        <w:t>, ktorými sa rozumejú</w:t>
      </w:r>
      <w:r w:rsidRPr="0071537D">
        <w:rPr>
          <w:b/>
          <w:bCs/>
          <w:i/>
          <w:iCs/>
          <w:sz w:val="20"/>
        </w:rPr>
        <w:t xml:space="preserve"> zamestnanci v priamej riadiacej pôsobnosti štatutárneho orgánu alebo člena štatutárneho orgánu a vedúci zamestnanci, ktorí sú v priamej riadiacej pôsobnosti </w:t>
      </w:r>
      <w:r w:rsidRPr="005677CE">
        <w:rPr>
          <w:b/>
          <w:bCs/>
          <w:i/>
          <w:iCs/>
          <w:sz w:val="20"/>
        </w:rPr>
        <w:t>tohto vedúceho zamestnanca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21"/>
        <w:gridCol w:w="2659"/>
        <w:gridCol w:w="2848"/>
      </w:tblGrid>
      <w:tr w:rsidR="00EC3023" w:rsidRPr="00D26E73" w:rsidTr="00BD5934">
        <w:trPr>
          <w:jc w:val="center"/>
        </w:trPr>
        <w:tc>
          <w:tcPr>
            <w:tcW w:w="3621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99"/>
            <w:vAlign w:val="center"/>
          </w:tcPr>
          <w:p w:rsidR="00EC3023" w:rsidRPr="005677CE" w:rsidRDefault="00EC3023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5677CE">
              <w:rPr>
                <w:rFonts w:ascii="Times New Roman" w:hAnsi="Times New Roman"/>
                <w:sz w:val="18"/>
                <w:szCs w:val="18"/>
              </w:rPr>
              <w:t>Názov položky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99"/>
            <w:vAlign w:val="center"/>
          </w:tcPr>
          <w:p w:rsidR="00EC3023" w:rsidRPr="00EC3023" w:rsidRDefault="00EC3023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C3023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848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99"/>
            <w:vAlign w:val="center"/>
          </w:tcPr>
          <w:p w:rsidR="00EC3023" w:rsidRPr="00EC3023" w:rsidRDefault="00EC3023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C3023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C3023" w:rsidRPr="00D26E73" w:rsidTr="00BD5934">
        <w:trPr>
          <w:jc w:val="center"/>
        </w:trPr>
        <w:tc>
          <w:tcPr>
            <w:tcW w:w="3621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EC3023" w:rsidRPr="005677CE" w:rsidRDefault="00EC3023" w:rsidP="00F17F3A">
            <w:pPr>
              <w:rPr>
                <w:rFonts w:cs="Arial"/>
                <w:b/>
                <w:sz w:val="18"/>
                <w:szCs w:val="18"/>
              </w:rPr>
            </w:pPr>
            <w:r w:rsidRPr="005677CE">
              <w:rPr>
                <w:rFonts w:cs="Arial"/>
                <w:b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C3023" w:rsidRPr="00EC3023" w:rsidRDefault="00413E11" w:rsidP="00F17F3A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C3023" w:rsidRPr="00EC3023" w:rsidRDefault="00805B9F" w:rsidP="00F17F3A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C3023" w:rsidRPr="005677CE" w:rsidTr="00BD5934">
        <w:trPr>
          <w:trHeight w:val="285"/>
          <w:jc w:val="center"/>
        </w:trPr>
        <w:tc>
          <w:tcPr>
            <w:tcW w:w="3621" w:type="dxa"/>
            <w:tcBorders>
              <w:right w:val="single" w:sz="12" w:space="0" w:color="auto"/>
            </w:tcBorders>
            <w:shd w:val="clear" w:color="auto" w:fill="FFFF99"/>
            <w:vAlign w:val="center"/>
          </w:tcPr>
          <w:p w:rsidR="00EC3023" w:rsidRPr="005677CE" w:rsidRDefault="00EC3023" w:rsidP="00F17F3A">
            <w:pPr>
              <w:rPr>
                <w:rFonts w:cs="Arial"/>
                <w:b/>
                <w:sz w:val="18"/>
                <w:szCs w:val="18"/>
              </w:rPr>
            </w:pPr>
            <w:r w:rsidRPr="005677CE">
              <w:rPr>
                <w:rFonts w:cs="Arial"/>
                <w:b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C3023" w:rsidRPr="00EC3023" w:rsidRDefault="005677CE" w:rsidP="00F17F3A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48" w:type="dxa"/>
            <w:tcBorders>
              <w:left w:val="single" w:sz="12" w:space="0" w:color="auto"/>
            </w:tcBorders>
            <w:vAlign w:val="center"/>
          </w:tcPr>
          <w:p w:rsidR="00EC3023" w:rsidRPr="00EC3023" w:rsidRDefault="00413E11" w:rsidP="00F17F3A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C3023" w:rsidRPr="00D26E73" w:rsidTr="00BD5934">
        <w:trPr>
          <w:trHeight w:val="285"/>
          <w:jc w:val="center"/>
        </w:trPr>
        <w:tc>
          <w:tcPr>
            <w:tcW w:w="362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EC3023" w:rsidRPr="005677CE" w:rsidRDefault="00EC3023" w:rsidP="00F17F3A">
            <w:pPr>
              <w:rPr>
                <w:rFonts w:cs="Arial"/>
                <w:b/>
                <w:sz w:val="18"/>
                <w:szCs w:val="18"/>
              </w:rPr>
            </w:pPr>
            <w:r w:rsidRPr="005677CE">
              <w:rPr>
                <w:rFonts w:cs="Arial"/>
                <w:b/>
                <w:sz w:val="18"/>
                <w:szCs w:val="18"/>
              </w:rPr>
              <w:t>počet vedúcich zamestnancov</w:t>
            </w: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023" w:rsidRPr="00EC3023" w:rsidRDefault="005677CE" w:rsidP="00F17F3A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3023" w:rsidRPr="00EC3023" w:rsidRDefault="00413E11" w:rsidP="00F17F3A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055B56" w:rsidRDefault="00055B56">
      <w:pPr>
        <w:ind w:left="60"/>
        <w:jc w:val="both"/>
        <w:rPr>
          <w:b/>
          <w:bCs/>
          <w:i/>
          <w:iCs/>
          <w:sz w:val="20"/>
        </w:rPr>
      </w:pPr>
    </w:p>
    <w:p w:rsidR="00055B56" w:rsidRDefault="00055B56">
      <w:pPr>
        <w:numPr>
          <w:ilvl w:val="0"/>
          <w:numId w:val="1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údaj, či je účtovná jednotka neobmedzene ručiacim spoločníkom v iných účtovných jednotkách s uvedením obchodného mena a sídla takejto účtovnej jednotky; uvádzajú sa aj iné významné údaje týkajúce sa tohto ručenia:</w:t>
      </w:r>
    </w:p>
    <w:p w:rsidR="00055B56" w:rsidRDefault="00A95955">
      <w:pPr>
        <w:ind w:left="360"/>
        <w:jc w:val="both"/>
        <w:rPr>
          <w:sz w:val="20"/>
        </w:rPr>
      </w:pPr>
      <w:r>
        <w:rPr>
          <w:sz w:val="20"/>
        </w:rPr>
        <w:t>Spoločnosť nie je neobmedzene ručiacim spoločníkom v žiadnej inej spoločnosti.</w:t>
      </w:r>
    </w:p>
    <w:p w:rsidR="00055B56" w:rsidRDefault="00055B56">
      <w:pPr>
        <w:ind w:left="60"/>
        <w:jc w:val="both"/>
        <w:rPr>
          <w:sz w:val="20"/>
        </w:rPr>
      </w:pPr>
    </w:p>
    <w:p w:rsidR="00055B56" w:rsidRDefault="00055B56">
      <w:pPr>
        <w:numPr>
          <w:ilvl w:val="0"/>
          <w:numId w:val="1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právny dôvod na zostavenie účtovnej závierky:</w:t>
      </w:r>
    </w:p>
    <w:p w:rsidR="00055B56" w:rsidRDefault="008E1FCF">
      <w:pPr>
        <w:ind w:left="360"/>
        <w:jc w:val="both"/>
        <w:rPr>
          <w:sz w:val="20"/>
        </w:rPr>
      </w:pPr>
      <w:r>
        <w:rPr>
          <w:sz w:val="20"/>
        </w:rPr>
        <w:t>Účtovná závierka je</w:t>
      </w:r>
      <w:r w:rsidR="00A95955">
        <w:rPr>
          <w:sz w:val="20"/>
        </w:rPr>
        <w:t xml:space="preserve"> zostavená ako </w:t>
      </w:r>
      <w:r w:rsidR="0008377C">
        <w:rPr>
          <w:sz w:val="20"/>
        </w:rPr>
        <w:t>mimoriadna</w:t>
      </w:r>
      <w:r w:rsidR="00A95955">
        <w:rPr>
          <w:sz w:val="20"/>
        </w:rPr>
        <w:t xml:space="preserve"> za účtovné obdobie od </w:t>
      </w:r>
      <w:r w:rsidR="00805B9F">
        <w:rPr>
          <w:sz w:val="20"/>
        </w:rPr>
        <w:t>3</w:t>
      </w:r>
      <w:r w:rsidR="00A95955">
        <w:rPr>
          <w:sz w:val="20"/>
        </w:rPr>
        <w:t>1</w:t>
      </w:r>
      <w:r w:rsidR="00805B9F">
        <w:rPr>
          <w:sz w:val="20"/>
        </w:rPr>
        <w:t>decembra 2014</w:t>
      </w:r>
      <w:r w:rsidR="00A95955">
        <w:rPr>
          <w:sz w:val="20"/>
        </w:rPr>
        <w:t xml:space="preserve"> do 3</w:t>
      </w:r>
      <w:r w:rsidR="00805B9F">
        <w:rPr>
          <w:sz w:val="20"/>
        </w:rPr>
        <w:t>1</w:t>
      </w:r>
      <w:r w:rsidR="00A95955">
        <w:rPr>
          <w:sz w:val="20"/>
        </w:rPr>
        <w:t xml:space="preserve">. </w:t>
      </w:r>
      <w:r w:rsidR="00805B9F">
        <w:rPr>
          <w:sz w:val="20"/>
        </w:rPr>
        <w:t>mája</w:t>
      </w:r>
      <w:r w:rsidR="00A95955" w:rsidRPr="0071537D">
        <w:rPr>
          <w:sz w:val="20"/>
        </w:rPr>
        <w:t xml:space="preserve"> 20</w:t>
      </w:r>
      <w:r w:rsidR="00890E4C" w:rsidRPr="0071537D">
        <w:rPr>
          <w:sz w:val="20"/>
        </w:rPr>
        <w:t>1</w:t>
      </w:r>
      <w:r w:rsidR="00805B9F">
        <w:rPr>
          <w:sz w:val="20"/>
        </w:rPr>
        <w:t>5</w:t>
      </w:r>
      <w:r w:rsidR="0008377C">
        <w:rPr>
          <w:sz w:val="20"/>
        </w:rPr>
        <w:t xml:space="preserve"> </w:t>
      </w:r>
      <w:r w:rsidR="00A95955" w:rsidRPr="0071537D">
        <w:rPr>
          <w:sz w:val="20"/>
        </w:rPr>
        <w:t>podľa slovenských právnych predpisov.</w:t>
      </w:r>
    </w:p>
    <w:p w:rsidR="00055B56" w:rsidRDefault="00055B56">
      <w:pPr>
        <w:jc w:val="both"/>
        <w:rPr>
          <w:sz w:val="20"/>
        </w:rPr>
      </w:pPr>
    </w:p>
    <w:p w:rsidR="00055B56" w:rsidRDefault="00055B56">
      <w:pPr>
        <w:numPr>
          <w:ilvl w:val="0"/>
          <w:numId w:val="1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dátum schválenia účtovnej závierky za bezprostredne predchádzajúce účtovné obdobie príslušným orgánom účtovnej jednotky:</w:t>
      </w:r>
    </w:p>
    <w:p w:rsidR="00055B56" w:rsidRDefault="00A95955">
      <w:pPr>
        <w:ind w:left="360"/>
        <w:jc w:val="both"/>
        <w:rPr>
          <w:sz w:val="20"/>
        </w:rPr>
      </w:pPr>
      <w:r>
        <w:rPr>
          <w:sz w:val="20"/>
        </w:rPr>
        <w:t xml:space="preserve">Účtovná závierka spoločnosti bola schválená riadnym valným zhromaždením, ktoré sa </w:t>
      </w:r>
      <w:r w:rsidRPr="000E5F34">
        <w:rPr>
          <w:sz w:val="20"/>
        </w:rPr>
        <w:t>konalo dňa</w:t>
      </w:r>
      <w:r w:rsidR="00CB19EA" w:rsidRPr="000E5F34">
        <w:rPr>
          <w:sz w:val="20"/>
        </w:rPr>
        <w:t>................</w:t>
      </w:r>
    </w:p>
    <w:p w:rsidR="00055B56" w:rsidRDefault="00055B56">
      <w:pPr>
        <w:jc w:val="both"/>
        <w:rPr>
          <w:sz w:val="20"/>
        </w:rPr>
      </w:pPr>
    </w:p>
    <w:p w:rsidR="00055B56" w:rsidRDefault="00055B56">
      <w:pPr>
        <w:pStyle w:val="Zkladntext"/>
        <w:ind w:left="360" w:hanging="360"/>
      </w:pPr>
      <w:r>
        <w:t>B. Informácie o členoch štatutárnych orgánov, dozorných orgánov a iných orgánov účtovnej jednotky:</w:t>
      </w:r>
    </w:p>
    <w:p w:rsidR="00055B56" w:rsidRDefault="00055B56">
      <w:pPr>
        <w:numPr>
          <w:ilvl w:val="0"/>
          <w:numId w:val="2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mená a priezviská členov štatutárnych orgánov, dozorných orgánov a mená a priezviská alebo obchodné mená a názvy iných orgánov účtovnej jednotky</w:t>
      </w:r>
    </w:p>
    <w:p w:rsidR="00055B56" w:rsidRDefault="00055B56">
      <w:pPr>
        <w:ind w:left="60"/>
        <w:jc w:val="both"/>
        <w:rPr>
          <w:sz w:val="20"/>
        </w:rPr>
      </w:pP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9"/>
        <w:gridCol w:w="1999"/>
        <w:gridCol w:w="1898"/>
        <w:gridCol w:w="1898"/>
        <w:gridCol w:w="1898"/>
      </w:tblGrid>
      <w:tr w:rsidR="00055B56" w:rsidTr="00BD5934">
        <w:tc>
          <w:tcPr>
            <w:tcW w:w="1459" w:type="dxa"/>
            <w:shd w:val="clear" w:color="auto" w:fill="FFFF99"/>
            <w:vAlign w:val="center"/>
          </w:tcPr>
          <w:p w:rsidR="00055B56" w:rsidRDefault="00055B56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999" w:type="dxa"/>
            <w:shd w:val="clear" w:color="auto" w:fill="FFFF99"/>
            <w:vAlign w:val="center"/>
          </w:tcPr>
          <w:p w:rsidR="00055B56" w:rsidRDefault="00055B56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Meno a priezvisko členov predstavenstva</w:t>
            </w:r>
          </w:p>
        </w:tc>
        <w:tc>
          <w:tcPr>
            <w:tcW w:w="1898" w:type="dxa"/>
            <w:shd w:val="clear" w:color="auto" w:fill="FFFF99"/>
            <w:vAlign w:val="center"/>
          </w:tcPr>
          <w:p w:rsidR="00055B56" w:rsidRDefault="00055B56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Meno a priezvisko členov dozornej rady</w:t>
            </w:r>
          </w:p>
        </w:tc>
        <w:tc>
          <w:tcPr>
            <w:tcW w:w="1898" w:type="dxa"/>
            <w:shd w:val="clear" w:color="auto" w:fill="FFFF99"/>
            <w:vAlign w:val="center"/>
          </w:tcPr>
          <w:p w:rsidR="00055B56" w:rsidRDefault="00055B56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Meno a priezvisko konateľov</w:t>
            </w:r>
          </w:p>
        </w:tc>
        <w:tc>
          <w:tcPr>
            <w:tcW w:w="1898" w:type="dxa"/>
            <w:shd w:val="clear" w:color="auto" w:fill="FFFF99"/>
            <w:vAlign w:val="center"/>
          </w:tcPr>
          <w:p w:rsidR="00055B56" w:rsidRDefault="00055B56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Meno a priezvisko členov iných orgánov účtovnej jednotky</w:t>
            </w:r>
          </w:p>
        </w:tc>
      </w:tr>
      <w:tr w:rsidR="00055B56">
        <w:tc>
          <w:tcPr>
            <w:tcW w:w="1459" w:type="dxa"/>
          </w:tcPr>
          <w:p w:rsidR="00055B56" w:rsidRDefault="00055B56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predseda</w:t>
            </w:r>
          </w:p>
        </w:tc>
        <w:tc>
          <w:tcPr>
            <w:tcW w:w="1999" w:type="dxa"/>
          </w:tcPr>
          <w:p w:rsidR="00055B56" w:rsidRDefault="009F4019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Ing. Miloslav </w:t>
            </w:r>
            <w:proofErr w:type="spellStart"/>
            <w:r>
              <w:rPr>
                <w:sz w:val="18"/>
              </w:rPr>
              <w:t>Čurilla</w:t>
            </w:r>
            <w:proofErr w:type="spellEnd"/>
          </w:p>
        </w:tc>
        <w:tc>
          <w:tcPr>
            <w:tcW w:w="1898" w:type="dxa"/>
          </w:tcPr>
          <w:p w:rsidR="00055B56" w:rsidRDefault="00055B56">
            <w:pPr>
              <w:jc w:val="both"/>
              <w:rPr>
                <w:sz w:val="18"/>
              </w:rPr>
            </w:pPr>
          </w:p>
        </w:tc>
        <w:tc>
          <w:tcPr>
            <w:tcW w:w="1898" w:type="dxa"/>
          </w:tcPr>
          <w:p w:rsidR="00055B56" w:rsidRDefault="00055B56">
            <w:pPr>
              <w:jc w:val="both"/>
              <w:rPr>
                <w:sz w:val="18"/>
              </w:rPr>
            </w:pPr>
          </w:p>
        </w:tc>
        <w:tc>
          <w:tcPr>
            <w:tcW w:w="1898" w:type="dxa"/>
          </w:tcPr>
          <w:p w:rsidR="00055B56" w:rsidRDefault="00055B56">
            <w:pPr>
              <w:jc w:val="both"/>
              <w:rPr>
                <w:sz w:val="18"/>
              </w:rPr>
            </w:pPr>
          </w:p>
        </w:tc>
      </w:tr>
      <w:tr w:rsidR="00055B56">
        <w:tc>
          <w:tcPr>
            <w:tcW w:w="1459" w:type="dxa"/>
          </w:tcPr>
          <w:p w:rsidR="00055B56" w:rsidRDefault="00055B56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podpredseda</w:t>
            </w:r>
          </w:p>
        </w:tc>
        <w:tc>
          <w:tcPr>
            <w:tcW w:w="1999" w:type="dxa"/>
          </w:tcPr>
          <w:p w:rsidR="00055B56" w:rsidRDefault="00055B56">
            <w:pPr>
              <w:jc w:val="both"/>
              <w:rPr>
                <w:sz w:val="18"/>
              </w:rPr>
            </w:pPr>
          </w:p>
        </w:tc>
        <w:tc>
          <w:tcPr>
            <w:tcW w:w="1898" w:type="dxa"/>
          </w:tcPr>
          <w:p w:rsidR="00055B56" w:rsidRDefault="00055B56">
            <w:pPr>
              <w:jc w:val="both"/>
              <w:rPr>
                <w:sz w:val="18"/>
              </w:rPr>
            </w:pPr>
          </w:p>
        </w:tc>
        <w:tc>
          <w:tcPr>
            <w:tcW w:w="1898" w:type="dxa"/>
          </w:tcPr>
          <w:p w:rsidR="00055B56" w:rsidRDefault="00055B56">
            <w:pPr>
              <w:jc w:val="both"/>
              <w:rPr>
                <w:sz w:val="18"/>
              </w:rPr>
            </w:pPr>
          </w:p>
        </w:tc>
        <w:tc>
          <w:tcPr>
            <w:tcW w:w="1898" w:type="dxa"/>
          </w:tcPr>
          <w:p w:rsidR="00055B56" w:rsidRDefault="00055B56">
            <w:pPr>
              <w:jc w:val="both"/>
              <w:rPr>
                <w:sz w:val="18"/>
              </w:rPr>
            </w:pPr>
          </w:p>
        </w:tc>
      </w:tr>
      <w:tr w:rsidR="00055B56">
        <w:tc>
          <w:tcPr>
            <w:tcW w:w="1459" w:type="dxa"/>
          </w:tcPr>
          <w:p w:rsidR="00055B56" w:rsidRDefault="00055B56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členovia</w:t>
            </w:r>
          </w:p>
        </w:tc>
        <w:tc>
          <w:tcPr>
            <w:tcW w:w="1999" w:type="dxa"/>
          </w:tcPr>
          <w:p w:rsidR="00055B56" w:rsidRDefault="009F4019">
            <w:pPr>
              <w:jc w:val="both"/>
              <w:rPr>
                <w:sz w:val="18"/>
              </w:rPr>
            </w:pPr>
            <w:r>
              <w:rPr>
                <w:sz w:val="18"/>
              </w:rPr>
              <w:t>Ing. Juraj Sabo</w:t>
            </w:r>
          </w:p>
        </w:tc>
        <w:tc>
          <w:tcPr>
            <w:tcW w:w="1898" w:type="dxa"/>
          </w:tcPr>
          <w:p w:rsidR="00055B56" w:rsidRDefault="009F4019">
            <w:pPr>
              <w:jc w:val="both"/>
              <w:rPr>
                <w:sz w:val="18"/>
              </w:rPr>
            </w:pPr>
            <w:r>
              <w:rPr>
                <w:sz w:val="18"/>
              </w:rPr>
              <w:t>Ing. Peter Hlaváč</w:t>
            </w:r>
          </w:p>
        </w:tc>
        <w:tc>
          <w:tcPr>
            <w:tcW w:w="1898" w:type="dxa"/>
          </w:tcPr>
          <w:p w:rsidR="00055B56" w:rsidRDefault="00055B56">
            <w:pPr>
              <w:jc w:val="both"/>
              <w:rPr>
                <w:sz w:val="18"/>
              </w:rPr>
            </w:pPr>
          </w:p>
        </w:tc>
        <w:tc>
          <w:tcPr>
            <w:tcW w:w="1898" w:type="dxa"/>
          </w:tcPr>
          <w:p w:rsidR="00055B56" w:rsidRDefault="00055B56">
            <w:pPr>
              <w:jc w:val="both"/>
              <w:rPr>
                <w:sz w:val="18"/>
              </w:rPr>
            </w:pPr>
          </w:p>
        </w:tc>
      </w:tr>
      <w:tr w:rsidR="00055B56">
        <w:tc>
          <w:tcPr>
            <w:tcW w:w="1459" w:type="dxa"/>
          </w:tcPr>
          <w:p w:rsidR="00055B56" w:rsidRDefault="00055B56">
            <w:pPr>
              <w:jc w:val="both"/>
              <w:rPr>
                <w:b/>
                <w:bCs/>
                <w:sz w:val="18"/>
              </w:rPr>
            </w:pPr>
          </w:p>
        </w:tc>
        <w:tc>
          <w:tcPr>
            <w:tcW w:w="1999" w:type="dxa"/>
          </w:tcPr>
          <w:p w:rsidR="00055B56" w:rsidRDefault="009F4019">
            <w:pPr>
              <w:jc w:val="both"/>
              <w:rPr>
                <w:sz w:val="18"/>
              </w:rPr>
            </w:pPr>
            <w:r>
              <w:rPr>
                <w:sz w:val="18"/>
              </w:rPr>
              <w:t>Jana Sedláková</w:t>
            </w:r>
          </w:p>
        </w:tc>
        <w:tc>
          <w:tcPr>
            <w:tcW w:w="1898" w:type="dxa"/>
          </w:tcPr>
          <w:p w:rsidR="00055B56" w:rsidRDefault="009F4019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Ing. Miroslav </w:t>
            </w:r>
            <w:proofErr w:type="spellStart"/>
            <w:r>
              <w:rPr>
                <w:sz w:val="18"/>
              </w:rPr>
              <w:t>Vajs</w:t>
            </w:r>
            <w:proofErr w:type="spellEnd"/>
          </w:p>
        </w:tc>
        <w:tc>
          <w:tcPr>
            <w:tcW w:w="1898" w:type="dxa"/>
          </w:tcPr>
          <w:p w:rsidR="00055B56" w:rsidRDefault="00055B56">
            <w:pPr>
              <w:jc w:val="both"/>
              <w:rPr>
                <w:sz w:val="18"/>
              </w:rPr>
            </w:pPr>
          </w:p>
        </w:tc>
        <w:tc>
          <w:tcPr>
            <w:tcW w:w="1898" w:type="dxa"/>
          </w:tcPr>
          <w:p w:rsidR="00055B56" w:rsidRDefault="00055B56">
            <w:pPr>
              <w:jc w:val="both"/>
              <w:rPr>
                <w:sz w:val="18"/>
              </w:rPr>
            </w:pPr>
          </w:p>
        </w:tc>
      </w:tr>
      <w:tr w:rsidR="00BD5934">
        <w:tc>
          <w:tcPr>
            <w:tcW w:w="1459" w:type="dxa"/>
          </w:tcPr>
          <w:p w:rsidR="00BD5934" w:rsidRDefault="00BD5934">
            <w:pPr>
              <w:jc w:val="both"/>
              <w:rPr>
                <w:b/>
                <w:bCs/>
                <w:sz w:val="18"/>
              </w:rPr>
            </w:pPr>
          </w:p>
        </w:tc>
        <w:tc>
          <w:tcPr>
            <w:tcW w:w="1999" w:type="dxa"/>
          </w:tcPr>
          <w:p w:rsidR="00BD5934" w:rsidRDefault="00BD5934">
            <w:pPr>
              <w:jc w:val="both"/>
              <w:rPr>
                <w:sz w:val="18"/>
              </w:rPr>
            </w:pPr>
          </w:p>
        </w:tc>
        <w:tc>
          <w:tcPr>
            <w:tcW w:w="1898" w:type="dxa"/>
          </w:tcPr>
          <w:p w:rsidR="00BD5934" w:rsidRDefault="009F4019" w:rsidP="008374A1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Ing. Milan </w:t>
            </w:r>
            <w:proofErr w:type="spellStart"/>
            <w:r>
              <w:rPr>
                <w:sz w:val="18"/>
              </w:rPr>
              <w:t>Fi</w:t>
            </w:r>
            <w:r w:rsidR="008374A1">
              <w:rPr>
                <w:sz w:val="18"/>
              </w:rPr>
              <w:t>ľ</w:t>
            </w:r>
            <w:r>
              <w:rPr>
                <w:sz w:val="18"/>
              </w:rPr>
              <w:t>o</w:t>
            </w:r>
            <w:proofErr w:type="spellEnd"/>
          </w:p>
        </w:tc>
        <w:tc>
          <w:tcPr>
            <w:tcW w:w="1898" w:type="dxa"/>
          </w:tcPr>
          <w:p w:rsidR="00BD5934" w:rsidRDefault="00BD5934">
            <w:pPr>
              <w:jc w:val="both"/>
              <w:rPr>
                <w:sz w:val="18"/>
              </w:rPr>
            </w:pPr>
          </w:p>
        </w:tc>
        <w:tc>
          <w:tcPr>
            <w:tcW w:w="1898" w:type="dxa"/>
          </w:tcPr>
          <w:p w:rsidR="00BD5934" w:rsidRDefault="00BD5934">
            <w:pPr>
              <w:jc w:val="both"/>
              <w:rPr>
                <w:sz w:val="18"/>
              </w:rPr>
            </w:pPr>
          </w:p>
        </w:tc>
      </w:tr>
    </w:tbl>
    <w:p w:rsidR="00055B56" w:rsidRDefault="00055B56">
      <w:pPr>
        <w:jc w:val="both"/>
        <w:rPr>
          <w:sz w:val="20"/>
        </w:rPr>
      </w:pPr>
    </w:p>
    <w:p w:rsidR="00055B56" w:rsidRDefault="00055B56">
      <w:pPr>
        <w:numPr>
          <w:ilvl w:val="0"/>
          <w:numId w:val="2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štruktúru spoločníkov, akcionárov s uvedením hodnoty a percentuálnej výšky ich podielu na základnom imaní účtovnej jednotky, ich podiel na hlasovacích právach a ich percentuálny podiel na ostatných položkách vlastného imania, ak sa odlišuje od ich podielu na základnom imaní</w:t>
      </w:r>
    </w:p>
    <w:p w:rsidR="00055B56" w:rsidRPr="005940A7" w:rsidRDefault="00055B56">
      <w:pPr>
        <w:ind w:left="60"/>
        <w:jc w:val="both"/>
        <w:rPr>
          <w:sz w:val="20"/>
          <w:szCs w:val="20"/>
        </w:rPr>
      </w:pPr>
    </w:p>
    <w:p w:rsidR="005940A7" w:rsidRPr="005A6BCC" w:rsidRDefault="005A6BCC" w:rsidP="005940A7">
      <w:pPr>
        <w:rPr>
          <w:b/>
          <w:sz w:val="20"/>
          <w:szCs w:val="20"/>
        </w:rPr>
      </w:pPr>
      <w:r w:rsidRPr="0071537D">
        <w:rPr>
          <w:b/>
          <w:sz w:val="20"/>
          <w:szCs w:val="20"/>
        </w:rPr>
        <w:t>- ku dňu, ku ktorému sa zostavuje účtovná závierka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91"/>
        <w:gridCol w:w="1598"/>
        <w:gridCol w:w="1598"/>
        <w:gridCol w:w="1743"/>
        <w:gridCol w:w="1598"/>
      </w:tblGrid>
      <w:tr w:rsidR="005940A7" w:rsidRPr="005940A7" w:rsidTr="000E5F34">
        <w:trPr>
          <w:trHeight w:val="231"/>
          <w:jc w:val="center"/>
        </w:trPr>
        <w:tc>
          <w:tcPr>
            <w:tcW w:w="259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5940A7" w:rsidRPr="005940A7" w:rsidRDefault="005940A7" w:rsidP="00F17F3A">
            <w:pPr>
              <w:jc w:val="center"/>
              <w:rPr>
                <w:b/>
                <w:sz w:val="18"/>
                <w:szCs w:val="18"/>
              </w:rPr>
            </w:pPr>
            <w:r w:rsidRPr="005940A7">
              <w:rPr>
                <w:b/>
                <w:sz w:val="18"/>
                <w:szCs w:val="18"/>
              </w:rPr>
              <w:lastRenderedPageBreak/>
              <w:t>Spoločník, akcionár</w:t>
            </w:r>
          </w:p>
        </w:tc>
        <w:tc>
          <w:tcPr>
            <w:tcW w:w="31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5940A7" w:rsidRPr="005940A7" w:rsidRDefault="005940A7" w:rsidP="00F17F3A">
            <w:pPr>
              <w:jc w:val="center"/>
              <w:rPr>
                <w:b/>
                <w:sz w:val="18"/>
                <w:szCs w:val="18"/>
              </w:rPr>
            </w:pPr>
            <w:r w:rsidRPr="005940A7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7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5940A7" w:rsidRPr="005940A7" w:rsidRDefault="005940A7" w:rsidP="00F17F3A">
            <w:pPr>
              <w:jc w:val="center"/>
              <w:rPr>
                <w:b/>
                <w:sz w:val="18"/>
                <w:szCs w:val="18"/>
              </w:rPr>
            </w:pPr>
            <w:r w:rsidRPr="005940A7">
              <w:rPr>
                <w:b/>
                <w:sz w:val="18"/>
                <w:szCs w:val="18"/>
              </w:rPr>
              <w:t>Podiel na hlasovacích</w:t>
            </w:r>
            <w:r w:rsidRPr="005940A7">
              <w:rPr>
                <w:b/>
                <w:sz w:val="18"/>
                <w:szCs w:val="18"/>
              </w:rPr>
              <w:br/>
              <w:t>právach v %</w:t>
            </w:r>
          </w:p>
        </w:tc>
        <w:tc>
          <w:tcPr>
            <w:tcW w:w="15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5940A7" w:rsidRPr="005940A7" w:rsidRDefault="005940A7" w:rsidP="00F17F3A">
            <w:pPr>
              <w:jc w:val="center"/>
              <w:rPr>
                <w:b/>
                <w:sz w:val="18"/>
                <w:szCs w:val="18"/>
              </w:rPr>
            </w:pPr>
            <w:r w:rsidRPr="005940A7">
              <w:rPr>
                <w:b/>
                <w:sz w:val="18"/>
                <w:szCs w:val="18"/>
              </w:rPr>
              <w:t>Iný podiel na ostatných položkách VI ako na ZI</w:t>
            </w:r>
          </w:p>
          <w:p w:rsidR="005940A7" w:rsidRPr="005940A7" w:rsidRDefault="005940A7" w:rsidP="00F17F3A">
            <w:pPr>
              <w:jc w:val="center"/>
              <w:rPr>
                <w:b/>
                <w:sz w:val="18"/>
                <w:szCs w:val="18"/>
              </w:rPr>
            </w:pPr>
            <w:r w:rsidRPr="005940A7">
              <w:rPr>
                <w:b/>
                <w:sz w:val="18"/>
                <w:szCs w:val="18"/>
              </w:rPr>
              <w:t>v %</w:t>
            </w:r>
          </w:p>
        </w:tc>
      </w:tr>
      <w:tr w:rsidR="005940A7" w:rsidRPr="005940A7" w:rsidTr="000E5F34">
        <w:trPr>
          <w:trHeight w:val="231"/>
          <w:jc w:val="center"/>
        </w:trPr>
        <w:tc>
          <w:tcPr>
            <w:tcW w:w="2591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940A7" w:rsidRPr="005940A7" w:rsidRDefault="005940A7" w:rsidP="00F17F3A">
            <w:pPr>
              <w:rPr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5940A7" w:rsidRPr="005940A7" w:rsidRDefault="005940A7" w:rsidP="00F17F3A">
            <w:pPr>
              <w:jc w:val="center"/>
              <w:rPr>
                <w:b/>
                <w:sz w:val="18"/>
                <w:szCs w:val="18"/>
              </w:rPr>
            </w:pPr>
            <w:r w:rsidRPr="005940A7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5940A7" w:rsidRPr="005940A7" w:rsidRDefault="005940A7" w:rsidP="00F17F3A">
            <w:pPr>
              <w:jc w:val="center"/>
              <w:rPr>
                <w:b/>
                <w:sz w:val="18"/>
                <w:szCs w:val="18"/>
              </w:rPr>
            </w:pPr>
            <w:r w:rsidRPr="005940A7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74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940A7" w:rsidRPr="005940A7" w:rsidRDefault="005940A7" w:rsidP="00F17F3A">
            <w:pPr>
              <w:rPr>
                <w:sz w:val="18"/>
                <w:szCs w:val="18"/>
              </w:rPr>
            </w:pPr>
          </w:p>
        </w:tc>
        <w:tc>
          <w:tcPr>
            <w:tcW w:w="159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940A7" w:rsidRPr="005940A7" w:rsidRDefault="005940A7" w:rsidP="00F17F3A">
            <w:pPr>
              <w:rPr>
                <w:sz w:val="18"/>
                <w:szCs w:val="18"/>
              </w:rPr>
            </w:pPr>
          </w:p>
        </w:tc>
      </w:tr>
      <w:tr w:rsidR="005940A7" w:rsidRPr="005940A7" w:rsidTr="000E5F34">
        <w:trPr>
          <w:trHeight w:val="107"/>
          <w:jc w:val="center"/>
        </w:trPr>
        <w:tc>
          <w:tcPr>
            <w:tcW w:w="259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940A7" w:rsidRPr="005940A7" w:rsidRDefault="005940A7" w:rsidP="00F17F3A">
            <w:pPr>
              <w:jc w:val="center"/>
              <w:rPr>
                <w:sz w:val="18"/>
                <w:szCs w:val="18"/>
              </w:rPr>
            </w:pPr>
            <w:r w:rsidRPr="005940A7">
              <w:rPr>
                <w:sz w:val="18"/>
                <w:szCs w:val="18"/>
              </w:rPr>
              <w:t>a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940A7" w:rsidRPr="005940A7" w:rsidRDefault="005940A7" w:rsidP="00F17F3A">
            <w:pPr>
              <w:jc w:val="center"/>
              <w:rPr>
                <w:sz w:val="18"/>
                <w:szCs w:val="18"/>
                <w:lang w:eastAsia="sk-SK"/>
              </w:rPr>
            </w:pPr>
            <w:r w:rsidRPr="005940A7"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940A7" w:rsidRPr="005940A7" w:rsidRDefault="005940A7" w:rsidP="00F17F3A">
            <w:pPr>
              <w:jc w:val="center"/>
              <w:rPr>
                <w:sz w:val="18"/>
                <w:szCs w:val="18"/>
                <w:lang w:eastAsia="sk-SK"/>
              </w:rPr>
            </w:pPr>
            <w:r w:rsidRPr="005940A7">
              <w:rPr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0A7" w:rsidRPr="005940A7" w:rsidRDefault="005940A7" w:rsidP="00F17F3A">
            <w:pPr>
              <w:jc w:val="center"/>
              <w:rPr>
                <w:sz w:val="18"/>
                <w:szCs w:val="18"/>
              </w:rPr>
            </w:pPr>
            <w:r w:rsidRPr="005940A7">
              <w:rPr>
                <w:sz w:val="18"/>
                <w:szCs w:val="18"/>
              </w:rPr>
              <w:t>d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940A7" w:rsidRPr="005940A7" w:rsidRDefault="005940A7" w:rsidP="00F17F3A">
            <w:pPr>
              <w:jc w:val="center"/>
              <w:rPr>
                <w:sz w:val="18"/>
                <w:szCs w:val="18"/>
              </w:rPr>
            </w:pPr>
            <w:r w:rsidRPr="005940A7">
              <w:rPr>
                <w:sz w:val="18"/>
                <w:szCs w:val="18"/>
              </w:rPr>
              <w:t>e</w:t>
            </w:r>
          </w:p>
        </w:tc>
      </w:tr>
      <w:tr w:rsidR="005940A7" w:rsidRPr="005940A7" w:rsidTr="000E5F34">
        <w:trPr>
          <w:trHeight w:val="278"/>
          <w:jc w:val="center"/>
        </w:trPr>
        <w:tc>
          <w:tcPr>
            <w:tcW w:w="259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940A7" w:rsidRPr="005940A7" w:rsidRDefault="00E71D79" w:rsidP="00F17F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ECO-INVEST, a.s.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A7" w:rsidRPr="005940A7" w:rsidRDefault="00E71D79" w:rsidP="00F17F3A">
            <w:pPr>
              <w:pStyle w:val="Value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33 194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A7" w:rsidRPr="005940A7" w:rsidRDefault="00E71D79" w:rsidP="00F17F3A">
            <w:pPr>
              <w:pStyle w:val="Value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A7" w:rsidRPr="005940A7" w:rsidRDefault="00E71D79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940A7" w:rsidRPr="005940A7" w:rsidRDefault="005940A7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55B56" w:rsidRDefault="00055B56">
      <w:pPr>
        <w:jc w:val="both"/>
      </w:pPr>
    </w:p>
    <w:p w:rsidR="00055B56" w:rsidRDefault="00055B56">
      <w:pPr>
        <w:pStyle w:val="Zkladntext"/>
      </w:pPr>
      <w:r>
        <w:t>C. Účtovná jednotka je súčasťou konsolidovaného celku:</w:t>
      </w:r>
    </w:p>
    <w:p w:rsidR="00055B56" w:rsidRDefault="00055B56">
      <w:pPr>
        <w:jc w:val="both"/>
        <w:rPr>
          <w:b/>
          <w:bCs/>
          <w:i/>
          <w:iCs/>
          <w:sz w:val="20"/>
        </w:rPr>
      </w:pPr>
    </w:p>
    <w:p w:rsidR="00055B56" w:rsidRDefault="00055B56">
      <w:pPr>
        <w:numPr>
          <w:ilvl w:val="0"/>
          <w:numId w:val="3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obchodné meno a sídlo konsolidujúcej účtovnej jednotky, ktorá zostavuje konsolidovanú účtovnú závierku za všetky skupiny účtovných jednotiek konsolidovaného celku, pre ktorú je účtovná jednotka konsolidovanou účtovnou jednotkou</w:t>
      </w:r>
    </w:p>
    <w:p w:rsidR="00055B56" w:rsidRDefault="00E71D79" w:rsidP="00512BCE">
      <w:pPr>
        <w:ind w:left="420"/>
        <w:jc w:val="both"/>
        <w:rPr>
          <w:sz w:val="20"/>
        </w:rPr>
      </w:pPr>
      <w:r>
        <w:rPr>
          <w:sz w:val="20"/>
        </w:rPr>
        <w:t xml:space="preserve"> ECO-INVEST, a.s. </w:t>
      </w:r>
      <w:r w:rsidR="00512BCE">
        <w:rPr>
          <w:sz w:val="20"/>
        </w:rPr>
        <w:t>Bystrická cesta 1, 034 01 Ružomberok</w:t>
      </w:r>
    </w:p>
    <w:p w:rsidR="00055B56" w:rsidRDefault="00055B56">
      <w:pPr>
        <w:numPr>
          <w:ilvl w:val="0"/>
          <w:numId w:val="3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</w:t>
      </w:r>
    </w:p>
    <w:p w:rsidR="00055B56" w:rsidRDefault="00E71D79" w:rsidP="00E71D79">
      <w:pPr>
        <w:ind w:left="420"/>
        <w:jc w:val="both"/>
        <w:rPr>
          <w:sz w:val="20"/>
        </w:rPr>
      </w:pPr>
      <w:r>
        <w:rPr>
          <w:sz w:val="20"/>
        </w:rPr>
        <w:t xml:space="preserve">ECO-INVEST, a.s. </w:t>
      </w:r>
      <w:r w:rsidR="00512BCE">
        <w:rPr>
          <w:sz w:val="20"/>
        </w:rPr>
        <w:t>Bystrická cesta 1, 034 01 Ružomberok</w:t>
      </w:r>
    </w:p>
    <w:p w:rsidR="00055B56" w:rsidRDefault="00055B56">
      <w:pPr>
        <w:jc w:val="both"/>
        <w:rPr>
          <w:sz w:val="20"/>
        </w:rPr>
      </w:pPr>
    </w:p>
    <w:p w:rsidR="00055B56" w:rsidRDefault="00055B56">
      <w:pPr>
        <w:numPr>
          <w:ilvl w:val="0"/>
          <w:numId w:val="3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obchodné meno a sídlo konsolidujúcej účtovnej jednotky, v ktorej sú prístupné konsolidované účtovné závierky a adresa príslušného registrového súdu, ktorý vedie obchodný register, v ktorom sa uložia tieto konsolidované účtovné závierky</w:t>
      </w:r>
    </w:p>
    <w:p w:rsidR="0071537D" w:rsidRDefault="00E71D79" w:rsidP="0071537D">
      <w:pPr>
        <w:ind w:left="420"/>
        <w:jc w:val="both"/>
        <w:rPr>
          <w:bCs/>
          <w:iCs/>
          <w:sz w:val="20"/>
        </w:rPr>
      </w:pPr>
      <w:r>
        <w:rPr>
          <w:bCs/>
          <w:iCs/>
          <w:sz w:val="20"/>
        </w:rPr>
        <w:t xml:space="preserve">ECO-INVEST, a.s. </w:t>
      </w:r>
      <w:r w:rsidR="0062174A">
        <w:rPr>
          <w:bCs/>
          <w:iCs/>
          <w:sz w:val="20"/>
        </w:rPr>
        <w:t>Bystrická cesta 1, 034 01 Ružomberok</w:t>
      </w:r>
    </w:p>
    <w:p w:rsidR="00E71D79" w:rsidRPr="00E71D79" w:rsidRDefault="00E71D79" w:rsidP="0071537D">
      <w:pPr>
        <w:ind w:left="420"/>
        <w:jc w:val="both"/>
        <w:rPr>
          <w:bCs/>
          <w:iCs/>
          <w:sz w:val="20"/>
        </w:rPr>
      </w:pPr>
      <w:r>
        <w:rPr>
          <w:bCs/>
          <w:iCs/>
          <w:sz w:val="20"/>
        </w:rPr>
        <w:t xml:space="preserve">Sídlo registrovaného súdu: Okresný súd </w:t>
      </w:r>
      <w:r w:rsidR="0062174A">
        <w:rPr>
          <w:bCs/>
          <w:iCs/>
          <w:sz w:val="20"/>
        </w:rPr>
        <w:t>Žilina</w:t>
      </w:r>
    </w:p>
    <w:p w:rsidR="00E71D79" w:rsidRDefault="00E71D79" w:rsidP="0071537D">
      <w:pPr>
        <w:ind w:left="420"/>
        <w:jc w:val="both"/>
        <w:rPr>
          <w:b/>
          <w:bCs/>
          <w:i/>
          <w:iCs/>
          <w:sz w:val="20"/>
        </w:rPr>
      </w:pPr>
    </w:p>
    <w:p w:rsidR="0071537D" w:rsidRDefault="0071537D">
      <w:pPr>
        <w:numPr>
          <w:ilvl w:val="0"/>
          <w:numId w:val="3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údaj, či je materská účtovná jednotka oslobodená od povinnosti zostaviť konsolidovanú účtovnú závierku a konsolidovanú výročnú správu podľa § 22 zákona, pričom sa uvádza:</w:t>
      </w:r>
    </w:p>
    <w:p w:rsidR="0071537D" w:rsidRDefault="0071537D" w:rsidP="0071537D">
      <w:pPr>
        <w:pStyle w:val="Odsekzoznamu"/>
        <w:numPr>
          <w:ilvl w:val="0"/>
          <w:numId w:val="28"/>
        </w:numPr>
        <w:ind w:left="709" w:hanging="283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pri oslobodení podľa § 22 ods. 8 zákona obchodné meno a sídlo materskej účtovnej jednotky zostavujúcej konsolidovanú účtovnú závierku podľa osobitných predpisov</w:t>
      </w:r>
      <w:r w:rsidR="00EE1AFA" w:rsidRPr="00EE1AFA">
        <w:rPr>
          <w:b/>
          <w:bCs/>
          <w:i/>
          <w:iCs/>
          <w:sz w:val="20"/>
          <w:vertAlign w:val="superscript"/>
        </w:rPr>
        <w:t>1ca</w:t>
      </w:r>
      <w:r w:rsidR="00EE1AFA">
        <w:rPr>
          <w:b/>
          <w:bCs/>
          <w:i/>
          <w:iCs/>
          <w:sz w:val="20"/>
        </w:rPr>
        <w:t>), do ktorej je zahrnovaná účtovná jednotka a všetky jej dcérske účtovné jednotky,</w:t>
      </w:r>
    </w:p>
    <w:p w:rsidR="00EE1AFA" w:rsidRDefault="00EE1AFA" w:rsidP="0071537D">
      <w:pPr>
        <w:pStyle w:val="Odsekzoznamu"/>
        <w:numPr>
          <w:ilvl w:val="0"/>
          <w:numId w:val="28"/>
        </w:numPr>
        <w:ind w:left="709" w:hanging="283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pri oslobodení podľa § 22 ods. 12 zákona obchodné meno a sídlo dcérskych účtovných jednotiek.</w:t>
      </w:r>
    </w:p>
    <w:p w:rsidR="00EE1AFA" w:rsidRDefault="00EE1AFA" w:rsidP="00EE1AFA">
      <w:pPr>
        <w:pStyle w:val="Odsekzoznamu"/>
        <w:ind w:left="709"/>
        <w:jc w:val="both"/>
        <w:rPr>
          <w:b/>
          <w:bCs/>
          <w:i/>
          <w:iCs/>
          <w:sz w:val="20"/>
        </w:rPr>
      </w:pPr>
    </w:p>
    <w:p w:rsidR="00055B56" w:rsidRDefault="00055B56">
      <w:pPr>
        <w:pStyle w:val="Zkladntext"/>
      </w:pPr>
      <w:r>
        <w:t>D. Použité účtovné zásady a účtovne metódy:</w:t>
      </w:r>
    </w:p>
    <w:p w:rsidR="00055B56" w:rsidRDefault="00055B56">
      <w:pPr>
        <w:jc w:val="both"/>
      </w:pPr>
    </w:p>
    <w:p w:rsidR="00055B56" w:rsidRDefault="00055B56">
      <w:pPr>
        <w:numPr>
          <w:ilvl w:val="0"/>
          <w:numId w:val="4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splnenie predpokladu, že účtovná jednotka bude nepretržite pokračovať vo svojej činnosti</w:t>
      </w:r>
    </w:p>
    <w:p w:rsidR="00F93582" w:rsidRPr="00F93582" w:rsidRDefault="000E3E59" w:rsidP="00F93582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Mimoriadna ú</w:t>
      </w:r>
      <w:r w:rsidR="00F93582" w:rsidRPr="00F93582">
        <w:rPr>
          <w:sz w:val="20"/>
          <w:szCs w:val="20"/>
        </w:rPr>
        <w:t>čtovná závierka spoločnosti bola zostavená</w:t>
      </w:r>
      <w:r>
        <w:rPr>
          <w:sz w:val="20"/>
          <w:szCs w:val="20"/>
        </w:rPr>
        <w:t xml:space="preserve"> </w:t>
      </w:r>
      <w:r w:rsidR="00F93582" w:rsidRPr="00F93582">
        <w:rPr>
          <w:sz w:val="20"/>
          <w:szCs w:val="20"/>
        </w:rPr>
        <w:t xml:space="preserve"> </w:t>
      </w:r>
      <w:r>
        <w:rPr>
          <w:sz w:val="20"/>
          <w:szCs w:val="20"/>
        </w:rPr>
        <w:t>z dôvodu, že spoločnosť k 31</w:t>
      </w:r>
      <w:r w:rsidR="0008377C">
        <w:rPr>
          <w:sz w:val="20"/>
          <w:szCs w:val="20"/>
        </w:rPr>
        <w:t>.12.2014 vstúpil</w:t>
      </w:r>
      <w:r>
        <w:rPr>
          <w:sz w:val="20"/>
          <w:szCs w:val="20"/>
        </w:rPr>
        <w:t>a</w:t>
      </w:r>
      <w:r w:rsidR="0008377C">
        <w:rPr>
          <w:sz w:val="20"/>
          <w:szCs w:val="20"/>
        </w:rPr>
        <w:t xml:space="preserve"> do likvidácie </w:t>
      </w:r>
      <w:r>
        <w:rPr>
          <w:sz w:val="20"/>
          <w:szCs w:val="20"/>
        </w:rPr>
        <w:t>a k 31.5.2015 ukončila svoju činnosť.</w:t>
      </w:r>
    </w:p>
    <w:p w:rsidR="00055B56" w:rsidRDefault="00055B56">
      <w:pPr>
        <w:ind w:left="60"/>
        <w:jc w:val="both"/>
        <w:rPr>
          <w:sz w:val="20"/>
        </w:rPr>
      </w:pPr>
    </w:p>
    <w:p w:rsidR="008A49B6" w:rsidRPr="008A49B6" w:rsidRDefault="00055B56" w:rsidP="008A49B6">
      <w:pPr>
        <w:numPr>
          <w:ilvl w:val="0"/>
          <w:numId w:val="4"/>
        </w:numPr>
        <w:jc w:val="both"/>
        <w:rPr>
          <w:b/>
          <w:i/>
          <w:sz w:val="20"/>
          <w:szCs w:val="20"/>
          <w:lang w:eastAsia="sk-SK"/>
        </w:rPr>
      </w:pPr>
      <w:r>
        <w:rPr>
          <w:b/>
          <w:bCs/>
          <w:i/>
          <w:iCs/>
          <w:sz w:val="20"/>
        </w:rPr>
        <w:t>zmeny účtovných zásad a zmeny účtovných metód, s uvedením dôvodu ich uplatnenia a ich vplyvu na hodnotu majetku, záväzkov, vlastného imania a výsledku hospodárenia účtovnej jednotk</w:t>
      </w:r>
      <w:r w:rsidR="00891AB9">
        <w:rPr>
          <w:b/>
          <w:bCs/>
          <w:i/>
          <w:iCs/>
          <w:sz w:val="20"/>
        </w:rPr>
        <w:t>y</w:t>
      </w:r>
    </w:p>
    <w:p w:rsidR="00055B56" w:rsidRPr="00F93582" w:rsidRDefault="00055B56">
      <w:pPr>
        <w:numPr>
          <w:ilvl w:val="0"/>
          <w:numId w:val="4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spôsob oceňovania jednotlivých zložiek majetku a záväzkov v členení na:</w:t>
      </w:r>
    </w:p>
    <w:p w:rsidR="00055B56" w:rsidRDefault="00BF5389" w:rsidP="00BF5389">
      <w:pPr>
        <w:ind w:left="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 xml:space="preserve">      </w:t>
      </w:r>
    </w:p>
    <w:p w:rsidR="00055B56" w:rsidRDefault="00055B56">
      <w:pPr>
        <w:jc w:val="both"/>
        <w:rPr>
          <w:b/>
          <w:bCs/>
        </w:rPr>
      </w:pPr>
      <w:r>
        <w:rPr>
          <w:b/>
          <w:bCs/>
        </w:rPr>
        <w:t xml:space="preserve">E. Aktíva súvahy </w:t>
      </w:r>
    </w:p>
    <w:p w:rsidR="00055B56" w:rsidRDefault="00055B56">
      <w:pPr>
        <w:jc w:val="both"/>
        <w:rPr>
          <w:b/>
          <w:bCs/>
        </w:rPr>
      </w:pPr>
    </w:p>
    <w:p w:rsidR="00EA3440" w:rsidRPr="00EA3440" w:rsidRDefault="00055B56" w:rsidP="00EA3440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b/>
          <w:bCs/>
          <w:i/>
          <w:iCs/>
          <w:sz w:val="20"/>
        </w:rPr>
      </w:pPr>
      <w:r w:rsidRPr="00EA3440">
        <w:rPr>
          <w:b/>
          <w:bCs/>
          <w:i/>
          <w:iCs/>
          <w:sz w:val="20"/>
        </w:rPr>
        <w:t>dlhodobý nehmotný majetok a dlhodobý hmotný majetok za bežné účtovné obdobie</w:t>
      </w:r>
    </w:p>
    <w:p w:rsidR="00834E1F" w:rsidRDefault="00EA3440" w:rsidP="00834E1F">
      <w:pPr>
        <w:ind w:left="360"/>
        <w:jc w:val="both"/>
        <w:rPr>
          <w:b/>
          <w:bCs/>
          <w:sz w:val="20"/>
        </w:rPr>
      </w:pPr>
      <w:r>
        <w:rPr>
          <w:b/>
          <w:bCs/>
          <w:sz w:val="20"/>
        </w:rPr>
        <w:t>spoločnosť nevlastní DNM ani DHM</w:t>
      </w:r>
    </w:p>
    <w:p w:rsidR="00EA3440" w:rsidRDefault="00EA3440" w:rsidP="00834E1F">
      <w:pPr>
        <w:ind w:left="360"/>
        <w:jc w:val="both"/>
        <w:rPr>
          <w:b/>
          <w:bCs/>
          <w:sz w:val="20"/>
        </w:rPr>
      </w:pPr>
    </w:p>
    <w:p w:rsidR="00055B56" w:rsidRPr="00641D9B" w:rsidRDefault="00055B56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b/>
          <w:bCs/>
          <w:i/>
          <w:iCs/>
          <w:sz w:val="20"/>
        </w:rPr>
      </w:pPr>
      <w:r w:rsidRPr="00641D9B">
        <w:rPr>
          <w:b/>
          <w:bCs/>
          <w:i/>
          <w:iCs/>
          <w:sz w:val="20"/>
        </w:rPr>
        <w:t>dlhodobý nehmotný majetok a dlhodobý hmotný majetok, na ktorý je zriadené záložné právo a  dlhodobý majetok, pri ktorom má účtovná jednotka obmedzené právo s ním nakladať,</w:t>
      </w:r>
    </w:p>
    <w:tbl>
      <w:tblPr>
        <w:tblW w:w="50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66"/>
        <w:gridCol w:w="2975"/>
      </w:tblGrid>
      <w:tr w:rsidR="00BC3BCB" w:rsidRPr="0021566C" w:rsidTr="001F04FE">
        <w:trPr>
          <w:jc w:val="center"/>
        </w:trPr>
        <w:tc>
          <w:tcPr>
            <w:tcW w:w="6266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C3BCB">
              <w:rPr>
                <w:rFonts w:ascii="Times New Roman" w:hAnsi="Times New Roman"/>
                <w:sz w:val="18"/>
                <w:szCs w:val="18"/>
              </w:rPr>
              <w:t>Dlhodobý nehmotný majetok</w:t>
            </w:r>
          </w:p>
        </w:tc>
        <w:tc>
          <w:tcPr>
            <w:tcW w:w="2975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C3BCB">
              <w:rPr>
                <w:rFonts w:ascii="Times New Roman" w:hAnsi="Times New Roman"/>
                <w:sz w:val="18"/>
                <w:szCs w:val="18"/>
              </w:rPr>
              <w:t>Hodnota za bežné účtovné obdobie</w:t>
            </w:r>
          </w:p>
        </w:tc>
      </w:tr>
      <w:tr w:rsidR="00BC3BCB" w:rsidRPr="0021566C" w:rsidTr="00233746">
        <w:trPr>
          <w:jc w:val="center"/>
        </w:trPr>
        <w:tc>
          <w:tcPr>
            <w:tcW w:w="62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Dlhodobý nehmotný majetok, na ktorý je zriadené záložné právo</w:t>
            </w:r>
          </w:p>
        </w:tc>
        <w:tc>
          <w:tcPr>
            <w:tcW w:w="2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C3BCB" w:rsidRPr="00BC3BCB" w:rsidRDefault="00476F4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nevykazuje</w:t>
            </w:r>
          </w:p>
        </w:tc>
      </w:tr>
      <w:tr w:rsidR="00BC3BCB" w:rsidRPr="0021566C" w:rsidTr="00233746">
        <w:trPr>
          <w:trHeight w:val="330"/>
          <w:jc w:val="center"/>
        </w:trPr>
        <w:tc>
          <w:tcPr>
            <w:tcW w:w="6266" w:type="dxa"/>
            <w:tcBorders>
              <w:bottom w:val="single" w:sz="12" w:space="0" w:color="auto"/>
              <w:right w:val="single" w:sz="12" w:space="0" w:color="auto"/>
            </w:tcBorders>
          </w:tcPr>
          <w:p w:rsidR="00BC3BCB" w:rsidRPr="00BC3BCB" w:rsidRDefault="00BC3BCB" w:rsidP="00F17F3A">
            <w:pPr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Dlhodobý nehmotný majetok, pri ktorom má účtovná jednotka obmedzené právo s ním nakladať</w:t>
            </w:r>
          </w:p>
        </w:tc>
        <w:tc>
          <w:tcPr>
            <w:tcW w:w="2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C3BCB" w:rsidRPr="00BC3BCB" w:rsidRDefault="00476F4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nevykazuje</w:t>
            </w:r>
          </w:p>
        </w:tc>
      </w:tr>
    </w:tbl>
    <w:p w:rsidR="00BC3BCB" w:rsidRDefault="00BC3BCB" w:rsidP="00123C5E">
      <w:pPr>
        <w:ind w:left="360"/>
        <w:jc w:val="both"/>
        <w:rPr>
          <w:bCs/>
          <w:iCs/>
          <w:sz w:val="20"/>
        </w:rPr>
      </w:pPr>
    </w:p>
    <w:tbl>
      <w:tblPr>
        <w:tblW w:w="50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62"/>
        <w:gridCol w:w="2937"/>
      </w:tblGrid>
      <w:tr w:rsidR="00BC3BCB" w:rsidRPr="0021566C" w:rsidTr="001F04FE">
        <w:trPr>
          <w:jc w:val="center"/>
        </w:trPr>
        <w:tc>
          <w:tcPr>
            <w:tcW w:w="6263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C3BCB">
              <w:rPr>
                <w:rFonts w:ascii="Times New Roman" w:hAnsi="Times New Roman"/>
                <w:sz w:val="18"/>
                <w:szCs w:val="18"/>
              </w:rPr>
              <w:t>Dlhodobý hmotný majetok</w:t>
            </w:r>
          </w:p>
        </w:tc>
        <w:tc>
          <w:tcPr>
            <w:tcW w:w="2937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C3BCB">
              <w:rPr>
                <w:rFonts w:ascii="Times New Roman" w:hAnsi="Times New Roman"/>
                <w:sz w:val="18"/>
                <w:szCs w:val="18"/>
              </w:rPr>
              <w:t>Hodnota za bežné účtovné obdobie</w:t>
            </w:r>
          </w:p>
        </w:tc>
      </w:tr>
      <w:tr w:rsidR="00BC3BCB" w:rsidRPr="0021566C" w:rsidTr="00BC3BCB">
        <w:trPr>
          <w:jc w:val="center"/>
        </w:trPr>
        <w:tc>
          <w:tcPr>
            <w:tcW w:w="62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BC3BCB">
            <w:pPr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29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C3BCB" w:rsidRPr="00BC3BCB" w:rsidRDefault="00476F4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nevykazuje</w:t>
            </w:r>
          </w:p>
        </w:tc>
      </w:tr>
      <w:tr w:rsidR="00BC3BCB" w:rsidRPr="0021566C" w:rsidTr="00BC3BCB">
        <w:trPr>
          <w:jc w:val="center"/>
        </w:trPr>
        <w:tc>
          <w:tcPr>
            <w:tcW w:w="62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C3BCB" w:rsidRDefault="00BC3BCB" w:rsidP="00F17F3A">
            <w:pPr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 xml:space="preserve">Dlhodobý hmotný majetok, pri ktorom má účtovná jednotka obmedzené právo </w:t>
            </w:r>
          </w:p>
          <w:p w:rsidR="00BC3BCB" w:rsidRPr="00BC3BCB" w:rsidRDefault="00BC3BCB" w:rsidP="00F17F3A">
            <w:pPr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s ním nakladať</w:t>
            </w:r>
          </w:p>
        </w:tc>
        <w:tc>
          <w:tcPr>
            <w:tcW w:w="29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C3BCB" w:rsidRPr="00BC3BCB" w:rsidRDefault="00476F4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nevykazuje</w:t>
            </w:r>
          </w:p>
        </w:tc>
      </w:tr>
    </w:tbl>
    <w:p w:rsidR="003F3E4E" w:rsidRDefault="00055B56" w:rsidP="003F3E4E">
      <w:pPr>
        <w:numPr>
          <w:ilvl w:val="0"/>
          <w:numId w:val="9"/>
        </w:numPr>
        <w:tabs>
          <w:tab w:val="clear" w:pos="2880"/>
          <w:tab w:val="num" w:pos="360"/>
        </w:tabs>
        <w:ind w:left="360" w:hanging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lastRenderedPageBreak/>
        <w:t xml:space="preserve">tvorba, </w:t>
      </w:r>
      <w:r w:rsidRPr="00B97FF7">
        <w:rPr>
          <w:b/>
          <w:bCs/>
          <w:i/>
          <w:iCs/>
          <w:sz w:val="20"/>
        </w:rPr>
        <w:t xml:space="preserve">zúčtovanie opravných položiek k pohľadávkam v členení podľa jednotlivých položiek súvahy za bežné účtovné obdobie, pričom sa uvádza dôvod ich tvorby a zúčtovania, </w:t>
      </w:r>
    </w:p>
    <w:p w:rsidR="003F3E4E" w:rsidRPr="003F3E4E" w:rsidRDefault="003F3E4E" w:rsidP="003F3E4E">
      <w:pPr>
        <w:numPr>
          <w:ilvl w:val="0"/>
          <w:numId w:val="29"/>
        </w:numPr>
        <w:jc w:val="both"/>
        <w:rPr>
          <w:bCs/>
          <w:iCs/>
          <w:sz w:val="20"/>
        </w:rPr>
      </w:pPr>
      <w:r w:rsidRPr="003F3E4E">
        <w:rPr>
          <w:bCs/>
          <w:iCs/>
          <w:sz w:val="20"/>
        </w:rPr>
        <w:t>spoločnosť netvorila opravné položky k pohľadávkam</w:t>
      </w:r>
    </w:p>
    <w:p w:rsidR="00934787" w:rsidRDefault="00934787">
      <w:pPr>
        <w:jc w:val="both"/>
        <w:rPr>
          <w:b/>
          <w:bCs/>
          <w:i/>
          <w:iCs/>
          <w:sz w:val="20"/>
        </w:rPr>
      </w:pPr>
    </w:p>
    <w:p w:rsidR="00055B56" w:rsidRDefault="00055B56">
      <w:pPr>
        <w:numPr>
          <w:ilvl w:val="0"/>
          <w:numId w:val="9"/>
        </w:numPr>
        <w:tabs>
          <w:tab w:val="clear" w:pos="2880"/>
          <w:tab w:val="num" w:pos="360"/>
        </w:tabs>
        <w:ind w:left="360" w:hanging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hodnota pohľadávok do lehoty splatnosti a po lehote splatnosti,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3"/>
        <w:gridCol w:w="2005"/>
        <w:gridCol w:w="2005"/>
        <w:gridCol w:w="2005"/>
      </w:tblGrid>
      <w:tr w:rsidR="006C04D8" w:rsidRPr="006C04D8" w:rsidTr="001F04FE">
        <w:trPr>
          <w:jc w:val="center"/>
        </w:trPr>
        <w:tc>
          <w:tcPr>
            <w:tcW w:w="3113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6C04D8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6C04D8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sz w:val="18"/>
                <w:szCs w:val="18"/>
              </w:rPr>
              <w:t>V lehote splatnosti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6C04D8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sz w:val="18"/>
                <w:szCs w:val="18"/>
              </w:rPr>
              <w:t>Po lehote splatnosti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6C04D8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sz w:val="18"/>
                <w:szCs w:val="18"/>
              </w:rPr>
              <w:t>Pohľadávky spolu</w:t>
            </w:r>
          </w:p>
        </w:tc>
      </w:tr>
      <w:tr w:rsidR="006C04D8" w:rsidRPr="006C04D8" w:rsidTr="006C04D8">
        <w:trPr>
          <w:trHeight w:hRule="exact" w:val="227"/>
          <w:jc w:val="center"/>
        </w:trPr>
        <w:tc>
          <w:tcPr>
            <w:tcW w:w="3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</w:tr>
      <w:tr w:rsidR="006C04D8" w:rsidRPr="006C04D8" w:rsidTr="001F04FE">
        <w:trPr>
          <w:trHeight w:hRule="exact" w:val="329"/>
          <w:jc w:val="center"/>
        </w:trPr>
        <w:tc>
          <w:tcPr>
            <w:tcW w:w="9128" w:type="dxa"/>
            <w:gridSpan w:val="4"/>
            <w:tcBorders>
              <w:bottom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6C04D8" w:rsidP="00F17F3A">
            <w:pPr>
              <w:rPr>
                <w:b/>
                <w:sz w:val="18"/>
                <w:szCs w:val="18"/>
              </w:rPr>
            </w:pPr>
            <w:r w:rsidRPr="006C04D8">
              <w:rPr>
                <w:b/>
                <w:sz w:val="18"/>
                <w:szCs w:val="18"/>
              </w:rPr>
              <w:t>Dlhodobé pohľadávky</w:t>
            </w: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1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Iné pohľadávky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04D8" w:rsidRPr="006C04D8" w:rsidTr="001F04FE">
        <w:trPr>
          <w:trHeight w:val="340"/>
          <w:jc w:val="center"/>
        </w:trPr>
        <w:tc>
          <w:tcPr>
            <w:tcW w:w="311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6C04D8" w:rsidP="00F17F3A">
            <w:pPr>
              <w:rPr>
                <w:b/>
                <w:sz w:val="18"/>
                <w:szCs w:val="18"/>
              </w:rPr>
            </w:pPr>
            <w:r w:rsidRPr="006C04D8"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3F3E4E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005" w:type="dxa"/>
            <w:tcBorders>
              <w:bottom w:val="single" w:sz="12" w:space="0" w:color="auto"/>
            </w:tcBorders>
            <w:shd w:val="clear" w:color="auto" w:fill="FFFF99"/>
            <w:vAlign w:val="center"/>
          </w:tcPr>
          <w:p w:rsidR="003F3E4E" w:rsidRPr="006C04D8" w:rsidRDefault="003F3E4E" w:rsidP="003F3E4E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005" w:type="dxa"/>
            <w:tcBorders>
              <w:bottom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3F3E4E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6C04D8" w:rsidRPr="006C04D8" w:rsidTr="001F04FE">
        <w:trPr>
          <w:trHeight w:val="340"/>
          <w:jc w:val="center"/>
        </w:trPr>
        <w:tc>
          <w:tcPr>
            <w:tcW w:w="9128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6C04D8" w:rsidP="00F17F3A">
            <w:pPr>
              <w:rPr>
                <w:b/>
                <w:sz w:val="18"/>
                <w:szCs w:val="18"/>
              </w:rPr>
            </w:pPr>
            <w:r w:rsidRPr="006C04D8"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1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Sociálne poistenie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C04D8" w:rsidRPr="0062174A" w:rsidRDefault="008A0842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6C04D8" w:rsidRPr="0062174A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6C04D8" w:rsidRPr="0062174A" w:rsidRDefault="008A0842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Iné pohľadávky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6C04D8" w:rsidRPr="0062174A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6C04D8" w:rsidRPr="0062174A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6C04D8" w:rsidRPr="0062174A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04D8" w:rsidRPr="006C04D8" w:rsidTr="001F04FE">
        <w:trPr>
          <w:trHeight w:val="340"/>
          <w:jc w:val="center"/>
        </w:trPr>
        <w:tc>
          <w:tcPr>
            <w:tcW w:w="311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6C04D8" w:rsidP="00F17F3A">
            <w:pPr>
              <w:rPr>
                <w:b/>
                <w:sz w:val="18"/>
                <w:szCs w:val="18"/>
              </w:rPr>
            </w:pPr>
            <w:r w:rsidRPr="006C04D8"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6C04D8" w:rsidRPr="0062174A" w:rsidRDefault="008A0842" w:rsidP="00BA54FF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80</w:t>
            </w:r>
          </w:p>
        </w:tc>
        <w:tc>
          <w:tcPr>
            <w:tcW w:w="2005" w:type="dxa"/>
            <w:tcBorders>
              <w:bottom w:val="single" w:sz="12" w:space="0" w:color="auto"/>
            </w:tcBorders>
            <w:shd w:val="clear" w:color="auto" w:fill="FFFF99"/>
            <w:vAlign w:val="center"/>
          </w:tcPr>
          <w:p w:rsidR="006C04D8" w:rsidRPr="0062174A" w:rsidRDefault="003F3E4E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 w:rsidRPr="0062174A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005" w:type="dxa"/>
            <w:tcBorders>
              <w:bottom w:val="single" w:sz="12" w:space="0" w:color="auto"/>
            </w:tcBorders>
            <w:shd w:val="clear" w:color="auto" w:fill="FFFF99"/>
            <w:vAlign w:val="center"/>
          </w:tcPr>
          <w:p w:rsidR="006C04D8" w:rsidRPr="0062174A" w:rsidRDefault="008A0842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80</w:t>
            </w:r>
          </w:p>
        </w:tc>
      </w:tr>
    </w:tbl>
    <w:p w:rsidR="006C04D8" w:rsidRPr="006C04D8" w:rsidRDefault="006C04D8" w:rsidP="006C04D8">
      <w:pPr>
        <w:jc w:val="both"/>
        <w:rPr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38"/>
        <w:gridCol w:w="2745"/>
        <w:gridCol w:w="2745"/>
      </w:tblGrid>
      <w:tr w:rsidR="006C04D8" w:rsidRPr="006C04D8" w:rsidTr="001F04FE">
        <w:trPr>
          <w:jc w:val="center"/>
        </w:trPr>
        <w:tc>
          <w:tcPr>
            <w:tcW w:w="3638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6C04D8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sz w:val="18"/>
                <w:szCs w:val="18"/>
              </w:rPr>
              <w:t>Pohľadávky podľa zostatkovej</w:t>
            </w:r>
          </w:p>
          <w:p w:rsidR="006C04D8" w:rsidRPr="006C04D8" w:rsidRDefault="006C04D8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sz w:val="18"/>
                <w:szCs w:val="18"/>
              </w:rPr>
              <w:t>doby splatnosti</w:t>
            </w: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6C04D8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6C04D8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6C04D8" w:rsidRPr="006C04D8" w:rsidTr="006C04D8">
        <w:trPr>
          <w:trHeight w:val="121"/>
          <w:jc w:val="center"/>
        </w:trPr>
        <w:tc>
          <w:tcPr>
            <w:tcW w:w="36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27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27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63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4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63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C04D8" w:rsidRPr="0062174A" w:rsidRDefault="008A0842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27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C04D8" w:rsidRPr="006C04D8" w:rsidRDefault="008A0842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237</w:t>
            </w:r>
          </w:p>
        </w:tc>
      </w:tr>
      <w:tr w:rsidR="006C04D8" w:rsidRPr="006C04D8" w:rsidTr="001F04FE">
        <w:trPr>
          <w:trHeight w:val="340"/>
          <w:jc w:val="center"/>
        </w:trPr>
        <w:tc>
          <w:tcPr>
            <w:tcW w:w="3638" w:type="dxa"/>
            <w:tcBorders>
              <w:top w:val="single" w:sz="6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6C04D8" w:rsidP="00F17F3A">
            <w:pPr>
              <w:rPr>
                <w:b/>
                <w:sz w:val="18"/>
                <w:szCs w:val="18"/>
              </w:rPr>
            </w:pPr>
            <w:r w:rsidRPr="006C04D8"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C04D8" w:rsidRPr="0062174A" w:rsidRDefault="008A0842" w:rsidP="008A0842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80</w:t>
            </w:r>
          </w:p>
        </w:tc>
        <w:tc>
          <w:tcPr>
            <w:tcW w:w="2745" w:type="dxa"/>
            <w:tcBorders>
              <w:top w:val="single" w:sz="6" w:space="0" w:color="auto"/>
            </w:tcBorders>
            <w:vAlign w:val="center"/>
          </w:tcPr>
          <w:p w:rsidR="006C04D8" w:rsidRPr="006C04D8" w:rsidRDefault="008A0842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237</w:t>
            </w: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638" w:type="dxa"/>
            <w:tcBorders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Pohľadávky so zostatkovou dobou splatnosti jeden rok až päť rokov</w:t>
            </w:r>
          </w:p>
        </w:tc>
        <w:tc>
          <w:tcPr>
            <w:tcW w:w="2745" w:type="dxa"/>
            <w:tcBorders>
              <w:lef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45" w:type="dxa"/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638" w:type="dxa"/>
            <w:tcBorders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2745" w:type="dxa"/>
            <w:tcBorders>
              <w:lef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45" w:type="dxa"/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04D8" w:rsidRPr="006C04D8" w:rsidTr="001F04FE">
        <w:trPr>
          <w:trHeight w:val="340"/>
          <w:jc w:val="center"/>
        </w:trPr>
        <w:tc>
          <w:tcPr>
            <w:tcW w:w="36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6C04D8" w:rsidP="00F17F3A">
            <w:pPr>
              <w:rPr>
                <w:b/>
                <w:sz w:val="18"/>
                <w:szCs w:val="18"/>
              </w:rPr>
            </w:pPr>
            <w:r w:rsidRPr="006C04D8"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7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45" w:type="dxa"/>
            <w:tcBorders>
              <w:bottom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055B56" w:rsidRDefault="00055B56">
      <w:pPr>
        <w:jc w:val="both"/>
        <w:rPr>
          <w:b/>
          <w:bCs/>
          <w:i/>
          <w:iCs/>
          <w:sz w:val="20"/>
        </w:rPr>
      </w:pPr>
    </w:p>
    <w:p w:rsidR="00055B56" w:rsidRDefault="00055B56">
      <w:pPr>
        <w:numPr>
          <w:ilvl w:val="0"/>
          <w:numId w:val="9"/>
        </w:numPr>
        <w:tabs>
          <w:tab w:val="clear" w:pos="2880"/>
          <w:tab w:val="num" w:pos="360"/>
        </w:tabs>
        <w:ind w:left="360" w:hanging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hodnota pohľadávok zabezpečených záložným právom alebo inou formou zabezpečenia s uvedením formy zabezpečenia,</w:t>
      </w:r>
    </w:p>
    <w:p w:rsidR="00055B56" w:rsidRDefault="00055B56">
      <w:pPr>
        <w:jc w:val="both"/>
        <w:rPr>
          <w:b/>
          <w:bCs/>
          <w:i/>
          <w:iCs/>
          <w:sz w:val="20"/>
        </w:rPr>
      </w:pPr>
    </w:p>
    <w:p w:rsidR="00055B56" w:rsidRDefault="00055B56">
      <w:pPr>
        <w:numPr>
          <w:ilvl w:val="0"/>
          <w:numId w:val="9"/>
        </w:numPr>
        <w:tabs>
          <w:tab w:val="clear" w:pos="2880"/>
          <w:tab w:val="num" w:pos="360"/>
        </w:tabs>
        <w:ind w:left="360" w:hanging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hodnota pohľadávok, na ktoré sa zriadilo záložné právo a pohľadávok, pri ktorých má účtovná jednotka obmedzené právo s nimi nakladať,</w:t>
      </w:r>
    </w:p>
    <w:p w:rsidR="00055B56" w:rsidRDefault="00055B56">
      <w:pPr>
        <w:jc w:val="both"/>
        <w:rPr>
          <w:b/>
          <w:bCs/>
          <w:i/>
          <w:iCs/>
          <w:sz w:val="20"/>
        </w:rPr>
      </w:pPr>
    </w:p>
    <w:p w:rsidR="00055B56" w:rsidRDefault="00055B56">
      <w:pPr>
        <w:numPr>
          <w:ilvl w:val="0"/>
          <w:numId w:val="9"/>
        </w:numPr>
        <w:tabs>
          <w:tab w:val="clear" w:pos="2880"/>
          <w:tab w:val="num" w:pos="360"/>
        </w:tabs>
        <w:ind w:left="360" w:hanging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odložená daňová pohľadávka, opis jej vzniku,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74"/>
        <w:gridCol w:w="2618"/>
        <w:gridCol w:w="2636"/>
      </w:tblGrid>
      <w:tr w:rsidR="00112E61" w:rsidRPr="0021566C" w:rsidTr="001F04FE">
        <w:trPr>
          <w:trHeight w:val="990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112E61" w:rsidRPr="00112E61" w:rsidRDefault="00112E61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12E61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112E61" w:rsidRPr="00112E61" w:rsidRDefault="00112E61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12E61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112E61" w:rsidRPr="00112E61" w:rsidRDefault="00112E61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12E61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12E61" w:rsidRPr="0021566C" w:rsidTr="005E2AE6">
        <w:trPr>
          <w:trHeight w:val="675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4936E9" w:rsidRDefault="004936E9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 w:rsidRPr="004936E9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4936E9" w:rsidRDefault="00251FF9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2E61" w:rsidRPr="00BA54FF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  <w:highlight w:val="red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2E61" w:rsidRPr="00BA54FF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  <w:highlight w:val="red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251FF9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12E61" w:rsidRPr="0021566C" w:rsidTr="005E2AE6">
        <w:trPr>
          <w:trHeight w:val="6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BA54FF" w:rsidRDefault="00112E61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  <w:highlight w:val="red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2E61" w:rsidRPr="00BA54FF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  <w:highlight w:val="red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2E61" w:rsidRPr="00BA54FF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  <w:highlight w:val="red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36E9" w:rsidRPr="00535081" w:rsidRDefault="005D6CBA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272 173</w:t>
            </w:r>
            <w:r w:rsidR="00535081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535081" w:rsidRDefault="005D6CBA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272173</w:t>
            </w: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2B23BC" w:rsidRDefault="00112E61" w:rsidP="005E2AE6">
            <w:pPr>
              <w:pStyle w:val="Value"/>
              <w:rPr>
                <w:rFonts w:ascii="Times New Roman" w:hAnsi="Times New Roman"/>
                <w:b/>
                <w:color w:val="FF0000"/>
                <w:sz w:val="18"/>
                <w:szCs w:val="18"/>
                <w:highlight w:val="red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535081" w:rsidRDefault="00EA3440" w:rsidP="00EA3440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 w:rsidRPr="00535081">
              <w:rPr>
                <w:rFonts w:ascii="Times New Roman" w:hAnsi="Times New Roman"/>
                <w:b/>
                <w:sz w:val="18"/>
                <w:szCs w:val="18"/>
              </w:rPr>
              <w:t>22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EA3440" w:rsidP="002B23BC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="002B23BC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2E61" w:rsidRPr="00535081" w:rsidRDefault="004936E9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 w:rsidRPr="00535081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4936E9" w:rsidRDefault="00112E61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12E61" w:rsidRPr="0021566C" w:rsidTr="0008773A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12E61" w:rsidRPr="00535081" w:rsidRDefault="00112E61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  <w:highlight w:val="red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12E61" w:rsidRPr="0021566C" w:rsidTr="0008773A">
        <w:trPr>
          <w:trHeight w:val="330"/>
          <w:jc w:val="center"/>
        </w:trPr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Cs/>
                <w:sz w:val="18"/>
                <w:szCs w:val="18"/>
              </w:rPr>
            </w:pPr>
            <w:r w:rsidRPr="00112E61">
              <w:rPr>
                <w:bCs/>
                <w:sz w:val="18"/>
                <w:szCs w:val="18"/>
              </w:rPr>
              <w:t>Zaúčtovaná ako zníženie nákladov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E61" w:rsidRPr="0053508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  <w:highlight w:val="red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2E61" w:rsidRPr="0021566C" w:rsidTr="0008773A">
        <w:trPr>
          <w:trHeight w:val="330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Cs/>
                <w:sz w:val="18"/>
                <w:szCs w:val="18"/>
              </w:rPr>
            </w:pPr>
            <w:r w:rsidRPr="00112E61">
              <w:rPr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2E61" w:rsidRPr="0053508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  <w:highlight w:val="red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2E61" w:rsidRPr="0021566C" w:rsidTr="005E2AE6">
        <w:trPr>
          <w:trHeight w:val="345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2E61" w:rsidRPr="00535081" w:rsidRDefault="004936E9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53508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2C65AF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12E61" w:rsidRPr="0021566C" w:rsidTr="00112E61">
        <w:trPr>
          <w:trHeight w:val="330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12E61" w:rsidRPr="0053508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2E61" w:rsidRPr="0021566C" w:rsidTr="00112E61">
        <w:trPr>
          <w:trHeight w:val="330"/>
          <w:jc w:val="center"/>
        </w:trPr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Zaúčtovaná ako náklad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E61" w:rsidRPr="004936E9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E61" w:rsidRPr="00112E61" w:rsidRDefault="002C65AF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12E61" w:rsidRPr="0021566C" w:rsidTr="00112E61">
        <w:trPr>
          <w:trHeight w:val="345"/>
          <w:jc w:val="center"/>
        </w:trPr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E61" w:rsidRPr="004936E9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112E61" w:rsidRDefault="00112E61" w:rsidP="00112E61">
      <w:pPr>
        <w:ind w:left="360"/>
        <w:jc w:val="both"/>
        <w:rPr>
          <w:sz w:val="20"/>
        </w:rPr>
      </w:pPr>
    </w:p>
    <w:p w:rsidR="00055B56" w:rsidRDefault="00055B56">
      <w:pPr>
        <w:numPr>
          <w:ilvl w:val="0"/>
          <w:numId w:val="9"/>
        </w:numPr>
        <w:tabs>
          <w:tab w:val="clear" w:pos="2880"/>
          <w:tab w:val="num" w:pos="360"/>
        </w:tabs>
        <w:ind w:left="360" w:hanging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významné zložky krátkodobého finančného majetku,</w:t>
      </w:r>
    </w:p>
    <w:p w:rsidR="00DD7C08" w:rsidRDefault="00DD7C08" w:rsidP="00DD7C08">
      <w:pPr>
        <w:jc w:val="both"/>
        <w:rPr>
          <w:b/>
          <w:bCs/>
          <w:i/>
          <w:iCs/>
          <w:sz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66"/>
        <w:gridCol w:w="2660"/>
        <w:gridCol w:w="2302"/>
      </w:tblGrid>
      <w:tr w:rsidR="003F0394" w:rsidRPr="003F0394" w:rsidTr="001F04FE">
        <w:trPr>
          <w:jc w:val="center"/>
        </w:trPr>
        <w:tc>
          <w:tcPr>
            <w:tcW w:w="4166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99"/>
            <w:vAlign w:val="center"/>
          </w:tcPr>
          <w:p w:rsidR="003F0394" w:rsidRPr="003F0394" w:rsidRDefault="003F0394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3F0394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99"/>
            <w:vAlign w:val="center"/>
          </w:tcPr>
          <w:p w:rsidR="003F0394" w:rsidRPr="003F0394" w:rsidRDefault="003F0394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3F0394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99"/>
            <w:vAlign w:val="center"/>
          </w:tcPr>
          <w:p w:rsidR="003F0394" w:rsidRPr="003F0394" w:rsidRDefault="003F0394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3F0394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3F0394" w:rsidRPr="003F0394" w:rsidTr="003F0394">
        <w:trPr>
          <w:trHeight w:val="340"/>
          <w:jc w:val="center"/>
        </w:trPr>
        <w:tc>
          <w:tcPr>
            <w:tcW w:w="4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0394" w:rsidRPr="003F0394" w:rsidRDefault="003F0394" w:rsidP="00F17F3A">
            <w:pPr>
              <w:rPr>
                <w:sz w:val="18"/>
                <w:szCs w:val="18"/>
              </w:rPr>
            </w:pPr>
            <w:r w:rsidRPr="003F0394">
              <w:rPr>
                <w:sz w:val="18"/>
                <w:szCs w:val="18"/>
              </w:rPr>
              <w:t>Pokladnica, ceniny</w:t>
            </w:r>
          </w:p>
        </w:tc>
        <w:tc>
          <w:tcPr>
            <w:tcW w:w="26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0394" w:rsidRPr="00535081" w:rsidRDefault="002C65AF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535081">
              <w:rPr>
                <w:rFonts w:ascii="Times New Roman" w:hAnsi="Times New Roman"/>
                <w:sz w:val="18"/>
                <w:szCs w:val="18"/>
              </w:rPr>
              <w:t>38</w:t>
            </w:r>
          </w:p>
        </w:tc>
        <w:tc>
          <w:tcPr>
            <w:tcW w:w="2302" w:type="dxa"/>
            <w:tcBorders>
              <w:top w:val="single" w:sz="12" w:space="0" w:color="auto"/>
            </w:tcBorders>
            <w:vAlign w:val="center"/>
          </w:tcPr>
          <w:p w:rsidR="003F0394" w:rsidRPr="003F0394" w:rsidRDefault="002B23BC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</w:t>
            </w:r>
          </w:p>
        </w:tc>
      </w:tr>
      <w:tr w:rsidR="003F0394" w:rsidRPr="003F0394" w:rsidTr="003F0394">
        <w:trPr>
          <w:trHeight w:val="340"/>
          <w:jc w:val="center"/>
        </w:trPr>
        <w:tc>
          <w:tcPr>
            <w:tcW w:w="4166" w:type="dxa"/>
            <w:tcBorders>
              <w:right w:val="single" w:sz="12" w:space="0" w:color="auto"/>
            </w:tcBorders>
            <w:vAlign w:val="center"/>
          </w:tcPr>
          <w:p w:rsidR="003F0394" w:rsidRPr="003F0394" w:rsidRDefault="003F0394" w:rsidP="00F17F3A">
            <w:pPr>
              <w:rPr>
                <w:bCs/>
                <w:sz w:val="18"/>
                <w:szCs w:val="18"/>
              </w:rPr>
            </w:pPr>
            <w:r w:rsidRPr="003F0394">
              <w:rPr>
                <w:bCs/>
                <w:sz w:val="18"/>
                <w:szCs w:val="18"/>
              </w:rPr>
              <w:t>Bežné bankové účty</w:t>
            </w:r>
          </w:p>
        </w:tc>
        <w:tc>
          <w:tcPr>
            <w:tcW w:w="2660" w:type="dxa"/>
            <w:tcBorders>
              <w:left w:val="single" w:sz="12" w:space="0" w:color="auto"/>
            </w:tcBorders>
            <w:vAlign w:val="center"/>
          </w:tcPr>
          <w:p w:rsidR="003F0394" w:rsidRPr="00535081" w:rsidRDefault="008A0842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2 859</w:t>
            </w:r>
          </w:p>
        </w:tc>
        <w:tc>
          <w:tcPr>
            <w:tcW w:w="2302" w:type="dxa"/>
            <w:vAlign w:val="center"/>
          </w:tcPr>
          <w:p w:rsidR="003F0394" w:rsidRPr="003F0394" w:rsidRDefault="008A0842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4 281</w:t>
            </w:r>
          </w:p>
        </w:tc>
      </w:tr>
      <w:tr w:rsidR="003F0394" w:rsidRPr="003F0394" w:rsidTr="003F0394">
        <w:trPr>
          <w:trHeight w:val="340"/>
          <w:jc w:val="center"/>
        </w:trPr>
        <w:tc>
          <w:tcPr>
            <w:tcW w:w="4166" w:type="dxa"/>
            <w:tcBorders>
              <w:right w:val="single" w:sz="12" w:space="0" w:color="auto"/>
            </w:tcBorders>
            <w:vAlign w:val="center"/>
          </w:tcPr>
          <w:p w:rsidR="003F0394" w:rsidRPr="003F0394" w:rsidRDefault="003F0394" w:rsidP="00F17F3A">
            <w:pPr>
              <w:rPr>
                <w:bCs/>
                <w:sz w:val="18"/>
                <w:szCs w:val="18"/>
              </w:rPr>
            </w:pPr>
            <w:r w:rsidRPr="003F0394">
              <w:rPr>
                <w:bCs/>
                <w:sz w:val="18"/>
                <w:szCs w:val="18"/>
              </w:rPr>
              <w:t>Bankové účty termínované</w:t>
            </w:r>
          </w:p>
        </w:tc>
        <w:tc>
          <w:tcPr>
            <w:tcW w:w="2660" w:type="dxa"/>
            <w:tcBorders>
              <w:left w:val="single" w:sz="12" w:space="0" w:color="auto"/>
            </w:tcBorders>
            <w:vAlign w:val="center"/>
          </w:tcPr>
          <w:p w:rsidR="003F0394" w:rsidRPr="00535081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0394" w:rsidRPr="003F0394" w:rsidTr="003F0394">
        <w:trPr>
          <w:trHeight w:val="340"/>
          <w:jc w:val="center"/>
        </w:trPr>
        <w:tc>
          <w:tcPr>
            <w:tcW w:w="4166" w:type="dxa"/>
            <w:tcBorders>
              <w:right w:val="single" w:sz="12" w:space="0" w:color="auto"/>
            </w:tcBorders>
            <w:vAlign w:val="center"/>
          </w:tcPr>
          <w:p w:rsidR="003F0394" w:rsidRPr="003F0394" w:rsidRDefault="003F0394" w:rsidP="00F17F3A">
            <w:pPr>
              <w:rPr>
                <w:bCs/>
                <w:sz w:val="18"/>
                <w:szCs w:val="18"/>
              </w:rPr>
            </w:pPr>
            <w:r w:rsidRPr="003F0394">
              <w:rPr>
                <w:bCs/>
                <w:sz w:val="18"/>
                <w:szCs w:val="18"/>
              </w:rPr>
              <w:t>Peniaze na ceste</w:t>
            </w:r>
          </w:p>
        </w:tc>
        <w:tc>
          <w:tcPr>
            <w:tcW w:w="2660" w:type="dxa"/>
            <w:tcBorders>
              <w:left w:val="single" w:sz="12" w:space="0" w:color="auto"/>
            </w:tcBorders>
            <w:vAlign w:val="center"/>
          </w:tcPr>
          <w:p w:rsidR="003F0394" w:rsidRPr="00535081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0394" w:rsidRPr="003F0394" w:rsidTr="001F04FE">
        <w:trPr>
          <w:trHeight w:val="340"/>
          <w:jc w:val="center"/>
        </w:trPr>
        <w:tc>
          <w:tcPr>
            <w:tcW w:w="416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3F0394" w:rsidRPr="003F0394" w:rsidRDefault="003F0394" w:rsidP="00F17F3A">
            <w:pPr>
              <w:rPr>
                <w:b/>
                <w:bCs/>
                <w:sz w:val="18"/>
                <w:szCs w:val="18"/>
              </w:rPr>
            </w:pPr>
            <w:r w:rsidRPr="003F0394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6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3F0394" w:rsidRPr="00535081" w:rsidRDefault="008A0842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2 897</w:t>
            </w:r>
          </w:p>
        </w:tc>
        <w:tc>
          <w:tcPr>
            <w:tcW w:w="2302" w:type="dxa"/>
            <w:tcBorders>
              <w:bottom w:val="single" w:sz="12" w:space="0" w:color="auto"/>
            </w:tcBorders>
            <w:shd w:val="clear" w:color="auto" w:fill="FFFF99"/>
            <w:vAlign w:val="center"/>
          </w:tcPr>
          <w:p w:rsidR="003F0394" w:rsidRPr="003F0394" w:rsidRDefault="008A0842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4 319</w:t>
            </w:r>
          </w:p>
        </w:tc>
      </w:tr>
    </w:tbl>
    <w:p w:rsidR="003F0394" w:rsidRPr="003F0394" w:rsidRDefault="003F0394" w:rsidP="003F0394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 w:val="18"/>
          <w:szCs w:val="18"/>
        </w:rPr>
      </w:pPr>
    </w:p>
    <w:p w:rsidR="00055B56" w:rsidRDefault="00055B56">
      <w:pPr>
        <w:numPr>
          <w:ilvl w:val="2"/>
          <w:numId w:val="9"/>
        </w:numPr>
        <w:tabs>
          <w:tab w:val="num" w:pos="360"/>
        </w:tabs>
        <w:ind w:left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významné položky časového rozlíšenia nákladov budúcich období a príjmov budúcich období,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63"/>
        <w:gridCol w:w="2541"/>
        <w:gridCol w:w="2424"/>
      </w:tblGrid>
      <w:tr w:rsidR="003F0394" w:rsidRPr="003F0394" w:rsidTr="0029515A">
        <w:trPr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3F0394" w:rsidRPr="003F0394" w:rsidRDefault="003F0394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3F0394">
              <w:rPr>
                <w:rFonts w:ascii="Times New Roman" w:hAnsi="Times New Roman"/>
                <w:sz w:val="18"/>
                <w:szCs w:val="18"/>
              </w:rPr>
              <w:t>Opis položky časového rozlíšenia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3F0394" w:rsidRPr="003F0394" w:rsidRDefault="003F0394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3F0394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3F0394" w:rsidRPr="003F0394" w:rsidRDefault="003F0394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3F0394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3F0394" w:rsidRPr="003F0394" w:rsidTr="0029515A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3F0394" w:rsidRPr="003F0394" w:rsidRDefault="003F0394" w:rsidP="00F17F3A">
            <w:pPr>
              <w:rPr>
                <w:b/>
                <w:sz w:val="18"/>
                <w:szCs w:val="18"/>
              </w:rPr>
            </w:pPr>
            <w:r w:rsidRPr="003F0394">
              <w:rPr>
                <w:b/>
                <w:sz w:val="18"/>
                <w:szCs w:val="18"/>
              </w:rPr>
              <w:t xml:space="preserve">Náklady budúcich období dlhodobé, z toho: 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0394" w:rsidRPr="003F0394" w:rsidTr="007A561E">
        <w:trPr>
          <w:trHeight w:val="340"/>
          <w:jc w:val="center"/>
        </w:trPr>
        <w:tc>
          <w:tcPr>
            <w:tcW w:w="416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394" w:rsidRPr="003F0394" w:rsidRDefault="003F0394" w:rsidP="00F17F3A">
            <w:pPr>
              <w:rPr>
                <w:sz w:val="18"/>
                <w:szCs w:val="18"/>
              </w:rPr>
            </w:pPr>
          </w:p>
        </w:tc>
        <w:tc>
          <w:tcPr>
            <w:tcW w:w="25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0394" w:rsidRPr="003F0394" w:rsidTr="0029515A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3F0394" w:rsidRPr="003F0394" w:rsidRDefault="003F0394" w:rsidP="00F17F3A">
            <w:pPr>
              <w:rPr>
                <w:b/>
                <w:sz w:val="18"/>
                <w:szCs w:val="18"/>
              </w:rPr>
            </w:pPr>
            <w:r w:rsidRPr="003F0394">
              <w:rPr>
                <w:b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0394" w:rsidRPr="003F0394" w:rsidRDefault="002C65AF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F0394" w:rsidRPr="003F0394" w:rsidTr="007A561E">
        <w:trPr>
          <w:trHeight w:val="340"/>
          <w:jc w:val="center"/>
        </w:trPr>
        <w:tc>
          <w:tcPr>
            <w:tcW w:w="41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0394" w:rsidRPr="003F0394" w:rsidRDefault="003F0394" w:rsidP="00F17F3A">
            <w:pPr>
              <w:rPr>
                <w:sz w:val="18"/>
                <w:szCs w:val="18"/>
              </w:rPr>
            </w:pPr>
          </w:p>
        </w:tc>
        <w:tc>
          <w:tcPr>
            <w:tcW w:w="25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0394" w:rsidRPr="003F0394" w:rsidTr="0029515A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3F0394" w:rsidRPr="003F0394" w:rsidRDefault="003F0394" w:rsidP="00F17F3A">
            <w:pPr>
              <w:rPr>
                <w:b/>
                <w:sz w:val="18"/>
                <w:szCs w:val="18"/>
              </w:rPr>
            </w:pPr>
            <w:r w:rsidRPr="003F0394">
              <w:rPr>
                <w:b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0394" w:rsidRPr="003F0394" w:rsidTr="007A561E">
        <w:trPr>
          <w:trHeight w:val="340"/>
          <w:jc w:val="center"/>
        </w:trPr>
        <w:tc>
          <w:tcPr>
            <w:tcW w:w="41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0394" w:rsidRPr="003F0394" w:rsidRDefault="003F0394" w:rsidP="00F17F3A">
            <w:pPr>
              <w:rPr>
                <w:sz w:val="18"/>
                <w:szCs w:val="18"/>
              </w:rPr>
            </w:pPr>
          </w:p>
        </w:tc>
        <w:tc>
          <w:tcPr>
            <w:tcW w:w="25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0394" w:rsidRPr="003F0394" w:rsidTr="0029515A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3F0394" w:rsidRPr="003F0394" w:rsidRDefault="003F0394" w:rsidP="00F17F3A">
            <w:pPr>
              <w:rPr>
                <w:b/>
                <w:sz w:val="18"/>
                <w:szCs w:val="18"/>
              </w:rPr>
            </w:pPr>
            <w:r w:rsidRPr="003F0394">
              <w:rPr>
                <w:b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0394" w:rsidRPr="003F0394" w:rsidTr="007A561E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0394" w:rsidRPr="003F0394" w:rsidRDefault="003F0394" w:rsidP="00F17F3A">
            <w:pPr>
              <w:rPr>
                <w:sz w:val="18"/>
                <w:szCs w:val="18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4" w:type="dxa"/>
            <w:tcBorders>
              <w:top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3F0394" w:rsidRPr="003F0394" w:rsidRDefault="003F0394" w:rsidP="003F0394">
      <w:pPr>
        <w:tabs>
          <w:tab w:val="num" w:pos="2880"/>
        </w:tabs>
        <w:ind w:left="360"/>
        <w:jc w:val="both"/>
        <w:rPr>
          <w:b/>
          <w:bCs/>
          <w:iCs/>
          <w:sz w:val="18"/>
          <w:szCs w:val="18"/>
        </w:rPr>
      </w:pPr>
    </w:p>
    <w:p w:rsidR="007A561E" w:rsidRDefault="007A561E">
      <w:pPr>
        <w:jc w:val="both"/>
        <w:rPr>
          <w:b/>
          <w:bCs/>
          <w:i/>
          <w:iCs/>
          <w:sz w:val="20"/>
        </w:rPr>
      </w:pPr>
    </w:p>
    <w:p w:rsidR="00055B56" w:rsidRDefault="00055B56">
      <w:pPr>
        <w:jc w:val="both"/>
        <w:rPr>
          <w:b/>
          <w:bCs/>
        </w:rPr>
      </w:pPr>
      <w:r>
        <w:rPr>
          <w:b/>
          <w:bCs/>
        </w:rPr>
        <w:t xml:space="preserve">F. Pasíva súvahy </w:t>
      </w:r>
    </w:p>
    <w:p w:rsidR="00055B56" w:rsidRDefault="00055B56">
      <w:pPr>
        <w:numPr>
          <w:ilvl w:val="0"/>
          <w:numId w:val="15"/>
        </w:numPr>
        <w:tabs>
          <w:tab w:val="clear" w:pos="2940"/>
        </w:tabs>
        <w:ind w:left="360" w:hanging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vlastné imanie za bežné účtovné obdobie: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267"/>
        <w:gridCol w:w="2303"/>
        <w:gridCol w:w="2197"/>
      </w:tblGrid>
      <w:tr w:rsidR="00055B56">
        <w:trPr>
          <w:cantSplit/>
        </w:trPr>
        <w:tc>
          <w:tcPr>
            <w:tcW w:w="9070" w:type="dxa"/>
            <w:gridSpan w:val="4"/>
          </w:tcPr>
          <w:p w:rsidR="00055B56" w:rsidRDefault="00055B56">
            <w:pPr>
              <w:jc w:val="both"/>
              <w:rPr>
                <w:sz w:val="20"/>
              </w:rPr>
            </w:pPr>
            <w:r>
              <w:rPr>
                <w:sz w:val="20"/>
              </w:rPr>
              <w:t>1. Základné imanie</w:t>
            </w:r>
          </w:p>
        </w:tc>
      </w:tr>
      <w:tr w:rsidR="00055B56" w:rsidTr="006712E9">
        <w:tc>
          <w:tcPr>
            <w:tcW w:w="2303" w:type="dxa"/>
          </w:tcPr>
          <w:p w:rsidR="00055B56" w:rsidRDefault="00055B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počet akcií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055B56" w:rsidRDefault="00055B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hodnota akcií</w:t>
            </w:r>
          </w:p>
        </w:tc>
        <w:tc>
          <w:tcPr>
            <w:tcW w:w="2303" w:type="dxa"/>
          </w:tcPr>
          <w:p w:rsidR="00055B56" w:rsidRDefault="00055B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práva spojené s jednotlivými druhmi akcií</w:t>
            </w:r>
          </w:p>
        </w:tc>
        <w:tc>
          <w:tcPr>
            <w:tcW w:w="2197" w:type="dxa"/>
          </w:tcPr>
          <w:p w:rsidR="00055B56" w:rsidRDefault="00055B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splatené základné imanie</w:t>
            </w:r>
          </w:p>
        </w:tc>
      </w:tr>
      <w:tr w:rsidR="00055B56" w:rsidTr="006712E9">
        <w:tc>
          <w:tcPr>
            <w:tcW w:w="2303" w:type="dxa"/>
          </w:tcPr>
          <w:p w:rsidR="00055B56" w:rsidRDefault="00055B56">
            <w:pPr>
              <w:jc w:val="center"/>
              <w:rPr>
                <w:sz w:val="20"/>
              </w:rPr>
            </w:pPr>
          </w:p>
          <w:p w:rsidR="00055B56" w:rsidRDefault="006712E9" w:rsidP="006712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2267" w:type="dxa"/>
            <w:tcBorders>
              <w:bottom w:val="nil"/>
            </w:tcBorders>
          </w:tcPr>
          <w:p w:rsidR="00055B56" w:rsidRDefault="006712E9" w:rsidP="006712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332</w:t>
            </w:r>
          </w:p>
        </w:tc>
        <w:tc>
          <w:tcPr>
            <w:tcW w:w="2303" w:type="dxa"/>
          </w:tcPr>
          <w:p w:rsidR="00055B56" w:rsidRDefault="00055B56">
            <w:pPr>
              <w:jc w:val="both"/>
              <w:rPr>
                <w:sz w:val="20"/>
              </w:rPr>
            </w:pPr>
          </w:p>
        </w:tc>
        <w:tc>
          <w:tcPr>
            <w:tcW w:w="2197" w:type="dxa"/>
          </w:tcPr>
          <w:p w:rsidR="00055B56" w:rsidRDefault="006712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33 194</w:t>
            </w:r>
          </w:p>
        </w:tc>
      </w:tr>
      <w:tr w:rsidR="00055B56">
        <w:trPr>
          <w:cantSplit/>
        </w:trPr>
        <w:tc>
          <w:tcPr>
            <w:tcW w:w="4570" w:type="dxa"/>
            <w:gridSpan w:val="2"/>
          </w:tcPr>
          <w:p w:rsidR="00055B56" w:rsidRDefault="00055B56">
            <w:pPr>
              <w:rPr>
                <w:sz w:val="20"/>
              </w:rPr>
            </w:pPr>
            <w:r>
              <w:rPr>
                <w:sz w:val="20"/>
              </w:rPr>
              <w:t>2. hodnota upísaného vlastného imania</w:t>
            </w:r>
          </w:p>
        </w:tc>
        <w:tc>
          <w:tcPr>
            <w:tcW w:w="4500" w:type="dxa"/>
            <w:gridSpan w:val="2"/>
          </w:tcPr>
          <w:p w:rsidR="00055B56" w:rsidRDefault="00055B56">
            <w:pPr>
              <w:rPr>
                <w:sz w:val="20"/>
              </w:rPr>
            </w:pPr>
          </w:p>
        </w:tc>
      </w:tr>
      <w:tr w:rsidR="00055B56">
        <w:trPr>
          <w:cantSplit/>
        </w:trPr>
        <w:tc>
          <w:tcPr>
            <w:tcW w:w="4570" w:type="dxa"/>
            <w:gridSpan w:val="2"/>
          </w:tcPr>
          <w:p w:rsidR="00055B56" w:rsidRDefault="00055B56">
            <w:pPr>
              <w:rPr>
                <w:sz w:val="20"/>
              </w:rPr>
            </w:pPr>
            <w:r>
              <w:rPr>
                <w:sz w:val="20"/>
              </w:rPr>
              <w:t xml:space="preserve">3. rozdelenie účtovného zisku alebo </w:t>
            </w:r>
            <w:proofErr w:type="spellStart"/>
            <w:r>
              <w:rPr>
                <w:sz w:val="20"/>
              </w:rPr>
              <w:t>vysporiadanie</w:t>
            </w:r>
            <w:proofErr w:type="spellEnd"/>
            <w:r>
              <w:rPr>
                <w:sz w:val="20"/>
              </w:rPr>
              <w:t xml:space="preserve"> účtovnej straty vykázanej v predchádzajúcom účtovnom období</w:t>
            </w:r>
          </w:p>
        </w:tc>
        <w:tc>
          <w:tcPr>
            <w:tcW w:w="4500" w:type="dxa"/>
            <w:gridSpan w:val="2"/>
          </w:tcPr>
          <w:p w:rsidR="00055B56" w:rsidRDefault="00F17F3A">
            <w:pPr>
              <w:rPr>
                <w:sz w:val="20"/>
              </w:rPr>
            </w:pPr>
            <w:r>
              <w:rPr>
                <w:sz w:val="20"/>
              </w:rPr>
              <w:t>Viď tabuľka</w:t>
            </w:r>
          </w:p>
        </w:tc>
      </w:tr>
      <w:tr w:rsidR="00055B56">
        <w:trPr>
          <w:cantSplit/>
        </w:trPr>
        <w:tc>
          <w:tcPr>
            <w:tcW w:w="4570" w:type="dxa"/>
            <w:gridSpan w:val="2"/>
          </w:tcPr>
          <w:p w:rsidR="00055B56" w:rsidRDefault="00055B56">
            <w:pPr>
              <w:rPr>
                <w:sz w:val="20"/>
              </w:rPr>
            </w:pPr>
            <w:r>
              <w:rPr>
                <w:sz w:val="20"/>
              </w:rPr>
              <w:t>4. akcie a podiely na základnom imaní vlastnené účtovnou jednotkou, vrátane akcií a podielov na základnom imaní vlastnených jej dcérskymi účtovnými jednotkami a osobami, v ktorých má účtovná jednotka podstatný vplyv</w:t>
            </w:r>
          </w:p>
        </w:tc>
        <w:tc>
          <w:tcPr>
            <w:tcW w:w="4500" w:type="dxa"/>
            <w:gridSpan w:val="2"/>
          </w:tcPr>
          <w:p w:rsidR="00055B56" w:rsidRDefault="00055B56">
            <w:pPr>
              <w:rPr>
                <w:sz w:val="20"/>
              </w:rPr>
            </w:pPr>
          </w:p>
        </w:tc>
      </w:tr>
      <w:tr w:rsidR="00055B56">
        <w:trPr>
          <w:cantSplit/>
        </w:trPr>
        <w:tc>
          <w:tcPr>
            <w:tcW w:w="4570" w:type="dxa"/>
            <w:gridSpan w:val="2"/>
          </w:tcPr>
          <w:p w:rsidR="00055B56" w:rsidRDefault="00055B56">
            <w:pPr>
              <w:rPr>
                <w:sz w:val="20"/>
              </w:rPr>
            </w:pPr>
            <w:r>
              <w:rPr>
                <w:sz w:val="20"/>
              </w:rPr>
              <w:t>5. prehľad o zisku alebo strate, ktorá nebola účtovaná ako náklad alebo výnos, ale priamo na účty vlastného imania, najmä zmeny reálnej hodnoty majetku, zmeny hodnoty majetku pri použití metódy vlastného imania; uvádza sa aj súčet ziskov a strát</w:t>
            </w:r>
          </w:p>
        </w:tc>
        <w:tc>
          <w:tcPr>
            <w:tcW w:w="4500" w:type="dxa"/>
            <w:gridSpan w:val="2"/>
          </w:tcPr>
          <w:p w:rsidR="00055B56" w:rsidRDefault="00055B56">
            <w:pPr>
              <w:rPr>
                <w:sz w:val="20"/>
              </w:rPr>
            </w:pPr>
          </w:p>
        </w:tc>
      </w:tr>
      <w:tr w:rsidR="00055B56">
        <w:trPr>
          <w:cantSplit/>
        </w:trPr>
        <w:tc>
          <w:tcPr>
            <w:tcW w:w="4570" w:type="dxa"/>
            <w:gridSpan w:val="2"/>
          </w:tcPr>
          <w:p w:rsidR="00055B56" w:rsidRDefault="00055B56">
            <w:pPr>
              <w:rPr>
                <w:sz w:val="20"/>
              </w:rPr>
            </w:pPr>
            <w:r>
              <w:rPr>
                <w:sz w:val="20"/>
              </w:rPr>
              <w:t>6. zisk na akciu alebo podiel na základnom imaní</w:t>
            </w:r>
          </w:p>
        </w:tc>
        <w:tc>
          <w:tcPr>
            <w:tcW w:w="4500" w:type="dxa"/>
            <w:gridSpan w:val="2"/>
          </w:tcPr>
          <w:p w:rsidR="00055B56" w:rsidRDefault="00055B56">
            <w:pPr>
              <w:rPr>
                <w:sz w:val="20"/>
              </w:rPr>
            </w:pPr>
          </w:p>
        </w:tc>
      </w:tr>
    </w:tbl>
    <w:p w:rsidR="00055B56" w:rsidRDefault="00055B56">
      <w:pPr>
        <w:ind w:left="360"/>
        <w:jc w:val="both"/>
        <w:rPr>
          <w:sz w:val="20"/>
        </w:rPr>
      </w:pPr>
    </w:p>
    <w:p w:rsidR="00F17F3A" w:rsidRPr="00F17F3A" w:rsidRDefault="00F17F3A" w:rsidP="00F17F3A">
      <w:pPr>
        <w:rPr>
          <w:sz w:val="18"/>
          <w:szCs w:val="18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26"/>
        <w:gridCol w:w="2302"/>
      </w:tblGrid>
      <w:tr w:rsidR="00F17F3A" w:rsidRPr="00F17F3A" w:rsidTr="0029515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F17F3A" w:rsidRPr="00F17F3A" w:rsidRDefault="00F17F3A" w:rsidP="00F17F3A">
            <w:pPr>
              <w:jc w:val="center"/>
              <w:rPr>
                <w:b/>
                <w:bCs/>
                <w:sz w:val="18"/>
                <w:szCs w:val="18"/>
              </w:rPr>
            </w:pPr>
            <w:r w:rsidRPr="00F17F3A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F17F3A" w:rsidRPr="00F17F3A" w:rsidRDefault="00F17F3A" w:rsidP="00F17F3A">
            <w:pPr>
              <w:jc w:val="center"/>
              <w:rPr>
                <w:b/>
                <w:sz w:val="18"/>
                <w:szCs w:val="18"/>
              </w:rPr>
            </w:pPr>
            <w:r w:rsidRPr="00F17F3A"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F17F3A" w:rsidRPr="00F17F3A" w:rsidTr="0029515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F17F3A" w:rsidRPr="00F17F3A" w:rsidRDefault="00F17F3A" w:rsidP="00F17F3A">
            <w:pPr>
              <w:rPr>
                <w:b/>
                <w:bCs/>
                <w:sz w:val="18"/>
                <w:szCs w:val="18"/>
              </w:rPr>
            </w:pPr>
            <w:r w:rsidRPr="00F17F3A"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F17F3A" w:rsidRPr="00F17F3A" w:rsidRDefault="006712E9" w:rsidP="008A0842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  <w:r w:rsidR="005E72EC">
              <w:rPr>
                <w:rFonts w:ascii="Times New Roman" w:hAnsi="Times New Roman"/>
                <w:b/>
                <w:sz w:val="18"/>
                <w:szCs w:val="18"/>
              </w:rPr>
              <w:t>17 4</w:t>
            </w:r>
            <w:r w:rsidR="008A0842">
              <w:rPr>
                <w:rFonts w:ascii="Times New Roman" w:hAnsi="Times New Roman"/>
                <w:b/>
                <w:sz w:val="18"/>
                <w:szCs w:val="18"/>
              </w:rPr>
              <w:t>50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</w:tr>
      <w:tr w:rsidR="00F17F3A" w:rsidRPr="00F17F3A" w:rsidTr="0029515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F17F3A" w:rsidRPr="00F17F3A" w:rsidRDefault="00F17F3A" w:rsidP="00F17F3A">
            <w:pPr>
              <w:rPr>
                <w:sz w:val="18"/>
                <w:szCs w:val="18"/>
              </w:rPr>
            </w:pPr>
            <w:proofErr w:type="spellStart"/>
            <w:r w:rsidRPr="00F17F3A">
              <w:rPr>
                <w:b/>
                <w:bCs/>
                <w:sz w:val="18"/>
                <w:szCs w:val="18"/>
              </w:rPr>
              <w:t>Vysporiadanie</w:t>
            </w:r>
            <w:proofErr w:type="spellEnd"/>
            <w:r w:rsidRPr="00F17F3A">
              <w:rPr>
                <w:b/>
                <w:bCs/>
                <w:sz w:val="18"/>
                <w:szCs w:val="18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F17F3A" w:rsidRPr="00F17F3A" w:rsidRDefault="00F17F3A" w:rsidP="00F17F3A">
            <w:pPr>
              <w:jc w:val="center"/>
              <w:rPr>
                <w:sz w:val="18"/>
                <w:szCs w:val="18"/>
              </w:rPr>
            </w:pPr>
            <w:r w:rsidRPr="00F17F3A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F17F3A" w:rsidRPr="00F17F3A" w:rsidTr="00F17F3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7F3A" w:rsidRPr="00F17F3A" w:rsidRDefault="00F17F3A" w:rsidP="00F17F3A">
            <w:pPr>
              <w:rPr>
                <w:sz w:val="18"/>
                <w:szCs w:val="18"/>
              </w:rPr>
            </w:pPr>
            <w:r w:rsidRPr="00F17F3A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7F3A" w:rsidRPr="00F17F3A" w:rsidRDefault="00F17F3A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17F3A" w:rsidRPr="00F17F3A" w:rsidTr="00F17F3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7F3A" w:rsidRPr="00F17F3A" w:rsidRDefault="00F17F3A" w:rsidP="00F17F3A">
            <w:pPr>
              <w:rPr>
                <w:sz w:val="18"/>
                <w:szCs w:val="18"/>
              </w:rPr>
            </w:pPr>
            <w:r w:rsidRPr="00F17F3A"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7F3A" w:rsidRPr="00F17F3A" w:rsidRDefault="00F17F3A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17F3A" w:rsidRPr="00F17F3A" w:rsidTr="00F17F3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7F3A" w:rsidRPr="00F17F3A" w:rsidRDefault="00F17F3A" w:rsidP="00F17F3A">
            <w:pPr>
              <w:rPr>
                <w:sz w:val="18"/>
                <w:szCs w:val="18"/>
              </w:rPr>
            </w:pPr>
            <w:r w:rsidRPr="00F17F3A"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7F3A" w:rsidRPr="00F17F3A" w:rsidRDefault="00F17F3A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17F3A" w:rsidRPr="00F17F3A" w:rsidTr="00F17F3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7F3A" w:rsidRPr="00F17F3A" w:rsidRDefault="00F17F3A" w:rsidP="00F17F3A">
            <w:pPr>
              <w:rPr>
                <w:sz w:val="18"/>
                <w:szCs w:val="18"/>
              </w:rPr>
            </w:pPr>
            <w:r w:rsidRPr="00F17F3A">
              <w:rPr>
                <w:sz w:val="18"/>
                <w:szCs w:val="18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7F3A" w:rsidRPr="00F17F3A" w:rsidRDefault="00F17F3A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17F3A" w:rsidRPr="00F17F3A" w:rsidTr="00F17F3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7F3A" w:rsidRPr="00F17F3A" w:rsidRDefault="00F17F3A" w:rsidP="00F17F3A">
            <w:pPr>
              <w:rPr>
                <w:sz w:val="18"/>
                <w:szCs w:val="18"/>
              </w:rPr>
            </w:pPr>
            <w:r w:rsidRPr="00F17F3A">
              <w:rPr>
                <w:sz w:val="18"/>
                <w:szCs w:val="18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7F3A" w:rsidRPr="00F17F3A" w:rsidRDefault="005E72EC" w:rsidP="008A0842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17 </w:t>
            </w:r>
            <w:r w:rsidR="008A0842">
              <w:rPr>
                <w:rFonts w:ascii="Times New Roman" w:hAnsi="Times New Roman"/>
                <w:sz w:val="18"/>
                <w:szCs w:val="18"/>
              </w:rPr>
              <w:t>450</w:t>
            </w:r>
          </w:p>
        </w:tc>
      </w:tr>
      <w:tr w:rsidR="00F17F3A" w:rsidRPr="00F17F3A" w:rsidTr="00F17F3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7F3A" w:rsidRPr="00F17F3A" w:rsidRDefault="00F17F3A" w:rsidP="00F17F3A">
            <w:pPr>
              <w:rPr>
                <w:sz w:val="18"/>
                <w:szCs w:val="18"/>
              </w:rPr>
            </w:pPr>
            <w:r w:rsidRPr="00F17F3A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7F3A" w:rsidRPr="00F17F3A" w:rsidRDefault="00F17F3A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17F3A" w:rsidRPr="00F17F3A" w:rsidTr="0029515A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F17F3A" w:rsidRPr="00F17F3A" w:rsidRDefault="00F17F3A" w:rsidP="00F17F3A">
            <w:pPr>
              <w:rPr>
                <w:b/>
                <w:bCs/>
                <w:sz w:val="18"/>
                <w:szCs w:val="18"/>
              </w:rPr>
            </w:pPr>
            <w:r w:rsidRPr="00F17F3A"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F17F3A" w:rsidRPr="00F17F3A" w:rsidRDefault="005E72EC" w:rsidP="008A0842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17 4</w:t>
            </w:r>
            <w:r w:rsidR="008A0842">
              <w:rPr>
                <w:rFonts w:ascii="Times New Roman" w:hAnsi="Times New Roman"/>
                <w:b/>
                <w:sz w:val="18"/>
                <w:szCs w:val="18"/>
              </w:rPr>
              <w:t>50</w:t>
            </w:r>
          </w:p>
        </w:tc>
      </w:tr>
    </w:tbl>
    <w:p w:rsidR="00055B56" w:rsidRDefault="00055B56">
      <w:pPr>
        <w:ind w:left="360"/>
        <w:jc w:val="both"/>
        <w:rPr>
          <w:sz w:val="20"/>
        </w:rPr>
      </w:pPr>
    </w:p>
    <w:p w:rsidR="00055B56" w:rsidRPr="00B97FF7" w:rsidRDefault="00055B56">
      <w:pPr>
        <w:numPr>
          <w:ilvl w:val="1"/>
          <w:numId w:val="14"/>
        </w:numPr>
        <w:tabs>
          <w:tab w:val="clear" w:pos="1440"/>
          <w:tab w:val="num" w:pos="360"/>
        </w:tabs>
        <w:ind w:left="360" w:hanging="360"/>
        <w:jc w:val="both"/>
        <w:rPr>
          <w:b/>
          <w:bCs/>
          <w:i/>
          <w:iCs/>
          <w:sz w:val="20"/>
        </w:rPr>
      </w:pPr>
      <w:r w:rsidRPr="00B97FF7">
        <w:rPr>
          <w:b/>
          <w:bCs/>
          <w:i/>
          <w:iCs/>
          <w:sz w:val="20"/>
        </w:rPr>
        <w:t>jednotlivé druhy rezerv za bežné účtovné obdobie s uvedením ich stavu na začiatku bežného účtovného obdobia, ich tvorba, použitie, zrušenie počas bežného účtovného obdobia, ich stav na konci účtovného obdobia, pričom sa uvedie predpokladaný rok použitia rezerv,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50"/>
        <w:gridCol w:w="1678"/>
        <w:gridCol w:w="993"/>
        <w:gridCol w:w="13"/>
        <w:gridCol w:w="968"/>
        <w:gridCol w:w="27"/>
        <w:gridCol w:w="993"/>
        <w:gridCol w:w="1408"/>
      </w:tblGrid>
      <w:tr w:rsidR="00753666" w:rsidRPr="00753666" w:rsidTr="0029515A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53666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53666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753666" w:rsidRPr="00753666" w:rsidTr="0084403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53666">
              <w:rPr>
                <w:rFonts w:ascii="Times New Roman" w:hAnsi="Times New Roman"/>
                <w:sz w:val="18"/>
                <w:szCs w:val="18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53666">
              <w:rPr>
                <w:rFonts w:ascii="Times New Roman" w:hAnsi="Times New Roman"/>
                <w:sz w:val="18"/>
                <w:szCs w:val="18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53666">
              <w:rPr>
                <w:rFonts w:ascii="Times New Roman" w:hAnsi="Times New Roman"/>
                <w:sz w:val="18"/>
                <w:szCs w:val="18"/>
              </w:rPr>
              <w:t>Použitie</w:t>
            </w:r>
          </w:p>
        </w:tc>
        <w:tc>
          <w:tcPr>
            <w:tcW w:w="55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53666">
              <w:rPr>
                <w:rFonts w:ascii="Times New Roman" w:hAnsi="Times New Roman"/>
                <w:sz w:val="18"/>
                <w:szCs w:val="18"/>
              </w:rPr>
              <w:t>Zrušenie</w:t>
            </w:r>
          </w:p>
        </w:tc>
        <w:tc>
          <w:tcPr>
            <w:tcW w:w="7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53666">
              <w:rPr>
                <w:rFonts w:ascii="Times New Roman" w:hAnsi="Times New Roman"/>
                <w:sz w:val="18"/>
                <w:szCs w:val="18"/>
              </w:rPr>
              <w:t>Stav na konci účtovného obdobia</w:t>
            </w:r>
          </w:p>
        </w:tc>
      </w:tr>
      <w:tr w:rsidR="00753666" w:rsidRPr="00753666" w:rsidTr="0084403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jc w:val="center"/>
              <w:rPr>
                <w:bCs/>
                <w:sz w:val="18"/>
                <w:szCs w:val="18"/>
              </w:rPr>
            </w:pPr>
            <w:r w:rsidRPr="00753666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jc w:val="center"/>
              <w:rPr>
                <w:sz w:val="18"/>
                <w:szCs w:val="18"/>
              </w:rPr>
            </w:pPr>
            <w:r w:rsidRPr="00753666">
              <w:rPr>
                <w:sz w:val="18"/>
                <w:szCs w:val="18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jc w:val="center"/>
              <w:rPr>
                <w:sz w:val="18"/>
                <w:szCs w:val="18"/>
              </w:rPr>
            </w:pPr>
            <w:r w:rsidRPr="00753666">
              <w:rPr>
                <w:sz w:val="18"/>
                <w:szCs w:val="18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jc w:val="center"/>
              <w:rPr>
                <w:sz w:val="18"/>
                <w:szCs w:val="18"/>
              </w:rPr>
            </w:pPr>
            <w:r w:rsidRPr="00753666">
              <w:rPr>
                <w:sz w:val="18"/>
                <w:szCs w:val="18"/>
              </w:rPr>
              <w:t>d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jc w:val="center"/>
              <w:rPr>
                <w:sz w:val="18"/>
                <w:szCs w:val="18"/>
              </w:rPr>
            </w:pPr>
            <w:r w:rsidRPr="00753666">
              <w:rPr>
                <w:sz w:val="18"/>
                <w:szCs w:val="18"/>
              </w:rPr>
              <w:t>e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1C3D61" w:rsidP="005E2AE6">
            <w:pPr>
              <w:jc w:val="center"/>
              <w:rPr>
                <w:sz w:val="18"/>
                <w:szCs w:val="18"/>
              </w:rPr>
            </w:pPr>
            <w:r w:rsidRPr="00753666">
              <w:rPr>
                <w:sz w:val="18"/>
                <w:szCs w:val="18"/>
              </w:rPr>
              <w:t>F</w:t>
            </w:r>
          </w:p>
        </w:tc>
      </w:tr>
      <w:tr w:rsidR="00753666" w:rsidRPr="00753666" w:rsidTr="00844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53666" w:rsidRPr="00753666" w:rsidRDefault="00753666" w:rsidP="005E2AE6">
            <w:pPr>
              <w:rPr>
                <w:sz w:val="18"/>
                <w:szCs w:val="18"/>
              </w:rPr>
            </w:pPr>
            <w:r w:rsidRPr="00753666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53666" w:rsidRPr="00753666" w:rsidTr="00844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rPr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53666" w:rsidRPr="00753666" w:rsidTr="00844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53666" w:rsidRPr="00753666" w:rsidRDefault="00753666" w:rsidP="005E2AE6">
            <w:pPr>
              <w:rPr>
                <w:sz w:val="18"/>
                <w:szCs w:val="18"/>
              </w:rPr>
            </w:pPr>
            <w:r w:rsidRPr="00753666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53666" w:rsidRPr="00753666" w:rsidTr="0084403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rPr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53666" w:rsidRPr="00753666" w:rsidTr="00844033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53666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53666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53666" w:rsidRPr="00753666" w:rsidTr="0084403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53666">
              <w:rPr>
                <w:rFonts w:ascii="Times New Roman" w:hAnsi="Times New Roman"/>
                <w:sz w:val="18"/>
                <w:szCs w:val="18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53666">
              <w:rPr>
                <w:rFonts w:ascii="Times New Roman" w:hAnsi="Times New Roman"/>
                <w:sz w:val="18"/>
                <w:szCs w:val="18"/>
              </w:rPr>
              <w:t>Tvorba</w:t>
            </w:r>
          </w:p>
        </w:tc>
        <w:tc>
          <w:tcPr>
            <w:tcW w:w="552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53666">
              <w:rPr>
                <w:rFonts w:ascii="Times New Roman" w:hAnsi="Times New Roman"/>
                <w:sz w:val="18"/>
                <w:szCs w:val="18"/>
              </w:rPr>
              <w:t>Použitie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53666">
              <w:rPr>
                <w:rFonts w:ascii="Times New Roman" w:hAnsi="Times New Roman"/>
                <w:sz w:val="18"/>
                <w:szCs w:val="18"/>
              </w:rPr>
              <w:t>Zrušenie</w:t>
            </w:r>
          </w:p>
        </w:tc>
        <w:tc>
          <w:tcPr>
            <w:tcW w:w="7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53666">
              <w:rPr>
                <w:rFonts w:ascii="Times New Roman" w:hAnsi="Times New Roman"/>
                <w:sz w:val="18"/>
                <w:szCs w:val="18"/>
              </w:rPr>
              <w:t>Stav na konci účtovného obdobia</w:t>
            </w:r>
          </w:p>
        </w:tc>
      </w:tr>
      <w:tr w:rsidR="00753666" w:rsidRPr="00753666" w:rsidTr="0084403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jc w:val="center"/>
              <w:rPr>
                <w:bCs/>
                <w:sz w:val="18"/>
                <w:szCs w:val="18"/>
              </w:rPr>
            </w:pPr>
            <w:r w:rsidRPr="00753666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jc w:val="center"/>
              <w:rPr>
                <w:sz w:val="18"/>
                <w:szCs w:val="18"/>
              </w:rPr>
            </w:pPr>
            <w:r w:rsidRPr="00753666">
              <w:rPr>
                <w:sz w:val="18"/>
                <w:szCs w:val="18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jc w:val="center"/>
              <w:rPr>
                <w:sz w:val="18"/>
                <w:szCs w:val="18"/>
              </w:rPr>
            </w:pPr>
            <w:r w:rsidRPr="00753666">
              <w:rPr>
                <w:sz w:val="18"/>
                <w:szCs w:val="18"/>
              </w:rPr>
              <w:t>c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jc w:val="center"/>
              <w:rPr>
                <w:sz w:val="18"/>
                <w:szCs w:val="18"/>
              </w:rPr>
            </w:pPr>
            <w:r w:rsidRPr="00753666">
              <w:rPr>
                <w:sz w:val="18"/>
                <w:szCs w:val="18"/>
              </w:rPr>
              <w:t>d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jc w:val="center"/>
              <w:rPr>
                <w:sz w:val="18"/>
                <w:szCs w:val="18"/>
              </w:rPr>
            </w:pPr>
            <w:r w:rsidRPr="00753666">
              <w:rPr>
                <w:sz w:val="18"/>
                <w:szCs w:val="18"/>
              </w:rPr>
              <w:t>e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1C3D61" w:rsidP="005E2AE6">
            <w:pPr>
              <w:jc w:val="center"/>
              <w:rPr>
                <w:sz w:val="18"/>
                <w:szCs w:val="18"/>
              </w:rPr>
            </w:pPr>
            <w:r w:rsidRPr="00753666">
              <w:rPr>
                <w:sz w:val="18"/>
                <w:szCs w:val="18"/>
              </w:rPr>
              <w:t>F</w:t>
            </w:r>
          </w:p>
        </w:tc>
      </w:tr>
      <w:tr w:rsidR="00753666" w:rsidRPr="00753666" w:rsidTr="00844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53666" w:rsidRPr="00753666" w:rsidRDefault="00753666" w:rsidP="005E2AE6">
            <w:pPr>
              <w:rPr>
                <w:sz w:val="18"/>
                <w:szCs w:val="18"/>
              </w:rPr>
            </w:pPr>
            <w:r w:rsidRPr="00753666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53666" w:rsidRPr="00753666" w:rsidTr="00844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rPr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53666" w:rsidRPr="00753666" w:rsidTr="00844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53666" w:rsidRPr="00753666" w:rsidRDefault="00753666" w:rsidP="005E2AE6">
            <w:pPr>
              <w:rPr>
                <w:sz w:val="18"/>
                <w:szCs w:val="18"/>
              </w:rPr>
            </w:pPr>
            <w:r w:rsidRPr="00753666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534998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53666" w:rsidRPr="00753666" w:rsidTr="00844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534998" w:rsidP="005E2A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2C65AF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55B56" w:rsidRDefault="00055B56">
      <w:pPr>
        <w:jc w:val="both"/>
        <w:rPr>
          <w:sz w:val="20"/>
        </w:rPr>
      </w:pPr>
    </w:p>
    <w:p w:rsidR="00055B56" w:rsidRPr="004B69A6" w:rsidRDefault="00055B56">
      <w:pPr>
        <w:numPr>
          <w:ilvl w:val="1"/>
          <w:numId w:val="14"/>
        </w:numPr>
        <w:tabs>
          <w:tab w:val="clear" w:pos="1440"/>
          <w:tab w:val="num" w:pos="360"/>
        </w:tabs>
        <w:ind w:left="360" w:hanging="360"/>
        <w:jc w:val="both"/>
        <w:rPr>
          <w:sz w:val="20"/>
        </w:rPr>
      </w:pPr>
      <w:r>
        <w:rPr>
          <w:b/>
          <w:bCs/>
          <w:i/>
          <w:iCs/>
          <w:sz w:val="20"/>
        </w:rPr>
        <w:t>výška záväzkov do lehoty splatnosti a po lehote splatnosti,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3"/>
        <w:gridCol w:w="2005"/>
        <w:gridCol w:w="2005"/>
        <w:gridCol w:w="2005"/>
      </w:tblGrid>
      <w:tr w:rsidR="004B69A6" w:rsidRPr="006C04D8" w:rsidTr="00092C98">
        <w:trPr>
          <w:jc w:val="center"/>
        </w:trPr>
        <w:tc>
          <w:tcPr>
            <w:tcW w:w="3113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4B69A6" w:rsidRPr="006C04D8" w:rsidRDefault="004B69A6" w:rsidP="004B69A6">
            <w:pPr>
              <w:pStyle w:val="TopHeader"/>
              <w:numPr>
                <w:ilvl w:val="0"/>
                <w:numId w:val="14"/>
              </w:num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C04D8">
              <w:rPr>
                <w:rFonts w:ascii="Times New Roman" w:hAnsi="Times New Roman"/>
                <w:sz w:val="18"/>
                <w:szCs w:val="18"/>
              </w:rPr>
              <w:t>Ná</w:t>
            </w:r>
            <w:proofErr w:type="spellEnd"/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4B69A6" w:rsidRPr="006C04D8" w:rsidRDefault="004B69A6" w:rsidP="00092C98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sz w:val="18"/>
                <w:szCs w:val="18"/>
              </w:rPr>
              <w:t>V lehote splatnosti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4B69A6" w:rsidRPr="006C04D8" w:rsidRDefault="004B69A6" w:rsidP="00092C98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sz w:val="18"/>
                <w:szCs w:val="18"/>
              </w:rPr>
              <w:t>Po lehote splatnosti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99"/>
            <w:vAlign w:val="center"/>
          </w:tcPr>
          <w:p w:rsidR="004B69A6" w:rsidRPr="006C04D8" w:rsidRDefault="004B69A6" w:rsidP="00092C98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Záväzky</w:t>
            </w:r>
            <w:r w:rsidRPr="006C04D8">
              <w:rPr>
                <w:rFonts w:ascii="Times New Roman" w:hAnsi="Times New Roman"/>
                <w:sz w:val="18"/>
                <w:szCs w:val="18"/>
              </w:rPr>
              <w:t xml:space="preserve"> spolu</w:t>
            </w:r>
          </w:p>
        </w:tc>
      </w:tr>
      <w:tr w:rsidR="004B69A6" w:rsidRPr="006C04D8" w:rsidTr="00092C98">
        <w:trPr>
          <w:trHeight w:hRule="exact" w:val="227"/>
          <w:jc w:val="center"/>
        </w:trPr>
        <w:tc>
          <w:tcPr>
            <w:tcW w:w="3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B69A6" w:rsidRPr="006C04D8" w:rsidRDefault="001C3D61" w:rsidP="00092C98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</w:tr>
      <w:tr w:rsidR="004B69A6" w:rsidRPr="006C04D8" w:rsidTr="00092C98">
        <w:trPr>
          <w:trHeight w:hRule="exact" w:val="329"/>
          <w:jc w:val="center"/>
        </w:trPr>
        <w:tc>
          <w:tcPr>
            <w:tcW w:w="9128" w:type="dxa"/>
            <w:gridSpan w:val="4"/>
            <w:tcBorders>
              <w:bottom w:val="single" w:sz="12" w:space="0" w:color="auto"/>
            </w:tcBorders>
            <w:shd w:val="clear" w:color="auto" w:fill="FFFF99"/>
            <w:vAlign w:val="center"/>
          </w:tcPr>
          <w:p w:rsidR="004B69A6" w:rsidRPr="006C04D8" w:rsidRDefault="004B69A6" w:rsidP="004B69A6">
            <w:pPr>
              <w:rPr>
                <w:b/>
                <w:sz w:val="18"/>
                <w:szCs w:val="18"/>
              </w:rPr>
            </w:pPr>
            <w:r w:rsidRPr="006C04D8">
              <w:rPr>
                <w:b/>
                <w:sz w:val="18"/>
                <w:szCs w:val="18"/>
              </w:rPr>
              <w:t xml:space="preserve">Dlhodobé </w:t>
            </w:r>
            <w:r>
              <w:rPr>
                <w:b/>
                <w:sz w:val="18"/>
                <w:szCs w:val="18"/>
              </w:rPr>
              <w:t>záväzky</w:t>
            </w: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3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</w:t>
            </w:r>
            <w:r w:rsidRPr="006C04D8">
              <w:rPr>
                <w:sz w:val="18"/>
                <w:szCs w:val="18"/>
              </w:rPr>
              <w:t>y z obchodného styku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Čistá hodnota záväzkov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Nevyfakturované dodávky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31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voči dcérskej účtovnej jednotke a materskej </w:t>
            </w:r>
            <w:proofErr w:type="spellStart"/>
            <w:r>
              <w:rPr>
                <w:sz w:val="18"/>
                <w:szCs w:val="18"/>
              </w:rPr>
              <w:t>účt.jednotke</w:t>
            </w:r>
            <w:proofErr w:type="spellEnd"/>
          </w:p>
        </w:tc>
        <w:tc>
          <w:tcPr>
            <w:tcW w:w="200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záväzky v rámci konsolidovaného celku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preddavky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B69A6" w:rsidRPr="005E72EC" w:rsidRDefault="004B69A6" w:rsidP="00092C98">
            <w:pPr>
              <w:pStyle w:val="Value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4B69A6" w:rsidRPr="005E72EC" w:rsidRDefault="004B69A6" w:rsidP="00092C98">
            <w:pPr>
              <w:pStyle w:val="Value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4B69A6" w:rsidRPr="005E72EC" w:rsidRDefault="004B69A6" w:rsidP="00092C98">
            <w:pPr>
              <w:pStyle w:val="Value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Zmenky na úhradu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B69A6" w:rsidRPr="005E72EC" w:rsidRDefault="004B69A6" w:rsidP="00092C98">
            <w:pPr>
              <w:pStyle w:val="Value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4B69A6" w:rsidRPr="005E72EC" w:rsidRDefault="004B69A6" w:rsidP="00092C98">
            <w:pPr>
              <w:pStyle w:val="Value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4B69A6" w:rsidRPr="005E72EC" w:rsidRDefault="004B69A6" w:rsidP="00092C98">
            <w:pPr>
              <w:pStyle w:val="Value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Vydané dlhopisy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B69A6" w:rsidRPr="005E72EC" w:rsidRDefault="004B69A6" w:rsidP="00092C98">
            <w:pPr>
              <w:pStyle w:val="Value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4B69A6" w:rsidRPr="005E72EC" w:rsidRDefault="004B69A6" w:rsidP="00092C98">
            <w:pPr>
              <w:pStyle w:val="Value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4B69A6" w:rsidRPr="005E72EC" w:rsidRDefault="004B69A6" w:rsidP="00092C98">
            <w:pPr>
              <w:pStyle w:val="Value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zo sociálneho fondu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B69A6" w:rsidRPr="00535081" w:rsidRDefault="005D6CBA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4B69A6" w:rsidRPr="00535081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4B69A6" w:rsidRPr="00535081" w:rsidRDefault="005D6CBA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B69A6" w:rsidRPr="006C04D8" w:rsidRDefault="00987C58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záväzky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B69A6" w:rsidRPr="00535081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4B69A6" w:rsidRPr="00535081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4B69A6" w:rsidRPr="00535081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B69A6" w:rsidRPr="006C04D8" w:rsidRDefault="00987C58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Odložený daňový záväzok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B69A6" w:rsidRPr="00535081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4B69A6" w:rsidRPr="00535081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4B69A6" w:rsidRPr="00535081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311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4B69A6" w:rsidRPr="006C04D8" w:rsidRDefault="004B69A6" w:rsidP="00987C58">
            <w:pPr>
              <w:rPr>
                <w:b/>
                <w:sz w:val="18"/>
                <w:szCs w:val="18"/>
              </w:rPr>
            </w:pPr>
            <w:r w:rsidRPr="006C04D8">
              <w:rPr>
                <w:b/>
                <w:sz w:val="18"/>
                <w:szCs w:val="18"/>
              </w:rPr>
              <w:t xml:space="preserve">Dlhodobé </w:t>
            </w:r>
            <w:r w:rsidR="00987C58">
              <w:rPr>
                <w:b/>
                <w:sz w:val="18"/>
                <w:szCs w:val="18"/>
              </w:rPr>
              <w:t>záväzky</w:t>
            </w:r>
            <w:r w:rsidRPr="006C04D8">
              <w:rPr>
                <w:b/>
                <w:sz w:val="18"/>
                <w:szCs w:val="18"/>
              </w:rPr>
              <w:t xml:space="preserve"> spolu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4B69A6" w:rsidRPr="00535081" w:rsidRDefault="005D6CBA" w:rsidP="00092C98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005" w:type="dxa"/>
            <w:tcBorders>
              <w:bottom w:val="single" w:sz="12" w:space="0" w:color="auto"/>
            </w:tcBorders>
            <w:shd w:val="clear" w:color="auto" w:fill="FFFF99"/>
            <w:vAlign w:val="center"/>
          </w:tcPr>
          <w:p w:rsidR="004B69A6" w:rsidRPr="00535081" w:rsidRDefault="004B69A6" w:rsidP="00092C98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005" w:type="dxa"/>
            <w:tcBorders>
              <w:bottom w:val="single" w:sz="12" w:space="0" w:color="auto"/>
            </w:tcBorders>
            <w:shd w:val="clear" w:color="auto" w:fill="FFFF99"/>
            <w:vAlign w:val="center"/>
          </w:tcPr>
          <w:p w:rsidR="004B69A6" w:rsidRPr="00535081" w:rsidRDefault="005D6CBA" w:rsidP="00092C98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9128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4B69A6" w:rsidRPr="005E72EC" w:rsidRDefault="004B69A6" w:rsidP="00987C58">
            <w:pPr>
              <w:rPr>
                <w:b/>
                <w:color w:val="FF0000"/>
                <w:sz w:val="18"/>
                <w:szCs w:val="18"/>
              </w:rPr>
            </w:pPr>
            <w:r w:rsidRPr="00535081">
              <w:rPr>
                <w:b/>
                <w:sz w:val="18"/>
                <w:szCs w:val="18"/>
              </w:rPr>
              <w:t xml:space="preserve">Krátkodobé </w:t>
            </w:r>
            <w:r w:rsidR="00987C58" w:rsidRPr="00535081">
              <w:rPr>
                <w:b/>
                <w:sz w:val="18"/>
                <w:szCs w:val="18"/>
              </w:rPr>
              <w:t>záväzky</w:t>
            </w: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3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B69A6" w:rsidRPr="006C04D8" w:rsidRDefault="00987C58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</w:t>
            </w:r>
            <w:r w:rsidR="004B69A6" w:rsidRPr="006C04D8">
              <w:rPr>
                <w:sz w:val="18"/>
                <w:szCs w:val="18"/>
              </w:rPr>
              <w:t>y z obchodného styku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B69A6" w:rsidRPr="005E72EC" w:rsidRDefault="004B69A6" w:rsidP="00092C98">
            <w:pPr>
              <w:pStyle w:val="Value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4B69A6" w:rsidRPr="005E72EC" w:rsidRDefault="004B69A6" w:rsidP="00092C98">
            <w:pPr>
              <w:pStyle w:val="Value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4B69A6" w:rsidRPr="005E72EC" w:rsidRDefault="004B69A6" w:rsidP="00092C98">
            <w:pPr>
              <w:pStyle w:val="Value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4B69A6" w:rsidRPr="006C04D8" w:rsidRDefault="00987C58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Čistá hodnota zákazky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4B69A6" w:rsidRPr="005E72EC" w:rsidRDefault="004B69A6" w:rsidP="00092C98">
            <w:pPr>
              <w:pStyle w:val="Value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4B69A6" w:rsidRPr="005E72EC" w:rsidRDefault="004B69A6" w:rsidP="00092C98">
            <w:pPr>
              <w:pStyle w:val="Value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4B69A6" w:rsidRPr="005E72EC" w:rsidRDefault="004B69A6" w:rsidP="00092C98">
            <w:pPr>
              <w:pStyle w:val="Value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296F4F" w:rsidRPr="006C04D8" w:rsidTr="00092C98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296F4F" w:rsidRPr="006C04D8" w:rsidRDefault="00296F4F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Nevyfakturované dodávky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296F4F" w:rsidRPr="005E72EC" w:rsidRDefault="00296F4F" w:rsidP="00092C98">
            <w:pPr>
              <w:pStyle w:val="Value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296F4F" w:rsidRPr="005E72EC" w:rsidRDefault="00296F4F" w:rsidP="00092C98">
            <w:pPr>
              <w:pStyle w:val="Value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296F4F" w:rsidRPr="005E72EC" w:rsidRDefault="00296F4F" w:rsidP="00092C98">
            <w:pPr>
              <w:pStyle w:val="Value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296F4F" w:rsidRPr="006C04D8" w:rsidTr="00092C98">
        <w:trPr>
          <w:trHeight w:val="340"/>
          <w:jc w:val="center"/>
        </w:trPr>
        <w:tc>
          <w:tcPr>
            <w:tcW w:w="31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96F4F" w:rsidRPr="006C04D8" w:rsidRDefault="00296F4F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voči dcérskej účtovnej jednotke a materskej </w:t>
            </w:r>
            <w:proofErr w:type="spellStart"/>
            <w:r>
              <w:rPr>
                <w:sz w:val="18"/>
                <w:szCs w:val="18"/>
              </w:rPr>
              <w:t>účt</w:t>
            </w:r>
            <w:proofErr w:type="spellEnd"/>
            <w:r>
              <w:rPr>
                <w:sz w:val="18"/>
                <w:szCs w:val="18"/>
              </w:rPr>
              <w:t>. jednotke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96F4F" w:rsidRPr="005E72EC" w:rsidRDefault="00296F4F" w:rsidP="00092C98">
            <w:pPr>
              <w:pStyle w:val="Value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296F4F" w:rsidRPr="00535081" w:rsidRDefault="005D6CBA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296F4F" w:rsidRPr="00535081" w:rsidRDefault="005D6CBA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296F4F" w:rsidRPr="006C04D8" w:rsidTr="00092C98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96F4F" w:rsidRPr="006C04D8" w:rsidRDefault="00296F4F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záväzky v rámci konsolidovaného celku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96F4F" w:rsidRPr="005E72EC" w:rsidRDefault="00296F4F" w:rsidP="00092C98">
            <w:pPr>
              <w:pStyle w:val="Value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296F4F" w:rsidRPr="005E72EC" w:rsidRDefault="00296F4F" w:rsidP="00092C98">
            <w:pPr>
              <w:pStyle w:val="Value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296F4F" w:rsidRPr="005E72EC" w:rsidRDefault="00296F4F" w:rsidP="00092C98">
            <w:pPr>
              <w:pStyle w:val="Value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296F4F" w:rsidRPr="006C04D8" w:rsidTr="00092C98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96F4F" w:rsidRPr="006C04D8" w:rsidRDefault="004C1418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voči spoločníkom a združeniu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96F4F" w:rsidRPr="005E72EC" w:rsidRDefault="00296F4F" w:rsidP="00092C98">
            <w:pPr>
              <w:pStyle w:val="Value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296F4F" w:rsidRPr="005E72EC" w:rsidRDefault="00296F4F" w:rsidP="00092C98">
            <w:pPr>
              <w:pStyle w:val="Value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296F4F" w:rsidRPr="005E72EC" w:rsidRDefault="00296F4F" w:rsidP="00092C98">
            <w:pPr>
              <w:pStyle w:val="Value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296F4F" w:rsidRPr="006C04D8" w:rsidTr="00092C98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96F4F" w:rsidRPr="006C04D8" w:rsidRDefault="004C1418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voči zamestnancom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96F4F" w:rsidRPr="005E72EC" w:rsidRDefault="00296F4F" w:rsidP="00092C98">
            <w:pPr>
              <w:pStyle w:val="Value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296F4F" w:rsidRPr="005E72EC" w:rsidRDefault="00296F4F" w:rsidP="00092C98">
            <w:pPr>
              <w:pStyle w:val="Value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296F4F" w:rsidRPr="005E72EC" w:rsidRDefault="00296F4F" w:rsidP="00092C98">
            <w:pPr>
              <w:pStyle w:val="Value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296F4F" w:rsidRPr="006C04D8" w:rsidTr="00092C98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96F4F" w:rsidRPr="006C04D8" w:rsidRDefault="004C1418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zo sociálneho poistenia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96F4F" w:rsidRPr="005E72EC" w:rsidRDefault="00296F4F" w:rsidP="00092C98">
            <w:pPr>
              <w:pStyle w:val="Value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296F4F" w:rsidRPr="005E72EC" w:rsidRDefault="00296F4F" w:rsidP="00092C98">
            <w:pPr>
              <w:pStyle w:val="Value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296F4F" w:rsidRPr="005E72EC" w:rsidRDefault="00296F4F" w:rsidP="00092C98">
            <w:pPr>
              <w:pStyle w:val="Value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296F4F" w:rsidRPr="006C04D8" w:rsidTr="00092C98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96F4F" w:rsidRPr="006C04D8" w:rsidRDefault="004C1418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záväzky a dotácie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96F4F" w:rsidRPr="005E72EC" w:rsidRDefault="00534998" w:rsidP="00092C98">
            <w:pPr>
              <w:pStyle w:val="Value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5E72EC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296F4F" w:rsidRPr="005E72EC" w:rsidRDefault="00296F4F" w:rsidP="00092C98">
            <w:pPr>
              <w:pStyle w:val="Value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296F4F" w:rsidRPr="005E72EC" w:rsidRDefault="00534998" w:rsidP="00092C98">
            <w:pPr>
              <w:pStyle w:val="Value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5E72EC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</w:t>
            </w:r>
          </w:p>
        </w:tc>
      </w:tr>
      <w:tr w:rsidR="00296F4F" w:rsidRPr="006C04D8" w:rsidTr="00092C98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96F4F" w:rsidRPr="006C04D8" w:rsidRDefault="00296F4F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záväzky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96F4F" w:rsidRPr="005E72EC" w:rsidRDefault="00296F4F" w:rsidP="00092C98">
            <w:pPr>
              <w:pStyle w:val="Value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296F4F" w:rsidRPr="005E72EC" w:rsidRDefault="00296F4F" w:rsidP="00092C98">
            <w:pPr>
              <w:pStyle w:val="Value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296F4F" w:rsidRPr="005E72EC" w:rsidRDefault="00296F4F" w:rsidP="00092C98">
            <w:pPr>
              <w:pStyle w:val="Value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311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4B69A6" w:rsidRPr="006C04D8" w:rsidRDefault="004B69A6" w:rsidP="004C1418">
            <w:pPr>
              <w:rPr>
                <w:b/>
                <w:sz w:val="18"/>
                <w:szCs w:val="18"/>
              </w:rPr>
            </w:pPr>
            <w:r w:rsidRPr="006C04D8">
              <w:rPr>
                <w:b/>
                <w:sz w:val="18"/>
                <w:szCs w:val="18"/>
              </w:rPr>
              <w:t xml:space="preserve">Krátkodobé </w:t>
            </w:r>
            <w:r w:rsidR="004C1418">
              <w:rPr>
                <w:b/>
                <w:sz w:val="18"/>
                <w:szCs w:val="18"/>
              </w:rPr>
              <w:t xml:space="preserve">záväzky </w:t>
            </w:r>
            <w:r w:rsidRPr="006C04D8">
              <w:rPr>
                <w:b/>
                <w:sz w:val="18"/>
                <w:szCs w:val="18"/>
              </w:rPr>
              <w:t xml:space="preserve"> spolu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4B69A6" w:rsidRPr="005E72EC" w:rsidRDefault="00535081" w:rsidP="004936E9">
            <w:pPr>
              <w:pStyle w:val="Value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005" w:type="dxa"/>
            <w:tcBorders>
              <w:bottom w:val="single" w:sz="12" w:space="0" w:color="auto"/>
            </w:tcBorders>
            <w:shd w:val="clear" w:color="auto" w:fill="FFFF99"/>
            <w:vAlign w:val="center"/>
          </w:tcPr>
          <w:p w:rsidR="004B69A6" w:rsidRPr="00535081" w:rsidRDefault="005D6CBA" w:rsidP="001C3D6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005" w:type="dxa"/>
            <w:tcBorders>
              <w:bottom w:val="single" w:sz="12" w:space="0" w:color="auto"/>
            </w:tcBorders>
            <w:shd w:val="clear" w:color="auto" w:fill="FFFF99"/>
            <w:vAlign w:val="center"/>
          </w:tcPr>
          <w:p w:rsidR="004B69A6" w:rsidRPr="00535081" w:rsidRDefault="005D6CBA" w:rsidP="001C3D6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</w:tr>
    </w:tbl>
    <w:p w:rsidR="004B69A6" w:rsidRPr="006C04D8" w:rsidRDefault="004B69A6" w:rsidP="004B69A6">
      <w:pPr>
        <w:jc w:val="both"/>
        <w:rPr>
          <w:sz w:val="18"/>
          <w:szCs w:val="18"/>
        </w:rPr>
      </w:pPr>
    </w:p>
    <w:p w:rsidR="004B69A6" w:rsidRDefault="004B69A6" w:rsidP="004B69A6">
      <w:pPr>
        <w:ind w:left="360"/>
        <w:jc w:val="both"/>
        <w:rPr>
          <w:sz w:val="20"/>
        </w:rPr>
      </w:pPr>
    </w:p>
    <w:p w:rsidR="00055B56" w:rsidRDefault="00055B56">
      <w:pPr>
        <w:numPr>
          <w:ilvl w:val="1"/>
          <w:numId w:val="14"/>
        </w:numPr>
        <w:tabs>
          <w:tab w:val="clear" w:pos="1440"/>
          <w:tab w:val="num" w:pos="360"/>
        </w:tabs>
        <w:ind w:left="360" w:hanging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štruktúra záväzkov podľa zostatkovej doby splatnosti</w:t>
      </w:r>
      <w:r>
        <w:rPr>
          <w:sz w:val="20"/>
        </w:rPr>
        <w:t xml:space="preserve"> </w:t>
      </w:r>
      <w:r>
        <w:rPr>
          <w:b/>
          <w:bCs/>
          <w:i/>
          <w:iCs/>
          <w:sz w:val="20"/>
        </w:rPr>
        <w:t>v členení podľa jednotlivých položiek súvahy, a to podľa zostatkovej doby splatnosti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1"/>
        <w:gridCol w:w="2872"/>
        <w:gridCol w:w="2565"/>
      </w:tblGrid>
      <w:tr w:rsidR="00112E61" w:rsidRPr="0021566C" w:rsidTr="0029515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112E61" w:rsidRPr="00112E61" w:rsidRDefault="00112E61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12E61">
              <w:rPr>
                <w:rFonts w:ascii="Times New Roman" w:hAnsi="Times New Roman"/>
                <w:sz w:val="18"/>
                <w:szCs w:val="18"/>
              </w:rPr>
              <w:lastRenderedPageBreak/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112E61" w:rsidRPr="00112E61" w:rsidRDefault="00112E61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12E61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112E61" w:rsidRPr="00112E61" w:rsidRDefault="00112E61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12E61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12E61" w:rsidRPr="0021566C" w:rsidTr="006A153E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5E72EC" w:rsidRDefault="005D6CBA" w:rsidP="005E2AE6">
            <w:pPr>
              <w:pStyle w:val="Value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12E61" w:rsidRPr="00112E61" w:rsidRDefault="005E72EC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938 672</w:t>
            </w:r>
          </w:p>
        </w:tc>
      </w:tr>
      <w:tr w:rsidR="00112E61" w:rsidRPr="0021566C" w:rsidTr="006A153E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E61" w:rsidRPr="005E72EC" w:rsidRDefault="00535081" w:rsidP="0045682D">
            <w:pPr>
              <w:pStyle w:val="Value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E61" w:rsidRPr="00112E61" w:rsidRDefault="005E72EC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943</w:t>
            </w:r>
          </w:p>
        </w:tc>
      </w:tr>
      <w:tr w:rsidR="00112E61" w:rsidRPr="0021566C" w:rsidTr="0029515A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99"/>
            <w:noWrap/>
            <w:vAlign w:val="center"/>
          </w:tcPr>
          <w:p w:rsidR="00112E61" w:rsidRPr="00535081" w:rsidRDefault="005D6CBA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112E61" w:rsidRPr="00112E61" w:rsidRDefault="005E72EC" w:rsidP="00E6791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939 615</w:t>
            </w:r>
          </w:p>
        </w:tc>
      </w:tr>
      <w:tr w:rsidR="00112E61" w:rsidRPr="0021566C" w:rsidTr="005E2AE6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2E61" w:rsidRPr="00535081" w:rsidRDefault="005D6CBA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45682D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978</w:t>
            </w:r>
          </w:p>
        </w:tc>
      </w:tr>
      <w:tr w:rsidR="00112E61" w:rsidRPr="0021566C" w:rsidTr="005E2AE6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12E61" w:rsidRPr="005E72EC" w:rsidRDefault="00112E61" w:rsidP="005E2AE6">
            <w:pPr>
              <w:pStyle w:val="Value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112E61" w:rsidRPr="00112E61" w:rsidRDefault="0045682D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112E61" w:rsidRPr="0021566C" w:rsidTr="0029515A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99"/>
            <w:noWrap/>
            <w:vAlign w:val="center"/>
          </w:tcPr>
          <w:p w:rsidR="00112E61" w:rsidRPr="00535081" w:rsidRDefault="005D6CBA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112E61" w:rsidRPr="00535081" w:rsidRDefault="0045682D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 w:rsidRPr="00535081">
              <w:rPr>
                <w:rFonts w:ascii="Times New Roman" w:hAnsi="Times New Roman"/>
                <w:b/>
                <w:sz w:val="18"/>
                <w:szCs w:val="18"/>
              </w:rPr>
              <w:t>978</w:t>
            </w:r>
          </w:p>
        </w:tc>
      </w:tr>
    </w:tbl>
    <w:p w:rsidR="00055B56" w:rsidRDefault="00055B56">
      <w:pPr>
        <w:ind w:left="360"/>
        <w:rPr>
          <w:sz w:val="20"/>
        </w:rPr>
      </w:pPr>
    </w:p>
    <w:p w:rsidR="00055B56" w:rsidRDefault="00055B56">
      <w:pPr>
        <w:numPr>
          <w:ilvl w:val="3"/>
          <w:numId w:val="14"/>
        </w:numPr>
        <w:tabs>
          <w:tab w:val="clear" w:pos="2880"/>
          <w:tab w:val="num" w:pos="360"/>
        </w:tabs>
        <w:ind w:left="360" w:hanging="360"/>
        <w:jc w:val="both"/>
        <w:rPr>
          <w:sz w:val="20"/>
        </w:rPr>
      </w:pPr>
      <w:r>
        <w:rPr>
          <w:b/>
          <w:bCs/>
          <w:i/>
          <w:iCs/>
          <w:sz w:val="20"/>
        </w:rPr>
        <w:t>hodnota záväzku zabezpečeného záložným právom alebo zabezpečeného inou formou zabezpečenia a to s uvedením formy zabezpečenia,</w:t>
      </w:r>
    </w:p>
    <w:p w:rsidR="00055B56" w:rsidRDefault="00055B56">
      <w:pPr>
        <w:jc w:val="both"/>
        <w:rPr>
          <w:sz w:val="20"/>
        </w:rPr>
      </w:pPr>
    </w:p>
    <w:p w:rsidR="00055B56" w:rsidRDefault="00055B56">
      <w:pPr>
        <w:numPr>
          <w:ilvl w:val="3"/>
          <w:numId w:val="14"/>
        </w:numPr>
        <w:tabs>
          <w:tab w:val="clear" w:pos="2880"/>
          <w:tab w:val="num" w:pos="360"/>
        </w:tabs>
        <w:ind w:left="360" w:hanging="360"/>
        <w:jc w:val="both"/>
        <w:rPr>
          <w:b/>
          <w:bCs/>
          <w:i/>
          <w:iCs/>
          <w:sz w:val="20"/>
        </w:rPr>
      </w:pPr>
      <w:r>
        <w:rPr>
          <w:sz w:val="20"/>
        </w:rPr>
        <w:t xml:space="preserve"> </w:t>
      </w:r>
      <w:r>
        <w:rPr>
          <w:b/>
          <w:bCs/>
          <w:i/>
          <w:iCs/>
          <w:sz w:val="20"/>
        </w:rPr>
        <w:t>spôsob vzniku odloženého daňového záväzku,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74"/>
        <w:gridCol w:w="2618"/>
        <w:gridCol w:w="2636"/>
      </w:tblGrid>
      <w:tr w:rsidR="00112E61" w:rsidRPr="0021566C" w:rsidTr="0029515A">
        <w:trPr>
          <w:trHeight w:val="990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112E61" w:rsidRPr="00112E61" w:rsidRDefault="00112E61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12E61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112E61" w:rsidRPr="00112E61" w:rsidRDefault="00112E61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12E61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112E61" w:rsidRPr="00112E61" w:rsidRDefault="00112E61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12E61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12E61" w:rsidRPr="0021566C" w:rsidTr="005E2AE6">
        <w:trPr>
          <w:trHeight w:val="675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112E61" w:rsidRDefault="004936E9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45682D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45682D" w:rsidP="0045682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112E61" w:rsidRPr="0021566C" w:rsidTr="005E2AE6">
        <w:trPr>
          <w:trHeight w:val="6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535081" w:rsidRDefault="005D6CBA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272 173</w:t>
            </w:r>
            <w:r w:rsidR="00535081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5D6CBA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272 173</w:t>
            </w: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535081" w:rsidRDefault="00112E61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535081" w:rsidRDefault="00534998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 w:rsidRPr="00535081">
              <w:rPr>
                <w:rFonts w:ascii="Times New Roman" w:hAnsi="Times New Roman"/>
                <w:b/>
                <w:sz w:val="18"/>
                <w:szCs w:val="18"/>
              </w:rPr>
              <w:t>22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534998" w:rsidP="005E72EC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="005E72EC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2E61" w:rsidRPr="00535081" w:rsidRDefault="004936E9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 w:rsidRPr="00535081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2E61" w:rsidRPr="00535081" w:rsidRDefault="00112E61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12E61" w:rsidRPr="0021566C" w:rsidTr="00112E61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Cs/>
                <w:sz w:val="18"/>
                <w:szCs w:val="18"/>
              </w:rPr>
            </w:pPr>
            <w:r w:rsidRPr="00112E61">
              <w:rPr>
                <w:bCs/>
                <w:sz w:val="18"/>
                <w:szCs w:val="18"/>
              </w:rPr>
              <w:t>Zaúčtovaná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12E61" w:rsidRPr="0053508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2E61" w:rsidRPr="0021566C" w:rsidTr="00112E61">
        <w:trPr>
          <w:trHeight w:val="330"/>
          <w:jc w:val="center"/>
        </w:trPr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Cs/>
                <w:sz w:val="18"/>
                <w:szCs w:val="18"/>
              </w:rPr>
            </w:pPr>
            <w:r w:rsidRPr="00112E61">
              <w:rPr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E61" w:rsidRPr="0053508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2E61" w:rsidRPr="0021566C" w:rsidTr="00112E61">
        <w:trPr>
          <w:trHeight w:val="345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2E61" w:rsidRPr="00535081" w:rsidRDefault="004936E9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53508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B15E82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B15E82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112E61" w:rsidRPr="0021566C" w:rsidTr="005E2AE6">
        <w:trPr>
          <w:trHeight w:val="345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55B56" w:rsidRDefault="00055B56">
      <w:pPr>
        <w:ind w:left="360"/>
        <w:jc w:val="both"/>
        <w:rPr>
          <w:sz w:val="20"/>
        </w:rPr>
      </w:pPr>
    </w:p>
    <w:p w:rsidR="00055B56" w:rsidRDefault="00055B56">
      <w:pPr>
        <w:numPr>
          <w:ilvl w:val="3"/>
          <w:numId w:val="14"/>
        </w:numPr>
        <w:tabs>
          <w:tab w:val="clear" w:pos="2880"/>
          <w:tab w:val="num" w:pos="360"/>
        </w:tabs>
        <w:ind w:left="360" w:hanging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záväzky zo sociálneho fondu, s uvedením stavu na začiatku bežného účtovného obdobia, tvorbe a čerpaní sociálneho fondu počas bežného účtovného obdobia a stavu na konci účtovného obdobia,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27"/>
        <w:gridCol w:w="2446"/>
        <w:gridCol w:w="2455"/>
      </w:tblGrid>
      <w:tr w:rsidR="00112E61" w:rsidRPr="0021566C" w:rsidTr="0029515A">
        <w:trPr>
          <w:trHeight w:val="825"/>
          <w:jc w:val="center"/>
        </w:trPr>
        <w:tc>
          <w:tcPr>
            <w:tcW w:w="4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112E61" w:rsidRPr="00B069A0" w:rsidRDefault="00112E61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069A0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112E61" w:rsidRPr="00B069A0" w:rsidRDefault="00112E61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069A0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112E61" w:rsidRPr="00B069A0" w:rsidRDefault="00112E61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069A0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12E61" w:rsidRPr="0021566C" w:rsidTr="006A153E">
        <w:trPr>
          <w:trHeight w:val="330"/>
          <w:jc w:val="center"/>
        </w:trPr>
        <w:tc>
          <w:tcPr>
            <w:tcW w:w="4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B069A0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B069A0">
              <w:rPr>
                <w:b/>
                <w:bCs/>
                <w:sz w:val="18"/>
                <w:szCs w:val="18"/>
              </w:rPr>
              <w:lastRenderedPageBreak/>
              <w:t>Začiatočný stav sociálneho fondu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B069A0" w:rsidRDefault="005E72EC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978</w:t>
            </w:r>
          </w:p>
        </w:tc>
        <w:tc>
          <w:tcPr>
            <w:tcW w:w="245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B069A0" w:rsidRDefault="00534998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978</w:t>
            </w:r>
          </w:p>
        </w:tc>
      </w:tr>
      <w:tr w:rsidR="00112E61" w:rsidRPr="0021566C" w:rsidTr="006A153E">
        <w:trPr>
          <w:trHeight w:val="330"/>
          <w:jc w:val="center"/>
        </w:trPr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E61" w:rsidRPr="00B069A0" w:rsidRDefault="00112E61" w:rsidP="005E2AE6">
            <w:pPr>
              <w:rPr>
                <w:sz w:val="18"/>
                <w:szCs w:val="18"/>
              </w:rPr>
            </w:pPr>
            <w:r w:rsidRPr="00B069A0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E61" w:rsidRPr="00B069A0" w:rsidRDefault="00112E61" w:rsidP="00B15E82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E61" w:rsidRPr="00B069A0" w:rsidRDefault="00534998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12E61" w:rsidRPr="0021566C" w:rsidTr="006A153E">
        <w:trPr>
          <w:trHeight w:val="330"/>
          <w:jc w:val="center"/>
        </w:trPr>
        <w:tc>
          <w:tcPr>
            <w:tcW w:w="4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B069A0" w:rsidRDefault="00112E61" w:rsidP="005E2AE6">
            <w:pPr>
              <w:rPr>
                <w:sz w:val="18"/>
                <w:szCs w:val="18"/>
              </w:rPr>
            </w:pPr>
            <w:r w:rsidRPr="00B069A0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44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B069A0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B069A0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2E61" w:rsidRPr="0021566C" w:rsidTr="006A153E">
        <w:trPr>
          <w:trHeight w:val="330"/>
          <w:jc w:val="center"/>
        </w:trPr>
        <w:tc>
          <w:tcPr>
            <w:tcW w:w="4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B069A0" w:rsidRDefault="00112E61" w:rsidP="005E2AE6">
            <w:pPr>
              <w:rPr>
                <w:sz w:val="18"/>
                <w:szCs w:val="18"/>
              </w:rPr>
            </w:pPr>
            <w:r w:rsidRPr="00B069A0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44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B069A0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B069A0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2E61" w:rsidRPr="0021566C" w:rsidTr="006A153E">
        <w:trPr>
          <w:trHeight w:val="330"/>
          <w:jc w:val="center"/>
        </w:trPr>
        <w:tc>
          <w:tcPr>
            <w:tcW w:w="4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B069A0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B069A0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44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B069A0" w:rsidRDefault="00112E61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B069A0" w:rsidRDefault="00534998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112E61" w:rsidRPr="0021566C" w:rsidTr="006A153E">
        <w:trPr>
          <w:trHeight w:val="330"/>
          <w:jc w:val="center"/>
        </w:trPr>
        <w:tc>
          <w:tcPr>
            <w:tcW w:w="4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B069A0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B069A0">
              <w:rPr>
                <w:b/>
                <w:bCs/>
                <w:sz w:val="18"/>
                <w:szCs w:val="18"/>
              </w:rPr>
              <w:t xml:space="preserve">Čerpanie sociálneho fondu </w:t>
            </w:r>
            <w:r w:rsidR="005D6CBA">
              <w:rPr>
                <w:b/>
                <w:bCs/>
                <w:sz w:val="18"/>
                <w:szCs w:val="18"/>
              </w:rPr>
              <w:t>(odpis)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B069A0" w:rsidRDefault="005D6CBA" w:rsidP="005D6CB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978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B069A0" w:rsidRDefault="00534998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112E61" w:rsidRPr="0021566C" w:rsidTr="006A153E">
        <w:trPr>
          <w:trHeight w:val="345"/>
          <w:jc w:val="center"/>
        </w:trPr>
        <w:tc>
          <w:tcPr>
            <w:tcW w:w="4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2E61" w:rsidRPr="00B069A0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B069A0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2E61" w:rsidRPr="00B069A0" w:rsidRDefault="005D6CBA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2E61" w:rsidRPr="00B069A0" w:rsidRDefault="00B15E82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978</w:t>
            </w:r>
          </w:p>
        </w:tc>
      </w:tr>
    </w:tbl>
    <w:p w:rsidR="00055B56" w:rsidRPr="006F414F" w:rsidRDefault="00055B56">
      <w:pPr>
        <w:numPr>
          <w:ilvl w:val="3"/>
          <w:numId w:val="14"/>
        </w:numPr>
        <w:tabs>
          <w:tab w:val="clear" w:pos="2880"/>
          <w:tab w:val="num" w:pos="360"/>
        </w:tabs>
        <w:ind w:left="360" w:hanging="360"/>
        <w:jc w:val="both"/>
        <w:rPr>
          <w:b/>
          <w:bCs/>
          <w:i/>
          <w:iCs/>
        </w:rPr>
      </w:pPr>
      <w:r>
        <w:rPr>
          <w:b/>
          <w:bCs/>
          <w:i/>
          <w:iCs/>
          <w:sz w:val="20"/>
        </w:rPr>
        <w:t>vydané dlhopisy, najmä ich menovitá hodnota, emisný kurz, úrok a splatnosť,</w:t>
      </w:r>
    </w:p>
    <w:p w:rsidR="006F414F" w:rsidRDefault="006F414F" w:rsidP="006F414F">
      <w:pPr>
        <w:ind w:left="360"/>
        <w:jc w:val="both"/>
        <w:rPr>
          <w:b/>
          <w:bCs/>
          <w:i/>
          <w:iCs/>
        </w:rPr>
      </w:pPr>
    </w:p>
    <w:p w:rsidR="00055B56" w:rsidRDefault="00055B56">
      <w:pPr>
        <w:numPr>
          <w:ilvl w:val="3"/>
          <w:numId w:val="14"/>
        </w:numPr>
        <w:tabs>
          <w:tab w:val="clear" w:pos="2880"/>
          <w:tab w:val="num" w:pos="360"/>
        </w:tabs>
        <w:ind w:left="360" w:hanging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 xml:space="preserve">bankové úvery, pôžičky a návratné finančné výpomoci, pričom sa uvádza najmä mena, v ktorej boli poskytnuté, charakter, hodnota v cudzej mene a hodnota </w:t>
      </w:r>
      <w:r w:rsidR="00F70C2F">
        <w:rPr>
          <w:b/>
          <w:bCs/>
          <w:i/>
          <w:iCs/>
          <w:sz w:val="20"/>
        </w:rPr>
        <w:t>eurách</w:t>
      </w:r>
      <w:r>
        <w:rPr>
          <w:b/>
          <w:bCs/>
          <w:i/>
          <w:iCs/>
          <w:sz w:val="20"/>
        </w:rPr>
        <w:t>, výška úroku, splatnosť, forma zabezpečenia,</w:t>
      </w:r>
    </w:p>
    <w:p w:rsidR="00B069A0" w:rsidRPr="00B069A0" w:rsidRDefault="00B069A0" w:rsidP="00B069A0">
      <w:pPr>
        <w:pStyle w:val="Nzov"/>
        <w:spacing w:before="0" w:beforeAutospacing="0" w:after="0"/>
        <w:jc w:val="both"/>
        <w:rPr>
          <w:rFonts w:ascii="Times New Roman" w:hAnsi="Times New Roman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66"/>
        <w:gridCol w:w="776"/>
        <w:gridCol w:w="899"/>
        <w:gridCol w:w="1065"/>
        <w:gridCol w:w="1658"/>
        <w:gridCol w:w="1764"/>
      </w:tblGrid>
      <w:tr w:rsidR="00B069A0" w:rsidRPr="00B069A0" w:rsidTr="0029515A">
        <w:trPr>
          <w:trHeight w:val="990"/>
          <w:jc w:val="center"/>
        </w:trPr>
        <w:tc>
          <w:tcPr>
            <w:tcW w:w="296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B069A0" w:rsidRPr="00B069A0" w:rsidRDefault="00B069A0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069A0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B069A0" w:rsidRPr="00B069A0" w:rsidRDefault="00B069A0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069A0">
              <w:rPr>
                <w:rFonts w:ascii="Times New Roman" w:hAnsi="Times New Roman"/>
                <w:sz w:val="18"/>
                <w:szCs w:val="18"/>
              </w:rPr>
              <w:t>Mena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B069A0" w:rsidRPr="00B069A0" w:rsidRDefault="00B069A0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069A0">
              <w:rPr>
                <w:rFonts w:ascii="Times New Roman" w:hAnsi="Times New Roman"/>
                <w:sz w:val="18"/>
                <w:szCs w:val="18"/>
              </w:rPr>
              <w:t>Úrok</w:t>
            </w:r>
            <w:r w:rsidRPr="00B069A0">
              <w:rPr>
                <w:rFonts w:ascii="Times New Roman" w:hAnsi="Times New Roman"/>
                <w:sz w:val="18"/>
                <w:szCs w:val="18"/>
              </w:rPr>
              <w:br/>
              <w:t>p. a.</w:t>
            </w:r>
            <w:r w:rsidRPr="00B069A0">
              <w:rPr>
                <w:rFonts w:ascii="Times New Roman" w:hAnsi="Times New Roman"/>
                <w:sz w:val="18"/>
                <w:szCs w:val="18"/>
              </w:rPr>
              <w:br/>
              <w:t>v %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B069A0" w:rsidRPr="00B069A0" w:rsidRDefault="00B069A0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069A0">
              <w:rPr>
                <w:rFonts w:ascii="Times New Roman" w:hAnsi="Times New Roman"/>
                <w:sz w:val="18"/>
                <w:szCs w:val="18"/>
              </w:rPr>
              <w:t>Dátum splatnosti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B069A0" w:rsidRPr="00B069A0" w:rsidRDefault="00B069A0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069A0">
              <w:rPr>
                <w:rFonts w:ascii="Times New Roman" w:hAnsi="Times New Roman"/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764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99"/>
            <w:vAlign w:val="center"/>
          </w:tcPr>
          <w:p w:rsidR="00B069A0" w:rsidRPr="00B069A0" w:rsidRDefault="00B069A0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069A0">
              <w:rPr>
                <w:rFonts w:ascii="Times New Roman" w:hAnsi="Times New Roman"/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B069A0" w:rsidRPr="00B069A0" w:rsidTr="00B069A0">
        <w:trPr>
          <w:trHeight w:val="330"/>
          <w:jc w:val="center"/>
        </w:trPr>
        <w:tc>
          <w:tcPr>
            <w:tcW w:w="296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jc w:val="center"/>
              <w:rPr>
                <w:bCs/>
                <w:sz w:val="18"/>
                <w:szCs w:val="18"/>
              </w:rPr>
            </w:pPr>
            <w:r w:rsidRPr="00B069A0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7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jc w:val="center"/>
              <w:rPr>
                <w:sz w:val="18"/>
                <w:szCs w:val="18"/>
              </w:rPr>
            </w:pPr>
            <w:r w:rsidRPr="00B069A0">
              <w:rPr>
                <w:sz w:val="18"/>
                <w:szCs w:val="18"/>
              </w:rPr>
              <w:t>b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jc w:val="center"/>
              <w:rPr>
                <w:sz w:val="18"/>
                <w:szCs w:val="18"/>
              </w:rPr>
            </w:pPr>
            <w:r w:rsidRPr="00B069A0">
              <w:rPr>
                <w:sz w:val="18"/>
                <w:szCs w:val="18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jc w:val="center"/>
              <w:rPr>
                <w:sz w:val="18"/>
                <w:szCs w:val="18"/>
              </w:rPr>
            </w:pPr>
            <w:r w:rsidRPr="00B069A0">
              <w:rPr>
                <w:sz w:val="18"/>
                <w:szCs w:val="18"/>
              </w:rPr>
              <w:t>d</w:t>
            </w:r>
          </w:p>
        </w:tc>
        <w:tc>
          <w:tcPr>
            <w:tcW w:w="16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jc w:val="center"/>
              <w:rPr>
                <w:sz w:val="18"/>
                <w:szCs w:val="18"/>
              </w:rPr>
            </w:pPr>
            <w:r w:rsidRPr="00B069A0">
              <w:rPr>
                <w:sz w:val="18"/>
                <w:szCs w:val="18"/>
              </w:rPr>
              <w:t>e</w:t>
            </w:r>
          </w:p>
        </w:tc>
        <w:tc>
          <w:tcPr>
            <w:tcW w:w="1764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jc w:val="center"/>
              <w:rPr>
                <w:sz w:val="18"/>
                <w:szCs w:val="18"/>
              </w:rPr>
            </w:pPr>
            <w:r w:rsidRPr="00B069A0">
              <w:rPr>
                <w:sz w:val="18"/>
                <w:szCs w:val="18"/>
              </w:rPr>
              <w:t>f</w:t>
            </w:r>
          </w:p>
        </w:tc>
      </w:tr>
      <w:tr w:rsidR="00B069A0" w:rsidRPr="00B069A0" w:rsidTr="0029515A">
        <w:trPr>
          <w:trHeight w:val="330"/>
          <w:jc w:val="center"/>
        </w:trPr>
        <w:tc>
          <w:tcPr>
            <w:tcW w:w="9128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  <w:noWrap/>
            <w:vAlign w:val="center"/>
          </w:tcPr>
          <w:p w:rsidR="00B069A0" w:rsidRPr="00B069A0" w:rsidRDefault="00B069A0" w:rsidP="005E2AE6">
            <w:pPr>
              <w:rPr>
                <w:sz w:val="18"/>
                <w:szCs w:val="18"/>
              </w:rPr>
            </w:pPr>
            <w:r w:rsidRPr="00B069A0">
              <w:rPr>
                <w:b/>
                <w:bCs/>
                <w:sz w:val="18"/>
                <w:szCs w:val="18"/>
              </w:rPr>
              <w:t>Dlhodobé pôžičky</w:t>
            </w:r>
            <w:r w:rsidRPr="00B069A0">
              <w:rPr>
                <w:sz w:val="18"/>
                <w:szCs w:val="18"/>
              </w:rPr>
              <w:t> </w:t>
            </w:r>
          </w:p>
        </w:tc>
      </w:tr>
      <w:tr w:rsidR="00B069A0" w:rsidRPr="00B069A0" w:rsidTr="00B069A0">
        <w:trPr>
          <w:trHeight w:val="330"/>
          <w:jc w:val="center"/>
        </w:trPr>
        <w:tc>
          <w:tcPr>
            <w:tcW w:w="296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rPr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4" w:type="dxa"/>
            <w:tcBorders>
              <w:top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069A0" w:rsidRPr="00B069A0" w:rsidTr="0029515A">
        <w:trPr>
          <w:trHeight w:val="330"/>
          <w:jc w:val="center"/>
        </w:trPr>
        <w:tc>
          <w:tcPr>
            <w:tcW w:w="9128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  <w:noWrap/>
            <w:vAlign w:val="center"/>
          </w:tcPr>
          <w:p w:rsidR="00B069A0" w:rsidRPr="00B069A0" w:rsidRDefault="00B069A0" w:rsidP="005E2AE6">
            <w:pPr>
              <w:rPr>
                <w:sz w:val="18"/>
                <w:szCs w:val="18"/>
              </w:rPr>
            </w:pPr>
            <w:r w:rsidRPr="00B069A0">
              <w:rPr>
                <w:b/>
                <w:bCs/>
                <w:sz w:val="18"/>
                <w:szCs w:val="18"/>
              </w:rPr>
              <w:t>Krátkodobé pôžičky</w:t>
            </w:r>
            <w:r w:rsidRPr="00B069A0">
              <w:rPr>
                <w:sz w:val="18"/>
                <w:szCs w:val="18"/>
              </w:rPr>
              <w:t> </w:t>
            </w:r>
          </w:p>
        </w:tc>
      </w:tr>
      <w:tr w:rsidR="006F414F" w:rsidRPr="00B069A0" w:rsidTr="00B069A0">
        <w:trPr>
          <w:trHeight w:val="330"/>
          <w:jc w:val="center"/>
        </w:trPr>
        <w:tc>
          <w:tcPr>
            <w:tcW w:w="296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F414F" w:rsidRPr="00B069A0" w:rsidRDefault="006F414F" w:rsidP="005E2A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Materská spoločnosť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F414F" w:rsidRPr="00B069A0" w:rsidRDefault="006F414F" w:rsidP="005E2AE6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€</w:t>
            </w:r>
          </w:p>
        </w:tc>
        <w:tc>
          <w:tcPr>
            <w:tcW w:w="899" w:type="dxa"/>
            <w:tcBorders>
              <w:top w:val="single" w:sz="12" w:space="0" w:color="auto"/>
            </w:tcBorders>
            <w:noWrap/>
            <w:vAlign w:val="center"/>
          </w:tcPr>
          <w:p w:rsidR="006F414F" w:rsidRPr="00B069A0" w:rsidRDefault="006F414F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Do 5 %</w:t>
            </w:r>
          </w:p>
        </w:tc>
        <w:tc>
          <w:tcPr>
            <w:tcW w:w="1065" w:type="dxa"/>
            <w:tcBorders>
              <w:top w:val="single" w:sz="12" w:space="0" w:color="auto"/>
            </w:tcBorders>
            <w:noWrap/>
            <w:vAlign w:val="center"/>
          </w:tcPr>
          <w:p w:rsidR="006F414F" w:rsidRPr="00B069A0" w:rsidRDefault="006F414F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12" w:space="0" w:color="auto"/>
            </w:tcBorders>
            <w:noWrap/>
            <w:vAlign w:val="center"/>
          </w:tcPr>
          <w:p w:rsidR="006F414F" w:rsidRPr="00B069A0" w:rsidRDefault="006F414F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4" w:type="dxa"/>
            <w:tcBorders>
              <w:top w:val="single" w:sz="12" w:space="0" w:color="auto"/>
            </w:tcBorders>
            <w:noWrap/>
            <w:vAlign w:val="center"/>
          </w:tcPr>
          <w:p w:rsidR="006F414F" w:rsidRPr="00B069A0" w:rsidRDefault="00EC6359" w:rsidP="00EC635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462 248</w:t>
            </w:r>
          </w:p>
        </w:tc>
      </w:tr>
      <w:tr w:rsidR="00B069A0" w:rsidRPr="00B069A0" w:rsidTr="00B069A0">
        <w:trPr>
          <w:trHeight w:val="330"/>
          <w:jc w:val="center"/>
        </w:trPr>
        <w:tc>
          <w:tcPr>
            <w:tcW w:w="296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rPr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4" w:type="dxa"/>
            <w:tcBorders>
              <w:top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069A0" w:rsidRPr="00B069A0" w:rsidTr="0029515A">
        <w:trPr>
          <w:trHeight w:val="330"/>
          <w:jc w:val="center"/>
        </w:trPr>
        <w:tc>
          <w:tcPr>
            <w:tcW w:w="9128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  <w:noWrap/>
            <w:vAlign w:val="center"/>
          </w:tcPr>
          <w:p w:rsidR="00B069A0" w:rsidRPr="00B069A0" w:rsidRDefault="00B069A0" w:rsidP="005E2AE6">
            <w:pPr>
              <w:rPr>
                <w:sz w:val="18"/>
                <w:szCs w:val="18"/>
              </w:rPr>
            </w:pPr>
            <w:r w:rsidRPr="00B069A0">
              <w:rPr>
                <w:b/>
                <w:bCs/>
                <w:sz w:val="18"/>
                <w:szCs w:val="18"/>
              </w:rPr>
              <w:t>Krátkodobé finančné výpomoci</w:t>
            </w:r>
            <w:r w:rsidRPr="00B069A0">
              <w:rPr>
                <w:sz w:val="18"/>
                <w:szCs w:val="18"/>
              </w:rPr>
              <w:t> </w:t>
            </w:r>
          </w:p>
        </w:tc>
      </w:tr>
      <w:tr w:rsidR="00B069A0" w:rsidRPr="00B069A0" w:rsidTr="00B069A0">
        <w:trPr>
          <w:trHeight w:val="330"/>
          <w:jc w:val="center"/>
        </w:trPr>
        <w:tc>
          <w:tcPr>
            <w:tcW w:w="296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069A0" w:rsidRPr="00B069A0" w:rsidRDefault="00EC6359" w:rsidP="005E2A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Postúpenie pohľadávky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4" w:type="dxa"/>
            <w:tcBorders>
              <w:top w:val="single" w:sz="12" w:space="0" w:color="auto"/>
            </w:tcBorders>
            <w:noWrap/>
            <w:vAlign w:val="center"/>
          </w:tcPr>
          <w:p w:rsidR="00B069A0" w:rsidRPr="00B069A0" w:rsidRDefault="00EC6359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337 932</w:t>
            </w:r>
          </w:p>
        </w:tc>
      </w:tr>
      <w:tr w:rsidR="00B069A0" w:rsidRPr="00B069A0" w:rsidTr="00B069A0">
        <w:trPr>
          <w:trHeight w:val="345"/>
          <w:jc w:val="center"/>
        </w:trPr>
        <w:tc>
          <w:tcPr>
            <w:tcW w:w="296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rPr>
                <w:bCs/>
                <w:sz w:val="18"/>
                <w:szCs w:val="18"/>
              </w:rPr>
            </w:pPr>
          </w:p>
        </w:tc>
        <w:tc>
          <w:tcPr>
            <w:tcW w:w="77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9" w:type="dxa"/>
            <w:tcBorders>
              <w:bottom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bottom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8" w:type="dxa"/>
            <w:tcBorders>
              <w:bottom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4" w:type="dxa"/>
            <w:tcBorders>
              <w:bottom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F5389" w:rsidRDefault="00BF5389">
      <w:pPr>
        <w:pStyle w:val="Zkladntext"/>
      </w:pPr>
    </w:p>
    <w:p w:rsidR="00055B56" w:rsidRDefault="00055B56">
      <w:pPr>
        <w:pStyle w:val="Zkladntext"/>
      </w:pPr>
      <w:r w:rsidRPr="009A1A34">
        <w:t>G. Výnosy</w:t>
      </w:r>
      <w:r>
        <w:t xml:space="preserve"> </w:t>
      </w:r>
    </w:p>
    <w:p w:rsidR="00055B56" w:rsidRDefault="00055B56">
      <w:pPr>
        <w:numPr>
          <w:ilvl w:val="3"/>
          <w:numId w:val="15"/>
        </w:numPr>
        <w:tabs>
          <w:tab w:val="clear" w:pos="2880"/>
          <w:tab w:val="num" w:pos="360"/>
        </w:tabs>
        <w:ind w:left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suma tržieb za vlastné výkony a tovar s uvedením ich opisu a hodnoty tržieb podľa jednotlivých typov výrobkov a služieb účtovnej jednotky a hlavných oblastí odbytu,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11"/>
        <w:gridCol w:w="955"/>
        <w:gridCol w:w="1584"/>
        <w:gridCol w:w="955"/>
        <w:gridCol w:w="1584"/>
        <w:gridCol w:w="955"/>
        <w:gridCol w:w="1584"/>
      </w:tblGrid>
      <w:tr w:rsidR="00E07E74" w:rsidRPr="0021566C" w:rsidTr="00445988">
        <w:trPr>
          <w:trHeight w:val="330"/>
          <w:jc w:val="center"/>
        </w:trPr>
        <w:tc>
          <w:tcPr>
            <w:tcW w:w="15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E07E74" w:rsidRPr="00E07E74" w:rsidRDefault="00E07E74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07E74">
              <w:rPr>
                <w:rFonts w:ascii="Times New Roman" w:hAnsi="Times New Roman"/>
                <w:sz w:val="18"/>
                <w:szCs w:val="18"/>
              </w:rPr>
              <w:t>Oblasť odbytu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E07E74" w:rsidRPr="00E07E74" w:rsidRDefault="00E07E74" w:rsidP="006F41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07E74">
              <w:rPr>
                <w:rFonts w:ascii="Times New Roman" w:hAnsi="Times New Roman"/>
                <w:sz w:val="18"/>
                <w:szCs w:val="18"/>
              </w:rPr>
              <w:t xml:space="preserve">Typ výrobkov, tovarov, služieb </w:t>
            </w:r>
            <w:r w:rsidR="006F414F">
              <w:rPr>
                <w:rFonts w:ascii="Times New Roman" w:hAnsi="Times New Roman"/>
                <w:sz w:val="18"/>
                <w:szCs w:val="18"/>
              </w:rPr>
              <w:t>tovar</w:t>
            </w:r>
            <w:r w:rsidR="00EA0268">
              <w:rPr>
                <w:rFonts w:ascii="Times New Roman" w:hAnsi="Times New Roman"/>
                <w:sz w:val="18"/>
                <w:szCs w:val="18"/>
              </w:rPr>
              <w:t>(604)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E07E74" w:rsidRPr="00E07E74" w:rsidRDefault="00E07E74" w:rsidP="006F41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07E74">
              <w:rPr>
                <w:rFonts w:ascii="Times New Roman" w:hAnsi="Times New Roman"/>
                <w:sz w:val="18"/>
                <w:szCs w:val="18"/>
              </w:rPr>
              <w:t xml:space="preserve">Typ výrobkov, tovarov, služieb </w:t>
            </w:r>
            <w:r w:rsidR="006F414F">
              <w:rPr>
                <w:rFonts w:ascii="Times New Roman" w:hAnsi="Times New Roman"/>
                <w:sz w:val="18"/>
                <w:szCs w:val="18"/>
              </w:rPr>
              <w:t>služby</w:t>
            </w:r>
            <w:r w:rsidR="00EA0268">
              <w:rPr>
                <w:rFonts w:ascii="Times New Roman" w:hAnsi="Times New Roman"/>
                <w:sz w:val="18"/>
                <w:szCs w:val="18"/>
              </w:rPr>
              <w:t>(602)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E07E74" w:rsidRPr="00E07E74" w:rsidRDefault="00E07E74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07E74">
              <w:rPr>
                <w:rFonts w:ascii="Times New Roman" w:hAnsi="Times New Roman"/>
                <w:sz w:val="18"/>
                <w:szCs w:val="18"/>
              </w:rPr>
              <w:t>Typ výrobkov, tovarov, služieb (napríklad C)</w:t>
            </w:r>
          </w:p>
        </w:tc>
      </w:tr>
      <w:tr w:rsidR="00E07E74" w:rsidRPr="0021566C" w:rsidTr="00445988">
        <w:trPr>
          <w:trHeight w:val="902"/>
          <w:jc w:val="center"/>
        </w:trPr>
        <w:tc>
          <w:tcPr>
            <w:tcW w:w="1511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E07E74" w:rsidRPr="00E07E74" w:rsidRDefault="00E07E74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E07E74" w:rsidRPr="00E07E74" w:rsidRDefault="00E07E74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07E74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E07E74" w:rsidRPr="00E07E74" w:rsidRDefault="00E07E74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07E74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E07E74" w:rsidRPr="00E07E74" w:rsidRDefault="00E07E74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07E74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E07E74" w:rsidRPr="00E07E74" w:rsidRDefault="00E07E74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07E74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E07E74" w:rsidRPr="00E07E74" w:rsidRDefault="00E07E74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07E74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E07E74" w:rsidRPr="00E07E74" w:rsidRDefault="00E07E74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07E74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07E74" w:rsidRPr="0021566C" w:rsidTr="009A1A34">
        <w:trPr>
          <w:trHeight w:val="116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E07E74" w:rsidP="00C41F21">
            <w:pPr>
              <w:jc w:val="center"/>
              <w:rPr>
                <w:sz w:val="18"/>
                <w:szCs w:val="18"/>
              </w:rPr>
            </w:pPr>
            <w:r w:rsidRPr="00E07E74">
              <w:rPr>
                <w:sz w:val="18"/>
                <w:szCs w:val="18"/>
              </w:rPr>
              <w:t>a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E07E74" w:rsidP="00C41F21">
            <w:pPr>
              <w:jc w:val="center"/>
              <w:rPr>
                <w:sz w:val="18"/>
                <w:szCs w:val="18"/>
              </w:rPr>
            </w:pPr>
            <w:r w:rsidRPr="00E07E74">
              <w:rPr>
                <w:sz w:val="18"/>
                <w:szCs w:val="18"/>
              </w:rPr>
              <w:t>b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E07E74" w:rsidP="00C41F21">
            <w:pPr>
              <w:jc w:val="center"/>
              <w:rPr>
                <w:sz w:val="18"/>
                <w:szCs w:val="18"/>
              </w:rPr>
            </w:pPr>
            <w:r w:rsidRPr="00E07E74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E07E74" w:rsidP="00C41F21">
            <w:pPr>
              <w:jc w:val="center"/>
              <w:rPr>
                <w:sz w:val="18"/>
                <w:szCs w:val="18"/>
              </w:rPr>
            </w:pPr>
            <w:r w:rsidRPr="00E07E74">
              <w:rPr>
                <w:sz w:val="18"/>
                <w:szCs w:val="18"/>
              </w:rPr>
              <w:t>d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E07E74" w:rsidP="00C41F21">
            <w:pPr>
              <w:jc w:val="center"/>
              <w:rPr>
                <w:sz w:val="18"/>
                <w:szCs w:val="18"/>
              </w:rPr>
            </w:pPr>
            <w:r w:rsidRPr="00E07E74">
              <w:rPr>
                <w:sz w:val="18"/>
                <w:szCs w:val="18"/>
              </w:rPr>
              <w:t>e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E07E74" w:rsidP="00C41F21">
            <w:pPr>
              <w:jc w:val="center"/>
              <w:rPr>
                <w:sz w:val="18"/>
                <w:szCs w:val="18"/>
              </w:rPr>
            </w:pPr>
            <w:r w:rsidRPr="00E07E74">
              <w:rPr>
                <w:sz w:val="18"/>
                <w:szCs w:val="18"/>
              </w:rPr>
              <w:t>f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E07E74" w:rsidP="00C41F21">
            <w:pPr>
              <w:jc w:val="center"/>
              <w:rPr>
                <w:sz w:val="18"/>
                <w:szCs w:val="18"/>
              </w:rPr>
            </w:pPr>
            <w:r w:rsidRPr="00E07E74">
              <w:rPr>
                <w:sz w:val="18"/>
                <w:szCs w:val="18"/>
              </w:rPr>
              <w:t>g</w:t>
            </w:r>
          </w:p>
        </w:tc>
      </w:tr>
      <w:tr w:rsidR="00E07E74" w:rsidRPr="0021566C" w:rsidTr="009A1A34">
        <w:trPr>
          <w:trHeight w:val="330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E07E74" w:rsidP="00C41F21">
            <w:pPr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E07E74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E07E74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E07E74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E07E74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E07E74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E07E74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7E74" w:rsidRPr="0021566C" w:rsidTr="00445988">
        <w:trPr>
          <w:trHeight w:val="345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E07E74" w:rsidRPr="00E07E74" w:rsidRDefault="00E07E74" w:rsidP="00C41F21">
            <w:pPr>
              <w:rPr>
                <w:b/>
                <w:bCs/>
                <w:sz w:val="18"/>
                <w:szCs w:val="18"/>
              </w:rPr>
            </w:pPr>
            <w:r w:rsidRPr="00E07E74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E07E74" w:rsidRDefault="00B15E82" w:rsidP="00C41F2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  <w:p w:rsidR="004D18D3" w:rsidRPr="00E07E74" w:rsidRDefault="004D18D3" w:rsidP="00C41F2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E07E74" w:rsidRPr="00E07E74" w:rsidRDefault="00E07E74" w:rsidP="00C41F2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E07E74" w:rsidRPr="00E07E74" w:rsidRDefault="00E07E74" w:rsidP="00C41F2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E07E74" w:rsidRPr="00E07E74" w:rsidRDefault="00E07E74" w:rsidP="00C41F2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E07E74" w:rsidRPr="00E07E74" w:rsidRDefault="00E07E74" w:rsidP="00C41F2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E07E74" w:rsidRPr="00E07E74" w:rsidRDefault="00E07E74" w:rsidP="00C41F2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055B56" w:rsidRDefault="00055B56" w:rsidP="00876DD1">
      <w:pPr>
        <w:tabs>
          <w:tab w:val="num" w:pos="360"/>
        </w:tabs>
        <w:jc w:val="both"/>
      </w:pPr>
    </w:p>
    <w:p w:rsidR="00AC7D35" w:rsidRDefault="00AC7D35" w:rsidP="00AC7D35">
      <w:pPr>
        <w:ind w:left="426" w:hanging="426"/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g)</w:t>
      </w:r>
      <w:r>
        <w:rPr>
          <w:b/>
          <w:i/>
          <w:sz w:val="20"/>
          <w:szCs w:val="20"/>
        </w:rPr>
        <w:tab/>
        <w:t>suma čistého obratu podľa § 19 ods. 1 písm. a) druhého bodu  zákona, pričom osobitne sa uvádza suma a</w:t>
      </w:r>
      <w:r w:rsidR="005A6A56">
        <w:rPr>
          <w:b/>
          <w:i/>
          <w:sz w:val="20"/>
          <w:szCs w:val="20"/>
        </w:rPr>
        <w:t> </w:t>
      </w:r>
      <w:r>
        <w:rPr>
          <w:b/>
          <w:i/>
          <w:sz w:val="20"/>
          <w:szCs w:val="20"/>
        </w:rPr>
        <w:t>opis</w:t>
      </w:r>
      <w:r w:rsidR="005A6A56">
        <w:rPr>
          <w:b/>
          <w:i/>
          <w:sz w:val="20"/>
          <w:szCs w:val="20"/>
        </w:rPr>
        <w:t xml:space="preserve"> iných výnosov súvisiacich s bežnou činnosťou, ktorú účtovná jednotka vykonáva ako svoju bežnú prevádzkovú činnosť súvisiacu s predmetom podnikania a ktorá vplýva na schopnosť účtovnej jednotky generovať peňažné prostriedky a ekvivalenty peňažných prostriedkov v budúcnosti, napr. úrokové výnosy, dividendy a výnosy z predaja finančného majetku.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22"/>
        <w:gridCol w:w="1653"/>
        <w:gridCol w:w="1653"/>
      </w:tblGrid>
      <w:tr w:rsidR="005A6A56" w:rsidRPr="0021566C" w:rsidTr="00445988">
        <w:trPr>
          <w:trHeight w:val="947"/>
          <w:jc w:val="center"/>
        </w:trPr>
        <w:tc>
          <w:tcPr>
            <w:tcW w:w="5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5A6A56" w:rsidRPr="005A6A56" w:rsidRDefault="005A6A5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5A6A56">
              <w:rPr>
                <w:rFonts w:ascii="Times New Roman" w:hAnsi="Times New Roman"/>
                <w:sz w:val="18"/>
                <w:szCs w:val="18"/>
              </w:rPr>
              <w:lastRenderedPageBreak/>
              <w:t>Názov položky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5A6A56" w:rsidRPr="005A6A56" w:rsidRDefault="005A6A5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5A6A56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5A6A56" w:rsidRPr="005A6A56" w:rsidRDefault="005A6A5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5A6A56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A6A56" w:rsidRPr="0021566C" w:rsidTr="009A1A34">
        <w:trPr>
          <w:trHeight w:val="330"/>
          <w:jc w:val="center"/>
        </w:trPr>
        <w:tc>
          <w:tcPr>
            <w:tcW w:w="58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rPr>
                <w:sz w:val="18"/>
                <w:szCs w:val="18"/>
              </w:rPr>
            </w:pPr>
            <w:r w:rsidRPr="005A6A56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A6A56" w:rsidRPr="0021566C" w:rsidTr="009A1A34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rPr>
                <w:sz w:val="18"/>
                <w:szCs w:val="18"/>
              </w:rPr>
            </w:pPr>
            <w:r w:rsidRPr="005A6A56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4D18D3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A6A56" w:rsidRPr="0021566C" w:rsidTr="009A1A34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rPr>
                <w:sz w:val="18"/>
                <w:szCs w:val="18"/>
              </w:rPr>
            </w:pPr>
            <w:r w:rsidRPr="005A6A56">
              <w:rPr>
                <w:sz w:val="18"/>
                <w:szCs w:val="18"/>
              </w:rPr>
              <w:t>Tržby za tovar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4D18D3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A6A56" w:rsidRPr="0021566C" w:rsidTr="009A1A34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rPr>
                <w:sz w:val="18"/>
                <w:szCs w:val="18"/>
              </w:rPr>
            </w:pPr>
            <w:r w:rsidRPr="005A6A56">
              <w:rPr>
                <w:sz w:val="18"/>
                <w:szCs w:val="18"/>
              </w:rPr>
              <w:t>Výnosy zo zákazky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A6A56" w:rsidRPr="0021566C" w:rsidTr="009A1A34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rPr>
                <w:sz w:val="18"/>
                <w:szCs w:val="18"/>
              </w:rPr>
            </w:pPr>
            <w:r w:rsidRPr="005A6A56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A6A56" w:rsidRPr="0021566C" w:rsidTr="009A1A34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rPr>
                <w:sz w:val="18"/>
                <w:szCs w:val="18"/>
              </w:rPr>
            </w:pPr>
            <w:r w:rsidRPr="005A6A56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D6CBA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FF488B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9520A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5A6A56" w:rsidRPr="0021566C" w:rsidTr="00445988">
        <w:trPr>
          <w:trHeight w:val="345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5A6A56" w:rsidRPr="005A6A56" w:rsidRDefault="005A6A56" w:rsidP="00C41F21">
            <w:pPr>
              <w:rPr>
                <w:b/>
                <w:bCs/>
                <w:sz w:val="18"/>
                <w:szCs w:val="18"/>
              </w:rPr>
            </w:pPr>
            <w:r w:rsidRPr="005A6A56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5A6A56" w:rsidRPr="005A6A56" w:rsidRDefault="00FF488B" w:rsidP="00E6791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5A6A56" w:rsidRPr="005A6A56" w:rsidRDefault="0059520A" w:rsidP="00C41F2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</w:tbl>
    <w:p w:rsidR="00865324" w:rsidRDefault="00865324">
      <w:pPr>
        <w:tabs>
          <w:tab w:val="num" w:pos="360"/>
        </w:tabs>
        <w:ind w:left="360" w:hanging="360"/>
        <w:jc w:val="both"/>
      </w:pPr>
    </w:p>
    <w:p w:rsidR="00865324" w:rsidRDefault="00055B56">
      <w:pPr>
        <w:pStyle w:val="Zkladntext"/>
      </w:pPr>
      <w:r>
        <w:t xml:space="preserve">H. Náklady </w:t>
      </w:r>
    </w:p>
    <w:p w:rsidR="00055B56" w:rsidRDefault="00055B56">
      <w:pPr>
        <w:numPr>
          <w:ilvl w:val="1"/>
          <w:numId w:val="13"/>
        </w:numPr>
        <w:tabs>
          <w:tab w:val="clear" w:pos="1440"/>
          <w:tab w:val="num" w:pos="360"/>
        </w:tabs>
        <w:ind w:left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opis a suma významných položiek nákladov za poskytnuté služby,</w:t>
      </w:r>
    </w:p>
    <w:p w:rsidR="00055B56" w:rsidRDefault="00055B56">
      <w:pPr>
        <w:numPr>
          <w:ilvl w:val="1"/>
          <w:numId w:val="13"/>
        </w:numPr>
        <w:tabs>
          <w:tab w:val="clear" w:pos="1440"/>
          <w:tab w:val="num" w:pos="360"/>
        </w:tabs>
        <w:ind w:left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opis a suma významných položiek ostatných nákladov z hospodárskej činnosti,</w:t>
      </w:r>
    </w:p>
    <w:p w:rsidR="00055B56" w:rsidRDefault="00055B56">
      <w:pPr>
        <w:numPr>
          <w:ilvl w:val="1"/>
          <w:numId w:val="13"/>
        </w:numPr>
        <w:tabs>
          <w:tab w:val="clear" w:pos="1440"/>
          <w:tab w:val="num" w:pos="360"/>
        </w:tabs>
        <w:ind w:left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opis a suma významných položiek finančných nákladov a celková suma kurzových strát; osobitne sa uvádza suma kurzových strát účtovaná ku dňu, ku ktoré</w:t>
      </w:r>
      <w:r w:rsidR="001834D0">
        <w:rPr>
          <w:b/>
          <w:bCs/>
          <w:i/>
          <w:iCs/>
          <w:sz w:val="20"/>
        </w:rPr>
        <w:t>mu sa zostavuje účtovná závierka</w:t>
      </w:r>
      <w:r w:rsidR="00846FBE">
        <w:rPr>
          <w:b/>
          <w:bCs/>
          <w:i/>
          <w:iCs/>
          <w:sz w:val="20"/>
        </w:rPr>
        <w:t>,</w:t>
      </w:r>
    </w:p>
    <w:p w:rsidR="00055B56" w:rsidRDefault="00055B56">
      <w:pPr>
        <w:numPr>
          <w:ilvl w:val="1"/>
          <w:numId w:val="13"/>
        </w:numPr>
        <w:tabs>
          <w:tab w:val="clear" w:pos="1440"/>
          <w:tab w:val="num" w:pos="360"/>
        </w:tabs>
        <w:ind w:left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opis a suma položiek mimoriadnych nákladov týkajúcich sa bežného účtovného obdobia a položiek mimoriadnych nákladov týkajúcich sa predc</w:t>
      </w:r>
      <w:r w:rsidR="007A0921">
        <w:rPr>
          <w:b/>
          <w:bCs/>
          <w:i/>
          <w:iCs/>
          <w:sz w:val="20"/>
        </w:rPr>
        <w:t>hádzajúcich účtovných období,</w:t>
      </w:r>
    </w:p>
    <w:p w:rsidR="00055B56" w:rsidRDefault="007A0921" w:rsidP="007A0921">
      <w:pPr>
        <w:ind w:left="360" w:hanging="360"/>
        <w:jc w:val="both"/>
        <w:rPr>
          <w:b/>
          <w:i/>
          <w:sz w:val="20"/>
          <w:szCs w:val="20"/>
        </w:rPr>
      </w:pPr>
      <w:r>
        <w:rPr>
          <w:b/>
          <w:bCs/>
          <w:i/>
          <w:iCs/>
          <w:sz w:val="20"/>
        </w:rPr>
        <w:t>e)</w:t>
      </w:r>
      <w:r>
        <w:rPr>
          <w:b/>
          <w:bCs/>
          <w:i/>
          <w:iCs/>
          <w:sz w:val="20"/>
        </w:rPr>
        <w:tab/>
      </w:r>
      <w:r w:rsidRPr="007A0921">
        <w:rPr>
          <w:b/>
          <w:i/>
          <w:sz w:val="20"/>
          <w:szCs w:val="20"/>
        </w:rPr>
        <w:t>opis a</w:t>
      </w:r>
      <w:r w:rsidR="002F134C">
        <w:rPr>
          <w:b/>
          <w:i/>
          <w:sz w:val="20"/>
          <w:szCs w:val="20"/>
        </w:rPr>
        <w:t xml:space="preserve"> celková suma </w:t>
      </w:r>
      <w:r w:rsidRPr="007A0921">
        <w:rPr>
          <w:b/>
          <w:i/>
          <w:sz w:val="20"/>
          <w:szCs w:val="20"/>
        </w:rPr>
        <w:t>nákladov za overenie individuálnej účtovnej závierky audítorom alebo audítorskou spoločnosťou,</w:t>
      </w:r>
      <w:r w:rsidR="002F134C">
        <w:rPr>
          <w:b/>
          <w:i/>
          <w:sz w:val="20"/>
          <w:szCs w:val="20"/>
        </w:rPr>
        <w:t xml:space="preserve"> </w:t>
      </w:r>
      <w:proofErr w:type="spellStart"/>
      <w:r w:rsidRPr="007A0921">
        <w:rPr>
          <w:b/>
          <w:i/>
          <w:sz w:val="20"/>
          <w:szCs w:val="20"/>
        </w:rPr>
        <w:t>uisťovacie</w:t>
      </w:r>
      <w:proofErr w:type="spellEnd"/>
      <w:r w:rsidR="002F134C">
        <w:rPr>
          <w:b/>
          <w:i/>
          <w:sz w:val="20"/>
          <w:szCs w:val="20"/>
        </w:rPr>
        <w:t xml:space="preserve"> audítorské</w:t>
      </w:r>
      <w:r w:rsidRPr="007A0921">
        <w:rPr>
          <w:b/>
          <w:i/>
          <w:sz w:val="20"/>
          <w:szCs w:val="20"/>
        </w:rPr>
        <w:t xml:space="preserve"> služby</w:t>
      </w:r>
      <w:r w:rsidR="002F134C">
        <w:rPr>
          <w:b/>
          <w:i/>
          <w:sz w:val="20"/>
          <w:szCs w:val="20"/>
        </w:rPr>
        <w:t xml:space="preserve"> s výnimkou overenia individuálnej účtovnej závierky</w:t>
      </w:r>
      <w:r w:rsidRPr="007A0921">
        <w:rPr>
          <w:b/>
          <w:i/>
          <w:sz w:val="20"/>
          <w:szCs w:val="20"/>
        </w:rPr>
        <w:t xml:space="preserve">, </w:t>
      </w:r>
      <w:r w:rsidR="002F134C">
        <w:rPr>
          <w:b/>
          <w:i/>
          <w:sz w:val="20"/>
          <w:szCs w:val="20"/>
        </w:rPr>
        <w:t xml:space="preserve">súvisiace audítorské služby, </w:t>
      </w:r>
      <w:r w:rsidRPr="007A0921">
        <w:rPr>
          <w:b/>
          <w:i/>
          <w:sz w:val="20"/>
          <w:szCs w:val="20"/>
        </w:rPr>
        <w:t>daňové poradenstvo a</w:t>
      </w:r>
      <w:r w:rsidR="009A1A34">
        <w:rPr>
          <w:b/>
          <w:i/>
          <w:sz w:val="20"/>
          <w:szCs w:val="20"/>
        </w:rPr>
        <w:t> ostatné neaudítorské</w:t>
      </w:r>
      <w:r w:rsidRPr="007A0921">
        <w:rPr>
          <w:b/>
          <w:i/>
          <w:sz w:val="20"/>
          <w:szCs w:val="20"/>
        </w:rPr>
        <w:t xml:space="preserve"> služby poskytnuté týmto audítorom alebo audítorskou spoločnosťou.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89"/>
        <w:gridCol w:w="1681"/>
        <w:gridCol w:w="1658"/>
      </w:tblGrid>
      <w:tr w:rsidR="005A6A56" w:rsidRPr="0021566C" w:rsidTr="00445988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5A6A56" w:rsidRPr="005A6A56" w:rsidRDefault="005A6A5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5A6A56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5A6A56" w:rsidRPr="005A6A56" w:rsidRDefault="005A6A5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5A6A56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5A6A56" w:rsidRPr="005A6A56" w:rsidRDefault="005A6A5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5A6A56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A6A56" w:rsidRPr="0021566C" w:rsidTr="0044598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5A6A56" w:rsidRPr="005A6A56" w:rsidRDefault="005A6A56" w:rsidP="00C41F21">
            <w:pPr>
              <w:rPr>
                <w:sz w:val="18"/>
                <w:szCs w:val="18"/>
              </w:rPr>
            </w:pPr>
            <w:r w:rsidRPr="005A6A56">
              <w:rPr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9520A" w:rsidP="00C41F2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9520A" w:rsidP="00C41F2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4 966</w:t>
            </w:r>
          </w:p>
        </w:tc>
      </w:tr>
      <w:tr w:rsidR="005A6A56" w:rsidRPr="0021566C" w:rsidTr="00C41F2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6A56" w:rsidRPr="005A6A56" w:rsidRDefault="005A6A56" w:rsidP="00C41F21">
            <w:pPr>
              <w:rPr>
                <w:i/>
                <w:sz w:val="18"/>
                <w:szCs w:val="18"/>
              </w:rPr>
            </w:pPr>
            <w:r w:rsidRPr="005A6A56">
              <w:rPr>
                <w:i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5A6A56" w:rsidRPr="0021566C" w:rsidTr="00C41F2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rPr>
                <w:sz w:val="18"/>
                <w:szCs w:val="18"/>
              </w:rPr>
            </w:pPr>
            <w:r w:rsidRPr="005A6A56">
              <w:rPr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A6A56" w:rsidRPr="0021566C" w:rsidTr="00C41F2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rPr>
                <w:sz w:val="18"/>
                <w:szCs w:val="18"/>
              </w:rPr>
            </w:pPr>
            <w:r w:rsidRPr="005A6A56">
              <w:rPr>
                <w:sz w:val="18"/>
                <w:szCs w:val="18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A6A56" w:rsidRPr="0021566C" w:rsidTr="00C435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rPr>
                <w:sz w:val="18"/>
                <w:szCs w:val="18"/>
              </w:rPr>
            </w:pPr>
            <w:r w:rsidRPr="005A6A56"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A6A56" w:rsidRPr="0021566C" w:rsidTr="00C435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noWrap/>
            <w:vAlign w:val="center"/>
          </w:tcPr>
          <w:p w:rsidR="005A6A56" w:rsidRPr="00C43560" w:rsidRDefault="005A6A56" w:rsidP="00C41F21">
            <w:pPr>
              <w:rPr>
                <w:b/>
                <w:sz w:val="18"/>
                <w:szCs w:val="18"/>
              </w:rPr>
            </w:pPr>
            <w:r w:rsidRPr="00C43560">
              <w:rPr>
                <w:b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9520A" w:rsidP="00C41F21">
            <w:pPr>
              <w:pStyle w:val="Value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9520A" w:rsidP="00C41F21">
            <w:pPr>
              <w:pStyle w:val="Value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4 996</w:t>
            </w:r>
          </w:p>
        </w:tc>
      </w:tr>
      <w:tr w:rsidR="005A6A56" w:rsidRPr="0021566C" w:rsidTr="00C41F2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9520A" w:rsidP="00B23C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Právne </w:t>
            </w:r>
            <w:r w:rsidR="009F5AB4">
              <w:rPr>
                <w:sz w:val="18"/>
                <w:szCs w:val="18"/>
              </w:rPr>
              <w:t xml:space="preserve">, notárske </w:t>
            </w:r>
            <w:r>
              <w:rPr>
                <w:sz w:val="18"/>
                <w:szCs w:val="18"/>
              </w:rPr>
              <w:t>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9520A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9F5AB4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786</w:t>
            </w:r>
          </w:p>
        </w:tc>
      </w:tr>
      <w:tr w:rsidR="005A6A56" w:rsidRPr="0021566C" w:rsidTr="00C41F2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4D18D3" w:rsidP="009F5A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Služby</w:t>
            </w:r>
            <w:r w:rsidR="009F5AB4">
              <w:rPr>
                <w:sz w:val="18"/>
                <w:szCs w:val="18"/>
              </w:rPr>
              <w:t xml:space="preserve"> - projekt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9520A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="004D18D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057F1F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2 980</w:t>
            </w:r>
          </w:p>
        </w:tc>
      </w:tr>
      <w:tr w:rsidR="005A6A56" w:rsidRPr="0021566C" w:rsidTr="00C41F2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4D18D3" w:rsidP="00C41F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Ekon. poradenstvo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9520A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FF488B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1 200</w:t>
            </w:r>
          </w:p>
        </w:tc>
      </w:tr>
      <w:tr w:rsidR="005A6A56" w:rsidRPr="0021566C" w:rsidTr="0044598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5A6A56" w:rsidRPr="005A6A56" w:rsidRDefault="005A6A56" w:rsidP="00C41F21">
            <w:pPr>
              <w:rPr>
                <w:b/>
                <w:sz w:val="18"/>
                <w:szCs w:val="18"/>
              </w:rPr>
            </w:pPr>
            <w:r w:rsidRPr="005A6A56">
              <w:rPr>
                <w:b/>
                <w:bCs/>
                <w:sz w:val="18"/>
                <w:szCs w:val="18"/>
              </w:rPr>
              <w:t>Ostatné významné položky nákladov z hospodárskej činnosti</w:t>
            </w:r>
            <w:r w:rsidRPr="005A6A56">
              <w:rPr>
                <w:b/>
                <w:sz w:val="18"/>
                <w:szCs w:val="18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4D18D3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A6A56" w:rsidRPr="0021566C" w:rsidTr="00C41F2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9F5AB4" w:rsidP="009F5A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Pokuty a penále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9F5AB4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</w:tr>
      <w:tr w:rsidR="005A6A56" w:rsidRPr="0021566C" w:rsidTr="00C41F2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6A56" w:rsidRPr="005A6A56" w:rsidRDefault="00057F1F" w:rsidP="00C41F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Správne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057F1F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9F5AB4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5A6A56" w:rsidRPr="0021566C" w:rsidTr="0044598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5A6A56" w:rsidRPr="005A6A56" w:rsidRDefault="005A6A56" w:rsidP="00C41F21">
            <w:pPr>
              <w:rPr>
                <w:sz w:val="18"/>
                <w:szCs w:val="18"/>
              </w:rPr>
            </w:pPr>
            <w:r w:rsidRPr="005A6A56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EC6359" w:rsidP="00EC6359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057F1F" w:rsidP="00A64A14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12 448</w:t>
            </w:r>
          </w:p>
        </w:tc>
      </w:tr>
      <w:tr w:rsidR="005A6A56" w:rsidRPr="0021566C" w:rsidTr="00C41F21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6A56" w:rsidRPr="005A6A56" w:rsidRDefault="005A6A56" w:rsidP="00C41F21">
            <w:pPr>
              <w:rPr>
                <w:sz w:val="18"/>
                <w:szCs w:val="18"/>
              </w:rPr>
            </w:pPr>
            <w:r w:rsidRPr="005A6A56">
              <w:rPr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A6A56" w:rsidRPr="0021566C" w:rsidTr="00C41F2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6A56" w:rsidRPr="005A6A56" w:rsidRDefault="00B23C17" w:rsidP="00C41F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Úroky z pôžičky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057F1F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057F1F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12 381</w:t>
            </w:r>
          </w:p>
        </w:tc>
      </w:tr>
      <w:tr w:rsidR="005A6A56" w:rsidRPr="0021566C" w:rsidTr="00C41F21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6A56" w:rsidRPr="005A6A56" w:rsidRDefault="00467849" w:rsidP="00C41F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EC635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</w:t>
            </w:r>
            <w:r w:rsidR="00A64A14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057F1F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</w:tr>
    </w:tbl>
    <w:p w:rsidR="00055B56" w:rsidRDefault="00055B56">
      <w:pPr>
        <w:pStyle w:val="Nadpis1"/>
      </w:pPr>
      <w:r>
        <w:t xml:space="preserve">I. Dane z príjmov </w:t>
      </w:r>
    </w:p>
    <w:p w:rsidR="00055B56" w:rsidRDefault="00055B56">
      <w:pPr>
        <w:numPr>
          <w:ilvl w:val="0"/>
          <w:numId w:val="16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suma odložených daní z príjmov účtovaných v bežnom účtovnom období ako náklad alebo výnos vyplývajúci zo zmeny sadzby dane z príjmov,</w:t>
      </w:r>
    </w:p>
    <w:p w:rsidR="00055B56" w:rsidRDefault="00055B56">
      <w:pPr>
        <w:numPr>
          <w:ilvl w:val="0"/>
          <w:numId w:val="16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lastRenderedPageBreak/>
        <w:t xml:space="preserve"> suma odloženej daňovej pohľadávky účtovanej v bežnom účtovnom období, týkajúcej sa umorenia daňovej straty, nevyužitých daňových odpočtov a iných nárokov, ako aj dočasných rozdielov predchádzajúcich účtovných období, ku ktorým sa v predchádzajúcich účtovných obdobiach odložená daňová pohľadávka neúčtovala,</w:t>
      </w:r>
    </w:p>
    <w:p w:rsidR="00055B56" w:rsidRDefault="00055B56">
      <w:pPr>
        <w:numPr>
          <w:ilvl w:val="0"/>
          <w:numId w:val="16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 xml:space="preserve"> suma odloženého daňového záväzku, ktorý vznikol z dôvodu neúčtovania tej časti odloženej daňovej pohľadávky v bežnom účtovnom období, o ktorej sa účtovalo v predchádzajúcich účtovných obdobiach,</w:t>
      </w:r>
    </w:p>
    <w:p w:rsidR="00055B56" w:rsidRDefault="00055B56">
      <w:pPr>
        <w:numPr>
          <w:ilvl w:val="0"/>
          <w:numId w:val="16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 xml:space="preserve"> suma neuplatneného umorenia daňovej straty, nevyužitých daňových odpočtov a iných nárokov a odpočítateľných dočasných rozdielov, ku ktorým nebola účtovaná odložená daňová pohľadávka,</w:t>
      </w:r>
    </w:p>
    <w:p w:rsidR="00055B56" w:rsidRDefault="00055B56">
      <w:pPr>
        <w:numPr>
          <w:ilvl w:val="0"/>
          <w:numId w:val="16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 xml:space="preserve"> odložená daň z príjmov, ktorá sa vzťahuje k položkám účtovaným priamo na účty vlastného imania bez účtovania na účty nákladov a výnosov,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92"/>
        <w:gridCol w:w="1683"/>
        <w:gridCol w:w="1653"/>
      </w:tblGrid>
      <w:tr w:rsidR="00065516" w:rsidRPr="0021566C" w:rsidTr="00445988">
        <w:trPr>
          <w:trHeight w:val="840"/>
          <w:jc w:val="center"/>
        </w:trPr>
        <w:tc>
          <w:tcPr>
            <w:tcW w:w="5792" w:type="dxa"/>
            <w:shd w:val="clear" w:color="auto" w:fill="FFFF99"/>
            <w:noWrap/>
            <w:vAlign w:val="center"/>
          </w:tcPr>
          <w:p w:rsidR="00065516" w:rsidRPr="00065516" w:rsidRDefault="0006551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683" w:type="dxa"/>
            <w:shd w:val="clear" w:color="auto" w:fill="FFFF99"/>
            <w:vAlign w:val="center"/>
          </w:tcPr>
          <w:p w:rsidR="00065516" w:rsidRPr="00065516" w:rsidRDefault="0006551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653" w:type="dxa"/>
            <w:shd w:val="clear" w:color="auto" w:fill="FFFF99"/>
            <w:vAlign w:val="center"/>
          </w:tcPr>
          <w:p w:rsidR="00065516" w:rsidRPr="00065516" w:rsidRDefault="0006551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065516" w:rsidRPr="0021566C" w:rsidTr="002F134C">
        <w:trPr>
          <w:trHeight w:val="475"/>
          <w:jc w:val="center"/>
        </w:trPr>
        <w:tc>
          <w:tcPr>
            <w:tcW w:w="5792" w:type="dxa"/>
            <w:vAlign w:val="center"/>
          </w:tcPr>
          <w:p w:rsidR="00065516" w:rsidRPr="00065516" w:rsidRDefault="00065516" w:rsidP="00C41F21">
            <w:pPr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83" w:type="dxa"/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3" w:type="dxa"/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65516" w:rsidRPr="0021566C" w:rsidTr="002F134C">
        <w:trPr>
          <w:trHeight w:val="535"/>
          <w:jc w:val="center"/>
        </w:trPr>
        <w:tc>
          <w:tcPr>
            <w:tcW w:w="5792" w:type="dxa"/>
            <w:vAlign w:val="center"/>
          </w:tcPr>
          <w:p w:rsidR="00065516" w:rsidRPr="00065516" w:rsidRDefault="00065516" w:rsidP="00C41F21">
            <w:pPr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83" w:type="dxa"/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3" w:type="dxa"/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65516" w:rsidRPr="0021566C" w:rsidTr="002F134C">
        <w:trPr>
          <w:trHeight w:val="1290"/>
          <w:jc w:val="center"/>
        </w:trPr>
        <w:tc>
          <w:tcPr>
            <w:tcW w:w="5792" w:type="dxa"/>
            <w:vAlign w:val="center"/>
          </w:tcPr>
          <w:p w:rsidR="00065516" w:rsidRPr="00065516" w:rsidRDefault="00065516" w:rsidP="00C41F21">
            <w:pPr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83" w:type="dxa"/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3" w:type="dxa"/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65516" w:rsidRPr="0021566C" w:rsidTr="002F134C">
        <w:trPr>
          <w:trHeight w:val="807"/>
          <w:jc w:val="center"/>
        </w:trPr>
        <w:tc>
          <w:tcPr>
            <w:tcW w:w="5792" w:type="dxa"/>
            <w:vAlign w:val="center"/>
          </w:tcPr>
          <w:p w:rsidR="00065516" w:rsidRPr="00065516" w:rsidRDefault="00065516" w:rsidP="00C41F21">
            <w:pPr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83" w:type="dxa"/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3" w:type="dxa"/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65516" w:rsidRPr="0021566C" w:rsidTr="002F134C">
        <w:trPr>
          <w:trHeight w:val="838"/>
          <w:jc w:val="center"/>
        </w:trPr>
        <w:tc>
          <w:tcPr>
            <w:tcW w:w="5792" w:type="dxa"/>
            <w:vAlign w:val="center"/>
          </w:tcPr>
          <w:p w:rsidR="00065516" w:rsidRPr="00065516" w:rsidRDefault="00065516" w:rsidP="00C41F21">
            <w:pPr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83" w:type="dxa"/>
            <w:noWrap/>
            <w:vAlign w:val="center"/>
          </w:tcPr>
          <w:p w:rsidR="00065516" w:rsidRPr="00065516" w:rsidRDefault="00E2527D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272 173</w:t>
            </w:r>
          </w:p>
        </w:tc>
        <w:tc>
          <w:tcPr>
            <w:tcW w:w="1653" w:type="dxa"/>
            <w:noWrap/>
            <w:vAlign w:val="center"/>
          </w:tcPr>
          <w:p w:rsidR="00065516" w:rsidRPr="00065516" w:rsidRDefault="00E2527D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740 882</w:t>
            </w:r>
          </w:p>
        </w:tc>
      </w:tr>
      <w:tr w:rsidR="00065516" w:rsidRPr="0021566C" w:rsidTr="002F134C">
        <w:trPr>
          <w:trHeight w:val="553"/>
          <w:jc w:val="center"/>
        </w:trPr>
        <w:tc>
          <w:tcPr>
            <w:tcW w:w="5792" w:type="dxa"/>
            <w:vAlign w:val="center"/>
          </w:tcPr>
          <w:p w:rsidR="00065516" w:rsidRPr="00065516" w:rsidRDefault="00065516" w:rsidP="00C41F21">
            <w:pPr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683" w:type="dxa"/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3" w:type="dxa"/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55B56" w:rsidRDefault="00055B56">
      <w:pPr>
        <w:jc w:val="both"/>
        <w:rPr>
          <w:b/>
          <w:bCs/>
          <w:i/>
          <w:iCs/>
          <w:sz w:val="20"/>
        </w:rPr>
      </w:pPr>
    </w:p>
    <w:p w:rsidR="00055B56" w:rsidRDefault="00055B56">
      <w:pPr>
        <w:numPr>
          <w:ilvl w:val="0"/>
          <w:numId w:val="16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 xml:space="preserve"> vzťah medzi sumou splatnej dane z príjmov a sumou odloženej dane z príjmov a medzi výsledkom hospodárenia pred zdanením, a to číselné porovnanie sumy splatnej dane z príjmov a sumy odloženej dane z príjmov a výsledku hospodárenia pred zdanením vynásobeným príslušnou sadzbou dane z príjmov,</w:t>
      </w:r>
    </w:p>
    <w:p w:rsidR="003E4E1A" w:rsidRDefault="003E4E1A" w:rsidP="003E4E1A">
      <w:pPr>
        <w:numPr>
          <w:ilvl w:val="0"/>
          <w:numId w:val="16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zmena sadzby dane z príjmov.</w:t>
      </w:r>
    </w:p>
    <w:p w:rsidR="003E4E1A" w:rsidRDefault="003E4E1A">
      <w:pPr>
        <w:jc w:val="both"/>
        <w:rPr>
          <w:bCs/>
          <w:iCs/>
          <w:sz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91"/>
        <w:gridCol w:w="1960"/>
        <w:gridCol w:w="654"/>
        <w:gridCol w:w="654"/>
        <w:gridCol w:w="1961"/>
        <w:gridCol w:w="654"/>
        <w:gridCol w:w="654"/>
      </w:tblGrid>
      <w:tr w:rsidR="00065516" w:rsidRPr="0021566C" w:rsidTr="00445988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065516" w:rsidRPr="00065516" w:rsidRDefault="0006551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065516" w:rsidRPr="00065516" w:rsidRDefault="0006551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065516" w:rsidRPr="00065516" w:rsidRDefault="0006551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065516" w:rsidRPr="0021566C" w:rsidTr="00445988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065516" w:rsidRPr="00065516" w:rsidRDefault="0006551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065516" w:rsidRPr="00065516" w:rsidRDefault="0006551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065516" w:rsidRPr="00065516" w:rsidRDefault="0006551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065516" w:rsidRPr="00065516" w:rsidRDefault="0006551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065516" w:rsidRPr="00065516" w:rsidRDefault="0006551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065516" w:rsidRPr="00065516" w:rsidRDefault="0006551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065516" w:rsidRPr="00065516" w:rsidRDefault="0006551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Daň v %</w:t>
            </w:r>
          </w:p>
        </w:tc>
      </w:tr>
      <w:tr w:rsidR="00065516" w:rsidRPr="0021566C" w:rsidTr="00C41F21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jc w:val="center"/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jc w:val="center"/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jc w:val="center"/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jc w:val="center"/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jc w:val="center"/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jc w:val="center"/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jc w:val="center"/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g</w:t>
            </w:r>
          </w:p>
        </w:tc>
      </w:tr>
      <w:tr w:rsidR="00065516" w:rsidRPr="0021566C" w:rsidTr="00C41F21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EC6359" w:rsidP="00057F1F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138 834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57F1F" w:rsidP="008A0842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-17 4</w:t>
            </w:r>
            <w:r w:rsidR="008A0842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</w:tr>
      <w:tr w:rsidR="00065516" w:rsidRPr="0021566C" w:rsidTr="00C41F21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EC6359" w:rsidP="00A64A1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30 543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57F1F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385A89" w:rsidP="008A0842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057F1F">
              <w:rPr>
                <w:rFonts w:ascii="Times New Roman" w:hAnsi="Times New Roman"/>
                <w:sz w:val="18"/>
                <w:szCs w:val="18"/>
              </w:rPr>
              <w:t>3 83</w:t>
            </w:r>
            <w:r w:rsidR="008A0842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57F1F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</w:tr>
      <w:tr w:rsidR="00065516" w:rsidRPr="0021566C" w:rsidTr="00C41F21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65516" w:rsidRPr="0021566C" w:rsidTr="00C41F21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65516" w:rsidRPr="0021566C" w:rsidTr="00C41F21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385A8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385A8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385A8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385A8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065516" w:rsidRPr="0021566C" w:rsidTr="00C41F21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813B19" w:rsidP="00057F1F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138 834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813B19" w:rsidP="003F3A33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30 543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494AEC" w:rsidP="00057F1F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057F1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385A89" w:rsidP="008A0842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8A0842">
              <w:rPr>
                <w:rFonts w:ascii="Times New Roman" w:hAnsi="Times New Roman"/>
                <w:sz w:val="18"/>
                <w:szCs w:val="18"/>
              </w:rPr>
              <w:t>17 450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385A89" w:rsidP="008A0842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1642C9">
              <w:rPr>
                <w:rFonts w:ascii="Times New Roman" w:hAnsi="Times New Roman"/>
                <w:sz w:val="18"/>
                <w:szCs w:val="18"/>
              </w:rPr>
              <w:t>3 83</w:t>
            </w:r>
            <w:r w:rsidR="008A0842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1642C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</w:tr>
      <w:tr w:rsidR="00065516" w:rsidRPr="0021566C" w:rsidTr="00C41F21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494AEC" w:rsidP="00057F1F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057F1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A64A14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1642C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</w:tr>
      <w:tr w:rsidR="00065516" w:rsidRPr="0021566C" w:rsidTr="00C41F21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494AEC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467849" w:rsidP="00057F1F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057F1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1642C9" w:rsidP="00A64A1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1642C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</w:tr>
      <w:tr w:rsidR="00065516" w:rsidRPr="0021566C" w:rsidTr="00C41F21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494AEC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494AEC" w:rsidP="00057F1F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057F1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3F3A33" w:rsidP="008A0842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3 83</w:t>
            </w:r>
            <w:r w:rsidR="008A0842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1642C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</w:tr>
    </w:tbl>
    <w:p w:rsidR="003E4E1A" w:rsidRDefault="003E4E1A">
      <w:pPr>
        <w:jc w:val="both"/>
        <w:rPr>
          <w:bCs/>
          <w:iCs/>
          <w:sz w:val="20"/>
        </w:rPr>
      </w:pPr>
    </w:p>
    <w:p w:rsidR="00055B56" w:rsidRDefault="00055B56">
      <w:pPr>
        <w:jc w:val="both"/>
      </w:pPr>
      <w:r>
        <w:rPr>
          <w:b/>
          <w:bCs/>
        </w:rPr>
        <w:t>J. Údaje na podsúvahových účtoch</w:t>
      </w:r>
      <w:r>
        <w:t xml:space="preserve"> </w:t>
      </w:r>
    </w:p>
    <w:p w:rsidR="00055B56" w:rsidRDefault="00055B56" w:rsidP="00385A89">
      <w:pPr>
        <w:pStyle w:val="Zkladntext2"/>
      </w:pPr>
      <w:r>
        <w:rPr>
          <w:b/>
          <w:bCs/>
          <w:i/>
          <w:iCs/>
        </w:rPr>
        <w:t xml:space="preserve">Informácie o významných položkách prenajatého majetku, majetku prijatého do úschovy, o pohľadávkach a </w:t>
      </w:r>
    </w:p>
    <w:p w:rsidR="00055B56" w:rsidRDefault="00055B56">
      <w:pPr>
        <w:jc w:val="both"/>
        <w:rPr>
          <w:sz w:val="20"/>
        </w:rPr>
      </w:pPr>
    </w:p>
    <w:p w:rsidR="00055B56" w:rsidRDefault="00055B56">
      <w:pPr>
        <w:pStyle w:val="Nadpis1"/>
      </w:pPr>
      <w:r>
        <w:t>K. Iné aktíva a iné pasíva</w:t>
      </w:r>
    </w:p>
    <w:p w:rsidR="00055B56" w:rsidRDefault="00055B56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 xml:space="preserve">opis a hodnota podmienených záväzkov vyplývajúcich zo súdnych rozhodnutí, z poskytnutých záruk, zo všeobecne záväzných právnych predpisov, zo zmlúv o podriadenom záväzku, </w:t>
      </w:r>
      <w:r>
        <w:rPr>
          <w:b/>
          <w:bCs/>
          <w:i/>
          <w:iCs/>
          <w:sz w:val="20"/>
          <w:vertAlign w:val="superscript"/>
        </w:rPr>
        <w:t>1)</w:t>
      </w:r>
      <w:r>
        <w:rPr>
          <w:b/>
          <w:bCs/>
          <w:i/>
          <w:iCs/>
          <w:sz w:val="20"/>
        </w:rPr>
        <w:t xml:space="preserve"> z ručenia v členení podľa jednotlivých druhov ručenia a podobne; takýmito podmienenými záväzkami sú:</w:t>
      </w:r>
    </w:p>
    <w:p w:rsidR="00055B56" w:rsidRDefault="00055B56">
      <w:pPr>
        <w:numPr>
          <w:ilvl w:val="0"/>
          <w:numId w:val="24"/>
        </w:numPr>
        <w:jc w:val="both"/>
        <w:rPr>
          <w:sz w:val="20"/>
        </w:rPr>
      </w:pPr>
      <w:r>
        <w:rPr>
          <w:sz w:val="20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55B56" w:rsidRDefault="00055B56">
      <w:pPr>
        <w:numPr>
          <w:ilvl w:val="0"/>
          <w:numId w:val="24"/>
        </w:numPr>
        <w:jc w:val="both"/>
        <w:rPr>
          <w:sz w:val="20"/>
        </w:rPr>
      </w:pPr>
      <w:r>
        <w:rPr>
          <w:sz w:val="20"/>
        </w:rPr>
        <w:t>existujúca povinnosť, ktorá vznikla ako dôsledok minulej udalosti, ale ktorá sa nevykazuje v súvahe, pretože</w:t>
      </w:r>
    </w:p>
    <w:p w:rsidR="00055B56" w:rsidRDefault="00055B56">
      <w:pPr>
        <w:tabs>
          <w:tab w:val="left" w:pos="1080"/>
        </w:tabs>
        <w:ind w:left="1080" w:hanging="371"/>
        <w:jc w:val="both"/>
        <w:rPr>
          <w:sz w:val="20"/>
        </w:rPr>
      </w:pPr>
      <w:r>
        <w:rPr>
          <w:sz w:val="20"/>
        </w:rPr>
        <w:t xml:space="preserve">2a. </w:t>
      </w:r>
      <w:r>
        <w:rPr>
          <w:sz w:val="20"/>
        </w:rPr>
        <w:tab/>
        <w:t>nie je pravdepodobné, že na splnenie tejto povinnosti bude potrebný úbytok ekonomických úžitkov, alebo</w:t>
      </w:r>
    </w:p>
    <w:p w:rsidR="00055B56" w:rsidRDefault="00055B56">
      <w:pPr>
        <w:tabs>
          <w:tab w:val="left" w:pos="1080"/>
        </w:tabs>
        <w:ind w:left="1080" w:hanging="371"/>
        <w:jc w:val="both"/>
        <w:rPr>
          <w:sz w:val="20"/>
        </w:rPr>
      </w:pPr>
      <w:r>
        <w:rPr>
          <w:sz w:val="20"/>
        </w:rPr>
        <w:t xml:space="preserve">2b. </w:t>
      </w:r>
      <w:r>
        <w:rPr>
          <w:sz w:val="20"/>
        </w:rPr>
        <w:tab/>
        <w:t>výška tejto povinnosti sa nedá spoľahlivo oceniť,</w:t>
      </w:r>
    </w:p>
    <w:p w:rsidR="00055B56" w:rsidRDefault="00055B56">
      <w:pPr>
        <w:numPr>
          <w:ilvl w:val="0"/>
          <w:numId w:val="25"/>
        </w:numPr>
        <w:tabs>
          <w:tab w:val="clear" w:pos="1065"/>
          <w:tab w:val="left" w:pos="360"/>
        </w:tabs>
        <w:ind w:left="360"/>
        <w:jc w:val="both"/>
        <w:rPr>
          <w:b/>
          <w:bCs/>
          <w:sz w:val="20"/>
        </w:rPr>
      </w:pPr>
      <w:r>
        <w:rPr>
          <w:b/>
          <w:bCs/>
          <w:i/>
          <w:iCs/>
          <w:sz w:val="20"/>
        </w:rPr>
        <w:t>opis a hodnota podmienených záväzkov podľa písmena a) voči spriazneným osobám, ktorými sú</w:t>
      </w:r>
    </w:p>
    <w:p w:rsidR="00055B56" w:rsidRDefault="00055B56">
      <w:pPr>
        <w:numPr>
          <w:ilvl w:val="1"/>
          <w:numId w:val="18"/>
        </w:numPr>
        <w:tabs>
          <w:tab w:val="clear" w:pos="1440"/>
          <w:tab w:val="num" w:pos="720"/>
        </w:tabs>
        <w:ind w:left="720"/>
        <w:jc w:val="both"/>
        <w:rPr>
          <w:sz w:val="20"/>
        </w:rPr>
      </w:pPr>
      <w:r>
        <w:rPr>
          <w:sz w:val="20"/>
        </w:rPr>
        <w:t>právnické osoby, ktoré sú vo vzťahu k účtovnej jednotke dcérskou účtovnou jednotkou alebo materskou účtovnou jednotkou,</w:t>
      </w:r>
      <w:r w:rsidR="00A33BCA">
        <w:rPr>
          <w:sz w:val="20"/>
        </w:rPr>
        <w:t xml:space="preserve"> </w:t>
      </w:r>
      <w:r w:rsidR="00A33BCA" w:rsidRPr="00A33BCA">
        <w:rPr>
          <w:sz w:val="20"/>
        </w:rPr>
        <w:t>alebo právnické osoby, ktoré sú spoločne s účtovnou jednotkou vo vzťahu k inej účtovnej jednotke dcérskymi účtovnými jednotkami,</w:t>
      </w:r>
    </w:p>
    <w:p w:rsidR="00055B56" w:rsidRDefault="00055B56">
      <w:pPr>
        <w:numPr>
          <w:ilvl w:val="1"/>
          <w:numId w:val="18"/>
        </w:numPr>
        <w:tabs>
          <w:tab w:val="clear" w:pos="1440"/>
          <w:tab w:val="num" w:pos="720"/>
        </w:tabs>
        <w:ind w:left="720"/>
        <w:jc w:val="both"/>
        <w:rPr>
          <w:sz w:val="20"/>
        </w:rPr>
      </w:pPr>
      <w:r>
        <w:rPr>
          <w:sz w:val="20"/>
        </w:rPr>
        <w:t>právnické osoby, ktoré vykonávajú podstatný vplyv v účtovnej jednotke alebo je v nich vykonávaný podstatný vplyv účtovnou jednotkou,</w:t>
      </w:r>
    </w:p>
    <w:p w:rsidR="00055B56" w:rsidRDefault="00055B56">
      <w:pPr>
        <w:numPr>
          <w:ilvl w:val="1"/>
          <w:numId w:val="18"/>
        </w:numPr>
        <w:tabs>
          <w:tab w:val="clear" w:pos="1440"/>
          <w:tab w:val="num" w:pos="720"/>
        </w:tabs>
        <w:ind w:left="720"/>
        <w:jc w:val="both"/>
        <w:rPr>
          <w:sz w:val="20"/>
        </w:rPr>
      </w:pPr>
      <w:r>
        <w:rPr>
          <w:sz w:val="20"/>
        </w:rPr>
        <w:t>fyzické osoby, prostredníctvom ktorých vykonáva iná osoba v účtovnej jednotke podstatný vplyv,</w:t>
      </w:r>
    </w:p>
    <w:p w:rsidR="00055B56" w:rsidRDefault="00055B56">
      <w:pPr>
        <w:numPr>
          <w:ilvl w:val="1"/>
          <w:numId w:val="18"/>
        </w:numPr>
        <w:tabs>
          <w:tab w:val="clear" w:pos="1440"/>
          <w:tab w:val="num" w:pos="720"/>
        </w:tabs>
        <w:ind w:left="720"/>
        <w:jc w:val="both"/>
        <w:rPr>
          <w:sz w:val="20"/>
        </w:rPr>
      </w:pPr>
      <w:r>
        <w:rPr>
          <w:sz w:val="20"/>
        </w:rPr>
        <w:t>zamestnanci zodpovední za riadenie a kontrolu činnosti účtovnej jednotky a ich blízke osoby a osoby zodpovedné za riadenie a kontrolu činnosti účtovnej jednotky, ktoré nie sú zamestnancami a ich blízke osoby,</w:t>
      </w:r>
    </w:p>
    <w:p w:rsidR="00055B56" w:rsidRDefault="00055B56">
      <w:pPr>
        <w:numPr>
          <w:ilvl w:val="1"/>
          <w:numId w:val="18"/>
        </w:numPr>
        <w:tabs>
          <w:tab w:val="clear" w:pos="1440"/>
          <w:tab w:val="num" w:pos="720"/>
        </w:tabs>
        <w:ind w:left="720"/>
        <w:jc w:val="both"/>
        <w:rPr>
          <w:sz w:val="20"/>
        </w:rPr>
      </w:pPr>
      <w:r>
        <w:rPr>
          <w:sz w:val="20"/>
        </w:rPr>
        <w:t>právnické osoby, v ktorých fyzické osoby uvedené v treťom a štvrtom bode vykonávajú podstatný vplyv a to aj sprostredkovane,</w:t>
      </w:r>
    </w:p>
    <w:p w:rsidR="00055B56" w:rsidRDefault="00055B56">
      <w:pPr>
        <w:numPr>
          <w:ilvl w:val="1"/>
          <w:numId w:val="18"/>
        </w:numPr>
        <w:tabs>
          <w:tab w:val="clear" w:pos="1440"/>
          <w:tab w:val="num" w:pos="720"/>
        </w:tabs>
        <w:ind w:left="720"/>
        <w:jc w:val="both"/>
        <w:rPr>
          <w:sz w:val="20"/>
        </w:rPr>
      </w:pPr>
      <w:r>
        <w:rPr>
          <w:sz w:val="20"/>
        </w:rPr>
        <w:t>osoby, ktoré vykonávajú v účtovnej jednotke a súčasne v inej účtovnej jednotke prostredníctvom členov štatutárnych orgánov, dozorných orgánov a iných orgánov taký vplyv, že sú schopné ovplyvniť ekonomické zámery oboch účtovných jednotiek, vplyvom sa rozumie priami vplyv aj sprostredkovaný vplyv,</w:t>
      </w:r>
    </w:p>
    <w:p w:rsidR="00055B56" w:rsidRDefault="00055B56">
      <w:pPr>
        <w:numPr>
          <w:ilvl w:val="1"/>
          <w:numId w:val="18"/>
        </w:numPr>
        <w:tabs>
          <w:tab w:val="clear" w:pos="1440"/>
          <w:tab w:val="num" w:pos="720"/>
        </w:tabs>
        <w:ind w:left="720"/>
        <w:jc w:val="both"/>
        <w:rPr>
          <w:sz w:val="20"/>
        </w:rPr>
      </w:pPr>
      <w:r>
        <w:rPr>
          <w:sz w:val="20"/>
        </w:rPr>
        <w:t>osoby, ktoré poskytli účtovnej jednotke úver, a z tohto dôvodu sú schopné ovplyvniť ekonomické vzťahy s účtovnou jednotkou,</w:t>
      </w:r>
    </w:p>
    <w:p w:rsidR="00055B56" w:rsidRDefault="00055B56">
      <w:pPr>
        <w:numPr>
          <w:ilvl w:val="1"/>
          <w:numId w:val="18"/>
        </w:numPr>
        <w:tabs>
          <w:tab w:val="clear" w:pos="1440"/>
          <w:tab w:val="num" w:pos="720"/>
        </w:tabs>
        <w:ind w:left="720"/>
        <w:jc w:val="both"/>
        <w:rPr>
          <w:sz w:val="20"/>
        </w:rPr>
      </w:pPr>
      <w:r>
        <w:rPr>
          <w:sz w:val="20"/>
        </w:rPr>
        <w:t xml:space="preserve">osoby, s ktorými účtovná jednotka realizuje taký objem obchodov, že je od týchto osôb hospodársky závislá; </w:t>
      </w:r>
    </w:p>
    <w:p w:rsidR="00055B56" w:rsidRDefault="00055B56">
      <w:pPr>
        <w:numPr>
          <w:ilvl w:val="0"/>
          <w:numId w:val="25"/>
        </w:numPr>
        <w:tabs>
          <w:tab w:val="clear" w:pos="1065"/>
          <w:tab w:val="num" w:pos="540"/>
        </w:tabs>
        <w:ind w:left="540" w:hanging="54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opis a hodnota podmieneného majetku, ktorým sa rozumie možný majetok, ktorý vznikol v dôsledku minulých udalostí a ktorého existencia závisí od toho, či nastane alebo nenastane jedna alebo viac neistých udalostí v budúcnosti, ktorých vznik nezávisí od účtovnej jednotky; týmto majetkom sú napríklad práva zo servisných zmlúv, poistných zmlúv, koncesionárskych zmlúv, licenčných zmlúv, práva z investovania prostriedkov získaných oslobodením od dane z príjmov a práva z privatizácie; informácie o možnom majetku sa neuvádzajú len, ak je zvýšenie ekonomických úžitkov nepravdepodobné.</w:t>
      </w:r>
    </w:p>
    <w:p w:rsidR="00055B56" w:rsidRDefault="00055B56">
      <w:pPr>
        <w:jc w:val="both"/>
        <w:rPr>
          <w:b/>
          <w:bCs/>
          <w:i/>
          <w:iCs/>
          <w:sz w:val="20"/>
        </w:rPr>
      </w:pPr>
    </w:p>
    <w:p w:rsidR="00055B56" w:rsidRDefault="00055B56">
      <w:pPr>
        <w:pStyle w:val="Zkladntext"/>
        <w:ind w:left="360" w:hanging="360"/>
      </w:pPr>
      <w:r w:rsidRPr="00445988">
        <w:t>L. Príjmy a výhody členov štatutárnych orgánov, dozorných orgánov a iných orgánov účtovnej jednotky</w:t>
      </w:r>
      <w:r>
        <w:t xml:space="preserve"> </w:t>
      </w:r>
    </w:p>
    <w:p w:rsidR="00055B56" w:rsidRDefault="00055B56">
      <w:pPr>
        <w:numPr>
          <w:ilvl w:val="0"/>
          <w:numId w:val="19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suma peňažných príjmov a hodnota nepeňažných príjmov členov orgánov účtovnej jednotky v bežnom účtovnom období, pričom sa uvádzajú údaje samostatne za každý orgán,</w:t>
      </w:r>
    </w:p>
    <w:p w:rsidR="00055B56" w:rsidRDefault="00055B56">
      <w:pPr>
        <w:numPr>
          <w:ilvl w:val="0"/>
          <w:numId w:val="19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suma peňažných preddavkov a hodnota nepeňažných preddavkov a suma úverov, s uvedením doterajších plnení a údaje o zárukách poskytnutých účtovnou jednotkou za záväzky členov jednotlivých orgánov, pričom sa uvádzajú údaje samostatne za každý orgán,</w:t>
      </w:r>
    </w:p>
    <w:p w:rsidR="00055B56" w:rsidRDefault="00055B56">
      <w:pPr>
        <w:numPr>
          <w:ilvl w:val="0"/>
          <w:numId w:val="19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údaj podľa písmen a) a b) za bývalých členov týchto orgánov, ak sa príjmy naďalej poskytujú alebo ak výhoda trvá.</w:t>
      </w:r>
    </w:p>
    <w:p w:rsidR="00055B56" w:rsidRDefault="00055B56">
      <w:pPr>
        <w:ind w:left="360"/>
        <w:jc w:val="both"/>
      </w:pPr>
    </w:p>
    <w:p w:rsidR="00055B56" w:rsidRDefault="00055B56">
      <w:pPr>
        <w:pStyle w:val="Nadpis1"/>
      </w:pPr>
      <w:r>
        <w:t xml:space="preserve">M. Ekonomické vzťahy účtovnej jednotky a spriaznených osôb </w:t>
      </w:r>
    </w:p>
    <w:p w:rsidR="00055B56" w:rsidRDefault="00055B56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zoznam obchodov, ktoré sa uskutočnili medzi účtovnou jednotkou a spriaznenými osobami, a to</w:t>
      </w:r>
    </w:p>
    <w:p w:rsidR="00055B56" w:rsidRDefault="00055B56">
      <w:pPr>
        <w:jc w:val="both"/>
        <w:rPr>
          <w:b/>
          <w:bCs/>
          <w:i/>
          <w:iCs/>
          <w:sz w:val="20"/>
        </w:rPr>
      </w:pPr>
    </w:p>
    <w:p w:rsidR="00055B56" w:rsidRDefault="00055B56">
      <w:pPr>
        <w:numPr>
          <w:ilvl w:val="1"/>
          <w:numId w:val="20"/>
        </w:numPr>
        <w:tabs>
          <w:tab w:val="clear" w:pos="1695"/>
          <w:tab w:val="num" w:pos="720"/>
        </w:tabs>
        <w:ind w:left="720" w:hanging="360"/>
        <w:jc w:val="both"/>
        <w:rPr>
          <w:sz w:val="20"/>
        </w:rPr>
      </w:pPr>
      <w:r>
        <w:rPr>
          <w:sz w:val="20"/>
        </w:rPr>
        <w:t xml:space="preserve">druh obchodu, napríklad kúpa alebo predaj, poskytnutie služby, obchodné zastúpenie, licencie, transfery, </w:t>
      </w:r>
      <w:proofErr w:type="spellStart"/>
      <w:r>
        <w:rPr>
          <w:sz w:val="20"/>
        </w:rPr>
        <w:t>know-how</w:t>
      </w:r>
      <w:proofErr w:type="spellEnd"/>
      <w:r>
        <w:rPr>
          <w:sz w:val="20"/>
        </w:rPr>
        <w:t xml:space="preserve">, úver, pôžička, výpomoc, záruka, </w:t>
      </w:r>
    </w:p>
    <w:p w:rsidR="00055B56" w:rsidRDefault="00055B56">
      <w:pPr>
        <w:numPr>
          <w:ilvl w:val="1"/>
          <w:numId w:val="20"/>
        </w:numPr>
        <w:tabs>
          <w:tab w:val="clear" w:pos="1695"/>
          <w:tab w:val="num" w:pos="720"/>
        </w:tabs>
        <w:ind w:left="720" w:hanging="360"/>
        <w:jc w:val="both"/>
        <w:rPr>
          <w:sz w:val="20"/>
        </w:rPr>
      </w:pPr>
      <w:r>
        <w:rPr>
          <w:sz w:val="20"/>
        </w:rPr>
        <w:lastRenderedPageBreak/>
        <w:t>významná charakteristika obchodu, a to najmä hodnotové vyjadrenie obchodu alebo percentuálne vyjadrenie obchodu k celkovému objemu obchodov realizovaných účtovnou jednotkou, informácia o neukončených obchodoch v hodnotovom vyjadrení obchodu alebo percentuálnom vyjadrení obchodu k celkovému objemu obchodov realizovaných účtovnou jednotkou a informácia o cenách realizovaných obchodov medzi účtovnou jednotkou a spriaznenými osobami,</w:t>
      </w:r>
    </w:p>
    <w:p w:rsidR="00055B56" w:rsidRDefault="00055B56">
      <w:pPr>
        <w:jc w:val="both"/>
        <w:rPr>
          <w:b/>
          <w:bCs/>
          <w:i/>
          <w:iCs/>
          <w:sz w:val="20"/>
        </w:rPr>
      </w:pPr>
    </w:p>
    <w:p w:rsidR="00055B56" w:rsidRDefault="00055B56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 xml:space="preserve"> obchody podľa písmena a), ktoré sú rovnakého druhu a uvádzajú sa kumulovane okrem informácií o týchto obchodoch, ktoré sa v súlade s požiadavkami na uvádzané informácie podľa § 3 ods. 1 uvádzajú samostatne,</w:t>
      </w:r>
    </w:p>
    <w:p w:rsidR="006A153E" w:rsidRDefault="006A153E" w:rsidP="006A153E">
      <w:pPr>
        <w:ind w:left="360"/>
        <w:jc w:val="both"/>
        <w:rPr>
          <w:b/>
          <w:bCs/>
          <w:i/>
          <w:iCs/>
          <w:sz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"/>
        <w:gridCol w:w="1820"/>
        <w:gridCol w:w="1818"/>
        <w:gridCol w:w="78"/>
        <w:gridCol w:w="1019"/>
        <w:gridCol w:w="801"/>
        <w:gridCol w:w="1389"/>
        <w:gridCol w:w="17"/>
        <w:gridCol w:w="2173"/>
      </w:tblGrid>
      <w:tr w:rsidR="00726AA2" w:rsidRPr="0021566C" w:rsidTr="001534E9">
        <w:trPr>
          <w:trHeight w:val="208"/>
          <w:jc w:val="center"/>
        </w:trPr>
        <w:tc>
          <w:tcPr>
            <w:tcW w:w="365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Spriaznená osoba </w:t>
            </w:r>
          </w:p>
        </w:tc>
        <w:tc>
          <w:tcPr>
            <w:tcW w:w="109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Kód druhu obchodu</w:t>
            </w:r>
          </w:p>
        </w:tc>
        <w:tc>
          <w:tcPr>
            <w:tcW w:w="438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Hodnotové vyjadrenie obchodu</w:t>
            </w:r>
          </w:p>
        </w:tc>
      </w:tr>
      <w:tr w:rsidR="00726AA2" w:rsidRPr="0021566C" w:rsidTr="001534E9">
        <w:trPr>
          <w:trHeight w:val="455"/>
          <w:jc w:val="center"/>
        </w:trPr>
        <w:tc>
          <w:tcPr>
            <w:tcW w:w="3651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1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26AA2" w:rsidRPr="0021566C" w:rsidTr="001534E9">
        <w:trPr>
          <w:trHeight w:val="307"/>
          <w:jc w:val="center"/>
        </w:trPr>
        <w:tc>
          <w:tcPr>
            <w:tcW w:w="365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</w:tr>
      <w:tr w:rsidR="00726AA2" w:rsidRPr="0021566C" w:rsidTr="001534E9">
        <w:trPr>
          <w:trHeight w:val="330"/>
          <w:jc w:val="center"/>
        </w:trPr>
        <w:tc>
          <w:tcPr>
            <w:tcW w:w="3651" w:type="dxa"/>
            <w:gridSpan w:val="3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726AA2" w:rsidRPr="00726AA2" w:rsidRDefault="001534E9" w:rsidP="00C41F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SCP PSS, s.r.o.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726AA2" w:rsidRPr="00726AA2" w:rsidRDefault="00494AEC" w:rsidP="00494AEC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9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1642C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500</w:t>
            </w:r>
          </w:p>
        </w:tc>
        <w:tc>
          <w:tcPr>
            <w:tcW w:w="219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1642C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1 200</w:t>
            </w:r>
          </w:p>
        </w:tc>
      </w:tr>
      <w:tr w:rsidR="00726AA2" w:rsidRPr="0021566C" w:rsidTr="001534E9">
        <w:trPr>
          <w:trHeight w:val="330"/>
          <w:jc w:val="center"/>
        </w:trPr>
        <w:tc>
          <w:tcPr>
            <w:tcW w:w="3651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726AA2" w:rsidRPr="00726AA2" w:rsidRDefault="001534E9" w:rsidP="00C41F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ECO INVEST, a.s.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726AA2" w:rsidRPr="00726AA2" w:rsidRDefault="001534E9" w:rsidP="00C41F21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1642C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1642C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12 381</w:t>
            </w:r>
          </w:p>
        </w:tc>
      </w:tr>
      <w:tr w:rsidR="00BD2BFF" w:rsidRPr="0021566C" w:rsidTr="001534E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3" w:type="dxa"/>
          <w:wAfter w:w="2173" w:type="dxa"/>
          <w:trHeight w:val="284"/>
        </w:trPr>
        <w:tc>
          <w:tcPr>
            <w:tcW w:w="1820" w:type="dxa"/>
            <w:noWrap/>
            <w:vAlign w:val="bottom"/>
            <w:hideMark/>
          </w:tcPr>
          <w:p w:rsidR="00BD2BFF" w:rsidRPr="0021566C" w:rsidRDefault="00BD2BFF" w:rsidP="00C41F21">
            <w:pPr>
              <w:rPr>
                <w:bCs/>
                <w:sz w:val="21"/>
                <w:szCs w:val="21"/>
                <w:lang w:eastAsia="sk-SK"/>
              </w:rPr>
            </w:pPr>
            <w:r w:rsidRPr="0021566C">
              <w:rPr>
                <w:bCs/>
                <w:sz w:val="21"/>
                <w:szCs w:val="21"/>
                <w:lang w:eastAsia="sk-SK"/>
              </w:rPr>
              <w:t>Kód druhu obchodu</w:t>
            </w:r>
          </w:p>
        </w:tc>
        <w:tc>
          <w:tcPr>
            <w:tcW w:w="1896" w:type="dxa"/>
            <w:gridSpan w:val="2"/>
            <w:noWrap/>
            <w:vAlign w:val="bottom"/>
            <w:hideMark/>
          </w:tcPr>
          <w:p w:rsidR="00BD2BFF" w:rsidRPr="0021566C" w:rsidRDefault="00BD2BFF" w:rsidP="00C41F21">
            <w:pPr>
              <w:rPr>
                <w:bCs/>
                <w:sz w:val="21"/>
                <w:szCs w:val="21"/>
                <w:lang w:eastAsia="sk-SK"/>
              </w:rPr>
            </w:pPr>
            <w:r w:rsidRPr="0021566C">
              <w:rPr>
                <w:bCs/>
                <w:sz w:val="21"/>
                <w:szCs w:val="21"/>
                <w:lang w:eastAsia="sk-SK"/>
              </w:rPr>
              <w:t>Druh obchodu:</w:t>
            </w:r>
          </w:p>
        </w:tc>
        <w:tc>
          <w:tcPr>
            <w:tcW w:w="1820" w:type="dxa"/>
            <w:gridSpan w:val="2"/>
            <w:vAlign w:val="bottom"/>
          </w:tcPr>
          <w:p w:rsidR="00BD2BFF" w:rsidRPr="0021566C" w:rsidRDefault="00BD2BFF" w:rsidP="00C41F21">
            <w:pPr>
              <w:rPr>
                <w:bCs/>
                <w:sz w:val="21"/>
                <w:szCs w:val="21"/>
                <w:lang w:eastAsia="sk-SK"/>
              </w:rPr>
            </w:pPr>
            <w:r w:rsidRPr="0021566C">
              <w:rPr>
                <w:bCs/>
                <w:sz w:val="21"/>
                <w:szCs w:val="21"/>
                <w:lang w:eastAsia="sk-SK"/>
              </w:rPr>
              <w:t>Kód druhu obchodu</w:t>
            </w:r>
          </w:p>
        </w:tc>
        <w:tc>
          <w:tcPr>
            <w:tcW w:w="1406" w:type="dxa"/>
            <w:gridSpan w:val="2"/>
            <w:vAlign w:val="bottom"/>
          </w:tcPr>
          <w:p w:rsidR="00BD2BFF" w:rsidRPr="0021566C" w:rsidRDefault="00BD2BFF" w:rsidP="00C41F21">
            <w:pPr>
              <w:rPr>
                <w:bCs/>
                <w:sz w:val="21"/>
                <w:szCs w:val="21"/>
                <w:lang w:eastAsia="sk-SK"/>
              </w:rPr>
            </w:pPr>
            <w:r w:rsidRPr="0021566C">
              <w:rPr>
                <w:bCs/>
                <w:sz w:val="21"/>
                <w:szCs w:val="21"/>
                <w:lang w:eastAsia="sk-SK"/>
              </w:rPr>
              <w:t>Druh obchodu:</w:t>
            </w:r>
          </w:p>
        </w:tc>
      </w:tr>
      <w:tr w:rsidR="00BD2BFF" w:rsidRPr="0021566C" w:rsidTr="001534E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3" w:type="dxa"/>
          <w:wAfter w:w="2173" w:type="dxa"/>
          <w:trHeight w:val="284"/>
        </w:trPr>
        <w:tc>
          <w:tcPr>
            <w:tcW w:w="1820" w:type="dxa"/>
            <w:noWrap/>
            <w:vAlign w:val="bottom"/>
            <w:hideMark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02</w:t>
            </w:r>
          </w:p>
        </w:tc>
        <w:tc>
          <w:tcPr>
            <w:tcW w:w="1896" w:type="dxa"/>
            <w:gridSpan w:val="2"/>
            <w:noWrap/>
            <w:vAlign w:val="bottom"/>
            <w:hideMark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predaj</w:t>
            </w:r>
          </w:p>
        </w:tc>
        <w:tc>
          <w:tcPr>
            <w:tcW w:w="1820" w:type="dxa"/>
            <w:gridSpan w:val="2"/>
            <w:vAlign w:val="bottom"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08</w:t>
            </w:r>
          </w:p>
        </w:tc>
        <w:tc>
          <w:tcPr>
            <w:tcW w:w="1406" w:type="dxa"/>
            <w:gridSpan w:val="2"/>
            <w:vAlign w:val="bottom"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úver, pôžička</w:t>
            </w:r>
          </w:p>
        </w:tc>
      </w:tr>
      <w:tr w:rsidR="00BD2BFF" w:rsidRPr="0021566C" w:rsidTr="001534E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3" w:type="dxa"/>
          <w:wAfter w:w="2173" w:type="dxa"/>
          <w:trHeight w:val="284"/>
        </w:trPr>
        <w:tc>
          <w:tcPr>
            <w:tcW w:w="1820" w:type="dxa"/>
            <w:noWrap/>
            <w:vAlign w:val="bottom"/>
            <w:hideMark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03</w:t>
            </w:r>
          </w:p>
        </w:tc>
        <w:tc>
          <w:tcPr>
            <w:tcW w:w="1896" w:type="dxa"/>
            <w:gridSpan w:val="2"/>
            <w:noWrap/>
            <w:vAlign w:val="bottom"/>
            <w:hideMark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poskytnutie služby</w:t>
            </w:r>
          </w:p>
        </w:tc>
        <w:tc>
          <w:tcPr>
            <w:tcW w:w="1820" w:type="dxa"/>
            <w:gridSpan w:val="2"/>
            <w:vAlign w:val="bottom"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09</w:t>
            </w:r>
          </w:p>
        </w:tc>
        <w:tc>
          <w:tcPr>
            <w:tcW w:w="1406" w:type="dxa"/>
            <w:gridSpan w:val="2"/>
            <w:vAlign w:val="bottom"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výpomoc</w:t>
            </w:r>
          </w:p>
        </w:tc>
      </w:tr>
      <w:tr w:rsidR="00BD2BFF" w:rsidRPr="0021566C" w:rsidTr="001534E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3" w:type="dxa"/>
          <w:wAfter w:w="2173" w:type="dxa"/>
          <w:trHeight w:val="284"/>
        </w:trPr>
        <w:tc>
          <w:tcPr>
            <w:tcW w:w="1820" w:type="dxa"/>
            <w:noWrap/>
            <w:vAlign w:val="bottom"/>
            <w:hideMark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04</w:t>
            </w:r>
          </w:p>
        </w:tc>
        <w:tc>
          <w:tcPr>
            <w:tcW w:w="1896" w:type="dxa"/>
            <w:gridSpan w:val="2"/>
            <w:noWrap/>
            <w:vAlign w:val="bottom"/>
            <w:hideMark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obchodné zastúpenie</w:t>
            </w:r>
          </w:p>
        </w:tc>
        <w:tc>
          <w:tcPr>
            <w:tcW w:w="1820" w:type="dxa"/>
            <w:gridSpan w:val="2"/>
            <w:vAlign w:val="bottom"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10</w:t>
            </w:r>
          </w:p>
        </w:tc>
        <w:tc>
          <w:tcPr>
            <w:tcW w:w="1406" w:type="dxa"/>
            <w:gridSpan w:val="2"/>
            <w:vAlign w:val="bottom"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záruka</w:t>
            </w:r>
          </w:p>
        </w:tc>
      </w:tr>
      <w:tr w:rsidR="00BD2BFF" w:rsidRPr="0021566C" w:rsidTr="001534E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3" w:type="dxa"/>
          <w:wAfter w:w="2173" w:type="dxa"/>
          <w:trHeight w:val="284"/>
        </w:trPr>
        <w:tc>
          <w:tcPr>
            <w:tcW w:w="1820" w:type="dxa"/>
            <w:noWrap/>
            <w:vAlign w:val="bottom"/>
            <w:hideMark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05</w:t>
            </w:r>
          </w:p>
        </w:tc>
        <w:tc>
          <w:tcPr>
            <w:tcW w:w="1896" w:type="dxa"/>
            <w:gridSpan w:val="2"/>
            <w:noWrap/>
            <w:vAlign w:val="bottom"/>
            <w:hideMark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licencia</w:t>
            </w:r>
          </w:p>
        </w:tc>
        <w:tc>
          <w:tcPr>
            <w:tcW w:w="1820" w:type="dxa"/>
            <w:gridSpan w:val="2"/>
            <w:vAlign w:val="bottom"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11</w:t>
            </w:r>
          </w:p>
        </w:tc>
        <w:tc>
          <w:tcPr>
            <w:tcW w:w="1406" w:type="dxa"/>
            <w:gridSpan w:val="2"/>
            <w:vAlign w:val="bottom"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iný obchod.</w:t>
            </w:r>
          </w:p>
        </w:tc>
      </w:tr>
    </w:tbl>
    <w:p w:rsidR="006A153E" w:rsidRDefault="006A153E">
      <w:pPr>
        <w:jc w:val="both"/>
        <w:rPr>
          <w:sz w:val="20"/>
        </w:rPr>
      </w:pPr>
    </w:p>
    <w:p w:rsidR="00055B56" w:rsidRDefault="00055B56">
      <w:pPr>
        <w:pStyle w:val="Zkladntext"/>
        <w:ind w:left="360" w:hanging="360"/>
      </w:pPr>
      <w:r>
        <w:t>N. Skutočnosti, ktoré nastali po dni, ku ktorému sa zostavuje účtovná závierka do dňa zostavenia účtovnej závierky</w:t>
      </w:r>
    </w:p>
    <w:p w:rsidR="00055B56" w:rsidRPr="00467849" w:rsidRDefault="00880AC2">
      <w:pPr>
        <w:jc w:val="both"/>
        <w:rPr>
          <w:bCs/>
        </w:rPr>
      </w:pPr>
      <w:r>
        <w:rPr>
          <w:bCs/>
        </w:rPr>
        <w:t>Spoločnosť ukončila svoju činnosť likvidáciou k 31.5.2015.</w:t>
      </w:r>
    </w:p>
    <w:p w:rsidR="00055B56" w:rsidRDefault="00055B56">
      <w:pPr>
        <w:jc w:val="both"/>
      </w:pPr>
    </w:p>
    <w:p w:rsidR="00055B56" w:rsidRDefault="00055B56">
      <w:pPr>
        <w:ind w:left="360" w:hanging="360"/>
        <w:jc w:val="both"/>
        <w:rPr>
          <w:b/>
          <w:bCs/>
        </w:rPr>
      </w:pPr>
      <w:r>
        <w:rPr>
          <w:b/>
          <w:bCs/>
        </w:rPr>
        <w:t>O. Prehľad zmien vlastného imania uvádza stav vlastného imania na začiatku bežného účtovného obdobia, zvýšenie alebo zníženie počas bežného účtovného obdobia a stav na konci bežného účtovného obdobia a dôvody zmien v členení na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9"/>
        <w:gridCol w:w="1399"/>
        <w:gridCol w:w="1400"/>
        <w:gridCol w:w="1400"/>
        <w:gridCol w:w="1400"/>
        <w:gridCol w:w="1400"/>
      </w:tblGrid>
      <w:tr w:rsidR="00726AA2" w:rsidRPr="00726AA2" w:rsidTr="00445988">
        <w:trPr>
          <w:trHeight w:val="183"/>
          <w:jc w:val="center"/>
        </w:trPr>
        <w:tc>
          <w:tcPr>
            <w:tcW w:w="21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Položka vlastného imania</w:t>
            </w:r>
          </w:p>
        </w:tc>
        <w:tc>
          <w:tcPr>
            <w:tcW w:w="699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726AA2" w:rsidRPr="00726AA2" w:rsidTr="00445988">
        <w:trPr>
          <w:jc w:val="center"/>
        </w:trPr>
        <w:tc>
          <w:tcPr>
            <w:tcW w:w="2129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Stav na začiatku účtovného obdobia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Stav na konci účtovného obdobia</w:t>
            </w:r>
          </w:p>
        </w:tc>
      </w:tr>
      <w:tr w:rsidR="00726AA2" w:rsidRPr="00726AA2" w:rsidTr="006A153E">
        <w:trPr>
          <w:trHeight w:val="159"/>
          <w:jc w:val="center"/>
        </w:trPr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Základné imanie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1534E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33 194</w:t>
            </w:r>
          </w:p>
        </w:tc>
        <w:tc>
          <w:tcPr>
            <w:tcW w:w="14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1534E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33 194</w:t>
            </w: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Vlastné akcie a vlastné obchodné podiely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Emisné ážio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1534E9" w:rsidP="001534E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3 319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1534E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3 319</w:t>
            </w: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6A153E">
        <w:trPr>
          <w:trHeight w:val="660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lastRenderedPageBreak/>
              <w:t>Nedeliteľný fond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1534E9" w:rsidP="001642C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1642C9">
              <w:rPr>
                <w:rFonts w:ascii="Times New Roman" w:hAnsi="Times New Roman"/>
                <w:sz w:val="18"/>
                <w:szCs w:val="18"/>
              </w:rPr>
              <w:t>955 100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813B19" w:rsidP="00813B1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800 181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1642C9" w:rsidP="008A0842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-17 4</w:t>
            </w:r>
            <w:r w:rsidR="008A0842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3F3A33" w:rsidP="008A0842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813B19">
              <w:rPr>
                <w:rFonts w:ascii="Times New Roman" w:hAnsi="Times New Roman"/>
                <w:sz w:val="18"/>
                <w:szCs w:val="18"/>
              </w:rPr>
              <w:t>172 36</w:t>
            </w:r>
            <w:r w:rsidR="008A0842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1534E9" w:rsidP="008A0842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1642C9">
              <w:rPr>
                <w:rFonts w:ascii="Times New Roman" w:hAnsi="Times New Roman"/>
                <w:sz w:val="18"/>
                <w:szCs w:val="18"/>
              </w:rPr>
              <w:t>17 4</w:t>
            </w:r>
            <w:r w:rsidR="008A0842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1642C9" w:rsidP="008A0842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17 4</w:t>
            </w:r>
            <w:r w:rsidR="008A0842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8A084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138 834</w:t>
            </w: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8A0842" w:rsidP="003B11A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138 834</w:t>
            </w: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Vyplatené dividendy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307F84">
        <w:trPr>
          <w:trHeight w:val="330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307F84">
        <w:trPr>
          <w:trHeight w:val="345"/>
          <w:jc w:val="center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26AA2" w:rsidRPr="00726AA2" w:rsidRDefault="00726AA2" w:rsidP="00726AA2">
      <w:pPr>
        <w:rPr>
          <w:sz w:val="18"/>
          <w:szCs w:val="18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17"/>
        <w:gridCol w:w="1403"/>
        <w:gridCol w:w="1402"/>
        <w:gridCol w:w="1402"/>
        <w:gridCol w:w="1402"/>
        <w:gridCol w:w="1402"/>
      </w:tblGrid>
      <w:tr w:rsidR="00726AA2" w:rsidRPr="00726AA2" w:rsidTr="00445988">
        <w:trPr>
          <w:trHeight w:val="221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26AA2" w:rsidRPr="00726AA2" w:rsidTr="004459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Stav na konci účtovného obdobia</w:t>
            </w:r>
          </w:p>
        </w:tc>
      </w:tr>
      <w:tr w:rsidR="00726AA2" w:rsidRPr="00726AA2" w:rsidTr="00C41F21">
        <w:trPr>
          <w:trHeight w:val="18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1534E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33 194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1534E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33 194</w:t>
            </w: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C41F21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1534E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3 319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1534E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3 319</w:t>
            </w: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1534E9" w:rsidP="001642C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="009F5F44">
              <w:rPr>
                <w:rFonts w:ascii="Times New Roman" w:hAnsi="Times New Roman"/>
                <w:sz w:val="18"/>
                <w:szCs w:val="18"/>
              </w:rPr>
              <w:t>-</w:t>
            </w:r>
            <w:r w:rsidR="001642C9">
              <w:rPr>
                <w:rFonts w:ascii="Times New Roman" w:hAnsi="Times New Roman"/>
                <w:sz w:val="18"/>
                <w:szCs w:val="18"/>
              </w:rPr>
              <w:t>941 519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467849" w:rsidP="001642C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1642C9">
              <w:rPr>
                <w:rFonts w:ascii="Times New Roman" w:hAnsi="Times New Roman"/>
                <w:sz w:val="18"/>
                <w:szCs w:val="18"/>
              </w:rPr>
              <w:t>13580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9F5F44" w:rsidP="001642C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1642C9">
              <w:rPr>
                <w:rFonts w:ascii="Times New Roman" w:hAnsi="Times New Roman"/>
                <w:sz w:val="18"/>
                <w:szCs w:val="18"/>
              </w:rPr>
              <w:t>955 100</w:t>
            </w: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9F5F44" w:rsidP="00AA79E5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AA79E5">
              <w:rPr>
                <w:rFonts w:ascii="Times New Roman" w:hAnsi="Times New Roman"/>
                <w:sz w:val="18"/>
                <w:szCs w:val="18"/>
              </w:rPr>
              <w:t>13 580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AA79E5" w:rsidP="008A0842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17 4</w:t>
            </w:r>
            <w:r w:rsidR="008A0842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AA79E5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13 580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9F5F44" w:rsidP="008A0842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AA79E5">
              <w:rPr>
                <w:rFonts w:ascii="Times New Roman" w:hAnsi="Times New Roman"/>
                <w:sz w:val="18"/>
                <w:szCs w:val="18"/>
              </w:rPr>
              <w:t>17 4</w:t>
            </w:r>
            <w:r w:rsidR="008A0842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C41F21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45988" w:rsidRDefault="00445988">
      <w:pPr>
        <w:pStyle w:val="Nadpis1"/>
      </w:pPr>
    </w:p>
    <w:p w:rsidR="00275EDE" w:rsidRDefault="00275EDE">
      <w:pPr>
        <w:pStyle w:val="Zkladntext2"/>
      </w:pPr>
    </w:p>
    <w:sectPr w:rsidR="00275ED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3C1" w:rsidRDefault="00DE73C1">
      <w:r>
        <w:separator/>
      </w:r>
    </w:p>
  </w:endnote>
  <w:endnote w:type="continuationSeparator" w:id="0">
    <w:p w:rsidR="00DE73C1" w:rsidRDefault="00DE7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359" w:rsidRDefault="00EC6359">
    <w:pPr>
      <w:pStyle w:val="Pta"/>
      <w:jc w:val="center"/>
      <w:rPr>
        <w:b/>
        <w:bCs/>
      </w:rPr>
    </w:pPr>
    <w:r>
      <w:rPr>
        <w:rStyle w:val="slostrany"/>
        <w:b/>
        <w:bCs/>
      </w:rPr>
      <w:fldChar w:fldCharType="begin"/>
    </w:r>
    <w:r>
      <w:rPr>
        <w:rStyle w:val="slostrany"/>
        <w:b/>
        <w:bCs/>
      </w:rPr>
      <w:instrText xml:space="preserve"> PAGE </w:instrText>
    </w:r>
    <w:r>
      <w:rPr>
        <w:rStyle w:val="slostrany"/>
        <w:b/>
        <w:bCs/>
      </w:rPr>
      <w:fldChar w:fldCharType="separate"/>
    </w:r>
    <w:r w:rsidR="008A0842">
      <w:rPr>
        <w:rStyle w:val="slostrany"/>
        <w:b/>
        <w:bCs/>
        <w:noProof/>
      </w:rPr>
      <w:t>13</w:t>
    </w:r>
    <w:r>
      <w:rPr>
        <w:rStyle w:val="slostrany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3C1" w:rsidRDefault="00DE73C1">
      <w:r>
        <w:separator/>
      </w:r>
    </w:p>
  </w:footnote>
  <w:footnote w:type="continuationSeparator" w:id="0">
    <w:p w:rsidR="00DE73C1" w:rsidRDefault="00DE73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359" w:rsidRDefault="00EC6359">
    <w:pPr>
      <w:pStyle w:val="Hlavika"/>
      <w:rPr>
        <w:b/>
        <w:bCs/>
      </w:rPr>
    </w:pPr>
    <w:r>
      <w:rPr>
        <w:b/>
        <w:bCs/>
      </w:rPr>
      <w:t>Poznámky k účtovnej závierke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D1235"/>
    <w:multiLevelType w:val="hybridMultilevel"/>
    <w:tmpl w:val="57EC720C"/>
    <w:lvl w:ilvl="0" w:tplc="DC60EFB4">
      <w:start w:val="2"/>
      <w:numFmt w:val="decimal"/>
      <w:lvlText w:val="%1."/>
      <w:lvlJc w:val="left"/>
      <w:pPr>
        <w:tabs>
          <w:tab w:val="num" w:pos="2535"/>
        </w:tabs>
        <w:ind w:left="253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091D4011"/>
    <w:multiLevelType w:val="hybridMultilevel"/>
    <w:tmpl w:val="09881642"/>
    <w:lvl w:ilvl="0" w:tplc="D0CA4E16">
      <w:start w:val="2"/>
      <w:numFmt w:val="decimal"/>
      <w:lvlText w:val="%1."/>
      <w:lvlJc w:val="left"/>
      <w:pPr>
        <w:tabs>
          <w:tab w:val="num" w:pos="2175"/>
        </w:tabs>
        <w:ind w:left="2175" w:hanging="375"/>
      </w:pPr>
      <w:rPr>
        <w:rFonts w:hint="default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2C5745"/>
    <w:multiLevelType w:val="hybridMultilevel"/>
    <w:tmpl w:val="610ED06E"/>
    <w:lvl w:ilvl="0" w:tplc="9D6A55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7B030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890596"/>
    <w:multiLevelType w:val="hybridMultilevel"/>
    <w:tmpl w:val="A74EF046"/>
    <w:lvl w:ilvl="0" w:tplc="0138381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0E172ADC"/>
    <w:multiLevelType w:val="hybridMultilevel"/>
    <w:tmpl w:val="94EA7C04"/>
    <w:lvl w:ilvl="0" w:tplc="DB362C44">
      <w:start w:val="3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A34917"/>
    <w:multiLevelType w:val="hybridMultilevel"/>
    <w:tmpl w:val="64BC1FC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DC3A96"/>
    <w:multiLevelType w:val="hybridMultilevel"/>
    <w:tmpl w:val="62BC4DC0"/>
    <w:lvl w:ilvl="0" w:tplc="73FAC23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>
    <w:nsid w:val="1BC17B75"/>
    <w:multiLevelType w:val="hybridMultilevel"/>
    <w:tmpl w:val="F8CC5F04"/>
    <w:lvl w:ilvl="0" w:tplc="7AC2C6F8">
      <w:start w:val="98"/>
      <w:numFmt w:val="none"/>
      <w:lvlText w:val="zb) "/>
      <w:lvlJc w:val="left"/>
      <w:pPr>
        <w:tabs>
          <w:tab w:val="num" w:pos="2340"/>
        </w:tabs>
        <w:ind w:left="2263" w:hanging="283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3A2474"/>
    <w:multiLevelType w:val="hybridMultilevel"/>
    <w:tmpl w:val="84C4DC10"/>
    <w:lvl w:ilvl="0" w:tplc="9674741E">
      <w:start w:val="18"/>
      <w:numFmt w:val="lowerLetter"/>
      <w:lvlText w:val="%1) "/>
      <w:lvlJc w:val="left"/>
      <w:pPr>
        <w:tabs>
          <w:tab w:val="num" w:pos="3278"/>
        </w:tabs>
        <w:ind w:left="3201" w:hanging="283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44A170">
      <w:start w:val="18"/>
      <w:numFmt w:val="lowerLetter"/>
      <w:lvlText w:val="%3) "/>
      <w:lvlJc w:val="left"/>
      <w:pPr>
        <w:tabs>
          <w:tab w:val="num" w:pos="2340"/>
        </w:tabs>
        <w:ind w:left="2263" w:hanging="283"/>
      </w:pPr>
      <w:rPr>
        <w:rFonts w:ascii="Times New Roman" w:hAnsi="Times New Roman" w:hint="default"/>
        <w:b w:val="0"/>
        <w:i w:val="0"/>
        <w:sz w:val="20"/>
        <w:u w:val="none"/>
      </w:rPr>
    </w:lvl>
    <w:lvl w:ilvl="3" w:tplc="CC2E9A6A">
      <w:start w:val="18"/>
      <w:numFmt w:val="none"/>
      <w:lvlText w:val="za) "/>
      <w:lvlJc w:val="left"/>
      <w:pPr>
        <w:tabs>
          <w:tab w:val="num" w:pos="2880"/>
        </w:tabs>
        <w:ind w:left="2803" w:hanging="283"/>
      </w:pPr>
      <w:rPr>
        <w:rFonts w:ascii="Times New Roman" w:hAnsi="Times New Roman" w:hint="default"/>
        <w:b w:val="0"/>
        <w:i w:val="0"/>
        <w:sz w:val="20"/>
        <w:u w:val="none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404AF5"/>
    <w:multiLevelType w:val="hybridMultilevel"/>
    <w:tmpl w:val="71567C78"/>
    <w:lvl w:ilvl="0" w:tplc="27FE88C4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>
    <w:nsid w:val="275B75A1"/>
    <w:multiLevelType w:val="hybridMultilevel"/>
    <w:tmpl w:val="C9B6D116"/>
    <w:lvl w:ilvl="0" w:tplc="D0CA4E16">
      <w:start w:val="2"/>
      <w:numFmt w:val="decimal"/>
      <w:lvlText w:val="%1."/>
      <w:lvlJc w:val="left"/>
      <w:pPr>
        <w:tabs>
          <w:tab w:val="num" w:pos="2175"/>
        </w:tabs>
        <w:ind w:left="2175" w:hanging="375"/>
      </w:pPr>
      <w:rPr>
        <w:rFonts w:hint="default"/>
        <w:sz w:val="20"/>
      </w:rPr>
    </w:lvl>
    <w:lvl w:ilvl="1" w:tplc="AF302F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9359AA"/>
    <w:multiLevelType w:val="hybridMultilevel"/>
    <w:tmpl w:val="32789696"/>
    <w:lvl w:ilvl="0" w:tplc="AD2E35B2">
      <w:start w:val="18"/>
      <w:numFmt w:val="lowerLetter"/>
      <w:lvlText w:val="%1) "/>
      <w:lvlJc w:val="left"/>
      <w:pPr>
        <w:tabs>
          <w:tab w:val="num" w:pos="1819"/>
        </w:tabs>
        <w:ind w:left="1742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854C06"/>
    <w:multiLevelType w:val="hybridMultilevel"/>
    <w:tmpl w:val="E7DA30C4"/>
    <w:lvl w:ilvl="0" w:tplc="CBC6FF8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568F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5EED92C">
      <w:start w:val="2"/>
      <w:numFmt w:val="lowerLetter"/>
      <w:lvlText w:val="%3) "/>
      <w:lvlJc w:val="left"/>
      <w:pPr>
        <w:tabs>
          <w:tab w:val="num" w:pos="2340"/>
        </w:tabs>
        <w:ind w:left="2263" w:hanging="283"/>
      </w:pPr>
      <w:rPr>
        <w:rFonts w:ascii="Times New Roman" w:hAnsi="Times New Roman" w:hint="default"/>
        <w:b/>
        <w:i/>
        <w:sz w:val="20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B33A42"/>
    <w:multiLevelType w:val="hybridMultilevel"/>
    <w:tmpl w:val="96D62F10"/>
    <w:lvl w:ilvl="0" w:tplc="2A30D5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4A26310"/>
    <w:multiLevelType w:val="hybridMultilevel"/>
    <w:tmpl w:val="FF0039F0"/>
    <w:lvl w:ilvl="0" w:tplc="D99E1968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1BB2C3CC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>
    <w:nsid w:val="34CA615E"/>
    <w:multiLevelType w:val="hybridMultilevel"/>
    <w:tmpl w:val="56C89F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051230D"/>
    <w:multiLevelType w:val="hybridMultilevel"/>
    <w:tmpl w:val="B386ABDE"/>
    <w:lvl w:ilvl="0" w:tplc="DC60EFB4">
      <w:start w:val="2"/>
      <w:numFmt w:val="decimal"/>
      <w:lvlText w:val="%1.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0A3770"/>
    <w:multiLevelType w:val="hybridMultilevel"/>
    <w:tmpl w:val="997006D6"/>
    <w:lvl w:ilvl="0" w:tplc="D0C0EE24">
      <w:start w:val="1"/>
      <w:numFmt w:val="none"/>
      <w:lvlText w:val="a) "/>
      <w:lvlJc w:val="left"/>
      <w:pPr>
        <w:tabs>
          <w:tab w:val="num" w:pos="2940"/>
        </w:tabs>
        <w:ind w:left="2863" w:hanging="283"/>
      </w:pPr>
      <w:rPr>
        <w:rFonts w:ascii="Times New Roman" w:hAnsi="Times New Roman" w:hint="default"/>
        <w:b/>
        <w:i/>
        <w:sz w:val="20"/>
        <w:u w:val="none"/>
      </w:rPr>
    </w:lvl>
    <w:lvl w:ilvl="1" w:tplc="85A0ADB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C7630C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53A169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  <w:i/>
        <w:sz w:val="2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CAF0D22"/>
    <w:multiLevelType w:val="hybridMultilevel"/>
    <w:tmpl w:val="AAE474D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9A66C4"/>
    <w:multiLevelType w:val="hybridMultilevel"/>
    <w:tmpl w:val="89445EAA"/>
    <w:lvl w:ilvl="0" w:tplc="0405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0">
    <w:nsid w:val="60EC7647"/>
    <w:multiLevelType w:val="hybridMultilevel"/>
    <w:tmpl w:val="C90C4A74"/>
    <w:lvl w:ilvl="0" w:tplc="9E0CAD50">
      <w:start w:val="2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1CA552B"/>
    <w:multiLevelType w:val="hybridMultilevel"/>
    <w:tmpl w:val="80280386"/>
    <w:lvl w:ilvl="0" w:tplc="F4FC14E8">
      <w:start w:val="18"/>
      <w:numFmt w:val="lowerLetter"/>
      <w:lvlText w:val="%1) "/>
      <w:lvlJc w:val="left"/>
      <w:pPr>
        <w:tabs>
          <w:tab w:val="num" w:pos="2880"/>
        </w:tabs>
        <w:ind w:left="2803" w:hanging="283"/>
      </w:pPr>
      <w:rPr>
        <w:rFonts w:ascii="Times New Roman" w:hAnsi="Times New Roman" w:hint="default"/>
        <w:b/>
        <w:i/>
        <w:sz w:val="20"/>
        <w:u w:val="none"/>
      </w:rPr>
    </w:lvl>
    <w:lvl w:ilvl="1" w:tplc="A8262F9A">
      <w:start w:val="1"/>
      <w:numFmt w:val="none"/>
      <w:lvlText w:val="za)"/>
      <w:lvlJc w:val="left"/>
      <w:pPr>
        <w:tabs>
          <w:tab w:val="num" w:pos="1440"/>
        </w:tabs>
        <w:ind w:left="1440" w:hanging="360"/>
      </w:pPr>
      <w:rPr>
        <w:rFonts w:hint="default"/>
        <w:b/>
        <w:i/>
        <w:sz w:val="20"/>
      </w:rPr>
    </w:lvl>
    <w:lvl w:ilvl="2" w:tplc="B8E6DE18">
      <w:start w:val="1"/>
      <w:numFmt w:val="none"/>
      <w:lvlText w:val="zb)"/>
      <w:lvlJc w:val="left"/>
      <w:pPr>
        <w:tabs>
          <w:tab w:val="num" w:pos="2340"/>
        </w:tabs>
        <w:ind w:left="2340" w:hanging="360"/>
      </w:pPr>
      <w:rPr>
        <w:rFonts w:hint="default"/>
        <w:b/>
        <w:i/>
        <w:sz w:val="20"/>
      </w:rPr>
    </w:lvl>
    <w:lvl w:ilvl="3" w:tplc="A3AC6F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3DE0B50"/>
    <w:multiLevelType w:val="hybridMultilevel"/>
    <w:tmpl w:val="722680E0"/>
    <w:lvl w:ilvl="0" w:tplc="71A08442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3">
    <w:nsid w:val="67254CDD"/>
    <w:multiLevelType w:val="hybridMultilevel"/>
    <w:tmpl w:val="2782131C"/>
    <w:lvl w:ilvl="0" w:tplc="E3B08BE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061C5A">
      <w:start w:val="1"/>
      <w:numFmt w:val="decimal"/>
      <w:lvlText w:val="%2."/>
      <w:lvlJc w:val="left"/>
      <w:pPr>
        <w:tabs>
          <w:tab w:val="num" w:pos="1695"/>
        </w:tabs>
        <w:ind w:left="1695" w:hanging="61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2DA60CF"/>
    <w:multiLevelType w:val="hybridMultilevel"/>
    <w:tmpl w:val="20B2CAA6"/>
    <w:lvl w:ilvl="0" w:tplc="7CF432D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7308494D"/>
    <w:multiLevelType w:val="hybridMultilevel"/>
    <w:tmpl w:val="7722C36A"/>
    <w:lvl w:ilvl="0" w:tplc="52642428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6">
    <w:nsid w:val="73E1554B"/>
    <w:multiLevelType w:val="hybridMultilevel"/>
    <w:tmpl w:val="F68E399A"/>
    <w:lvl w:ilvl="0" w:tplc="F810235C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7">
    <w:nsid w:val="74A24D4B"/>
    <w:multiLevelType w:val="hybridMultilevel"/>
    <w:tmpl w:val="6BDC3ACA"/>
    <w:lvl w:ilvl="0" w:tplc="F0F4854E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8">
    <w:nsid w:val="7E05497B"/>
    <w:multiLevelType w:val="hybridMultilevel"/>
    <w:tmpl w:val="9304AD1E"/>
    <w:lvl w:ilvl="0" w:tplc="08ECAF56">
      <w:start w:val="1"/>
      <w:numFmt w:val="decimal"/>
      <w:lvlText w:val="%1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1" w:tplc="8E68A2FA">
      <w:start w:val="2"/>
      <w:numFmt w:val="lowerLetter"/>
      <w:lvlText w:val="%2) "/>
      <w:lvlJc w:val="left"/>
      <w:pPr>
        <w:tabs>
          <w:tab w:val="num" w:pos="1440"/>
        </w:tabs>
        <w:ind w:left="1363" w:hanging="283"/>
      </w:pPr>
      <w:rPr>
        <w:rFonts w:ascii="Times New Roman" w:hAnsi="Times New Roman" w:hint="default"/>
        <w:b/>
        <w:i/>
        <w:sz w:val="20"/>
        <w:u w:val="none"/>
      </w:rPr>
    </w:lvl>
    <w:lvl w:ilvl="2" w:tplc="C56C5D0C">
      <w:start w:val="1"/>
      <w:numFmt w:val="decimal"/>
      <w:lvlText w:val="%3."/>
      <w:lvlJc w:val="left"/>
      <w:pPr>
        <w:tabs>
          <w:tab w:val="num" w:pos="2355"/>
        </w:tabs>
        <w:ind w:left="2355" w:hanging="375"/>
      </w:pPr>
      <w:rPr>
        <w:rFonts w:hint="default"/>
        <w:sz w:val="20"/>
      </w:rPr>
    </w:lvl>
    <w:lvl w:ilvl="3" w:tplc="F8B2859A">
      <w:start w:val="5"/>
      <w:numFmt w:val="lowerLetter"/>
      <w:lvlText w:val="%4) "/>
      <w:lvlJc w:val="left"/>
      <w:pPr>
        <w:tabs>
          <w:tab w:val="num" w:pos="2880"/>
        </w:tabs>
        <w:ind w:left="2803" w:hanging="283"/>
      </w:pPr>
      <w:rPr>
        <w:rFonts w:ascii="Times New Roman" w:hAnsi="Times New Roman" w:hint="default"/>
        <w:b/>
        <w:i/>
        <w:sz w:val="20"/>
        <w:u w:val="none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25"/>
  </w:num>
  <w:num w:numId="3">
    <w:abstractNumId w:val="9"/>
  </w:num>
  <w:num w:numId="4">
    <w:abstractNumId w:val="14"/>
  </w:num>
  <w:num w:numId="5">
    <w:abstractNumId w:val="2"/>
  </w:num>
  <w:num w:numId="6">
    <w:abstractNumId w:val="11"/>
  </w:num>
  <w:num w:numId="7">
    <w:abstractNumId w:val="8"/>
  </w:num>
  <w:num w:numId="8">
    <w:abstractNumId w:val="7"/>
  </w:num>
  <w:num w:numId="9">
    <w:abstractNumId w:val="21"/>
  </w:num>
  <w:num w:numId="10">
    <w:abstractNumId w:val="16"/>
  </w:num>
  <w:num w:numId="11">
    <w:abstractNumId w:val="0"/>
  </w:num>
  <w:num w:numId="12">
    <w:abstractNumId w:val="1"/>
  </w:num>
  <w:num w:numId="13">
    <w:abstractNumId w:val="10"/>
  </w:num>
  <w:num w:numId="14">
    <w:abstractNumId w:val="28"/>
  </w:num>
  <w:num w:numId="15">
    <w:abstractNumId w:val="17"/>
  </w:num>
  <w:num w:numId="16">
    <w:abstractNumId w:val="26"/>
  </w:num>
  <w:num w:numId="17">
    <w:abstractNumId w:val="15"/>
  </w:num>
  <w:num w:numId="18">
    <w:abstractNumId w:val="12"/>
  </w:num>
  <w:num w:numId="19">
    <w:abstractNumId w:val="24"/>
  </w:num>
  <w:num w:numId="20">
    <w:abstractNumId w:val="23"/>
  </w:num>
  <w:num w:numId="21">
    <w:abstractNumId w:val="6"/>
  </w:num>
  <w:num w:numId="22">
    <w:abstractNumId w:val="3"/>
  </w:num>
  <w:num w:numId="23">
    <w:abstractNumId w:val="19"/>
  </w:num>
  <w:num w:numId="24">
    <w:abstractNumId w:val="5"/>
  </w:num>
  <w:num w:numId="25">
    <w:abstractNumId w:val="20"/>
  </w:num>
  <w:num w:numId="26">
    <w:abstractNumId w:val="22"/>
  </w:num>
  <w:num w:numId="27">
    <w:abstractNumId w:val="18"/>
  </w:num>
  <w:num w:numId="28">
    <w:abstractNumId w:val="13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B56"/>
    <w:rsid w:val="000270A6"/>
    <w:rsid w:val="00055B56"/>
    <w:rsid w:val="00057F1F"/>
    <w:rsid w:val="00065516"/>
    <w:rsid w:val="0008377C"/>
    <w:rsid w:val="00084285"/>
    <w:rsid w:val="0008773A"/>
    <w:rsid w:val="00092C98"/>
    <w:rsid w:val="000C19D0"/>
    <w:rsid w:val="000E3E59"/>
    <w:rsid w:val="000E5F34"/>
    <w:rsid w:val="000E73F9"/>
    <w:rsid w:val="000F03B7"/>
    <w:rsid w:val="00103254"/>
    <w:rsid w:val="00104BBA"/>
    <w:rsid w:val="001072DF"/>
    <w:rsid w:val="00112E61"/>
    <w:rsid w:val="0011713B"/>
    <w:rsid w:val="001221AA"/>
    <w:rsid w:val="00123C5E"/>
    <w:rsid w:val="00147FA6"/>
    <w:rsid w:val="001534E9"/>
    <w:rsid w:val="00156399"/>
    <w:rsid w:val="001642C9"/>
    <w:rsid w:val="001834D0"/>
    <w:rsid w:val="001A6DC5"/>
    <w:rsid w:val="001C0FE1"/>
    <w:rsid w:val="001C3D61"/>
    <w:rsid w:val="001E3F45"/>
    <w:rsid w:val="001F04FE"/>
    <w:rsid w:val="00204949"/>
    <w:rsid w:val="00227C6B"/>
    <w:rsid w:val="00233746"/>
    <w:rsid w:val="00251FF9"/>
    <w:rsid w:val="00275EDE"/>
    <w:rsid w:val="002856D5"/>
    <w:rsid w:val="0029515A"/>
    <w:rsid w:val="00296F4F"/>
    <w:rsid w:val="002B23BC"/>
    <w:rsid w:val="002C65AF"/>
    <w:rsid w:val="002E312B"/>
    <w:rsid w:val="002F134C"/>
    <w:rsid w:val="002F254A"/>
    <w:rsid w:val="0030503D"/>
    <w:rsid w:val="00307F84"/>
    <w:rsid w:val="003442D0"/>
    <w:rsid w:val="00347B92"/>
    <w:rsid w:val="00374A8F"/>
    <w:rsid w:val="00385A89"/>
    <w:rsid w:val="003B03EB"/>
    <w:rsid w:val="003B11AD"/>
    <w:rsid w:val="003D30E6"/>
    <w:rsid w:val="003E4E1A"/>
    <w:rsid w:val="003F0394"/>
    <w:rsid w:val="003F3A33"/>
    <w:rsid w:val="003F3E4E"/>
    <w:rsid w:val="003F51C0"/>
    <w:rsid w:val="004063E6"/>
    <w:rsid w:val="00410BBC"/>
    <w:rsid w:val="00413E11"/>
    <w:rsid w:val="00437A23"/>
    <w:rsid w:val="00440F95"/>
    <w:rsid w:val="00445988"/>
    <w:rsid w:val="0045682D"/>
    <w:rsid w:val="00456EE8"/>
    <w:rsid w:val="00467849"/>
    <w:rsid w:val="00470AB8"/>
    <w:rsid w:val="00476F48"/>
    <w:rsid w:val="004936E9"/>
    <w:rsid w:val="00494AEC"/>
    <w:rsid w:val="004B69A6"/>
    <w:rsid w:val="004C1418"/>
    <w:rsid w:val="004C551B"/>
    <w:rsid w:val="004D18D3"/>
    <w:rsid w:val="004F3825"/>
    <w:rsid w:val="004F6EBE"/>
    <w:rsid w:val="00512BCE"/>
    <w:rsid w:val="00534998"/>
    <w:rsid w:val="00535081"/>
    <w:rsid w:val="00554ABA"/>
    <w:rsid w:val="005677CE"/>
    <w:rsid w:val="00581359"/>
    <w:rsid w:val="005940A7"/>
    <w:rsid w:val="0059520A"/>
    <w:rsid w:val="005A25E8"/>
    <w:rsid w:val="005A558E"/>
    <w:rsid w:val="005A6A56"/>
    <w:rsid w:val="005A6BCC"/>
    <w:rsid w:val="005D414B"/>
    <w:rsid w:val="005D6CBA"/>
    <w:rsid w:val="005E2AE6"/>
    <w:rsid w:val="005E72EC"/>
    <w:rsid w:val="0060149F"/>
    <w:rsid w:val="00602082"/>
    <w:rsid w:val="0062174A"/>
    <w:rsid w:val="00635ADC"/>
    <w:rsid w:val="006379CE"/>
    <w:rsid w:val="00640C25"/>
    <w:rsid w:val="00641D9B"/>
    <w:rsid w:val="006625A0"/>
    <w:rsid w:val="006712E9"/>
    <w:rsid w:val="006A153E"/>
    <w:rsid w:val="006A2EC2"/>
    <w:rsid w:val="006C04D8"/>
    <w:rsid w:val="006D2468"/>
    <w:rsid w:val="006F414F"/>
    <w:rsid w:val="0071537D"/>
    <w:rsid w:val="00725D38"/>
    <w:rsid w:val="00726AA2"/>
    <w:rsid w:val="00747654"/>
    <w:rsid w:val="00753666"/>
    <w:rsid w:val="0077311A"/>
    <w:rsid w:val="007801C8"/>
    <w:rsid w:val="007825B4"/>
    <w:rsid w:val="007A0921"/>
    <w:rsid w:val="007A561E"/>
    <w:rsid w:val="007B0227"/>
    <w:rsid w:val="007C3A6D"/>
    <w:rsid w:val="007D7B9A"/>
    <w:rsid w:val="00805B9F"/>
    <w:rsid w:val="00813B19"/>
    <w:rsid w:val="00834E1F"/>
    <w:rsid w:val="008374A1"/>
    <w:rsid w:val="008425DD"/>
    <w:rsid w:val="00844033"/>
    <w:rsid w:val="00846FBE"/>
    <w:rsid w:val="0086424B"/>
    <w:rsid w:val="00864754"/>
    <w:rsid w:val="00865324"/>
    <w:rsid w:val="00870554"/>
    <w:rsid w:val="00876DD1"/>
    <w:rsid w:val="00877210"/>
    <w:rsid w:val="00880AC2"/>
    <w:rsid w:val="00882FEA"/>
    <w:rsid w:val="00885E62"/>
    <w:rsid w:val="00890E4C"/>
    <w:rsid w:val="00891AB9"/>
    <w:rsid w:val="008A0842"/>
    <w:rsid w:val="008A300C"/>
    <w:rsid w:val="008A49B6"/>
    <w:rsid w:val="008D77BA"/>
    <w:rsid w:val="008E1FCF"/>
    <w:rsid w:val="00901B17"/>
    <w:rsid w:val="0093438B"/>
    <w:rsid w:val="00934787"/>
    <w:rsid w:val="009412CB"/>
    <w:rsid w:val="00962F52"/>
    <w:rsid w:val="009728D3"/>
    <w:rsid w:val="00987C58"/>
    <w:rsid w:val="00993A91"/>
    <w:rsid w:val="00995CE9"/>
    <w:rsid w:val="00995CF1"/>
    <w:rsid w:val="009A1A34"/>
    <w:rsid w:val="009A2C42"/>
    <w:rsid w:val="009E4B91"/>
    <w:rsid w:val="009F4019"/>
    <w:rsid w:val="009F5AB4"/>
    <w:rsid w:val="009F5F44"/>
    <w:rsid w:val="00A03214"/>
    <w:rsid w:val="00A14456"/>
    <w:rsid w:val="00A33BCA"/>
    <w:rsid w:val="00A443F7"/>
    <w:rsid w:val="00A64A14"/>
    <w:rsid w:val="00A70BA8"/>
    <w:rsid w:val="00A95955"/>
    <w:rsid w:val="00AA18C4"/>
    <w:rsid w:val="00AA2288"/>
    <w:rsid w:val="00AA79E5"/>
    <w:rsid w:val="00AC7D35"/>
    <w:rsid w:val="00AE00D8"/>
    <w:rsid w:val="00B00A47"/>
    <w:rsid w:val="00B069A0"/>
    <w:rsid w:val="00B15E82"/>
    <w:rsid w:val="00B23C17"/>
    <w:rsid w:val="00B328BD"/>
    <w:rsid w:val="00B60323"/>
    <w:rsid w:val="00B97FF7"/>
    <w:rsid w:val="00BA54FF"/>
    <w:rsid w:val="00BC3BCB"/>
    <w:rsid w:val="00BD2BFF"/>
    <w:rsid w:val="00BD5934"/>
    <w:rsid w:val="00BD7ADB"/>
    <w:rsid w:val="00BF1AE7"/>
    <w:rsid w:val="00BF5389"/>
    <w:rsid w:val="00BF70D2"/>
    <w:rsid w:val="00BF7F41"/>
    <w:rsid w:val="00C41F21"/>
    <w:rsid w:val="00C43560"/>
    <w:rsid w:val="00C616AB"/>
    <w:rsid w:val="00CA23BE"/>
    <w:rsid w:val="00CB19EA"/>
    <w:rsid w:val="00CB6685"/>
    <w:rsid w:val="00D072E3"/>
    <w:rsid w:val="00D40F7A"/>
    <w:rsid w:val="00D5594D"/>
    <w:rsid w:val="00D80656"/>
    <w:rsid w:val="00DB73DA"/>
    <w:rsid w:val="00DD6D22"/>
    <w:rsid w:val="00DD7C08"/>
    <w:rsid w:val="00DE73C1"/>
    <w:rsid w:val="00DF0434"/>
    <w:rsid w:val="00E07E74"/>
    <w:rsid w:val="00E20283"/>
    <w:rsid w:val="00E20CE5"/>
    <w:rsid w:val="00E2527D"/>
    <w:rsid w:val="00E32393"/>
    <w:rsid w:val="00E63FFD"/>
    <w:rsid w:val="00E67911"/>
    <w:rsid w:val="00E71D79"/>
    <w:rsid w:val="00E86E79"/>
    <w:rsid w:val="00EA0268"/>
    <w:rsid w:val="00EA3440"/>
    <w:rsid w:val="00EC21C9"/>
    <w:rsid w:val="00EC3023"/>
    <w:rsid w:val="00EC6359"/>
    <w:rsid w:val="00ED6100"/>
    <w:rsid w:val="00EE1AFA"/>
    <w:rsid w:val="00EF089D"/>
    <w:rsid w:val="00F17F3A"/>
    <w:rsid w:val="00F46BEC"/>
    <w:rsid w:val="00F50A27"/>
    <w:rsid w:val="00F619F1"/>
    <w:rsid w:val="00F70C2F"/>
    <w:rsid w:val="00F737D7"/>
    <w:rsid w:val="00F90D80"/>
    <w:rsid w:val="00F93582"/>
    <w:rsid w:val="00F9742D"/>
    <w:rsid w:val="00FA23C6"/>
    <w:rsid w:val="00FA7C89"/>
    <w:rsid w:val="00FF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b/>
      <w:bCs/>
      <w:sz w:val="18"/>
      <w:szCs w:val="20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sz w:val="20"/>
    </w:rPr>
  </w:style>
  <w:style w:type="paragraph" w:styleId="Nadpis4">
    <w:name w:val="heading 4"/>
    <w:basedOn w:val="Normlny"/>
    <w:next w:val="Normlny"/>
    <w:qFormat/>
    <w:pPr>
      <w:keepNext/>
      <w:ind w:left="-250" w:firstLine="250"/>
      <w:jc w:val="center"/>
      <w:outlineLvl w:val="3"/>
    </w:pPr>
    <w:rPr>
      <w:b/>
      <w:bCs/>
      <w:sz w:val="20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0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bCs/>
      <w:i/>
      <w:iCs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bCs/>
    </w:rPr>
  </w:style>
  <w:style w:type="paragraph" w:styleId="Zarkazkladnhotextu">
    <w:name w:val="Body Text Indent"/>
    <w:basedOn w:val="Normlny"/>
    <w:pPr>
      <w:tabs>
        <w:tab w:val="num" w:pos="360"/>
      </w:tabs>
      <w:ind w:left="360" w:hanging="360"/>
      <w:jc w:val="both"/>
    </w:pPr>
    <w:rPr>
      <w:b/>
      <w:bCs/>
      <w:sz w:val="20"/>
    </w:rPr>
  </w:style>
  <w:style w:type="paragraph" w:styleId="Zarkazkladnhotextu2">
    <w:name w:val="Body Text Indent 2"/>
    <w:basedOn w:val="Normlny"/>
    <w:pPr>
      <w:ind w:left="1080"/>
      <w:jc w:val="both"/>
    </w:pPr>
    <w:rPr>
      <w:sz w:val="20"/>
    </w:rPr>
  </w:style>
  <w:style w:type="paragraph" w:styleId="Zarkazkladnhotextu3">
    <w:name w:val="Body Text Indent 3"/>
    <w:basedOn w:val="Normlny"/>
    <w:pPr>
      <w:ind w:left="360" w:hanging="360"/>
      <w:jc w:val="both"/>
    </w:pPr>
    <w:rPr>
      <w:b/>
      <w:bCs/>
      <w:i/>
      <w:iCs/>
      <w:sz w:val="20"/>
    </w:rPr>
  </w:style>
  <w:style w:type="paragraph" w:styleId="Zkladntext2">
    <w:name w:val="Body Text 2"/>
    <w:basedOn w:val="Normlny"/>
    <w:pPr>
      <w:jc w:val="both"/>
    </w:pPr>
    <w:rPr>
      <w:sz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 w:cs="Tahoma"/>
    </w:rPr>
  </w:style>
  <w:style w:type="paragraph" w:styleId="Nzov">
    <w:name w:val="Title"/>
    <w:basedOn w:val="Normlny"/>
    <w:next w:val="Normlny"/>
    <w:link w:val="NzovChar"/>
    <w:uiPriority w:val="99"/>
    <w:qFormat/>
    <w:rsid w:val="00FA7C89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uiPriority w:val="99"/>
    <w:rsid w:val="00FA7C89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EC3023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EC3023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link w:val="Value"/>
    <w:locked/>
    <w:rsid w:val="00EC3023"/>
    <w:rPr>
      <w:rFonts w:ascii="Arial Narrow" w:hAnsi="Arial Narrow"/>
      <w:sz w:val="22"/>
      <w:szCs w:val="24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B069A0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B069A0"/>
    <w:rPr>
      <w:rFonts w:ascii="Arial Narrow" w:hAnsi="Arial Narrow"/>
      <w:sz w:val="22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71537D"/>
    <w:pPr>
      <w:ind w:left="708"/>
    </w:pPr>
  </w:style>
  <w:style w:type="paragraph" w:styleId="Textbubliny">
    <w:name w:val="Balloon Text"/>
    <w:basedOn w:val="Normlny"/>
    <w:link w:val="TextbublinyChar"/>
    <w:rsid w:val="004F6EB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4F6EBE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b/>
      <w:bCs/>
      <w:sz w:val="18"/>
      <w:szCs w:val="20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sz w:val="20"/>
    </w:rPr>
  </w:style>
  <w:style w:type="paragraph" w:styleId="Nadpis4">
    <w:name w:val="heading 4"/>
    <w:basedOn w:val="Normlny"/>
    <w:next w:val="Normlny"/>
    <w:qFormat/>
    <w:pPr>
      <w:keepNext/>
      <w:ind w:left="-250" w:firstLine="250"/>
      <w:jc w:val="center"/>
      <w:outlineLvl w:val="3"/>
    </w:pPr>
    <w:rPr>
      <w:b/>
      <w:bCs/>
      <w:sz w:val="20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0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bCs/>
      <w:i/>
      <w:iCs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bCs/>
    </w:rPr>
  </w:style>
  <w:style w:type="paragraph" w:styleId="Zarkazkladnhotextu">
    <w:name w:val="Body Text Indent"/>
    <w:basedOn w:val="Normlny"/>
    <w:pPr>
      <w:tabs>
        <w:tab w:val="num" w:pos="360"/>
      </w:tabs>
      <w:ind w:left="360" w:hanging="360"/>
      <w:jc w:val="both"/>
    </w:pPr>
    <w:rPr>
      <w:b/>
      <w:bCs/>
      <w:sz w:val="20"/>
    </w:rPr>
  </w:style>
  <w:style w:type="paragraph" w:styleId="Zarkazkladnhotextu2">
    <w:name w:val="Body Text Indent 2"/>
    <w:basedOn w:val="Normlny"/>
    <w:pPr>
      <w:ind w:left="1080"/>
      <w:jc w:val="both"/>
    </w:pPr>
    <w:rPr>
      <w:sz w:val="20"/>
    </w:rPr>
  </w:style>
  <w:style w:type="paragraph" w:styleId="Zarkazkladnhotextu3">
    <w:name w:val="Body Text Indent 3"/>
    <w:basedOn w:val="Normlny"/>
    <w:pPr>
      <w:ind w:left="360" w:hanging="360"/>
      <w:jc w:val="both"/>
    </w:pPr>
    <w:rPr>
      <w:b/>
      <w:bCs/>
      <w:i/>
      <w:iCs/>
      <w:sz w:val="20"/>
    </w:rPr>
  </w:style>
  <w:style w:type="paragraph" w:styleId="Zkladntext2">
    <w:name w:val="Body Text 2"/>
    <w:basedOn w:val="Normlny"/>
    <w:pPr>
      <w:jc w:val="both"/>
    </w:pPr>
    <w:rPr>
      <w:sz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 w:cs="Tahoma"/>
    </w:rPr>
  </w:style>
  <w:style w:type="paragraph" w:styleId="Nzov">
    <w:name w:val="Title"/>
    <w:basedOn w:val="Normlny"/>
    <w:next w:val="Normlny"/>
    <w:link w:val="NzovChar"/>
    <w:uiPriority w:val="99"/>
    <w:qFormat/>
    <w:rsid w:val="00FA7C89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uiPriority w:val="99"/>
    <w:rsid w:val="00FA7C89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EC3023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EC3023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link w:val="Value"/>
    <w:locked/>
    <w:rsid w:val="00EC3023"/>
    <w:rPr>
      <w:rFonts w:ascii="Arial Narrow" w:hAnsi="Arial Narrow"/>
      <w:sz w:val="22"/>
      <w:szCs w:val="24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B069A0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B069A0"/>
    <w:rPr>
      <w:rFonts w:ascii="Arial Narrow" w:hAnsi="Arial Narrow"/>
      <w:sz w:val="22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71537D"/>
    <w:pPr>
      <w:ind w:left="708"/>
    </w:pPr>
  </w:style>
  <w:style w:type="paragraph" w:styleId="Textbubliny">
    <w:name w:val="Balloon Text"/>
    <w:basedOn w:val="Normlny"/>
    <w:link w:val="TextbublinyChar"/>
    <w:rsid w:val="004F6EB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4F6EBE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60F11-EC36-4ED4-80A1-E1ABB48B7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13</Pages>
  <Words>4128</Words>
  <Characters>23532</Characters>
  <Application>Microsoft Office Word</Application>
  <DocSecurity>0</DocSecurity>
  <Lines>196</Lines>
  <Paragraphs>55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</vt:lpstr>
      <vt:lpstr>  PRÍL</vt:lpstr>
    </vt:vector>
  </TitlesOfParts>
  <Company>HP</Company>
  <LinksUpToDate>false</LinksUpToDate>
  <CharactersWithSpaces>27605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</dc:title>
  <dc:creator>Radovan</dc:creator>
  <cp:lastModifiedBy>pc</cp:lastModifiedBy>
  <cp:revision>21</cp:revision>
  <cp:lastPrinted>2015-06-10T11:58:00Z</cp:lastPrinted>
  <dcterms:created xsi:type="dcterms:W3CDTF">2015-01-20T09:53:00Z</dcterms:created>
  <dcterms:modified xsi:type="dcterms:W3CDTF">2015-06-16T13:15:00Z</dcterms:modified>
</cp:coreProperties>
</file>