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6ACB" w:rsidRPr="0010000E" w:rsidRDefault="00106ACB" w:rsidP="00106ACB">
      <w:pPr>
        <w:spacing w:line="36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10000E">
        <w:rPr>
          <w:rFonts w:ascii="Arial" w:hAnsi="Arial" w:cs="Arial"/>
          <w:b/>
          <w:bCs/>
          <w:sz w:val="28"/>
          <w:szCs w:val="28"/>
        </w:rPr>
        <w:t>Poznámky k 31.12.201</w:t>
      </w:r>
      <w:r w:rsidR="00DD5212">
        <w:rPr>
          <w:rFonts w:ascii="Arial" w:hAnsi="Arial" w:cs="Arial"/>
          <w:b/>
          <w:bCs/>
          <w:sz w:val="28"/>
          <w:szCs w:val="28"/>
        </w:rPr>
        <w:t>4</w:t>
      </w:r>
    </w:p>
    <w:p w:rsidR="00106ACB" w:rsidRPr="0010000E" w:rsidRDefault="00106ACB" w:rsidP="00106ACB">
      <w:pPr>
        <w:spacing w:line="36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10000E">
        <w:rPr>
          <w:rFonts w:ascii="Arial" w:hAnsi="Arial" w:cs="Arial"/>
          <w:b/>
          <w:bCs/>
          <w:sz w:val="28"/>
          <w:szCs w:val="28"/>
        </w:rPr>
        <w:t>ako súčasť konsolidovanej účtovnej závierky</w:t>
      </w:r>
    </w:p>
    <w:p w:rsidR="00106ACB" w:rsidRPr="0010000E" w:rsidRDefault="00106ACB" w:rsidP="00106ACB">
      <w:pPr>
        <w:spacing w:line="36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10000E">
        <w:rPr>
          <w:rFonts w:ascii="Arial" w:hAnsi="Arial" w:cs="Arial"/>
          <w:b/>
          <w:bCs/>
          <w:sz w:val="28"/>
          <w:szCs w:val="28"/>
        </w:rPr>
        <w:t xml:space="preserve">účtovnej jednotky verejnej správy </w:t>
      </w:r>
    </w:p>
    <w:p w:rsidR="00106ACB" w:rsidRPr="0010000E" w:rsidRDefault="00106ACB" w:rsidP="00106ACB">
      <w:pPr>
        <w:spacing w:line="360" w:lineRule="auto"/>
        <w:jc w:val="center"/>
        <w:rPr>
          <w:rFonts w:ascii="Arial" w:hAnsi="Arial" w:cs="Arial"/>
          <w:b/>
          <w:bCs/>
          <w:i/>
          <w:sz w:val="28"/>
          <w:szCs w:val="28"/>
          <w:u w:val="single"/>
        </w:rPr>
      </w:pPr>
      <w:r w:rsidRPr="0010000E">
        <w:rPr>
          <w:rFonts w:ascii="Arial" w:hAnsi="Arial" w:cs="Arial"/>
          <w:b/>
          <w:bCs/>
          <w:i/>
          <w:sz w:val="28"/>
          <w:szCs w:val="28"/>
          <w:u w:val="single"/>
        </w:rPr>
        <w:t>Obce Rohovce</w:t>
      </w:r>
    </w:p>
    <w:p w:rsidR="00106ACB" w:rsidRPr="0010000E" w:rsidRDefault="00106ACB" w:rsidP="00106ACB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</w:p>
    <w:p w:rsidR="00106ACB" w:rsidRPr="000B082D" w:rsidRDefault="00106ACB" w:rsidP="00106ACB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0B082D">
        <w:rPr>
          <w:rFonts w:ascii="Arial" w:hAnsi="Arial" w:cs="Arial"/>
          <w:b/>
          <w:sz w:val="24"/>
          <w:szCs w:val="24"/>
        </w:rPr>
        <w:t>Čl. I</w:t>
      </w:r>
    </w:p>
    <w:p w:rsidR="00106ACB" w:rsidRPr="0010000E" w:rsidRDefault="00106ACB" w:rsidP="00106ACB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10000E">
        <w:rPr>
          <w:rFonts w:ascii="Arial" w:hAnsi="Arial" w:cs="Arial"/>
          <w:b/>
          <w:sz w:val="28"/>
          <w:szCs w:val="28"/>
        </w:rPr>
        <w:t>Všeobecné údaje</w:t>
      </w:r>
    </w:p>
    <w:p w:rsidR="00106ACB" w:rsidRPr="000B082D" w:rsidRDefault="00106ACB" w:rsidP="00106ACB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106ACB" w:rsidRPr="000B082D" w:rsidRDefault="00106ACB" w:rsidP="00106ACB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  <w:r w:rsidRPr="000B082D">
        <w:rPr>
          <w:rFonts w:ascii="Arial" w:hAnsi="Arial" w:cs="Arial"/>
          <w:b/>
          <w:i/>
          <w:sz w:val="24"/>
          <w:szCs w:val="24"/>
        </w:rPr>
        <w:t>Identifikačné údaje o  konsolidujúcej účtovnej jednotke</w:t>
      </w:r>
    </w:p>
    <w:p w:rsidR="00106ACB" w:rsidRPr="000B082D" w:rsidRDefault="00106ACB" w:rsidP="00106ACB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06ACB" w:rsidRPr="000B082D" w:rsidTr="00106ACB">
        <w:tc>
          <w:tcPr>
            <w:tcW w:w="4781" w:type="dxa"/>
            <w:vAlign w:val="center"/>
          </w:tcPr>
          <w:p w:rsidR="00106ACB" w:rsidRPr="000B082D" w:rsidRDefault="00106ACB" w:rsidP="00106AC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:rsidR="00106ACB" w:rsidRPr="0010000E" w:rsidRDefault="00106ACB" w:rsidP="00106ACB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0000E">
              <w:rPr>
                <w:rFonts w:ascii="Arial" w:hAnsi="Arial" w:cs="Arial"/>
                <w:b/>
                <w:sz w:val="24"/>
                <w:szCs w:val="24"/>
              </w:rPr>
              <w:t>Obec Rohovce</w:t>
            </w:r>
          </w:p>
        </w:tc>
      </w:tr>
      <w:tr w:rsidR="00106ACB" w:rsidRPr="000B082D" w:rsidTr="00106ACB">
        <w:tc>
          <w:tcPr>
            <w:tcW w:w="4781" w:type="dxa"/>
            <w:vAlign w:val="center"/>
          </w:tcPr>
          <w:p w:rsidR="00106ACB" w:rsidRPr="000B082D" w:rsidRDefault="00106ACB" w:rsidP="00106AC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:rsidR="00106ACB" w:rsidRPr="0010000E" w:rsidRDefault="00106ACB" w:rsidP="00106ACB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0000E">
              <w:rPr>
                <w:rFonts w:ascii="Arial" w:hAnsi="Arial" w:cs="Arial"/>
                <w:b/>
                <w:sz w:val="24"/>
                <w:szCs w:val="24"/>
              </w:rPr>
              <w:t>93030 Rohovce č.164</w:t>
            </w:r>
          </w:p>
        </w:tc>
      </w:tr>
      <w:tr w:rsidR="00106ACB" w:rsidRPr="000B082D" w:rsidTr="00106ACB">
        <w:tc>
          <w:tcPr>
            <w:tcW w:w="4781" w:type="dxa"/>
            <w:vAlign w:val="center"/>
          </w:tcPr>
          <w:p w:rsidR="00106ACB" w:rsidRPr="000B082D" w:rsidRDefault="00106ACB" w:rsidP="00106AC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106ACB" w:rsidRPr="0010000E" w:rsidRDefault="00106ACB" w:rsidP="00106ACB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0000E">
              <w:rPr>
                <w:rFonts w:ascii="Arial" w:hAnsi="Arial" w:cs="Arial"/>
                <w:b/>
                <w:sz w:val="24"/>
                <w:szCs w:val="24"/>
              </w:rPr>
              <w:t xml:space="preserve"> 1990</w:t>
            </w:r>
          </w:p>
        </w:tc>
      </w:tr>
    </w:tbl>
    <w:p w:rsidR="00106ACB" w:rsidRPr="000B082D" w:rsidRDefault="00106ACB" w:rsidP="00106ACB">
      <w:pPr>
        <w:spacing w:line="360" w:lineRule="auto"/>
        <w:rPr>
          <w:rFonts w:ascii="Arial" w:hAnsi="Arial" w:cs="Arial"/>
          <w:sz w:val="24"/>
          <w:szCs w:val="24"/>
        </w:rPr>
      </w:pPr>
    </w:p>
    <w:p w:rsidR="00106ACB" w:rsidRPr="000B082D" w:rsidRDefault="00106ACB" w:rsidP="00106ACB">
      <w:pPr>
        <w:spacing w:line="360" w:lineRule="auto"/>
        <w:rPr>
          <w:rFonts w:ascii="Arial" w:hAnsi="Arial" w:cs="Arial"/>
          <w:sz w:val="24"/>
          <w:szCs w:val="24"/>
        </w:rPr>
      </w:pPr>
    </w:p>
    <w:p w:rsidR="00106ACB" w:rsidRPr="000B082D" w:rsidRDefault="00106ACB" w:rsidP="00106ACB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  <w:r w:rsidRPr="000B082D">
        <w:rPr>
          <w:rFonts w:ascii="Arial" w:hAnsi="Arial" w:cs="Arial"/>
          <w:b/>
          <w:i/>
          <w:sz w:val="24"/>
          <w:szCs w:val="24"/>
        </w:rPr>
        <w:t xml:space="preserve">Identifikačné údaje o konsolidovaných  účtovných  jednotkách </w:t>
      </w:r>
      <w:r>
        <w:rPr>
          <w:rFonts w:ascii="Arial" w:hAnsi="Arial" w:cs="Arial"/>
          <w:b/>
          <w:i/>
          <w:sz w:val="24"/>
          <w:szCs w:val="24"/>
        </w:rPr>
        <w:t>,</w:t>
      </w:r>
      <w:r w:rsidRPr="000B082D">
        <w:rPr>
          <w:rFonts w:ascii="Arial" w:hAnsi="Arial" w:cs="Arial"/>
          <w:b/>
          <w:i/>
          <w:sz w:val="24"/>
          <w:szCs w:val="24"/>
        </w:rPr>
        <w:t xml:space="preserve"> rozpočtových organizáciách v zriaďovateľskej pôsobnosti konsolidujú</w:t>
      </w:r>
      <w:r>
        <w:rPr>
          <w:rFonts w:ascii="Arial" w:hAnsi="Arial" w:cs="Arial"/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06ACB" w:rsidRPr="000B082D" w:rsidTr="00106AC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6ACB" w:rsidRPr="000B082D" w:rsidRDefault="00106ACB" w:rsidP="00106AC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6ACB" w:rsidRPr="0010000E" w:rsidRDefault="00106ACB" w:rsidP="00106ACB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0000E">
              <w:rPr>
                <w:rFonts w:ascii="Arial" w:hAnsi="Arial" w:cs="Arial"/>
                <w:b/>
                <w:sz w:val="24"/>
                <w:szCs w:val="24"/>
              </w:rPr>
              <w:t>Obec Rohovce</w:t>
            </w:r>
          </w:p>
        </w:tc>
      </w:tr>
      <w:tr w:rsidR="00106ACB" w:rsidRPr="000B082D" w:rsidTr="00106AC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6ACB" w:rsidRPr="000B082D" w:rsidRDefault="00106ACB" w:rsidP="00106AC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6ACB" w:rsidRPr="0010000E" w:rsidRDefault="00106ACB" w:rsidP="00106ACB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0000E">
              <w:rPr>
                <w:rFonts w:ascii="Arial" w:hAnsi="Arial" w:cs="Arial"/>
                <w:b/>
                <w:sz w:val="24"/>
                <w:szCs w:val="24"/>
              </w:rPr>
              <w:t>93030 Rohovce č. 164</w:t>
            </w:r>
          </w:p>
        </w:tc>
      </w:tr>
      <w:tr w:rsidR="00106ACB" w:rsidRPr="000B082D" w:rsidTr="00106AC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6ACB" w:rsidRPr="000B082D" w:rsidRDefault="00106ACB" w:rsidP="00106AC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6ACB" w:rsidRPr="0010000E" w:rsidRDefault="00106ACB" w:rsidP="00106ACB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0000E">
              <w:rPr>
                <w:rFonts w:ascii="Arial" w:hAnsi="Arial" w:cs="Arial"/>
                <w:b/>
                <w:sz w:val="24"/>
                <w:szCs w:val="24"/>
              </w:rPr>
              <w:t xml:space="preserve"> 1990</w:t>
            </w:r>
          </w:p>
        </w:tc>
      </w:tr>
      <w:tr w:rsidR="00106ACB" w:rsidRPr="000B082D" w:rsidTr="00106AC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6ACB" w:rsidRPr="000B082D" w:rsidRDefault="00106ACB" w:rsidP="00106AC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6ACB" w:rsidRPr="0010000E" w:rsidRDefault="00106ACB" w:rsidP="00106ACB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106ACB" w:rsidRPr="000B082D" w:rsidTr="00106ACB">
        <w:tc>
          <w:tcPr>
            <w:tcW w:w="4781" w:type="dxa"/>
            <w:vAlign w:val="center"/>
          </w:tcPr>
          <w:p w:rsidR="00106ACB" w:rsidRPr="000B082D" w:rsidRDefault="00106ACB" w:rsidP="00106AC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106ACB" w:rsidRPr="0010000E" w:rsidRDefault="00106ACB" w:rsidP="00106ACB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0000E">
              <w:rPr>
                <w:rFonts w:ascii="Arial" w:hAnsi="Arial" w:cs="Arial"/>
                <w:b/>
                <w:sz w:val="24"/>
                <w:szCs w:val="24"/>
              </w:rPr>
              <w:t>Základná škola s VJM – ALAPISKOLA</w:t>
            </w:r>
          </w:p>
        </w:tc>
      </w:tr>
      <w:tr w:rsidR="00106ACB" w:rsidRPr="000B082D" w:rsidTr="00106ACB">
        <w:tc>
          <w:tcPr>
            <w:tcW w:w="4781" w:type="dxa"/>
            <w:vAlign w:val="center"/>
          </w:tcPr>
          <w:p w:rsidR="00106ACB" w:rsidRPr="000B082D" w:rsidRDefault="00106ACB" w:rsidP="00106AC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106ACB" w:rsidRPr="0010000E" w:rsidRDefault="00106ACB" w:rsidP="00106ACB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0000E">
              <w:rPr>
                <w:rFonts w:ascii="Arial" w:hAnsi="Arial" w:cs="Arial"/>
                <w:b/>
                <w:sz w:val="24"/>
                <w:szCs w:val="24"/>
              </w:rPr>
              <w:t>93030 Rohovce č. 106</w:t>
            </w:r>
          </w:p>
        </w:tc>
      </w:tr>
      <w:tr w:rsidR="00106ACB" w:rsidRPr="000B082D" w:rsidTr="00106ACB">
        <w:tc>
          <w:tcPr>
            <w:tcW w:w="4781" w:type="dxa"/>
            <w:vAlign w:val="center"/>
          </w:tcPr>
          <w:p w:rsidR="00106ACB" w:rsidRPr="000B082D" w:rsidRDefault="00106ACB" w:rsidP="00106AC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106ACB" w:rsidRPr="0010000E" w:rsidRDefault="00106ACB" w:rsidP="00106ACB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0000E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</w:tbl>
    <w:p w:rsidR="00106ACB" w:rsidRPr="000B082D" w:rsidRDefault="00106ACB" w:rsidP="00106ACB">
      <w:pPr>
        <w:spacing w:line="360" w:lineRule="auto"/>
        <w:rPr>
          <w:rFonts w:ascii="Arial" w:hAnsi="Arial" w:cs="Arial"/>
          <w:sz w:val="24"/>
          <w:szCs w:val="24"/>
        </w:rPr>
      </w:pPr>
    </w:p>
    <w:p w:rsidR="00106ACB" w:rsidRPr="000B082D" w:rsidRDefault="00106ACB" w:rsidP="00106ACB">
      <w:pPr>
        <w:spacing w:line="360" w:lineRule="auto"/>
        <w:rPr>
          <w:rFonts w:ascii="Arial" w:hAnsi="Arial" w:cs="Arial"/>
          <w:sz w:val="24"/>
          <w:szCs w:val="24"/>
        </w:rPr>
      </w:pPr>
    </w:p>
    <w:p w:rsidR="00106ACB" w:rsidRPr="000B082D" w:rsidRDefault="00106ACB" w:rsidP="00106ACB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  <w:r w:rsidRPr="000B082D">
        <w:rPr>
          <w:rFonts w:ascii="Arial" w:hAnsi="Arial" w:cs="Arial"/>
          <w:b/>
          <w:i/>
          <w:sz w:val="24"/>
          <w:szCs w:val="24"/>
        </w:rPr>
        <w:t xml:space="preserve">Informácie o zamestnancoch konsolidovaného celku </w:t>
      </w:r>
    </w:p>
    <w:p w:rsidR="00106ACB" w:rsidRPr="000B082D" w:rsidRDefault="00106ACB" w:rsidP="00106ACB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06ACB" w:rsidRPr="000B082D" w:rsidTr="00106ACB">
        <w:tc>
          <w:tcPr>
            <w:tcW w:w="4781" w:type="dxa"/>
            <w:vAlign w:val="center"/>
          </w:tcPr>
          <w:p w:rsidR="00106ACB" w:rsidRPr="000B082D" w:rsidRDefault="00106ACB" w:rsidP="00106AC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Priemerný počet zamestnancov  konsolidovaného celku (obce resp. VÚC) počas účtovného obdobia</w:t>
            </w:r>
          </w:p>
        </w:tc>
        <w:tc>
          <w:tcPr>
            <w:tcW w:w="5479" w:type="dxa"/>
          </w:tcPr>
          <w:p w:rsidR="00106ACB" w:rsidRPr="0010000E" w:rsidRDefault="00106ACB" w:rsidP="00106ACB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0000E">
              <w:rPr>
                <w:rFonts w:ascii="Arial" w:hAnsi="Arial" w:cs="Arial"/>
                <w:b/>
                <w:sz w:val="24"/>
                <w:szCs w:val="24"/>
              </w:rPr>
              <w:t>38</w:t>
            </w:r>
          </w:p>
        </w:tc>
      </w:tr>
      <w:tr w:rsidR="00106ACB" w:rsidRPr="000B082D" w:rsidTr="00106ACB">
        <w:tc>
          <w:tcPr>
            <w:tcW w:w="4781" w:type="dxa"/>
            <w:vAlign w:val="center"/>
          </w:tcPr>
          <w:p w:rsidR="00106ACB" w:rsidRPr="000B082D" w:rsidRDefault="00106ACB" w:rsidP="00106AC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9" w:type="dxa"/>
          </w:tcPr>
          <w:p w:rsidR="00106ACB" w:rsidRPr="0010000E" w:rsidRDefault="00106ACB" w:rsidP="00106ACB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0000E"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</w:tr>
    </w:tbl>
    <w:p w:rsidR="00106ACB" w:rsidRPr="000B082D" w:rsidRDefault="00106ACB" w:rsidP="00106ACB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p w:rsidR="00106ACB" w:rsidRPr="000B082D" w:rsidRDefault="00106ACB" w:rsidP="00106ACB">
      <w:pPr>
        <w:spacing w:before="120" w:line="360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0B082D">
        <w:rPr>
          <w:rFonts w:ascii="Arial" w:hAnsi="Arial" w:cs="Arial"/>
          <w:b/>
          <w:i/>
          <w:sz w:val="24"/>
          <w:szCs w:val="24"/>
        </w:rPr>
        <w:t>Informácie o výške podielov na výsledku hospodárenia konsolidovaných účtovných jednotiek (obchodných spoločností), ktoré konsolidujúca účtovná jednotka</w:t>
      </w:r>
      <w:r>
        <w:rPr>
          <w:rFonts w:ascii="Arial" w:hAnsi="Arial" w:cs="Arial"/>
          <w:b/>
          <w:i/>
          <w:sz w:val="24"/>
          <w:szCs w:val="24"/>
        </w:rPr>
        <w:t xml:space="preserve"> O</w:t>
      </w:r>
      <w:r w:rsidRPr="000B082D">
        <w:rPr>
          <w:rFonts w:ascii="Arial" w:hAnsi="Arial" w:cs="Arial"/>
          <w:b/>
          <w:i/>
          <w:sz w:val="24"/>
          <w:szCs w:val="24"/>
        </w:rPr>
        <w:t>bec</w:t>
      </w:r>
      <w:r>
        <w:rPr>
          <w:rFonts w:ascii="Arial" w:hAnsi="Arial" w:cs="Arial"/>
          <w:b/>
          <w:i/>
          <w:sz w:val="24"/>
          <w:szCs w:val="24"/>
        </w:rPr>
        <w:t xml:space="preserve"> Rohovce </w:t>
      </w:r>
      <w:r w:rsidRPr="000B082D">
        <w:rPr>
          <w:rFonts w:ascii="Arial" w:hAnsi="Arial" w:cs="Arial"/>
          <w:b/>
          <w:i/>
          <w:sz w:val="24"/>
          <w:szCs w:val="24"/>
        </w:rPr>
        <w:t xml:space="preserve"> ovláda alebo vykonáva v nich podstatný vplyv, ktoré boli nadobudnuté  v priebehu účtovného obdobia</w:t>
      </w:r>
    </w:p>
    <w:p w:rsidR="00106ACB" w:rsidRPr="000B082D" w:rsidRDefault="00106ACB" w:rsidP="00106ACB">
      <w:pPr>
        <w:spacing w:before="120" w:line="360" w:lineRule="auto"/>
        <w:jc w:val="both"/>
        <w:rPr>
          <w:rFonts w:ascii="Arial" w:hAnsi="Arial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06ACB" w:rsidRPr="000B082D" w:rsidTr="00106ACB">
        <w:tc>
          <w:tcPr>
            <w:tcW w:w="4781" w:type="dxa"/>
            <w:vAlign w:val="center"/>
          </w:tcPr>
          <w:p w:rsidR="00106ACB" w:rsidRPr="000B082D" w:rsidRDefault="00106ACB" w:rsidP="00106AC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106ACB" w:rsidRPr="0010000E" w:rsidRDefault="00106ACB" w:rsidP="00106ACB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0000E">
              <w:rPr>
                <w:rFonts w:ascii="Arial" w:hAnsi="Arial" w:cs="Arial"/>
                <w:b/>
                <w:sz w:val="24"/>
                <w:szCs w:val="24"/>
              </w:rPr>
              <w:t>Odpadá</w:t>
            </w:r>
          </w:p>
        </w:tc>
      </w:tr>
      <w:tr w:rsidR="00106ACB" w:rsidRPr="000B082D" w:rsidTr="00106ACB">
        <w:tc>
          <w:tcPr>
            <w:tcW w:w="4781" w:type="dxa"/>
            <w:vAlign w:val="center"/>
          </w:tcPr>
          <w:p w:rsidR="00106ACB" w:rsidRPr="000B082D" w:rsidRDefault="00106ACB" w:rsidP="00106AC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106ACB" w:rsidRPr="0010000E" w:rsidRDefault="00106ACB" w:rsidP="00106ACB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106ACB" w:rsidRPr="000B082D" w:rsidRDefault="00106ACB" w:rsidP="00106ACB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p w:rsidR="00106ACB" w:rsidRPr="000B082D" w:rsidRDefault="00106ACB" w:rsidP="00106ACB">
      <w:pPr>
        <w:spacing w:before="120" w:line="360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0B082D">
        <w:rPr>
          <w:rFonts w:ascii="Arial" w:hAnsi="Arial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  <w:r>
        <w:rPr>
          <w:rFonts w:ascii="Arial" w:hAnsi="Arial" w:cs="Arial"/>
          <w:b/>
          <w:i/>
          <w:sz w:val="24"/>
          <w:szCs w:val="24"/>
        </w:rPr>
        <w:t>obce Rohovce</w:t>
      </w:r>
    </w:p>
    <w:p w:rsidR="00106ACB" w:rsidRPr="000B082D" w:rsidRDefault="00106ACB" w:rsidP="00106ACB">
      <w:pPr>
        <w:spacing w:before="120" w:line="360" w:lineRule="auto"/>
        <w:jc w:val="both"/>
        <w:rPr>
          <w:rFonts w:ascii="Arial" w:hAnsi="Arial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06ACB" w:rsidRPr="000B082D" w:rsidTr="00106ACB">
        <w:tc>
          <w:tcPr>
            <w:tcW w:w="4781" w:type="dxa"/>
            <w:vAlign w:val="center"/>
          </w:tcPr>
          <w:p w:rsidR="00106ACB" w:rsidRPr="000B082D" w:rsidRDefault="00106ACB" w:rsidP="00106AC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106ACB" w:rsidRPr="0010000E" w:rsidRDefault="00106ACB" w:rsidP="00106ACB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0000E">
              <w:rPr>
                <w:rFonts w:ascii="Arial" w:hAnsi="Arial" w:cs="Arial"/>
                <w:b/>
                <w:sz w:val="24"/>
                <w:szCs w:val="24"/>
              </w:rPr>
              <w:t>Odpadá</w:t>
            </w:r>
          </w:p>
        </w:tc>
      </w:tr>
      <w:tr w:rsidR="00106ACB" w:rsidRPr="000B082D" w:rsidTr="00106ACB">
        <w:tc>
          <w:tcPr>
            <w:tcW w:w="4781" w:type="dxa"/>
            <w:vAlign w:val="center"/>
          </w:tcPr>
          <w:p w:rsidR="00106ACB" w:rsidRPr="000B082D" w:rsidRDefault="00106ACB" w:rsidP="00106AC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106ACB" w:rsidRPr="000B082D" w:rsidRDefault="00106ACB" w:rsidP="00106ACB">
            <w:pPr>
              <w:spacing w:line="360" w:lineRule="auto"/>
              <w:rPr>
                <w:rFonts w:ascii="Arial" w:hAnsi="Arial" w:cs="Arial"/>
                <w:i/>
                <w:color w:val="0070C0"/>
                <w:sz w:val="24"/>
                <w:szCs w:val="24"/>
              </w:rPr>
            </w:pPr>
          </w:p>
        </w:tc>
      </w:tr>
    </w:tbl>
    <w:p w:rsidR="00106ACB" w:rsidRPr="000B082D" w:rsidRDefault="00106ACB" w:rsidP="00106ACB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p w:rsidR="00106ACB" w:rsidRPr="000B082D" w:rsidRDefault="00106ACB" w:rsidP="00106ACB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p w:rsidR="00106ACB" w:rsidRDefault="00106ACB" w:rsidP="00106ACB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FF6035">
        <w:rPr>
          <w:rFonts w:ascii="Arial" w:hAnsi="Arial" w:cs="Arial"/>
          <w:b/>
          <w:sz w:val="24"/>
          <w:szCs w:val="24"/>
          <w:u w:val="single"/>
        </w:rPr>
        <w:t>Informácie o metódach oceňovania použitých pri ocenení jednotlivých položiek konsolidovanej účtovnej závierky Obce Rohovce</w:t>
      </w:r>
      <w:r>
        <w:rPr>
          <w:rFonts w:ascii="Arial" w:hAnsi="Arial" w:cs="Arial"/>
          <w:b/>
          <w:sz w:val="24"/>
          <w:szCs w:val="24"/>
        </w:rPr>
        <w:t>:</w:t>
      </w:r>
    </w:p>
    <w:p w:rsidR="00106ACB" w:rsidRPr="000B082D" w:rsidRDefault="00106ACB" w:rsidP="00106ACB">
      <w:pPr>
        <w:spacing w:line="360" w:lineRule="auto"/>
        <w:jc w:val="both"/>
        <w:rPr>
          <w:rFonts w:ascii="Arial" w:hAnsi="Arial" w:cs="Arial"/>
          <w:b/>
          <w:i/>
          <w:color w:val="0070C0"/>
          <w:sz w:val="24"/>
          <w:szCs w:val="24"/>
        </w:rPr>
      </w:pPr>
    </w:p>
    <w:p w:rsidR="00106ACB" w:rsidRPr="00FF6035" w:rsidRDefault="00106ACB" w:rsidP="00106ACB">
      <w:pPr>
        <w:numPr>
          <w:ilvl w:val="0"/>
          <w:numId w:val="2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  <w:sz w:val="24"/>
          <w:szCs w:val="24"/>
        </w:rPr>
      </w:pPr>
      <w:r w:rsidRPr="00FF6035">
        <w:rPr>
          <w:rFonts w:ascii="Arial" w:hAnsi="Arial" w:cs="Arial"/>
          <w:b/>
          <w:sz w:val="24"/>
          <w:szCs w:val="24"/>
        </w:rPr>
        <w:t xml:space="preserve">Spôsob ocenenia jednotlivých položiek  </w:t>
      </w:r>
    </w:p>
    <w:p w:rsidR="00106ACB" w:rsidRPr="00FF6035" w:rsidRDefault="00106ACB" w:rsidP="00106ACB">
      <w:pPr>
        <w:pStyle w:val="Pismenka"/>
        <w:tabs>
          <w:tab w:val="clear" w:pos="426"/>
        </w:tabs>
        <w:rPr>
          <w:rFonts w:ascii="Arial" w:hAnsi="Arial" w:cs="Arial"/>
          <w:sz w:val="22"/>
          <w:szCs w:val="22"/>
        </w:rPr>
      </w:pPr>
      <w:r w:rsidRPr="00FF6035">
        <w:rPr>
          <w:rFonts w:ascii="Arial" w:hAnsi="Arial" w:cs="Arial"/>
          <w:sz w:val="22"/>
          <w:szCs w:val="22"/>
        </w:rPr>
        <w:t xml:space="preserve">a) ,c )  Dlhodobý majetok nakupovaný </w:t>
      </w:r>
      <w:r w:rsidRPr="00FF6035">
        <w:rPr>
          <w:rFonts w:ascii="Arial" w:hAnsi="Arial" w:cs="Arial"/>
          <w:b w:val="0"/>
          <w:sz w:val="22"/>
          <w:szCs w:val="22"/>
        </w:rPr>
        <w:t xml:space="preserve">sa oceňuje </w:t>
      </w:r>
      <w:r w:rsidRPr="00FF6035">
        <w:rPr>
          <w:rFonts w:ascii="Arial" w:hAnsi="Arial" w:cs="Arial"/>
          <w:b w:val="0"/>
          <w:sz w:val="22"/>
          <w:szCs w:val="22"/>
          <w:u w:val="single"/>
        </w:rPr>
        <w:t>obstarávacou cenou</w:t>
      </w:r>
      <w:r w:rsidRPr="00FF6035">
        <w:rPr>
          <w:rFonts w:ascii="Arial" w:hAnsi="Arial" w:cs="Arial"/>
          <w:sz w:val="22"/>
          <w:szCs w:val="22"/>
        </w:rPr>
        <w:t xml:space="preserve">. </w:t>
      </w:r>
    </w:p>
    <w:p w:rsidR="00106ACB" w:rsidRPr="00FF6035" w:rsidRDefault="00106ACB" w:rsidP="00106ACB">
      <w:pPr>
        <w:pStyle w:val="Zkladntext"/>
        <w:ind w:left="720"/>
        <w:rPr>
          <w:rFonts w:ascii="Arial" w:hAnsi="Arial" w:cs="Arial"/>
          <w:sz w:val="24"/>
        </w:rPr>
      </w:pPr>
      <w:r w:rsidRPr="00FF6035">
        <w:rPr>
          <w:rFonts w:ascii="Arial" w:hAnsi="Arial" w:cs="Arial"/>
          <w:sz w:val="24"/>
        </w:rPr>
        <w:t xml:space="preserve">Obstarávacia cena zahŕňa cenu, za ktorú sa majetok obstaral a náklady súvisiace s jeho obstaraním. Vyskytujúce sa náklady súvisiace s obstaraním v účtovnej jednotke : dopravné, montáž, provízia, poistné. Súčasťou obstarávacej ceny nie sú úroky  a </w:t>
      </w:r>
      <w:r w:rsidRPr="00FF6035">
        <w:rPr>
          <w:rFonts w:ascii="Arial" w:hAnsi="Arial" w:cs="Arial"/>
          <w:sz w:val="22"/>
          <w:szCs w:val="22"/>
        </w:rPr>
        <w:t xml:space="preserve">realizované kurzové rozdiely, </w:t>
      </w:r>
      <w:r w:rsidRPr="00FF6035">
        <w:rPr>
          <w:rFonts w:ascii="Arial" w:hAnsi="Arial" w:cs="Arial"/>
          <w:sz w:val="24"/>
        </w:rPr>
        <w:t>ktoré vznikli do momentu uvedenia dlhodobého majetku do užívania.</w:t>
      </w:r>
    </w:p>
    <w:p w:rsidR="00106ACB" w:rsidRPr="00FF6035" w:rsidRDefault="00106ACB" w:rsidP="00106ACB">
      <w:pPr>
        <w:pStyle w:val="Zkladntext"/>
        <w:ind w:left="720"/>
        <w:rPr>
          <w:rFonts w:ascii="Arial" w:hAnsi="Arial" w:cs="Arial"/>
          <w:sz w:val="22"/>
          <w:szCs w:val="22"/>
        </w:rPr>
      </w:pPr>
    </w:p>
    <w:p w:rsidR="00106ACB" w:rsidRDefault="00106ACB" w:rsidP="00106ACB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FF6035">
        <w:rPr>
          <w:rFonts w:ascii="Arial" w:hAnsi="Arial" w:cs="Arial"/>
          <w:b/>
          <w:sz w:val="22"/>
          <w:szCs w:val="22"/>
        </w:rPr>
        <w:t>e</w:t>
      </w:r>
      <w:r w:rsidRPr="00FF6035">
        <w:rPr>
          <w:rFonts w:ascii="Arial" w:hAnsi="Arial" w:cs="Arial"/>
          <w:b/>
          <w:sz w:val="24"/>
          <w:szCs w:val="24"/>
        </w:rPr>
        <w:t xml:space="preserve">)     </w:t>
      </w:r>
      <w:r>
        <w:rPr>
          <w:rFonts w:ascii="Arial" w:hAnsi="Arial" w:cs="Arial"/>
          <w:b/>
          <w:sz w:val="24"/>
          <w:szCs w:val="24"/>
        </w:rPr>
        <w:t xml:space="preserve">  </w:t>
      </w:r>
      <w:r w:rsidRPr="00FF6035">
        <w:rPr>
          <w:rFonts w:ascii="Arial" w:hAnsi="Arial" w:cs="Arial"/>
          <w:b/>
          <w:sz w:val="24"/>
          <w:szCs w:val="24"/>
        </w:rPr>
        <w:t xml:space="preserve">Dlhodobý   majetok   získaný   darovaním   alebo   delimitáciou   sa   </w:t>
      </w:r>
      <w:r w:rsidRPr="00FF6035">
        <w:rPr>
          <w:rFonts w:ascii="Arial" w:hAnsi="Arial" w:cs="Arial"/>
          <w:sz w:val="24"/>
          <w:szCs w:val="24"/>
        </w:rPr>
        <w:t>oceňuje</w:t>
      </w:r>
    </w:p>
    <w:p w:rsidR="00106ACB" w:rsidRPr="00FF6035" w:rsidRDefault="00106ACB" w:rsidP="00106ACB">
      <w:pPr>
        <w:pStyle w:val="Zkladntext"/>
        <w:ind w:left="0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Pr="00FF603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</w:t>
      </w:r>
      <w:r w:rsidRPr="00FF6035">
        <w:rPr>
          <w:rFonts w:ascii="Arial" w:hAnsi="Arial" w:cs="Arial"/>
          <w:sz w:val="24"/>
          <w:szCs w:val="24"/>
          <w:u w:val="single"/>
        </w:rPr>
        <w:t>reprodukčnou</w:t>
      </w:r>
      <w:r w:rsidRPr="00FF6035">
        <w:rPr>
          <w:rFonts w:ascii="Arial" w:hAnsi="Arial" w:cs="Arial"/>
          <w:sz w:val="24"/>
          <w:szCs w:val="24"/>
        </w:rPr>
        <w:t xml:space="preserve"> obstarávacou cenou.  </w:t>
      </w:r>
    </w:p>
    <w:p w:rsidR="00106ACB" w:rsidRDefault="00106ACB" w:rsidP="00106ACB">
      <w:pPr>
        <w:pStyle w:val="Pismenka"/>
        <w:tabs>
          <w:tab w:val="clear" w:pos="426"/>
        </w:tabs>
        <w:ind w:left="0" w:firstLine="360"/>
        <w:rPr>
          <w:rFonts w:ascii="Arial" w:hAnsi="Arial" w:cs="Arial"/>
          <w:b w:val="0"/>
          <w:sz w:val="24"/>
          <w:szCs w:val="24"/>
        </w:rPr>
      </w:pPr>
      <w:r w:rsidRPr="00FF603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</w:t>
      </w:r>
      <w:r w:rsidRPr="00FF6035">
        <w:rPr>
          <w:rFonts w:ascii="Arial" w:hAnsi="Arial" w:cs="Arial"/>
          <w:sz w:val="24"/>
          <w:szCs w:val="24"/>
        </w:rPr>
        <w:t xml:space="preserve">Dlhodobý    majetok   nadobudnutý    bezodplatným    prevodom    </w:t>
      </w:r>
      <w:r w:rsidRPr="00FF6035">
        <w:rPr>
          <w:rFonts w:ascii="Arial" w:hAnsi="Arial" w:cs="Arial"/>
          <w:b w:val="0"/>
          <w:sz w:val="24"/>
          <w:szCs w:val="24"/>
        </w:rPr>
        <w:t>pri</w:t>
      </w:r>
    </w:p>
    <w:p w:rsidR="00106ACB" w:rsidRDefault="00106ACB" w:rsidP="00106ACB">
      <w:pPr>
        <w:pStyle w:val="Pismenka"/>
        <w:tabs>
          <w:tab w:val="clear" w:pos="426"/>
        </w:tabs>
        <w:ind w:left="0" w:firstLine="36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    </w:t>
      </w:r>
      <w:r w:rsidRPr="00FF6035">
        <w:rPr>
          <w:rFonts w:ascii="Arial" w:hAnsi="Arial" w:cs="Arial"/>
          <w:b w:val="0"/>
          <w:sz w:val="24"/>
          <w:szCs w:val="24"/>
        </w:rPr>
        <w:t>splynu</w:t>
      </w:r>
      <w:r>
        <w:rPr>
          <w:rFonts w:ascii="Arial" w:hAnsi="Arial" w:cs="Arial"/>
          <w:b w:val="0"/>
          <w:sz w:val="24"/>
          <w:szCs w:val="24"/>
        </w:rPr>
        <w:t xml:space="preserve">tí,   zlúčení,   </w:t>
      </w:r>
      <w:r w:rsidRPr="00FF6035">
        <w:rPr>
          <w:rFonts w:ascii="Arial" w:hAnsi="Arial" w:cs="Arial"/>
          <w:b w:val="0"/>
          <w:sz w:val="24"/>
          <w:szCs w:val="24"/>
        </w:rPr>
        <w:t>rozdelení alebo</w:t>
      </w:r>
      <w:r w:rsidRPr="00FF6035">
        <w:rPr>
          <w:rFonts w:ascii="Arial" w:hAnsi="Arial" w:cs="Arial"/>
          <w:sz w:val="24"/>
          <w:szCs w:val="24"/>
        </w:rPr>
        <w:t xml:space="preserve"> pri prevode správy </w:t>
      </w:r>
      <w:r w:rsidRPr="00FF6035">
        <w:rPr>
          <w:rFonts w:ascii="Arial" w:hAnsi="Arial" w:cs="Arial"/>
          <w:b w:val="0"/>
          <w:sz w:val="24"/>
          <w:szCs w:val="24"/>
        </w:rPr>
        <w:t>sa oceňuje cenou, v</w:t>
      </w:r>
      <w:r>
        <w:rPr>
          <w:rFonts w:ascii="Arial" w:hAnsi="Arial" w:cs="Arial"/>
          <w:b w:val="0"/>
          <w:sz w:val="24"/>
          <w:szCs w:val="24"/>
        </w:rPr>
        <w:t> </w:t>
      </w:r>
      <w:r w:rsidRPr="00FF6035">
        <w:rPr>
          <w:rFonts w:ascii="Arial" w:hAnsi="Arial" w:cs="Arial"/>
          <w:b w:val="0"/>
          <w:sz w:val="24"/>
          <w:szCs w:val="24"/>
        </w:rPr>
        <w:t>ktorej</w:t>
      </w:r>
    </w:p>
    <w:p w:rsidR="00106ACB" w:rsidRDefault="00106ACB" w:rsidP="00106ACB">
      <w:pPr>
        <w:pStyle w:val="Pismenka"/>
        <w:tabs>
          <w:tab w:val="clear" w:pos="426"/>
        </w:tabs>
        <w:ind w:left="0" w:firstLine="36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   </w:t>
      </w:r>
      <w:r w:rsidRPr="00FF6035">
        <w:rPr>
          <w:rFonts w:ascii="Arial" w:hAnsi="Arial" w:cs="Arial"/>
          <w:b w:val="0"/>
          <w:sz w:val="24"/>
          <w:szCs w:val="24"/>
        </w:rPr>
        <w:t xml:space="preserve"> sa doteraz viedol  v účtovníctve.</w:t>
      </w:r>
      <w:r w:rsidRPr="00FF6035">
        <w:rPr>
          <w:rFonts w:ascii="Arial" w:hAnsi="Arial" w:cs="Arial"/>
          <w:sz w:val="24"/>
          <w:szCs w:val="24"/>
        </w:rPr>
        <w:t xml:space="preserve"> </w:t>
      </w:r>
      <w:r w:rsidRPr="00FF6035">
        <w:rPr>
          <w:rFonts w:ascii="Arial" w:hAnsi="Arial" w:cs="Arial"/>
          <w:b w:val="0"/>
          <w:sz w:val="24"/>
          <w:szCs w:val="24"/>
        </w:rPr>
        <w:t>Ak cenu nie je možné zistiť, oceňuje sa</w:t>
      </w:r>
    </w:p>
    <w:p w:rsidR="00106ACB" w:rsidRPr="00FF6035" w:rsidRDefault="00106ACB" w:rsidP="00106ACB">
      <w:pPr>
        <w:pStyle w:val="Pismenka"/>
        <w:tabs>
          <w:tab w:val="clear" w:pos="426"/>
        </w:tabs>
        <w:ind w:left="0" w:firstLine="36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   </w:t>
      </w:r>
      <w:r w:rsidRPr="00FF6035">
        <w:rPr>
          <w:rFonts w:ascii="Arial" w:hAnsi="Arial" w:cs="Arial"/>
          <w:b w:val="0"/>
          <w:sz w:val="24"/>
          <w:szCs w:val="24"/>
        </w:rPr>
        <w:t xml:space="preserve"> </w:t>
      </w:r>
      <w:r w:rsidRPr="00FF6035">
        <w:rPr>
          <w:rFonts w:ascii="Arial" w:hAnsi="Arial" w:cs="Arial"/>
          <w:b w:val="0"/>
          <w:sz w:val="24"/>
          <w:szCs w:val="24"/>
          <w:u w:val="single"/>
        </w:rPr>
        <w:t>reprodukčnou obstarávacou cenou.</w:t>
      </w:r>
      <w:r w:rsidRPr="00FF6035">
        <w:rPr>
          <w:rFonts w:ascii="Arial" w:hAnsi="Arial" w:cs="Arial"/>
          <w:b w:val="0"/>
          <w:sz w:val="24"/>
          <w:szCs w:val="24"/>
        </w:rPr>
        <w:t xml:space="preserve">  </w:t>
      </w:r>
    </w:p>
    <w:p w:rsidR="00106ACB" w:rsidRDefault="00106ACB" w:rsidP="00106ACB">
      <w:pPr>
        <w:pStyle w:val="Pismenka"/>
        <w:tabs>
          <w:tab w:val="clear" w:pos="426"/>
        </w:tabs>
        <w:ind w:hanging="66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    </w:t>
      </w:r>
      <w:r w:rsidRPr="00FF6035">
        <w:rPr>
          <w:rFonts w:ascii="Arial" w:hAnsi="Arial" w:cs="Arial"/>
          <w:b w:val="0"/>
          <w:sz w:val="24"/>
          <w:szCs w:val="24"/>
        </w:rPr>
        <w:t>Od roku 2008 sa uplatňuje zásada opatrnosti - prechodné zníženie hodnoty majetku</w:t>
      </w:r>
    </w:p>
    <w:p w:rsidR="00106ACB" w:rsidRPr="00FF6035" w:rsidRDefault="00106ACB" w:rsidP="00106ACB">
      <w:pPr>
        <w:pStyle w:val="Pismenka"/>
        <w:tabs>
          <w:tab w:val="clear" w:pos="426"/>
        </w:tabs>
        <w:ind w:hanging="66"/>
        <w:rPr>
          <w:rFonts w:ascii="Arial" w:hAnsi="Arial" w:cs="Arial"/>
          <w:b w:val="0"/>
          <w:sz w:val="24"/>
          <w:szCs w:val="24"/>
        </w:rPr>
      </w:pPr>
      <w:r w:rsidRPr="00FF6035">
        <w:rPr>
          <w:rFonts w:ascii="Arial" w:hAnsi="Arial" w:cs="Arial"/>
          <w:b w:val="0"/>
          <w:sz w:val="24"/>
          <w:szCs w:val="24"/>
        </w:rPr>
        <w:t xml:space="preserve"> </w:t>
      </w:r>
      <w:r>
        <w:rPr>
          <w:rFonts w:ascii="Arial" w:hAnsi="Arial" w:cs="Arial"/>
          <w:b w:val="0"/>
          <w:sz w:val="24"/>
          <w:szCs w:val="24"/>
        </w:rPr>
        <w:t xml:space="preserve">   </w:t>
      </w:r>
      <w:r w:rsidRPr="00FF6035">
        <w:rPr>
          <w:rFonts w:ascii="Arial" w:hAnsi="Arial" w:cs="Arial"/>
          <w:b w:val="0"/>
          <w:sz w:val="24"/>
          <w:szCs w:val="24"/>
        </w:rPr>
        <w:t>sa vyjadruje vytvorením opravnej položky.</w:t>
      </w:r>
    </w:p>
    <w:p w:rsidR="00106ACB" w:rsidRPr="00FF6035" w:rsidRDefault="00106ACB" w:rsidP="00106ACB">
      <w:pPr>
        <w:pStyle w:val="Zkladntext"/>
        <w:rPr>
          <w:rFonts w:ascii="Arial" w:hAnsi="Arial" w:cs="Arial"/>
          <w:sz w:val="24"/>
        </w:rPr>
      </w:pPr>
    </w:p>
    <w:p w:rsidR="00106ACB" w:rsidRPr="00FF6035" w:rsidRDefault="00106ACB" w:rsidP="00106ACB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4"/>
        </w:rPr>
      </w:pPr>
      <w:r w:rsidRPr="00FF6035">
        <w:rPr>
          <w:rFonts w:ascii="Arial" w:hAnsi="Arial" w:cs="Arial"/>
          <w:sz w:val="22"/>
          <w:szCs w:val="22"/>
        </w:rPr>
        <w:t xml:space="preserve">f,    </w:t>
      </w:r>
      <w:r w:rsidRPr="00FF6035">
        <w:rPr>
          <w:rFonts w:ascii="Arial" w:hAnsi="Arial" w:cs="Arial"/>
          <w:sz w:val="24"/>
        </w:rPr>
        <w:t xml:space="preserve">Dlhodobý finančný majetok sa oceňuje </w:t>
      </w:r>
      <w:r w:rsidRPr="00FF6035">
        <w:rPr>
          <w:rFonts w:ascii="Arial" w:hAnsi="Arial" w:cs="Arial"/>
          <w:b w:val="0"/>
          <w:sz w:val="24"/>
          <w:u w:val="single"/>
        </w:rPr>
        <w:t>obstarávacou cenou</w:t>
      </w:r>
      <w:r w:rsidRPr="00FF6035">
        <w:rPr>
          <w:rFonts w:ascii="Arial" w:hAnsi="Arial" w:cs="Arial"/>
          <w:b w:val="0"/>
          <w:sz w:val="24"/>
        </w:rPr>
        <w:t>.</w:t>
      </w:r>
    </w:p>
    <w:p w:rsidR="00106ACB" w:rsidRPr="00FF6035" w:rsidRDefault="00106ACB" w:rsidP="00106ACB">
      <w:pPr>
        <w:pStyle w:val="Pismenka"/>
        <w:tabs>
          <w:tab w:val="clear" w:pos="426"/>
        </w:tabs>
        <w:rPr>
          <w:rFonts w:ascii="Arial" w:hAnsi="Arial" w:cs="Arial"/>
          <w:sz w:val="24"/>
        </w:rPr>
      </w:pPr>
    </w:p>
    <w:p w:rsidR="00106ACB" w:rsidRPr="00FF6035" w:rsidRDefault="00106ACB" w:rsidP="00106ACB">
      <w:pPr>
        <w:pStyle w:val="Pismenka"/>
        <w:tabs>
          <w:tab w:val="clear" w:pos="426"/>
        </w:tabs>
        <w:rPr>
          <w:rFonts w:ascii="Arial" w:hAnsi="Arial" w:cs="Arial"/>
          <w:b w:val="0"/>
          <w:sz w:val="24"/>
        </w:rPr>
      </w:pPr>
      <w:r w:rsidRPr="00FF6035">
        <w:rPr>
          <w:rFonts w:ascii="Arial" w:hAnsi="Arial" w:cs="Arial"/>
          <w:sz w:val="24"/>
        </w:rPr>
        <w:t>g,   Nakupované zásoby</w:t>
      </w:r>
      <w:r w:rsidRPr="00FF6035">
        <w:rPr>
          <w:rFonts w:ascii="Arial" w:hAnsi="Arial" w:cs="Arial"/>
          <w:b w:val="0"/>
          <w:sz w:val="24"/>
        </w:rPr>
        <w:t xml:space="preserve"> sa oceňujú </w:t>
      </w:r>
      <w:r w:rsidRPr="00FF6035">
        <w:rPr>
          <w:rFonts w:ascii="Arial" w:hAnsi="Arial" w:cs="Arial"/>
          <w:b w:val="0"/>
          <w:sz w:val="24"/>
          <w:u w:val="single"/>
        </w:rPr>
        <w:t>obstarávacou cenou</w:t>
      </w:r>
      <w:r w:rsidRPr="00FF6035">
        <w:rPr>
          <w:rFonts w:ascii="Arial" w:hAnsi="Arial" w:cs="Arial"/>
          <w:b w:val="0"/>
          <w:sz w:val="24"/>
        </w:rPr>
        <w:t xml:space="preserve">. </w:t>
      </w:r>
    </w:p>
    <w:p w:rsidR="00106ACB" w:rsidRPr="00FF6035" w:rsidRDefault="00106ACB" w:rsidP="00106ACB">
      <w:pPr>
        <w:pStyle w:val="Zkladntext"/>
        <w:rPr>
          <w:rFonts w:ascii="Arial" w:hAnsi="Arial" w:cs="Arial"/>
          <w:sz w:val="24"/>
        </w:rPr>
      </w:pPr>
      <w:r w:rsidRPr="00FF6035">
        <w:rPr>
          <w:rFonts w:ascii="Arial" w:hAnsi="Arial" w:cs="Arial"/>
          <w:sz w:val="24"/>
        </w:rPr>
        <w:lastRenderedPageBreak/>
        <w:t xml:space="preserve">Obstarávacia cena zahŕňa cenu, za ktorú sa zásoby obstarali a náklady súvisiace s ich obstaraním. Vyskytujúce sa náklady súvisiace s obstaraním v účtovnej jednotke: dopravné, montáž. </w:t>
      </w:r>
    </w:p>
    <w:p w:rsidR="00106ACB" w:rsidRPr="00FF6035" w:rsidRDefault="00106ACB" w:rsidP="00106ACB">
      <w:pPr>
        <w:pStyle w:val="Zkladntext"/>
        <w:ind w:left="720"/>
        <w:rPr>
          <w:rFonts w:ascii="Arial" w:hAnsi="Arial" w:cs="Arial"/>
          <w:sz w:val="24"/>
        </w:rPr>
      </w:pPr>
    </w:p>
    <w:p w:rsidR="00106ACB" w:rsidRDefault="00106ACB" w:rsidP="00106ACB">
      <w:pPr>
        <w:pStyle w:val="Zkladntext"/>
        <w:ind w:left="0"/>
        <w:rPr>
          <w:rFonts w:ascii="Arial" w:hAnsi="Arial" w:cs="Arial"/>
          <w:sz w:val="24"/>
          <w:u w:val="single"/>
        </w:rPr>
      </w:pPr>
      <w:r>
        <w:rPr>
          <w:rFonts w:ascii="Arial" w:hAnsi="Arial" w:cs="Arial"/>
          <w:b/>
          <w:sz w:val="24"/>
        </w:rPr>
        <w:t xml:space="preserve">i,    </w:t>
      </w:r>
      <w:r w:rsidRPr="00FF6035">
        <w:rPr>
          <w:rFonts w:ascii="Arial" w:hAnsi="Arial" w:cs="Arial"/>
          <w:b/>
          <w:sz w:val="24"/>
        </w:rPr>
        <w:t>Zásoby získané darovaním alebo delimitáciou</w:t>
      </w:r>
      <w:r w:rsidRPr="00FF6035">
        <w:rPr>
          <w:rFonts w:ascii="Arial" w:hAnsi="Arial" w:cs="Arial"/>
          <w:sz w:val="24"/>
        </w:rPr>
        <w:t xml:space="preserve"> sa oceňujú </w:t>
      </w:r>
      <w:r w:rsidRPr="00FF6035">
        <w:rPr>
          <w:rFonts w:ascii="Arial" w:hAnsi="Arial" w:cs="Arial"/>
          <w:sz w:val="24"/>
          <w:u w:val="single"/>
        </w:rPr>
        <w:t>reprodukčnou</w:t>
      </w:r>
    </w:p>
    <w:p w:rsidR="00106ACB" w:rsidRDefault="00106ACB" w:rsidP="00106ACB">
      <w:pPr>
        <w:pStyle w:val="Zkladntext"/>
        <w:ind w:left="0"/>
        <w:rPr>
          <w:rFonts w:ascii="Arial" w:hAnsi="Arial" w:cs="Arial"/>
          <w:sz w:val="24"/>
        </w:rPr>
      </w:pPr>
      <w:r w:rsidRPr="00FF6035">
        <w:rPr>
          <w:rFonts w:ascii="Arial" w:hAnsi="Arial" w:cs="Arial"/>
          <w:sz w:val="24"/>
        </w:rPr>
        <w:t xml:space="preserve">      </w:t>
      </w:r>
      <w:r w:rsidRPr="00FF6035">
        <w:rPr>
          <w:rFonts w:ascii="Arial" w:hAnsi="Arial" w:cs="Arial"/>
          <w:sz w:val="24"/>
          <w:u w:val="single"/>
        </w:rPr>
        <w:t>obstarávacou cenou</w:t>
      </w:r>
      <w:r>
        <w:rPr>
          <w:rFonts w:ascii="Arial" w:hAnsi="Arial" w:cs="Arial"/>
          <w:sz w:val="24"/>
          <w:u w:val="single"/>
        </w:rPr>
        <w:t xml:space="preserve"> </w:t>
      </w:r>
      <w:r w:rsidRPr="00FF6035">
        <w:rPr>
          <w:rFonts w:ascii="Arial" w:hAnsi="Arial" w:cs="Arial"/>
          <w:sz w:val="24"/>
        </w:rPr>
        <w:t>napr. určenou v darovacej zmluve alebo určenou komisiou pre</w:t>
      </w:r>
    </w:p>
    <w:p w:rsidR="00106ACB" w:rsidRDefault="00106ACB" w:rsidP="00106ACB">
      <w:pPr>
        <w:pStyle w:val="Zkladntext"/>
        <w:ind w:left="0"/>
        <w:rPr>
          <w:rFonts w:ascii="Arial" w:hAnsi="Arial" w:cs="Arial"/>
          <w:b/>
          <w:sz w:val="24"/>
        </w:rPr>
      </w:pPr>
      <w:r>
        <w:rPr>
          <w:rFonts w:ascii="Arial" w:hAnsi="Arial" w:cs="Arial"/>
          <w:sz w:val="24"/>
        </w:rPr>
        <w:t xml:space="preserve">     </w:t>
      </w:r>
      <w:r w:rsidRPr="00FF6035">
        <w:rPr>
          <w:rFonts w:ascii="Arial" w:hAnsi="Arial" w:cs="Arial"/>
          <w:sz w:val="24"/>
        </w:rPr>
        <w:t xml:space="preserve"> oceňovanie).</w:t>
      </w:r>
      <w:r w:rsidRPr="00FF6035">
        <w:rPr>
          <w:rFonts w:ascii="Arial" w:hAnsi="Arial" w:cs="Arial"/>
          <w:b/>
          <w:sz w:val="24"/>
        </w:rPr>
        <w:t xml:space="preserve"> Od roku 2008 sa uplatňuje zásada opatrnosti - prechodné zníženie</w:t>
      </w:r>
    </w:p>
    <w:p w:rsidR="00106ACB" w:rsidRPr="00FF6035" w:rsidRDefault="00106ACB" w:rsidP="00106ACB">
      <w:pPr>
        <w:pStyle w:val="Zkladntext"/>
        <w:ind w:left="0"/>
        <w:rPr>
          <w:rFonts w:ascii="Arial" w:hAnsi="Arial" w:cs="Arial"/>
          <w:sz w:val="24"/>
          <w:u w:val="single"/>
        </w:rPr>
      </w:pPr>
      <w:r>
        <w:rPr>
          <w:rFonts w:ascii="Arial" w:hAnsi="Arial" w:cs="Arial"/>
          <w:b/>
          <w:sz w:val="24"/>
        </w:rPr>
        <w:t xml:space="preserve">      </w:t>
      </w:r>
      <w:r w:rsidRPr="00FF6035">
        <w:rPr>
          <w:rFonts w:ascii="Arial" w:hAnsi="Arial" w:cs="Arial"/>
          <w:b/>
          <w:sz w:val="24"/>
        </w:rPr>
        <w:t xml:space="preserve"> hodnoty zásob sa vyjadruje vytvorením opravnej položky.</w:t>
      </w:r>
    </w:p>
    <w:p w:rsidR="00106ACB" w:rsidRPr="00FF6035" w:rsidRDefault="00106ACB" w:rsidP="00106ACB">
      <w:pPr>
        <w:pStyle w:val="Pismenka"/>
        <w:tabs>
          <w:tab w:val="clear" w:pos="426"/>
        </w:tabs>
        <w:rPr>
          <w:rFonts w:ascii="Arial" w:hAnsi="Arial" w:cs="Arial"/>
          <w:b w:val="0"/>
          <w:sz w:val="24"/>
        </w:rPr>
      </w:pPr>
    </w:p>
    <w:p w:rsidR="00106ACB" w:rsidRPr="00FF6035" w:rsidRDefault="00106ACB" w:rsidP="00106ACB">
      <w:pPr>
        <w:pStyle w:val="Pismenka"/>
        <w:tabs>
          <w:tab w:val="clear" w:pos="426"/>
        </w:tabs>
        <w:rPr>
          <w:rFonts w:ascii="Arial" w:hAnsi="Arial" w:cs="Arial"/>
          <w:sz w:val="24"/>
        </w:rPr>
      </w:pPr>
      <w:r w:rsidRPr="00FF6035">
        <w:rPr>
          <w:rFonts w:ascii="Arial" w:hAnsi="Arial" w:cs="Arial"/>
          <w:sz w:val="24"/>
        </w:rPr>
        <w:t>j,     Pohľadávky</w:t>
      </w:r>
    </w:p>
    <w:p w:rsidR="00106ACB" w:rsidRPr="00FF6035" w:rsidRDefault="00106ACB" w:rsidP="00106ACB">
      <w:pPr>
        <w:pStyle w:val="Zkladntext"/>
        <w:rPr>
          <w:rFonts w:ascii="Arial" w:hAnsi="Arial" w:cs="Arial"/>
          <w:sz w:val="24"/>
        </w:rPr>
      </w:pPr>
      <w:r w:rsidRPr="00FF6035">
        <w:rPr>
          <w:rFonts w:ascii="Arial" w:hAnsi="Arial" w:cs="Arial"/>
          <w:sz w:val="24"/>
        </w:rPr>
        <w:t xml:space="preserve">Pohľadávky pri ich vzniku sa oceňujú ich </w:t>
      </w:r>
      <w:r w:rsidRPr="00FF6035">
        <w:rPr>
          <w:rFonts w:ascii="Arial" w:hAnsi="Arial" w:cs="Arial"/>
          <w:sz w:val="24"/>
          <w:u w:val="single"/>
        </w:rPr>
        <w:t>menovitou hodnotou</w:t>
      </w:r>
      <w:r w:rsidRPr="00FF6035">
        <w:rPr>
          <w:rFonts w:ascii="Arial" w:hAnsi="Arial" w:cs="Arial"/>
          <w:sz w:val="24"/>
        </w:rPr>
        <w:t xml:space="preserve">. </w:t>
      </w:r>
    </w:p>
    <w:p w:rsidR="00106ACB" w:rsidRPr="00FF6035" w:rsidRDefault="00106ACB" w:rsidP="00106ACB">
      <w:pPr>
        <w:pStyle w:val="Zkladntext"/>
        <w:rPr>
          <w:rFonts w:ascii="Arial" w:hAnsi="Arial" w:cs="Arial"/>
          <w:sz w:val="24"/>
        </w:rPr>
      </w:pPr>
      <w:r w:rsidRPr="00FF6035">
        <w:rPr>
          <w:rFonts w:ascii="Arial" w:hAnsi="Arial" w:cs="Arial"/>
          <w:sz w:val="24"/>
        </w:rPr>
        <w:t>Od roku 2008 sa uplatňuje zásada opatrnosti - prechodné zníženie hodnoty pohľadávok sa vyjadruje vytvorením opravnej položky.</w:t>
      </w:r>
    </w:p>
    <w:p w:rsidR="00106ACB" w:rsidRPr="00FF6035" w:rsidRDefault="00106ACB" w:rsidP="00106ACB">
      <w:pPr>
        <w:pStyle w:val="Zkladntext"/>
        <w:ind w:left="720"/>
        <w:rPr>
          <w:rFonts w:ascii="Arial" w:hAnsi="Arial" w:cs="Arial"/>
          <w:sz w:val="24"/>
        </w:rPr>
      </w:pPr>
    </w:p>
    <w:p w:rsidR="00106ACB" w:rsidRPr="00FF6035" w:rsidRDefault="00106ACB" w:rsidP="00106ACB">
      <w:pPr>
        <w:pStyle w:val="Pismenka"/>
        <w:tabs>
          <w:tab w:val="clear" w:pos="426"/>
        </w:tabs>
        <w:rPr>
          <w:rFonts w:ascii="Arial" w:hAnsi="Arial" w:cs="Arial"/>
          <w:sz w:val="24"/>
        </w:rPr>
      </w:pPr>
      <w:r w:rsidRPr="00FF6035">
        <w:rPr>
          <w:rFonts w:ascii="Arial" w:hAnsi="Arial" w:cs="Arial"/>
          <w:sz w:val="24"/>
        </w:rPr>
        <w:t>k,    Peňažné prostriedky a ceniny</w:t>
      </w:r>
    </w:p>
    <w:p w:rsidR="00106ACB" w:rsidRPr="00FF6035" w:rsidRDefault="00106ACB" w:rsidP="00106ACB">
      <w:pPr>
        <w:pStyle w:val="Zkladntext"/>
        <w:rPr>
          <w:rFonts w:ascii="Arial" w:hAnsi="Arial" w:cs="Arial"/>
          <w:sz w:val="24"/>
        </w:rPr>
      </w:pPr>
      <w:r w:rsidRPr="00FF6035">
        <w:rPr>
          <w:rFonts w:ascii="Arial" w:hAnsi="Arial" w:cs="Arial"/>
          <w:sz w:val="24"/>
        </w:rPr>
        <w:t xml:space="preserve">Peňažné prostriedky a ceniny sa oceňujú ich </w:t>
      </w:r>
      <w:r w:rsidRPr="00FF6035">
        <w:rPr>
          <w:rFonts w:ascii="Arial" w:hAnsi="Arial" w:cs="Arial"/>
          <w:sz w:val="24"/>
          <w:u w:val="single"/>
        </w:rPr>
        <w:t>menovitou hodnotou</w:t>
      </w:r>
      <w:r w:rsidRPr="00FF6035">
        <w:rPr>
          <w:rFonts w:ascii="Arial" w:hAnsi="Arial" w:cs="Arial"/>
          <w:sz w:val="24"/>
        </w:rPr>
        <w:t>.</w:t>
      </w:r>
    </w:p>
    <w:p w:rsidR="00106ACB" w:rsidRPr="00FF6035" w:rsidRDefault="00106ACB" w:rsidP="00106ACB">
      <w:pPr>
        <w:pStyle w:val="Zkladntext"/>
        <w:ind w:left="720"/>
        <w:rPr>
          <w:rFonts w:ascii="Arial" w:hAnsi="Arial" w:cs="Arial"/>
          <w:sz w:val="24"/>
        </w:rPr>
      </w:pPr>
    </w:p>
    <w:p w:rsidR="00106ACB" w:rsidRPr="00FF6035" w:rsidRDefault="00106ACB" w:rsidP="00106ACB">
      <w:pPr>
        <w:pStyle w:val="Zkladntext"/>
        <w:ind w:left="720"/>
        <w:rPr>
          <w:rFonts w:ascii="Arial" w:hAnsi="Arial" w:cs="Arial"/>
          <w:sz w:val="24"/>
        </w:rPr>
      </w:pPr>
    </w:p>
    <w:p w:rsidR="00106ACB" w:rsidRPr="00FF6035" w:rsidRDefault="00106ACB" w:rsidP="00106ACB">
      <w:pPr>
        <w:pStyle w:val="Pismenka"/>
        <w:tabs>
          <w:tab w:val="clear" w:pos="426"/>
        </w:tabs>
        <w:rPr>
          <w:rFonts w:ascii="Arial" w:hAnsi="Arial" w:cs="Arial"/>
          <w:sz w:val="24"/>
        </w:rPr>
      </w:pPr>
      <w:r w:rsidRPr="00FF6035">
        <w:rPr>
          <w:rFonts w:ascii="Arial" w:hAnsi="Arial" w:cs="Arial"/>
          <w:sz w:val="24"/>
        </w:rPr>
        <w:t>l,     Náklady budúcich období a príjmy budúcich období</w:t>
      </w:r>
    </w:p>
    <w:p w:rsidR="00106ACB" w:rsidRPr="00FF6035" w:rsidRDefault="00106ACB" w:rsidP="00106ACB">
      <w:pPr>
        <w:pStyle w:val="Zkladntext"/>
        <w:rPr>
          <w:rFonts w:ascii="Arial" w:hAnsi="Arial" w:cs="Arial"/>
          <w:sz w:val="24"/>
        </w:rPr>
      </w:pPr>
      <w:r w:rsidRPr="00FF6035">
        <w:rPr>
          <w:rFonts w:ascii="Arial" w:hAnsi="Arial" w:cs="Arial"/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106ACB" w:rsidRPr="00FF6035" w:rsidRDefault="00106ACB" w:rsidP="00106ACB">
      <w:pPr>
        <w:pStyle w:val="Zkladntext"/>
        <w:ind w:left="720"/>
        <w:rPr>
          <w:rFonts w:ascii="Arial" w:hAnsi="Arial" w:cs="Arial"/>
          <w:sz w:val="24"/>
        </w:rPr>
      </w:pPr>
    </w:p>
    <w:p w:rsidR="00106ACB" w:rsidRPr="00FF6035" w:rsidRDefault="00106ACB" w:rsidP="00106ACB">
      <w:pPr>
        <w:pStyle w:val="Pismenka"/>
        <w:tabs>
          <w:tab w:val="clear" w:pos="426"/>
        </w:tabs>
        <w:rPr>
          <w:rFonts w:ascii="Arial" w:hAnsi="Arial" w:cs="Arial"/>
          <w:sz w:val="24"/>
        </w:rPr>
      </w:pPr>
      <w:r w:rsidRPr="00FF6035">
        <w:rPr>
          <w:rFonts w:ascii="Arial" w:hAnsi="Arial" w:cs="Arial"/>
          <w:sz w:val="24"/>
        </w:rPr>
        <w:t>m,   Záväzky</w:t>
      </w:r>
    </w:p>
    <w:p w:rsidR="00106ACB" w:rsidRPr="00FF6035" w:rsidRDefault="00106ACB" w:rsidP="00106ACB">
      <w:pPr>
        <w:pStyle w:val="Zkladntext"/>
        <w:rPr>
          <w:rFonts w:ascii="Arial" w:hAnsi="Arial" w:cs="Arial"/>
          <w:sz w:val="24"/>
        </w:rPr>
      </w:pPr>
      <w:r w:rsidRPr="00FF6035">
        <w:rPr>
          <w:rFonts w:ascii="Arial" w:hAnsi="Arial" w:cs="Arial"/>
          <w:sz w:val="24"/>
        </w:rPr>
        <w:t xml:space="preserve">Záväzky pri ich vzniku sa oceňujú </w:t>
      </w:r>
      <w:r w:rsidRPr="00FF6035">
        <w:rPr>
          <w:rFonts w:ascii="Arial" w:hAnsi="Arial" w:cs="Arial"/>
          <w:sz w:val="24"/>
          <w:u w:val="single"/>
        </w:rPr>
        <w:t>menovitou hodnotou</w:t>
      </w:r>
      <w:r w:rsidRPr="00FF6035">
        <w:rPr>
          <w:rFonts w:ascii="Arial" w:hAnsi="Arial" w:cs="Arial"/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106ACB" w:rsidRPr="00FF6035" w:rsidRDefault="00106ACB" w:rsidP="00106ACB">
      <w:pPr>
        <w:pStyle w:val="Zkladntext"/>
        <w:ind w:left="720"/>
        <w:rPr>
          <w:rFonts w:ascii="Arial" w:hAnsi="Arial" w:cs="Arial"/>
          <w:sz w:val="24"/>
        </w:rPr>
      </w:pPr>
    </w:p>
    <w:p w:rsidR="00106ACB" w:rsidRPr="00FF6035" w:rsidRDefault="00106ACB" w:rsidP="00106ACB">
      <w:pPr>
        <w:pStyle w:val="Pismenka"/>
        <w:tabs>
          <w:tab w:val="clear" w:pos="426"/>
        </w:tabs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      </w:t>
      </w:r>
      <w:r w:rsidRPr="00FF6035">
        <w:rPr>
          <w:rFonts w:ascii="Arial" w:hAnsi="Arial" w:cs="Arial"/>
          <w:sz w:val="24"/>
        </w:rPr>
        <w:t>Rezervy</w:t>
      </w:r>
    </w:p>
    <w:p w:rsidR="00106ACB" w:rsidRPr="00FF6035" w:rsidRDefault="00106ACB" w:rsidP="00106ACB">
      <w:pPr>
        <w:pStyle w:val="Zkladntext"/>
        <w:rPr>
          <w:rFonts w:ascii="Arial" w:hAnsi="Arial" w:cs="Arial"/>
          <w:sz w:val="24"/>
        </w:rPr>
      </w:pPr>
      <w:r w:rsidRPr="00FF6035">
        <w:rPr>
          <w:rFonts w:ascii="Arial" w:hAnsi="Arial" w:cs="Arial"/>
          <w:sz w:val="24"/>
        </w:rPr>
        <w:t xml:space="preserve">Rezervy sú záväzky s neistým časovým vymedzením alebo výškou. Tvoria sa na základe zásady opatrnosti </w:t>
      </w:r>
      <w:proofErr w:type="spellStart"/>
      <w:r w:rsidRPr="00FF6035">
        <w:rPr>
          <w:rFonts w:ascii="Arial" w:hAnsi="Arial" w:cs="Arial"/>
          <w:sz w:val="24"/>
        </w:rPr>
        <w:t>t.z</w:t>
      </w:r>
      <w:proofErr w:type="spellEnd"/>
      <w:r w:rsidRPr="00FF6035">
        <w:rPr>
          <w:rFonts w:ascii="Arial" w:hAnsi="Arial" w:cs="Arial"/>
          <w:sz w:val="24"/>
        </w:rPr>
        <w:t xml:space="preserve">. tvoria sa na krytie známych rizík alebo strát. Oceňujú sa </w:t>
      </w:r>
      <w:r w:rsidRPr="00FF6035">
        <w:rPr>
          <w:rFonts w:ascii="Arial" w:hAnsi="Arial" w:cs="Arial"/>
          <w:sz w:val="24"/>
          <w:u w:val="single"/>
        </w:rPr>
        <w:t>v očakávanej výške záväzku</w:t>
      </w:r>
      <w:r w:rsidRPr="00FF6035">
        <w:rPr>
          <w:rFonts w:ascii="Arial" w:hAnsi="Arial" w:cs="Arial"/>
          <w:sz w:val="24"/>
        </w:rPr>
        <w:t xml:space="preserve">. Tvorba rezerv sa uplatňuje od roku 2008. </w:t>
      </w:r>
    </w:p>
    <w:p w:rsidR="00106ACB" w:rsidRPr="00FF6035" w:rsidRDefault="00106ACB" w:rsidP="00106ACB">
      <w:pPr>
        <w:pStyle w:val="Zkladntext"/>
        <w:ind w:left="720"/>
        <w:rPr>
          <w:rFonts w:ascii="Arial" w:hAnsi="Arial" w:cs="Arial"/>
          <w:sz w:val="24"/>
        </w:rPr>
      </w:pPr>
    </w:p>
    <w:p w:rsidR="00106ACB" w:rsidRPr="00FF6035" w:rsidRDefault="00106ACB" w:rsidP="00106ACB">
      <w:pPr>
        <w:pStyle w:val="Pismenka"/>
        <w:tabs>
          <w:tab w:val="clear" w:pos="426"/>
        </w:tabs>
        <w:rPr>
          <w:rFonts w:ascii="Arial" w:hAnsi="Arial" w:cs="Arial"/>
          <w:sz w:val="24"/>
        </w:rPr>
      </w:pPr>
      <w:r w:rsidRPr="00FF6035">
        <w:rPr>
          <w:rFonts w:ascii="Arial" w:hAnsi="Arial" w:cs="Arial"/>
          <w:sz w:val="24"/>
        </w:rPr>
        <w:t>n,    Výdavky budúcich období a výnosy budúcich období</w:t>
      </w:r>
    </w:p>
    <w:p w:rsidR="00106ACB" w:rsidRPr="00FF6035" w:rsidRDefault="00106ACB" w:rsidP="00106ACB">
      <w:pPr>
        <w:pStyle w:val="Zkladntext"/>
        <w:rPr>
          <w:rFonts w:ascii="Arial" w:hAnsi="Arial" w:cs="Arial"/>
          <w:sz w:val="24"/>
        </w:rPr>
      </w:pPr>
      <w:r w:rsidRPr="00FF6035">
        <w:rPr>
          <w:rFonts w:ascii="Arial" w:hAnsi="Arial" w:cs="Arial"/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106ACB" w:rsidRPr="00FF6035" w:rsidRDefault="00106ACB" w:rsidP="00106ACB">
      <w:pPr>
        <w:pStyle w:val="Zkladntext"/>
        <w:ind w:left="720"/>
        <w:rPr>
          <w:rFonts w:ascii="Arial" w:hAnsi="Arial" w:cs="Arial"/>
          <w:sz w:val="24"/>
        </w:rPr>
      </w:pPr>
    </w:p>
    <w:p w:rsidR="00106ACB" w:rsidRPr="00FF6035" w:rsidRDefault="00106ACB" w:rsidP="00106ACB">
      <w:pPr>
        <w:pStyle w:val="Zkladntext"/>
        <w:ind w:left="0"/>
        <w:rPr>
          <w:rFonts w:ascii="Arial" w:hAnsi="Arial" w:cs="Arial"/>
          <w:b/>
          <w:sz w:val="24"/>
        </w:rPr>
      </w:pPr>
      <w:r w:rsidRPr="00FF6035">
        <w:rPr>
          <w:rFonts w:ascii="Arial" w:hAnsi="Arial" w:cs="Arial"/>
          <w:b/>
          <w:sz w:val="24"/>
        </w:rPr>
        <w:t>o,    Deriváty</w:t>
      </w:r>
    </w:p>
    <w:p w:rsidR="00106ACB" w:rsidRPr="00FF6035" w:rsidRDefault="00106ACB" w:rsidP="00106ACB">
      <w:pPr>
        <w:pStyle w:val="Pismenka"/>
        <w:tabs>
          <w:tab w:val="clear" w:pos="426"/>
        </w:tabs>
        <w:rPr>
          <w:rFonts w:ascii="Arial" w:hAnsi="Arial" w:cs="Arial"/>
          <w:b w:val="0"/>
          <w:sz w:val="24"/>
        </w:rPr>
      </w:pPr>
      <w:r w:rsidRPr="00FF6035">
        <w:rPr>
          <w:rFonts w:ascii="Arial" w:hAnsi="Arial" w:cs="Arial"/>
          <w:b w:val="0"/>
          <w:sz w:val="24"/>
        </w:rPr>
        <w:t xml:space="preserve">       Deriváty  sa pri nadobudnutí  oceňujú </w:t>
      </w:r>
      <w:r w:rsidRPr="00FF6035">
        <w:rPr>
          <w:rFonts w:ascii="Arial" w:hAnsi="Arial" w:cs="Arial"/>
          <w:b w:val="0"/>
          <w:sz w:val="24"/>
          <w:u w:val="single"/>
        </w:rPr>
        <w:t>cenou obstarania</w:t>
      </w:r>
      <w:r w:rsidRPr="00FF6035">
        <w:rPr>
          <w:rFonts w:ascii="Arial" w:hAnsi="Arial" w:cs="Arial"/>
          <w:b w:val="0"/>
          <w:sz w:val="24"/>
        </w:rPr>
        <w:t xml:space="preserve">  a ku dňu , ku ktorému  sa zostavuje </w:t>
      </w:r>
    </w:p>
    <w:p w:rsidR="00106ACB" w:rsidRPr="00FF6035" w:rsidRDefault="00106ACB" w:rsidP="00106ACB">
      <w:pPr>
        <w:pStyle w:val="Pismenka"/>
        <w:tabs>
          <w:tab w:val="clear" w:pos="426"/>
        </w:tabs>
        <w:rPr>
          <w:rFonts w:ascii="Arial" w:hAnsi="Arial" w:cs="Arial"/>
          <w:b w:val="0"/>
          <w:sz w:val="24"/>
        </w:rPr>
      </w:pPr>
      <w:r w:rsidRPr="00FF6035">
        <w:rPr>
          <w:rFonts w:ascii="Arial" w:hAnsi="Arial" w:cs="Arial"/>
          <w:b w:val="0"/>
          <w:sz w:val="24"/>
        </w:rPr>
        <w:t xml:space="preserve">       účtovná   závierka, </w:t>
      </w:r>
      <w:r w:rsidRPr="00FF6035">
        <w:rPr>
          <w:rFonts w:ascii="Arial" w:hAnsi="Arial" w:cs="Arial"/>
          <w:b w:val="0"/>
          <w:sz w:val="24"/>
          <w:u w:val="single"/>
        </w:rPr>
        <w:t>reálnou hodnotou</w:t>
      </w:r>
      <w:r w:rsidRPr="00FF6035">
        <w:rPr>
          <w:rFonts w:ascii="Arial" w:hAnsi="Arial" w:cs="Arial"/>
          <w:b w:val="0"/>
          <w:sz w:val="24"/>
        </w:rPr>
        <w:t xml:space="preserve">. </w:t>
      </w:r>
    </w:p>
    <w:p w:rsidR="00106ACB" w:rsidRPr="00FF6035" w:rsidRDefault="00106ACB" w:rsidP="00106ACB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sz w:val="24"/>
        </w:rPr>
      </w:pPr>
    </w:p>
    <w:p w:rsidR="00106ACB" w:rsidRPr="00FF6035" w:rsidRDefault="00106ACB" w:rsidP="00106ACB">
      <w:pPr>
        <w:pStyle w:val="Zkladntext"/>
        <w:ind w:left="0"/>
        <w:rPr>
          <w:rFonts w:ascii="Arial" w:hAnsi="Arial" w:cs="Arial"/>
          <w:b/>
          <w:sz w:val="24"/>
        </w:rPr>
      </w:pPr>
      <w:r w:rsidRPr="00FF6035">
        <w:rPr>
          <w:rFonts w:ascii="Arial" w:hAnsi="Arial" w:cs="Arial"/>
          <w:b/>
          <w:sz w:val="24"/>
        </w:rPr>
        <w:t xml:space="preserve">p,    Majetok a záväzky zabezpečené derivátmi </w:t>
      </w:r>
      <w:r w:rsidRPr="00FF6035">
        <w:rPr>
          <w:rFonts w:ascii="Arial" w:hAnsi="Arial" w:cs="Arial"/>
          <w:sz w:val="24"/>
        </w:rPr>
        <w:t xml:space="preserve">sa oceňujú </w:t>
      </w:r>
      <w:r w:rsidRPr="00FF6035">
        <w:rPr>
          <w:rFonts w:ascii="Arial" w:hAnsi="Arial" w:cs="Arial"/>
          <w:sz w:val="24"/>
          <w:u w:val="single"/>
        </w:rPr>
        <w:t>reálnou hodnotou</w:t>
      </w:r>
      <w:r w:rsidRPr="00FF6035">
        <w:rPr>
          <w:rFonts w:ascii="Arial" w:hAnsi="Arial" w:cs="Arial"/>
          <w:b/>
          <w:sz w:val="24"/>
        </w:rPr>
        <w:t xml:space="preserve">. </w:t>
      </w:r>
    </w:p>
    <w:p w:rsidR="00106ACB" w:rsidRPr="00FF6035" w:rsidRDefault="00106ACB" w:rsidP="00106ACB">
      <w:pPr>
        <w:pStyle w:val="Zkladntext"/>
        <w:ind w:left="720"/>
        <w:rPr>
          <w:rFonts w:ascii="Arial" w:hAnsi="Arial" w:cs="Arial"/>
          <w:b/>
          <w:sz w:val="24"/>
        </w:rPr>
      </w:pPr>
      <w:r w:rsidRPr="00FF6035">
        <w:rPr>
          <w:rFonts w:ascii="Arial" w:hAnsi="Arial" w:cs="Arial"/>
          <w:b/>
          <w:sz w:val="24"/>
        </w:rPr>
        <w:t xml:space="preserve">       </w:t>
      </w:r>
    </w:p>
    <w:p w:rsidR="00106ACB" w:rsidRPr="00FF6035" w:rsidRDefault="00106ACB" w:rsidP="00106ACB">
      <w:pPr>
        <w:pStyle w:val="Pismenka"/>
        <w:tabs>
          <w:tab w:val="clear" w:pos="426"/>
        </w:tabs>
        <w:rPr>
          <w:rFonts w:ascii="Arial" w:hAnsi="Arial" w:cs="Arial"/>
          <w:b w:val="0"/>
          <w:sz w:val="24"/>
        </w:rPr>
      </w:pPr>
      <w:r w:rsidRPr="00FF6035">
        <w:rPr>
          <w:rFonts w:ascii="Arial" w:hAnsi="Arial" w:cs="Arial"/>
          <w:sz w:val="24"/>
        </w:rPr>
        <w:t>q,    Majetok obstaraný z transferov</w:t>
      </w:r>
      <w:r w:rsidRPr="00FF6035">
        <w:rPr>
          <w:rFonts w:ascii="Arial" w:hAnsi="Arial" w:cs="Arial"/>
          <w:b w:val="0"/>
          <w:sz w:val="24"/>
        </w:rPr>
        <w:t xml:space="preserve"> sa oceňuje</w:t>
      </w:r>
      <w:r w:rsidRPr="00FF6035">
        <w:rPr>
          <w:rFonts w:ascii="Arial" w:hAnsi="Arial" w:cs="Arial"/>
          <w:b w:val="0"/>
          <w:sz w:val="24"/>
          <w:u w:val="single"/>
        </w:rPr>
        <w:t xml:space="preserve"> obstarávacou cenou.</w:t>
      </w:r>
    </w:p>
    <w:p w:rsidR="00106ACB" w:rsidRPr="00FF6035" w:rsidRDefault="00106ACB" w:rsidP="00106ACB">
      <w:pPr>
        <w:pStyle w:val="Pismenka"/>
        <w:tabs>
          <w:tab w:val="clear" w:pos="426"/>
        </w:tabs>
        <w:ind w:left="720" w:firstLine="0"/>
        <w:rPr>
          <w:rFonts w:ascii="Arial" w:hAnsi="Arial" w:cs="Arial"/>
          <w:sz w:val="24"/>
        </w:rPr>
      </w:pPr>
    </w:p>
    <w:p w:rsidR="00106ACB" w:rsidRPr="00FF6035" w:rsidRDefault="00106ACB" w:rsidP="00106ACB">
      <w:pPr>
        <w:pStyle w:val="Pismenka"/>
        <w:tabs>
          <w:tab w:val="clear" w:pos="426"/>
        </w:tabs>
        <w:rPr>
          <w:rFonts w:ascii="Arial" w:hAnsi="Arial" w:cs="Arial"/>
          <w:b w:val="0"/>
          <w:sz w:val="24"/>
          <w:u w:val="single"/>
        </w:rPr>
      </w:pPr>
      <w:r>
        <w:rPr>
          <w:rFonts w:ascii="Arial" w:hAnsi="Arial" w:cs="Arial"/>
          <w:sz w:val="24"/>
        </w:rPr>
        <w:t xml:space="preserve">r,  </w:t>
      </w:r>
      <w:r w:rsidRPr="00FF6035">
        <w:rPr>
          <w:rFonts w:ascii="Arial" w:hAnsi="Arial" w:cs="Arial"/>
          <w:sz w:val="24"/>
        </w:rPr>
        <w:t>Majetok obstaraný formou finančného a operatívneho leasingu</w:t>
      </w:r>
      <w:r w:rsidRPr="00FF6035">
        <w:rPr>
          <w:rFonts w:ascii="Arial" w:hAnsi="Arial" w:cs="Arial"/>
          <w:b w:val="0"/>
          <w:sz w:val="24"/>
        </w:rPr>
        <w:t xml:space="preserve"> sa oceňuje </w:t>
      </w:r>
      <w:r w:rsidRPr="00FF6035">
        <w:rPr>
          <w:rFonts w:ascii="Arial" w:hAnsi="Arial" w:cs="Arial"/>
          <w:b w:val="0"/>
          <w:sz w:val="24"/>
          <w:u w:val="single"/>
        </w:rPr>
        <w:t>obstarávacou</w:t>
      </w:r>
      <w:r>
        <w:rPr>
          <w:rFonts w:ascii="Arial" w:hAnsi="Arial" w:cs="Arial"/>
          <w:b w:val="0"/>
          <w:sz w:val="24"/>
          <w:u w:val="single"/>
        </w:rPr>
        <w:t xml:space="preserve">  </w:t>
      </w:r>
      <w:r w:rsidRPr="00FF6035">
        <w:rPr>
          <w:rFonts w:ascii="Arial" w:hAnsi="Arial" w:cs="Arial"/>
          <w:b w:val="0"/>
          <w:sz w:val="24"/>
          <w:u w:val="single"/>
        </w:rPr>
        <w:t xml:space="preserve">cenou. </w:t>
      </w:r>
    </w:p>
    <w:p w:rsidR="00106ACB" w:rsidRDefault="00106ACB" w:rsidP="00106ACB">
      <w:pPr>
        <w:spacing w:line="360" w:lineRule="auto"/>
        <w:rPr>
          <w:rFonts w:ascii="Tahoma" w:hAnsi="Tahoma" w:cs="Tahoma"/>
          <w:b/>
          <w:bCs/>
          <w:color w:val="4B4B4B"/>
          <w:sz w:val="24"/>
          <w:szCs w:val="24"/>
        </w:rPr>
      </w:pPr>
    </w:p>
    <w:p w:rsidR="00106ACB" w:rsidRPr="000B082D" w:rsidRDefault="00106ACB" w:rsidP="00106ACB">
      <w:pPr>
        <w:spacing w:line="360" w:lineRule="auto"/>
        <w:rPr>
          <w:rFonts w:ascii="Tahoma" w:hAnsi="Tahoma" w:cs="Tahoma"/>
          <w:b/>
          <w:bCs/>
          <w:color w:val="4B4B4B"/>
          <w:sz w:val="24"/>
          <w:szCs w:val="24"/>
        </w:rPr>
      </w:pPr>
    </w:p>
    <w:p w:rsidR="00106ACB" w:rsidRPr="000B082D" w:rsidRDefault="00106ACB" w:rsidP="00106ACB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0B082D">
        <w:rPr>
          <w:rFonts w:ascii="Tahoma" w:hAnsi="Tahoma" w:cs="Tahoma"/>
          <w:b/>
          <w:bCs/>
          <w:color w:val="4B4B4B"/>
          <w:sz w:val="24"/>
          <w:szCs w:val="24"/>
        </w:rPr>
        <w:lastRenderedPageBreak/>
        <w:t> </w:t>
      </w:r>
      <w:r w:rsidRPr="000B082D">
        <w:rPr>
          <w:rFonts w:ascii="Arial" w:hAnsi="Arial" w:cs="Arial"/>
          <w:b/>
          <w:sz w:val="24"/>
          <w:szCs w:val="24"/>
        </w:rPr>
        <w:t>Čl. II</w:t>
      </w:r>
    </w:p>
    <w:p w:rsidR="00106ACB" w:rsidRPr="000B082D" w:rsidRDefault="00106ACB" w:rsidP="00106ACB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106ACB" w:rsidRPr="0010000E" w:rsidRDefault="00106ACB" w:rsidP="00106ACB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10000E">
        <w:rPr>
          <w:rFonts w:ascii="Arial" w:hAnsi="Arial" w:cs="Arial"/>
          <w:b/>
          <w:sz w:val="28"/>
          <w:szCs w:val="28"/>
        </w:rPr>
        <w:t>Informácie o metódach a postupoch konsolidácie</w:t>
      </w:r>
    </w:p>
    <w:p w:rsidR="00106ACB" w:rsidRPr="000B082D" w:rsidRDefault="00106ACB" w:rsidP="00106ACB">
      <w:pPr>
        <w:jc w:val="both"/>
        <w:rPr>
          <w:rFonts w:ascii="Arial Narrow" w:hAnsi="Arial Narrow"/>
          <w:sz w:val="24"/>
          <w:szCs w:val="24"/>
        </w:rPr>
      </w:pPr>
    </w:p>
    <w:p w:rsidR="00106ACB" w:rsidRDefault="00106ACB" w:rsidP="00106ACB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Konsolidovaná účtovná závierka </w:t>
      </w:r>
      <w:r w:rsidRPr="0010000E">
        <w:rPr>
          <w:rFonts w:ascii="Arial" w:hAnsi="Arial" w:cs="Arial"/>
          <w:b/>
          <w:sz w:val="24"/>
          <w:szCs w:val="24"/>
        </w:rPr>
        <w:t>Obce Rohovce</w:t>
      </w:r>
      <w:r>
        <w:rPr>
          <w:rFonts w:ascii="Arial" w:hAnsi="Arial" w:cs="Arial"/>
          <w:i/>
          <w:color w:val="0070C0"/>
          <w:sz w:val="24"/>
          <w:szCs w:val="24"/>
        </w:rPr>
        <w:t xml:space="preserve"> </w:t>
      </w:r>
      <w:r w:rsidRPr="000B082D">
        <w:rPr>
          <w:rFonts w:ascii="Arial" w:hAnsi="Arial" w:cs="Arial"/>
          <w:color w:val="0070C0"/>
          <w:sz w:val="24"/>
          <w:szCs w:val="24"/>
        </w:rPr>
        <w:t xml:space="preserve"> </w:t>
      </w:r>
      <w:r w:rsidRPr="000B082D">
        <w:rPr>
          <w:rFonts w:ascii="Arial" w:hAnsi="Arial" w:cs="Arial"/>
          <w:sz w:val="24"/>
          <w:szCs w:val="24"/>
        </w:rPr>
        <w:t xml:space="preserve">bola zostavená v súlade </w:t>
      </w:r>
      <w:r>
        <w:rPr>
          <w:rFonts w:ascii="Arial" w:hAnsi="Arial" w:cs="Arial"/>
          <w:sz w:val="24"/>
          <w:szCs w:val="24"/>
        </w:rPr>
        <w:t>so zákonom</w:t>
      </w:r>
      <w:r w:rsidRPr="000B082D">
        <w:rPr>
          <w:rFonts w:ascii="Arial" w:hAnsi="Arial" w:cs="Arial"/>
          <w:sz w:val="24"/>
          <w:szCs w:val="24"/>
        </w:rPr>
        <w:t xml:space="preserve"> č. 431/2002 Z. z. o účtovníctve v znení neskorších predpisov v súlade s Opatrením Ministerstva financií Slovenskej republiky  zo dňa 17. decembra 2008 </w:t>
      </w:r>
      <w:r>
        <w:rPr>
          <w:rFonts w:ascii="Arial" w:hAnsi="Arial" w:cs="Arial"/>
          <w:sz w:val="24"/>
          <w:szCs w:val="24"/>
        </w:rPr>
        <w:t xml:space="preserve">                </w:t>
      </w:r>
      <w:r w:rsidRPr="000B082D">
        <w:rPr>
          <w:rFonts w:ascii="Arial" w:hAnsi="Arial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106ACB" w:rsidRPr="000B082D" w:rsidRDefault="00106ACB" w:rsidP="00106ACB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:rsidR="00106ACB" w:rsidRPr="000B082D" w:rsidRDefault="00106ACB" w:rsidP="00106ACB">
      <w:pPr>
        <w:spacing w:line="360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0B082D">
        <w:rPr>
          <w:rFonts w:ascii="Arial" w:hAnsi="Arial" w:cs="Arial"/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00"/>
        <w:gridCol w:w="1537"/>
        <w:gridCol w:w="1559"/>
        <w:gridCol w:w="1620"/>
      </w:tblGrid>
      <w:tr w:rsidR="00106ACB" w:rsidRPr="00471365" w:rsidTr="00106ACB">
        <w:tc>
          <w:tcPr>
            <w:tcW w:w="5100" w:type="dxa"/>
          </w:tcPr>
          <w:p w:rsidR="00106ACB" w:rsidRPr="00471365" w:rsidRDefault="00106ACB" w:rsidP="00106ACB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471365">
              <w:rPr>
                <w:rFonts w:ascii="Arial" w:hAnsi="Arial" w:cs="Arial"/>
                <w:i/>
                <w:sz w:val="24"/>
                <w:szCs w:val="24"/>
              </w:rPr>
              <w:t xml:space="preserve">Názov resp. obchodné meno </w:t>
            </w:r>
          </w:p>
          <w:p w:rsidR="00106ACB" w:rsidRPr="00471365" w:rsidRDefault="00106ACB" w:rsidP="00106ACB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471365">
              <w:rPr>
                <w:rFonts w:ascii="Arial" w:hAnsi="Arial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106ACB" w:rsidRPr="00471365" w:rsidRDefault="00106ACB" w:rsidP="00106ACB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471365">
              <w:rPr>
                <w:rFonts w:ascii="Arial" w:hAnsi="Arial" w:cs="Arial"/>
                <w:i/>
                <w:sz w:val="24"/>
                <w:szCs w:val="24"/>
              </w:rPr>
              <w:t xml:space="preserve">Metóda </w:t>
            </w:r>
          </w:p>
          <w:p w:rsidR="00106ACB" w:rsidRPr="00471365" w:rsidRDefault="00106ACB" w:rsidP="00106ACB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471365">
              <w:rPr>
                <w:rFonts w:ascii="Arial" w:hAnsi="Arial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106ACB" w:rsidRPr="00471365" w:rsidRDefault="00106ACB" w:rsidP="00106ACB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471365">
              <w:rPr>
                <w:rFonts w:ascii="Arial" w:hAnsi="Arial" w:cs="Arial"/>
                <w:i/>
                <w:sz w:val="24"/>
                <w:szCs w:val="24"/>
              </w:rPr>
              <w:t xml:space="preserve">Metóda </w:t>
            </w:r>
          </w:p>
          <w:p w:rsidR="00106ACB" w:rsidRPr="00471365" w:rsidRDefault="00106ACB" w:rsidP="00106ACB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471365">
              <w:rPr>
                <w:rFonts w:ascii="Arial" w:hAnsi="Arial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106ACB" w:rsidRPr="00471365" w:rsidRDefault="00106ACB" w:rsidP="00106ACB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471365">
              <w:rPr>
                <w:rFonts w:ascii="Arial" w:hAnsi="Arial" w:cs="Arial"/>
                <w:i/>
                <w:sz w:val="24"/>
                <w:szCs w:val="24"/>
              </w:rPr>
              <w:t xml:space="preserve">Metóda </w:t>
            </w:r>
          </w:p>
          <w:p w:rsidR="00106ACB" w:rsidRPr="00471365" w:rsidRDefault="00106ACB" w:rsidP="00106ACB">
            <w:pPr>
              <w:spacing w:line="360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471365">
              <w:rPr>
                <w:rFonts w:ascii="Arial" w:hAnsi="Arial" w:cs="Arial"/>
                <w:i/>
                <w:sz w:val="24"/>
                <w:szCs w:val="24"/>
              </w:rPr>
              <w:t>vlastného imania</w:t>
            </w:r>
          </w:p>
        </w:tc>
      </w:tr>
      <w:tr w:rsidR="00106ACB" w:rsidRPr="00471365" w:rsidTr="00106ACB">
        <w:tc>
          <w:tcPr>
            <w:tcW w:w="5100" w:type="dxa"/>
          </w:tcPr>
          <w:p w:rsidR="00106ACB" w:rsidRPr="0010000E" w:rsidRDefault="00106ACB" w:rsidP="00106ACB">
            <w:pPr>
              <w:spacing w:line="36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10000E">
              <w:rPr>
                <w:rFonts w:ascii="Arial" w:hAnsi="Arial" w:cs="Arial"/>
                <w:b/>
                <w:sz w:val="24"/>
                <w:szCs w:val="24"/>
              </w:rPr>
              <w:t>Základná škola s VJM- Alapiskola</w:t>
            </w:r>
          </w:p>
        </w:tc>
        <w:tc>
          <w:tcPr>
            <w:tcW w:w="1537" w:type="dxa"/>
          </w:tcPr>
          <w:p w:rsidR="00106ACB" w:rsidRPr="0010000E" w:rsidRDefault="00106ACB" w:rsidP="00106ACB">
            <w:pPr>
              <w:spacing w:line="36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10000E">
              <w:rPr>
                <w:rFonts w:ascii="Arial" w:hAnsi="Arial" w:cs="Arial"/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106ACB" w:rsidRPr="00471365" w:rsidRDefault="00106ACB" w:rsidP="00106ACB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106ACB" w:rsidRPr="00471365" w:rsidRDefault="00106ACB" w:rsidP="00106ACB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06ACB" w:rsidRPr="00471365" w:rsidTr="00106ACB">
        <w:tc>
          <w:tcPr>
            <w:tcW w:w="5100" w:type="dxa"/>
          </w:tcPr>
          <w:p w:rsidR="00106ACB" w:rsidRPr="0010000E" w:rsidRDefault="00106ACB" w:rsidP="00106ACB">
            <w:pPr>
              <w:spacing w:line="36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10000E">
              <w:rPr>
                <w:rFonts w:ascii="Arial" w:hAnsi="Arial" w:cs="Arial"/>
                <w:b/>
                <w:sz w:val="24"/>
                <w:szCs w:val="24"/>
              </w:rPr>
              <w:t>Obec  Rohovce</w:t>
            </w:r>
          </w:p>
        </w:tc>
        <w:tc>
          <w:tcPr>
            <w:tcW w:w="1537" w:type="dxa"/>
          </w:tcPr>
          <w:p w:rsidR="00106ACB" w:rsidRPr="0010000E" w:rsidRDefault="00106ACB" w:rsidP="00106ACB">
            <w:pPr>
              <w:spacing w:line="36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10000E">
              <w:rPr>
                <w:rFonts w:ascii="Arial" w:hAnsi="Arial" w:cs="Arial"/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106ACB" w:rsidRPr="00471365" w:rsidRDefault="00106ACB" w:rsidP="00106ACB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106ACB" w:rsidRPr="00471365" w:rsidRDefault="00106ACB" w:rsidP="00106ACB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106ACB" w:rsidRDefault="00106ACB" w:rsidP="00106ACB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06ACB" w:rsidRDefault="00106ACB" w:rsidP="00106ACB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Vo verejnej správe  sú všetky  rozpočtové organizácie  považované za dcérske  účtovné jednotky  a sú konsolidované  metódou  úplnej konsolidácie.  Neurčuje sa u nich  podiel  na hlasovacích  právach  ani podiel  na základnom imaní  a vlastnom imaní.</w:t>
      </w:r>
    </w:p>
    <w:p w:rsidR="00106ACB" w:rsidRDefault="00106ACB" w:rsidP="00106ACB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463542">
        <w:rPr>
          <w:rFonts w:ascii="Arial" w:hAnsi="Arial" w:cs="Arial"/>
          <w:b/>
          <w:sz w:val="24"/>
          <w:szCs w:val="24"/>
        </w:rPr>
        <w:t>Konsolidácia  pri metóde úplnej  konsolidácie</w:t>
      </w:r>
      <w:r>
        <w:rPr>
          <w:rFonts w:ascii="Arial" w:hAnsi="Arial" w:cs="Arial"/>
          <w:sz w:val="24"/>
          <w:szCs w:val="24"/>
        </w:rPr>
        <w:t xml:space="preserve">  sa skladá z:</w:t>
      </w:r>
    </w:p>
    <w:p w:rsidR="00106ACB" w:rsidRDefault="00106ACB" w:rsidP="00106ACB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-konsolidácie kapitálu</w:t>
      </w:r>
    </w:p>
    <w:p w:rsidR="00106ACB" w:rsidRDefault="00106ACB" w:rsidP="00106ACB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-konsolidácie  pohľadávok a záväzkov</w:t>
      </w:r>
    </w:p>
    <w:p w:rsidR="00106ACB" w:rsidRDefault="00106ACB" w:rsidP="00106ACB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-konsolidácie  medzivýsledku</w:t>
      </w:r>
    </w:p>
    <w:p w:rsidR="00106ACB" w:rsidRDefault="00106ACB" w:rsidP="00106ACB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-konsolidácie  nákladov a výnosov</w:t>
      </w:r>
    </w:p>
    <w:p w:rsidR="00106ACB" w:rsidRDefault="00106ACB" w:rsidP="00106ACB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06ACB" w:rsidRDefault="00106ACB" w:rsidP="00106ACB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85046">
        <w:rPr>
          <w:rFonts w:ascii="Arial" w:hAnsi="Arial" w:cs="Arial"/>
          <w:b/>
          <w:sz w:val="24"/>
          <w:szCs w:val="24"/>
        </w:rPr>
        <w:t>Konsolidácia kapitálu:</w:t>
      </w:r>
      <w:r>
        <w:rPr>
          <w:rFonts w:ascii="Arial" w:hAnsi="Arial" w:cs="Arial"/>
          <w:b/>
          <w:sz w:val="24"/>
          <w:szCs w:val="24"/>
        </w:rPr>
        <w:t xml:space="preserve">  </w:t>
      </w:r>
      <w:r w:rsidRPr="00885046">
        <w:rPr>
          <w:rFonts w:ascii="Arial" w:hAnsi="Arial" w:cs="Arial"/>
          <w:sz w:val="24"/>
          <w:szCs w:val="24"/>
        </w:rPr>
        <w:t>V prípade rozpočtových a príspevkových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885046">
        <w:rPr>
          <w:rFonts w:ascii="Arial" w:hAnsi="Arial" w:cs="Arial"/>
          <w:sz w:val="24"/>
          <w:szCs w:val="24"/>
        </w:rPr>
        <w:t>organizácií  konsolidácia kapitálu</w:t>
      </w:r>
      <w:r>
        <w:rPr>
          <w:rFonts w:ascii="Arial" w:hAnsi="Arial" w:cs="Arial"/>
          <w:sz w:val="24"/>
          <w:szCs w:val="24"/>
        </w:rPr>
        <w:t xml:space="preserve"> sa nevykonáva.</w:t>
      </w:r>
    </w:p>
    <w:p w:rsidR="00106ACB" w:rsidRPr="00463542" w:rsidRDefault="00106ACB" w:rsidP="00106ACB">
      <w:pPr>
        <w:numPr>
          <w:ilvl w:val="0"/>
          <w:numId w:val="20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Arial" w:hAnsi="Arial" w:cs="Arial"/>
          <w:sz w:val="24"/>
          <w:szCs w:val="24"/>
        </w:rPr>
      </w:pPr>
      <w:proofErr w:type="spellStart"/>
      <w:r w:rsidRPr="00463542">
        <w:rPr>
          <w:rFonts w:ascii="Arial" w:hAnsi="Arial" w:cs="Arial"/>
          <w:b/>
          <w:sz w:val="24"/>
          <w:szCs w:val="24"/>
        </w:rPr>
        <w:t>Goodwill</w:t>
      </w:r>
      <w:proofErr w:type="spellEnd"/>
      <w:r w:rsidRPr="00463542">
        <w:rPr>
          <w:rFonts w:ascii="Arial" w:hAnsi="Arial" w:cs="Arial"/>
          <w:b/>
          <w:sz w:val="24"/>
          <w:szCs w:val="24"/>
        </w:rPr>
        <w:t xml:space="preserve">  u</w:t>
      </w:r>
      <w:r>
        <w:rPr>
          <w:rFonts w:ascii="Arial" w:hAnsi="Arial" w:cs="Arial"/>
          <w:sz w:val="24"/>
          <w:szCs w:val="24"/>
        </w:rPr>
        <w:t> Obci Rohovce  nevznikol.</w:t>
      </w:r>
      <w:r w:rsidRPr="0046354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082D">
        <w:rPr>
          <w:rFonts w:ascii="Arial" w:hAnsi="Arial" w:cs="Arial"/>
          <w:sz w:val="24"/>
          <w:szCs w:val="24"/>
        </w:rPr>
        <w:t>Goodwill</w:t>
      </w:r>
      <w:proofErr w:type="spellEnd"/>
      <w:r w:rsidRPr="000B082D">
        <w:rPr>
          <w:rFonts w:ascii="Arial" w:hAnsi="Arial" w:cs="Arial"/>
          <w:sz w:val="24"/>
          <w:szCs w:val="24"/>
        </w:rPr>
        <w:t xml:space="preserve"> nevzniká pri konsolidovanej účtovnej  jednotke, ktor</w:t>
      </w:r>
      <w:r>
        <w:rPr>
          <w:rFonts w:ascii="Arial" w:hAnsi="Arial" w:cs="Arial"/>
          <w:sz w:val="24"/>
          <w:szCs w:val="24"/>
        </w:rPr>
        <w:t>ou je rozpočtová organizácia -ZŠ s VJM Rohovce/.</w:t>
      </w:r>
    </w:p>
    <w:p w:rsidR="00106ACB" w:rsidRDefault="00106ACB" w:rsidP="00106ACB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06ACB" w:rsidRDefault="00106ACB" w:rsidP="00106ACB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AF4A06">
        <w:rPr>
          <w:rFonts w:ascii="Arial" w:hAnsi="Arial" w:cs="Arial"/>
          <w:b/>
          <w:sz w:val="24"/>
          <w:szCs w:val="24"/>
        </w:rPr>
        <w:t xml:space="preserve"> Konsolidácia  pohľadávok a</w:t>
      </w:r>
      <w:r>
        <w:rPr>
          <w:rFonts w:ascii="Arial" w:hAnsi="Arial" w:cs="Arial"/>
          <w:b/>
          <w:sz w:val="24"/>
          <w:szCs w:val="24"/>
        </w:rPr>
        <w:t> </w:t>
      </w:r>
      <w:r w:rsidRPr="00AF4A06">
        <w:rPr>
          <w:rFonts w:ascii="Arial" w:hAnsi="Arial" w:cs="Arial"/>
          <w:b/>
          <w:sz w:val="24"/>
          <w:szCs w:val="24"/>
        </w:rPr>
        <w:t>záväzkov</w:t>
      </w:r>
      <w:r>
        <w:rPr>
          <w:rFonts w:ascii="Arial" w:hAnsi="Arial" w:cs="Arial"/>
          <w:b/>
          <w:sz w:val="24"/>
          <w:szCs w:val="24"/>
        </w:rPr>
        <w:t xml:space="preserve">: </w:t>
      </w:r>
      <w:r w:rsidRPr="00AF4A06">
        <w:rPr>
          <w:rFonts w:ascii="Arial" w:hAnsi="Arial" w:cs="Arial"/>
          <w:sz w:val="24"/>
          <w:szCs w:val="24"/>
        </w:rPr>
        <w:t>predstavuje  vylúčenie všetkých  vzájomných  pohľadávok a záväzkov medzi   účtovnými jednotkami v konsolidovanom celku</w:t>
      </w:r>
      <w:r>
        <w:rPr>
          <w:rFonts w:ascii="Arial" w:hAnsi="Arial" w:cs="Arial"/>
          <w:sz w:val="24"/>
          <w:szCs w:val="24"/>
        </w:rPr>
        <w:t xml:space="preserve"> napríklad pohľadávok  a záväzkov, zúčtovacích vzťahov- transferov. V podmienkach verejnej správy   </w:t>
      </w:r>
      <w:r>
        <w:rPr>
          <w:rFonts w:ascii="Arial" w:hAnsi="Arial" w:cs="Arial"/>
          <w:sz w:val="24"/>
          <w:szCs w:val="24"/>
        </w:rPr>
        <w:lastRenderedPageBreak/>
        <w:t xml:space="preserve">predmetom eliminácie sú  pohľadávky a záväzky,  zostatky transferových účtov účtovnej skupiny 35 . Medzi obcou a zriadenou  rozpočtovou organizáciou z titulu čerpania  bežných  a kapitálových  výdavkov alebo ako vzťah  voči rozpočtu obce na </w:t>
      </w:r>
      <w:r w:rsidRPr="006C268B">
        <w:rPr>
          <w:rFonts w:ascii="Arial" w:hAnsi="Arial" w:cs="Arial"/>
          <w:b/>
          <w:sz w:val="24"/>
          <w:szCs w:val="24"/>
        </w:rPr>
        <w:t xml:space="preserve">účtoch 351 a 355. </w:t>
      </w:r>
      <w:r w:rsidRPr="006C268B">
        <w:rPr>
          <w:rFonts w:ascii="Arial" w:hAnsi="Arial" w:cs="Arial"/>
          <w:sz w:val="24"/>
          <w:szCs w:val="24"/>
        </w:rPr>
        <w:t>Transfery  medzi obcou  a RO  sú</w:t>
      </w:r>
      <w:r>
        <w:rPr>
          <w:rFonts w:ascii="Arial" w:hAnsi="Arial" w:cs="Arial"/>
          <w:sz w:val="24"/>
          <w:szCs w:val="24"/>
        </w:rPr>
        <w:t xml:space="preserve"> vykázané  ako zrkadlový  obraz.</w:t>
      </w:r>
      <w:r w:rsidRPr="006C268B">
        <w:rPr>
          <w:rFonts w:ascii="Arial" w:hAnsi="Arial" w:cs="Arial"/>
          <w:sz w:val="24"/>
          <w:szCs w:val="24"/>
        </w:rPr>
        <w:t xml:space="preserve"> Táto eliminácia  nebude mať vplyv na konsolidovaný  výsledok hospodárenia. </w:t>
      </w:r>
    </w:p>
    <w:p w:rsidR="00106ACB" w:rsidRDefault="00106ACB" w:rsidP="00106ACB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06ACB" w:rsidRDefault="00106ACB" w:rsidP="00106ACB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W w:w="9341" w:type="dxa"/>
        <w:tblInd w:w="45" w:type="dxa"/>
        <w:tblCellMar>
          <w:left w:w="70" w:type="dxa"/>
          <w:right w:w="70" w:type="dxa"/>
        </w:tblCellMar>
        <w:tblLook w:val="04A0"/>
      </w:tblPr>
      <w:tblGrid>
        <w:gridCol w:w="10"/>
        <w:gridCol w:w="1777"/>
        <w:gridCol w:w="16"/>
        <w:gridCol w:w="1262"/>
        <w:gridCol w:w="42"/>
        <w:gridCol w:w="1179"/>
        <w:gridCol w:w="68"/>
        <w:gridCol w:w="1385"/>
        <w:gridCol w:w="25"/>
        <w:gridCol w:w="735"/>
        <w:gridCol w:w="23"/>
        <w:gridCol w:w="788"/>
        <w:gridCol w:w="2010"/>
        <w:gridCol w:w="26"/>
      </w:tblGrid>
      <w:tr w:rsidR="00106ACB" w:rsidRPr="00106ACB" w:rsidTr="00106ACB">
        <w:trPr>
          <w:gridBefore w:val="1"/>
          <w:gridAfter w:val="1"/>
          <w:wBefore w:w="10" w:type="dxa"/>
          <w:wAfter w:w="21" w:type="dxa"/>
          <w:trHeight w:val="300"/>
        </w:trPr>
        <w:tc>
          <w:tcPr>
            <w:tcW w:w="931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Súčtová / agregovaná / súvaha  a konsolidačné  operácie</w:t>
            </w:r>
          </w:p>
        </w:tc>
      </w:tr>
      <w:tr w:rsidR="00106ACB" w:rsidRPr="00106ACB" w:rsidTr="00106ACB">
        <w:trPr>
          <w:gridBefore w:val="1"/>
          <w:gridAfter w:val="1"/>
          <w:wBefore w:w="10" w:type="dxa"/>
          <w:wAfter w:w="21" w:type="dxa"/>
          <w:trHeight w:val="300"/>
        </w:trPr>
        <w:tc>
          <w:tcPr>
            <w:tcW w:w="931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konsolidácia  pohľadávok a záväzkov</w:t>
            </w:r>
          </w:p>
        </w:tc>
      </w:tr>
      <w:tr w:rsidR="00106ACB" w:rsidRPr="00106ACB" w:rsidTr="00106ACB">
        <w:trPr>
          <w:trHeight w:val="315"/>
        </w:trPr>
        <w:tc>
          <w:tcPr>
            <w:tcW w:w="18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Položka súvahy</w:t>
            </w:r>
          </w:p>
        </w:tc>
        <w:tc>
          <w:tcPr>
            <w:tcW w:w="130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Obec</w:t>
            </w:r>
          </w:p>
        </w:tc>
        <w:tc>
          <w:tcPr>
            <w:tcW w:w="124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ZŠ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agregovaná</w:t>
            </w:r>
          </w:p>
        </w:tc>
        <w:tc>
          <w:tcPr>
            <w:tcW w:w="1566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Konsol</w:t>
            </w:r>
            <w:proofErr w:type="spellEnd"/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. operácie</w:t>
            </w: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Konsolidovaná </w:t>
            </w:r>
          </w:p>
        </w:tc>
      </w:tr>
      <w:tr w:rsidR="00106ACB" w:rsidRPr="00106ACB" w:rsidTr="00106ACB">
        <w:trPr>
          <w:trHeight w:val="315"/>
        </w:trPr>
        <w:tc>
          <w:tcPr>
            <w:tcW w:w="1803" w:type="dxa"/>
            <w:gridSpan w:val="3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súvaha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súvahak</w:t>
            </w:r>
            <w:proofErr w:type="spellEnd"/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31.12.14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018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614,00</w:t>
            </w: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614,00</w:t>
            </w:r>
          </w:p>
        </w:tc>
        <w:tc>
          <w:tcPr>
            <w:tcW w:w="7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614,00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019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031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133 812,49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133 812,49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133 812,49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021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491 032,40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491 032,40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491 032,40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022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10 361,40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10 361,40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10 361,40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023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028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321,00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321,00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321,00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042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30 120,47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30 120,47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30 120,47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063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189 083,43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189 083,43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189 083,43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112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1 399,76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1 791,49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3 191,25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3 191,25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351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0,15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0,15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-0,15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355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357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314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106ACB" w:rsidRPr="00106ACB" w:rsidTr="00106ACB">
        <w:trPr>
          <w:trHeight w:val="27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315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1 381,80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551,42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1 933,22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1 933,22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378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318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2 521,93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2 521,93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2 521,93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319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5 883,57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5 883,57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5 883,57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211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881,20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881,20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881,20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213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164,10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164,10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164,10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221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57 633,30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26 600,31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84 233,61 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84 233,61 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223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0,15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0,15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0,15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381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1 683,82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1 683,82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1 683,82</w:t>
            </w:r>
          </w:p>
        </w:tc>
      </w:tr>
      <w:tr w:rsidR="00106ACB" w:rsidRPr="00106ACB" w:rsidTr="00106ACB">
        <w:trPr>
          <w:trHeight w:val="315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385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363,11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363,11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363,11</w:t>
            </w:r>
          </w:p>
        </w:tc>
      </w:tr>
      <w:tr w:rsidR="00106ACB" w:rsidRPr="00106ACB" w:rsidTr="00106ACB">
        <w:trPr>
          <w:trHeight w:val="315"/>
        </w:trPr>
        <w:tc>
          <w:tcPr>
            <w:tcW w:w="1803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Aktívá</w:t>
            </w:r>
            <w:proofErr w:type="spellEnd"/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-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927 257,93 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28 943,37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956 201,30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-0,15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956 201,15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VH- strata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12 254,92</w:t>
            </w: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12 132,78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24 387,70</w:t>
            </w:r>
          </w:p>
        </w:tc>
        <w:tc>
          <w:tcPr>
            <w:tcW w:w="7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24 387,70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428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692 727,48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-12 530,96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680 196,52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680 196,52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323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1 183,33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1 183,33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1 183,33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351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0,15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0,15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-0,15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355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357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121,82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121,82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121,82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479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1 015,35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1 015,35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1 015,35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472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299,25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807,09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1 106,34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1 106,34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321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1 366,18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2 853,64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4 219,82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4 219,82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324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325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29,90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29,90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29,90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333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379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437,57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243,97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681,54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681,54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331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6 685,98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13 115,61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19 801,59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19 801,59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333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75,05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75,05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75,05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336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4 252,71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9 000,75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13253,46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13253,46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342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778,70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1 805,29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2 583,99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2 583,99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372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1 440,00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1 440,00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1 440,00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383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384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206 104,74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206 104,74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206 104,74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461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06ACB" w:rsidRPr="00106ACB" w:rsidTr="00106ACB">
        <w:trPr>
          <w:trHeight w:val="315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231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06ACB" w:rsidRPr="00106ACB" w:rsidTr="00106ACB">
        <w:trPr>
          <w:trHeight w:val="315"/>
        </w:trPr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Pasívá</w:t>
            </w:r>
            <w:proofErr w:type="spellEnd"/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927 257,93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28 943,37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956 201,30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-0,15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956 201,15</w:t>
            </w: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7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7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MD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D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06ACB" w:rsidRPr="00106ACB" w:rsidTr="00106ACB">
        <w:trPr>
          <w:trHeight w:val="300"/>
        </w:trPr>
        <w:tc>
          <w:tcPr>
            <w:tcW w:w="57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1a) 351- </w:t>
            </w:r>
            <w:proofErr w:type="spellStart"/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Pohľ</w:t>
            </w:r>
            <w:proofErr w:type="spellEnd"/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Zúčt</w:t>
            </w:r>
            <w:proofErr w:type="spellEnd"/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.  Odvodov príjmov  RO- obec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0,15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06ACB" w:rsidRPr="00106ACB" w:rsidTr="00106ACB">
        <w:trPr>
          <w:trHeight w:val="300"/>
        </w:trPr>
        <w:tc>
          <w:tcPr>
            <w:tcW w:w="57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1b) 351- Záväzok - </w:t>
            </w:r>
            <w:proofErr w:type="spellStart"/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zúčt</w:t>
            </w:r>
            <w:proofErr w:type="spellEnd"/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. Odvodov  príjmov  RO- ZŠ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0,15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06ACB" w:rsidRPr="00106ACB" w:rsidTr="00106ACB">
        <w:trPr>
          <w:trHeight w:val="300"/>
        </w:trPr>
        <w:tc>
          <w:tcPr>
            <w:tcW w:w="57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2a) 355 - Pohľad.- </w:t>
            </w:r>
            <w:proofErr w:type="spellStart"/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zúčt</w:t>
            </w:r>
            <w:proofErr w:type="spellEnd"/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. transferov  obce- obec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06ACB" w:rsidRPr="00106ACB" w:rsidTr="00106ACB">
        <w:trPr>
          <w:trHeight w:val="300"/>
        </w:trPr>
        <w:tc>
          <w:tcPr>
            <w:tcW w:w="57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2b) 355 - Záväzok- </w:t>
            </w:r>
            <w:proofErr w:type="spellStart"/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zúčt</w:t>
            </w:r>
            <w:proofErr w:type="spellEnd"/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.  Transferov  obce - ZŠ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06ACB" w:rsidRPr="00106ACB" w:rsidTr="00106ACB">
        <w:trPr>
          <w:trHeight w:val="300"/>
        </w:trPr>
        <w:tc>
          <w:tcPr>
            <w:tcW w:w="18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06ACB" w:rsidRPr="00106ACB" w:rsidTr="00106ACB">
        <w:trPr>
          <w:trHeight w:val="300"/>
        </w:trPr>
        <w:tc>
          <w:tcPr>
            <w:tcW w:w="9341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1. Konsolidácia  / vylúčenie / vzájomných  pohľadávok a záväzkov 351</w:t>
            </w:r>
          </w:p>
        </w:tc>
      </w:tr>
      <w:tr w:rsidR="00106ACB" w:rsidRPr="00106ACB" w:rsidTr="00106ACB">
        <w:trPr>
          <w:trHeight w:val="300"/>
        </w:trPr>
        <w:tc>
          <w:tcPr>
            <w:tcW w:w="9341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6ACB">
              <w:rPr>
                <w:rFonts w:ascii="Calibri" w:hAnsi="Calibri" w:cs="Calibri"/>
                <w:color w:val="000000"/>
                <w:sz w:val="22"/>
                <w:szCs w:val="22"/>
              </w:rPr>
              <w:t>2. Konsolidácia / vylúčenie  / vzájomných pohľadávok  a záväzkov 355</w:t>
            </w:r>
          </w:p>
        </w:tc>
      </w:tr>
      <w:tr w:rsidR="00106ACB" w:rsidRPr="00463542" w:rsidTr="00106ACB">
        <w:trPr>
          <w:gridBefore w:val="1"/>
          <w:gridAfter w:val="1"/>
          <w:wBefore w:w="10" w:type="dxa"/>
          <w:wAfter w:w="21" w:type="dxa"/>
          <w:trHeight w:val="300"/>
        </w:trPr>
        <w:tc>
          <w:tcPr>
            <w:tcW w:w="931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106ACB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106ACB" w:rsidRPr="00463542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06ACB" w:rsidRPr="00463542" w:rsidTr="00106ACB">
        <w:trPr>
          <w:gridBefore w:val="1"/>
          <w:gridAfter w:val="1"/>
          <w:wBefore w:w="10" w:type="dxa"/>
          <w:wAfter w:w="21" w:type="dxa"/>
          <w:trHeight w:val="300"/>
        </w:trPr>
        <w:tc>
          <w:tcPr>
            <w:tcW w:w="931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463542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06ACB" w:rsidRPr="00463542" w:rsidTr="00106ACB">
        <w:trPr>
          <w:gridBefore w:val="1"/>
          <w:gridAfter w:val="1"/>
          <w:wBefore w:w="10" w:type="dxa"/>
          <w:wAfter w:w="21" w:type="dxa"/>
          <w:trHeight w:val="300"/>
        </w:trPr>
        <w:tc>
          <w:tcPr>
            <w:tcW w:w="1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463542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463542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463542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463542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463542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463542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463542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106ACB" w:rsidRDefault="00106ACB" w:rsidP="00106ACB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C268B">
        <w:rPr>
          <w:rFonts w:ascii="Arial" w:hAnsi="Arial" w:cs="Arial"/>
          <w:b/>
          <w:sz w:val="24"/>
          <w:szCs w:val="24"/>
        </w:rPr>
        <w:t>Konsolidácia medzivýsledku</w:t>
      </w:r>
      <w:r>
        <w:rPr>
          <w:rFonts w:ascii="Arial" w:hAnsi="Arial" w:cs="Arial"/>
          <w:sz w:val="24"/>
          <w:szCs w:val="24"/>
        </w:rPr>
        <w:t xml:space="preserve">- konsolidácia  medzivýsledku  sa neuskutočnila, nakoľko  sa neuskutočnil  predaj majetku medzi  účtovnými jednotkami konsolidačného celku. </w:t>
      </w:r>
    </w:p>
    <w:p w:rsidR="00106ACB" w:rsidRDefault="00106ACB" w:rsidP="00106ACB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06ACB" w:rsidRDefault="00106ACB" w:rsidP="00106ACB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Pr="006C268B">
        <w:rPr>
          <w:rFonts w:ascii="Arial" w:hAnsi="Arial" w:cs="Arial"/>
          <w:b/>
          <w:sz w:val="24"/>
          <w:szCs w:val="24"/>
        </w:rPr>
        <w:t>Konsolidácia  nákladov a</w:t>
      </w:r>
      <w:r>
        <w:rPr>
          <w:rFonts w:ascii="Arial" w:hAnsi="Arial" w:cs="Arial"/>
          <w:b/>
          <w:sz w:val="24"/>
          <w:szCs w:val="24"/>
        </w:rPr>
        <w:t> </w:t>
      </w:r>
      <w:r w:rsidRPr="006C268B">
        <w:rPr>
          <w:rFonts w:ascii="Arial" w:hAnsi="Arial" w:cs="Arial"/>
          <w:b/>
          <w:sz w:val="24"/>
          <w:szCs w:val="24"/>
        </w:rPr>
        <w:t>výnosov</w:t>
      </w:r>
      <w:r>
        <w:rPr>
          <w:rFonts w:ascii="Arial" w:hAnsi="Arial" w:cs="Arial"/>
          <w:b/>
          <w:sz w:val="24"/>
          <w:szCs w:val="24"/>
        </w:rPr>
        <w:t xml:space="preserve"> – </w:t>
      </w:r>
      <w:r w:rsidRPr="00463542">
        <w:rPr>
          <w:rFonts w:ascii="Arial" w:hAnsi="Arial" w:cs="Arial"/>
          <w:sz w:val="24"/>
          <w:szCs w:val="24"/>
        </w:rPr>
        <w:t>Náklady a výnosy  eliminujú / vylučujú, vynechávajú/ z agregovaných údajov vo výkaze  ziskov  a strát- fikcia ekon</w:t>
      </w:r>
      <w:r>
        <w:rPr>
          <w:rFonts w:ascii="Arial" w:hAnsi="Arial" w:cs="Arial"/>
          <w:sz w:val="24"/>
          <w:szCs w:val="24"/>
        </w:rPr>
        <w:t>o</w:t>
      </w:r>
      <w:r w:rsidRPr="00463542">
        <w:rPr>
          <w:rFonts w:ascii="Arial" w:hAnsi="Arial" w:cs="Arial"/>
          <w:sz w:val="24"/>
          <w:szCs w:val="24"/>
        </w:rPr>
        <w:t>mickej jednotky.</w:t>
      </w:r>
    </w:p>
    <w:p w:rsidR="00106ACB" w:rsidRPr="00463542" w:rsidRDefault="00106ACB" w:rsidP="00106ACB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W w:w="9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478"/>
        <w:gridCol w:w="1222"/>
        <w:gridCol w:w="1222"/>
        <w:gridCol w:w="1294"/>
        <w:gridCol w:w="1167"/>
        <w:gridCol w:w="1169"/>
        <w:gridCol w:w="1630"/>
      </w:tblGrid>
      <w:tr w:rsidR="00106ACB" w:rsidRPr="00463542" w:rsidTr="00106ACB">
        <w:trPr>
          <w:trHeight w:val="315"/>
        </w:trPr>
        <w:tc>
          <w:tcPr>
            <w:tcW w:w="90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463542" w:rsidRDefault="00106ACB" w:rsidP="00106AC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</w:tr>
      <w:tr w:rsidR="00106ACB" w:rsidRPr="00463542" w:rsidTr="00106ACB">
        <w:trPr>
          <w:trHeight w:val="315"/>
        </w:trPr>
        <w:tc>
          <w:tcPr>
            <w:tcW w:w="90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9042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1490"/>
              <w:gridCol w:w="1177"/>
              <w:gridCol w:w="1177"/>
              <w:gridCol w:w="1307"/>
              <w:gridCol w:w="1125"/>
              <w:gridCol w:w="1125"/>
              <w:gridCol w:w="1641"/>
            </w:tblGrid>
            <w:tr w:rsidR="007D6217" w:rsidRPr="007D6217" w:rsidTr="007D6217">
              <w:trPr>
                <w:trHeight w:val="315"/>
              </w:trPr>
              <w:tc>
                <w:tcPr>
                  <w:tcW w:w="9042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center"/>
                    <w:rPr>
                      <w:rFonts w:ascii="Calibri" w:hAnsi="Calibri" w:cs="Calibri"/>
                      <w:b/>
                      <w:bCs/>
                      <w:color w:val="000000"/>
                      <w:sz w:val="24"/>
                      <w:szCs w:val="24"/>
                      <w:u w:val="single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4"/>
                      <w:szCs w:val="24"/>
                      <w:u w:val="single"/>
                    </w:rPr>
                    <w:lastRenderedPageBreak/>
                    <w:t xml:space="preserve">Súčtový / agregovaný / výkaz ziskov a strát   a konsolidačné  operácie </w:t>
                  </w:r>
                </w:p>
              </w:tc>
            </w:tr>
            <w:tr w:rsidR="007D6217" w:rsidRPr="007D6217" w:rsidTr="007D6217">
              <w:trPr>
                <w:trHeight w:val="315"/>
              </w:trPr>
              <w:tc>
                <w:tcPr>
                  <w:tcW w:w="9042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center"/>
                    <w:rPr>
                      <w:rFonts w:ascii="Calibri" w:hAnsi="Calibri" w:cs="Calibri"/>
                      <w:b/>
                      <w:bCs/>
                      <w:color w:val="000000"/>
                      <w:sz w:val="24"/>
                      <w:szCs w:val="24"/>
                      <w:u w:val="single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4"/>
                      <w:szCs w:val="24"/>
                      <w:u w:val="single"/>
                    </w:rPr>
                    <w:t>konsolidácia  nákladov a výnosov</w:t>
                  </w:r>
                </w:p>
              </w:tc>
            </w:tr>
            <w:tr w:rsidR="007D6217" w:rsidRPr="007D6217" w:rsidTr="007D6217">
              <w:trPr>
                <w:trHeight w:val="315"/>
              </w:trPr>
              <w:tc>
                <w:tcPr>
                  <w:tcW w:w="149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Položka VZS</w:t>
                  </w:r>
                </w:p>
              </w:tc>
              <w:tc>
                <w:tcPr>
                  <w:tcW w:w="1177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center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Obec</w:t>
                  </w:r>
                </w:p>
              </w:tc>
              <w:tc>
                <w:tcPr>
                  <w:tcW w:w="1177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center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ZŠ</w:t>
                  </w:r>
                </w:p>
              </w:tc>
              <w:tc>
                <w:tcPr>
                  <w:tcW w:w="1307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agregovaný</w:t>
                  </w:r>
                </w:p>
              </w:tc>
              <w:tc>
                <w:tcPr>
                  <w:tcW w:w="2250" w:type="dxa"/>
                  <w:gridSpan w:val="2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proofErr w:type="spellStart"/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Konsol</w:t>
                  </w:r>
                  <w:proofErr w:type="spellEnd"/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. operácie</w:t>
                  </w:r>
                </w:p>
              </w:tc>
              <w:tc>
                <w:tcPr>
                  <w:tcW w:w="1641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Konsolidovaný </w:t>
                  </w:r>
                </w:p>
              </w:tc>
            </w:tr>
            <w:tr w:rsidR="007D6217" w:rsidRPr="007D6217" w:rsidTr="007D6217">
              <w:trPr>
                <w:trHeight w:val="315"/>
              </w:trPr>
              <w:tc>
                <w:tcPr>
                  <w:tcW w:w="149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proofErr w:type="spellStart"/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VzS</w:t>
                  </w:r>
                  <w:proofErr w:type="spellEnd"/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A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P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VZS k 31.12.14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501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25933,25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27250,81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53184,06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53184,06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502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29193,11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19731,91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48925,02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48925,02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511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8416,89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2702,95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11119,84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11119,84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512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79,90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79,90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79,90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513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2406,28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2406,28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2406,28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518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40056,17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4989,52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45045,69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-300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44745,69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521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129425,45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173350,64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302776,09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302776,09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524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43991,75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60287,54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104279,29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104279,29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527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6615,41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6055,18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12670,59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12670,59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528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1111,00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1111,00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1111,00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538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770,78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770,78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770,78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541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3,98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3,98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3,98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542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494,40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494,40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494,40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546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0,00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0,00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0,00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544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0,00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548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3254,99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3421,68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6676,67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6676,67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551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82894,96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0,00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82894,96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82894,96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552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553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1183,33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0,00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1183,33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1183,33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562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266,14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266,14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266,14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563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568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6790,33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888,54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7678,87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7678,87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584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58862,00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58862,00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-58862,00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0,00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585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1801,50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1801,50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1801,50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586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8114,00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8114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8114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588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12117,76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12117,76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-12117,76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0,00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589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0,15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0,15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-0,15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0,00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Náklady </w:t>
                  </w:r>
                  <w:proofErr w:type="spellStart"/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celk</w:t>
                  </w:r>
                  <w:proofErr w:type="spellEnd"/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.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450474,72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311987,58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762462,30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-71279,91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691182,39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602</w:t>
                  </w:r>
                </w:p>
              </w:tc>
              <w:tc>
                <w:tcPr>
                  <w:tcW w:w="11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29 736,02</w:t>
                  </w:r>
                </w:p>
              </w:tc>
              <w:tc>
                <w:tcPr>
                  <w:tcW w:w="130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29736,02</w:t>
                  </w:r>
                </w:p>
              </w:tc>
              <w:tc>
                <w:tcPr>
                  <w:tcW w:w="112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29736,02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632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326854,77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326854,77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326854,77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633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35415,47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35415,47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-300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35115,47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641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90,00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90,00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90,00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642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494,40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494,40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494,40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644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1450,00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1450,00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1450,00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648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14077,54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4462,02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18539,56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18539,56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653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10394,07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12130,05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22524,12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22524,12</w:t>
                  </w:r>
                </w:p>
              </w:tc>
            </w:tr>
            <w:tr w:rsidR="007D6217" w:rsidRPr="007D6217" w:rsidTr="007D6217">
              <w:trPr>
                <w:trHeight w:val="27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662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17,06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1,59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18,65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18,65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672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691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58862,00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58862,00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-58862,00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0,00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692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0,00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0,00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693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18816,51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218928,68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237745,19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237745,19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694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41478,69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41478,69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41478,69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lastRenderedPageBreak/>
                    <w:t>697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1111,28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0,00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1111,28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1111,28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698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415,02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415,02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415,02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699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12117,91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12117,91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-12117,91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0,00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Výnosy </w:t>
                  </w:r>
                  <w:proofErr w:type="spellStart"/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celk</w:t>
                  </w:r>
                  <w:proofErr w:type="spellEnd"/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.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462732,72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324120,36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786853,08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-71279,91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715573,17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VH pred </w:t>
                  </w:r>
                  <w:proofErr w:type="spellStart"/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zd</w:t>
                  </w:r>
                  <w:proofErr w:type="spellEnd"/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12258,00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12132,78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24390,78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24390,78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591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3,08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3,08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3,08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VH po </w:t>
                  </w:r>
                  <w:proofErr w:type="spellStart"/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zdan</w:t>
                  </w:r>
                  <w:proofErr w:type="spellEnd"/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12254,92</w:t>
                  </w: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12132,78</w:t>
                  </w: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24 387,70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 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 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24387,70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2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MD</w:t>
                  </w:r>
                </w:p>
              </w:tc>
              <w:tc>
                <w:tcPr>
                  <w:tcW w:w="112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5151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1a) 584- Náklady na </w:t>
                  </w:r>
                  <w:proofErr w:type="spellStart"/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trnsfery</w:t>
                  </w:r>
                  <w:proofErr w:type="spellEnd"/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z rozpočtu obce - obec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58862,00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5151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1b) 691- Výnosy z BT z rozpočtu obce- RO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58862,00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5151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1c) 692 - Výnosy  z KT z rozpočtu obce - RO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0,00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5151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2a) 588 - Náklady z odvodu príjmov - RO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12117,76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5151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2b) 589 - Náklady z budúceho odvodu príjmov- RO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0,15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5151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2c) 699- Výnosy z odvodu rozpočtu príjmov- obec 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12117,91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5151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3a) 518- ostatné služby- odvoz TKO - RO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300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5151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3b) 633 Výnosy z poplatkov - obce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300</w:t>
                  </w: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149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7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30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6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9042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1) Konsolidácia vzájomných nákladov a výnosov z transferov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9042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2) </w:t>
                  </w:r>
                  <w:proofErr w:type="spellStart"/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Konsoslidácia</w:t>
                  </w:r>
                  <w:proofErr w:type="spellEnd"/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vzájomných  nákladov a výnosov  z vlastných príjmov obcí</w:t>
                  </w:r>
                </w:p>
              </w:tc>
            </w:tr>
            <w:tr w:rsidR="007D6217" w:rsidRPr="007D6217" w:rsidTr="007D6217">
              <w:trPr>
                <w:trHeight w:val="300"/>
              </w:trPr>
              <w:tc>
                <w:tcPr>
                  <w:tcW w:w="9042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6217" w:rsidRPr="007D6217" w:rsidRDefault="007D6217" w:rsidP="007D6217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D621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3) Konsolidácia ostatných služieb </w:t>
                  </w:r>
                </w:p>
              </w:tc>
            </w:tr>
          </w:tbl>
          <w:p w:rsidR="00106ACB" w:rsidRPr="00463542" w:rsidRDefault="00106ACB" w:rsidP="007D6217">
            <w:pP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</w:tr>
      <w:tr w:rsidR="00106ACB" w:rsidRPr="00463542" w:rsidTr="00106ACB">
        <w:trPr>
          <w:trHeight w:val="315"/>
        </w:trPr>
        <w:tc>
          <w:tcPr>
            <w:tcW w:w="145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463542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463542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463542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463542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463542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463542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0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ACB" w:rsidRPr="00463542" w:rsidRDefault="00106ACB" w:rsidP="00106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106ACB" w:rsidRPr="000B082D" w:rsidRDefault="00106ACB" w:rsidP="00106ACB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06ACB" w:rsidRDefault="00106ACB" w:rsidP="00106ACB">
      <w:pPr>
        <w:spacing w:line="360" w:lineRule="auto"/>
        <w:ind w:left="3540" w:firstLine="708"/>
        <w:rPr>
          <w:rFonts w:ascii="Arial" w:hAnsi="Arial" w:cs="Arial"/>
          <w:b/>
          <w:sz w:val="24"/>
          <w:szCs w:val="24"/>
        </w:rPr>
      </w:pPr>
      <w:r w:rsidRPr="000B082D">
        <w:rPr>
          <w:rFonts w:ascii="Arial" w:hAnsi="Arial" w:cs="Arial"/>
          <w:b/>
          <w:sz w:val="24"/>
          <w:szCs w:val="24"/>
        </w:rPr>
        <w:t>Čl. III</w:t>
      </w:r>
    </w:p>
    <w:p w:rsidR="00106ACB" w:rsidRPr="003654C9" w:rsidRDefault="00106ACB" w:rsidP="00106ACB">
      <w:pPr>
        <w:spacing w:line="360" w:lineRule="auto"/>
        <w:rPr>
          <w:rFonts w:ascii="Arial" w:hAnsi="Arial" w:cs="Arial"/>
          <w:b/>
          <w:sz w:val="28"/>
          <w:szCs w:val="28"/>
        </w:rPr>
      </w:pPr>
      <w:r w:rsidRPr="003654C9">
        <w:rPr>
          <w:rFonts w:ascii="Arial" w:hAnsi="Arial" w:cs="Arial"/>
          <w:b/>
          <w:sz w:val="28"/>
          <w:szCs w:val="28"/>
        </w:rPr>
        <w:t xml:space="preserve">                                   Informácie o údajoch  aktív a pasív</w:t>
      </w:r>
    </w:p>
    <w:p w:rsidR="00106ACB" w:rsidRPr="000B082D" w:rsidRDefault="00106ACB" w:rsidP="00106ACB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106ACB" w:rsidRDefault="00106ACB" w:rsidP="00106ACB">
      <w:pPr>
        <w:jc w:val="both"/>
        <w:rPr>
          <w:rFonts w:ascii="Arial" w:hAnsi="Arial" w:cs="Arial"/>
          <w:sz w:val="24"/>
          <w:szCs w:val="24"/>
          <w:u w:val="single"/>
        </w:rPr>
      </w:pPr>
    </w:p>
    <w:p w:rsidR="007D6217" w:rsidRPr="00816A15" w:rsidRDefault="007D6217" w:rsidP="007D6217">
      <w:pPr>
        <w:jc w:val="both"/>
        <w:rPr>
          <w:rFonts w:ascii="Bookman Old Style" w:hAnsi="Bookman Old Style"/>
          <w:b/>
          <w:u w:val="single"/>
        </w:rPr>
      </w:pPr>
      <w:r>
        <w:rPr>
          <w:rFonts w:ascii="Bookman Old Style" w:hAnsi="Bookman Old Style"/>
          <w:b/>
          <w:u w:val="single"/>
        </w:rPr>
        <w:t>A,</w:t>
      </w:r>
      <w:r w:rsidRPr="00A9327B">
        <w:rPr>
          <w:rFonts w:ascii="Bookman Old Style" w:hAnsi="Bookman Old Style"/>
          <w:b/>
          <w:u w:val="single"/>
        </w:rPr>
        <w:t xml:space="preserve"> Obec</w:t>
      </w:r>
      <w:r w:rsidRPr="00816A15">
        <w:rPr>
          <w:rFonts w:ascii="Bookman Old Style" w:hAnsi="Bookman Old Style"/>
          <w:b/>
          <w:u w:val="single"/>
        </w:rPr>
        <w:t>:</w:t>
      </w:r>
    </w:p>
    <w:p w:rsidR="007D6217" w:rsidRDefault="007D6217" w:rsidP="007D6217">
      <w:pPr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 xml:space="preserve">                                         Aktíva:</w:t>
      </w:r>
    </w:p>
    <w:p w:rsidR="007D6217" w:rsidRDefault="007D6217" w:rsidP="007D6217">
      <w:pPr>
        <w:rPr>
          <w:rFonts w:ascii="Bookman Old Style" w:hAnsi="Bookman Old Style"/>
          <w:b/>
          <w:sz w:val="22"/>
          <w:szCs w:val="22"/>
        </w:rPr>
      </w:pPr>
    </w:p>
    <w:p w:rsidR="007D6217" w:rsidRDefault="007D6217" w:rsidP="007D6217">
      <w:pPr>
        <w:jc w:val="both"/>
        <w:rPr>
          <w:rFonts w:ascii="Bookman Old Style" w:hAnsi="Bookman Old Style"/>
          <w:sz w:val="22"/>
          <w:szCs w:val="22"/>
        </w:rPr>
      </w:pPr>
      <w:r w:rsidRPr="00D1204D">
        <w:rPr>
          <w:rFonts w:ascii="Bookman Old Style" w:hAnsi="Bookman Old Style"/>
          <w:sz w:val="22"/>
          <w:szCs w:val="22"/>
        </w:rPr>
        <w:t>P</w:t>
      </w:r>
      <w:r w:rsidRPr="003D265F">
        <w:rPr>
          <w:rFonts w:ascii="Bookman Old Style" w:hAnsi="Bookman Old Style"/>
          <w:sz w:val="22"/>
          <w:szCs w:val="22"/>
        </w:rPr>
        <w:t xml:space="preserve">redstavuje </w:t>
      </w:r>
      <w:r>
        <w:rPr>
          <w:rFonts w:ascii="Bookman Old Style" w:hAnsi="Bookman Old Style"/>
          <w:sz w:val="22"/>
          <w:szCs w:val="22"/>
        </w:rPr>
        <w:t xml:space="preserve">nehmotný dlhodobý majetok, drobný  nehmotný dlhodobý majetok, stavby , samostatné hnuteľné veci , dopravné prostriedky, drobný hmotný dlhodobý majetok, obstaranie dlhodobého majetku, pozemky, ostatný dlhodobý   finančný majetok, zásoby, pohľadávky, finančný majetok / účty, pokladňa/. 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>D</w:t>
      </w:r>
      <w:r w:rsidRPr="00D1204D">
        <w:rPr>
          <w:rFonts w:ascii="Bookman Old Style" w:hAnsi="Bookman Old Style"/>
          <w:b/>
          <w:sz w:val="22"/>
          <w:szCs w:val="22"/>
        </w:rPr>
        <w:t>robný  dlhodobý nehmotný majetok</w:t>
      </w:r>
      <w:r>
        <w:rPr>
          <w:rFonts w:ascii="Bookman Old Style" w:hAnsi="Bookman Old Style"/>
          <w:b/>
          <w:sz w:val="22"/>
          <w:szCs w:val="22"/>
        </w:rPr>
        <w:t xml:space="preserve"> </w:t>
      </w:r>
    </w:p>
    <w:p w:rsidR="007D6217" w:rsidRPr="00D1204D" w:rsidRDefault="007D6217" w:rsidP="007D6217">
      <w:pPr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 xml:space="preserve">Bola zaradená WEB stránka  v hodnote </w:t>
      </w:r>
      <w:r w:rsidRPr="005D2DB2">
        <w:rPr>
          <w:rFonts w:ascii="Bookman Old Style" w:hAnsi="Bookman Old Style"/>
          <w:b/>
          <w:sz w:val="22"/>
          <w:szCs w:val="22"/>
        </w:rPr>
        <w:t>2000 €</w:t>
      </w:r>
      <w:r>
        <w:rPr>
          <w:rFonts w:ascii="Bookman Old Style" w:hAnsi="Bookman Old Style"/>
          <w:sz w:val="22"/>
          <w:szCs w:val="22"/>
        </w:rPr>
        <w:t xml:space="preserve"> a dňa 30.12.2014 vyradené morálne opotrebované softvéry  / ISKN, KEO v DOSE/ v hodnote </w:t>
      </w:r>
      <w:r w:rsidRPr="00742154">
        <w:rPr>
          <w:rFonts w:ascii="Bookman Old Style" w:hAnsi="Bookman Old Style"/>
          <w:b/>
          <w:sz w:val="22"/>
          <w:szCs w:val="22"/>
        </w:rPr>
        <w:t>942,38 €.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 xml:space="preserve">Ostatný </w:t>
      </w:r>
      <w:r w:rsidRPr="00D1204D">
        <w:rPr>
          <w:rFonts w:ascii="Bookman Old Style" w:hAnsi="Bookman Old Style"/>
          <w:b/>
          <w:sz w:val="22"/>
          <w:szCs w:val="22"/>
        </w:rPr>
        <w:t xml:space="preserve"> dlhodobý nehmotný majetok</w:t>
      </w:r>
      <w:r>
        <w:rPr>
          <w:rFonts w:ascii="Bookman Old Style" w:hAnsi="Bookman Old Style"/>
          <w:b/>
          <w:sz w:val="22"/>
          <w:szCs w:val="22"/>
        </w:rPr>
        <w:t xml:space="preserve"> </w:t>
      </w:r>
    </w:p>
    <w:p w:rsidR="007D6217" w:rsidRDefault="007D6217" w:rsidP="007D6217">
      <w:pPr>
        <w:jc w:val="both"/>
        <w:rPr>
          <w:rFonts w:ascii="Bookman Old Style" w:hAnsi="Bookman Old Style"/>
          <w:sz w:val="22"/>
          <w:szCs w:val="22"/>
        </w:rPr>
      </w:pPr>
      <w:r w:rsidRPr="00923701">
        <w:rPr>
          <w:rFonts w:ascii="Bookman Old Style" w:hAnsi="Bookman Old Style"/>
          <w:sz w:val="22"/>
          <w:szCs w:val="22"/>
        </w:rPr>
        <w:t>D</w:t>
      </w:r>
      <w:r>
        <w:rPr>
          <w:rFonts w:ascii="Bookman Old Style" w:hAnsi="Bookman Old Style"/>
          <w:sz w:val="22"/>
          <w:szCs w:val="22"/>
        </w:rPr>
        <w:t xml:space="preserve">ňa 30.12.2014 bol vyradený Projekt –Rekonštrukcia ZŠ v hodnote </w:t>
      </w:r>
      <w:r w:rsidRPr="005D2DB2">
        <w:rPr>
          <w:rFonts w:ascii="Bookman Old Style" w:hAnsi="Bookman Old Style"/>
          <w:b/>
          <w:sz w:val="22"/>
          <w:szCs w:val="22"/>
        </w:rPr>
        <w:t>9273,58 €</w:t>
      </w:r>
      <w:r>
        <w:rPr>
          <w:rFonts w:ascii="Bookman Old Style" w:hAnsi="Bookman Old Style"/>
          <w:b/>
          <w:sz w:val="22"/>
          <w:szCs w:val="22"/>
        </w:rPr>
        <w:t xml:space="preserve">, </w:t>
      </w:r>
      <w:r w:rsidRPr="005D2DB2">
        <w:rPr>
          <w:rFonts w:ascii="Bookman Old Style" w:hAnsi="Bookman Old Style"/>
          <w:sz w:val="22"/>
          <w:szCs w:val="22"/>
        </w:rPr>
        <w:t>nakoľko projekt sa  nerealizoval</w:t>
      </w:r>
      <w:r>
        <w:rPr>
          <w:rFonts w:ascii="Bookman Old Style" w:hAnsi="Bookman Old Style"/>
          <w:b/>
          <w:sz w:val="22"/>
          <w:szCs w:val="22"/>
        </w:rPr>
        <w:t>.</w:t>
      </w:r>
      <w:r>
        <w:rPr>
          <w:rFonts w:ascii="Bookman Old Style" w:hAnsi="Bookman Old Style"/>
          <w:sz w:val="22"/>
          <w:szCs w:val="22"/>
        </w:rPr>
        <w:t xml:space="preserve">  </w:t>
      </w:r>
    </w:p>
    <w:p w:rsidR="007D6217" w:rsidRDefault="007D6217" w:rsidP="007D6217">
      <w:pPr>
        <w:pStyle w:val="Pismenka"/>
        <w:tabs>
          <w:tab w:val="clear" w:pos="426"/>
        </w:tabs>
        <w:ind w:left="425" w:hanging="425"/>
        <w:rPr>
          <w:rFonts w:ascii="Bookman Old Style" w:hAnsi="Bookman Old Style"/>
          <w:b w:val="0"/>
          <w:sz w:val="22"/>
          <w:szCs w:val="22"/>
        </w:rPr>
      </w:pPr>
      <w:r w:rsidRPr="001D6C87">
        <w:rPr>
          <w:rFonts w:ascii="Bookman Old Style" w:hAnsi="Bookman Old Style"/>
          <w:sz w:val="22"/>
          <w:szCs w:val="22"/>
        </w:rPr>
        <w:t>Stavby</w:t>
      </w:r>
      <w:r>
        <w:rPr>
          <w:rFonts w:ascii="Bookman Old Style" w:hAnsi="Bookman Old Style"/>
          <w:b w:val="0"/>
          <w:sz w:val="22"/>
          <w:szCs w:val="22"/>
        </w:rPr>
        <w:t xml:space="preserve"> </w:t>
      </w:r>
    </w:p>
    <w:p w:rsidR="007D6217" w:rsidRDefault="007D6217" w:rsidP="007D6217">
      <w:pPr>
        <w:pStyle w:val="Pismenka"/>
        <w:tabs>
          <w:tab w:val="clear" w:pos="426"/>
        </w:tabs>
        <w:ind w:left="425" w:hanging="425"/>
        <w:jc w:val="left"/>
        <w:rPr>
          <w:rFonts w:ascii="Bookman Old Style" w:hAnsi="Bookman Old Style"/>
          <w:b w:val="0"/>
          <w:sz w:val="22"/>
          <w:szCs w:val="22"/>
        </w:rPr>
      </w:pPr>
      <w:r>
        <w:rPr>
          <w:rFonts w:ascii="Bookman Old Style" w:hAnsi="Bookman Old Style"/>
          <w:b w:val="0"/>
          <w:sz w:val="22"/>
          <w:szCs w:val="22"/>
        </w:rPr>
        <w:t>P</w:t>
      </w:r>
      <w:r w:rsidRPr="001D6C87">
        <w:rPr>
          <w:rFonts w:ascii="Bookman Old Style" w:hAnsi="Bookman Old Style"/>
          <w:b w:val="0"/>
          <w:sz w:val="22"/>
          <w:szCs w:val="22"/>
        </w:rPr>
        <w:t>rírastok  predstavuje</w:t>
      </w:r>
      <w:r w:rsidRPr="00D1204D">
        <w:rPr>
          <w:rFonts w:ascii="Bookman Old Style" w:hAnsi="Bookman Old Style"/>
          <w:sz w:val="22"/>
          <w:szCs w:val="22"/>
        </w:rPr>
        <w:t xml:space="preserve"> </w:t>
      </w:r>
      <w:r>
        <w:rPr>
          <w:rFonts w:ascii="Bookman Old Style" w:hAnsi="Bookman Old Style"/>
          <w:sz w:val="22"/>
          <w:szCs w:val="22"/>
        </w:rPr>
        <w:t xml:space="preserve">90 492,71 </w:t>
      </w:r>
      <w:r w:rsidRPr="001D6C87">
        <w:rPr>
          <w:rFonts w:ascii="Bookman Old Style" w:hAnsi="Bookman Old Style"/>
          <w:sz w:val="22"/>
          <w:szCs w:val="22"/>
        </w:rPr>
        <w:t xml:space="preserve"> €.</w:t>
      </w:r>
      <w:r>
        <w:rPr>
          <w:rFonts w:ascii="Bookman Old Style" w:hAnsi="Bookman Old Style"/>
          <w:sz w:val="22"/>
          <w:szCs w:val="22"/>
        </w:rPr>
        <w:t xml:space="preserve"> </w:t>
      </w:r>
      <w:r>
        <w:rPr>
          <w:rFonts w:ascii="Bookman Old Style" w:hAnsi="Bookman Old Style"/>
          <w:b w:val="0"/>
          <w:sz w:val="22"/>
          <w:szCs w:val="22"/>
        </w:rPr>
        <w:t xml:space="preserve"> </w:t>
      </w:r>
      <w:r w:rsidRPr="001D6C87">
        <w:rPr>
          <w:rFonts w:ascii="Bookman Old Style" w:hAnsi="Bookman Old Style"/>
          <w:b w:val="0"/>
          <w:sz w:val="22"/>
          <w:szCs w:val="22"/>
        </w:rPr>
        <w:t>Bol</w:t>
      </w:r>
      <w:r>
        <w:rPr>
          <w:rFonts w:ascii="Bookman Old Style" w:hAnsi="Bookman Old Style"/>
          <w:b w:val="0"/>
          <w:sz w:val="22"/>
          <w:szCs w:val="22"/>
        </w:rPr>
        <w:t xml:space="preserve">o </w:t>
      </w:r>
      <w:r w:rsidRPr="001D6C87">
        <w:rPr>
          <w:rFonts w:ascii="Bookman Old Style" w:hAnsi="Bookman Old Style"/>
          <w:b w:val="0"/>
          <w:sz w:val="22"/>
          <w:szCs w:val="22"/>
        </w:rPr>
        <w:t xml:space="preserve"> zaraden</w:t>
      </w:r>
      <w:r>
        <w:rPr>
          <w:rFonts w:ascii="Bookman Old Style" w:hAnsi="Bookman Old Style"/>
          <w:b w:val="0"/>
          <w:sz w:val="22"/>
          <w:szCs w:val="22"/>
        </w:rPr>
        <w:t>é technické zhodnotenie -</w:t>
      </w:r>
    </w:p>
    <w:p w:rsidR="007D6217" w:rsidRDefault="007D6217" w:rsidP="007D6217">
      <w:pPr>
        <w:pStyle w:val="Pismenka"/>
        <w:tabs>
          <w:tab w:val="clear" w:pos="426"/>
        </w:tabs>
        <w:ind w:left="0" w:firstLine="0"/>
        <w:jc w:val="left"/>
        <w:rPr>
          <w:rFonts w:ascii="Bookman Old Style" w:hAnsi="Bookman Old Style"/>
          <w:b w:val="0"/>
          <w:sz w:val="22"/>
          <w:szCs w:val="22"/>
        </w:rPr>
      </w:pPr>
      <w:r>
        <w:rPr>
          <w:rFonts w:ascii="Bookman Old Style" w:hAnsi="Bookman Old Style"/>
          <w:b w:val="0"/>
          <w:sz w:val="22"/>
          <w:szCs w:val="22"/>
        </w:rPr>
        <w:t>rekonštrukcia  kultúrneho domu , rekonštrukcia obecného úradu, rekonštrukcia</w:t>
      </w:r>
    </w:p>
    <w:p w:rsidR="007D6217" w:rsidRDefault="007D6217" w:rsidP="007D6217">
      <w:pPr>
        <w:pStyle w:val="Pismenka"/>
        <w:tabs>
          <w:tab w:val="clear" w:pos="426"/>
        </w:tabs>
        <w:ind w:left="425" w:hanging="425"/>
        <w:jc w:val="left"/>
        <w:rPr>
          <w:rFonts w:ascii="Bookman Old Style" w:hAnsi="Bookman Old Style"/>
          <w:b w:val="0"/>
          <w:sz w:val="22"/>
          <w:szCs w:val="22"/>
        </w:rPr>
      </w:pPr>
      <w:r>
        <w:rPr>
          <w:rFonts w:ascii="Bookman Old Style" w:hAnsi="Bookman Old Style"/>
          <w:b w:val="0"/>
          <w:sz w:val="22"/>
          <w:szCs w:val="22"/>
        </w:rPr>
        <w:t>miestnosti Materskej školy a rekonštrukcia námestia pri Pošte. Dňa 30.12.2014</w:t>
      </w:r>
    </w:p>
    <w:p w:rsidR="007D6217" w:rsidRDefault="007D6217" w:rsidP="007D6217">
      <w:pPr>
        <w:pStyle w:val="Pismenka"/>
        <w:tabs>
          <w:tab w:val="clear" w:pos="426"/>
        </w:tabs>
        <w:ind w:left="425" w:hanging="425"/>
        <w:jc w:val="left"/>
        <w:rPr>
          <w:rFonts w:ascii="Bookman Old Style" w:hAnsi="Bookman Old Style"/>
          <w:b w:val="0"/>
          <w:sz w:val="22"/>
          <w:szCs w:val="22"/>
        </w:rPr>
      </w:pPr>
      <w:r>
        <w:rPr>
          <w:rFonts w:ascii="Bookman Old Style" w:hAnsi="Bookman Old Style"/>
          <w:b w:val="0"/>
          <w:sz w:val="22"/>
          <w:szCs w:val="22"/>
        </w:rPr>
        <w:t xml:space="preserve">bola vyradená autobusová čakáreň pri  </w:t>
      </w:r>
      <w:proofErr w:type="spellStart"/>
      <w:r>
        <w:rPr>
          <w:rFonts w:ascii="Bookman Old Style" w:hAnsi="Bookman Old Style"/>
          <w:b w:val="0"/>
          <w:sz w:val="22"/>
          <w:szCs w:val="22"/>
        </w:rPr>
        <w:t>Gabčíkovskej</w:t>
      </w:r>
      <w:proofErr w:type="spellEnd"/>
      <w:r>
        <w:rPr>
          <w:rFonts w:ascii="Bookman Old Style" w:hAnsi="Bookman Old Style"/>
          <w:b w:val="0"/>
          <w:sz w:val="22"/>
          <w:szCs w:val="22"/>
        </w:rPr>
        <w:t xml:space="preserve"> ceste z dôvodu  fyzického </w:t>
      </w:r>
    </w:p>
    <w:p w:rsidR="007D6217" w:rsidRDefault="007D6217" w:rsidP="007D6217">
      <w:pPr>
        <w:pStyle w:val="Pismenka"/>
        <w:tabs>
          <w:tab w:val="clear" w:pos="426"/>
        </w:tabs>
        <w:ind w:left="0" w:firstLine="0"/>
        <w:jc w:val="left"/>
        <w:rPr>
          <w:rFonts w:ascii="Bookman Old Style" w:hAnsi="Bookman Old Style"/>
          <w:b w:val="0"/>
          <w:sz w:val="22"/>
          <w:szCs w:val="22"/>
        </w:rPr>
      </w:pPr>
      <w:r>
        <w:rPr>
          <w:rFonts w:ascii="Bookman Old Style" w:hAnsi="Bookman Old Style"/>
          <w:b w:val="0"/>
          <w:sz w:val="22"/>
          <w:szCs w:val="22"/>
        </w:rPr>
        <w:t xml:space="preserve">opotrebovania v hodnote  </w:t>
      </w:r>
      <w:r w:rsidRPr="00703BF0">
        <w:rPr>
          <w:rFonts w:ascii="Bookman Old Style" w:hAnsi="Bookman Old Style"/>
          <w:sz w:val="22"/>
          <w:szCs w:val="22"/>
        </w:rPr>
        <w:t>331,94 €.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 xml:space="preserve">Samostatné hnuteľné veci </w:t>
      </w:r>
    </w:p>
    <w:p w:rsidR="007D6217" w:rsidRPr="00923701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 w:rsidRPr="00923701">
        <w:rPr>
          <w:rFonts w:ascii="Bookman Old Style" w:hAnsi="Bookman Old Style"/>
          <w:sz w:val="22"/>
          <w:szCs w:val="22"/>
        </w:rPr>
        <w:lastRenderedPageBreak/>
        <w:t>B</w:t>
      </w:r>
      <w:r>
        <w:rPr>
          <w:rFonts w:ascii="Bookman Old Style" w:hAnsi="Bookman Old Style"/>
          <w:sz w:val="22"/>
          <w:szCs w:val="22"/>
        </w:rPr>
        <w:t xml:space="preserve">olo   zaradené kombinované detské ihrisko pred kaštieľom v sume </w:t>
      </w:r>
      <w:r>
        <w:rPr>
          <w:rFonts w:ascii="Bookman Old Style" w:hAnsi="Bookman Old Style"/>
          <w:b/>
          <w:sz w:val="22"/>
          <w:szCs w:val="22"/>
        </w:rPr>
        <w:t>3 420</w:t>
      </w:r>
      <w:r w:rsidRPr="00A01081">
        <w:rPr>
          <w:rFonts w:ascii="Bookman Old Style" w:hAnsi="Bookman Old Style"/>
          <w:b/>
          <w:sz w:val="22"/>
          <w:szCs w:val="22"/>
        </w:rPr>
        <w:t xml:space="preserve"> €</w:t>
      </w:r>
      <w:r>
        <w:rPr>
          <w:rFonts w:ascii="Bookman Old Style" w:hAnsi="Bookman Old Style"/>
          <w:b/>
          <w:sz w:val="22"/>
          <w:szCs w:val="22"/>
        </w:rPr>
        <w:t xml:space="preserve">  a </w:t>
      </w:r>
      <w:r w:rsidRPr="00923701">
        <w:rPr>
          <w:rFonts w:ascii="Bookman Old Style" w:hAnsi="Bookman Old Style"/>
          <w:sz w:val="22"/>
          <w:szCs w:val="22"/>
        </w:rPr>
        <w:t xml:space="preserve">dňa 30.12.2014 </w:t>
      </w:r>
      <w:r>
        <w:rPr>
          <w:rFonts w:ascii="Bookman Old Style" w:hAnsi="Bookman Old Style"/>
          <w:sz w:val="22"/>
          <w:szCs w:val="22"/>
        </w:rPr>
        <w:t xml:space="preserve">vyradený kopírovací stroj  a počítač Tóth  v celkovej sume  </w:t>
      </w:r>
      <w:r w:rsidRPr="00923701">
        <w:rPr>
          <w:rFonts w:ascii="Bookman Old Style" w:hAnsi="Bookman Old Style"/>
          <w:b/>
          <w:sz w:val="22"/>
          <w:szCs w:val="22"/>
        </w:rPr>
        <w:t>2321,08 €.</w:t>
      </w:r>
    </w:p>
    <w:p w:rsidR="007D6217" w:rsidRDefault="007D6217" w:rsidP="007D6217">
      <w:pPr>
        <w:jc w:val="both"/>
        <w:rPr>
          <w:rFonts w:ascii="Bookman Old Style" w:hAnsi="Bookman Old Style"/>
          <w:sz w:val="22"/>
          <w:szCs w:val="22"/>
        </w:rPr>
      </w:pPr>
      <w:r w:rsidRPr="00961864">
        <w:rPr>
          <w:rFonts w:ascii="Bookman Old Style" w:hAnsi="Bookman Old Style"/>
          <w:b/>
          <w:sz w:val="22"/>
          <w:szCs w:val="22"/>
        </w:rPr>
        <w:t>Dopravné prostriedky</w:t>
      </w:r>
      <w:r>
        <w:rPr>
          <w:rFonts w:ascii="Bookman Old Style" w:hAnsi="Bookman Old Style"/>
          <w:sz w:val="22"/>
          <w:szCs w:val="22"/>
        </w:rPr>
        <w:t xml:space="preserve"> </w:t>
      </w:r>
    </w:p>
    <w:p w:rsidR="007D6217" w:rsidRDefault="007D6217" w:rsidP="007D6217">
      <w:pPr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 xml:space="preserve">Nebol ani prírastok, ani úbytok. </w:t>
      </w:r>
    </w:p>
    <w:p w:rsidR="007D6217" w:rsidRDefault="007D6217" w:rsidP="007D6217">
      <w:pPr>
        <w:jc w:val="both"/>
        <w:rPr>
          <w:rFonts w:ascii="Bookman Old Style" w:hAnsi="Bookman Old Style"/>
          <w:sz w:val="22"/>
          <w:szCs w:val="22"/>
        </w:rPr>
      </w:pPr>
      <w:r w:rsidRPr="00961864">
        <w:rPr>
          <w:rFonts w:ascii="Bookman Old Style" w:hAnsi="Bookman Old Style"/>
          <w:b/>
          <w:sz w:val="22"/>
          <w:szCs w:val="22"/>
        </w:rPr>
        <w:t>Drobný</w:t>
      </w:r>
      <w:r>
        <w:rPr>
          <w:rFonts w:ascii="Bookman Old Style" w:hAnsi="Bookman Old Style"/>
          <w:sz w:val="22"/>
          <w:szCs w:val="22"/>
        </w:rPr>
        <w:t xml:space="preserve"> </w:t>
      </w:r>
      <w:r w:rsidRPr="001D6C87">
        <w:rPr>
          <w:rFonts w:ascii="Bookman Old Style" w:hAnsi="Bookman Old Style"/>
          <w:b/>
          <w:sz w:val="22"/>
          <w:szCs w:val="22"/>
        </w:rPr>
        <w:t>hmotný dlhodobý majetok</w:t>
      </w:r>
      <w:r>
        <w:rPr>
          <w:rFonts w:ascii="Bookman Old Style" w:hAnsi="Bookman Old Style"/>
          <w:sz w:val="22"/>
          <w:szCs w:val="22"/>
        </w:rPr>
        <w:t xml:space="preserve"> </w:t>
      </w:r>
    </w:p>
    <w:p w:rsidR="007D6217" w:rsidRPr="00DE781D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 xml:space="preserve">Bola zaradená veža so šmýkačkou na detskom ihrisku pri bytovke 350 v sume </w:t>
      </w:r>
      <w:r w:rsidRPr="00DE781D">
        <w:rPr>
          <w:rFonts w:ascii="Bookman Old Style" w:hAnsi="Bookman Old Style"/>
          <w:b/>
          <w:sz w:val="22"/>
          <w:szCs w:val="22"/>
        </w:rPr>
        <w:t>1050 €</w:t>
      </w:r>
      <w:r>
        <w:rPr>
          <w:rFonts w:ascii="Bookman Old Style" w:hAnsi="Bookman Old Style"/>
          <w:b/>
          <w:sz w:val="22"/>
          <w:szCs w:val="22"/>
        </w:rPr>
        <w:t xml:space="preserve"> </w:t>
      </w:r>
      <w:r w:rsidRPr="00DE781D">
        <w:rPr>
          <w:rFonts w:ascii="Bookman Old Style" w:hAnsi="Bookman Old Style"/>
          <w:sz w:val="22"/>
          <w:szCs w:val="22"/>
        </w:rPr>
        <w:t>a</w:t>
      </w:r>
      <w:r>
        <w:rPr>
          <w:rFonts w:ascii="Bookman Old Style" w:hAnsi="Bookman Old Style"/>
          <w:b/>
          <w:sz w:val="22"/>
          <w:szCs w:val="22"/>
        </w:rPr>
        <w:t> </w:t>
      </w:r>
      <w:r w:rsidRPr="00DE781D">
        <w:rPr>
          <w:rFonts w:ascii="Bookman Old Style" w:hAnsi="Bookman Old Style"/>
          <w:sz w:val="22"/>
          <w:szCs w:val="22"/>
        </w:rPr>
        <w:t>vyradené</w:t>
      </w:r>
      <w:r>
        <w:rPr>
          <w:rFonts w:ascii="Bookman Old Style" w:hAnsi="Bookman Old Style"/>
          <w:b/>
          <w:sz w:val="22"/>
          <w:szCs w:val="22"/>
        </w:rPr>
        <w:t xml:space="preserve"> : </w:t>
      </w:r>
      <w:r w:rsidRPr="00DE781D">
        <w:rPr>
          <w:rFonts w:ascii="Bookman Old Style" w:hAnsi="Bookman Old Style"/>
          <w:sz w:val="22"/>
          <w:szCs w:val="22"/>
        </w:rPr>
        <w:t>tlačiare</w:t>
      </w:r>
      <w:r>
        <w:rPr>
          <w:rFonts w:ascii="Bookman Old Style" w:hAnsi="Bookman Old Style"/>
          <w:sz w:val="22"/>
          <w:szCs w:val="22"/>
        </w:rPr>
        <w:t xml:space="preserve">ň, počítač, písací stroj, kosačka v hodnote </w:t>
      </w:r>
      <w:r w:rsidRPr="00DE781D">
        <w:rPr>
          <w:rFonts w:ascii="Bookman Old Style" w:hAnsi="Bookman Old Style"/>
          <w:b/>
          <w:sz w:val="22"/>
          <w:szCs w:val="22"/>
        </w:rPr>
        <w:t>2624,49 €.</w:t>
      </w:r>
      <w:r>
        <w:rPr>
          <w:rFonts w:ascii="Bookman Old Style" w:hAnsi="Bookman Old Style"/>
          <w:b/>
          <w:sz w:val="22"/>
          <w:szCs w:val="22"/>
        </w:rPr>
        <w:t xml:space="preserve"> 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 w:rsidRPr="00A01081">
        <w:rPr>
          <w:rFonts w:ascii="Bookman Old Style" w:hAnsi="Bookman Old Style"/>
          <w:b/>
          <w:sz w:val="22"/>
          <w:szCs w:val="22"/>
        </w:rPr>
        <w:t>Pozemky:</w:t>
      </w:r>
    </w:p>
    <w:p w:rsidR="007D6217" w:rsidRPr="005106FA" w:rsidRDefault="007D6217" w:rsidP="007D6217">
      <w:pPr>
        <w:jc w:val="both"/>
        <w:rPr>
          <w:rFonts w:ascii="Bookman Old Style" w:hAnsi="Bookman Old Style" w:cs="Arial"/>
          <w:bCs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 xml:space="preserve">Bol uskutočnený  nákup pozemkov </w:t>
      </w:r>
      <w:proofErr w:type="spellStart"/>
      <w:r>
        <w:rPr>
          <w:rFonts w:ascii="Bookman Old Style" w:hAnsi="Bookman Old Style"/>
          <w:sz w:val="22"/>
          <w:szCs w:val="22"/>
        </w:rPr>
        <w:t>parc</w:t>
      </w:r>
      <w:proofErr w:type="spellEnd"/>
      <w:r>
        <w:rPr>
          <w:rFonts w:ascii="Bookman Old Style" w:hAnsi="Bookman Old Style"/>
          <w:sz w:val="22"/>
          <w:szCs w:val="22"/>
        </w:rPr>
        <w:t xml:space="preserve">. č. 114/31- zastavaná plocha o výmere 17 m2,  </w:t>
      </w:r>
      <w:proofErr w:type="spellStart"/>
      <w:r>
        <w:rPr>
          <w:rFonts w:ascii="Bookman Old Style" w:hAnsi="Bookman Old Style"/>
          <w:sz w:val="22"/>
          <w:szCs w:val="22"/>
        </w:rPr>
        <w:t>parc</w:t>
      </w:r>
      <w:proofErr w:type="spellEnd"/>
      <w:r>
        <w:rPr>
          <w:rFonts w:ascii="Bookman Old Style" w:hAnsi="Bookman Old Style"/>
          <w:sz w:val="22"/>
          <w:szCs w:val="22"/>
        </w:rPr>
        <w:t xml:space="preserve">. č.126/2 orná pôda  o výmere 993 m2, </w:t>
      </w:r>
      <w:proofErr w:type="spellStart"/>
      <w:r>
        <w:rPr>
          <w:rFonts w:ascii="Bookman Old Style" w:hAnsi="Bookman Old Style"/>
          <w:sz w:val="22"/>
          <w:szCs w:val="22"/>
        </w:rPr>
        <w:t>parc</w:t>
      </w:r>
      <w:proofErr w:type="spellEnd"/>
      <w:r>
        <w:rPr>
          <w:rFonts w:ascii="Bookman Old Style" w:hAnsi="Bookman Old Style"/>
          <w:sz w:val="22"/>
          <w:szCs w:val="22"/>
        </w:rPr>
        <w:t xml:space="preserve">. č. 126/4 orná pôda o výmere 510 m2   za cenu 8 € za / 1 m2, v celkovej sume  </w:t>
      </w:r>
      <w:r w:rsidRPr="00A34D43">
        <w:rPr>
          <w:rFonts w:ascii="Bookman Old Style" w:hAnsi="Bookman Old Style"/>
          <w:b/>
          <w:sz w:val="22"/>
          <w:szCs w:val="22"/>
        </w:rPr>
        <w:t>12 160 €</w:t>
      </w:r>
      <w:r>
        <w:rPr>
          <w:rFonts w:ascii="Bookman Old Style" w:hAnsi="Bookman Old Style"/>
          <w:sz w:val="22"/>
          <w:szCs w:val="22"/>
        </w:rPr>
        <w:t xml:space="preserve">  za účelom rozšírenia cintorína. Úbytok predstavuje </w:t>
      </w:r>
      <w:r w:rsidRPr="005106FA">
        <w:rPr>
          <w:rFonts w:ascii="Bookman Old Style" w:hAnsi="Bookman Old Style" w:cs="Arial"/>
          <w:bCs/>
          <w:sz w:val="22"/>
          <w:szCs w:val="22"/>
        </w:rPr>
        <w:t xml:space="preserve"> preda</w:t>
      </w:r>
      <w:r>
        <w:rPr>
          <w:rFonts w:ascii="Bookman Old Style" w:hAnsi="Bookman Old Style" w:cs="Arial"/>
          <w:bCs/>
          <w:sz w:val="22"/>
          <w:szCs w:val="22"/>
        </w:rPr>
        <w:t>j</w:t>
      </w:r>
      <w:r w:rsidRPr="005106FA">
        <w:rPr>
          <w:rFonts w:ascii="Bookman Old Style" w:hAnsi="Bookman Old Style" w:cs="Arial"/>
          <w:bCs/>
          <w:sz w:val="22"/>
          <w:szCs w:val="22"/>
        </w:rPr>
        <w:t xml:space="preserve"> pozem</w:t>
      </w:r>
      <w:r>
        <w:rPr>
          <w:rFonts w:ascii="Bookman Old Style" w:hAnsi="Bookman Old Style" w:cs="Arial"/>
          <w:bCs/>
          <w:sz w:val="22"/>
          <w:szCs w:val="22"/>
        </w:rPr>
        <w:t xml:space="preserve">ku  </w:t>
      </w:r>
      <w:proofErr w:type="spellStart"/>
      <w:r>
        <w:rPr>
          <w:rFonts w:ascii="Bookman Old Style" w:hAnsi="Bookman Old Style" w:cs="Arial"/>
          <w:bCs/>
          <w:sz w:val="22"/>
          <w:szCs w:val="22"/>
        </w:rPr>
        <w:t>parc</w:t>
      </w:r>
      <w:proofErr w:type="spellEnd"/>
      <w:r>
        <w:rPr>
          <w:rFonts w:ascii="Bookman Old Style" w:hAnsi="Bookman Old Style" w:cs="Arial"/>
          <w:bCs/>
          <w:sz w:val="22"/>
          <w:szCs w:val="22"/>
        </w:rPr>
        <w:t>. č. 141/5 –zastavané plochy v k. ú. Rohovce o výmere 6   m</w:t>
      </w:r>
      <w:r w:rsidRPr="005106FA">
        <w:rPr>
          <w:rFonts w:ascii="Bookman Old Style" w:hAnsi="Bookman Old Style" w:cs="Arial"/>
          <w:bCs/>
          <w:sz w:val="22"/>
          <w:szCs w:val="22"/>
          <w:vertAlign w:val="superscript"/>
        </w:rPr>
        <w:t>2</w:t>
      </w:r>
      <w:r>
        <w:rPr>
          <w:rFonts w:ascii="Bookman Old Style" w:hAnsi="Bookman Old Style" w:cs="Arial"/>
          <w:bCs/>
          <w:sz w:val="22"/>
          <w:szCs w:val="22"/>
        </w:rPr>
        <w:t xml:space="preserve"> za cenu 15€/m</w:t>
      </w:r>
      <w:r w:rsidRPr="005106FA">
        <w:rPr>
          <w:rFonts w:ascii="Bookman Old Style" w:hAnsi="Bookman Old Style" w:cs="Arial"/>
          <w:bCs/>
          <w:sz w:val="22"/>
          <w:szCs w:val="22"/>
          <w:vertAlign w:val="superscript"/>
        </w:rPr>
        <w:t>2</w:t>
      </w:r>
      <w:r>
        <w:rPr>
          <w:rFonts w:ascii="Bookman Old Style" w:hAnsi="Bookman Old Style" w:cs="Arial"/>
          <w:bCs/>
          <w:sz w:val="22"/>
          <w:szCs w:val="22"/>
        </w:rPr>
        <w:t xml:space="preserve"> spoločnosti  Slovak </w:t>
      </w:r>
      <w:proofErr w:type="spellStart"/>
      <w:r>
        <w:rPr>
          <w:rFonts w:ascii="Bookman Old Style" w:hAnsi="Bookman Old Style" w:cs="Arial"/>
          <w:bCs/>
          <w:sz w:val="22"/>
          <w:szCs w:val="22"/>
        </w:rPr>
        <w:t>Telekom</w:t>
      </w:r>
      <w:proofErr w:type="spellEnd"/>
      <w:r>
        <w:rPr>
          <w:rFonts w:ascii="Bookman Old Style" w:hAnsi="Bookman Old Style" w:cs="Arial"/>
          <w:bCs/>
          <w:sz w:val="22"/>
          <w:szCs w:val="22"/>
        </w:rPr>
        <w:t xml:space="preserve"> a.s. Bratislava. </w:t>
      </w:r>
    </w:p>
    <w:p w:rsidR="007D6217" w:rsidRDefault="007D6217" w:rsidP="007D6217">
      <w:pPr>
        <w:jc w:val="both"/>
        <w:rPr>
          <w:rFonts w:ascii="Bookman Old Style" w:hAnsi="Bookman Old Style"/>
          <w:sz w:val="22"/>
          <w:szCs w:val="22"/>
        </w:rPr>
      </w:pPr>
      <w:r w:rsidRPr="00717520">
        <w:rPr>
          <w:rFonts w:ascii="Bookman Old Style" w:hAnsi="Bookman Old Style"/>
          <w:b/>
          <w:sz w:val="22"/>
          <w:szCs w:val="22"/>
        </w:rPr>
        <w:t>Obstaranie dlhodobého hmotného majetku</w:t>
      </w:r>
      <w:r>
        <w:rPr>
          <w:rFonts w:ascii="Bookman Old Style" w:hAnsi="Bookman Old Style"/>
          <w:sz w:val="22"/>
          <w:szCs w:val="22"/>
        </w:rPr>
        <w:t xml:space="preserve"> </w:t>
      </w:r>
    </w:p>
    <w:p w:rsidR="007D6217" w:rsidRPr="00717520" w:rsidRDefault="007D6217" w:rsidP="007D6217">
      <w:pPr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>K</w:t>
      </w:r>
      <w:r w:rsidRPr="00717520">
        <w:rPr>
          <w:rFonts w:ascii="Bookman Old Style" w:hAnsi="Bookman Old Style"/>
          <w:sz w:val="22"/>
          <w:szCs w:val="22"/>
        </w:rPr>
        <w:t> 31. 12. 201</w:t>
      </w:r>
      <w:r>
        <w:rPr>
          <w:rFonts w:ascii="Bookman Old Style" w:hAnsi="Bookman Old Style"/>
          <w:sz w:val="22"/>
          <w:szCs w:val="22"/>
        </w:rPr>
        <w:t>4</w:t>
      </w:r>
      <w:r w:rsidRPr="00717520">
        <w:rPr>
          <w:rFonts w:ascii="Bookman Old Style" w:hAnsi="Bookman Old Style"/>
          <w:sz w:val="22"/>
          <w:szCs w:val="22"/>
        </w:rPr>
        <w:t xml:space="preserve"> vo fáze výstavby sú : výstavba cesty  k bytovke 157 </w:t>
      </w:r>
      <w:r w:rsidRPr="00717520">
        <w:rPr>
          <w:rFonts w:ascii="Bookman Old Style" w:hAnsi="Bookman Old Style"/>
          <w:b/>
          <w:sz w:val="22"/>
          <w:szCs w:val="22"/>
        </w:rPr>
        <w:t>/ 17 886,61 €</w:t>
      </w:r>
      <w:r w:rsidRPr="00717520">
        <w:rPr>
          <w:rFonts w:ascii="Bookman Old Style" w:hAnsi="Bookman Old Style"/>
          <w:sz w:val="22"/>
          <w:szCs w:val="22"/>
        </w:rPr>
        <w:t xml:space="preserve"> / a revitalizácia obecnej zóny /</w:t>
      </w:r>
      <w:r w:rsidRPr="00717520">
        <w:rPr>
          <w:rFonts w:ascii="Bookman Old Style" w:hAnsi="Bookman Old Style"/>
          <w:b/>
          <w:sz w:val="22"/>
          <w:szCs w:val="22"/>
        </w:rPr>
        <w:t>9862,36 € /.</w:t>
      </w:r>
      <w:r w:rsidRPr="00717520">
        <w:rPr>
          <w:rFonts w:ascii="Bookman Old Style" w:hAnsi="Bookman Old Style"/>
          <w:sz w:val="22"/>
          <w:szCs w:val="22"/>
        </w:rPr>
        <w:t xml:space="preserve">  </w:t>
      </w:r>
      <w:r w:rsidRPr="00005B93">
        <w:rPr>
          <w:rFonts w:ascii="Bookman Old Style" w:hAnsi="Bookman Old Style"/>
          <w:sz w:val="22"/>
          <w:szCs w:val="22"/>
        </w:rPr>
        <w:t>Ďalej</w:t>
      </w:r>
      <w:r>
        <w:rPr>
          <w:rFonts w:ascii="Bookman Old Style" w:hAnsi="Bookman Old Style"/>
          <w:b/>
          <w:sz w:val="22"/>
          <w:szCs w:val="22"/>
        </w:rPr>
        <w:t xml:space="preserve">  výmena brány v PZ v sume  2 371,50 € </w:t>
      </w:r>
      <w:r w:rsidRPr="0015785C">
        <w:rPr>
          <w:rFonts w:ascii="Bookman Old Style" w:hAnsi="Bookman Old Style"/>
          <w:sz w:val="22"/>
          <w:szCs w:val="22"/>
        </w:rPr>
        <w:t>bude zaradená v januári 2015</w:t>
      </w:r>
      <w:r>
        <w:rPr>
          <w:rFonts w:ascii="Bookman Old Style" w:hAnsi="Bookman Old Style"/>
          <w:b/>
          <w:sz w:val="22"/>
          <w:szCs w:val="22"/>
        </w:rPr>
        <w:t xml:space="preserve">. 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>Realizovateľné  cenné papiere</w:t>
      </w:r>
    </w:p>
    <w:p w:rsidR="007D6217" w:rsidRDefault="007D6217" w:rsidP="007D6217">
      <w:pPr>
        <w:jc w:val="both"/>
        <w:rPr>
          <w:rFonts w:ascii="Bookman Old Style" w:hAnsi="Bookman Old Style"/>
          <w:sz w:val="22"/>
          <w:szCs w:val="22"/>
        </w:rPr>
      </w:pPr>
      <w:r w:rsidRPr="00005B93">
        <w:rPr>
          <w:rFonts w:ascii="Bookman Old Style" w:hAnsi="Bookman Old Style"/>
          <w:sz w:val="22"/>
          <w:szCs w:val="22"/>
        </w:rPr>
        <w:t xml:space="preserve">Emitentom je Západoslovenská Vodárenská spoločnosť a.s., IČO 36550949, druh cenného papiera  akcia kmeňová, mena cenného papiera  EUR, výnos  v % 0, dátum splatnosti  doba neurčitá, hodnota k 31.12.2013 189 083,43 € </w:t>
      </w:r>
      <w:r>
        <w:rPr>
          <w:rFonts w:ascii="Bookman Old Style" w:hAnsi="Bookman Old Style"/>
          <w:sz w:val="22"/>
          <w:szCs w:val="22"/>
        </w:rPr>
        <w:t>, počet 5697, menovitá hodnota 33,19 €, podiel z emisie 0,109 %.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 w:rsidRPr="0015785C">
        <w:rPr>
          <w:rFonts w:ascii="Bookman Old Style" w:hAnsi="Bookman Old Style"/>
          <w:b/>
          <w:sz w:val="22"/>
          <w:szCs w:val="22"/>
        </w:rPr>
        <w:t>Zásoby</w:t>
      </w:r>
    </w:p>
    <w:p w:rsidR="007D6217" w:rsidRPr="000B1590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 w:rsidRPr="0015785C">
        <w:rPr>
          <w:rFonts w:ascii="Bookman Old Style" w:hAnsi="Bookman Old Style"/>
          <w:sz w:val="22"/>
          <w:szCs w:val="22"/>
        </w:rPr>
        <w:t xml:space="preserve">Tu </w:t>
      </w:r>
      <w:r>
        <w:rPr>
          <w:rFonts w:ascii="Bookman Old Style" w:hAnsi="Bookman Old Style"/>
          <w:sz w:val="22"/>
          <w:szCs w:val="22"/>
        </w:rPr>
        <w:t>bol</w:t>
      </w:r>
      <w:r w:rsidRPr="0015785C">
        <w:rPr>
          <w:rFonts w:ascii="Bookman Old Style" w:hAnsi="Bookman Old Style"/>
          <w:sz w:val="22"/>
          <w:szCs w:val="22"/>
        </w:rPr>
        <w:t xml:space="preserve"> evidovan</w:t>
      </w:r>
      <w:r>
        <w:rPr>
          <w:rFonts w:ascii="Bookman Old Style" w:hAnsi="Bookman Old Style"/>
          <w:sz w:val="22"/>
          <w:szCs w:val="22"/>
        </w:rPr>
        <w:t xml:space="preserve">ý nákup  a predaj nádob na TKO, a zostatok PHM u dopravných prostriedkov k 31.12.2014. K 31.12.2014 obec mal k dispozícií 36 ks plastových nádob  a 22 kusov plechových nádob  v hodnote </w:t>
      </w:r>
      <w:r w:rsidRPr="000B1590">
        <w:rPr>
          <w:rFonts w:ascii="Bookman Old Style" w:hAnsi="Bookman Old Style"/>
          <w:b/>
          <w:sz w:val="22"/>
          <w:szCs w:val="22"/>
        </w:rPr>
        <w:t>1267,20  €.</w:t>
      </w:r>
      <w:r>
        <w:rPr>
          <w:rFonts w:ascii="Bookman Old Style" w:hAnsi="Bookman Old Style"/>
          <w:sz w:val="22"/>
          <w:szCs w:val="22"/>
        </w:rPr>
        <w:t xml:space="preserve"> Zostatok PHM predstavoval hodnotu </w:t>
      </w:r>
      <w:r w:rsidRPr="000B1590">
        <w:rPr>
          <w:rFonts w:ascii="Bookman Old Style" w:hAnsi="Bookman Old Style"/>
          <w:b/>
          <w:sz w:val="22"/>
          <w:szCs w:val="22"/>
        </w:rPr>
        <w:t>132,56 €.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 w:rsidRPr="001210F4">
        <w:rPr>
          <w:rFonts w:ascii="Bookman Old Style" w:hAnsi="Bookman Old Style"/>
          <w:b/>
          <w:sz w:val="22"/>
          <w:szCs w:val="22"/>
        </w:rPr>
        <w:t>Zúčtovanie odvodov príjmov rozpočtových organizácií do rozpočtu zriaďovateľa</w:t>
      </w:r>
      <w:r>
        <w:rPr>
          <w:rFonts w:ascii="Bookman Old Style" w:hAnsi="Bookman Old Style"/>
          <w:b/>
          <w:sz w:val="22"/>
          <w:szCs w:val="22"/>
        </w:rPr>
        <w:t xml:space="preserve"> 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 w:rsidRPr="001210F4">
        <w:rPr>
          <w:rFonts w:ascii="Bookman Old Style" w:hAnsi="Bookman Old Style"/>
          <w:sz w:val="22"/>
          <w:szCs w:val="22"/>
        </w:rPr>
        <w:t>Výnosy  samosprávy  z odvodu  rozpočtových</w:t>
      </w:r>
      <w:r>
        <w:rPr>
          <w:rFonts w:ascii="Bookman Old Style" w:hAnsi="Bookman Old Style"/>
          <w:sz w:val="22"/>
          <w:szCs w:val="22"/>
        </w:rPr>
        <w:t xml:space="preserve"> príjmov </w:t>
      </w:r>
      <w:r w:rsidRPr="001210F4">
        <w:rPr>
          <w:rFonts w:ascii="Bookman Old Style" w:hAnsi="Bookman Old Style"/>
          <w:sz w:val="22"/>
          <w:szCs w:val="22"/>
        </w:rPr>
        <w:t xml:space="preserve"> </w:t>
      </w:r>
      <w:r>
        <w:rPr>
          <w:rFonts w:ascii="Bookman Old Style" w:hAnsi="Bookman Old Style"/>
          <w:sz w:val="22"/>
          <w:szCs w:val="22"/>
        </w:rPr>
        <w:t xml:space="preserve">rozpočtových </w:t>
      </w:r>
      <w:r w:rsidRPr="001210F4">
        <w:rPr>
          <w:rFonts w:ascii="Bookman Old Style" w:hAnsi="Bookman Old Style"/>
          <w:sz w:val="22"/>
          <w:szCs w:val="22"/>
        </w:rPr>
        <w:t>organizácií</w:t>
      </w:r>
      <w:r>
        <w:rPr>
          <w:rFonts w:ascii="Bookman Old Style" w:hAnsi="Bookman Old Style"/>
          <w:sz w:val="22"/>
          <w:szCs w:val="22"/>
        </w:rPr>
        <w:t xml:space="preserve">   sa účtujú  na základe skutočne prijatých  príjmov v obci alebo k 31.12. predpisom  neodvedených príjmov / rozpočtová organizácia  si výnos zaúčtovala, ale jej neboli uhradené/. K 31.12.2014 neodvedené príjmy predstavovali </w:t>
      </w:r>
      <w:r>
        <w:rPr>
          <w:rFonts w:ascii="Bookman Old Style" w:hAnsi="Bookman Old Style"/>
          <w:b/>
          <w:sz w:val="22"/>
          <w:szCs w:val="22"/>
        </w:rPr>
        <w:t>0,15</w:t>
      </w:r>
      <w:r w:rsidRPr="00394EEB">
        <w:rPr>
          <w:rFonts w:ascii="Bookman Old Style" w:hAnsi="Bookman Old Style"/>
          <w:b/>
          <w:sz w:val="22"/>
          <w:szCs w:val="22"/>
        </w:rPr>
        <w:t xml:space="preserve"> €</w:t>
      </w:r>
      <w:r>
        <w:rPr>
          <w:rFonts w:ascii="Bookman Old Style" w:hAnsi="Bookman Old Style"/>
          <w:b/>
          <w:sz w:val="22"/>
          <w:szCs w:val="22"/>
        </w:rPr>
        <w:t xml:space="preserve">. </w:t>
      </w:r>
    </w:p>
    <w:p w:rsidR="007D6217" w:rsidRDefault="007D6217" w:rsidP="007D6217">
      <w:pPr>
        <w:jc w:val="both"/>
        <w:rPr>
          <w:rFonts w:ascii="Bookman Old Style" w:hAnsi="Bookman Old Style"/>
          <w:sz w:val="22"/>
          <w:szCs w:val="22"/>
        </w:rPr>
      </w:pPr>
      <w:r w:rsidRPr="00520A6E">
        <w:rPr>
          <w:rFonts w:ascii="Bookman Old Style" w:hAnsi="Bookman Old Style"/>
          <w:b/>
          <w:sz w:val="22"/>
          <w:szCs w:val="22"/>
        </w:rPr>
        <w:t xml:space="preserve">Zúčtovanie transferu rozpočtu obce </w:t>
      </w:r>
    </w:p>
    <w:p w:rsidR="007D6217" w:rsidRPr="005D05E1" w:rsidRDefault="007D6217" w:rsidP="007D6217">
      <w:pPr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 xml:space="preserve">Slúži  na zaúčtovanie operácie, týkajúce sa použitia kapitálových transferov  v rozpočtovej organizácii ZŠ s VJM. </w:t>
      </w:r>
      <w:r w:rsidRPr="003C055F">
        <w:rPr>
          <w:rFonts w:ascii="Bookman Old Style" w:hAnsi="Bookman Old Style"/>
          <w:sz w:val="22"/>
          <w:szCs w:val="22"/>
        </w:rPr>
        <w:t xml:space="preserve">Obec </w:t>
      </w:r>
      <w:r w:rsidRPr="005D05E1">
        <w:rPr>
          <w:rFonts w:ascii="Bookman Old Style" w:hAnsi="Bookman Old Style"/>
          <w:sz w:val="22"/>
          <w:szCs w:val="22"/>
        </w:rPr>
        <w:t>zaúčtuje operácie  na základe informácií  od podriaden</w:t>
      </w:r>
      <w:r>
        <w:rPr>
          <w:rFonts w:ascii="Bookman Old Style" w:hAnsi="Bookman Old Style"/>
          <w:sz w:val="22"/>
          <w:szCs w:val="22"/>
        </w:rPr>
        <w:t xml:space="preserve">ej </w:t>
      </w:r>
      <w:r w:rsidRPr="005D05E1">
        <w:rPr>
          <w:rFonts w:ascii="Bookman Old Style" w:hAnsi="Bookman Old Style"/>
          <w:sz w:val="22"/>
          <w:szCs w:val="22"/>
        </w:rPr>
        <w:t>rozpočtov</w:t>
      </w:r>
      <w:r>
        <w:rPr>
          <w:rFonts w:ascii="Bookman Old Style" w:hAnsi="Bookman Old Style"/>
          <w:sz w:val="22"/>
          <w:szCs w:val="22"/>
        </w:rPr>
        <w:t xml:space="preserve">ej </w:t>
      </w:r>
      <w:r w:rsidRPr="005D05E1">
        <w:rPr>
          <w:rFonts w:ascii="Bookman Old Style" w:hAnsi="Bookman Old Style"/>
          <w:sz w:val="22"/>
          <w:szCs w:val="22"/>
        </w:rPr>
        <w:t xml:space="preserve"> organizáci</w:t>
      </w:r>
      <w:r>
        <w:rPr>
          <w:rFonts w:ascii="Bookman Old Style" w:hAnsi="Bookman Old Style"/>
          <w:sz w:val="22"/>
          <w:szCs w:val="22"/>
        </w:rPr>
        <w:t>e</w:t>
      </w:r>
      <w:r w:rsidRPr="005D05E1">
        <w:rPr>
          <w:rFonts w:ascii="Bookman Old Style" w:hAnsi="Bookman Old Style"/>
          <w:sz w:val="22"/>
          <w:szCs w:val="22"/>
        </w:rPr>
        <w:t xml:space="preserve">. </w:t>
      </w:r>
      <w:r>
        <w:rPr>
          <w:rFonts w:ascii="Bookman Old Style" w:hAnsi="Bookman Old Style"/>
          <w:sz w:val="22"/>
          <w:szCs w:val="22"/>
        </w:rPr>
        <w:t xml:space="preserve">Stav k 31.12.2014 bol </w:t>
      </w:r>
      <w:r w:rsidRPr="00F82D52">
        <w:rPr>
          <w:rFonts w:ascii="Bookman Old Style" w:hAnsi="Bookman Old Style"/>
          <w:b/>
          <w:sz w:val="22"/>
          <w:szCs w:val="22"/>
        </w:rPr>
        <w:t>0</w:t>
      </w:r>
      <w:r>
        <w:rPr>
          <w:rFonts w:ascii="Bookman Old Style" w:hAnsi="Bookman Old Style"/>
          <w:sz w:val="22"/>
          <w:szCs w:val="22"/>
        </w:rPr>
        <w:t xml:space="preserve">. 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>Pohľadávky krátkodobé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 w:rsidRPr="00C01457">
        <w:rPr>
          <w:rFonts w:ascii="Bookman Old Style" w:hAnsi="Bookman Old Style"/>
          <w:sz w:val="22"/>
          <w:szCs w:val="22"/>
        </w:rPr>
        <w:t>Predstav</w:t>
      </w:r>
      <w:r>
        <w:rPr>
          <w:rFonts w:ascii="Bookman Old Style" w:hAnsi="Bookman Old Style"/>
          <w:sz w:val="22"/>
          <w:szCs w:val="22"/>
        </w:rPr>
        <w:t xml:space="preserve">oval </w:t>
      </w:r>
      <w:r w:rsidRPr="00C01457">
        <w:rPr>
          <w:rFonts w:ascii="Bookman Old Style" w:hAnsi="Bookman Old Style"/>
          <w:sz w:val="22"/>
          <w:szCs w:val="22"/>
        </w:rPr>
        <w:t xml:space="preserve">celkom </w:t>
      </w:r>
      <w:r>
        <w:rPr>
          <w:rFonts w:ascii="Bookman Old Style" w:hAnsi="Bookman Old Style"/>
          <w:b/>
          <w:sz w:val="22"/>
          <w:szCs w:val="22"/>
        </w:rPr>
        <w:t>9787,30</w:t>
      </w:r>
      <w:r w:rsidRPr="00C01457">
        <w:rPr>
          <w:rFonts w:ascii="Bookman Old Style" w:hAnsi="Bookman Old Style"/>
          <w:b/>
          <w:sz w:val="22"/>
          <w:szCs w:val="22"/>
        </w:rPr>
        <w:t xml:space="preserve"> €, </w:t>
      </w:r>
      <w:r w:rsidRPr="00C01457">
        <w:rPr>
          <w:rFonts w:ascii="Bookman Old Style" w:hAnsi="Bookman Old Style"/>
          <w:sz w:val="22"/>
          <w:szCs w:val="22"/>
        </w:rPr>
        <w:t xml:space="preserve"> z toho   </w:t>
      </w:r>
      <w:r>
        <w:rPr>
          <w:rFonts w:ascii="Bookman Old Style" w:hAnsi="Bookman Old Style"/>
          <w:b/>
          <w:sz w:val="22"/>
          <w:szCs w:val="22"/>
        </w:rPr>
        <w:t xml:space="preserve">1 381,80 </w:t>
      </w:r>
      <w:r w:rsidRPr="00C01457">
        <w:rPr>
          <w:rFonts w:ascii="Bookman Old Style" w:hAnsi="Bookman Old Style"/>
          <w:b/>
          <w:sz w:val="22"/>
          <w:szCs w:val="22"/>
        </w:rPr>
        <w:t xml:space="preserve">€ </w:t>
      </w:r>
      <w:r w:rsidRPr="00C01457">
        <w:rPr>
          <w:rFonts w:ascii="Bookman Old Style" w:hAnsi="Bookman Old Style"/>
          <w:sz w:val="22"/>
          <w:szCs w:val="22"/>
        </w:rPr>
        <w:t xml:space="preserve"> </w:t>
      </w:r>
      <w:r>
        <w:rPr>
          <w:rFonts w:ascii="Bookman Old Style" w:hAnsi="Bookman Old Style"/>
          <w:sz w:val="22"/>
          <w:szCs w:val="22"/>
        </w:rPr>
        <w:t xml:space="preserve">bola  </w:t>
      </w:r>
      <w:proofErr w:type="spellStart"/>
      <w:r>
        <w:rPr>
          <w:rFonts w:ascii="Bookman Old Style" w:hAnsi="Bookman Old Style"/>
          <w:sz w:val="22"/>
          <w:szCs w:val="22"/>
        </w:rPr>
        <w:t>mýlna</w:t>
      </w:r>
      <w:proofErr w:type="spellEnd"/>
      <w:r>
        <w:rPr>
          <w:rFonts w:ascii="Bookman Old Style" w:hAnsi="Bookman Old Style"/>
          <w:sz w:val="22"/>
          <w:szCs w:val="22"/>
        </w:rPr>
        <w:t xml:space="preserve"> platba, ktorá bola vrátená dňa 19.1.2015, ďalej </w:t>
      </w:r>
      <w:r w:rsidRPr="00C01457">
        <w:rPr>
          <w:rFonts w:ascii="Bookman Old Style" w:hAnsi="Bookman Old Style"/>
          <w:sz w:val="22"/>
          <w:szCs w:val="22"/>
        </w:rPr>
        <w:t xml:space="preserve">neuhradené vystavené  faktúry </w:t>
      </w:r>
      <w:r>
        <w:rPr>
          <w:rFonts w:ascii="Bookman Old Style" w:hAnsi="Bookman Old Style"/>
          <w:sz w:val="22"/>
          <w:szCs w:val="22"/>
        </w:rPr>
        <w:t xml:space="preserve">v sume  </w:t>
      </w:r>
      <w:r w:rsidRPr="00F82D52">
        <w:rPr>
          <w:rFonts w:ascii="Bookman Old Style" w:hAnsi="Bookman Old Style"/>
          <w:b/>
          <w:sz w:val="22"/>
          <w:szCs w:val="22"/>
        </w:rPr>
        <w:t>1023,25 €/</w:t>
      </w:r>
      <w:r w:rsidRPr="00C01457">
        <w:rPr>
          <w:rFonts w:ascii="Bookman Old Style" w:hAnsi="Bookman Old Style"/>
          <w:sz w:val="22"/>
          <w:szCs w:val="22"/>
        </w:rPr>
        <w:t xml:space="preserve">vyúčtovanie záloh za poskytnuté služby/, </w:t>
      </w:r>
      <w:r>
        <w:rPr>
          <w:rFonts w:ascii="Bookman Old Style" w:hAnsi="Bookman Old Style"/>
          <w:b/>
          <w:sz w:val="22"/>
          <w:szCs w:val="22"/>
        </w:rPr>
        <w:t>1  498,68 €</w:t>
      </w:r>
      <w:r w:rsidRPr="00C01457">
        <w:rPr>
          <w:rFonts w:ascii="Bookman Old Style" w:hAnsi="Bookman Old Style"/>
          <w:b/>
          <w:sz w:val="22"/>
          <w:szCs w:val="22"/>
        </w:rPr>
        <w:t xml:space="preserve"> </w:t>
      </w:r>
      <w:r w:rsidRPr="00C01457">
        <w:rPr>
          <w:rFonts w:ascii="Bookman Old Style" w:hAnsi="Bookman Old Style"/>
          <w:sz w:val="22"/>
          <w:szCs w:val="22"/>
        </w:rPr>
        <w:t xml:space="preserve"> /miestny poplatok za odvoz TKO /,  </w:t>
      </w:r>
      <w:r>
        <w:rPr>
          <w:rFonts w:ascii="Bookman Old Style" w:hAnsi="Bookman Old Style"/>
          <w:b/>
          <w:sz w:val="22"/>
          <w:szCs w:val="22"/>
        </w:rPr>
        <w:t xml:space="preserve">5 883,57 </w:t>
      </w:r>
      <w:r w:rsidRPr="00C01457">
        <w:rPr>
          <w:rFonts w:ascii="Bookman Old Style" w:hAnsi="Bookman Old Style"/>
          <w:b/>
          <w:sz w:val="22"/>
          <w:szCs w:val="22"/>
        </w:rPr>
        <w:t xml:space="preserve">€ </w:t>
      </w:r>
      <w:r w:rsidRPr="00C01457">
        <w:rPr>
          <w:rFonts w:ascii="Bookman Old Style" w:hAnsi="Bookman Old Style"/>
          <w:sz w:val="22"/>
          <w:szCs w:val="22"/>
        </w:rPr>
        <w:t xml:space="preserve">  nedoplatky na dani z pozemkov, zo stavieb, z bytov, daň za psa</w:t>
      </w:r>
      <w:r>
        <w:rPr>
          <w:rFonts w:ascii="Bookman Old Style" w:hAnsi="Bookman Old Style"/>
          <w:sz w:val="22"/>
          <w:szCs w:val="22"/>
        </w:rPr>
        <w:t xml:space="preserve">. 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 w:rsidRPr="00F23A58">
        <w:rPr>
          <w:rFonts w:ascii="Bookman Old Style" w:hAnsi="Bookman Old Style"/>
          <w:b/>
          <w:sz w:val="22"/>
          <w:szCs w:val="22"/>
        </w:rPr>
        <w:t>Finančné účty</w:t>
      </w:r>
    </w:p>
    <w:p w:rsidR="007D6217" w:rsidRPr="00C0145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 w:rsidRPr="00C01457">
        <w:rPr>
          <w:rFonts w:ascii="Bookman Old Style" w:hAnsi="Bookman Old Style"/>
          <w:sz w:val="22"/>
          <w:szCs w:val="22"/>
        </w:rPr>
        <w:t>Zostatok v</w:t>
      </w:r>
      <w:r>
        <w:rPr>
          <w:rFonts w:ascii="Bookman Old Style" w:hAnsi="Bookman Old Style"/>
          <w:sz w:val="22"/>
          <w:szCs w:val="22"/>
        </w:rPr>
        <w:t> </w:t>
      </w:r>
      <w:r w:rsidRPr="00C01457">
        <w:rPr>
          <w:rFonts w:ascii="Bookman Old Style" w:hAnsi="Bookman Old Style"/>
          <w:sz w:val="22"/>
          <w:szCs w:val="22"/>
        </w:rPr>
        <w:t>pokladniciach</w:t>
      </w:r>
      <w:r>
        <w:rPr>
          <w:rFonts w:ascii="Bookman Old Style" w:hAnsi="Bookman Old Style"/>
          <w:sz w:val="22"/>
          <w:szCs w:val="22"/>
        </w:rPr>
        <w:t xml:space="preserve"> </w:t>
      </w:r>
      <w:r w:rsidRPr="00C01457">
        <w:rPr>
          <w:rFonts w:ascii="Bookman Old Style" w:hAnsi="Bookman Old Style"/>
          <w:sz w:val="22"/>
          <w:szCs w:val="22"/>
        </w:rPr>
        <w:t xml:space="preserve"> </w:t>
      </w:r>
      <w:proofErr w:type="spellStart"/>
      <w:r w:rsidRPr="00C01457">
        <w:rPr>
          <w:rFonts w:ascii="Bookman Old Style" w:hAnsi="Bookman Old Style"/>
          <w:sz w:val="22"/>
          <w:szCs w:val="22"/>
        </w:rPr>
        <w:t>OcÚ</w:t>
      </w:r>
      <w:proofErr w:type="spellEnd"/>
      <w:r w:rsidRPr="00C01457">
        <w:rPr>
          <w:rFonts w:ascii="Bookman Old Style" w:hAnsi="Bookman Old Style"/>
          <w:sz w:val="22"/>
          <w:szCs w:val="22"/>
        </w:rPr>
        <w:t xml:space="preserve"> </w:t>
      </w:r>
      <w:r>
        <w:rPr>
          <w:rFonts w:ascii="Bookman Old Style" w:hAnsi="Bookman Old Style"/>
          <w:sz w:val="22"/>
          <w:szCs w:val="22"/>
        </w:rPr>
        <w:t xml:space="preserve"> bol </w:t>
      </w:r>
      <w:r w:rsidRPr="00C01457">
        <w:rPr>
          <w:rFonts w:ascii="Bookman Old Style" w:hAnsi="Bookman Old Style"/>
          <w:sz w:val="22"/>
          <w:szCs w:val="22"/>
        </w:rPr>
        <w:t xml:space="preserve"> </w:t>
      </w:r>
      <w:r>
        <w:rPr>
          <w:rFonts w:ascii="Bookman Old Style" w:hAnsi="Bookman Old Style"/>
          <w:b/>
          <w:sz w:val="22"/>
          <w:szCs w:val="22"/>
        </w:rPr>
        <w:t>881,20</w:t>
      </w:r>
      <w:r w:rsidRPr="00C01457">
        <w:rPr>
          <w:rFonts w:ascii="Bookman Old Style" w:hAnsi="Bookman Old Style"/>
          <w:b/>
          <w:sz w:val="22"/>
          <w:szCs w:val="22"/>
        </w:rPr>
        <w:t xml:space="preserve"> €, </w:t>
      </w:r>
      <w:r w:rsidRPr="00C01457">
        <w:rPr>
          <w:rFonts w:ascii="Bookman Old Style" w:hAnsi="Bookman Old Style"/>
          <w:sz w:val="22"/>
          <w:szCs w:val="22"/>
        </w:rPr>
        <w:t xml:space="preserve">zostatok v pokladni materskej školy </w:t>
      </w:r>
      <w:r>
        <w:rPr>
          <w:rFonts w:ascii="Bookman Old Style" w:hAnsi="Bookman Old Style"/>
          <w:sz w:val="22"/>
          <w:szCs w:val="22"/>
        </w:rPr>
        <w:t xml:space="preserve">bol </w:t>
      </w:r>
      <w:r w:rsidRPr="00C01457">
        <w:rPr>
          <w:rFonts w:ascii="Bookman Old Style" w:hAnsi="Bookman Old Style"/>
          <w:b/>
          <w:sz w:val="22"/>
          <w:szCs w:val="22"/>
        </w:rPr>
        <w:t xml:space="preserve"> 0. </w:t>
      </w:r>
      <w:r w:rsidRPr="00C01457">
        <w:rPr>
          <w:rFonts w:ascii="Bookman Old Style" w:hAnsi="Bookman Old Style"/>
          <w:sz w:val="22"/>
          <w:szCs w:val="22"/>
        </w:rPr>
        <w:t>K 31.12.201</w:t>
      </w:r>
      <w:r>
        <w:rPr>
          <w:rFonts w:ascii="Bookman Old Style" w:hAnsi="Bookman Old Style"/>
          <w:sz w:val="22"/>
          <w:szCs w:val="22"/>
        </w:rPr>
        <w:t>4</w:t>
      </w:r>
      <w:r w:rsidRPr="00C01457">
        <w:rPr>
          <w:rFonts w:ascii="Bookman Old Style" w:hAnsi="Bookman Old Style"/>
          <w:sz w:val="22"/>
          <w:szCs w:val="22"/>
        </w:rPr>
        <w:t xml:space="preserve"> obec vlastn</w:t>
      </w:r>
      <w:r>
        <w:rPr>
          <w:rFonts w:ascii="Bookman Old Style" w:hAnsi="Bookman Old Style"/>
          <w:sz w:val="22"/>
          <w:szCs w:val="22"/>
        </w:rPr>
        <w:t>il</w:t>
      </w:r>
      <w:r w:rsidRPr="00C01457">
        <w:rPr>
          <w:rFonts w:ascii="Bookman Old Style" w:hAnsi="Bookman Old Style"/>
          <w:sz w:val="22"/>
          <w:szCs w:val="22"/>
        </w:rPr>
        <w:t xml:space="preserve">  ceniny v hodnote </w:t>
      </w:r>
      <w:r>
        <w:rPr>
          <w:rFonts w:ascii="Bookman Old Style" w:hAnsi="Bookman Old Style"/>
          <w:b/>
          <w:sz w:val="22"/>
          <w:szCs w:val="22"/>
        </w:rPr>
        <w:t>164,10</w:t>
      </w:r>
      <w:r w:rsidRPr="00C01457">
        <w:rPr>
          <w:rFonts w:ascii="Bookman Old Style" w:hAnsi="Bookman Old Style"/>
          <w:b/>
          <w:sz w:val="22"/>
          <w:szCs w:val="22"/>
        </w:rPr>
        <w:t xml:space="preserve">  €,</w:t>
      </w:r>
      <w:r w:rsidRPr="00C01457">
        <w:rPr>
          <w:rFonts w:ascii="Bookman Old Style" w:hAnsi="Bookman Old Style"/>
          <w:sz w:val="22"/>
          <w:szCs w:val="22"/>
        </w:rPr>
        <w:t xml:space="preserve"> z toho stravovacie poukážky  </w:t>
      </w:r>
      <w:r>
        <w:rPr>
          <w:rFonts w:ascii="Bookman Old Style" w:hAnsi="Bookman Old Style"/>
          <w:sz w:val="22"/>
          <w:szCs w:val="22"/>
        </w:rPr>
        <w:t>47</w:t>
      </w:r>
      <w:r w:rsidRPr="00C01457">
        <w:rPr>
          <w:rFonts w:ascii="Bookman Old Style" w:hAnsi="Bookman Old Style"/>
          <w:sz w:val="22"/>
          <w:szCs w:val="22"/>
        </w:rPr>
        <w:t xml:space="preserve"> ks po </w:t>
      </w:r>
      <w:r w:rsidRPr="00C01457">
        <w:rPr>
          <w:rFonts w:ascii="Bookman Old Style" w:hAnsi="Bookman Old Style"/>
          <w:b/>
          <w:sz w:val="22"/>
          <w:szCs w:val="22"/>
        </w:rPr>
        <w:t>3</w:t>
      </w:r>
      <w:r>
        <w:rPr>
          <w:rFonts w:ascii="Bookman Old Style" w:hAnsi="Bookman Old Style"/>
          <w:b/>
          <w:sz w:val="22"/>
          <w:szCs w:val="22"/>
        </w:rPr>
        <w:t>,15</w:t>
      </w:r>
      <w:r w:rsidRPr="00C01457">
        <w:rPr>
          <w:rFonts w:ascii="Bookman Old Style" w:hAnsi="Bookman Old Style"/>
          <w:b/>
          <w:sz w:val="22"/>
          <w:szCs w:val="22"/>
        </w:rPr>
        <w:t xml:space="preserve"> €, </w:t>
      </w:r>
      <w:r w:rsidRPr="00C01457">
        <w:rPr>
          <w:rFonts w:ascii="Bookman Old Style" w:hAnsi="Bookman Old Style"/>
          <w:sz w:val="22"/>
          <w:szCs w:val="22"/>
        </w:rPr>
        <w:t>poštové známky v hodnote</w:t>
      </w:r>
      <w:r w:rsidRPr="00C01457">
        <w:rPr>
          <w:rFonts w:ascii="Bookman Old Style" w:hAnsi="Bookman Old Style"/>
          <w:b/>
          <w:sz w:val="22"/>
          <w:szCs w:val="22"/>
        </w:rPr>
        <w:t xml:space="preserve">  </w:t>
      </w:r>
      <w:r>
        <w:rPr>
          <w:rFonts w:ascii="Bookman Old Style" w:hAnsi="Bookman Old Style"/>
          <w:b/>
          <w:sz w:val="22"/>
          <w:szCs w:val="22"/>
        </w:rPr>
        <w:t>16,05</w:t>
      </w:r>
      <w:r w:rsidRPr="00C01457">
        <w:rPr>
          <w:rFonts w:ascii="Bookman Old Style" w:hAnsi="Bookman Old Style"/>
          <w:b/>
          <w:sz w:val="22"/>
          <w:szCs w:val="22"/>
        </w:rPr>
        <w:t xml:space="preserve"> €.</w:t>
      </w:r>
      <w:r w:rsidRPr="00C01457">
        <w:rPr>
          <w:rFonts w:ascii="Bookman Old Style" w:hAnsi="Bookman Old Style"/>
          <w:sz w:val="22"/>
          <w:szCs w:val="22"/>
        </w:rPr>
        <w:t xml:space="preserve"> Peniaze na bankových účtov predstav</w:t>
      </w:r>
      <w:r>
        <w:rPr>
          <w:rFonts w:ascii="Bookman Old Style" w:hAnsi="Bookman Old Style"/>
          <w:sz w:val="22"/>
          <w:szCs w:val="22"/>
        </w:rPr>
        <w:t xml:space="preserve">ovali  </w:t>
      </w:r>
      <w:r w:rsidRPr="00C01457">
        <w:rPr>
          <w:rFonts w:ascii="Bookman Old Style" w:hAnsi="Bookman Old Style"/>
          <w:sz w:val="22"/>
          <w:szCs w:val="22"/>
        </w:rPr>
        <w:t xml:space="preserve"> </w:t>
      </w:r>
      <w:r>
        <w:rPr>
          <w:rFonts w:ascii="Bookman Old Style" w:hAnsi="Bookman Old Style"/>
          <w:b/>
          <w:sz w:val="22"/>
          <w:szCs w:val="22"/>
        </w:rPr>
        <w:t>57 645,35</w:t>
      </w:r>
      <w:r w:rsidRPr="00C01457">
        <w:rPr>
          <w:rFonts w:ascii="Bookman Old Style" w:hAnsi="Bookman Old Style"/>
          <w:b/>
          <w:sz w:val="22"/>
          <w:szCs w:val="22"/>
        </w:rPr>
        <w:t xml:space="preserve">  €</w:t>
      </w:r>
      <w:r>
        <w:rPr>
          <w:rFonts w:ascii="Bookman Old Style" w:hAnsi="Bookman Old Style"/>
          <w:b/>
          <w:sz w:val="22"/>
          <w:szCs w:val="22"/>
        </w:rPr>
        <w:t>,</w:t>
      </w:r>
      <w:r w:rsidRPr="00C01457">
        <w:rPr>
          <w:rFonts w:ascii="Bookman Old Style" w:hAnsi="Bookman Old Style"/>
          <w:sz w:val="22"/>
          <w:szCs w:val="22"/>
        </w:rPr>
        <w:t xml:space="preserve"> </w:t>
      </w:r>
      <w:r>
        <w:rPr>
          <w:rFonts w:ascii="Bookman Old Style" w:hAnsi="Bookman Old Style"/>
          <w:sz w:val="22"/>
          <w:szCs w:val="22"/>
        </w:rPr>
        <w:t>p</w:t>
      </w:r>
      <w:r w:rsidRPr="00C01457">
        <w:rPr>
          <w:rFonts w:ascii="Bookman Old Style" w:hAnsi="Bookman Old Style"/>
          <w:sz w:val="22"/>
          <w:szCs w:val="22"/>
        </w:rPr>
        <w:t xml:space="preserve">eniaze na ceste </w:t>
      </w:r>
      <w:r>
        <w:rPr>
          <w:rFonts w:ascii="Bookman Old Style" w:hAnsi="Bookman Old Style"/>
          <w:b/>
          <w:sz w:val="22"/>
          <w:szCs w:val="22"/>
        </w:rPr>
        <w:t>12,05</w:t>
      </w:r>
      <w:r w:rsidRPr="00C01457">
        <w:rPr>
          <w:rFonts w:ascii="Bookman Old Style" w:hAnsi="Bookman Old Style"/>
          <w:b/>
          <w:sz w:val="22"/>
          <w:szCs w:val="22"/>
        </w:rPr>
        <w:t xml:space="preserve"> €.</w:t>
      </w:r>
      <w:r w:rsidRPr="00C01457">
        <w:rPr>
          <w:rFonts w:ascii="Bookman Old Style" w:hAnsi="Bookman Old Style"/>
          <w:sz w:val="22"/>
          <w:szCs w:val="22"/>
        </w:rPr>
        <w:t xml:space="preserve"> 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 w:rsidRPr="003C055F">
        <w:rPr>
          <w:rFonts w:ascii="Bookman Old Style" w:hAnsi="Bookman Old Style"/>
          <w:b/>
          <w:sz w:val="22"/>
          <w:szCs w:val="22"/>
        </w:rPr>
        <w:t>Náklady budúcich období</w:t>
      </w:r>
    </w:p>
    <w:p w:rsidR="007D6217" w:rsidRPr="00701F4E" w:rsidRDefault="007D6217" w:rsidP="007D6217">
      <w:pPr>
        <w:jc w:val="both"/>
        <w:rPr>
          <w:rFonts w:ascii="Bookman Old Style" w:hAnsi="Bookman Old Style"/>
          <w:sz w:val="22"/>
          <w:szCs w:val="22"/>
        </w:rPr>
      </w:pPr>
      <w:r w:rsidRPr="00701F4E">
        <w:rPr>
          <w:rFonts w:ascii="Bookman Old Style" w:hAnsi="Bookman Old Style"/>
          <w:sz w:val="22"/>
          <w:szCs w:val="22"/>
        </w:rPr>
        <w:t xml:space="preserve">Ide o výdavky v roku 2014, ktoré sa týkajú  nákladov budúcich </w:t>
      </w:r>
      <w:proofErr w:type="spellStart"/>
      <w:r w:rsidRPr="00701F4E">
        <w:rPr>
          <w:rFonts w:ascii="Bookman Old Style" w:hAnsi="Bookman Old Style"/>
          <w:sz w:val="22"/>
          <w:szCs w:val="22"/>
        </w:rPr>
        <w:t>období.</w:t>
      </w:r>
      <w:r>
        <w:rPr>
          <w:rFonts w:ascii="Bookman Old Style" w:hAnsi="Bookman Old Style"/>
          <w:sz w:val="22"/>
          <w:szCs w:val="22"/>
        </w:rPr>
        <w:t>S</w:t>
      </w:r>
      <w:r w:rsidRPr="00C01457">
        <w:rPr>
          <w:rFonts w:ascii="Bookman Old Style" w:hAnsi="Bookman Old Style"/>
          <w:sz w:val="22"/>
          <w:szCs w:val="22"/>
        </w:rPr>
        <w:t>umu</w:t>
      </w:r>
      <w:proofErr w:type="spellEnd"/>
      <w:r w:rsidRPr="00C01457">
        <w:rPr>
          <w:rFonts w:ascii="Bookman Old Style" w:hAnsi="Bookman Old Style"/>
          <w:sz w:val="22"/>
          <w:szCs w:val="22"/>
        </w:rPr>
        <w:t xml:space="preserve"> </w:t>
      </w:r>
      <w:r>
        <w:rPr>
          <w:rFonts w:ascii="Bookman Old Style" w:hAnsi="Bookman Old Style"/>
          <w:b/>
          <w:sz w:val="22"/>
          <w:szCs w:val="22"/>
        </w:rPr>
        <w:t xml:space="preserve">1683,82 </w:t>
      </w:r>
      <w:r w:rsidRPr="00C01457">
        <w:rPr>
          <w:rFonts w:ascii="Bookman Old Style" w:hAnsi="Bookman Old Style"/>
          <w:sz w:val="22"/>
          <w:szCs w:val="22"/>
        </w:rPr>
        <w:t xml:space="preserve"> </w:t>
      </w:r>
      <w:r w:rsidRPr="00701F4E">
        <w:rPr>
          <w:rFonts w:ascii="Bookman Old Style" w:hAnsi="Bookman Old Style"/>
          <w:b/>
          <w:sz w:val="22"/>
          <w:szCs w:val="22"/>
        </w:rPr>
        <w:t>€</w:t>
      </w:r>
      <w:r w:rsidRPr="00C01457">
        <w:rPr>
          <w:rFonts w:ascii="Bookman Old Style" w:hAnsi="Bookman Old Style"/>
          <w:sz w:val="22"/>
          <w:szCs w:val="22"/>
        </w:rPr>
        <w:t xml:space="preserve"> tvor</w:t>
      </w:r>
      <w:r>
        <w:rPr>
          <w:rFonts w:ascii="Bookman Old Style" w:hAnsi="Bookman Old Style"/>
          <w:sz w:val="22"/>
          <w:szCs w:val="22"/>
        </w:rPr>
        <w:t>ili</w:t>
      </w:r>
      <w:r w:rsidRPr="00C01457">
        <w:rPr>
          <w:rFonts w:ascii="Bookman Old Style" w:hAnsi="Bookman Old Style"/>
          <w:sz w:val="22"/>
          <w:szCs w:val="22"/>
        </w:rPr>
        <w:t xml:space="preserve">: poistné </w:t>
      </w:r>
      <w:r>
        <w:rPr>
          <w:rFonts w:ascii="Bookman Old Style" w:hAnsi="Bookman Old Style"/>
          <w:b/>
          <w:sz w:val="22"/>
          <w:szCs w:val="22"/>
        </w:rPr>
        <w:t>954,96</w:t>
      </w:r>
      <w:r w:rsidRPr="00C01457">
        <w:rPr>
          <w:rFonts w:ascii="Bookman Old Style" w:hAnsi="Bookman Old Style"/>
          <w:b/>
          <w:sz w:val="22"/>
          <w:szCs w:val="22"/>
        </w:rPr>
        <w:t xml:space="preserve"> €,</w:t>
      </w:r>
      <w:r w:rsidRPr="00C01457">
        <w:rPr>
          <w:rFonts w:ascii="Bookman Old Style" w:hAnsi="Bookman Old Style"/>
          <w:sz w:val="22"/>
          <w:szCs w:val="22"/>
        </w:rPr>
        <w:t xml:space="preserve"> predplatné novín </w:t>
      </w:r>
      <w:r>
        <w:rPr>
          <w:rFonts w:ascii="Bookman Old Style" w:hAnsi="Bookman Old Style"/>
          <w:b/>
          <w:sz w:val="22"/>
          <w:szCs w:val="22"/>
        </w:rPr>
        <w:t>215,18</w:t>
      </w:r>
      <w:r w:rsidRPr="00C01457">
        <w:rPr>
          <w:rFonts w:ascii="Bookman Old Style" w:hAnsi="Bookman Old Style"/>
          <w:b/>
          <w:sz w:val="22"/>
          <w:szCs w:val="22"/>
        </w:rPr>
        <w:t xml:space="preserve"> €,</w:t>
      </w:r>
      <w:r w:rsidRPr="00C01457">
        <w:rPr>
          <w:rFonts w:ascii="Bookman Old Style" w:hAnsi="Bookman Old Style"/>
          <w:sz w:val="22"/>
          <w:szCs w:val="22"/>
        </w:rPr>
        <w:t xml:space="preserve"> </w:t>
      </w:r>
      <w:r>
        <w:rPr>
          <w:rFonts w:ascii="Bookman Old Style" w:hAnsi="Bookman Old Style"/>
          <w:sz w:val="22"/>
          <w:szCs w:val="22"/>
        </w:rPr>
        <w:t xml:space="preserve">licencia </w:t>
      </w:r>
      <w:r w:rsidRPr="00C01457">
        <w:rPr>
          <w:rFonts w:ascii="Bookman Old Style" w:hAnsi="Bookman Old Style"/>
          <w:sz w:val="22"/>
          <w:szCs w:val="22"/>
        </w:rPr>
        <w:t xml:space="preserve">KEO </w:t>
      </w:r>
      <w:r>
        <w:rPr>
          <w:rFonts w:ascii="Bookman Old Style" w:hAnsi="Bookman Old Style"/>
          <w:b/>
          <w:sz w:val="22"/>
          <w:szCs w:val="22"/>
        </w:rPr>
        <w:t>254,43</w:t>
      </w:r>
      <w:r w:rsidRPr="00C01457">
        <w:rPr>
          <w:rFonts w:ascii="Bookman Old Style" w:hAnsi="Bookman Old Style"/>
          <w:b/>
          <w:sz w:val="22"/>
          <w:szCs w:val="22"/>
        </w:rPr>
        <w:t xml:space="preserve"> €</w:t>
      </w:r>
      <w:r w:rsidRPr="00C01457">
        <w:rPr>
          <w:rFonts w:ascii="Bookman Old Style" w:hAnsi="Bookman Old Style"/>
          <w:sz w:val="22"/>
          <w:szCs w:val="22"/>
        </w:rPr>
        <w:t xml:space="preserve"> , </w:t>
      </w:r>
      <w:proofErr w:type="spellStart"/>
      <w:r w:rsidRPr="00C01457">
        <w:rPr>
          <w:rFonts w:ascii="Bookman Old Style" w:hAnsi="Bookman Old Style"/>
          <w:sz w:val="22"/>
          <w:szCs w:val="22"/>
        </w:rPr>
        <w:t>telefon</w:t>
      </w:r>
      <w:proofErr w:type="spellEnd"/>
      <w:r w:rsidRPr="00C01457">
        <w:rPr>
          <w:rFonts w:ascii="Bookman Old Style" w:hAnsi="Bookman Old Style"/>
          <w:sz w:val="22"/>
          <w:szCs w:val="22"/>
        </w:rPr>
        <w:t xml:space="preserve"> </w:t>
      </w:r>
      <w:r>
        <w:rPr>
          <w:rFonts w:ascii="Bookman Old Style" w:hAnsi="Bookman Old Style"/>
          <w:b/>
          <w:sz w:val="22"/>
          <w:szCs w:val="22"/>
        </w:rPr>
        <w:t>41,65</w:t>
      </w:r>
      <w:r w:rsidRPr="00C01457">
        <w:rPr>
          <w:rFonts w:ascii="Bookman Old Style" w:hAnsi="Bookman Old Style"/>
          <w:b/>
          <w:sz w:val="22"/>
          <w:szCs w:val="22"/>
        </w:rPr>
        <w:t xml:space="preserve"> €,</w:t>
      </w:r>
      <w:r w:rsidRPr="00C01457">
        <w:rPr>
          <w:rFonts w:ascii="Bookman Old Style" w:hAnsi="Bookman Old Style"/>
          <w:sz w:val="22"/>
          <w:szCs w:val="22"/>
        </w:rPr>
        <w:t xml:space="preserve"> členský poplatok ZMOS v sume </w:t>
      </w:r>
      <w:r>
        <w:rPr>
          <w:rFonts w:ascii="Bookman Old Style" w:hAnsi="Bookman Old Style"/>
          <w:b/>
          <w:sz w:val="22"/>
          <w:szCs w:val="22"/>
        </w:rPr>
        <w:t>198,17</w:t>
      </w:r>
      <w:r w:rsidRPr="00C01457">
        <w:rPr>
          <w:rFonts w:ascii="Bookman Old Style" w:hAnsi="Bookman Old Style"/>
          <w:b/>
          <w:sz w:val="22"/>
          <w:szCs w:val="22"/>
        </w:rPr>
        <w:t xml:space="preserve"> €,</w:t>
      </w:r>
      <w:r w:rsidRPr="00C01457">
        <w:rPr>
          <w:rFonts w:ascii="Bookman Old Style" w:hAnsi="Bookman Old Style"/>
          <w:sz w:val="22"/>
          <w:szCs w:val="22"/>
        </w:rPr>
        <w:t xml:space="preserve"> </w:t>
      </w:r>
      <w:r>
        <w:rPr>
          <w:rFonts w:ascii="Bookman Old Style" w:hAnsi="Bookman Old Style"/>
          <w:sz w:val="22"/>
          <w:szCs w:val="22"/>
        </w:rPr>
        <w:t xml:space="preserve">operatívny </w:t>
      </w:r>
      <w:r w:rsidRPr="00C01457">
        <w:rPr>
          <w:rFonts w:ascii="Bookman Old Style" w:hAnsi="Bookman Old Style"/>
          <w:sz w:val="22"/>
          <w:szCs w:val="22"/>
        </w:rPr>
        <w:t xml:space="preserve">lízing </w:t>
      </w:r>
      <w:r w:rsidRPr="00C01457">
        <w:rPr>
          <w:rFonts w:ascii="Bookman Old Style" w:hAnsi="Bookman Old Style"/>
          <w:b/>
          <w:sz w:val="22"/>
          <w:szCs w:val="22"/>
        </w:rPr>
        <w:t>19,43 €.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 w:rsidRPr="003C055F">
        <w:rPr>
          <w:rFonts w:ascii="Bookman Old Style" w:hAnsi="Bookman Old Style"/>
          <w:b/>
          <w:sz w:val="22"/>
          <w:szCs w:val="22"/>
        </w:rPr>
        <w:t>Príjmy budúcich období</w:t>
      </w:r>
    </w:p>
    <w:p w:rsidR="007D6217" w:rsidRPr="00C01457" w:rsidRDefault="007D6217" w:rsidP="007D6217">
      <w:pPr>
        <w:jc w:val="both"/>
        <w:rPr>
          <w:rFonts w:ascii="Bookman Old Style" w:hAnsi="Bookman Old Style"/>
          <w:sz w:val="22"/>
          <w:szCs w:val="22"/>
        </w:rPr>
      </w:pPr>
      <w:r w:rsidRPr="00701F4E">
        <w:rPr>
          <w:rFonts w:ascii="Bookman Old Style" w:hAnsi="Bookman Old Style"/>
          <w:sz w:val="22"/>
          <w:szCs w:val="22"/>
        </w:rPr>
        <w:t>Ide o výnosy, ktoré vecne a časovo patria do roku 2014, ale sú uhradené až v roku 2015</w:t>
      </w:r>
      <w:r>
        <w:rPr>
          <w:rFonts w:ascii="Bookman Old Style" w:hAnsi="Bookman Old Style"/>
          <w:sz w:val="22"/>
          <w:szCs w:val="22"/>
        </w:rPr>
        <w:t>-</w:t>
      </w:r>
      <w:r w:rsidRPr="00C01457">
        <w:rPr>
          <w:rFonts w:ascii="Bookman Old Style" w:hAnsi="Bookman Old Style"/>
          <w:sz w:val="22"/>
          <w:szCs w:val="22"/>
        </w:rPr>
        <w:t xml:space="preserve"> príjmy z NIKE </w:t>
      </w:r>
      <w:r>
        <w:rPr>
          <w:rFonts w:ascii="Bookman Old Style" w:hAnsi="Bookman Old Style"/>
          <w:sz w:val="22"/>
          <w:szCs w:val="22"/>
        </w:rPr>
        <w:t xml:space="preserve">, </w:t>
      </w:r>
      <w:proofErr w:type="spellStart"/>
      <w:r>
        <w:rPr>
          <w:rFonts w:ascii="Bookman Old Style" w:hAnsi="Bookman Old Style"/>
          <w:sz w:val="22"/>
          <w:szCs w:val="22"/>
        </w:rPr>
        <w:t>Tipsport</w:t>
      </w:r>
      <w:proofErr w:type="spellEnd"/>
      <w:r>
        <w:rPr>
          <w:rFonts w:ascii="Bookman Old Style" w:hAnsi="Bookman Old Style"/>
          <w:sz w:val="22"/>
          <w:szCs w:val="22"/>
        </w:rPr>
        <w:t xml:space="preserve"> </w:t>
      </w:r>
      <w:r w:rsidRPr="00C01457">
        <w:rPr>
          <w:rFonts w:ascii="Bookman Old Style" w:hAnsi="Bookman Old Style"/>
          <w:sz w:val="22"/>
          <w:szCs w:val="22"/>
        </w:rPr>
        <w:t>za december 201</w:t>
      </w:r>
      <w:r>
        <w:rPr>
          <w:rFonts w:ascii="Bookman Old Style" w:hAnsi="Bookman Old Style"/>
          <w:sz w:val="22"/>
          <w:szCs w:val="22"/>
        </w:rPr>
        <w:t>4</w:t>
      </w:r>
      <w:r w:rsidRPr="00C01457">
        <w:rPr>
          <w:rFonts w:ascii="Bookman Old Style" w:hAnsi="Bookman Old Style"/>
          <w:sz w:val="22"/>
          <w:szCs w:val="22"/>
        </w:rPr>
        <w:t xml:space="preserve"> v  sume </w:t>
      </w:r>
      <w:r>
        <w:rPr>
          <w:rFonts w:ascii="Bookman Old Style" w:hAnsi="Bookman Old Style"/>
          <w:b/>
          <w:sz w:val="22"/>
          <w:szCs w:val="22"/>
        </w:rPr>
        <w:t>29,91</w:t>
      </w:r>
      <w:r w:rsidRPr="00C01457">
        <w:rPr>
          <w:rFonts w:ascii="Bookman Old Style" w:hAnsi="Bookman Old Style"/>
          <w:b/>
          <w:sz w:val="22"/>
          <w:szCs w:val="22"/>
        </w:rPr>
        <w:t xml:space="preserve"> €,</w:t>
      </w:r>
      <w:r w:rsidRPr="00C01457">
        <w:rPr>
          <w:rFonts w:ascii="Bookman Old Style" w:hAnsi="Bookman Old Style"/>
          <w:sz w:val="22"/>
          <w:szCs w:val="22"/>
        </w:rPr>
        <w:t xml:space="preserve"> pohľadávka MŽP  </w:t>
      </w:r>
      <w:r w:rsidRPr="00C01457">
        <w:rPr>
          <w:rFonts w:ascii="Bookman Old Style" w:hAnsi="Bookman Old Style"/>
          <w:b/>
          <w:sz w:val="22"/>
          <w:szCs w:val="22"/>
        </w:rPr>
        <w:t>333,20 €.</w:t>
      </w:r>
      <w:r w:rsidRPr="00C01457">
        <w:rPr>
          <w:rFonts w:ascii="Bookman Old Style" w:hAnsi="Bookman Old Style"/>
          <w:sz w:val="22"/>
          <w:szCs w:val="22"/>
        </w:rPr>
        <w:t xml:space="preserve"> </w:t>
      </w:r>
    </w:p>
    <w:p w:rsidR="007D6217" w:rsidRDefault="007D6217" w:rsidP="007D6217">
      <w:pPr>
        <w:jc w:val="both"/>
        <w:rPr>
          <w:rFonts w:ascii="Bookman Old Style" w:hAnsi="Bookman Old Style"/>
          <w:sz w:val="22"/>
          <w:szCs w:val="22"/>
        </w:rPr>
      </w:pP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>Aktíva</w:t>
      </w:r>
      <w:r w:rsidRPr="003C055F">
        <w:rPr>
          <w:rFonts w:ascii="Bookman Old Style" w:hAnsi="Bookman Old Style"/>
          <w:b/>
          <w:sz w:val="22"/>
          <w:szCs w:val="22"/>
        </w:rPr>
        <w:t xml:space="preserve"> celkom predstav</w:t>
      </w:r>
      <w:r>
        <w:rPr>
          <w:rFonts w:ascii="Bookman Old Style" w:hAnsi="Bookman Old Style"/>
          <w:b/>
          <w:sz w:val="22"/>
          <w:szCs w:val="22"/>
        </w:rPr>
        <w:t>ujú 927 257,93 €.</w:t>
      </w:r>
    </w:p>
    <w:p w:rsidR="007D6217" w:rsidRDefault="007D6217" w:rsidP="007D6217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7D6217" w:rsidRDefault="007D6217" w:rsidP="007D6217">
      <w:pPr>
        <w:ind w:left="2832" w:firstLine="708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>Pasíva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</w:p>
    <w:p w:rsidR="007D6217" w:rsidRPr="009468B4" w:rsidRDefault="007D6217" w:rsidP="007D6217">
      <w:pPr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 xml:space="preserve">Medzi pasíva </w:t>
      </w:r>
      <w:r w:rsidRPr="009468B4">
        <w:rPr>
          <w:rFonts w:ascii="Bookman Old Style" w:hAnsi="Bookman Old Style"/>
          <w:sz w:val="22"/>
          <w:szCs w:val="22"/>
        </w:rPr>
        <w:t xml:space="preserve">  </w:t>
      </w:r>
      <w:r>
        <w:rPr>
          <w:rFonts w:ascii="Bookman Old Style" w:hAnsi="Bookman Old Style"/>
          <w:sz w:val="22"/>
          <w:szCs w:val="22"/>
        </w:rPr>
        <w:t xml:space="preserve">patrí </w:t>
      </w:r>
      <w:r w:rsidRPr="009468B4">
        <w:rPr>
          <w:rFonts w:ascii="Bookman Old Style" w:hAnsi="Bookman Old Style"/>
          <w:sz w:val="22"/>
          <w:szCs w:val="22"/>
        </w:rPr>
        <w:t>výsledok hospodárenia</w:t>
      </w:r>
      <w:r>
        <w:rPr>
          <w:rFonts w:ascii="Bookman Old Style" w:hAnsi="Bookman Old Style"/>
          <w:sz w:val="22"/>
          <w:szCs w:val="22"/>
        </w:rPr>
        <w:t xml:space="preserve"> / </w:t>
      </w:r>
      <w:r>
        <w:rPr>
          <w:rFonts w:ascii="Bookman Old Style" w:hAnsi="Bookman Old Style"/>
          <w:b/>
          <w:sz w:val="22"/>
          <w:szCs w:val="22"/>
        </w:rPr>
        <w:t>704 982,40 €</w:t>
      </w:r>
      <w:r>
        <w:rPr>
          <w:rFonts w:ascii="Bookman Old Style" w:hAnsi="Bookman Old Style"/>
          <w:sz w:val="22"/>
          <w:szCs w:val="22"/>
        </w:rPr>
        <w:t xml:space="preserve">/ čo tvorí </w:t>
      </w:r>
      <w:proofErr w:type="spellStart"/>
      <w:r>
        <w:rPr>
          <w:rFonts w:ascii="Bookman Old Style" w:hAnsi="Bookman Old Style"/>
          <w:sz w:val="22"/>
          <w:szCs w:val="22"/>
        </w:rPr>
        <w:t>nevysporiadaný</w:t>
      </w:r>
      <w:proofErr w:type="spellEnd"/>
      <w:r>
        <w:rPr>
          <w:rFonts w:ascii="Bookman Old Style" w:hAnsi="Bookman Old Style"/>
          <w:sz w:val="22"/>
          <w:szCs w:val="22"/>
        </w:rPr>
        <w:t xml:space="preserve"> výsledok z minulých rokov / </w:t>
      </w:r>
      <w:r>
        <w:rPr>
          <w:rFonts w:ascii="Bookman Old Style" w:hAnsi="Bookman Old Style"/>
          <w:b/>
          <w:sz w:val="22"/>
          <w:szCs w:val="22"/>
        </w:rPr>
        <w:t>692 727,48 €-</w:t>
      </w:r>
      <w:r>
        <w:rPr>
          <w:rFonts w:ascii="Bookman Old Style" w:hAnsi="Bookman Old Style"/>
          <w:sz w:val="22"/>
          <w:szCs w:val="22"/>
        </w:rPr>
        <w:t>, výsledok hospodárenia z roku  2014</w:t>
      </w:r>
      <w:r>
        <w:rPr>
          <w:rFonts w:ascii="Bookman Old Style" w:hAnsi="Bookman Old Style"/>
          <w:b/>
          <w:sz w:val="22"/>
          <w:szCs w:val="22"/>
        </w:rPr>
        <w:t xml:space="preserve">/ 12 254,92 </w:t>
      </w:r>
      <w:r w:rsidRPr="00F23A58">
        <w:rPr>
          <w:rFonts w:ascii="Bookman Old Style" w:hAnsi="Bookman Old Style"/>
          <w:b/>
          <w:sz w:val="22"/>
          <w:szCs w:val="22"/>
        </w:rPr>
        <w:t xml:space="preserve"> €/</w:t>
      </w:r>
      <w:r>
        <w:rPr>
          <w:rFonts w:ascii="Bookman Old Style" w:hAnsi="Bookman Old Style"/>
          <w:b/>
          <w:sz w:val="22"/>
          <w:szCs w:val="22"/>
        </w:rPr>
        <w:t xml:space="preserve"> </w:t>
      </w:r>
      <w:r w:rsidRPr="00F23A58">
        <w:rPr>
          <w:rFonts w:ascii="Bookman Old Style" w:hAnsi="Bookman Old Style"/>
          <w:sz w:val="22"/>
          <w:szCs w:val="22"/>
        </w:rPr>
        <w:t>rozdiel výnosov a nákladov</w:t>
      </w:r>
      <w:r w:rsidRPr="009468B4">
        <w:rPr>
          <w:rFonts w:ascii="Bookman Old Style" w:hAnsi="Bookman Old Style"/>
          <w:b/>
          <w:sz w:val="22"/>
          <w:szCs w:val="22"/>
        </w:rPr>
        <w:t>/</w:t>
      </w:r>
      <w:r>
        <w:rPr>
          <w:rFonts w:ascii="Bookman Old Style" w:hAnsi="Bookman Old Style"/>
          <w:sz w:val="22"/>
          <w:szCs w:val="22"/>
        </w:rPr>
        <w:t xml:space="preserve"> . Ďalej sem patria záväzky, rezervy , dlhodobé záväzky, záväzky zo sociálneho fondu, krátkodobé záväzky a výnosy budúcich období. 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>V</w:t>
      </w:r>
      <w:r w:rsidRPr="009468B4">
        <w:rPr>
          <w:rFonts w:ascii="Bookman Old Style" w:hAnsi="Bookman Old Style"/>
          <w:b/>
          <w:sz w:val="22"/>
          <w:szCs w:val="22"/>
        </w:rPr>
        <w:t>ýsledok hospodárenia  za  rok 20</w:t>
      </w:r>
      <w:r>
        <w:rPr>
          <w:rFonts w:ascii="Bookman Old Style" w:hAnsi="Bookman Old Style"/>
          <w:b/>
          <w:sz w:val="22"/>
          <w:szCs w:val="22"/>
        </w:rPr>
        <w:t>14</w:t>
      </w:r>
    </w:p>
    <w:p w:rsidR="007D6217" w:rsidRPr="00127A44" w:rsidRDefault="007D6217" w:rsidP="007D6217">
      <w:pPr>
        <w:jc w:val="both"/>
        <w:rPr>
          <w:rFonts w:ascii="Bookman Old Style" w:hAnsi="Bookman Old Style"/>
          <w:sz w:val="22"/>
          <w:szCs w:val="22"/>
        </w:rPr>
      </w:pPr>
      <w:r w:rsidRPr="00701F4E">
        <w:rPr>
          <w:rFonts w:ascii="Bookman Old Style" w:hAnsi="Bookman Old Style"/>
          <w:sz w:val="22"/>
          <w:szCs w:val="22"/>
        </w:rPr>
        <w:t>Z</w:t>
      </w:r>
      <w:r w:rsidRPr="009468B4">
        <w:rPr>
          <w:rFonts w:ascii="Bookman Old Style" w:hAnsi="Bookman Old Style"/>
          <w:sz w:val="22"/>
          <w:szCs w:val="22"/>
        </w:rPr>
        <w:t xml:space="preserve">istí sa ako rozdiel  výnosov  účtovaných  na účtoch  účtovej triedy 6 a nákladov účtovaných  na účtoch účtovej triedy 5.  </w:t>
      </w:r>
      <w:r>
        <w:rPr>
          <w:rFonts w:ascii="Bookman Old Style" w:hAnsi="Bookman Old Style"/>
          <w:sz w:val="22"/>
          <w:szCs w:val="22"/>
        </w:rPr>
        <w:t xml:space="preserve">Za rok 2014 predstavuje </w:t>
      </w:r>
      <w:r>
        <w:rPr>
          <w:rFonts w:ascii="Bookman Old Style" w:hAnsi="Bookman Old Style"/>
          <w:b/>
          <w:sz w:val="22"/>
          <w:szCs w:val="22"/>
        </w:rPr>
        <w:t>12 254,92</w:t>
      </w:r>
      <w:r w:rsidRPr="00FB4A9D">
        <w:rPr>
          <w:rFonts w:ascii="Bookman Old Style" w:hAnsi="Bookman Old Style"/>
          <w:b/>
          <w:sz w:val="22"/>
          <w:szCs w:val="22"/>
        </w:rPr>
        <w:t xml:space="preserve"> €.</w:t>
      </w:r>
      <w:r w:rsidRPr="00127A44">
        <w:rPr>
          <w:rFonts w:ascii="Bookman Old Style" w:hAnsi="Bookman Old Style"/>
          <w:sz w:val="22"/>
          <w:szCs w:val="22"/>
        </w:rPr>
        <w:t xml:space="preserve"> 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>Rezervy</w:t>
      </w:r>
    </w:p>
    <w:p w:rsidR="007D6217" w:rsidRPr="00701F4E" w:rsidRDefault="007D6217" w:rsidP="007D6217">
      <w:pPr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>K 31.12.2014 b</w:t>
      </w:r>
      <w:r w:rsidRPr="00C01457">
        <w:rPr>
          <w:rFonts w:ascii="Bookman Old Style" w:hAnsi="Bookman Old Style"/>
          <w:sz w:val="22"/>
          <w:szCs w:val="22"/>
        </w:rPr>
        <w:t xml:space="preserve">oli vytvorené  na </w:t>
      </w:r>
      <w:proofErr w:type="spellStart"/>
      <w:r w:rsidRPr="00C01457">
        <w:rPr>
          <w:rFonts w:ascii="Bookman Old Style" w:hAnsi="Bookman Old Style"/>
          <w:sz w:val="22"/>
          <w:szCs w:val="22"/>
        </w:rPr>
        <w:t>aud</w:t>
      </w:r>
      <w:r>
        <w:rPr>
          <w:rFonts w:ascii="Bookman Old Style" w:hAnsi="Bookman Old Style"/>
          <w:sz w:val="22"/>
          <w:szCs w:val="22"/>
        </w:rPr>
        <w:t>í</w:t>
      </w:r>
      <w:r w:rsidRPr="00C01457">
        <w:rPr>
          <w:rFonts w:ascii="Bookman Old Style" w:hAnsi="Bookman Old Style"/>
          <w:sz w:val="22"/>
          <w:szCs w:val="22"/>
        </w:rPr>
        <w:t>t</w:t>
      </w:r>
      <w:proofErr w:type="spellEnd"/>
      <w:r w:rsidRPr="00C01457">
        <w:rPr>
          <w:rFonts w:ascii="Bookman Old Style" w:hAnsi="Bookman Old Style"/>
          <w:sz w:val="22"/>
          <w:szCs w:val="22"/>
        </w:rPr>
        <w:t xml:space="preserve"> </w:t>
      </w:r>
      <w:r w:rsidRPr="00C01457">
        <w:rPr>
          <w:rFonts w:ascii="Bookman Old Style" w:hAnsi="Bookman Old Style"/>
          <w:b/>
          <w:sz w:val="22"/>
          <w:szCs w:val="22"/>
        </w:rPr>
        <w:t>8</w:t>
      </w:r>
      <w:r>
        <w:rPr>
          <w:rFonts w:ascii="Bookman Old Style" w:hAnsi="Bookman Old Style"/>
          <w:b/>
          <w:sz w:val="22"/>
          <w:szCs w:val="22"/>
        </w:rPr>
        <w:t>5</w:t>
      </w:r>
      <w:r w:rsidRPr="00C01457">
        <w:rPr>
          <w:rFonts w:ascii="Bookman Old Style" w:hAnsi="Bookman Old Style"/>
          <w:b/>
          <w:sz w:val="22"/>
          <w:szCs w:val="22"/>
        </w:rPr>
        <w:t>0 €</w:t>
      </w:r>
      <w:r w:rsidRPr="00C01457">
        <w:rPr>
          <w:rFonts w:ascii="Bookman Old Style" w:hAnsi="Bookman Old Style"/>
          <w:sz w:val="22"/>
          <w:szCs w:val="22"/>
        </w:rPr>
        <w:t xml:space="preserve"> </w:t>
      </w:r>
      <w:r>
        <w:rPr>
          <w:rFonts w:ascii="Bookman Old Style" w:hAnsi="Bookman Old Style"/>
          <w:b/>
          <w:sz w:val="22"/>
          <w:szCs w:val="22"/>
        </w:rPr>
        <w:t xml:space="preserve"> a </w:t>
      </w:r>
      <w:r w:rsidRPr="00C01457">
        <w:rPr>
          <w:rFonts w:ascii="Bookman Old Style" w:hAnsi="Bookman Old Style"/>
          <w:sz w:val="22"/>
          <w:szCs w:val="22"/>
        </w:rPr>
        <w:t>na</w:t>
      </w:r>
      <w:r>
        <w:rPr>
          <w:rFonts w:ascii="Bookman Old Style" w:hAnsi="Bookman Old Style"/>
          <w:sz w:val="22"/>
          <w:szCs w:val="22"/>
        </w:rPr>
        <w:t xml:space="preserve"> nevyfakturované dodávky - </w:t>
      </w:r>
      <w:r w:rsidRPr="00C01457">
        <w:rPr>
          <w:rFonts w:ascii="Bookman Old Style" w:hAnsi="Bookman Old Style"/>
          <w:sz w:val="22"/>
          <w:szCs w:val="22"/>
        </w:rPr>
        <w:t xml:space="preserve">  </w:t>
      </w:r>
      <w:r>
        <w:rPr>
          <w:rFonts w:ascii="Bookman Old Style" w:hAnsi="Bookman Old Style"/>
          <w:sz w:val="22"/>
          <w:szCs w:val="22"/>
        </w:rPr>
        <w:t>vodné</w:t>
      </w:r>
      <w:r w:rsidRPr="00C01457">
        <w:rPr>
          <w:rFonts w:ascii="Bookman Old Style" w:hAnsi="Bookman Old Style"/>
          <w:b/>
          <w:sz w:val="22"/>
          <w:szCs w:val="22"/>
        </w:rPr>
        <w:t xml:space="preserve">  </w:t>
      </w:r>
      <w:r>
        <w:rPr>
          <w:rFonts w:ascii="Bookman Old Style" w:hAnsi="Bookman Old Style"/>
          <w:b/>
          <w:sz w:val="22"/>
          <w:szCs w:val="22"/>
        </w:rPr>
        <w:t>333,33</w:t>
      </w:r>
      <w:r w:rsidRPr="00C01457">
        <w:rPr>
          <w:rFonts w:ascii="Bookman Old Style" w:hAnsi="Bookman Old Style"/>
          <w:b/>
          <w:sz w:val="22"/>
          <w:szCs w:val="22"/>
        </w:rPr>
        <w:t xml:space="preserve"> €,  </w:t>
      </w:r>
      <w:r w:rsidRPr="00C01457">
        <w:rPr>
          <w:rFonts w:ascii="Bookman Old Style" w:hAnsi="Bookman Old Style"/>
          <w:sz w:val="22"/>
          <w:szCs w:val="22"/>
        </w:rPr>
        <w:t xml:space="preserve">spolu </w:t>
      </w:r>
      <w:r>
        <w:rPr>
          <w:rFonts w:ascii="Bookman Old Style" w:hAnsi="Bookman Old Style"/>
          <w:b/>
          <w:sz w:val="22"/>
          <w:szCs w:val="22"/>
        </w:rPr>
        <w:t>1183,33</w:t>
      </w:r>
      <w:r w:rsidRPr="00C01457">
        <w:rPr>
          <w:rFonts w:ascii="Bookman Old Style" w:hAnsi="Bookman Old Style"/>
          <w:b/>
          <w:sz w:val="22"/>
          <w:szCs w:val="22"/>
        </w:rPr>
        <w:t xml:space="preserve"> €.</w:t>
      </w:r>
      <w:r>
        <w:rPr>
          <w:rFonts w:ascii="Bookman Old Style" w:hAnsi="Bookman Old Style"/>
          <w:b/>
          <w:sz w:val="22"/>
          <w:szCs w:val="22"/>
        </w:rPr>
        <w:t xml:space="preserve"> </w:t>
      </w:r>
      <w:r w:rsidRPr="00701F4E">
        <w:rPr>
          <w:rFonts w:ascii="Bookman Old Style" w:hAnsi="Bookman Old Style"/>
          <w:sz w:val="22"/>
          <w:szCs w:val="22"/>
        </w:rPr>
        <w:t>Ne nevyčerpané dovolenky a na odvody sa rezervy nevytvárajú.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 w:rsidRPr="00127A44">
        <w:rPr>
          <w:rFonts w:ascii="Bookman Old Style" w:hAnsi="Bookman Old Style"/>
          <w:b/>
          <w:sz w:val="22"/>
          <w:szCs w:val="22"/>
        </w:rPr>
        <w:t>Ostatné zúčtovanie  rozpočtu obce</w:t>
      </w:r>
    </w:p>
    <w:p w:rsidR="007D6217" w:rsidRPr="00127A44" w:rsidRDefault="007D6217" w:rsidP="007D6217">
      <w:pPr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 xml:space="preserve">K 31.12. 2014 predstavuje zostatok </w:t>
      </w:r>
      <w:r>
        <w:rPr>
          <w:rFonts w:ascii="Bookman Old Style" w:hAnsi="Bookman Old Style"/>
          <w:b/>
          <w:sz w:val="22"/>
          <w:szCs w:val="22"/>
        </w:rPr>
        <w:t>121,82</w:t>
      </w:r>
      <w:r w:rsidRPr="00127A44">
        <w:rPr>
          <w:rFonts w:ascii="Bookman Old Style" w:hAnsi="Bookman Old Style"/>
          <w:b/>
          <w:sz w:val="22"/>
          <w:szCs w:val="22"/>
        </w:rPr>
        <w:t xml:space="preserve"> €</w:t>
      </w:r>
      <w:r>
        <w:rPr>
          <w:rFonts w:ascii="Bookman Old Style" w:hAnsi="Bookman Old Style"/>
          <w:sz w:val="22"/>
          <w:szCs w:val="22"/>
        </w:rPr>
        <w:t xml:space="preserve">. Zostatok dopravného pre žiakov, poskytnuté v roku 2014. </w:t>
      </w:r>
    </w:p>
    <w:p w:rsidR="007D6217" w:rsidRDefault="007D6217" w:rsidP="007D6217">
      <w:pPr>
        <w:pStyle w:val="Pismenka"/>
        <w:tabs>
          <w:tab w:val="clear" w:pos="426"/>
        </w:tabs>
        <w:ind w:left="0" w:firstLine="0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>Dlhodobé záväzky</w:t>
      </w:r>
    </w:p>
    <w:p w:rsidR="007D6217" w:rsidRPr="00F67480" w:rsidRDefault="007D6217" w:rsidP="007D6217">
      <w:pPr>
        <w:pStyle w:val="Pismenka"/>
        <w:tabs>
          <w:tab w:val="clear" w:pos="426"/>
        </w:tabs>
        <w:ind w:left="0" w:firstLine="0"/>
        <w:rPr>
          <w:rFonts w:ascii="Bookman Old Style" w:hAnsi="Bookman Old Style"/>
          <w:sz w:val="22"/>
          <w:szCs w:val="22"/>
        </w:rPr>
      </w:pPr>
      <w:r w:rsidRPr="00F67480">
        <w:rPr>
          <w:rFonts w:ascii="Bookman Old Style" w:hAnsi="Bookman Old Style"/>
          <w:b w:val="0"/>
          <w:sz w:val="22"/>
          <w:szCs w:val="22"/>
        </w:rPr>
        <w:t>Predstavujú</w:t>
      </w:r>
      <w:r>
        <w:rPr>
          <w:rFonts w:ascii="Bookman Old Style" w:hAnsi="Bookman Old Style"/>
          <w:sz w:val="22"/>
          <w:szCs w:val="22"/>
        </w:rPr>
        <w:t xml:space="preserve"> </w:t>
      </w:r>
      <w:r w:rsidRPr="001C7470">
        <w:rPr>
          <w:rFonts w:ascii="Bookman Old Style" w:hAnsi="Bookman Old Style"/>
          <w:b w:val="0"/>
          <w:sz w:val="22"/>
          <w:szCs w:val="22"/>
        </w:rPr>
        <w:t xml:space="preserve"> záväzky voči vlastníkom bytovky </w:t>
      </w:r>
      <w:proofErr w:type="spellStart"/>
      <w:r w:rsidRPr="001C7470">
        <w:rPr>
          <w:rFonts w:ascii="Bookman Old Style" w:hAnsi="Bookman Old Style"/>
          <w:b w:val="0"/>
          <w:sz w:val="22"/>
          <w:szCs w:val="22"/>
        </w:rPr>
        <w:t>súp</w:t>
      </w:r>
      <w:proofErr w:type="spellEnd"/>
      <w:r w:rsidRPr="001C7470">
        <w:rPr>
          <w:rFonts w:ascii="Bookman Old Style" w:hAnsi="Bookman Old Style"/>
          <w:b w:val="0"/>
          <w:sz w:val="22"/>
          <w:szCs w:val="22"/>
        </w:rPr>
        <w:t>. č. 190</w:t>
      </w:r>
      <w:r>
        <w:rPr>
          <w:rFonts w:ascii="Bookman Old Style" w:hAnsi="Bookman Old Style"/>
          <w:b w:val="0"/>
          <w:sz w:val="22"/>
          <w:szCs w:val="22"/>
        </w:rPr>
        <w:t xml:space="preserve">, kde obec je správcom budovy/ </w:t>
      </w:r>
      <w:r>
        <w:rPr>
          <w:rFonts w:ascii="Bookman Old Style" w:hAnsi="Bookman Old Style"/>
          <w:sz w:val="22"/>
          <w:szCs w:val="22"/>
        </w:rPr>
        <w:t xml:space="preserve">1015,35 </w:t>
      </w:r>
      <w:r w:rsidRPr="00754635">
        <w:rPr>
          <w:rFonts w:ascii="Bookman Old Style" w:hAnsi="Bookman Old Style"/>
          <w:sz w:val="22"/>
          <w:szCs w:val="22"/>
        </w:rPr>
        <w:t xml:space="preserve"> €</w:t>
      </w:r>
      <w:r>
        <w:rPr>
          <w:rFonts w:ascii="Bookman Old Style" w:hAnsi="Bookman Old Style"/>
          <w:b w:val="0"/>
          <w:sz w:val="22"/>
          <w:szCs w:val="22"/>
        </w:rPr>
        <w:t xml:space="preserve"> /a záväzky zo sociálneho fondu / </w:t>
      </w:r>
      <w:r>
        <w:rPr>
          <w:rFonts w:ascii="Bookman Old Style" w:hAnsi="Bookman Old Style"/>
          <w:sz w:val="22"/>
          <w:szCs w:val="22"/>
        </w:rPr>
        <w:t>299,25</w:t>
      </w:r>
      <w:r w:rsidRPr="00127A44">
        <w:rPr>
          <w:rFonts w:ascii="Bookman Old Style" w:hAnsi="Bookman Old Style"/>
          <w:sz w:val="22"/>
          <w:szCs w:val="22"/>
        </w:rPr>
        <w:t xml:space="preserve"> € /.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 w:rsidRPr="001C7470">
        <w:rPr>
          <w:rFonts w:ascii="Bookman Old Style" w:hAnsi="Bookman Old Style"/>
          <w:b/>
          <w:sz w:val="22"/>
          <w:szCs w:val="22"/>
        </w:rPr>
        <w:t>Krátkodobé záväzky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>K 31.12.2014 p</w:t>
      </w:r>
      <w:r w:rsidRPr="00C01457">
        <w:rPr>
          <w:rFonts w:ascii="Bookman Old Style" w:hAnsi="Bookman Old Style"/>
          <w:sz w:val="22"/>
          <w:szCs w:val="22"/>
        </w:rPr>
        <w:t xml:space="preserve">redstavujú   neuhradené faktúry   </w:t>
      </w:r>
      <w:r>
        <w:rPr>
          <w:rFonts w:ascii="Bookman Old Style" w:hAnsi="Bookman Old Style"/>
          <w:b/>
          <w:sz w:val="22"/>
          <w:szCs w:val="22"/>
        </w:rPr>
        <w:t>1366,18</w:t>
      </w:r>
      <w:r w:rsidRPr="00C01457">
        <w:rPr>
          <w:rFonts w:ascii="Bookman Old Style" w:hAnsi="Bookman Old Style"/>
          <w:b/>
          <w:sz w:val="22"/>
          <w:szCs w:val="22"/>
        </w:rPr>
        <w:t xml:space="preserve"> €</w:t>
      </w:r>
      <w:r w:rsidRPr="00C01457">
        <w:rPr>
          <w:rFonts w:ascii="Bookman Old Style" w:hAnsi="Bookman Old Style"/>
          <w:sz w:val="22"/>
          <w:szCs w:val="22"/>
        </w:rPr>
        <w:t>,  záväzky voči zamestnancom/</w:t>
      </w:r>
      <w:r>
        <w:rPr>
          <w:rFonts w:ascii="Bookman Old Style" w:hAnsi="Bookman Old Style"/>
          <w:b/>
          <w:sz w:val="22"/>
          <w:szCs w:val="22"/>
        </w:rPr>
        <w:t>6 685,98</w:t>
      </w:r>
      <w:r w:rsidRPr="00C01457">
        <w:rPr>
          <w:rFonts w:ascii="Bookman Old Style" w:hAnsi="Bookman Old Style"/>
          <w:b/>
          <w:sz w:val="22"/>
          <w:szCs w:val="22"/>
        </w:rPr>
        <w:t xml:space="preserve"> €</w:t>
      </w:r>
      <w:r w:rsidRPr="00C01457">
        <w:rPr>
          <w:rFonts w:ascii="Bookman Old Style" w:hAnsi="Bookman Old Style"/>
          <w:sz w:val="22"/>
          <w:szCs w:val="22"/>
        </w:rPr>
        <w:t xml:space="preserve">/ ostatné záväzky voči zamestnancom / </w:t>
      </w:r>
      <w:r>
        <w:rPr>
          <w:rFonts w:ascii="Bookman Old Style" w:hAnsi="Bookman Old Style"/>
          <w:b/>
          <w:sz w:val="22"/>
          <w:szCs w:val="22"/>
        </w:rPr>
        <w:t>437,57</w:t>
      </w:r>
      <w:r w:rsidRPr="00C01457">
        <w:rPr>
          <w:rFonts w:ascii="Bookman Old Style" w:hAnsi="Bookman Old Style"/>
          <w:b/>
          <w:sz w:val="22"/>
          <w:szCs w:val="22"/>
        </w:rPr>
        <w:t xml:space="preserve">  €</w:t>
      </w:r>
      <w:r w:rsidRPr="00C01457">
        <w:rPr>
          <w:rFonts w:ascii="Bookman Old Style" w:hAnsi="Bookman Old Style"/>
          <w:sz w:val="22"/>
          <w:szCs w:val="22"/>
        </w:rPr>
        <w:t xml:space="preserve">/, zúčtovanie s orgánmi sociálneho a zdravotného poistenia / </w:t>
      </w:r>
      <w:r>
        <w:rPr>
          <w:rFonts w:ascii="Bookman Old Style" w:hAnsi="Bookman Old Style"/>
          <w:b/>
          <w:sz w:val="22"/>
          <w:szCs w:val="22"/>
        </w:rPr>
        <w:t>4 252,71</w:t>
      </w:r>
      <w:r w:rsidRPr="00C01457">
        <w:rPr>
          <w:rFonts w:ascii="Bookman Old Style" w:hAnsi="Bookman Old Style"/>
          <w:b/>
          <w:sz w:val="22"/>
          <w:szCs w:val="22"/>
        </w:rPr>
        <w:t xml:space="preserve"> € /</w:t>
      </w:r>
      <w:r w:rsidRPr="00C01457">
        <w:rPr>
          <w:rFonts w:ascii="Bookman Old Style" w:hAnsi="Bookman Old Style"/>
          <w:sz w:val="22"/>
          <w:szCs w:val="22"/>
        </w:rPr>
        <w:t xml:space="preserve">, ostatné priame dane / </w:t>
      </w:r>
      <w:r>
        <w:rPr>
          <w:rFonts w:ascii="Bookman Old Style" w:hAnsi="Bookman Old Style"/>
          <w:b/>
          <w:sz w:val="22"/>
          <w:szCs w:val="22"/>
        </w:rPr>
        <w:t>778,70</w:t>
      </w:r>
      <w:r w:rsidRPr="00C01457">
        <w:rPr>
          <w:rFonts w:ascii="Bookman Old Style" w:hAnsi="Bookman Old Style"/>
          <w:b/>
          <w:sz w:val="22"/>
          <w:szCs w:val="22"/>
        </w:rPr>
        <w:t xml:space="preserve"> €</w:t>
      </w:r>
      <w:r w:rsidRPr="00C01457">
        <w:rPr>
          <w:rFonts w:ascii="Bookman Old Style" w:hAnsi="Bookman Old Style"/>
          <w:sz w:val="22"/>
          <w:szCs w:val="22"/>
        </w:rPr>
        <w:t xml:space="preserve">/, ostatné záväzky </w:t>
      </w:r>
      <w:r>
        <w:rPr>
          <w:rFonts w:ascii="Bookman Old Style" w:hAnsi="Bookman Old Style"/>
          <w:b/>
          <w:sz w:val="22"/>
          <w:szCs w:val="22"/>
        </w:rPr>
        <w:t>29,90</w:t>
      </w:r>
      <w:r w:rsidRPr="00C01457">
        <w:rPr>
          <w:rFonts w:ascii="Bookman Old Style" w:hAnsi="Bookman Old Style"/>
          <w:b/>
          <w:sz w:val="22"/>
          <w:szCs w:val="22"/>
        </w:rPr>
        <w:t xml:space="preserve"> €</w:t>
      </w:r>
      <w:r w:rsidRPr="00C01457">
        <w:rPr>
          <w:rFonts w:ascii="Bookman Old Style" w:hAnsi="Bookman Old Style"/>
          <w:sz w:val="22"/>
          <w:szCs w:val="22"/>
        </w:rPr>
        <w:t xml:space="preserve"> </w:t>
      </w:r>
      <w:r>
        <w:rPr>
          <w:rFonts w:ascii="Bookman Old Style" w:hAnsi="Bookman Old Style"/>
          <w:sz w:val="22"/>
          <w:szCs w:val="22"/>
        </w:rPr>
        <w:t xml:space="preserve">, </w:t>
      </w:r>
      <w:r w:rsidRPr="00C01457">
        <w:rPr>
          <w:rFonts w:ascii="Bookman Old Style" w:hAnsi="Bookman Old Style"/>
          <w:sz w:val="22"/>
          <w:szCs w:val="22"/>
        </w:rPr>
        <w:t xml:space="preserve">  spolu </w:t>
      </w:r>
      <w:r>
        <w:rPr>
          <w:rFonts w:ascii="Bookman Old Style" w:hAnsi="Bookman Old Style"/>
          <w:b/>
          <w:sz w:val="22"/>
          <w:szCs w:val="22"/>
        </w:rPr>
        <w:t>13 551,04</w:t>
      </w:r>
      <w:r w:rsidRPr="00C01457">
        <w:rPr>
          <w:rFonts w:ascii="Bookman Old Style" w:hAnsi="Bookman Old Style"/>
          <w:b/>
          <w:sz w:val="22"/>
          <w:szCs w:val="22"/>
        </w:rPr>
        <w:t xml:space="preserve"> €. 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>Bankové úvery a výpomoci</w:t>
      </w:r>
    </w:p>
    <w:p w:rsidR="007D6217" w:rsidRPr="00F67480" w:rsidRDefault="007D6217" w:rsidP="007D6217">
      <w:pPr>
        <w:jc w:val="both"/>
        <w:rPr>
          <w:rFonts w:ascii="Bookman Old Style" w:hAnsi="Bookman Old Style"/>
          <w:bCs/>
          <w:sz w:val="22"/>
          <w:szCs w:val="22"/>
        </w:rPr>
      </w:pPr>
      <w:r w:rsidRPr="00C01457">
        <w:rPr>
          <w:rFonts w:ascii="Bookman Old Style" w:hAnsi="Bookman Old Style"/>
          <w:sz w:val="22"/>
          <w:szCs w:val="22"/>
        </w:rPr>
        <w:t>Obec</w:t>
      </w:r>
      <w:r>
        <w:rPr>
          <w:rFonts w:ascii="Bookman Old Style" w:hAnsi="Bookman Old Style"/>
          <w:sz w:val="22"/>
          <w:szCs w:val="22"/>
        </w:rPr>
        <w:t xml:space="preserve"> k 31.12.2014 nemá </w:t>
      </w:r>
      <w:r w:rsidRPr="00C01457">
        <w:rPr>
          <w:rFonts w:ascii="Bookman Old Style" w:hAnsi="Bookman Old Style"/>
          <w:sz w:val="22"/>
          <w:szCs w:val="22"/>
        </w:rPr>
        <w:t xml:space="preserve"> bankov</w:t>
      </w:r>
      <w:r>
        <w:rPr>
          <w:rFonts w:ascii="Bookman Old Style" w:hAnsi="Bookman Old Style"/>
          <w:sz w:val="22"/>
          <w:szCs w:val="22"/>
        </w:rPr>
        <w:t>é</w:t>
      </w:r>
      <w:r w:rsidRPr="00C01457">
        <w:rPr>
          <w:rFonts w:ascii="Bookman Old Style" w:hAnsi="Bookman Old Style"/>
          <w:sz w:val="22"/>
          <w:szCs w:val="22"/>
        </w:rPr>
        <w:t xml:space="preserve"> úver</w:t>
      </w:r>
      <w:r>
        <w:rPr>
          <w:rFonts w:ascii="Bookman Old Style" w:hAnsi="Bookman Old Style"/>
          <w:sz w:val="22"/>
          <w:szCs w:val="22"/>
        </w:rPr>
        <w:t>y.</w:t>
      </w:r>
      <w:r w:rsidRPr="00C01457">
        <w:rPr>
          <w:rFonts w:ascii="Bookman Old Style" w:hAnsi="Bookman Old Style"/>
          <w:b/>
          <w:sz w:val="22"/>
          <w:szCs w:val="22"/>
        </w:rPr>
        <w:t xml:space="preserve"> 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>Výnosy budúcich období</w:t>
      </w:r>
    </w:p>
    <w:p w:rsidR="007D6217" w:rsidRPr="00DA63A4" w:rsidRDefault="007D6217" w:rsidP="007D6217">
      <w:pPr>
        <w:jc w:val="both"/>
        <w:rPr>
          <w:rFonts w:ascii="Bookman Old Style" w:hAnsi="Bookman Old Style"/>
          <w:sz w:val="22"/>
          <w:szCs w:val="22"/>
        </w:rPr>
      </w:pPr>
      <w:r w:rsidRPr="00D314B8">
        <w:rPr>
          <w:rFonts w:ascii="Bookman Old Style" w:hAnsi="Bookman Old Style"/>
          <w:sz w:val="22"/>
          <w:szCs w:val="22"/>
        </w:rPr>
        <w:t>Ide o príjmy bežného obdobia , ktoré  vecne a časovo  patria do výnosov  v budúcich obdobiach</w:t>
      </w:r>
      <w:r>
        <w:rPr>
          <w:rFonts w:ascii="Bookman Old Style" w:hAnsi="Bookman Old Style"/>
          <w:sz w:val="22"/>
          <w:szCs w:val="22"/>
        </w:rPr>
        <w:t xml:space="preserve">- :  </w:t>
      </w:r>
      <w:r w:rsidRPr="00D314B8">
        <w:rPr>
          <w:rFonts w:ascii="Bookman Old Style" w:hAnsi="Bookman Old Style"/>
          <w:sz w:val="22"/>
          <w:szCs w:val="22"/>
        </w:rPr>
        <w:t>S</w:t>
      </w:r>
      <w:r w:rsidRPr="00DA63A4">
        <w:rPr>
          <w:rFonts w:ascii="Bookman Old Style" w:hAnsi="Bookman Old Style"/>
          <w:sz w:val="22"/>
          <w:szCs w:val="22"/>
        </w:rPr>
        <w:t>právny poplatok platené dopredu</w:t>
      </w:r>
      <w:r>
        <w:rPr>
          <w:rFonts w:ascii="Bookman Old Style" w:hAnsi="Bookman Old Style"/>
          <w:sz w:val="22"/>
          <w:szCs w:val="22"/>
        </w:rPr>
        <w:t xml:space="preserve"> v roku 2014</w:t>
      </w:r>
      <w:r w:rsidRPr="00DA63A4">
        <w:rPr>
          <w:rFonts w:ascii="Bookman Old Style" w:hAnsi="Bookman Old Style"/>
          <w:sz w:val="22"/>
          <w:szCs w:val="22"/>
        </w:rPr>
        <w:t xml:space="preserve"> na rok 201</w:t>
      </w:r>
      <w:r>
        <w:rPr>
          <w:rFonts w:ascii="Bookman Old Style" w:hAnsi="Bookman Old Style"/>
          <w:sz w:val="22"/>
          <w:szCs w:val="22"/>
        </w:rPr>
        <w:t>5</w:t>
      </w:r>
      <w:r w:rsidRPr="00DA63A4">
        <w:rPr>
          <w:rFonts w:ascii="Bookman Old Style" w:hAnsi="Bookman Old Style"/>
          <w:sz w:val="22"/>
          <w:szCs w:val="22"/>
        </w:rPr>
        <w:t xml:space="preserve">/  </w:t>
      </w:r>
      <w:r>
        <w:rPr>
          <w:rFonts w:ascii="Bookman Old Style" w:hAnsi="Bookman Old Style"/>
          <w:b/>
          <w:sz w:val="22"/>
          <w:szCs w:val="22"/>
        </w:rPr>
        <w:t>3000</w:t>
      </w:r>
      <w:r w:rsidRPr="00DA63A4">
        <w:rPr>
          <w:rFonts w:ascii="Bookman Old Style" w:hAnsi="Bookman Old Style"/>
          <w:b/>
          <w:sz w:val="22"/>
          <w:szCs w:val="22"/>
        </w:rPr>
        <w:t xml:space="preserve"> €</w:t>
      </w:r>
      <w:r w:rsidRPr="00DA63A4">
        <w:rPr>
          <w:rFonts w:ascii="Bookman Old Style" w:hAnsi="Bookman Old Style"/>
          <w:sz w:val="22"/>
          <w:szCs w:val="22"/>
        </w:rPr>
        <w:t xml:space="preserve">/, zostatková cena DHM zo štátneho rozpočtu vo výške </w:t>
      </w:r>
      <w:r>
        <w:rPr>
          <w:rFonts w:ascii="Bookman Old Style" w:hAnsi="Bookman Old Style"/>
          <w:b/>
          <w:sz w:val="22"/>
          <w:szCs w:val="22"/>
        </w:rPr>
        <w:t>201 617,58</w:t>
      </w:r>
      <w:r w:rsidRPr="00DA63A4">
        <w:rPr>
          <w:rFonts w:ascii="Bookman Old Style" w:hAnsi="Bookman Old Style"/>
          <w:b/>
          <w:sz w:val="22"/>
          <w:szCs w:val="22"/>
        </w:rPr>
        <w:t xml:space="preserve"> €, </w:t>
      </w:r>
      <w:r w:rsidRPr="00DA63A4">
        <w:rPr>
          <w:rFonts w:ascii="Bookman Old Style" w:hAnsi="Bookman Old Style"/>
          <w:sz w:val="22"/>
          <w:szCs w:val="22"/>
        </w:rPr>
        <w:t>zostatková  cena DHM  nadobudnutá darom</w:t>
      </w:r>
      <w:r w:rsidRPr="00DA63A4">
        <w:rPr>
          <w:rFonts w:ascii="Bookman Old Style" w:hAnsi="Bookman Old Style"/>
          <w:b/>
          <w:sz w:val="22"/>
          <w:szCs w:val="22"/>
        </w:rPr>
        <w:t xml:space="preserve"> </w:t>
      </w:r>
      <w:r>
        <w:rPr>
          <w:rFonts w:ascii="Bookman Old Style" w:hAnsi="Bookman Old Style"/>
          <w:b/>
          <w:sz w:val="22"/>
          <w:szCs w:val="22"/>
        </w:rPr>
        <w:t>1487,16</w:t>
      </w:r>
      <w:r w:rsidRPr="00DA63A4">
        <w:rPr>
          <w:rFonts w:ascii="Bookman Old Style" w:hAnsi="Bookman Old Style"/>
          <w:b/>
          <w:sz w:val="22"/>
          <w:szCs w:val="22"/>
        </w:rPr>
        <w:t xml:space="preserve"> €, </w:t>
      </w:r>
      <w:r w:rsidRPr="00DA63A4">
        <w:rPr>
          <w:rFonts w:ascii="Bookman Old Style" w:hAnsi="Bookman Old Style"/>
          <w:sz w:val="22"/>
          <w:szCs w:val="22"/>
        </w:rPr>
        <w:t>spolu predstavujú</w:t>
      </w:r>
      <w:r w:rsidRPr="00DA63A4">
        <w:rPr>
          <w:rFonts w:ascii="Bookman Old Style" w:hAnsi="Bookman Old Style"/>
          <w:b/>
          <w:sz w:val="22"/>
          <w:szCs w:val="22"/>
        </w:rPr>
        <w:t xml:space="preserve"> </w:t>
      </w:r>
      <w:r>
        <w:rPr>
          <w:rFonts w:ascii="Bookman Old Style" w:hAnsi="Bookman Old Style"/>
          <w:b/>
          <w:sz w:val="22"/>
          <w:szCs w:val="22"/>
        </w:rPr>
        <w:t>206 104,74</w:t>
      </w:r>
      <w:r w:rsidRPr="00DA63A4">
        <w:rPr>
          <w:rFonts w:ascii="Bookman Old Style" w:hAnsi="Bookman Old Style"/>
          <w:b/>
          <w:sz w:val="22"/>
          <w:szCs w:val="22"/>
        </w:rPr>
        <w:t xml:space="preserve"> €.</w:t>
      </w:r>
    </w:p>
    <w:p w:rsidR="007D6217" w:rsidRPr="00DA63A4" w:rsidRDefault="007D6217" w:rsidP="007D6217">
      <w:pPr>
        <w:rPr>
          <w:rFonts w:ascii="Bookman Old Style" w:hAnsi="Bookman Old Style"/>
          <w:b/>
          <w:sz w:val="22"/>
          <w:szCs w:val="22"/>
        </w:rPr>
      </w:pP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 xml:space="preserve">Pasíva celkom predstavujú  </w:t>
      </w:r>
      <w:r>
        <w:rPr>
          <w:rFonts w:ascii="Bookman Old Style" w:hAnsi="Bookman Old Style"/>
          <w:b/>
          <w:sz w:val="22"/>
          <w:szCs w:val="22"/>
        </w:rPr>
        <w:t xml:space="preserve">927 257,93 €.  </w:t>
      </w:r>
      <w:r w:rsidRPr="00E8645E">
        <w:rPr>
          <w:rFonts w:ascii="Bookman Old Style" w:hAnsi="Bookman Old Style"/>
          <w:b/>
          <w:sz w:val="22"/>
          <w:szCs w:val="22"/>
        </w:rPr>
        <w:t xml:space="preserve"> 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</w:p>
    <w:p w:rsidR="007D6217" w:rsidRPr="006A4510" w:rsidRDefault="007D6217" w:rsidP="007D6217">
      <w:pPr>
        <w:jc w:val="both"/>
        <w:rPr>
          <w:u w:val="single"/>
        </w:rPr>
      </w:pPr>
    </w:p>
    <w:p w:rsidR="007D6217" w:rsidRPr="00816A15" w:rsidRDefault="007D6217" w:rsidP="007D6217">
      <w:pPr>
        <w:jc w:val="both"/>
        <w:rPr>
          <w:rFonts w:ascii="Bookman Old Style" w:hAnsi="Bookman Old Style"/>
          <w:b/>
          <w:u w:val="single"/>
        </w:rPr>
      </w:pPr>
      <w:proofErr w:type="spellStart"/>
      <w:r>
        <w:rPr>
          <w:rFonts w:ascii="Bookman Old Style" w:hAnsi="Bookman Old Style"/>
          <w:b/>
          <w:u w:val="single"/>
        </w:rPr>
        <w:t>b</w:t>
      </w:r>
      <w:r w:rsidRPr="00816A15">
        <w:rPr>
          <w:rFonts w:ascii="Bookman Old Style" w:hAnsi="Bookman Old Style"/>
          <w:b/>
          <w:u w:val="single"/>
        </w:rPr>
        <w:t>.Rozpočtová</w:t>
      </w:r>
      <w:proofErr w:type="spellEnd"/>
      <w:r w:rsidRPr="00816A15">
        <w:rPr>
          <w:rFonts w:ascii="Bookman Old Style" w:hAnsi="Bookman Old Style"/>
          <w:b/>
          <w:u w:val="single"/>
        </w:rPr>
        <w:t xml:space="preserve"> organizácia  ZŠ s VJM Rohovce: </w:t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ab/>
      </w:r>
    </w:p>
    <w:p w:rsidR="007D6217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</w:p>
    <w:p w:rsidR="007D6217" w:rsidRPr="006A4510" w:rsidRDefault="007D6217" w:rsidP="007D6217">
      <w:pPr>
        <w:rPr>
          <w:rFonts w:ascii="Bookman Old Style" w:hAnsi="Bookman Old Style"/>
          <w:b/>
          <w:sz w:val="22"/>
          <w:szCs w:val="22"/>
        </w:rPr>
      </w:pPr>
      <w:r w:rsidRPr="006A4510">
        <w:rPr>
          <w:rFonts w:ascii="Bookman Old Style" w:hAnsi="Bookman Old Style"/>
          <w:b/>
          <w:sz w:val="22"/>
          <w:szCs w:val="22"/>
        </w:rPr>
        <w:t>Základná škola s vyučovacím jazykom maďarským – Alapiskola</w:t>
      </w:r>
    </w:p>
    <w:p w:rsidR="007D6217" w:rsidRPr="006A4510" w:rsidRDefault="007D6217" w:rsidP="007D6217">
      <w:pPr>
        <w:rPr>
          <w:rFonts w:ascii="Bookman Old Style" w:hAnsi="Bookman Old Style"/>
          <w:b/>
          <w:sz w:val="22"/>
          <w:szCs w:val="22"/>
        </w:rPr>
      </w:pPr>
      <w:r w:rsidRPr="006A4510">
        <w:rPr>
          <w:rFonts w:ascii="Bookman Old Style" w:hAnsi="Bookman Old Style"/>
          <w:b/>
          <w:sz w:val="22"/>
          <w:szCs w:val="22"/>
        </w:rPr>
        <w:t>Rohovce 106 – Nagyszarva 106</w:t>
      </w:r>
    </w:p>
    <w:p w:rsidR="007D6217" w:rsidRPr="006A4510" w:rsidRDefault="007D6217" w:rsidP="007D6217">
      <w:pPr>
        <w:rPr>
          <w:rFonts w:ascii="Bookman Old Style" w:hAnsi="Bookman Old Style"/>
          <w:b/>
          <w:sz w:val="22"/>
          <w:szCs w:val="22"/>
        </w:rPr>
      </w:pPr>
      <w:r w:rsidRPr="006A4510">
        <w:rPr>
          <w:rFonts w:ascii="Bookman Old Style" w:hAnsi="Bookman Old Style"/>
          <w:b/>
          <w:sz w:val="22"/>
          <w:szCs w:val="22"/>
        </w:rPr>
        <w:t>IČO : 37 83686 74</w:t>
      </w:r>
    </w:p>
    <w:p w:rsidR="007D6217" w:rsidRPr="006A4510" w:rsidRDefault="007D6217" w:rsidP="007D6217">
      <w:pPr>
        <w:rPr>
          <w:rFonts w:ascii="Bookman Old Style" w:hAnsi="Bookman Old Style"/>
          <w:b/>
          <w:sz w:val="22"/>
          <w:szCs w:val="22"/>
        </w:rPr>
      </w:pPr>
      <w:r w:rsidRPr="006A4510">
        <w:rPr>
          <w:rFonts w:ascii="Bookman Old Style" w:hAnsi="Bookman Old Style"/>
          <w:b/>
          <w:sz w:val="22"/>
          <w:szCs w:val="22"/>
        </w:rPr>
        <w:t xml:space="preserve"> </w:t>
      </w:r>
    </w:p>
    <w:p w:rsidR="007D6217" w:rsidRPr="006A4510" w:rsidRDefault="007D6217" w:rsidP="007D6217">
      <w:pPr>
        <w:jc w:val="center"/>
        <w:rPr>
          <w:rFonts w:ascii="Bookman Old Style" w:hAnsi="Bookman Old Style"/>
          <w:b/>
          <w:sz w:val="22"/>
          <w:szCs w:val="22"/>
        </w:rPr>
      </w:pPr>
      <w:r w:rsidRPr="006A4510">
        <w:rPr>
          <w:rFonts w:ascii="Bookman Old Style" w:hAnsi="Bookman Old Style"/>
          <w:b/>
          <w:sz w:val="22"/>
          <w:szCs w:val="22"/>
        </w:rPr>
        <w:t xml:space="preserve">Súvaha  - strana AKTÍV </w:t>
      </w:r>
    </w:p>
    <w:p w:rsidR="007D6217" w:rsidRPr="006A4510" w:rsidRDefault="007D6217" w:rsidP="007D6217">
      <w:pPr>
        <w:rPr>
          <w:rFonts w:ascii="Bookman Old Style" w:hAnsi="Bookman Old Style"/>
          <w:b/>
          <w:sz w:val="22"/>
          <w:szCs w:val="22"/>
        </w:rPr>
      </w:pPr>
    </w:p>
    <w:p w:rsidR="007D6217" w:rsidRPr="006A4510" w:rsidRDefault="007D6217" w:rsidP="007D6217">
      <w:pPr>
        <w:rPr>
          <w:rFonts w:ascii="Bookman Old Style" w:hAnsi="Bookman Old Style"/>
          <w:b/>
          <w:sz w:val="22"/>
          <w:szCs w:val="22"/>
        </w:rPr>
      </w:pPr>
      <w:r w:rsidRPr="006A4510">
        <w:rPr>
          <w:rFonts w:ascii="Bookman Old Style" w:hAnsi="Bookman Old Style"/>
          <w:b/>
          <w:sz w:val="22"/>
          <w:szCs w:val="22"/>
        </w:rPr>
        <w:t xml:space="preserve">Riadok 034 – Zásoby </w:t>
      </w:r>
    </w:p>
    <w:p w:rsidR="007D6217" w:rsidRPr="006A4510" w:rsidRDefault="007D6217" w:rsidP="007D6217">
      <w:pPr>
        <w:rPr>
          <w:rFonts w:ascii="Bookman Old Style" w:hAnsi="Bookman Old Style"/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46"/>
        <w:gridCol w:w="1242"/>
        <w:gridCol w:w="3186"/>
        <w:gridCol w:w="2214"/>
      </w:tblGrid>
      <w:tr w:rsidR="007D6217" w:rsidRPr="006A4510" w:rsidTr="007D6217">
        <w:tc>
          <w:tcPr>
            <w:tcW w:w="2646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Materiál na sklade</w:t>
            </w:r>
          </w:p>
        </w:tc>
        <w:tc>
          <w:tcPr>
            <w:tcW w:w="1242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ZŠ</w:t>
            </w:r>
          </w:p>
        </w:tc>
        <w:tc>
          <w:tcPr>
            <w:tcW w:w="3186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</w:p>
        </w:tc>
        <w:tc>
          <w:tcPr>
            <w:tcW w:w="2214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0,00</w:t>
            </w:r>
          </w:p>
        </w:tc>
      </w:tr>
      <w:tr w:rsidR="007D6217" w:rsidRPr="006A4510" w:rsidTr="007D6217">
        <w:tc>
          <w:tcPr>
            <w:tcW w:w="2646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Materiál na sklade</w:t>
            </w:r>
          </w:p>
        </w:tc>
        <w:tc>
          <w:tcPr>
            <w:tcW w:w="1242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ŠJ</w:t>
            </w:r>
          </w:p>
        </w:tc>
        <w:tc>
          <w:tcPr>
            <w:tcW w:w="3186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potraviny</w:t>
            </w:r>
          </w:p>
        </w:tc>
        <w:tc>
          <w:tcPr>
            <w:tcW w:w="2214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1791,49</w:t>
            </w:r>
          </w:p>
        </w:tc>
      </w:tr>
      <w:tr w:rsidR="007D6217" w:rsidRPr="006A4510" w:rsidTr="007D6217">
        <w:tc>
          <w:tcPr>
            <w:tcW w:w="7074" w:type="dxa"/>
            <w:gridSpan w:val="3"/>
          </w:tcPr>
          <w:p w:rsidR="007D6217" w:rsidRPr="006A4510" w:rsidRDefault="007D6217" w:rsidP="007D6217">
            <w:pPr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Celkom</w:t>
            </w:r>
          </w:p>
        </w:tc>
        <w:tc>
          <w:tcPr>
            <w:tcW w:w="2214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1791,49</w:t>
            </w:r>
          </w:p>
        </w:tc>
      </w:tr>
    </w:tbl>
    <w:p w:rsidR="007D6217" w:rsidRPr="006A4510" w:rsidRDefault="007D6217" w:rsidP="007D6217">
      <w:pPr>
        <w:rPr>
          <w:rFonts w:ascii="Bookman Old Style" w:hAnsi="Bookman Old Style"/>
          <w:b/>
          <w:sz w:val="22"/>
          <w:szCs w:val="22"/>
        </w:rPr>
      </w:pPr>
    </w:p>
    <w:p w:rsidR="007D6217" w:rsidRPr="006A4510" w:rsidRDefault="007D6217" w:rsidP="007D6217">
      <w:pPr>
        <w:rPr>
          <w:rFonts w:ascii="Bookman Old Style" w:hAnsi="Bookman Old Style"/>
          <w:b/>
          <w:sz w:val="22"/>
          <w:szCs w:val="22"/>
        </w:rPr>
      </w:pPr>
    </w:p>
    <w:p w:rsidR="007D6217" w:rsidRPr="006A4510" w:rsidRDefault="007D6217" w:rsidP="007D6217">
      <w:pPr>
        <w:rPr>
          <w:rFonts w:ascii="Bookman Old Style" w:hAnsi="Bookman Old Style"/>
          <w:b/>
          <w:sz w:val="22"/>
          <w:szCs w:val="22"/>
        </w:rPr>
      </w:pPr>
      <w:r w:rsidRPr="006A4510">
        <w:rPr>
          <w:rFonts w:ascii="Bookman Old Style" w:hAnsi="Bookman Old Style"/>
          <w:b/>
          <w:sz w:val="22"/>
          <w:szCs w:val="22"/>
        </w:rPr>
        <w:t>Riadok 060 – Krátkodobé pohľadávky</w:t>
      </w:r>
    </w:p>
    <w:p w:rsidR="007D6217" w:rsidRPr="006A4510" w:rsidRDefault="007D6217" w:rsidP="007D6217">
      <w:pPr>
        <w:rPr>
          <w:rFonts w:ascii="Bookman Old Style" w:hAnsi="Bookman Old Style"/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28"/>
        <w:gridCol w:w="1260"/>
        <w:gridCol w:w="3240"/>
        <w:gridCol w:w="2084"/>
      </w:tblGrid>
      <w:tr w:rsidR="007D6217" w:rsidRPr="006A4510" w:rsidTr="007D6217">
        <w:tc>
          <w:tcPr>
            <w:tcW w:w="2628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Ostatné pohľadávky</w:t>
            </w:r>
          </w:p>
        </w:tc>
        <w:tc>
          <w:tcPr>
            <w:tcW w:w="1260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ZŠ</w:t>
            </w:r>
          </w:p>
        </w:tc>
        <w:tc>
          <w:tcPr>
            <w:tcW w:w="3240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</w:p>
        </w:tc>
        <w:tc>
          <w:tcPr>
            <w:tcW w:w="2084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0,00</w:t>
            </w:r>
          </w:p>
        </w:tc>
      </w:tr>
      <w:tr w:rsidR="007D6217" w:rsidRPr="006A4510" w:rsidTr="007D6217">
        <w:tc>
          <w:tcPr>
            <w:tcW w:w="2628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Ostatné pohľadávky</w:t>
            </w:r>
          </w:p>
        </w:tc>
        <w:tc>
          <w:tcPr>
            <w:tcW w:w="1260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ŠJ</w:t>
            </w:r>
          </w:p>
        </w:tc>
        <w:tc>
          <w:tcPr>
            <w:tcW w:w="3240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Nedoplatky - strava</w:t>
            </w:r>
          </w:p>
        </w:tc>
        <w:tc>
          <w:tcPr>
            <w:tcW w:w="2084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551,42</w:t>
            </w:r>
          </w:p>
        </w:tc>
      </w:tr>
      <w:tr w:rsidR="007D6217" w:rsidRPr="006A4510" w:rsidTr="007D6217">
        <w:tc>
          <w:tcPr>
            <w:tcW w:w="7128" w:type="dxa"/>
            <w:gridSpan w:val="3"/>
          </w:tcPr>
          <w:p w:rsidR="007D6217" w:rsidRPr="006A4510" w:rsidRDefault="007D6217" w:rsidP="007D6217">
            <w:pPr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Celkom</w:t>
            </w:r>
          </w:p>
        </w:tc>
        <w:tc>
          <w:tcPr>
            <w:tcW w:w="2084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551,42</w:t>
            </w:r>
          </w:p>
        </w:tc>
      </w:tr>
    </w:tbl>
    <w:p w:rsidR="007D6217" w:rsidRPr="006A4510" w:rsidRDefault="007D6217" w:rsidP="007D6217">
      <w:pPr>
        <w:rPr>
          <w:rFonts w:ascii="Bookman Old Style" w:hAnsi="Bookman Old Style"/>
          <w:sz w:val="22"/>
          <w:szCs w:val="22"/>
        </w:rPr>
      </w:pPr>
    </w:p>
    <w:p w:rsidR="007D6217" w:rsidRPr="006A4510" w:rsidRDefault="007D6217" w:rsidP="007D6217">
      <w:pPr>
        <w:rPr>
          <w:rFonts w:ascii="Bookman Old Style" w:hAnsi="Bookman Old Style"/>
          <w:b/>
          <w:sz w:val="22"/>
          <w:szCs w:val="22"/>
        </w:rPr>
      </w:pPr>
      <w:r w:rsidRPr="006A4510">
        <w:rPr>
          <w:rFonts w:ascii="Bookman Old Style" w:hAnsi="Bookman Old Style"/>
          <w:b/>
          <w:sz w:val="22"/>
          <w:szCs w:val="22"/>
        </w:rPr>
        <w:t xml:space="preserve">Riadok 085 – Finančné účty </w:t>
      </w:r>
    </w:p>
    <w:p w:rsidR="007D6217" w:rsidRPr="006A4510" w:rsidRDefault="007D6217" w:rsidP="007D6217">
      <w:pPr>
        <w:rPr>
          <w:rFonts w:ascii="Bookman Old Style" w:hAnsi="Bookman Old Style"/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28"/>
        <w:gridCol w:w="1260"/>
        <w:gridCol w:w="3240"/>
        <w:gridCol w:w="2084"/>
      </w:tblGrid>
      <w:tr w:rsidR="007D6217" w:rsidRPr="006A4510" w:rsidTr="007D6217">
        <w:tc>
          <w:tcPr>
            <w:tcW w:w="2628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 xml:space="preserve">BÚ </w:t>
            </w:r>
          </w:p>
        </w:tc>
        <w:tc>
          <w:tcPr>
            <w:tcW w:w="1260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ZŠ</w:t>
            </w:r>
          </w:p>
        </w:tc>
        <w:tc>
          <w:tcPr>
            <w:tcW w:w="3240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 xml:space="preserve">Depozitný účet </w:t>
            </w:r>
          </w:p>
        </w:tc>
        <w:tc>
          <w:tcPr>
            <w:tcW w:w="2084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24 076,25</w:t>
            </w:r>
          </w:p>
        </w:tc>
      </w:tr>
      <w:tr w:rsidR="007D6217" w:rsidRPr="006A4510" w:rsidTr="007D6217">
        <w:tc>
          <w:tcPr>
            <w:tcW w:w="2628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BÚ</w:t>
            </w:r>
          </w:p>
        </w:tc>
        <w:tc>
          <w:tcPr>
            <w:tcW w:w="1260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ZŠ</w:t>
            </w:r>
          </w:p>
        </w:tc>
        <w:tc>
          <w:tcPr>
            <w:tcW w:w="3240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 xml:space="preserve">Príjmový účet </w:t>
            </w:r>
          </w:p>
        </w:tc>
        <w:tc>
          <w:tcPr>
            <w:tcW w:w="2084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0,15</w:t>
            </w:r>
          </w:p>
        </w:tc>
      </w:tr>
      <w:tr w:rsidR="007D6217" w:rsidRPr="006A4510" w:rsidTr="007D6217">
        <w:tc>
          <w:tcPr>
            <w:tcW w:w="2628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BÚ</w:t>
            </w:r>
          </w:p>
        </w:tc>
        <w:tc>
          <w:tcPr>
            <w:tcW w:w="1260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ZŠ</w:t>
            </w:r>
          </w:p>
        </w:tc>
        <w:tc>
          <w:tcPr>
            <w:tcW w:w="3240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Sociálny fond</w:t>
            </w:r>
          </w:p>
        </w:tc>
        <w:tc>
          <w:tcPr>
            <w:tcW w:w="2084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1 010 ,07</w:t>
            </w:r>
          </w:p>
        </w:tc>
      </w:tr>
      <w:tr w:rsidR="007D6217" w:rsidRPr="006A4510" w:rsidTr="007D6217">
        <w:tc>
          <w:tcPr>
            <w:tcW w:w="2628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BÚ</w:t>
            </w:r>
          </w:p>
        </w:tc>
        <w:tc>
          <w:tcPr>
            <w:tcW w:w="1260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ZŠ</w:t>
            </w:r>
          </w:p>
        </w:tc>
        <w:tc>
          <w:tcPr>
            <w:tcW w:w="3240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Darovací účet</w:t>
            </w:r>
          </w:p>
        </w:tc>
        <w:tc>
          <w:tcPr>
            <w:tcW w:w="2084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1 440,00</w:t>
            </w:r>
          </w:p>
        </w:tc>
      </w:tr>
      <w:tr w:rsidR="007D6217" w:rsidRPr="006A4510" w:rsidTr="007D6217">
        <w:tc>
          <w:tcPr>
            <w:tcW w:w="2628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BÚ</w:t>
            </w:r>
          </w:p>
        </w:tc>
        <w:tc>
          <w:tcPr>
            <w:tcW w:w="1260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ŠJ</w:t>
            </w:r>
          </w:p>
        </w:tc>
        <w:tc>
          <w:tcPr>
            <w:tcW w:w="3240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Potraviny</w:t>
            </w:r>
          </w:p>
        </w:tc>
        <w:tc>
          <w:tcPr>
            <w:tcW w:w="2084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73,99</w:t>
            </w:r>
          </w:p>
        </w:tc>
      </w:tr>
      <w:tr w:rsidR="007D6217" w:rsidRPr="006A4510" w:rsidTr="007D6217">
        <w:tc>
          <w:tcPr>
            <w:tcW w:w="7128" w:type="dxa"/>
            <w:gridSpan w:val="3"/>
          </w:tcPr>
          <w:p w:rsidR="007D6217" w:rsidRPr="006A4510" w:rsidRDefault="007D6217" w:rsidP="007D6217">
            <w:pPr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Celkom</w:t>
            </w:r>
          </w:p>
        </w:tc>
        <w:tc>
          <w:tcPr>
            <w:tcW w:w="2084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26 600,46</w:t>
            </w:r>
          </w:p>
        </w:tc>
      </w:tr>
    </w:tbl>
    <w:p w:rsidR="007D6217" w:rsidRPr="006A4510" w:rsidRDefault="007D6217" w:rsidP="007D6217">
      <w:pPr>
        <w:rPr>
          <w:rFonts w:ascii="Bookman Old Style" w:hAnsi="Bookman Old Style"/>
          <w:sz w:val="22"/>
          <w:szCs w:val="22"/>
        </w:rPr>
      </w:pPr>
    </w:p>
    <w:p w:rsidR="007D6217" w:rsidRPr="006A4510" w:rsidRDefault="007D6217" w:rsidP="007D6217">
      <w:pPr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>Spolu majetok (A)</w:t>
      </w:r>
      <w:r>
        <w:rPr>
          <w:rFonts w:ascii="Bookman Old Style" w:hAnsi="Bookman Old Style"/>
          <w:b/>
          <w:sz w:val="22"/>
          <w:szCs w:val="22"/>
        </w:rPr>
        <w:tab/>
      </w:r>
      <w:r>
        <w:rPr>
          <w:rFonts w:ascii="Bookman Old Style" w:hAnsi="Bookman Old Style"/>
          <w:b/>
          <w:sz w:val="22"/>
          <w:szCs w:val="22"/>
        </w:rPr>
        <w:tab/>
      </w:r>
      <w:r>
        <w:rPr>
          <w:rFonts w:ascii="Bookman Old Style" w:hAnsi="Bookman Old Style"/>
          <w:b/>
          <w:sz w:val="22"/>
          <w:szCs w:val="22"/>
        </w:rPr>
        <w:tab/>
      </w:r>
      <w:r>
        <w:rPr>
          <w:rFonts w:ascii="Bookman Old Style" w:hAnsi="Bookman Old Style"/>
          <w:b/>
          <w:sz w:val="22"/>
          <w:szCs w:val="22"/>
        </w:rPr>
        <w:tab/>
      </w:r>
      <w:r>
        <w:rPr>
          <w:rFonts w:ascii="Bookman Old Style" w:hAnsi="Bookman Old Style"/>
          <w:b/>
          <w:sz w:val="22"/>
          <w:szCs w:val="22"/>
        </w:rPr>
        <w:tab/>
      </w:r>
      <w:r>
        <w:rPr>
          <w:rFonts w:ascii="Bookman Old Style" w:hAnsi="Bookman Old Style"/>
          <w:b/>
          <w:sz w:val="22"/>
          <w:szCs w:val="22"/>
        </w:rPr>
        <w:tab/>
      </w:r>
      <w:r>
        <w:rPr>
          <w:rFonts w:ascii="Bookman Old Style" w:hAnsi="Bookman Old Style"/>
          <w:b/>
          <w:sz w:val="22"/>
          <w:szCs w:val="22"/>
        </w:rPr>
        <w:tab/>
      </w:r>
      <w:r>
        <w:rPr>
          <w:rFonts w:ascii="Bookman Old Style" w:hAnsi="Bookman Old Style"/>
          <w:b/>
          <w:sz w:val="22"/>
          <w:szCs w:val="22"/>
        </w:rPr>
        <w:tab/>
      </w:r>
      <w:r w:rsidRPr="006A4510">
        <w:rPr>
          <w:rFonts w:ascii="Bookman Old Style" w:hAnsi="Bookman Old Style"/>
          <w:b/>
          <w:sz w:val="22"/>
          <w:szCs w:val="22"/>
        </w:rPr>
        <w:t>28 943,37 €</w:t>
      </w:r>
    </w:p>
    <w:p w:rsidR="007D6217" w:rsidRPr="006A4510" w:rsidRDefault="007D6217" w:rsidP="007D6217">
      <w:pPr>
        <w:rPr>
          <w:rFonts w:ascii="Bookman Old Style" w:hAnsi="Bookman Old Style"/>
          <w:sz w:val="22"/>
          <w:szCs w:val="22"/>
        </w:rPr>
      </w:pPr>
    </w:p>
    <w:p w:rsidR="007D6217" w:rsidRPr="006A4510" w:rsidRDefault="007D6217" w:rsidP="007D6217">
      <w:pPr>
        <w:rPr>
          <w:rFonts w:ascii="Bookman Old Style" w:hAnsi="Bookman Old Style"/>
          <w:sz w:val="22"/>
          <w:szCs w:val="22"/>
        </w:rPr>
      </w:pPr>
    </w:p>
    <w:p w:rsidR="007D6217" w:rsidRPr="006A4510" w:rsidRDefault="007D6217" w:rsidP="007D6217">
      <w:pPr>
        <w:jc w:val="center"/>
        <w:rPr>
          <w:rFonts w:ascii="Bookman Old Style" w:hAnsi="Bookman Old Style"/>
          <w:b/>
          <w:sz w:val="22"/>
          <w:szCs w:val="22"/>
        </w:rPr>
      </w:pPr>
      <w:r w:rsidRPr="006A4510">
        <w:rPr>
          <w:rFonts w:ascii="Bookman Old Style" w:hAnsi="Bookman Old Style"/>
          <w:b/>
          <w:sz w:val="22"/>
          <w:szCs w:val="22"/>
        </w:rPr>
        <w:t xml:space="preserve">Strana PASÍV </w:t>
      </w:r>
    </w:p>
    <w:p w:rsidR="007D6217" w:rsidRPr="006A4510" w:rsidRDefault="007D6217" w:rsidP="007D6217">
      <w:pPr>
        <w:rPr>
          <w:rFonts w:ascii="Bookman Old Style" w:hAnsi="Bookman Old Style"/>
          <w:b/>
          <w:sz w:val="22"/>
          <w:szCs w:val="22"/>
        </w:rPr>
      </w:pPr>
    </w:p>
    <w:p w:rsidR="007D6217" w:rsidRPr="006A4510" w:rsidRDefault="007D6217" w:rsidP="007D6217">
      <w:pPr>
        <w:rPr>
          <w:rFonts w:ascii="Bookman Old Style" w:hAnsi="Bookman Old Style"/>
          <w:b/>
          <w:sz w:val="22"/>
          <w:szCs w:val="22"/>
        </w:rPr>
      </w:pPr>
      <w:r w:rsidRPr="006A4510">
        <w:rPr>
          <w:rFonts w:ascii="Bookman Old Style" w:hAnsi="Bookman Old Style"/>
          <w:b/>
          <w:sz w:val="22"/>
          <w:szCs w:val="22"/>
        </w:rPr>
        <w:t xml:space="preserve">Riadok 132 – Zúčtovanie medzi subjektmi verejnej správy </w:t>
      </w:r>
    </w:p>
    <w:p w:rsidR="007D6217" w:rsidRPr="006A4510" w:rsidRDefault="007D6217" w:rsidP="007D6217">
      <w:pPr>
        <w:rPr>
          <w:rFonts w:ascii="Bookman Old Style" w:hAnsi="Bookman Old Style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28"/>
        <w:gridCol w:w="617"/>
        <w:gridCol w:w="4423"/>
        <w:gridCol w:w="1560"/>
      </w:tblGrid>
      <w:tr w:rsidR="007D6217" w:rsidRPr="006A4510" w:rsidTr="007D6217">
        <w:tc>
          <w:tcPr>
            <w:tcW w:w="2628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Odvody príjmov</w:t>
            </w:r>
          </w:p>
        </w:tc>
        <w:tc>
          <w:tcPr>
            <w:tcW w:w="617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ZŠ</w:t>
            </w:r>
          </w:p>
        </w:tc>
        <w:tc>
          <w:tcPr>
            <w:tcW w:w="4423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Úroky na PÚ k 31.12.2014 (351)</w:t>
            </w:r>
          </w:p>
        </w:tc>
        <w:tc>
          <w:tcPr>
            <w:tcW w:w="1560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0,15</w:t>
            </w:r>
          </w:p>
        </w:tc>
      </w:tr>
      <w:tr w:rsidR="007D6217" w:rsidRPr="006A4510" w:rsidTr="007D6217">
        <w:tc>
          <w:tcPr>
            <w:tcW w:w="7668" w:type="dxa"/>
            <w:gridSpan w:val="3"/>
          </w:tcPr>
          <w:p w:rsidR="007D6217" w:rsidRPr="006A4510" w:rsidRDefault="007D6217" w:rsidP="007D6217">
            <w:pPr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Celkom</w:t>
            </w:r>
          </w:p>
        </w:tc>
        <w:tc>
          <w:tcPr>
            <w:tcW w:w="1560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0,15</w:t>
            </w:r>
          </w:p>
        </w:tc>
      </w:tr>
    </w:tbl>
    <w:p w:rsidR="007D6217" w:rsidRDefault="007D6217" w:rsidP="007D6217">
      <w:pPr>
        <w:rPr>
          <w:rFonts w:ascii="Bookman Old Style" w:hAnsi="Bookman Old Style"/>
          <w:sz w:val="22"/>
          <w:szCs w:val="22"/>
        </w:rPr>
      </w:pPr>
    </w:p>
    <w:p w:rsidR="007D6217" w:rsidRPr="006A4510" w:rsidRDefault="007D6217" w:rsidP="007D6217">
      <w:pPr>
        <w:rPr>
          <w:rFonts w:ascii="Bookman Old Style" w:hAnsi="Bookman Old Style"/>
          <w:sz w:val="22"/>
          <w:szCs w:val="22"/>
        </w:rPr>
      </w:pPr>
    </w:p>
    <w:p w:rsidR="007D6217" w:rsidRPr="006A4510" w:rsidRDefault="007D6217" w:rsidP="007D6217">
      <w:pPr>
        <w:rPr>
          <w:rFonts w:ascii="Bookman Old Style" w:hAnsi="Bookman Old Style"/>
          <w:b/>
          <w:sz w:val="22"/>
          <w:szCs w:val="22"/>
        </w:rPr>
      </w:pPr>
      <w:r w:rsidRPr="006A4510">
        <w:rPr>
          <w:rFonts w:ascii="Bookman Old Style" w:hAnsi="Bookman Old Style"/>
          <w:b/>
          <w:sz w:val="22"/>
          <w:szCs w:val="22"/>
        </w:rPr>
        <w:t>Riadok 140 – Dlhodobé záväzky</w:t>
      </w:r>
    </w:p>
    <w:p w:rsidR="007D6217" w:rsidRPr="006A4510" w:rsidRDefault="007D6217" w:rsidP="007D6217">
      <w:pPr>
        <w:rPr>
          <w:rFonts w:ascii="Bookman Old Style" w:hAnsi="Bookman Old Style"/>
          <w:b/>
          <w:sz w:val="22"/>
          <w:szCs w:val="22"/>
        </w:rPr>
      </w:pPr>
    </w:p>
    <w:tbl>
      <w:tblPr>
        <w:tblW w:w="79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28"/>
        <w:gridCol w:w="4140"/>
        <w:gridCol w:w="1176"/>
      </w:tblGrid>
      <w:tr w:rsidR="007D6217" w:rsidRPr="006A4510" w:rsidTr="007D6217">
        <w:tc>
          <w:tcPr>
            <w:tcW w:w="2628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 xml:space="preserve">Záväzky zo SF </w:t>
            </w:r>
          </w:p>
        </w:tc>
        <w:tc>
          <w:tcPr>
            <w:tcW w:w="4140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Stav k 01.01.2014</w:t>
            </w:r>
          </w:p>
        </w:tc>
        <w:tc>
          <w:tcPr>
            <w:tcW w:w="1176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491,55</w:t>
            </w:r>
          </w:p>
        </w:tc>
      </w:tr>
      <w:tr w:rsidR="007D6217" w:rsidRPr="006A4510" w:rsidTr="007D6217">
        <w:tc>
          <w:tcPr>
            <w:tcW w:w="2628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</w:p>
        </w:tc>
        <w:tc>
          <w:tcPr>
            <w:tcW w:w="4140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Prídel do SF</w:t>
            </w:r>
          </w:p>
        </w:tc>
        <w:tc>
          <w:tcPr>
            <w:tcW w:w="1176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1788,13</w:t>
            </w:r>
          </w:p>
        </w:tc>
      </w:tr>
      <w:tr w:rsidR="007D6217" w:rsidRPr="006A4510" w:rsidTr="007D6217">
        <w:tc>
          <w:tcPr>
            <w:tcW w:w="2628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</w:p>
        </w:tc>
        <w:tc>
          <w:tcPr>
            <w:tcW w:w="4140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Čerpanie - stravné</w:t>
            </w:r>
          </w:p>
        </w:tc>
        <w:tc>
          <w:tcPr>
            <w:tcW w:w="1176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523,99</w:t>
            </w:r>
          </w:p>
        </w:tc>
      </w:tr>
      <w:tr w:rsidR="007D6217" w:rsidRPr="006A4510" w:rsidTr="007D6217">
        <w:tc>
          <w:tcPr>
            <w:tcW w:w="2628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</w:p>
        </w:tc>
        <w:tc>
          <w:tcPr>
            <w:tcW w:w="4140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Čerpanie - doprava do zamestnania</w:t>
            </w:r>
          </w:p>
        </w:tc>
        <w:tc>
          <w:tcPr>
            <w:tcW w:w="1176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716,23</w:t>
            </w:r>
          </w:p>
        </w:tc>
      </w:tr>
      <w:tr w:rsidR="007D6217" w:rsidRPr="006A4510" w:rsidTr="007D6217">
        <w:tc>
          <w:tcPr>
            <w:tcW w:w="2628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</w:p>
        </w:tc>
        <w:tc>
          <w:tcPr>
            <w:tcW w:w="4140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Čerpanie – dar</w:t>
            </w:r>
          </w:p>
        </w:tc>
        <w:tc>
          <w:tcPr>
            <w:tcW w:w="1176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232,37</w:t>
            </w:r>
          </w:p>
        </w:tc>
      </w:tr>
      <w:tr w:rsidR="007D6217" w:rsidRPr="006A4510" w:rsidTr="007D6217">
        <w:tc>
          <w:tcPr>
            <w:tcW w:w="6768" w:type="dxa"/>
            <w:gridSpan w:val="2"/>
            <w:tcBorders>
              <w:top w:val="nil"/>
            </w:tcBorders>
          </w:tcPr>
          <w:p w:rsidR="007D6217" w:rsidRPr="006A4510" w:rsidRDefault="007D6217" w:rsidP="007D6217">
            <w:pPr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Celkom k 31.12.2014</w:t>
            </w:r>
          </w:p>
        </w:tc>
        <w:tc>
          <w:tcPr>
            <w:tcW w:w="1176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807,09</w:t>
            </w:r>
          </w:p>
        </w:tc>
      </w:tr>
    </w:tbl>
    <w:p w:rsidR="007D6217" w:rsidRDefault="007D6217" w:rsidP="007D6217">
      <w:pPr>
        <w:rPr>
          <w:rFonts w:ascii="Bookman Old Style" w:hAnsi="Bookman Old Style"/>
          <w:b/>
          <w:sz w:val="22"/>
          <w:szCs w:val="22"/>
        </w:rPr>
      </w:pPr>
    </w:p>
    <w:p w:rsidR="007D6217" w:rsidRDefault="007D6217" w:rsidP="007D6217">
      <w:pPr>
        <w:rPr>
          <w:rFonts w:ascii="Bookman Old Style" w:hAnsi="Bookman Old Style"/>
          <w:b/>
          <w:sz w:val="22"/>
          <w:szCs w:val="22"/>
        </w:rPr>
      </w:pPr>
    </w:p>
    <w:p w:rsidR="007D6217" w:rsidRDefault="007D6217" w:rsidP="007D6217">
      <w:pPr>
        <w:rPr>
          <w:rFonts w:ascii="Bookman Old Style" w:hAnsi="Bookman Old Style"/>
          <w:b/>
          <w:sz w:val="22"/>
          <w:szCs w:val="22"/>
        </w:rPr>
      </w:pPr>
    </w:p>
    <w:p w:rsidR="007D6217" w:rsidRPr="006A4510" w:rsidRDefault="007D6217" w:rsidP="007D6217">
      <w:pPr>
        <w:rPr>
          <w:rFonts w:ascii="Bookman Old Style" w:hAnsi="Bookman Old Style"/>
          <w:b/>
          <w:sz w:val="22"/>
          <w:szCs w:val="22"/>
        </w:rPr>
      </w:pPr>
      <w:r w:rsidRPr="006A4510">
        <w:rPr>
          <w:rFonts w:ascii="Bookman Old Style" w:hAnsi="Bookman Old Style"/>
          <w:b/>
          <w:sz w:val="22"/>
          <w:szCs w:val="22"/>
        </w:rPr>
        <w:t>Riadok 151 – Krátkodobé záväzky</w:t>
      </w:r>
    </w:p>
    <w:p w:rsidR="007D6217" w:rsidRPr="006A4510" w:rsidRDefault="007D6217" w:rsidP="007D6217">
      <w:pPr>
        <w:rPr>
          <w:rFonts w:ascii="Bookman Old Style" w:hAnsi="Bookman Old Style"/>
          <w:b/>
          <w:sz w:val="22"/>
          <w:szCs w:val="22"/>
        </w:rPr>
      </w:pPr>
    </w:p>
    <w:tbl>
      <w:tblPr>
        <w:tblW w:w="85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28"/>
        <w:gridCol w:w="617"/>
        <w:gridCol w:w="283"/>
        <w:gridCol w:w="3633"/>
        <w:gridCol w:w="1408"/>
      </w:tblGrid>
      <w:tr w:rsidR="007D6217" w:rsidRPr="006A4510" w:rsidTr="007D6217">
        <w:tc>
          <w:tcPr>
            <w:tcW w:w="2628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Dodávatelia</w:t>
            </w:r>
          </w:p>
        </w:tc>
        <w:tc>
          <w:tcPr>
            <w:tcW w:w="900" w:type="dxa"/>
            <w:gridSpan w:val="2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ZŠ</w:t>
            </w:r>
          </w:p>
        </w:tc>
        <w:tc>
          <w:tcPr>
            <w:tcW w:w="3633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Neuhradené faktúry</w:t>
            </w:r>
          </w:p>
        </w:tc>
        <w:tc>
          <w:tcPr>
            <w:tcW w:w="1408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398,19</w:t>
            </w:r>
          </w:p>
        </w:tc>
      </w:tr>
      <w:tr w:rsidR="007D6217" w:rsidRPr="006A4510" w:rsidTr="007D6217">
        <w:tc>
          <w:tcPr>
            <w:tcW w:w="2628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</w:p>
        </w:tc>
        <w:tc>
          <w:tcPr>
            <w:tcW w:w="900" w:type="dxa"/>
            <w:gridSpan w:val="2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ŠJ</w:t>
            </w:r>
          </w:p>
        </w:tc>
        <w:tc>
          <w:tcPr>
            <w:tcW w:w="3633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Neuhradené faktúry</w:t>
            </w:r>
          </w:p>
        </w:tc>
        <w:tc>
          <w:tcPr>
            <w:tcW w:w="1408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2 455,45</w:t>
            </w:r>
          </w:p>
        </w:tc>
      </w:tr>
      <w:tr w:rsidR="007D6217" w:rsidRPr="006A4510" w:rsidTr="007D6217">
        <w:tc>
          <w:tcPr>
            <w:tcW w:w="7161" w:type="dxa"/>
            <w:gridSpan w:val="4"/>
          </w:tcPr>
          <w:p w:rsidR="007D6217" w:rsidRPr="006A4510" w:rsidRDefault="007D6217" w:rsidP="007D6217">
            <w:pPr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Celkom</w:t>
            </w:r>
          </w:p>
        </w:tc>
        <w:tc>
          <w:tcPr>
            <w:tcW w:w="1408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2 853,64</w:t>
            </w:r>
          </w:p>
        </w:tc>
      </w:tr>
      <w:tr w:rsidR="007D6217" w:rsidRPr="006A4510" w:rsidTr="007D6217">
        <w:tc>
          <w:tcPr>
            <w:tcW w:w="2628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 xml:space="preserve">Zamestnanci </w:t>
            </w:r>
          </w:p>
        </w:tc>
        <w:tc>
          <w:tcPr>
            <w:tcW w:w="617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ZŠ</w:t>
            </w:r>
          </w:p>
        </w:tc>
        <w:tc>
          <w:tcPr>
            <w:tcW w:w="3916" w:type="dxa"/>
            <w:gridSpan w:val="2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Mzdy</w:t>
            </w:r>
          </w:p>
        </w:tc>
        <w:tc>
          <w:tcPr>
            <w:tcW w:w="1408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13 115,61</w:t>
            </w:r>
          </w:p>
        </w:tc>
      </w:tr>
      <w:tr w:rsidR="007D6217" w:rsidRPr="006A4510" w:rsidTr="007D6217">
        <w:tc>
          <w:tcPr>
            <w:tcW w:w="2628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Zamestnanci</w:t>
            </w:r>
          </w:p>
        </w:tc>
        <w:tc>
          <w:tcPr>
            <w:tcW w:w="617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ZŠ</w:t>
            </w:r>
          </w:p>
        </w:tc>
        <w:tc>
          <w:tcPr>
            <w:tcW w:w="3916" w:type="dxa"/>
            <w:gridSpan w:val="2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Ostatné záväzky voči zamestnancom</w:t>
            </w:r>
          </w:p>
        </w:tc>
        <w:tc>
          <w:tcPr>
            <w:tcW w:w="1408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75,05</w:t>
            </w:r>
          </w:p>
        </w:tc>
      </w:tr>
      <w:tr w:rsidR="007D6217" w:rsidRPr="006A4510" w:rsidTr="007D6217">
        <w:tc>
          <w:tcPr>
            <w:tcW w:w="7161" w:type="dxa"/>
            <w:gridSpan w:val="4"/>
          </w:tcPr>
          <w:p w:rsidR="007D6217" w:rsidRPr="006A4510" w:rsidRDefault="007D6217" w:rsidP="007D6217">
            <w:pPr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Celkom</w:t>
            </w:r>
          </w:p>
        </w:tc>
        <w:tc>
          <w:tcPr>
            <w:tcW w:w="1408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13 190,66</w:t>
            </w:r>
          </w:p>
        </w:tc>
      </w:tr>
      <w:tr w:rsidR="007D6217" w:rsidRPr="006A4510" w:rsidTr="007D6217">
        <w:tc>
          <w:tcPr>
            <w:tcW w:w="2628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Poistné</w:t>
            </w:r>
          </w:p>
        </w:tc>
        <w:tc>
          <w:tcPr>
            <w:tcW w:w="617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ZŠ</w:t>
            </w:r>
          </w:p>
        </w:tc>
        <w:tc>
          <w:tcPr>
            <w:tcW w:w="3916" w:type="dxa"/>
            <w:gridSpan w:val="2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Sociálne a zdravotné poistenie</w:t>
            </w:r>
          </w:p>
        </w:tc>
        <w:tc>
          <w:tcPr>
            <w:tcW w:w="1408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9 000,75</w:t>
            </w:r>
          </w:p>
        </w:tc>
      </w:tr>
      <w:tr w:rsidR="007D6217" w:rsidRPr="006A4510" w:rsidTr="007D6217">
        <w:tc>
          <w:tcPr>
            <w:tcW w:w="7161" w:type="dxa"/>
            <w:gridSpan w:val="4"/>
          </w:tcPr>
          <w:p w:rsidR="007D6217" w:rsidRPr="006A4510" w:rsidRDefault="007D6217" w:rsidP="007D6217">
            <w:pPr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Celkom</w:t>
            </w:r>
          </w:p>
        </w:tc>
        <w:tc>
          <w:tcPr>
            <w:tcW w:w="1408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9 000,75</w:t>
            </w:r>
          </w:p>
        </w:tc>
      </w:tr>
      <w:tr w:rsidR="007D6217" w:rsidRPr="006A4510" w:rsidTr="007D6217">
        <w:tc>
          <w:tcPr>
            <w:tcW w:w="2628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Iné zväzky</w:t>
            </w:r>
          </w:p>
        </w:tc>
        <w:tc>
          <w:tcPr>
            <w:tcW w:w="617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ZŠ</w:t>
            </w:r>
          </w:p>
        </w:tc>
        <w:tc>
          <w:tcPr>
            <w:tcW w:w="3916" w:type="dxa"/>
            <w:gridSpan w:val="2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Zrážky zo mzdy(odbory, strava)</w:t>
            </w:r>
          </w:p>
        </w:tc>
        <w:tc>
          <w:tcPr>
            <w:tcW w:w="1408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243,97</w:t>
            </w:r>
          </w:p>
        </w:tc>
      </w:tr>
      <w:tr w:rsidR="007D6217" w:rsidRPr="006A4510" w:rsidTr="007D6217">
        <w:tc>
          <w:tcPr>
            <w:tcW w:w="7161" w:type="dxa"/>
            <w:gridSpan w:val="4"/>
          </w:tcPr>
          <w:p w:rsidR="007D6217" w:rsidRPr="006A4510" w:rsidRDefault="007D6217" w:rsidP="007D6217">
            <w:pPr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Celkom</w:t>
            </w:r>
          </w:p>
        </w:tc>
        <w:tc>
          <w:tcPr>
            <w:tcW w:w="1408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243,97</w:t>
            </w:r>
          </w:p>
        </w:tc>
      </w:tr>
      <w:tr w:rsidR="007D6217" w:rsidRPr="006A4510" w:rsidTr="007D6217">
        <w:tc>
          <w:tcPr>
            <w:tcW w:w="2628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Ostatné priame dane</w:t>
            </w:r>
          </w:p>
        </w:tc>
        <w:tc>
          <w:tcPr>
            <w:tcW w:w="617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ZŠ</w:t>
            </w:r>
          </w:p>
        </w:tc>
        <w:tc>
          <w:tcPr>
            <w:tcW w:w="3916" w:type="dxa"/>
            <w:gridSpan w:val="2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Daň zo mzdy</w:t>
            </w:r>
          </w:p>
        </w:tc>
        <w:tc>
          <w:tcPr>
            <w:tcW w:w="1408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1 805,29</w:t>
            </w:r>
          </w:p>
        </w:tc>
      </w:tr>
      <w:tr w:rsidR="007D6217" w:rsidRPr="006A4510" w:rsidTr="007D6217">
        <w:tc>
          <w:tcPr>
            <w:tcW w:w="7161" w:type="dxa"/>
            <w:gridSpan w:val="4"/>
          </w:tcPr>
          <w:p w:rsidR="007D6217" w:rsidRPr="006A4510" w:rsidRDefault="007D6217" w:rsidP="007D6217">
            <w:pPr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Celkom</w:t>
            </w:r>
          </w:p>
        </w:tc>
        <w:tc>
          <w:tcPr>
            <w:tcW w:w="1408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1 805,29</w:t>
            </w:r>
          </w:p>
        </w:tc>
      </w:tr>
      <w:tr w:rsidR="007D6217" w:rsidRPr="006A4510" w:rsidTr="007D6217">
        <w:tc>
          <w:tcPr>
            <w:tcW w:w="2628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 xml:space="preserve">Transfery mimo </w:t>
            </w:r>
            <w:proofErr w:type="spellStart"/>
            <w:r w:rsidRPr="006A4510">
              <w:rPr>
                <w:rFonts w:ascii="Bookman Old Style" w:hAnsi="Bookman Old Style"/>
                <w:sz w:val="22"/>
                <w:szCs w:val="22"/>
              </w:rPr>
              <w:t>ver.spr</w:t>
            </w:r>
            <w:proofErr w:type="spellEnd"/>
            <w:r w:rsidRPr="006A4510">
              <w:rPr>
                <w:rFonts w:ascii="Bookman Old Style" w:hAnsi="Bookman Old Style"/>
                <w:sz w:val="22"/>
                <w:szCs w:val="22"/>
              </w:rPr>
              <w:t>.</w:t>
            </w:r>
          </w:p>
        </w:tc>
        <w:tc>
          <w:tcPr>
            <w:tcW w:w="617" w:type="dxa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ZŠ</w:t>
            </w:r>
          </w:p>
        </w:tc>
        <w:tc>
          <w:tcPr>
            <w:tcW w:w="3916" w:type="dxa"/>
            <w:gridSpan w:val="2"/>
          </w:tcPr>
          <w:p w:rsidR="007D6217" w:rsidRPr="006A4510" w:rsidRDefault="007D6217" w:rsidP="007D6217">
            <w:pPr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 xml:space="preserve">Dary </w:t>
            </w:r>
          </w:p>
        </w:tc>
        <w:tc>
          <w:tcPr>
            <w:tcW w:w="1408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</w:rPr>
            </w:pPr>
            <w:r w:rsidRPr="006A4510">
              <w:rPr>
                <w:rFonts w:ascii="Bookman Old Style" w:hAnsi="Bookman Old Style"/>
                <w:sz w:val="22"/>
                <w:szCs w:val="22"/>
              </w:rPr>
              <w:t>1 440,00</w:t>
            </w:r>
          </w:p>
        </w:tc>
      </w:tr>
      <w:tr w:rsidR="007D6217" w:rsidRPr="006A4510" w:rsidTr="007D6217">
        <w:tc>
          <w:tcPr>
            <w:tcW w:w="7161" w:type="dxa"/>
            <w:gridSpan w:val="4"/>
          </w:tcPr>
          <w:p w:rsidR="007D6217" w:rsidRPr="006A4510" w:rsidRDefault="007D6217" w:rsidP="007D6217">
            <w:pPr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Celkom</w:t>
            </w:r>
          </w:p>
        </w:tc>
        <w:tc>
          <w:tcPr>
            <w:tcW w:w="1408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1 440,00</w:t>
            </w:r>
          </w:p>
        </w:tc>
      </w:tr>
      <w:tr w:rsidR="007D6217" w:rsidRPr="006A4510" w:rsidTr="007D6217">
        <w:tc>
          <w:tcPr>
            <w:tcW w:w="7161" w:type="dxa"/>
            <w:gridSpan w:val="4"/>
          </w:tcPr>
          <w:p w:rsidR="007D6217" w:rsidRPr="006A4510" w:rsidRDefault="007D6217" w:rsidP="007D6217">
            <w:pPr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Spolu</w:t>
            </w:r>
          </w:p>
        </w:tc>
        <w:tc>
          <w:tcPr>
            <w:tcW w:w="1408" w:type="dxa"/>
          </w:tcPr>
          <w:p w:rsidR="007D6217" w:rsidRPr="006A4510" w:rsidRDefault="007D6217" w:rsidP="007D6217">
            <w:pPr>
              <w:jc w:val="right"/>
              <w:rPr>
                <w:rFonts w:ascii="Bookman Old Style" w:hAnsi="Bookman Old Style"/>
                <w:b/>
              </w:rPr>
            </w:pPr>
            <w:r w:rsidRPr="006A4510">
              <w:rPr>
                <w:rFonts w:ascii="Bookman Old Style" w:hAnsi="Bookman Old Style"/>
                <w:b/>
                <w:sz w:val="22"/>
                <w:szCs w:val="22"/>
              </w:rPr>
              <w:t>28 534,31</w:t>
            </w:r>
          </w:p>
        </w:tc>
      </w:tr>
    </w:tbl>
    <w:p w:rsidR="007D6217" w:rsidRPr="006A4510" w:rsidRDefault="007D6217" w:rsidP="007D6217">
      <w:pPr>
        <w:rPr>
          <w:rFonts w:ascii="Bookman Old Style" w:hAnsi="Bookman Old Style"/>
          <w:sz w:val="22"/>
          <w:szCs w:val="22"/>
        </w:rPr>
      </w:pPr>
    </w:p>
    <w:p w:rsidR="007D6217" w:rsidRPr="006A4510" w:rsidRDefault="007D6217" w:rsidP="007D6217">
      <w:pPr>
        <w:rPr>
          <w:rFonts w:ascii="Bookman Old Style" w:hAnsi="Bookman Old Style"/>
          <w:b/>
          <w:sz w:val="22"/>
          <w:szCs w:val="22"/>
        </w:rPr>
      </w:pPr>
      <w:r w:rsidRPr="006A4510">
        <w:rPr>
          <w:rFonts w:ascii="Bookman Old Style" w:hAnsi="Bookman Old Style"/>
          <w:b/>
          <w:sz w:val="22"/>
          <w:szCs w:val="22"/>
        </w:rPr>
        <w:t>Vlastné imanie:</w:t>
      </w:r>
      <w:r w:rsidRPr="006A4510">
        <w:rPr>
          <w:rFonts w:ascii="Bookman Old Style" w:hAnsi="Bookman Old Style"/>
          <w:b/>
          <w:sz w:val="22"/>
          <w:szCs w:val="22"/>
        </w:rPr>
        <w:tab/>
      </w:r>
      <w:r w:rsidRPr="006A4510">
        <w:rPr>
          <w:rFonts w:ascii="Bookman Old Style" w:hAnsi="Bookman Old Style"/>
          <w:b/>
          <w:sz w:val="22"/>
          <w:szCs w:val="22"/>
        </w:rPr>
        <w:tab/>
      </w:r>
      <w:r w:rsidRPr="006A4510">
        <w:rPr>
          <w:rFonts w:ascii="Bookman Old Style" w:hAnsi="Bookman Old Style"/>
          <w:b/>
          <w:sz w:val="22"/>
          <w:szCs w:val="22"/>
        </w:rPr>
        <w:tab/>
      </w:r>
      <w:r w:rsidRPr="006A4510">
        <w:rPr>
          <w:rFonts w:ascii="Bookman Old Style" w:hAnsi="Bookman Old Style"/>
          <w:b/>
          <w:sz w:val="22"/>
          <w:szCs w:val="22"/>
        </w:rPr>
        <w:tab/>
      </w:r>
      <w:r w:rsidRPr="006A4510">
        <w:rPr>
          <w:rFonts w:ascii="Bookman Old Style" w:hAnsi="Bookman Old Style"/>
          <w:b/>
          <w:sz w:val="22"/>
          <w:szCs w:val="22"/>
        </w:rPr>
        <w:tab/>
      </w:r>
      <w:r w:rsidRPr="006A4510">
        <w:rPr>
          <w:rFonts w:ascii="Bookman Old Style" w:hAnsi="Bookman Old Style"/>
          <w:b/>
          <w:sz w:val="22"/>
          <w:szCs w:val="22"/>
        </w:rPr>
        <w:tab/>
      </w:r>
      <w:r w:rsidRPr="006A4510">
        <w:rPr>
          <w:rFonts w:ascii="Bookman Old Style" w:hAnsi="Bookman Old Style"/>
          <w:b/>
          <w:sz w:val="22"/>
          <w:szCs w:val="22"/>
        </w:rPr>
        <w:tab/>
      </w:r>
      <w:r w:rsidRPr="006A4510">
        <w:rPr>
          <w:rFonts w:ascii="Bookman Old Style" w:hAnsi="Bookman Old Style"/>
          <w:b/>
          <w:sz w:val="22"/>
          <w:szCs w:val="22"/>
        </w:rPr>
        <w:tab/>
        <w:t xml:space="preserve">    - 398,18</w:t>
      </w:r>
      <w:r w:rsidRPr="006A4510">
        <w:rPr>
          <w:rFonts w:ascii="Bookman Old Style" w:hAnsi="Bookman Old Style"/>
          <w:b/>
          <w:sz w:val="22"/>
          <w:szCs w:val="22"/>
        </w:rPr>
        <w:tab/>
      </w:r>
      <w:r w:rsidRPr="006A4510">
        <w:rPr>
          <w:rFonts w:ascii="Bookman Old Style" w:hAnsi="Bookman Old Style"/>
          <w:b/>
          <w:sz w:val="22"/>
          <w:szCs w:val="22"/>
        </w:rPr>
        <w:tab/>
      </w:r>
      <w:r w:rsidRPr="006A4510">
        <w:rPr>
          <w:rFonts w:ascii="Bookman Old Style" w:hAnsi="Bookman Old Style"/>
          <w:b/>
          <w:sz w:val="22"/>
          <w:szCs w:val="22"/>
        </w:rPr>
        <w:tab/>
      </w:r>
      <w:r w:rsidRPr="006A4510">
        <w:rPr>
          <w:rFonts w:ascii="Bookman Old Style" w:hAnsi="Bookman Old Style"/>
          <w:b/>
          <w:sz w:val="22"/>
          <w:szCs w:val="22"/>
        </w:rPr>
        <w:tab/>
      </w:r>
      <w:r w:rsidRPr="006A4510">
        <w:rPr>
          <w:rFonts w:ascii="Bookman Old Style" w:hAnsi="Bookman Old Style"/>
          <w:b/>
          <w:sz w:val="22"/>
          <w:szCs w:val="22"/>
        </w:rPr>
        <w:tab/>
      </w:r>
      <w:r w:rsidRPr="006A4510">
        <w:rPr>
          <w:rFonts w:ascii="Bookman Old Style" w:hAnsi="Bookman Old Style"/>
          <w:b/>
          <w:sz w:val="22"/>
          <w:szCs w:val="22"/>
        </w:rPr>
        <w:tab/>
      </w:r>
      <w:r w:rsidRPr="006A4510">
        <w:rPr>
          <w:rFonts w:ascii="Bookman Old Style" w:hAnsi="Bookman Old Style"/>
          <w:b/>
          <w:sz w:val="22"/>
          <w:szCs w:val="22"/>
        </w:rPr>
        <w:tab/>
      </w:r>
      <w:r w:rsidRPr="006A4510">
        <w:rPr>
          <w:rFonts w:ascii="Bookman Old Style" w:hAnsi="Bookman Old Style"/>
          <w:b/>
          <w:sz w:val="22"/>
          <w:szCs w:val="22"/>
        </w:rPr>
        <w:tab/>
      </w:r>
      <w:r w:rsidRPr="006A4510">
        <w:rPr>
          <w:rFonts w:ascii="Bookman Old Style" w:hAnsi="Bookman Old Style"/>
          <w:b/>
          <w:sz w:val="22"/>
          <w:szCs w:val="22"/>
        </w:rPr>
        <w:tab/>
      </w:r>
    </w:p>
    <w:p w:rsidR="007D6217" w:rsidRPr="006A4510" w:rsidRDefault="007D6217" w:rsidP="007D6217">
      <w:pPr>
        <w:rPr>
          <w:rFonts w:ascii="Bookman Old Style" w:hAnsi="Bookman Old Style"/>
          <w:b/>
          <w:sz w:val="22"/>
          <w:szCs w:val="22"/>
        </w:rPr>
      </w:pPr>
      <w:proofErr w:type="spellStart"/>
      <w:r w:rsidRPr="006A4510">
        <w:rPr>
          <w:rFonts w:ascii="Bookman Old Style" w:hAnsi="Bookman Old Style"/>
          <w:b/>
          <w:sz w:val="22"/>
          <w:szCs w:val="22"/>
        </w:rPr>
        <w:t>Pasívá</w:t>
      </w:r>
      <w:proofErr w:type="spellEnd"/>
      <w:r w:rsidRPr="006A4510">
        <w:rPr>
          <w:rFonts w:ascii="Bookman Old Style" w:hAnsi="Bookman Old Style"/>
          <w:b/>
          <w:sz w:val="22"/>
          <w:szCs w:val="22"/>
        </w:rPr>
        <w:t xml:space="preserve"> spolu : 28 943,37 €</w:t>
      </w:r>
    </w:p>
    <w:p w:rsidR="007D6217" w:rsidRPr="006A4510" w:rsidRDefault="007D6217" w:rsidP="007D6217">
      <w:pPr>
        <w:jc w:val="both"/>
        <w:rPr>
          <w:rFonts w:ascii="Bookman Old Style" w:hAnsi="Bookman Old Style"/>
          <w:b/>
          <w:sz w:val="22"/>
          <w:szCs w:val="22"/>
        </w:rPr>
      </w:pPr>
      <w:r w:rsidRPr="006A4510">
        <w:rPr>
          <w:rFonts w:ascii="Bookman Old Style" w:hAnsi="Bookman Old Style"/>
          <w:b/>
          <w:sz w:val="22"/>
          <w:szCs w:val="22"/>
        </w:rPr>
        <w:tab/>
      </w:r>
      <w:r w:rsidRPr="006A4510">
        <w:rPr>
          <w:rFonts w:ascii="Bookman Old Style" w:hAnsi="Bookman Old Style"/>
          <w:b/>
          <w:sz w:val="22"/>
          <w:szCs w:val="22"/>
        </w:rPr>
        <w:tab/>
      </w:r>
      <w:r w:rsidRPr="006A4510">
        <w:rPr>
          <w:rFonts w:ascii="Bookman Old Style" w:hAnsi="Bookman Old Style"/>
          <w:b/>
          <w:sz w:val="22"/>
          <w:szCs w:val="22"/>
        </w:rPr>
        <w:tab/>
      </w:r>
    </w:p>
    <w:p w:rsidR="007D6217" w:rsidRDefault="007D6217" w:rsidP="007D6217">
      <w:pPr>
        <w:ind w:left="1776" w:firstLine="348"/>
        <w:jc w:val="both"/>
        <w:rPr>
          <w:rFonts w:ascii="Bookman Old Style" w:hAnsi="Bookman Old Style" w:cs="Arial"/>
          <w:b/>
          <w:bCs/>
          <w:sz w:val="22"/>
          <w:szCs w:val="22"/>
          <w:u w:val="single"/>
        </w:rPr>
      </w:pPr>
    </w:p>
    <w:p w:rsidR="007D6217" w:rsidRPr="003654C9" w:rsidRDefault="007D6217" w:rsidP="00106ACB">
      <w:pPr>
        <w:jc w:val="both"/>
        <w:rPr>
          <w:rFonts w:ascii="Arial" w:hAnsi="Arial" w:cs="Arial"/>
          <w:sz w:val="24"/>
          <w:szCs w:val="24"/>
          <w:u w:val="single"/>
        </w:rPr>
      </w:pPr>
    </w:p>
    <w:p w:rsidR="007D6217" w:rsidRDefault="007D6217" w:rsidP="007D6217">
      <w:pPr>
        <w:spacing w:line="360" w:lineRule="auto"/>
        <w:ind w:left="3540" w:firstLine="708"/>
        <w:rPr>
          <w:rFonts w:ascii="Arial" w:hAnsi="Arial" w:cs="Arial"/>
          <w:b/>
          <w:sz w:val="24"/>
          <w:szCs w:val="24"/>
        </w:rPr>
      </w:pPr>
      <w:r w:rsidRPr="000B082D">
        <w:rPr>
          <w:rFonts w:ascii="Arial" w:hAnsi="Arial" w:cs="Arial"/>
          <w:b/>
          <w:sz w:val="24"/>
          <w:szCs w:val="24"/>
        </w:rPr>
        <w:lastRenderedPageBreak/>
        <w:t xml:space="preserve">Čl. </w:t>
      </w:r>
      <w:r>
        <w:rPr>
          <w:rFonts w:ascii="Arial" w:hAnsi="Arial" w:cs="Arial"/>
          <w:b/>
          <w:sz w:val="24"/>
          <w:szCs w:val="24"/>
        </w:rPr>
        <w:t>IV.</w:t>
      </w:r>
    </w:p>
    <w:p w:rsidR="007D6217" w:rsidRPr="003654C9" w:rsidRDefault="007D6217" w:rsidP="007D6217">
      <w:pPr>
        <w:spacing w:line="360" w:lineRule="auto"/>
        <w:rPr>
          <w:rFonts w:ascii="Arial" w:hAnsi="Arial" w:cs="Arial"/>
          <w:b/>
          <w:sz w:val="28"/>
          <w:szCs w:val="28"/>
        </w:rPr>
      </w:pPr>
      <w:r w:rsidRPr="003654C9">
        <w:rPr>
          <w:rFonts w:ascii="Arial" w:hAnsi="Arial" w:cs="Arial"/>
          <w:b/>
          <w:sz w:val="28"/>
          <w:szCs w:val="28"/>
        </w:rPr>
        <w:t xml:space="preserve">                                   Informácie o</w:t>
      </w:r>
      <w:r>
        <w:rPr>
          <w:rFonts w:ascii="Arial" w:hAnsi="Arial" w:cs="Arial"/>
          <w:b/>
          <w:sz w:val="28"/>
          <w:szCs w:val="28"/>
        </w:rPr>
        <w:t> nákladoch a výnosoch</w:t>
      </w:r>
    </w:p>
    <w:p w:rsidR="00106ACB" w:rsidRPr="003654C9" w:rsidRDefault="00106ACB" w:rsidP="00106ACB">
      <w:pPr>
        <w:jc w:val="both"/>
        <w:rPr>
          <w:rFonts w:ascii="Arial" w:hAnsi="Arial" w:cs="Arial"/>
          <w:b/>
          <w:sz w:val="24"/>
          <w:szCs w:val="24"/>
        </w:rPr>
      </w:pPr>
    </w:p>
    <w:p w:rsidR="007D6217" w:rsidRPr="00CE28EB" w:rsidRDefault="007D6217" w:rsidP="007D6217">
      <w:pPr>
        <w:rPr>
          <w:b/>
          <w:sz w:val="22"/>
          <w:szCs w:val="22"/>
        </w:rPr>
      </w:pPr>
      <w:r>
        <w:rPr>
          <w:b/>
          <w:sz w:val="22"/>
          <w:szCs w:val="22"/>
        </w:rPr>
        <w:t>Obec nevykonáva podnikateľskú činnosť.</w:t>
      </w:r>
    </w:p>
    <w:p w:rsidR="005E0739" w:rsidRDefault="005E0739" w:rsidP="007D621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D6217" w:rsidRPr="003F1508" w:rsidRDefault="005E0739" w:rsidP="003F1508">
      <w:pPr>
        <w:pStyle w:val="Pismenka"/>
        <w:tabs>
          <w:tab w:val="clear" w:pos="426"/>
        </w:tabs>
        <w:ind w:left="360" w:firstLine="0"/>
        <w:jc w:val="center"/>
        <w:rPr>
          <w:sz w:val="32"/>
          <w:szCs w:val="28"/>
        </w:rPr>
      </w:pPr>
      <w:r w:rsidRPr="003F1508">
        <w:rPr>
          <w:sz w:val="32"/>
          <w:szCs w:val="28"/>
        </w:rPr>
        <w:t>Obec Rohovce:</w:t>
      </w:r>
    </w:p>
    <w:p w:rsidR="005E0739" w:rsidRDefault="005E0739" w:rsidP="007D621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D6217" w:rsidRDefault="007D6217" w:rsidP="007D621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7D6217" w:rsidRPr="00A6137D" w:rsidTr="007D621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7D6217" w:rsidRPr="00074670" w:rsidRDefault="007D6217" w:rsidP="007D621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  <w:shd w:val="clear" w:color="auto" w:fill="F2F2F2"/>
          </w:tcPr>
          <w:p w:rsidR="007D6217" w:rsidRPr="00074670" w:rsidRDefault="007D6217" w:rsidP="007D621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217" w:rsidRDefault="007D6217" w:rsidP="007D6217">
            <w:r>
              <w:t>632 -</w:t>
            </w:r>
            <w:r w:rsidRPr="00074670">
              <w:t xml:space="preserve"> Daňové výnosy samosprávy</w:t>
            </w:r>
          </w:p>
          <w:p w:rsidR="007D6217" w:rsidRDefault="007D6217" w:rsidP="007D6217">
            <w:pPr>
              <w:numPr>
                <w:ilvl w:val="0"/>
                <w:numId w:val="34"/>
              </w:numPr>
            </w:pPr>
            <w:r>
              <w:t>podielové dane</w:t>
            </w:r>
          </w:p>
          <w:p w:rsidR="007D6217" w:rsidRDefault="007D6217" w:rsidP="007D6217">
            <w:pPr>
              <w:numPr>
                <w:ilvl w:val="0"/>
                <w:numId w:val="34"/>
              </w:numPr>
            </w:pPr>
            <w:r>
              <w:t xml:space="preserve">daň z nehnuteľností </w:t>
            </w:r>
          </w:p>
          <w:p w:rsidR="007D6217" w:rsidRDefault="007D6217" w:rsidP="007D6217">
            <w:pPr>
              <w:numPr>
                <w:ilvl w:val="0"/>
                <w:numId w:val="34"/>
              </w:numPr>
            </w:pPr>
            <w:r>
              <w:t>daň za psa</w:t>
            </w:r>
          </w:p>
          <w:p w:rsidR="007D6217" w:rsidRPr="00074670" w:rsidRDefault="007D6217" w:rsidP="007D6217">
            <w:pPr>
              <w:numPr>
                <w:ilvl w:val="0"/>
                <w:numId w:val="34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Default="007D6217" w:rsidP="007D6217">
            <w:pPr>
              <w:jc w:val="right"/>
            </w:pPr>
            <w:r>
              <w:t>326 854,77</w:t>
            </w:r>
          </w:p>
          <w:p w:rsidR="007D6217" w:rsidRDefault="007D6217" w:rsidP="007D6217">
            <w:pPr>
              <w:jc w:val="right"/>
            </w:pPr>
            <w:r>
              <w:t>250 692,78</w:t>
            </w:r>
          </w:p>
          <w:p w:rsidR="007D6217" w:rsidRDefault="007D6217" w:rsidP="007D6217">
            <w:pPr>
              <w:jc w:val="right"/>
            </w:pPr>
            <w:r>
              <w:t>74 954,33</w:t>
            </w:r>
          </w:p>
          <w:p w:rsidR="007D6217" w:rsidRPr="00C958C7" w:rsidRDefault="007D6217" w:rsidP="007D6217">
            <w:pPr>
              <w:jc w:val="right"/>
            </w:pPr>
            <w:r>
              <w:t>1207,66</w:t>
            </w:r>
          </w:p>
        </w:tc>
      </w:tr>
      <w:tr w:rsidR="007D6217" w:rsidRPr="00A6137D" w:rsidTr="007D621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6217" w:rsidRDefault="007D6217" w:rsidP="007D6217">
            <w:r>
              <w:t>633 -</w:t>
            </w:r>
            <w:r w:rsidRPr="00074670">
              <w:t xml:space="preserve"> Výnosy z poplatkov </w:t>
            </w:r>
          </w:p>
          <w:p w:rsidR="007D6217" w:rsidRDefault="007D6217" w:rsidP="007D6217">
            <w:r>
              <w:t>Z toho:</w:t>
            </w:r>
          </w:p>
          <w:p w:rsidR="007D6217" w:rsidRDefault="007D6217" w:rsidP="007D6217">
            <w:pPr>
              <w:numPr>
                <w:ilvl w:val="0"/>
                <w:numId w:val="34"/>
              </w:numPr>
            </w:pPr>
            <w:r>
              <w:t xml:space="preserve">správne poplatky </w:t>
            </w:r>
          </w:p>
          <w:p w:rsidR="007D6217" w:rsidRDefault="007D6217" w:rsidP="007D6217">
            <w:pPr>
              <w:numPr>
                <w:ilvl w:val="0"/>
                <w:numId w:val="34"/>
              </w:numPr>
            </w:pPr>
            <w:r>
              <w:t>poplatok za odvoz TKO</w:t>
            </w:r>
          </w:p>
          <w:p w:rsidR="007D6217" w:rsidRPr="00074670" w:rsidRDefault="007D6217" w:rsidP="007D6217">
            <w:pPr>
              <w:ind w:left="318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D6217" w:rsidRDefault="007D6217" w:rsidP="007D6217">
            <w:pPr>
              <w:jc w:val="right"/>
            </w:pPr>
            <w:r>
              <w:t>35 415,47</w:t>
            </w:r>
          </w:p>
          <w:p w:rsidR="007D6217" w:rsidRDefault="007D6217" w:rsidP="007D6217">
            <w:pPr>
              <w:jc w:val="right"/>
            </w:pPr>
            <w:r>
              <w:t>9406,50</w:t>
            </w:r>
          </w:p>
          <w:p w:rsidR="007D6217" w:rsidRPr="00C958C7" w:rsidRDefault="007D6217" w:rsidP="007D6217">
            <w:pPr>
              <w:jc w:val="right"/>
            </w:pPr>
            <w:r>
              <w:t>24 171,47</w:t>
            </w: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217" w:rsidRDefault="007D6217" w:rsidP="007D6217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7D6217" w:rsidRDefault="007D6217" w:rsidP="007D6217">
            <w:pPr>
              <w:numPr>
                <w:ilvl w:val="0"/>
                <w:numId w:val="34"/>
              </w:numPr>
            </w:pPr>
            <w:r>
              <w:t xml:space="preserve">bežný transfer na </w:t>
            </w:r>
          </w:p>
          <w:p w:rsidR="007D6217" w:rsidRPr="00074670" w:rsidRDefault="007D6217" w:rsidP="007D6217">
            <w:pPr>
              <w:numPr>
                <w:ilvl w:val="0"/>
                <w:numId w:val="34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Pr="00074670" w:rsidRDefault="007D6217" w:rsidP="007D6217">
            <w:pPr>
              <w:jc w:val="right"/>
            </w:pPr>
            <w:r>
              <w:t>18 816,51</w:t>
            </w:r>
          </w:p>
        </w:tc>
      </w:tr>
      <w:tr w:rsidR="007D6217" w:rsidRPr="00A6137D" w:rsidTr="007D621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6217" w:rsidRDefault="007D6217" w:rsidP="007D6217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7D6217" w:rsidRPr="00074670" w:rsidRDefault="007D6217" w:rsidP="007D6217">
            <w:pPr>
              <w:numPr>
                <w:ilvl w:val="0"/>
                <w:numId w:val="34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D6217" w:rsidRPr="00074670" w:rsidRDefault="007D6217" w:rsidP="007D6217">
            <w:pPr>
              <w:jc w:val="right"/>
            </w:pPr>
            <w:r>
              <w:t>41 478,69</w:t>
            </w: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D6217" w:rsidRDefault="007D6217" w:rsidP="007D6217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7D6217" w:rsidRPr="00074670" w:rsidRDefault="007D6217" w:rsidP="007D6217">
            <w:pPr>
              <w:numPr>
                <w:ilvl w:val="0"/>
                <w:numId w:val="34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D6217" w:rsidRPr="00074670" w:rsidRDefault="007D6217" w:rsidP="007D6217">
            <w:pPr>
              <w:jc w:val="right"/>
            </w:pPr>
            <w:r>
              <w:t>1111,28</w:t>
            </w:r>
          </w:p>
        </w:tc>
      </w:tr>
      <w:tr w:rsidR="007D6217" w:rsidRPr="00A6137D" w:rsidTr="007D621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6217" w:rsidRDefault="007D6217" w:rsidP="007D6217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7D6217" w:rsidRPr="00074670" w:rsidRDefault="007D6217" w:rsidP="007D6217">
            <w:pPr>
              <w:numPr>
                <w:ilvl w:val="0"/>
                <w:numId w:val="34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D6217" w:rsidRPr="00074670" w:rsidRDefault="007D6217" w:rsidP="007D6217">
            <w:pPr>
              <w:jc w:val="right"/>
            </w:pPr>
            <w:r>
              <w:t>415,02</w:t>
            </w:r>
          </w:p>
        </w:tc>
      </w:tr>
      <w:tr w:rsidR="007D6217" w:rsidRPr="00A6137D" w:rsidTr="007D621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6217" w:rsidRDefault="007D6217" w:rsidP="007D6217">
            <w:r>
              <w:t>699 - Výnosy samosprávy  z odvodu rozpočtových príjmov</w:t>
            </w:r>
          </w:p>
          <w:p w:rsidR="007D6217" w:rsidRDefault="007D6217" w:rsidP="007D6217">
            <w:pPr>
              <w:numPr>
                <w:ilvl w:val="0"/>
                <w:numId w:val="34"/>
              </w:numPr>
            </w:pPr>
            <w:r>
              <w:t>zinkasované príjmy RO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D6217" w:rsidRPr="00074670" w:rsidRDefault="007D6217" w:rsidP="007D6217">
            <w:pPr>
              <w:jc w:val="right"/>
            </w:pPr>
            <w:r>
              <w:t>12 117,91</w:t>
            </w:r>
          </w:p>
        </w:tc>
      </w:tr>
    </w:tbl>
    <w:p w:rsidR="007D6217" w:rsidRDefault="007D6217" w:rsidP="007D6217">
      <w:pPr>
        <w:ind w:left="284"/>
        <w:rPr>
          <w:b/>
          <w:sz w:val="24"/>
          <w:szCs w:val="24"/>
        </w:rPr>
      </w:pPr>
    </w:p>
    <w:p w:rsidR="007D6217" w:rsidRDefault="007D6217" w:rsidP="007D6217">
      <w:pPr>
        <w:ind w:left="284"/>
        <w:rPr>
          <w:b/>
          <w:sz w:val="24"/>
          <w:szCs w:val="24"/>
        </w:rPr>
      </w:pPr>
    </w:p>
    <w:p w:rsidR="007D6217" w:rsidRDefault="007D6217" w:rsidP="007D6217">
      <w:pPr>
        <w:ind w:left="284"/>
        <w:rPr>
          <w:b/>
          <w:sz w:val="24"/>
          <w:szCs w:val="24"/>
        </w:rPr>
      </w:pPr>
    </w:p>
    <w:p w:rsidR="007D6217" w:rsidRDefault="007D6217" w:rsidP="007D621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7D6217" w:rsidRPr="00895DF0" w:rsidTr="007D6217">
        <w:tc>
          <w:tcPr>
            <w:tcW w:w="6096" w:type="dxa"/>
            <w:tcBorders>
              <w:bottom w:val="single" w:sz="4" w:space="0" w:color="auto"/>
            </w:tcBorders>
          </w:tcPr>
          <w:p w:rsidR="007D6217" w:rsidRPr="00074670" w:rsidRDefault="007D6217" w:rsidP="007D621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D6217" w:rsidRPr="00074670" w:rsidRDefault="007D6217" w:rsidP="007D62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7D6217" w:rsidRPr="00A6137D" w:rsidTr="007D621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6217" w:rsidRPr="00DC6FCE" w:rsidRDefault="007D6217" w:rsidP="007D6217">
            <w:pPr>
              <w:numPr>
                <w:ilvl w:val="0"/>
                <w:numId w:val="3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D6217" w:rsidRPr="008A784C" w:rsidRDefault="007D6217" w:rsidP="007D6217">
            <w:pPr>
              <w:jc w:val="right"/>
            </w:pPr>
          </w:p>
        </w:tc>
      </w:tr>
      <w:tr w:rsidR="007D6217" w:rsidRPr="00A6137D" w:rsidTr="007D621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6217" w:rsidRPr="00074670" w:rsidRDefault="007D6217" w:rsidP="007D6217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D6217" w:rsidRPr="008A784C" w:rsidRDefault="007D6217" w:rsidP="007D6217">
            <w:pPr>
              <w:jc w:val="right"/>
            </w:pPr>
            <w:r>
              <w:t>25 933,25</w:t>
            </w: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D6217" w:rsidRDefault="007D6217" w:rsidP="007D6217">
            <w:r>
              <w:t>502 -</w:t>
            </w:r>
            <w:r w:rsidRPr="00074670">
              <w:t xml:space="preserve"> Spotreba energie</w:t>
            </w:r>
          </w:p>
          <w:p w:rsidR="007D6217" w:rsidRDefault="007D6217" w:rsidP="007D6217">
            <w:pPr>
              <w:numPr>
                <w:ilvl w:val="0"/>
                <w:numId w:val="34"/>
              </w:numPr>
            </w:pPr>
            <w:r>
              <w:t>elektrická energia</w:t>
            </w:r>
          </w:p>
          <w:p w:rsidR="007D6217" w:rsidRDefault="007D6217" w:rsidP="007D6217">
            <w:pPr>
              <w:numPr>
                <w:ilvl w:val="0"/>
                <w:numId w:val="34"/>
              </w:numPr>
            </w:pPr>
            <w:r>
              <w:t>voda</w:t>
            </w:r>
          </w:p>
          <w:p w:rsidR="007D6217" w:rsidRDefault="007D6217" w:rsidP="007D6217">
            <w:pPr>
              <w:numPr>
                <w:ilvl w:val="0"/>
                <w:numId w:val="34"/>
              </w:numPr>
            </w:pPr>
            <w:r>
              <w:t>plyn</w:t>
            </w:r>
          </w:p>
          <w:p w:rsidR="007D6217" w:rsidRPr="00074670" w:rsidRDefault="007D6217" w:rsidP="007D6217">
            <w:pPr>
              <w:numPr>
                <w:ilvl w:val="0"/>
                <w:numId w:val="34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D6217" w:rsidRDefault="007D6217" w:rsidP="007D6217">
            <w:pPr>
              <w:jc w:val="right"/>
            </w:pPr>
            <w:r>
              <w:t>29 193,11</w:t>
            </w:r>
          </w:p>
          <w:p w:rsidR="007D6217" w:rsidRDefault="007D6217" w:rsidP="007D6217">
            <w:pPr>
              <w:jc w:val="right"/>
            </w:pPr>
            <w:r>
              <w:t>13 914,96</w:t>
            </w:r>
          </w:p>
          <w:p w:rsidR="007D6217" w:rsidRDefault="007D6217" w:rsidP="007D6217">
            <w:pPr>
              <w:jc w:val="right"/>
            </w:pPr>
            <w:r>
              <w:t>1012,35</w:t>
            </w:r>
          </w:p>
          <w:p w:rsidR="007D6217" w:rsidRPr="008A784C" w:rsidRDefault="007D6217" w:rsidP="007D6217">
            <w:pPr>
              <w:jc w:val="right"/>
            </w:pPr>
            <w:r>
              <w:t>14 265,80</w:t>
            </w:r>
          </w:p>
        </w:tc>
      </w:tr>
      <w:tr w:rsidR="007D6217" w:rsidRPr="00A6137D" w:rsidTr="007D621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6217" w:rsidRPr="00DC6FCE" w:rsidRDefault="007D6217" w:rsidP="007D6217">
            <w:pPr>
              <w:numPr>
                <w:ilvl w:val="0"/>
                <w:numId w:val="3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3F1508" w:rsidRPr="00DC6FCE">
              <w:rPr>
                <w:b/>
              </w:rPr>
              <w:t>S</w:t>
            </w:r>
            <w:r w:rsidRPr="00DC6FCE">
              <w:rPr>
                <w:b/>
              </w:rPr>
              <w:t>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D6217" w:rsidRPr="008A784C" w:rsidRDefault="007D6217" w:rsidP="007D6217">
            <w:pPr>
              <w:jc w:val="right"/>
            </w:pPr>
          </w:p>
        </w:tc>
      </w:tr>
      <w:tr w:rsidR="007D6217" w:rsidRPr="00A6137D" w:rsidTr="007D621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6217" w:rsidRDefault="007D6217" w:rsidP="007D6217">
            <w:r>
              <w:t>511 -</w:t>
            </w:r>
            <w:r w:rsidRPr="00074670">
              <w:t xml:space="preserve"> Opravy a</w:t>
            </w:r>
            <w:r w:rsidR="003F1508">
              <w:t> </w:t>
            </w:r>
            <w:r w:rsidRPr="00074670">
              <w:t>udržiavanie</w:t>
            </w:r>
          </w:p>
          <w:p w:rsidR="007D6217" w:rsidRPr="00074670" w:rsidRDefault="007D6217" w:rsidP="007D6217">
            <w:pPr>
              <w:numPr>
                <w:ilvl w:val="0"/>
                <w:numId w:val="34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D6217" w:rsidRPr="008A784C" w:rsidRDefault="007D6217" w:rsidP="007D6217">
            <w:pPr>
              <w:jc w:val="right"/>
            </w:pPr>
            <w:r>
              <w:t>8 416,89</w:t>
            </w: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D6217" w:rsidRPr="00074670" w:rsidRDefault="007D6217" w:rsidP="007D6217">
            <w:r w:rsidRPr="00074670">
              <w:t xml:space="preserve">512 </w:t>
            </w:r>
            <w:r w:rsidR="003F1508">
              <w:t>–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D6217" w:rsidRPr="008A784C" w:rsidRDefault="007D6217" w:rsidP="007D6217">
            <w:pPr>
              <w:jc w:val="right"/>
            </w:pPr>
            <w:r>
              <w:t>0</w:t>
            </w:r>
          </w:p>
        </w:tc>
      </w:tr>
      <w:tr w:rsidR="007D6217" w:rsidRPr="00A6137D" w:rsidTr="007D621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6217" w:rsidRDefault="007D6217" w:rsidP="007D6217">
            <w:r>
              <w:t>513 -</w:t>
            </w:r>
            <w:r w:rsidRPr="00074670">
              <w:t xml:space="preserve"> Náklady na reprezentáciu </w:t>
            </w:r>
          </w:p>
          <w:p w:rsidR="007D6217" w:rsidRPr="00074670" w:rsidRDefault="007D6217" w:rsidP="007D6217">
            <w:pPr>
              <w:numPr>
                <w:ilvl w:val="0"/>
                <w:numId w:val="34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D6217" w:rsidRPr="008A784C" w:rsidRDefault="007D6217" w:rsidP="007D6217">
            <w:pPr>
              <w:jc w:val="right"/>
            </w:pPr>
            <w:r>
              <w:t>2406,28</w:t>
            </w:r>
          </w:p>
        </w:tc>
      </w:tr>
      <w:tr w:rsidR="007D6217" w:rsidRPr="00A6137D" w:rsidTr="007D621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6217" w:rsidRDefault="007D6217" w:rsidP="007D6217">
            <w:r>
              <w:t>518 -</w:t>
            </w:r>
            <w:r w:rsidRPr="00074670">
              <w:t xml:space="preserve"> Ostatné služby </w:t>
            </w:r>
          </w:p>
          <w:p w:rsidR="007D6217" w:rsidRPr="00074670" w:rsidRDefault="007D6217" w:rsidP="007D6217">
            <w:pPr>
              <w:numPr>
                <w:ilvl w:val="0"/>
                <w:numId w:val="34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D6217" w:rsidRPr="008A784C" w:rsidRDefault="007D6217" w:rsidP="007D6217">
            <w:pPr>
              <w:jc w:val="right"/>
            </w:pPr>
            <w:r>
              <w:t>40 056,17</w:t>
            </w: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6217" w:rsidRPr="00DC6FCE" w:rsidRDefault="007D6217" w:rsidP="007D6217">
            <w:pPr>
              <w:numPr>
                <w:ilvl w:val="0"/>
                <w:numId w:val="3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Pr="008A784C" w:rsidRDefault="007D6217" w:rsidP="007D6217">
            <w:pPr>
              <w:jc w:val="right"/>
            </w:pP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217" w:rsidRPr="00074670" w:rsidRDefault="007D6217" w:rsidP="007D621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Pr="008A784C" w:rsidRDefault="007D6217" w:rsidP="007D6217">
            <w:pPr>
              <w:jc w:val="right"/>
            </w:pPr>
            <w:r>
              <w:t>129 425,45</w:t>
            </w: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217" w:rsidRPr="00074670" w:rsidRDefault="007D6217" w:rsidP="007D6217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Pr="008A784C" w:rsidRDefault="007D6217" w:rsidP="007D6217">
            <w:pPr>
              <w:jc w:val="right"/>
            </w:pPr>
            <w:r>
              <w:t>43 991,75</w:t>
            </w: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217" w:rsidRDefault="007D6217" w:rsidP="007D6217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Pr="008A784C" w:rsidRDefault="007D6217" w:rsidP="007D6217">
            <w:pPr>
              <w:jc w:val="right"/>
            </w:pPr>
            <w:r>
              <w:t>6615,41</w:t>
            </w:r>
          </w:p>
        </w:tc>
      </w:tr>
      <w:tr w:rsidR="007D6217" w:rsidRPr="00A6137D" w:rsidTr="007D621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6217" w:rsidRPr="00DC6FCE" w:rsidRDefault="007D6217" w:rsidP="007D6217">
            <w:pPr>
              <w:numPr>
                <w:ilvl w:val="0"/>
                <w:numId w:val="3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 w:rsidR="003F1508"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D6217" w:rsidRPr="008A784C" w:rsidRDefault="007D6217" w:rsidP="007D6217">
            <w:pPr>
              <w:jc w:val="right"/>
            </w:pPr>
          </w:p>
        </w:tc>
      </w:tr>
      <w:tr w:rsidR="007D6217" w:rsidRPr="00A6137D" w:rsidTr="007D621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6217" w:rsidRPr="00074670" w:rsidRDefault="007D6217" w:rsidP="007D6217">
            <w:r>
              <w:t>532 - Daň z</w:t>
            </w:r>
            <w:r w:rsidR="003F1508">
              <w:t> </w:t>
            </w:r>
            <w:r>
              <w:t>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D6217" w:rsidRPr="008A784C" w:rsidRDefault="007D6217" w:rsidP="007D6217">
            <w:pPr>
              <w:jc w:val="right"/>
            </w:pPr>
            <w:r>
              <w:t>0</w:t>
            </w: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217" w:rsidRDefault="007D6217" w:rsidP="007D6217">
            <w:r>
              <w:t>538 - Ostatné dane a</w:t>
            </w:r>
            <w:r w:rsidR="003F1508">
              <w:t> </w:t>
            </w:r>
            <w:r>
              <w:t>poplatky</w:t>
            </w:r>
          </w:p>
          <w:p w:rsidR="007D6217" w:rsidRPr="00074670" w:rsidRDefault="007D6217" w:rsidP="007D6217">
            <w:pPr>
              <w:numPr>
                <w:ilvl w:val="0"/>
                <w:numId w:val="34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Pr="008A784C" w:rsidRDefault="007D6217" w:rsidP="007D6217">
            <w:pPr>
              <w:jc w:val="right"/>
            </w:pPr>
            <w:r>
              <w:lastRenderedPageBreak/>
              <w:t>770,78</w:t>
            </w: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6217" w:rsidRPr="00DC6FCE" w:rsidRDefault="007D6217" w:rsidP="007D6217">
            <w:pPr>
              <w:numPr>
                <w:ilvl w:val="0"/>
                <w:numId w:val="35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Pr="008A784C" w:rsidRDefault="007D6217" w:rsidP="007D6217">
            <w:pPr>
              <w:jc w:val="right"/>
            </w:pP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217" w:rsidRDefault="007D6217" w:rsidP="007D6217">
            <w:r>
              <w:t>551 - Odpisy  DNM a</w:t>
            </w:r>
            <w:r w:rsidR="003F1508">
              <w:t> </w:t>
            </w:r>
            <w:r>
              <w:t>DHM</w:t>
            </w:r>
          </w:p>
          <w:p w:rsidR="007D6217" w:rsidRDefault="007D6217" w:rsidP="007D6217">
            <w:pPr>
              <w:numPr>
                <w:ilvl w:val="0"/>
                <w:numId w:val="34"/>
              </w:numPr>
            </w:pPr>
            <w:r>
              <w:t>odpisy z vlastných zdrojov</w:t>
            </w:r>
          </w:p>
          <w:p w:rsidR="007D6217" w:rsidRPr="00074670" w:rsidRDefault="007D6217" w:rsidP="007D6217">
            <w:pPr>
              <w:numPr>
                <w:ilvl w:val="0"/>
                <w:numId w:val="34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Default="007D6217" w:rsidP="007D6217">
            <w:pPr>
              <w:jc w:val="right"/>
            </w:pPr>
            <w:r>
              <w:t>82 894,96</w:t>
            </w:r>
          </w:p>
          <w:p w:rsidR="007D6217" w:rsidRDefault="007D6217" w:rsidP="007D6217">
            <w:pPr>
              <w:jc w:val="right"/>
            </w:pPr>
          </w:p>
          <w:p w:rsidR="007D6217" w:rsidRPr="008A784C" w:rsidRDefault="007D6217" w:rsidP="007D6217">
            <w:pPr>
              <w:jc w:val="right"/>
            </w:pP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217" w:rsidRDefault="007D6217" w:rsidP="007D6217">
            <w:r>
              <w:t>553 - Tvorba ostatných rezerv</w:t>
            </w:r>
          </w:p>
          <w:p w:rsidR="007D6217" w:rsidRPr="00074670" w:rsidRDefault="007D6217" w:rsidP="007D6217">
            <w:pPr>
              <w:numPr>
                <w:ilvl w:val="0"/>
                <w:numId w:val="34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Pr="008A784C" w:rsidRDefault="007D6217" w:rsidP="007D6217">
            <w:pPr>
              <w:jc w:val="right"/>
            </w:pPr>
            <w:r>
              <w:t>1 183,33</w:t>
            </w: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217" w:rsidRDefault="007D6217" w:rsidP="007D6217">
            <w:r>
              <w:t>558 - Tvorba ostatných opravných položiek</w:t>
            </w:r>
          </w:p>
          <w:p w:rsidR="007D6217" w:rsidRDefault="007D6217" w:rsidP="007D6217">
            <w:pPr>
              <w:numPr>
                <w:ilvl w:val="0"/>
                <w:numId w:val="34"/>
              </w:numPr>
            </w:pPr>
            <w:r>
              <w:t>k daňovým pohľadávkam</w:t>
            </w:r>
          </w:p>
          <w:p w:rsidR="007D6217" w:rsidRPr="00074670" w:rsidRDefault="007D6217" w:rsidP="007D6217">
            <w:pPr>
              <w:numPr>
                <w:ilvl w:val="0"/>
                <w:numId w:val="34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Pr="008A784C" w:rsidRDefault="007D6217" w:rsidP="007D6217">
            <w:pPr>
              <w:jc w:val="right"/>
            </w:pPr>
            <w:r>
              <w:t>0</w:t>
            </w: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6217" w:rsidRPr="00DC6FCE" w:rsidRDefault="007D6217" w:rsidP="007D6217">
            <w:pPr>
              <w:numPr>
                <w:ilvl w:val="0"/>
                <w:numId w:val="35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Pr="008A784C" w:rsidRDefault="007D6217" w:rsidP="007D6217">
            <w:pPr>
              <w:jc w:val="right"/>
            </w:pP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217" w:rsidRPr="00074670" w:rsidRDefault="007D6217" w:rsidP="007D6217">
            <w:r>
              <w:t>561 - Predané CP a</w:t>
            </w:r>
            <w:r w:rsidR="003F1508">
              <w:t> </w:t>
            </w:r>
            <w:r>
              <w:t>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Pr="008A784C" w:rsidRDefault="007D6217" w:rsidP="007D6217">
            <w:pPr>
              <w:jc w:val="right"/>
            </w:pPr>
            <w:r>
              <w:t>0</w:t>
            </w: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D6217" w:rsidRPr="00074670" w:rsidRDefault="007D6217" w:rsidP="007D6217">
            <w:r>
              <w:t xml:space="preserve">562 </w:t>
            </w:r>
            <w:r w:rsidR="003F1508">
              <w:t>–</w:t>
            </w:r>
            <w:r>
              <w:t xml:space="preserve">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D6217" w:rsidRPr="00074670" w:rsidRDefault="007D6217" w:rsidP="007D6217">
            <w:pPr>
              <w:jc w:val="right"/>
            </w:pPr>
            <w:r>
              <w:t>266,14</w:t>
            </w: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217" w:rsidRDefault="007D6217" w:rsidP="007D6217">
            <w:r>
              <w:t>568 - Ostatné finančné náklady</w:t>
            </w:r>
          </w:p>
          <w:p w:rsidR="007D6217" w:rsidRPr="00074670" w:rsidRDefault="007D6217" w:rsidP="007D6217">
            <w:pPr>
              <w:numPr>
                <w:ilvl w:val="0"/>
                <w:numId w:val="34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Pr="00074670" w:rsidRDefault="007D6217" w:rsidP="007D6217">
            <w:pPr>
              <w:jc w:val="right"/>
            </w:pPr>
            <w:r>
              <w:t>6790,33</w:t>
            </w: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6217" w:rsidRPr="00DC6FCE" w:rsidRDefault="007D6217" w:rsidP="007D6217">
            <w:pPr>
              <w:numPr>
                <w:ilvl w:val="0"/>
                <w:numId w:val="3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Pr="00074670" w:rsidRDefault="007D6217" w:rsidP="007D6217">
            <w:pPr>
              <w:jc w:val="right"/>
            </w:pP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217" w:rsidRPr="00074670" w:rsidRDefault="007D6217" w:rsidP="007D6217">
            <w:r>
              <w:t xml:space="preserve">572 </w:t>
            </w:r>
            <w:r w:rsidR="003F1508">
              <w:t>–</w:t>
            </w:r>
            <w:r>
              <w:t xml:space="preserve">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Pr="00074670" w:rsidRDefault="007D6217" w:rsidP="007D6217">
            <w:pPr>
              <w:jc w:val="right"/>
            </w:pPr>
            <w:r>
              <w:t>0</w:t>
            </w: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6217" w:rsidRPr="00DC6FCE" w:rsidRDefault="007D6217" w:rsidP="007D6217">
            <w:pPr>
              <w:numPr>
                <w:ilvl w:val="0"/>
                <w:numId w:val="3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Pr="00074670" w:rsidRDefault="007D6217" w:rsidP="007D6217">
            <w:pPr>
              <w:jc w:val="right"/>
            </w:pP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217" w:rsidRDefault="007D6217" w:rsidP="007D6217">
            <w:r>
              <w:t>584 - Náklady na transfery z rozpočtu obce, VÚC do RO, PO zriadených obcou alebo VÚC</w:t>
            </w:r>
          </w:p>
          <w:p w:rsidR="007D6217" w:rsidRDefault="007D6217" w:rsidP="007D6217">
            <w:pPr>
              <w:numPr>
                <w:ilvl w:val="0"/>
                <w:numId w:val="34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7D6217" w:rsidRPr="00074670" w:rsidRDefault="007D6217" w:rsidP="007D6217"/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Pr="00074670" w:rsidRDefault="007D6217" w:rsidP="007D6217">
            <w:pPr>
              <w:jc w:val="right"/>
            </w:pPr>
            <w:r>
              <w:t>58 862,00</w:t>
            </w: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217" w:rsidRDefault="007D6217" w:rsidP="007D6217">
            <w:r>
              <w:t>585 - Náklady na transfery z rozpočtu obce, VÚC ostatným subjektov verejnej správy</w:t>
            </w:r>
          </w:p>
          <w:p w:rsidR="007D6217" w:rsidRPr="00074670" w:rsidRDefault="007D6217" w:rsidP="007D6217">
            <w:pPr>
              <w:numPr>
                <w:ilvl w:val="0"/>
                <w:numId w:val="34"/>
              </w:numPr>
            </w:pPr>
            <w:r>
              <w:t>bežný transfer na Spoločný úrad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Pr="00074670" w:rsidRDefault="007D6217" w:rsidP="007D6217">
            <w:pPr>
              <w:jc w:val="right"/>
            </w:pPr>
            <w:r>
              <w:t>1801,50</w:t>
            </w:r>
          </w:p>
        </w:tc>
      </w:tr>
      <w:tr w:rsidR="007D6217" w:rsidRPr="00A6137D" w:rsidTr="007D621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6217" w:rsidRDefault="007D6217" w:rsidP="007D6217">
            <w:r>
              <w:t>586 - Náklady na transfery z rozpočtu obce, VÚC subjektov mimo verejnej správy</w:t>
            </w:r>
          </w:p>
          <w:p w:rsidR="007D6217" w:rsidRPr="00074670" w:rsidRDefault="007D6217" w:rsidP="007D6217">
            <w:pPr>
              <w:numPr>
                <w:ilvl w:val="0"/>
                <w:numId w:val="34"/>
              </w:numPr>
            </w:pPr>
            <w:r>
              <w:t>bežný transfer –športový klub, novorodenci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D6217" w:rsidRPr="00074670" w:rsidRDefault="007D6217" w:rsidP="007D6217">
            <w:pPr>
              <w:jc w:val="right"/>
            </w:pPr>
            <w:r>
              <w:t>8 114,00</w:t>
            </w: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217" w:rsidRPr="00074670" w:rsidRDefault="007D6217" w:rsidP="007D6217">
            <w:r>
              <w:t>541 - ZC predaného DNM a</w:t>
            </w:r>
            <w:r w:rsidR="003F1508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Pr="00074670" w:rsidRDefault="007D6217" w:rsidP="007D6217">
            <w:pPr>
              <w:jc w:val="right"/>
            </w:pPr>
            <w:r>
              <w:t>3,98</w:t>
            </w: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217" w:rsidRDefault="007D6217" w:rsidP="007D6217">
            <w:r>
              <w:t>546 - Odpis pohľadávky</w:t>
            </w:r>
          </w:p>
          <w:p w:rsidR="007D6217" w:rsidRPr="00074670" w:rsidRDefault="007D6217" w:rsidP="007D6217">
            <w:pPr>
              <w:numPr>
                <w:ilvl w:val="0"/>
                <w:numId w:val="34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Pr="008A784C" w:rsidRDefault="007D6217" w:rsidP="007D6217">
            <w:pPr>
              <w:jc w:val="right"/>
            </w:pPr>
            <w:r>
              <w:t>0</w:t>
            </w: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217" w:rsidRDefault="007D6217" w:rsidP="007D6217">
            <w:r>
              <w:t>548 - Ostatné náklady na prevádzkovú činnosť</w:t>
            </w:r>
          </w:p>
          <w:p w:rsidR="007D6217" w:rsidRPr="00074670" w:rsidRDefault="007D6217" w:rsidP="007D6217">
            <w:pPr>
              <w:numPr>
                <w:ilvl w:val="0"/>
                <w:numId w:val="34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Pr="008A784C" w:rsidRDefault="007D6217" w:rsidP="007D6217">
            <w:pPr>
              <w:jc w:val="right"/>
            </w:pPr>
            <w:r>
              <w:t>3254,99</w:t>
            </w:r>
          </w:p>
        </w:tc>
      </w:tr>
      <w:tr w:rsidR="007D6217" w:rsidRPr="00A6137D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D6217" w:rsidRPr="008640E2" w:rsidRDefault="007D6217" w:rsidP="007D6217">
            <w:pPr>
              <w:numPr>
                <w:ilvl w:val="0"/>
                <w:numId w:val="35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3F1508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7D6217" w:rsidRDefault="007D6217" w:rsidP="007D6217">
            <w:r>
              <w:t>591 - Splatná daň z príjmov –daň z úroku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D6217" w:rsidRPr="008A784C" w:rsidRDefault="007D6217" w:rsidP="007D6217">
            <w:pPr>
              <w:jc w:val="right"/>
            </w:pPr>
            <w:r>
              <w:t>3,09</w:t>
            </w:r>
          </w:p>
        </w:tc>
      </w:tr>
    </w:tbl>
    <w:p w:rsidR="007D6217" w:rsidRDefault="007D6217" w:rsidP="007D6217">
      <w:pPr>
        <w:ind w:left="284"/>
        <w:rPr>
          <w:b/>
          <w:sz w:val="24"/>
          <w:szCs w:val="24"/>
        </w:rPr>
      </w:pPr>
    </w:p>
    <w:p w:rsidR="007D6217" w:rsidRDefault="007D6217" w:rsidP="003F1508">
      <w:pPr>
        <w:rPr>
          <w:b/>
          <w:sz w:val="24"/>
          <w:szCs w:val="24"/>
        </w:rPr>
      </w:pPr>
    </w:p>
    <w:p w:rsidR="007D6217" w:rsidRDefault="007D6217" w:rsidP="007D6217">
      <w:pPr>
        <w:ind w:left="284"/>
        <w:rPr>
          <w:b/>
          <w:sz w:val="24"/>
          <w:szCs w:val="24"/>
        </w:rPr>
      </w:pPr>
    </w:p>
    <w:p w:rsidR="007D6217" w:rsidRDefault="007D6217" w:rsidP="007D621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7D6217" w:rsidRPr="008A784C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6217" w:rsidRDefault="007D6217" w:rsidP="007D6217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Pr="008A784C" w:rsidRDefault="007D6217" w:rsidP="007D6217">
            <w:pPr>
              <w:jc w:val="center"/>
            </w:pPr>
          </w:p>
        </w:tc>
      </w:tr>
      <w:tr w:rsidR="007D6217" w:rsidRPr="008A784C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D6217" w:rsidRDefault="007D6217" w:rsidP="007D6217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D6217" w:rsidRPr="008A784C" w:rsidRDefault="007D6217" w:rsidP="007D6217">
            <w:pPr>
              <w:jc w:val="center"/>
            </w:pPr>
          </w:p>
        </w:tc>
      </w:tr>
      <w:tr w:rsidR="007D6217" w:rsidRPr="008A784C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D6217" w:rsidRDefault="007D6217" w:rsidP="007D6217">
            <w:pPr>
              <w:numPr>
                <w:ilvl w:val="0"/>
                <w:numId w:val="36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D6217" w:rsidRPr="008A784C" w:rsidRDefault="007D6217" w:rsidP="007D6217">
            <w:pPr>
              <w:jc w:val="center"/>
            </w:pPr>
            <w:r>
              <w:t>780,00</w:t>
            </w:r>
          </w:p>
        </w:tc>
      </w:tr>
      <w:tr w:rsidR="007D6217" w:rsidRPr="008A784C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D6217" w:rsidRDefault="007D6217" w:rsidP="007D6217">
            <w:pPr>
              <w:numPr>
                <w:ilvl w:val="0"/>
                <w:numId w:val="36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D6217" w:rsidRPr="008A784C" w:rsidRDefault="007D6217" w:rsidP="007D6217">
            <w:pPr>
              <w:jc w:val="center"/>
            </w:pPr>
          </w:p>
        </w:tc>
      </w:tr>
      <w:tr w:rsidR="007D6217" w:rsidRPr="008A784C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D6217" w:rsidRPr="00074670" w:rsidRDefault="007D6217" w:rsidP="007D6217">
            <w:pPr>
              <w:numPr>
                <w:ilvl w:val="0"/>
                <w:numId w:val="36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D6217" w:rsidRPr="008A784C" w:rsidRDefault="007D6217" w:rsidP="007D6217">
            <w:pPr>
              <w:jc w:val="center"/>
            </w:pPr>
          </w:p>
        </w:tc>
      </w:tr>
      <w:tr w:rsidR="007D6217" w:rsidRPr="008A784C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217" w:rsidRPr="00074670" w:rsidRDefault="007D6217" w:rsidP="007D6217">
            <w:pPr>
              <w:numPr>
                <w:ilvl w:val="0"/>
                <w:numId w:val="36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D6217" w:rsidRPr="008A784C" w:rsidRDefault="007D6217" w:rsidP="007D6217">
            <w:pPr>
              <w:jc w:val="center"/>
            </w:pPr>
          </w:p>
        </w:tc>
      </w:tr>
      <w:tr w:rsidR="007D6217" w:rsidRPr="008A784C" w:rsidTr="007D621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D6217" w:rsidRDefault="007D6217" w:rsidP="007D6217">
            <w:pPr>
              <w:numPr>
                <w:ilvl w:val="0"/>
                <w:numId w:val="36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D6217" w:rsidRPr="008A784C" w:rsidRDefault="007D6217" w:rsidP="007D6217">
            <w:pPr>
              <w:jc w:val="center"/>
            </w:pPr>
          </w:p>
        </w:tc>
      </w:tr>
    </w:tbl>
    <w:p w:rsidR="007D6217" w:rsidRDefault="007D6217" w:rsidP="007D6217">
      <w:pPr>
        <w:rPr>
          <w:b/>
          <w:sz w:val="24"/>
          <w:szCs w:val="24"/>
        </w:rPr>
      </w:pPr>
    </w:p>
    <w:p w:rsidR="00106ACB" w:rsidRDefault="00106ACB" w:rsidP="00106ACB">
      <w:pPr>
        <w:rPr>
          <w:rFonts w:ascii="Arial" w:hAnsi="Arial" w:cs="Arial"/>
          <w:b/>
          <w:sz w:val="24"/>
          <w:szCs w:val="24"/>
        </w:rPr>
      </w:pPr>
    </w:p>
    <w:p w:rsidR="00106ACB" w:rsidRPr="003F1508" w:rsidRDefault="003F1508" w:rsidP="003F1508">
      <w:pPr>
        <w:jc w:val="center"/>
        <w:rPr>
          <w:rFonts w:ascii="Arial" w:hAnsi="Arial" w:cs="Arial"/>
          <w:b/>
          <w:sz w:val="28"/>
          <w:szCs w:val="28"/>
          <w:u w:val="single"/>
        </w:rPr>
      </w:pPr>
      <w:r w:rsidRPr="003F1508">
        <w:rPr>
          <w:rFonts w:ascii="Arial" w:hAnsi="Arial" w:cs="Arial"/>
          <w:b/>
          <w:sz w:val="28"/>
          <w:szCs w:val="28"/>
          <w:u w:val="single"/>
        </w:rPr>
        <w:t>ZŠ s VJM -  Alapiskola :</w:t>
      </w:r>
    </w:p>
    <w:p w:rsidR="003F1508" w:rsidRDefault="003F1508" w:rsidP="00106ACB">
      <w:pPr>
        <w:rPr>
          <w:rFonts w:ascii="Arial" w:hAnsi="Arial" w:cs="Arial"/>
          <w:b/>
          <w:sz w:val="24"/>
          <w:szCs w:val="24"/>
        </w:rPr>
      </w:pPr>
    </w:p>
    <w:p w:rsidR="003F1508" w:rsidRPr="006869E6" w:rsidRDefault="003F1508" w:rsidP="003F1508">
      <w:pPr>
        <w:jc w:val="both"/>
        <w:rPr>
          <w:b/>
          <w:sz w:val="24"/>
          <w:szCs w:val="24"/>
        </w:rPr>
      </w:pPr>
      <w:r w:rsidRPr="006869E6">
        <w:rPr>
          <w:b/>
          <w:sz w:val="24"/>
          <w:szCs w:val="24"/>
        </w:rPr>
        <w:t>Náklady na služby</w:t>
      </w:r>
    </w:p>
    <w:tbl>
      <w:tblPr>
        <w:tblStyle w:val="Mriekatabuky"/>
        <w:tblW w:w="0" w:type="auto"/>
        <w:tblLook w:val="04A0"/>
      </w:tblPr>
      <w:tblGrid>
        <w:gridCol w:w="2802"/>
        <w:gridCol w:w="1984"/>
        <w:gridCol w:w="4500"/>
      </w:tblGrid>
      <w:tr w:rsidR="003F1508" w:rsidTr="009F6A37">
        <w:tc>
          <w:tcPr>
            <w:tcW w:w="4786" w:type="dxa"/>
            <w:gridSpan w:val="2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Nákup licencií a licenčné poplatky</w:t>
            </w:r>
          </w:p>
        </w:tc>
        <w:tc>
          <w:tcPr>
            <w:tcW w:w="4500" w:type="dxa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Komentár</w:t>
            </w:r>
          </w:p>
        </w:tc>
      </w:tr>
      <w:tr w:rsidR="003F1508" w:rsidTr="009F6A37">
        <w:tc>
          <w:tcPr>
            <w:tcW w:w="2802" w:type="dxa"/>
          </w:tcPr>
          <w:p w:rsidR="003F1508" w:rsidRPr="00B967B8" w:rsidRDefault="003F1508" w:rsidP="009F6A37">
            <w:pPr>
              <w:jc w:val="center"/>
              <w:rPr>
                <w:b/>
                <w:sz w:val="24"/>
                <w:szCs w:val="24"/>
              </w:rPr>
            </w:pPr>
            <w:r w:rsidRPr="00B967B8">
              <w:rPr>
                <w:b/>
                <w:sz w:val="24"/>
                <w:szCs w:val="24"/>
              </w:rPr>
              <w:t>2014</w:t>
            </w:r>
          </w:p>
        </w:tc>
        <w:tc>
          <w:tcPr>
            <w:tcW w:w="1984" w:type="dxa"/>
          </w:tcPr>
          <w:p w:rsidR="003F1508" w:rsidRPr="00B967B8" w:rsidRDefault="003F1508" w:rsidP="009F6A37">
            <w:pPr>
              <w:jc w:val="center"/>
              <w:rPr>
                <w:b/>
                <w:sz w:val="24"/>
                <w:szCs w:val="24"/>
              </w:rPr>
            </w:pPr>
            <w:r w:rsidRPr="00B967B8">
              <w:rPr>
                <w:b/>
                <w:sz w:val="24"/>
                <w:szCs w:val="24"/>
              </w:rPr>
              <w:t>2013</w:t>
            </w:r>
          </w:p>
        </w:tc>
        <w:tc>
          <w:tcPr>
            <w:tcW w:w="4500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</w:p>
        </w:tc>
      </w:tr>
      <w:tr w:rsidR="003F1508" w:rsidTr="009F6A37">
        <w:tc>
          <w:tcPr>
            <w:tcW w:w="2802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79,68</w:t>
            </w:r>
          </w:p>
        </w:tc>
        <w:tc>
          <w:tcPr>
            <w:tcW w:w="1984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79,68</w:t>
            </w:r>
          </w:p>
        </w:tc>
        <w:tc>
          <w:tcPr>
            <w:tcW w:w="4500" w:type="dxa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Virtuálna knižnica</w:t>
            </w:r>
          </w:p>
        </w:tc>
      </w:tr>
      <w:tr w:rsidR="003F1508" w:rsidTr="009F6A37">
        <w:tc>
          <w:tcPr>
            <w:tcW w:w="2802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210,00</w:t>
            </w:r>
          </w:p>
        </w:tc>
        <w:tc>
          <w:tcPr>
            <w:tcW w:w="1984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155,35</w:t>
            </w:r>
          </w:p>
        </w:tc>
        <w:tc>
          <w:tcPr>
            <w:tcW w:w="4500" w:type="dxa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ŠEVT, </w:t>
            </w:r>
            <w:proofErr w:type="spellStart"/>
            <w:r>
              <w:rPr>
                <w:sz w:val="24"/>
                <w:szCs w:val="24"/>
              </w:rPr>
              <w:t>eŠKOLA</w:t>
            </w:r>
            <w:proofErr w:type="spellEnd"/>
            <w:r>
              <w:rPr>
                <w:sz w:val="24"/>
                <w:szCs w:val="24"/>
              </w:rPr>
              <w:t xml:space="preserve"> –evidencia žiakov</w:t>
            </w:r>
          </w:p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WinIBEU,WinPAM</w:t>
            </w:r>
            <w:proofErr w:type="spellEnd"/>
            <w:r>
              <w:rPr>
                <w:sz w:val="24"/>
                <w:szCs w:val="24"/>
              </w:rPr>
              <w:t xml:space="preserve">- účtovnícky a mzdový </w:t>
            </w:r>
            <w:proofErr w:type="spellStart"/>
            <w:r>
              <w:rPr>
                <w:sz w:val="24"/>
                <w:szCs w:val="24"/>
              </w:rPr>
              <w:t>program-licencia</w:t>
            </w:r>
            <w:proofErr w:type="spellEnd"/>
          </w:p>
        </w:tc>
      </w:tr>
      <w:tr w:rsidR="003F1508" w:rsidTr="009F6A37">
        <w:tc>
          <w:tcPr>
            <w:tcW w:w="2802" w:type="dxa"/>
          </w:tcPr>
          <w:p w:rsidR="003F1508" w:rsidRPr="00C41311" w:rsidRDefault="003F1508" w:rsidP="009F6A3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289,68</w:t>
            </w:r>
          </w:p>
        </w:tc>
        <w:tc>
          <w:tcPr>
            <w:tcW w:w="1984" w:type="dxa"/>
          </w:tcPr>
          <w:p w:rsidR="003F1508" w:rsidRPr="00C41311" w:rsidRDefault="003F1508" w:rsidP="009F6A3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235,03</w:t>
            </w:r>
          </w:p>
        </w:tc>
        <w:tc>
          <w:tcPr>
            <w:tcW w:w="4500" w:type="dxa"/>
          </w:tcPr>
          <w:p w:rsidR="003F1508" w:rsidRPr="00C41311" w:rsidRDefault="003F1508" w:rsidP="009F6A37">
            <w:pPr>
              <w:jc w:val="both"/>
              <w:rPr>
                <w:b/>
                <w:sz w:val="24"/>
                <w:szCs w:val="24"/>
              </w:rPr>
            </w:pPr>
            <w:r w:rsidRPr="00C41311">
              <w:rPr>
                <w:b/>
                <w:sz w:val="24"/>
                <w:szCs w:val="24"/>
              </w:rPr>
              <w:t>Celkom</w:t>
            </w:r>
          </w:p>
        </w:tc>
      </w:tr>
    </w:tbl>
    <w:p w:rsidR="003F1508" w:rsidRDefault="003F1508" w:rsidP="003F150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48"/>
        <w:gridCol w:w="2813"/>
        <w:gridCol w:w="3225"/>
      </w:tblGrid>
      <w:tr w:rsidR="003F1508" w:rsidTr="009F6A37">
        <w:tc>
          <w:tcPr>
            <w:tcW w:w="6061" w:type="dxa"/>
            <w:gridSpan w:val="2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Školenia</w:t>
            </w:r>
          </w:p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225" w:type="dxa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Komentár</w:t>
            </w:r>
          </w:p>
        </w:tc>
      </w:tr>
      <w:tr w:rsidR="003F1508" w:rsidTr="009F6A37">
        <w:tc>
          <w:tcPr>
            <w:tcW w:w="3248" w:type="dxa"/>
          </w:tcPr>
          <w:p w:rsidR="003F1508" w:rsidRPr="00B967B8" w:rsidRDefault="003F1508" w:rsidP="009F6A37">
            <w:pPr>
              <w:jc w:val="center"/>
              <w:rPr>
                <w:b/>
                <w:sz w:val="24"/>
                <w:szCs w:val="24"/>
              </w:rPr>
            </w:pPr>
            <w:r w:rsidRPr="00B967B8">
              <w:rPr>
                <w:b/>
                <w:sz w:val="24"/>
                <w:szCs w:val="24"/>
              </w:rPr>
              <w:t>2014</w:t>
            </w:r>
          </w:p>
        </w:tc>
        <w:tc>
          <w:tcPr>
            <w:tcW w:w="2813" w:type="dxa"/>
          </w:tcPr>
          <w:p w:rsidR="003F1508" w:rsidRPr="00B967B8" w:rsidRDefault="003F1508" w:rsidP="009F6A37">
            <w:pPr>
              <w:jc w:val="center"/>
              <w:rPr>
                <w:b/>
                <w:sz w:val="24"/>
                <w:szCs w:val="24"/>
              </w:rPr>
            </w:pPr>
            <w:r w:rsidRPr="00B967B8">
              <w:rPr>
                <w:b/>
                <w:sz w:val="24"/>
                <w:szCs w:val="24"/>
              </w:rPr>
              <w:t>2013</w:t>
            </w:r>
          </w:p>
        </w:tc>
        <w:tc>
          <w:tcPr>
            <w:tcW w:w="3225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</w:p>
        </w:tc>
      </w:tr>
      <w:tr w:rsidR="003F1508" w:rsidTr="009F6A37">
        <w:tc>
          <w:tcPr>
            <w:tcW w:w="3248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42,00</w:t>
            </w:r>
          </w:p>
        </w:tc>
        <w:tc>
          <w:tcPr>
            <w:tcW w:w="2813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162,79</w:t>
            </w:r>
          </w:p>
        </w:tc>
        <w:tc>
          <w:tcPr>
            <w:tcW w:w="3225" w:type="dxa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Školenie pre účtovníkov </w:t>
            </w:r>
          </w:p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Školenie BOZP a PO</w:t>
            </w:r>
          </w:p>
        </w:tc>
      </w:tr>
    </w:tbl>
    <w:p w:rsidR="003F1508" w:rsidRDefault="003F1508" w:rsidP="003F150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48"/>
        <w:gridCol w:w="2813"/>
        <w:gridCol w:w="3225"/>
      </w:tblGrid>
      <w:tr w:rsidR="003F1508" w:rsidTr="009F6A37">
        <w:tc>
          <w:tcPr>
            <w:tcW w:w="6061" w:type="dxa"/>
            <w:gridSpan w:val="2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Iné služby</w:t>
            </w:r>
          </w:p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225" w:type="dxa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Komentár</w:t>
            </w:r>
          </w:p>
        </w:tc>
      </w:tr>
      <w:tr w:rsidR="003F1508" w:rsidTr="009F6A37">
        <w:tc>
          <w:tcPr>
            <w:tcW w:w="3248" w:type="dxa"/>
          </w:tcPr>
          <w:p w:rsidR="003F1508" w:rsidRPr="00B967B8" w:rsidRDefault="003F1508" w:rsidP="009F6A37">
            <w:pPr>
              <w:jc w:val="center"/>
              <w:rPr>
                <w:b/>
                <w:sz w:val="24"/>
                <w:szCs w:val="24"/>
              </w:rPr>
            </w:pPr>
            <w:r w:rsidRPr="00B967B8">
              <w:rPr>
                <w:b/>
                <w:sz w:val="24"/>
                <w:szCs w:val="24"/>
              </w:rPr>
              <w:t>2014</w:t>
            </w:r>
          </w:p>
        </w:tc>
        <w:tc>
          <w:tcPr>
            <w:tcW w:w="2813" w:type="dxa"/>
          </w:tcPr>
          <w:p w:rsidR="003F1508" w:rsidRPr="00B967B8" w:rsidRDefault="003F1508" w:rsidP="009F6A37">
            <w:pPr>
              <w:jc w:val="center"/>
              <w:rPr>
                <w:b/>
                <w:sz w:val="24"/>
                <w:szCs w:val="24"/>
              </w:rPr>
            </w:pPr>
            <w:r w:rsidRPr="00B967B8">
              <w:rPr>
                <w:b/>
                <w:sz w:val="24"/>
                <w:szCs w:val="24"/>
              </w:rPr>
              <w:t>2013</w:t>
            </w:r>
          </w:p>
        </w:tc>
        <w:tc>
          <w:tcPr>
            <w:tcW w:w="3225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</w:p>
        </w:tc>
      </w:tr>
      <w:tr w:rsidR="003F1508" w:rsidTr="009F6A37">
        <w:tc>
          <w:tcPr>
            <w:tcW w:w="3248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629,50</w:t>
            </w:r>
          </w:p>
        </w:tc>
        <w:tc>
          <w:tcPr>
            <w:tcW w:w="2813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485,23</w:t>
            </w:r>
          </w:p>
        </w:tc>
        <w:tc>
          <w:tcPr>
            <w:tcW w:w="3225" w:type="dxa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Stočné</w:t>
            </w:r>
          </w:p>
        </w:tc>
      </w:tr>
      <w:tr w:rsidR="003F1508" w:rsidTr="009F6A37">
        <w:tc>
          <w:tcPr>
            <w:tcW w:w="3248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300,00</w:t>
            </w:r>
          </w:p>
        </w:tc>
        <w:tc>
          <w:tcPr>
            <w:tcW w:w="2813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300,00</w:t>
            </w:r>
          </w:p>
        </w:tc>
        <w:tc>
          <w:tcPr>
            <w:tcW w:w="3225" w:type="dxa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Odvoz odpadu </w:t>
            </w:r>
            <w:proofErr w:type="spellStart"/>
            <w:r>
              <w:rPr>
                <w:sz w:val="24"/>
                <w:szCs w:val="24"/>
              </w:rPr>
              <w:t>OcÚ</w:t>
            </w:r>
            <w:proofErr w:type="spellEnd"/>
          </w:p>
        </w:tc>
      </w:tr>
      <w:tr w:rsidR="003F1508" w:rsidRPr="00AE673A" w:rsidTr="009F6A37">
        <w:tc>
          <w:tcPr>
            <w:tcW w:w="3248" w:type="dxa"/>
          </w:tcPr>
          <w:p w:rsidR="003F1508" w:rsidRPr="00AE673A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290,02</w:t>
            </w:r>
          </w:p>
        </w:tc>
        <w:tc>
          <w:tcPr>
            <w:tcW w:w="2813" w:type="dxa"/>
          </w:tcPr>
          <w:p w:rsidR="003F1508" w:rsidRPr="00AE673A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289,80</w:t>
            </w:r>
          </w:p>
        </w:tc>
        <w:tc>
          <w:tcPr>
            <w:tcW w:w="3225" w:type="dxa"/>
          </w:tcPr>
          <w:p w:rsidR="003F1508" w:rsidRPr="00AE673A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Internet</w:t>
            </w:r>
          </w:p>
        </w:tc>
      </w:tr>
      <w:tr w:rsidR="003F1508" w:rsidRPr="00AE673A" w:rsidTr="009F6A37">
        <w:tc>
          <w:tcPr>
            <w:tcW w:w="3248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2 679,10</w:t>
            </w:r>
          </w:p>
        </w:tc>
        <w:tc>
          <w:tcPr>
            <w:tcW w:w="2813" w:type="dxa"/>
          </w:tcPr>
          <w:p w:rsidR="003F1508" w:rsidRPr="00AE673A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2 943,02</w:t>
            </w:r>
          </w:p>
        </w:tc>
        <w:tc>
          <w:tcPr>
            <w:tcW w:w="3225" w:type="dxa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Revízie : telocvičňa, plynových a elektrických zariadení, hasiace prístroje</w:t>
            </w:r>
          </w:p>
        </w:tc>
      </w:tr>
      <w:tr w:rsidR="003F1508" w:rsidRPr="00AE673A" w:rsidTr="009F6A37">
        <w:tc>
          <w:tcPr>
            <w:tcW w:w="3248" w:type="dxa"/>
          </w:tcPr>
          <w:p w:rsidR="003F1508" w:rsidRPr="00AE673A" w:rsidRDefault="003F1508" w:rsidP="009F6A3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3 898,62</w:t>
            </w:r>
          </w:p>
        </w:tc>
        <w:tc>
          <w:tcPr>
            <w:tcW w:w="2813" w:type="dxa"/>
          </w:tcPr>
          <w:p w:rsidR="003F1508" w:rsidRPr="00AE673A" w:rsidRDefault="003F1508" w:rsidP="009F6A3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4 018,05</w:t>
            </w:r>
          </w:p>
        </w:tc>
        <w:tc>
          <w:tcPr>
            <w:tcW w:w="3225" w:type="dxa"/>
          </w:tcPr>
          <w:p w:rsidR="003F1508" w:rsidRPr="00AE673A" w:rsidRDefault="003F1508" w:rsidP="009F6A37">
            <w:pPr>
              <w:jc w:val="both"/>
              <w:rPr>
                <w:b/>
                <w:sz w:val="24"/>
                <w:szCs w:val="24"/>
              </w:rPr>
            </w:pPr>
            <w:r w:rsidRPr="00AE673A">
              <w:rPr>
                <w:b/>
                <w:sz w:val="24"/>
                <w:szCs w:val="24"/>
              </w:rPr>
              <w:t>Celkom</w:t>
            </w:r>
          </w:p>
        </w:tc>
      </w:tr>
    </w:tbl>
    <w:p w:rsidR="003F1508" w:rsidRDefault="003F1508" w:rsidP="003F1508">
      <w:pPr>
        <w:jc w:val="both"/>
        <w:rPr>
          <w:b/>
          <w:sz w:val="24"/>
          <w:szCs w:val="24"/>
        </w:rPr>
      </w:pPr>
    </w:p>
    <w:p w:rsidR="003F1508" w:rsidRDefault="003F1508" w:rsidP="003F1508">
      <w:pPr>
        <w:jc w:val="both"/>
        <w:rPr>
          <w:b/>
          <w:sz w:val="24"/>
          <w:szCs w:val="24"/>
        </w:rPr>
      </w:pPr>
      <w:r w:rsidRPr="00C41311">
        <w:rPr>
          <w:b/>
          <w:sz w:val="24"/>
          <w:szCs w:val="24"/>
        </w:rPr>
        <w:t xml:space="preserve"> Ostatné náklady na prevádzkovú činnosť</w:t>
      </w:r>
    </w:p>
    <w:p w:rsidR="003F1508" w:rsidRDefault="003F1508" w:rsidP="003F1508">
      <w:pPr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48"/>
        <w:gridCol w:w="2814"/>
        <w:gridCol w:w="3226"/>
      </w:tblGrid>
      <w:tr w:rsidR="003F1508" w:rsidTr="009F6A37">
        <w:tc>
          <w:tcPr>
            <w:tcW w:w="6062" w:type="dxa"/>
            <w:gridSpan w:val="2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Náhrada cestovných nákladov iným než vlastným zamestnancom</w:t>
            </w:r>
          </w:p>
        </w:tc>
        <w:tc>
          <w:tcPr>
            <w:tcW w:w="3226" w:type="dxa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Komentár</w:t>
            </w:r>
          </w:p>
        </w:tc>
      </w:tr>
      <w:tr w:rsidR="003F1508" w:rsidTr="009F6A37">
        <w:tc>
          <w:tcPr>
            <w:tcW w:w="3248" w:type="dxa"/>
          </w:tcPr>
          <w:p w:rsidR="003F1508" w:rsidRPr="00B967B8" w:rsidRDefault="003F1508" w:rsidP="009F6A37">
            <w:pPr>
              <w:jc w:val="center"/>
              <w:rPr>
                <w:b/>
                <w:sz w:val="24"/>
                <w:szCs w:val="24"/>
              </w:rPr>
            </w:pPr>
            <w:r w:rsidRPr="00B967B8">
              <w:rPr>
                <w:b/>
                <w:sz w:val="24"/>
                <w:szCs w:val="24"/>
              </w:rPr>
              <w:t>2014</w:t>
            </w:r>
          </w:p>
        </w:tc>
        <w:tc>
          <w:tcPr>
            <w:tcW w:w="2814" w:type="dxa"/>
          </w:tcPr>
          <w:p w:rsidR="003F1508" w:rsidRPr="00B967B8" w:rsidRDefault="003F1508" w:rsidP="009F6A37">
            <w:pPr>
              <w:jc w:val="center"/>
              <w:rPr>
                <w:b/>
                <w:sz w:val="24"/>
                <w:szCs w:val="24"/>
              </w:rPr>
            </w:pPr>
            <w:r w:rsidRPr="00B967B8">
              <w:rPr>
                <w:b/>
                <w:sz w:val="24"/>
                <w:szCs w:val="24"/>
              </w:rPr>
              <w:t>2013</w:t>
            </w:r>
          </w:p>
        </w:tc>
        <w:tc>
          <w:tcPr>
            <w:tcW w:w="3226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</w:p>
        </w:tc>
      </w:tr>
      <w:tr w:rsidR="003F1508" w:rsidTr="009F6A37">
        <w:tc>
          <w:tcPr>
            <w:tcW w:w="3248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3 260,68</w:t>
            </w:r>
          </w:p>
        </w:tc>
        <w:tc>
          <w:tcPr>
            <w:tcW w:w="2814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4 119,38</w:t>
            </w:r>
          </w:p>
        </w:tc>
        <w:tc>
          <w:tcPr>
            <w:tcW w:w="3226" w:type="dxa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žiakom</w:t>
            </w:r>
          </w:p>
        </w:tc>
      </w:tr>
    </w:tbl>
    <w:p w:rsidR="003F1508" w:rsidRDefault="003F1508" w:rsidP="003F1508">
      <w:pPr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48"/>
        <w:gridCol w:w="2813"/>
        <w:gridCol w:w="3225"/>
      </w:tblGrid>
      <w:tr w:rsidR="003F1508" w:rsidTr="009F6A37">
        <w:tc>
          <w:tcPr>
            <w:tcW w:w="6061" w:type="dxa"/>
            <w:gridSpan w:val="2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Iné</w:t>
            </w:r>
          </w:p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225" w:type="dxa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Komentár</w:t>
            </w:r>
          </w:p>
        </w:tc>
      </w:tr>
      <w:tr w:rsidR="003F1508" w:rsidTr="009F6A37">
        <w:tc>
          <w:tcPr>
            <w:tcW w:w="3248" w:type="dxa"/>
          </w:tcPr>
          <w:p w:rsidR="003F1508" w:rsidRPr="00B967B8" w:rsidRDefault="003F1508" w:rsidP="009F6A37">
            <w:pPr>
              <w:jc w:val="center"/>
              <w:rPr>
                <w:b/>
                <w:sz w:val="24"/>
                <w:szCs w:val="24"/>
              </w:rPr>
            </w:pPr>
            <w:r w:rsidRPr="00B967B8">
              <w:rPr>
                <w:b/>
                <w:sz w:val="24"/>
                <w:szCs w:val="24"/>
              </w:rPr>
              <w:t>2014</w:t>
            </w:r>
          </w:p>
        </w:tc>
        <w:tc>
          <w:tcPr>
            <w:tcW w:w="2813" w:type="dxa"/>
          </w:tcPr>
          <w:p w:rsidR="003F1508" w:rsidRPr="00B967B8" w:rsidRDefault="003F1508" w:rsidP="009F6A37">
            <w:pPr>
              <w:jc w:val="center"/>
              <w:rPr>
                <w:b/>
                <w:sz w:val="24"/>
                <w:szCs w:val="24"/>
              </w:rPr>
            </w:pPr>
            <w:r w:rsidRPr="00B967B8">
              <w:rPr>
                <w:b/>
                <w:sz w:val="24"/>
                <w:szCs w:val="24"/>
              </w:rPr>
              <w:t>2013</w:t>
            </w:r>
          </w:p>
        </w:tc>
        <w:tc>
          <w:tcPr>
            <w:tcW w:w="3225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</w:p>
        </w:tc>
      </w:tr>
      <w:tr w:rsidR="003F1508" w:rsidTr="009F6A37">
        <w:tc>
          <w:tcPr>
            <w:tcW w:w="3248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16,60</w:t>
            </w:r>
          </w:p>
        </w:tc>
        <w:tc>
          <w:tcPr>
            <w:tcW w:w="2813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49,80</w:t>
            </w:r>
          </w:p>
        </w:tc>
        <w:tc>
          <w:tcPr>
            <w:tcW w:w="3225" w:type="dxa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Školské potreby – žiaci v HN</w:t>
            </w:r>
          </w:p>
        </w:tc>
      </w:tr>
      <w:tr w:rsidR="003F1508" w:rsidTr="009F6A37">
        <w:tc>
          <w:tcPr>
            <w:tcW w:w="3248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144,40</w:t>
            </w:r>
          </w:p>
        </w:tc>
        <w:tc>
          <w:tcPr>
            <w:tcW w:w="2813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273,60</w:t>
            </w:r>
          </w:p>
        </w:tc>
        <w:tc>
          <w:tcPr>
            <w:tcW w:w="3225" w:type="dxa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Stravné – žiaci v HN</w:t>
            </w:r>
          </w:p>
        </w:tc>
      </w:tr>
      <w:tr w:rsidR="003F1508" w:rsidTr="009F6A37">
        <w:tc>
          <w:tcPr>
            <w:tcW w:w="3248" w:type="dxa"/>
          </w:tcPr>
          <w:p w:rsidR="003F1508" w:rsidRPr="00C41311" w:rsidRDefault="003F1508" w:rsidP="009F6A37">
            <w:pPr>
              <w:jc w:val="center"/>
              <w:rPr>
                <w:b/>
                <w:sz w:val="24"/>
                <w:szCs w:val="24"/>
              </w:rPr>
            </w:pPr>
            <w:r w:rsidRPr="00C41311">
              <w:rPr>
                <w:b/>
                <w:sz w:val="24"/>
                <w:szCs w:val="24"/>
              </w:rPr>
              <w:t>161,00</w:t>
            </w:r>
          </w:p>
        </w:tc>
        <w:tc>
          <w:tcPr>
            <w:tcW w:w="2813" w:type="dxa"/>
          </w:tcPr>
          <w:p w:rsidR="003F1508" w:rsidRPr="00C41311" w:rsidRDefault="003F1508" w:rsidP="009F6A3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323,40</w:t>
            </w:r>
          </w:p>
        </w:tc>
        <w:tc>
          <w:tcPr>
            <w:tcW w:w="3225" w:type="dxa"/>
          </w:tcPr>
          <w:p w:rsidR="003F1508" w:rsidRPr="00C41311" w:rsidRDefault="003F1508" w:rsidP="009F6A37">
            <w:pPr>
              <w:jc w:val="both"/>
              <w:rPr>
                <w:b/>
                <w:sz w:val="24"/>
                <w:szCs w:val="24"/>
              </w:rPr>
            </w:pPr>
            <w:r w:rsidRPr="00C41311">
              <w:rPr>
                <w:b/>
                <w:sz w:val="24"/>
                <w:szCs w:val="24"/>
              </w:rPr>
              <w:t>Celkom</w:t>
            </w:r>
          </w:p>
        </w:tc>
      </w:tr>
    </w:tbl>
    <w:p w:rsidR="003F1508" w:rsidRDefault="003F1508" w:rsidP="003F1508">
      <w:pPr>
        <w:jc w:val="both"/>
        <w:rPr>
          <w:sz w:val="24"/>
          <w:szCs w:val="24"/>
        </w:rPr>
      </w:pPr>
    </w:p>
    <w:p w:rsidR="003F1508" w:rsidRDefault="003F1508" w:rsidP="003F1508">
      <w:pPr>
        <w:jc w:val="both"/>
        <w:rPr>
          <w:b/>
          <w:sz w:val="24"/>
          <w:szCs w:val="24"/>
        </w:rPr>
      </w:pPr>
      <w:r w:rsidRPr="00C41311">
        <w:rPr>
          <w:b/>
          <w:sz w:val="24"/>
          <w:szCs w:val="24"/>
        </w:rPr>
        <w:t>Ostatné finančné náklady</w:t>
      </w:r>
    </w:p>
    <w:p w:rsidR="003F1508" w:rsidRDefault="003F1508" w:rsidP="003F1508">
      <w:pPr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48"/>
        <w:gridCol w:w="2814"/>
        <w:gridCol w:w="3226"/>
      </w:tblGrid>
      <w:tr w:rsidR="003F1508" w:rsidTr="009F6A37">
        <w:tc>
          <w:tcPr>
            <w:tcW w:w="6062" w:type="dxa"/>
            <w:gridSpan w:val="2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poistenie</w:t>
            </w:r>
          </w:p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226" w:type="dxa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Komentár</w:t>
            </w:r>
          </w:p>
        </w:tc>
      </w:tr>
      <w:tr w:rsidR="003F1508" w:rsidTr="009F6A37">
        <w:tc>
          <w:tcPr>
            <w:tcW w:w="3248" w:type="dxa"/>
          </w:tcPr>
          <w:p w:rsidR="003F1508" w:rsidRPr="00B967B8" w:rsidRDefault="003F1508" w:rsidP="009F6A37">
            <w:pPr>
              <w:jc w:val="center"/>
              <w:rPr>
                <w:b/>
                <w:sz w:val="24"/>
                <w:szCs w:val="24"/>
              </w:rPr>
            </w:pPr>
            <w:r w:rsidRPr="00B967B8">
              <w:rPr>
                <w:b/>
                <w:sz w:val="24"/>
                <w:szCs w:val="24"/>
              </w:rPr>
              <w:t>2014</w:t>
            </w:r>
          </w:p>
        </w:tc>
        <w:tc>
          <w:tcPr>
            <w:tcW w:w="2814" w:type="dxa"/>
          </w:tcPr>
          <w:p w:rsidR="003F1508" w:rsidRPr="00B967B8" w:rsidRDefault="003F1508" w:rsidP="009F6A37">
            <w:pPr>
              <w:jc w:val="center"/>
              <w:rPr>
                <w:b/>
                <w:sz w:val="24"/>
                <w:szCs w:val="24"/>
              </w:rPr>
            </w:pPr>
            <w:r w:rsidRPr="00B967B8">
              <w:rPr>
                <w:b/>
                <w:sz w:val="24"/>
                <w:szCs w:val="24"/>
              </w:rPr>
              <w:t>2013</w:t>
            </w:r>
          </w:p>
        </w:tc>
        <w:tc>
          <w:tcPr>
            <w:tcW w:w="3226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</w:p>
        </w:tc>
      </w:tr>
      <w:tr w:rsidR="003F1508" w:rsidTr="009F6A37">
        <w:tc>
          <w:tcPr>
            <w:tcW w:w="3248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274,79</w:t>
            </w:r>
          </w:p>
        </w:tc>
        <w:tc>
          <w:tcPr>
            <w:tcW w:w="2814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282,45</w:t>
            </w:r>
          </w:p>
        </w:tc>
        <w:tc>
          <w:tcPr>
            <w:tcW w:w="3226" w:type="dxa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Poistenie výpočtovej techniky</w:t>
            </w:r>
          </w:p>
        </w:tc>
      </w:tr>
    </w:tbl>
    <w:p w:rsidR="003F1508" w:rsidRDefault="003F1508" w:rsidP="003F1508">
      <w:pPr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48"/>
        <w:gridCol w:w="2813"/>
        <w:gridCol w:w="3225"/>
      </w:tblGrid>
      <w:tr w:rsidR="003F1508" w:rsidTr="009F6A37">
        <w:tc>
          <w:tcPr>
            <w:tcW w:w="6061" w:type="dxa"/>
            <w:gridSpan w:val="2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Bankové poplatky</w:t>
            </w:r>
          </w:p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225" w:type="dxa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Komentár</w:t>
            </w:r>
          </w:p>
        </w:tc>
      </w:tr>
      <w:tr w:rsidR="003F1508" w:rsidTr="009F6A37">
        <w:tc>
          <w:tcPr>
            <w:tcW w:w="3248" w:type="dxa"/>
          </w:tcPr>
          <w:p w:rsidR="003F1508" w:rsidRPr="00B967B8" w:rsidRDefault="003F1508" w:rsidP="009F6A37">
            <w:pPr>
              <w:jc w:val="center"/>
              <w:rPr>
                <w:b/>
                <w:sz w:val="24"/>
                <w:szCs w:val="24"/>
              </w:rPr>
            </w:pPr>
            <w:r w:rsidRPr="00B967B8">
              <w:rPr>
                <w:b/>
                <w:sz w:val="24"/>
                <w:szCs w:val="24"/>
              </w:rPr>
              <w:t>2014</w:t>
            </w:r>
          </w:p>
        </w:tc>
        <w:tc>
          <w:tcPr>
            <w:tcW w:w="2813" w:type="dxa"/>
          </w:tcPr>
          <w:p w:rsidR="003F1508" w:rsidRPr="00B967B8" w:rsidRDefault="003F1508" w:rsidP="009F6A37">
            <w:pPr>
              <w:jc w:val="center"/>
              <w:rPr>
                <w:b/>
                <w:sz w:val="24"/>
                <w:szCs w:val="24"/>
              </w:rPr>
            </w:pPr>
            <w:r w:rsidRPr="00B967B8">
              <w:rPr>
                <w:b/>
                <w:sz w:val="24"/>
                <w:szCs w:val="24"/>
              </w:rPr>
              <w:t>2013</w:t>
            </w:r>
          </w:p>
        </w:tc>
        <w:tc>
          <w:tcPr>
            <w:tcW w:w="3225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</w:p>
        </w:tc>
      </w:tr>
      <w:tr w:rsidR="003F1508" w:rsidTr="009F6A37">
        <w:tc>
          <w:tcPr>
            <w:tcW w:w="3248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613,75</w:t>
            </w:r>
          </w:p>
        </w:tc>
        <w:tc>
          <w:tcPr>
            <w:tcW w:w="2813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517,31</w:t>
            </w:r>
          </w:p>
        </w:tc>
        <w:tc>
          <w:tcPr>
            <w:tcW w:w="3225" w:type="dxa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Vedenie účtu, poplatky za príkazy na úhradu ZŠ a ŠJ</w:t>
            </w:r>
          </w:p>
        </w:tc>
      </w:tr>
    </w:tbl>
    <w:p w:rsidR="003F1508" w:rsidRDefault="003F1508" w:rsidP="003F1508">
      <w:pPr>
        <w:jc w:val="both"/>
        <w:rPr>
          <w:b/>
          <w:sz w:val="24"/>
          <w:szCs w:val="24"/>
        </w:rPr>
      </w:pPr>
    </w:p>
    <w:p w:rsidR="003F1508" w:rsidRDefault="003F1508" w:rsidP="003F1508">
      <w:pPr>
        <w:jc w:val="both"/>
        <w:rPr>
          <w:b/>
          <w:sz w:val="24"/>
          <w:szCs w:val="24"/>
        </w:rPr>
      </w:pPr>
    </w:p>
    <w:p w:rsidR="003F1508" w:rsidRDefault="003F1508" w:rsidP="003F150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výnosy z prevádzkovej činnosti</w:t>
      </w:r>
    </w:p>
    <w:tbl>
      <w:tblPr>
        <w:tblStyle w:val="Mriekatabuky"/>
        <w:tblW w:w="0" w:type="auto"/>
        <w:tblLook w:val="04A0"/>
      </w:tblPr>
      <w:tblGrid>
        <w:gridCol w:w="3248"/>
        <w:gridCol w:w="2814"/>
        <w:gridCol w:w="3226"/>
      </w:tblGrid>
      <w:tr w:rsidR="003F1508" w:rsidTr="009F6A37">
        <w:tc>
          <w:tcPr>
            <w:tcW w:w="6062" w:type="dxa"/>
            <w:gridSpan w:val="2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 w:rsidRPr="00B967B8">
              <w:rPr>
                <w:b/>
                <w:sz w:val="24"/>
                <w:szCs w:val="24"/>
              </w:rPr>
              <w:t>Číslo riadku 002</w:t>
            </w:r>
            <w:r>
              <w:rPr>
                <w:sz w:val="24"/>
                <w:szCs w:val="24"/>
              </w:rPr>
              <w:t>– Výnosy z prenájmu</w:t>
            </w:r>
          </w:p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226" w:type="dxa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Komentár</w:t>
            </w:r>
          </w:p>
        </w:tc>
      </w:tr>
      <w:tr w:rsidR="003F1508" w:rsidTr="009F6A37">
        <w:trPr>
          <w:trHeight w:val="446"/>
        </w:trPr>
        <w:tc>
          <w:tcPr>
            <w:tcW w:w="3248" w:type="dxa"/>
          </w:tcPr>
          <w:p w:rsidR="003F1508" w:rsidRPr="00B967B8" w:rsidRDefault="003F1508" w:rsidP="009F6A37">
            <w:pPr>
              <w:jc w:val="center"/>
              <w:rPr>
                <w:b/>
                <w:sz w:val="24"/>
                <w:szCs w:val="24"/>
              </w:rPr>
            </w:pPr>
            <w:r w:rsidRPr="00B967B8">
              <w:rPr>
                <w:b/>
                <w:sz w:val="24"/>
                <w:szCs w:val="24"/>
              </w:rPr>
              <w:t>2014</w:t>
            </w:r>
          </w:p>
        </w:tc>
        <w:tc>
          <w:tcPr>
            <w:tcW w:w="2814" w:type="dxa"/>
          </w:tcPr>
          <w:p w:rsidR="003F1508" w:rsidRPr="00B967B8" w:rsidRDefault="003F1508" w:rsidP="009F6A37">
            <w:pPr>
              <w:jc w:val="center"/>
              <w:rPr>
                <w:b/>
                <w:sz w:val="24"/>
                <w:szCs w:val="24"/>
              </w:rPr>
            </w:pPr>
            <w:r w:rsidRPr="00B967B8">
              <w:rPr>
                <w:b/>
                <w:sz w:val="24"/>
                <w:szCs w:val="24"/>
              </w:rPr>
              <w:t>2013</w:t>
            </w:r>
          </w:p>
        </w:tc>
        <w:tc>
          <w:tcPr>
            <w:tcW w:w="3226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</w:p>
        </w:tc>
      </w:tr>
      <w:tr w:rsidR="003F1508" w:rsidTr="009F6A37">
        <w:tc>
          <w:tcPr>
            <w:tcW w:w="3248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4 462,02</w:t>
            </w:r>
          </w:p>
        </w:tc>
        <w:tc>
          <w:tcPr>
            <w:tcW w:w="2814" w:type="dxa"/>
          </w:tcPr>
          <w:p w:rsidR="003F1508" w:rsidRDefault="003F1508" w:rsidP="009F6A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4 585,80</w:t>
            </w:r>
          </w:p>
        </w:tc>
        <w:tc>
          <w:tcPr>
            <w:tcW w:w="3226" w:type="dxa"/>
          </w:tcPr>
          <w:p w:rsidR="003F1508" w:rsidRDefault="003F1508" w:rsidP="009F6A3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Prenájom telocvične </w:t>
            </w:r>
          </w:p>
        </w:tc>
      </w:tr>
    </w:tbl>
    <w:p w:rsidR="003F1508" w:rsidRDefault="003F1508" w:rsidP="003F1508">
      <w:pPr>
        <w:jc w:val="both"/>
        <w:rPr>
          <w:b/>
          <w:sz w:val="24"/>
          <w:szCs w:val="24"/>
        </w:rPr>
      </w:pPr>
    </w:p>
    <w:p w:rsidR="003F1508" w:rsidRDefault="003F1508" w:rsidP="003F1508">
      <w:pPr>
        <w:jc w:val="both"/>
        <w:rPr>
          <w:b/>
          <w:sz w:val="24"/>
          <w:szCs w:val="24"/>
        </w:rPr>
      </w:pPr>
    </w:p>
    <w:p w:rsidR="003F1508" w:rsidRDefault="003F1508" w:rsidP="00106ACB">
      <w:pPr>
        <w:rPr>
          <w:rFonts w:ascii="Arial" w:hAnsi="Arial" w:cs="Arial"/>
          <w:b/>
          <w:sz w:val="24"/>
          <w:szCs w:val="24"/>
        </w:rPr>
      </w:pPr>
    </w:p>
    <w:p w:rsidR="005E0739" w:rsidRDefault="005E0739" w:rsidP="00106ACB">
      <w:pPr>
        <w:rPr>
          <w:rFonts w:ascii="Arial" w:hAnsi="Arial" w:cs="Arial"/>
          <w:b/>
          <w:sz w:val="24"/>
          <w:szCs w:val="24"/>
        </w:rPr>
      </w:pPr>
    </w:p>
    <w:p w:rsidR="005E0739" w:rsidRDefault="005E0739" w:rsidP="00106ACB">
      <w:pPr>
        <w:rPr>
          <w:rFonts w:ascii="Arial" w:hAnsi="Arial" w:cs="Arial"/>
          <w:b/>
          <w:sz w:val="24"/>
          <w:szCs w:val="24"/>
        </w:rPr>
      </w:pPr>
    </w:p>
    <w:p w:rsidR="005E0739" w:rsidRPr="003654C9" w:rsidRDefault="005E0739" w:rsidP="00106ACB">
      <w:pPr>
        <w:rPr>
          <w:rFonts w:ascii="Arial" w:hAnsi="Arial" w:cs="Arial"/>
          <w:b/>
          <w:sz w:val="24"/>
          <w:szCs w:val="24"/>
        </w:rPr>
      </w:pPr>
    </w:p>
    <w:p w:rsidR="00106ACB" w:rsidRDefault="00106ACB" w:rsidP="00106ACB">
      <w:pPr>
        <w:rPr>
          <w:b/>
          <w:sz w:val="28"/>
          <w:szCs w:val="28"/>
        </w:rPr>
      </w:pPr>
    </w:p>
    <w:p w:rsidR="00106ACB" w:rsidRPr="000B082D" w:rsidRDefault="00106ACB" w:rsidP="00106ACB">
      <w:pPr>
        <w:spacing w:line="360" w:lineRule="auto"/>
        <w:rPr>
          <w:rFonts w:ascii="Arial" w:hAnsi="Arial" w:cs="Arial"/>
          <w:i/>
          <w:color w:val="0070C0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Popis </w:t>
      </w:r>
      <w:r>
        <w:rPr>
          <w:rFonts w:ascii="Arial" w:hAnsi="Arial" w:cs="Arial"/>
          <w:sz w:val="24"/>
          <w:szCs w:val="24"/>
        </w:rPr>
        <w:t xml:space="preserve">ďalších </w:t>
      </w:r>
      <w:r w:rsidRPr="000B082D">
        <w:rPr>
          <w:rFonts w:ascii="Arial" w:hAnsi="Arial" w:cs="Arial"/>
          <w:sz w:val="24"/>
          <w:szCs w:val="24"/>
        </w:rPr>
        <w:t>významných informácií o aktívach a</w:t>
      </w:r>
      <w:r>
        <w:rPr>
          <w:rFonts w:ascii="Arial" w:hAnsi="Arial" w:cs="Arial"/>
          <w:sz w:val="24"/>
          <w:szCs w:val="24"/>
        </w:rPr>
        <w:t> </w:t>
      </w:r>
      <w:r w:rsidRPr="000B082D">
        <w:rPr>
          <w:rFonts w:ascii="Arial" w:hAnsi="Arial" w:cs="Arial"/>
          <w:sz w:val="24"/>
          <w:szCs w:val="24"/>
        </w:rPr>
        <w:t>pasívach</w:t>
      </w:r>
      <w:r>
        <w:rPr>
          <w:rFonts w:ascii="Arial" w:hAnsi="Arial" w:cs="Arial"/>
          <w:sz w:val="24"/>
          <w:szCs w:val="24"/>
        </w:rPr>
        <w:t>:</w:t>
      </w:r>
    </w:p>
    <w:p w:rsidR="00106ACB" w:rsidRPr="003654C9" w:rsidRDefault="00106ACB" w:rsidP="00106ACB">
      <w:pPr>
        <w:numPr>
          <w:ilvl w:val="0"/>
          <w:numId w:val="18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654C9">
        <w:rPr>
          <w:rFonts w:ascii="Arial" w:hAnsi="Arial" w:cs="Arial"/>
          <w:sz w:val="24"/>
          <w:szCs w:val="24"/>
        </w:rPr>
        <w:t>Konsolidovaný celok Obce Rohovce</w:t>
      </w:r>
      <w:r w:rsidRPr="003654C9">
        <w:rPr>
          <w:rFonts w:ascii="Arial" w:hAnsi="Arial" w:cs="Arial"/>
          <w:color w:val="0070C0"/>
          <w:sz w:val="24"/>
          <w:szCs w:val="24"/>
        </w:rPr>
        <w:t xml:space="preserve">  </w:t>
      </w:r>
      <w:r w:rsidRPr="003654C9">
        <w:rPr>
          <w:rFonts w:ascii="Arial" w:hAnsi="Arial" w:cs="Arial"/>
          <w:sz w:val="24"/>
          <w:szCs w:val="24"/>
        </w:rPr>
        <w:t xml:space="preserve">zahŕňa </w:t>
      </w:r>
      <w:r w:rsidRPr="003654C9">
        <w:rPr>
          <w:rFonts w:ascii="Arial" w:hAnsi="Arial" w:cs="Arial"/>
          <w:color w:val="0070C0"/>
          <w:sz w:val="24"/>
          <w:szCs w:val="24"/>
        </w:rPr>
        <w:t xml:space="preserve"> </w:t>
      </w:r>
      <w:r w:rsidRPr="003654C9">
        <w:rPr>
          <w:rFonts w:ascii="Arial" w:hAnsi="Arial" w:cs="Arial"/>
          <w:sz w:val="24"/>
          <w:szCs w:val="24"/>
        </w:rPr>
        <w:t>1/ jednu / rozpočtovú organizáciu</w:t>
      </w:r>
      <w:r w:rsidRPr="003654C9">
        <w:rPr>
          <w:rFonts w:ascii="Arial" w:hAnsi="Arial" w:cs="Arial"/>
          <w:color w:val="0070C0"/>
          <w:sz w:val="24"/>
          <w:szCs w:val="24"/>
        </w:rPr>
        <w:t>, J</w:t>
      </w:r>
      <w:r w:rsidRPr="003654C9">
        <w:rPr>
          <w:rFonts w:ascii="Arial" w:hAnsi="Arial" w:cs="Arial"/>
          <w:sz w:val="24"/>
          <w:szCs w:val="24"/>
        </w:rPr>
        <w:t>ej identifikačné údaje sa nachádzajú v priloženom prehľade.</w:t>
      </w:r>
    </w:p>
    <w:p w:rsidR="00106ACB" w:rsidRPr="003654C9" w:rsidRDefault="00106ACB" w:rsidP="00106ACB">
      <w:pPr>
        <w:numPr>
          <w:ilvl w:val="1"/>
          <w:numId w:val="17"/>
        </w:numPr>
        <w:tabs>
          <w:tab w:val="clear" w:pos="1440"/>
          <w:tab w:val="num" w:pos="1080"/>
        </w:tabs>
        <w:spacing w:line="360" w:lineRule="auto"/>
        <w:ind w:left="1080"/>
        <w:jc w:val="both"/>
        <w:rPr>
          <w:rFonts w:ascii="Arial" w:hAnsi="Arial" w:cs="Arial"/>
          <w:color w:val="0070C0"/>
          <w:sz w:val="24"/>
          <w:szCs w:val="24"/>
        </w:rPr>
      </w:pPr>
      <w:r w:rsidRPr="003654C9">
        <w:rPr>
          <w:rFonts w:ascii="Arial" w:hAnsi="Arial" w:cs="Arial"/>
          <w:sz w:val="24"/>
          <w:szCs w:val="24"/>
        </w:rPr>
        <w:t>Rezervy sa v konsolidovanom celku tvorili v rámci hlavnej činnosti</w:t>
      </w:r>
      <w:r w:rsidRPr="003654C9">
        <w:rPr>
          <w:rFonts w:ascii="Arial" w:hAnsi="Arial" w:cs="Arial"/>
          <w:color w:val="0070C0"/>
          <w:sz w:val="24"/>
          <w:szCs w:val="24"/>
        </w:rPr>
        <w:t xml:space="preserve">, </w:t>
      </w:r>
      <w:r w:rsidRPr="003654C9">
        <w:rPr>
          <w:rFonts w:ascii="Arial" w:hAnsi="Arial" w:cs="Arial"/>
          <w:sz w:val="24"/>
          <w:szCs w:val="24"/>
        </w:rPr>
        <w:t>konkrétne hodnoty sa nachádzajú v priloženom  prehľade o pohybe rezerv; najvýznamnejšia tvorba, zrušenie rezerv sa vykázala v oblasti  miezd  za dovolenku  a odvodov a v oblasti nevyfakturovaných dodávok</w:t>
      </w:r>
    </w:p>
    <w:p w:rsidR="00106ACB" w:rsidRPr="003654C9" w:rsidRDefault="00106ACB" w:rsidP="00106ACB">
      <w:pPr>
        <w:numPr>
          <w:ilvl w:val="1"/>
          <w:numId w:val="17"/>
        </w:numPr>
        <w:tabs>
          <w:tab w:val="clear" w:pos="1440"/>
          <w:tab w:val="num" w:pos="1080"/>
        </w:tabs>
        <w:spacing w:line="360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3654C9">
        <w:rPr>
          <w:rFonts w:ascii="Arial" w:hAnsi="Arial" w:cs="Arial"/>
          <w:sz w:val="24"/>
          <w:szCs w:val="24"/>
        </w:rPr>
        <w:t>Najvýznamnejší prírastok dlhodobého majetku bol vykázaný v konsolidovanej účtovnej  jednotke Obec  Rohovce. Najvýznamnejší úbytok dlhodobého majetku bol vykázaný v konsolidovanej účtovnej jednotke Obec Rohovce.</w:t>
      </w:r>
    </w:p>
    <w:p w:rsidR="00106ACB" w:rsidRPr="003654C9" w:rsidRDefault="00106ACB" w:rsidP="00106ACB">
      <w:pPr>
        <w:numPr>
          <w:ilvl w:val="1"/>
          <w:numId w:val="17"/>
        </w:numPr>
        <w:tabs>
          <w:tab w:val="clear" w:pos="1440"/>
          <w:tab w:val="num" w:pos="1080"/>
        </w:tabs>
        <w:spacing w:line="360" w:lineRule="auto"/>
        <w:ind w:left="1080"/>
        <w:jc w:val="both"/>
        <w:rPr>
          <w:rFonts w:ascii="Arial" w:hAnsi="Arial" w:cs="Arial"/>
          <w:color w:val="0070C0"/>
          <w:sz w:val="24"/>
          <w:szCs w:val="24"/>
        </w:rPr>
      </w:pPr>
      <w:r w:rsidRPr="003654C9">
        <w:rPr>
          <w:rFonts w:ascii="Arial" w:hAnsi="Arial" w:cs="Arial"/>
          <w:sz w:val="24"/>
          <w:szCs w:val="24"/>
        </w:rPr>
        <w:t>V rámci dlhodobého finančného  majetku vykazuje konsolidovaný celok Obec  Rohovce</w:t>
      </w:r>
      <w:r w:rsidRPr="003654C9">
        <w:rPr>
          <w:rFonts w:ascii="Arial" w:hAnsi="Arial" w:cs="Arial"/>
          <w:color w:val="0070C0"/>
          <w:sz w:val="24"/>
          <w:szCs w:val="24"/>
        </w:rPr>
        <w:t xml:space="preserve">  </w:t>
      </w:r>
      <w:r w:rsidRPr="003654C9">
        <w:rPr>
          <w:rFonts w:ascii="Arial" w:hAnsi="Arial" w:cs="Arial"/>
          <w:sz w:val="24"/>
          <w:szCs w:val="24"/>
        </w:rPr>
        <w:t>realizovateľné cenné papiere  hodnote</w:t>
      </w:r>
      <w:r w:rsidRPr="003654C9">
        <w:rPr>
          <w:rFonts w:ascii="Arial" w:hAnsi="Arial" w:cs="Arial"/>
          <w:color w:val="0070C0"/>
          <w:sz w:val="24"/>
          <w:szCs w:val="24"/>
        </w:rPr>
        <w:t xml:space="preserve"> </w:t>
      </w:r>
      <w:r w:rsidRPr="003654C9">
        <w:rPr>
          <w:rFonts w:ascii="Arial" w:hAnsi="Arial" w:cs="Arial"/>
          <w:b/>
          <w:sz w:val="24"/>
          <w:szCs w:val="24"/>
        </w:rPr>
        <w:t>189 083,43 €.</w:t>
      </w:r>
      <w:r w:rsidRPr="003654C9">
        <w:rPr>
          <w:rFonts w:ascii="Arial" w:hAnsi="Arial" w:cs="Arial"/>
          <w:color w:val="0070C0"/>
          <w:sz w:val="24"/>
          <w:szCs w:val="24"/>
        </w:rPr>
        <w:t xml:space="preserve"> </w:t>
      </w:r>
    </w:p>
    <w:p w:rsidR="00106ACB" w:rsidRPr="003654C9" w:rsidRDefault="00106ACB" w:rsidP="00106ACB">
      <w:pPr>
        <w:numPr>
          <w:ilvl w:val="1"/>
          <w:numId w:val="17"/>
        </w:numPr>
        <w:tabs>
          <w:tab w:val="clear" w:pos="1440"/>
          <w:tab w:val="num" w:pos="1080"/>
        </w:tabs>
        <w:spacing w:line="360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3654C9">
        <w:rPr>
          <w:rFonts w:ascii="Arial" w:hAnsi="Arial" w:cs="Arial"/>
          <w:sz w:val="24"/>
          <w:szCs w:val="24"/>
        </w:rPr>
        <w:t>Konsolidovaný celok nevytvoril opravné položky k zásobám .</w:t>
      </w:r>
    </w:p>
    <w:p w:rsidR="00106ACB" w:rsidRPr="003654C9" w:rsidRDefault="00106ACB" w:rsidP="00106ACB">
      <w:pPr>
        <w:numPr>
          <w:ilvl w:val="1"/>
          <w:numId w:val="17"/>
        </w:numPr>
        <w:tabs>
          <w:tab w:val="clear" w:pos="1440"/>
          <w:tab w:val="num" w:pos="1080"/>
        </w:tabs>
        <w:spacing w:line="360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3654C9">
        <w:rPr>
          <w:rFonts w:ascii="Arial" w:hAnsi="Arial" w:cs="Arial"/>
          <w:sz w:val="24"/>
          <w:szCs w:val="24"/>
        </w:rPr>
        <w:t>Ekonomické transakcie sa realizovalo medzi Obcou Rohovce a rozpočtovou organizáciou ZŠ s VJM Rohovce.</w:t>
      </w:r>
      <w:r w:rsidRPr="003654C9">
        <w:rPr>
          <w:rFonts w:ascii="Arial" w:hAnsi="Arial" w:cs="Arial"/>
          <w:color w:val="0070C0"/>
          <w:sz w:val="24"/>
          <w:szCs w:val="24"/>
        </w:rPr>
        <w:t xml:space="preserve"> </w:t>
      </w:r>
      <w:r w:rsidRPr="003654C9">
        <w:rPr>
          <w:rFonts w:ascii="Arial" w:hAnsi="Arial" w:cs="Arial"/>
          <w:sz w:val="24"/>
          <w:szCs w:val="24"/>
        </w:rPr>
        <w:t xml:space="preserve"> </w:t>
      </w:r>
    </w:p>
    <w:p w:rsidR="00106ACB" w:rsidRPr="003654C9" w:rsidRDefault="00106ACB" w:rsidP="00106ACB">
      <w:pPr>
        <w:numPr>
          <w:ilvl w:val="1"/>
          <w:numId w:val="17"/>
        </w:numPr>
        <w:tabs>
          <w:tab w:val="clear" w:pos="1440"/>
          <w:tab w:val="num" w:pos="1080"/>
        </w:tabs>
        <w:spacing w:line="360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3654C9">
        <w:rPr>
          <w:rFonts w:ascii="Arial" w:hAnsi="Arial" w:cs="Arial"/>
          <w:sz w:val="24"/>
          <w:szCs w:val="24"/>
        </w:rPr>
        <w:t xml:space="preserve">Konsolidovaný celok vykazuje  pohľadávky vo výške  </w:t>
      </w:r>
      <w:r w:rsidR="005E0739">
        <w:rPr>
          <w:rFonts w:ascii="Arial" w:hAnsi="Arial" w:cs="Arial"/>
          <w:b/>
          <w:sz w:val="24"/>
        </w:rPr>
        <w:t>10 338,72</w:t>
      </w:r>
      <w:r w:rsidRPr="003654C9">
        <w:rPr>
          <w:rFonts w:ascii="Arial" w:hAnsi="Arial" w:cs="Arial"/>
          <w:b/>
          <w:sz w:val="24"/>
        </w:rPr>
        <w:t xml:space="preserve"> €</w:t>
      </w:r>
      <w:r w:rsidRPr="003654C9">
        <w:rPr>
          <w:rFonts w:ascii="Arial" w:hAnsi="Arial" w:cs="Arial"/>
          <w:b/>
          <w:color w:val="0070C0"/>
          <w:sz w:val="24"/>
          <w:szCs w:val="24"/>
        </w:rPr>
        <w:t>,</w:t>
      </w:r>
      <w:r w:rsidRPr="003654C9">
        <w:rPr>
          <w:rFonts w:ascii="Arial" w:hAnsi="Arial" w:cs="Arial"/>
          <w:sz w:val="24"/>
          <w:szCs w:val="24"/>
        </w:rPr>
        <w:t xml:space="preserve"> ktoré sa týkajú viac druhov  ekonomických transakcií .</w:t>
      </w:r>
      <w:r w:rsidRPr="003654C9">
        <w:rPr>
          <w:rFonts w:ascii="Arial" w:hAnsi="Arial" w:cs="Arial"/>
          <w:color w:val="0070C0"/>
          <w:sz w:val="24"/>
          <w:szCs w:val="24"/>
        </w:rPr>
        <w:t xml:space="preserve"> </w:t>
      </w:r>
      <w:r w:rsidRPr="003654C9">
        <w:rPr>
          <w:rFonts w:ascii="Arial" w:hAnsi="Arial" w:cs="Arial"/>
          <w:sz w:val="24"/>
          <w:szCs w:val="24"/>
        </w:rPr>
        <w:t>Najväčší podiel na vykázaných dlhodobých pohľadávkach má</w:t>
      </w:r>
      <w:r w:rsidRPr="003654C9">
        <w:rPr>
          <w:rFonts w:ascii="Arial" w:hAnsi="Arial" w:cs="Arial"/>
          <w:color w:val="0070C0"/>
          <w:sz w:val="24"/>
          <w:szCs w:val="24"/>
        </w:rPr>
        <w:t xml:space="preserve"> </w:t>
      </w:r>
      <w:r w:rsidRPr="003654C9">
        <w:rPr>
          <w:rFonts w:ascii="Arial" w:hAnsi="Arial" w:cs="Arial"/>
          <w:sz w:val="24"/>
          <w:szCs w:val="24"/>
        </w:rPr>
        <w:t>Obec Rohovce.</w:t>
      </w:r>
    </w:p>
    <w:p w:rsidR="00106ACB" w:rsidRPr="003654C9" w:rsidRDefault="00106ACB" w:rsidP="00106ACB">
      <w:pPr>
        <w:numPr>
          <w:ilvl w:val="1"/>
          <w:numId w:val="17"/>
        </w:numPr>
        <w:tabs>
          <w:tab w:val="clear" w:pos="1440"/>
          <w:tab w:val="num" w:pos="1080"/>
        </w:tabs>
        <w:spacing w:line="360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3654C9">
        <w:rPr>
          <w:rFonts w:ascii="Arial" w:hAnsi="Arial" w:cs="Arial"/>
          <w:sz w:val="24"/>
          <w:szCs w:val="24"/>
        </w:rPr>
        <w:t xml:space="preserve">Konsolidovaný celok vykazuje dlhodobé  záväzky vo výške </w:t>
      </w:r>
      <w:r w:rsidR="005E0739">
        <w:rPr>
          <w:rFonts w:ascii="Arial" w:hAnsi="Arial" w:cs="Arial"/>
          <w:sz w:val="24"/>
          <w:szCs w:val="24"/>
        </w:rPr>
        <w:t xml:space="preserve"> </w:t>
      </w:r>
      <w:r w:rsidR="005E0739">
        <w:rPr>
          <w:rFonts w:ascii="Arial" w:hAnsi="Arial" w:cs="Arial"/>
          <w:b/>
          <w:sz w:val="24"/>
          <w:szCs w:val="24"/>
        </w:rPr>
        <w:t>2 121,69</w:t>
      </w:r>
      <w:r w:rsidRPr="003654C9">
        <w:rPr>
          <w:rFonts w:ascii="Arial" w:hAnsi="Arial" w:cs="Arial"/>
          <w:b/>
          <w:sz w:val="24"/>
          <w:szCs w:val="24"/>
        </w:rPr>
        <w:t xml:space="preserve"> €.</w:t>
      </w:r>
      <w:r w:rsidRPr="003654C9">
        <w:rPr>
          <w:rFonts w:ascii="Arial" w:hAnsi="Arial" w:cs="Arial"/>
          <w:color w:val="0070C0"/>
          <w:sz w:val="24"/>
          <w:szCs w:val="24"/>
        </w:rPr>
        <w:t xml:space="preserve"> </w:t>
      </w:r>
      <w:r w:rsidRPr="003654C9">
        <w:rPr>
          <w:rFonts w:ascii="Arial" w:hAnsi="Arial" w:cs="Arial"/>
          <w:sz w:val="24"/>
          <w:szCs w:val="24"/>
        </w:rPr>
        <w:t>Najväčší podiel na vykázaných dlhodobých záväzkoch má</w:t>
      </w:r>
      <w:r w:rsidRPr="003654C9">
        <w:rPr>
          <w:rFonts w:ascii="Arial" w:hAnsi="Arial" w:cs="Arial"/>
          <w:color w:val="0070C0"/>
          <w:sz w:val="24"/>
          <w:szCs w:val="24"/>
        </w:rPr>
        <w:t xml:space="preserve"> </w:t>
      </w:r>
      <w:r w:rsidRPr="003654C9">
        <w:rPr>
          <w:rFonts w:ascii="Arial" w:hAnsi="Arial" w:cs="Arial"/>
          <w:sz w:val="24"/>
          <w:szCs w:val="24"/>
        </w:rPr>
        <w:t>Obec Rohovce</w:t>
      </w:r>
      <w:r w:rsidRPr="003654C9">
        <w:rPr>
          <w:rFonts w:ascii="Arial" w:hAnsi="Arial" w:cs="Arial"/>
          <w:color w:val="0070C0"/>
          <w:sz w:val="24"/>
          <w:szCs w:val="24"/>
        </w:rPr>
        <w:t>.</w:t>
      </w:r>
    </w:p>
    <w:p w:rsidR="00106ACB" w:rsidRPr="003654C9" w:rsidRDefault="00106ACB" w:rsidP="00106ACB">
      <w:pPr>
        <w:numPr>
          <w:ilvl w:val="1"/>
          <w:numId w:val="17"/>
        </w:numPr>
        <w:tabs>
          <w:tab w:val="clear" w:pos="1440"/>
          <w:tab w:val="num" w:pos="1080"/>
        </w:tabs>
        <w:spacing w:line="360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3654C9">
        <w:rPr>
          <w:rFonts w:ascii="Arial" w:hAnsi="Arial" w:cs="Arial"/>
          <w:sz w:val="24"/>
          <w:szCs w:val="24"/>
        </w:rPr>
        <w:t xml:space="preserve">Konsolidovaný celok vykazuje krátkodobé  záväzky vo výške </w:t>
      </w:r>
      <w:r w:rsidR="005E0739">
        <w:rPr>
          <w:rFonts w:ascii="Arial" w:hAnsi="Arial" w:cs="Arial"/>
          <w:sz w:val="24"/>
          <w:szCs w:val="24"/>
        </w:rPr>
        <w:t xml:space="preserve"> </w:t>
      </w:r>
      <w:r w:rsidR="005E0739">
        <w:rPr>
          <w:rFonts w:ascii="Arial" w:hAnsi="Arial" w:cs="Arial"/>
          <w:b/>
          <w:sz w:val="24"/>
          <w:szCs w:val="24"/>
        </w:rPr>
        <w:t>42 085,35</w:t>
      </w:r>
      <w:r w:rsidRPr="003654C9">
        <w:rPr>
          <w:rFonts w:ascii="Arial" w:hAnsi="Arial" w:cs="Arial"/>
          <w:b/>
          <w:sz w:val="24"/>
          <w:szCs w:val="24"/>
        </w:rPr>
        <w:t xml:space="preserve"> €.</w:t>
      </w:r>
      <w:r w:rsidRPr="003654C9">
        <w:rPr>
          <w:rFonts w:ascii="Arial" w:hAnsi="Arial" w:cs="Arial"/>
          <w:color w:val="0070C0"/>
          <w:sz w:val="24"/>
          <w:szCs w:val="24"/>
        </w:rPr>
        <w:t xml:space="preserve"> </w:t>
      </w:r>
      <w:r w:rsidRPr="003654C9">
        <w:rPr>
          <w:rFonts w:ascii="Arial" w:hAnsi="Arial" w:cs="Arial"/>
          <w:sz w:val="24"/>
          <w:szCs w:val="24"/>
        </w:rPr>
        <w:t>Najväčší podiel na vykázaných krátkodobých záväzkoch má</w:t>
      </w:r>
      <w:r w:rsidRPr="003654C9">
        <w:rPr>
          <w:rFonts w:ascii="Arial" w:hAnsi="Arial" w:cs="Arial"/>
          <w:color w:val="0070C0"/>
          <w:sz w:val="24"/>
          <w:szCs w:val="24"/>
        </w:rPr>
        <w:t xml:space="preserve"> </w:t>
      </w:r>
      <w:r w:rsidRPr="003654C9">
        <w:rPr>
          <w:rFonts w:ascii="Arial" w:hAnsi="Arial" w:cs="Arial"/>
          <w:sz w:val="24"/>
          <w:szCs w:val="24"/>
        </w:rPr>
        <w:t>Obec Rohovce.</w:t>
      </w:r>
      <w:r w:rsidRPr="003654C9">
        <w:rPr>
          <w:rFonts w:ascii="Arial" w:hAnsi="Arial" w:cs="Arial"/>
          <w:color w:val="0070C0"/>
          <w:sz w:val="24"/>
          <w:szCs w:val="24"/>
        </w:rPr>
        <w:t xml:space="preserve"> </w:t>
      </w:r>
    </w:p>
    <w:p w:rsidR="00106ACB" w:rsidRPr="003654C9" w:rsidRDefault="00106ACB" w:rsidP="00106ACB">
      <w:pPr>
        <w:numPr>
          <w:ilvl w:val="1"/>
          <w:numId w:val="17"/>
        </w:numPr>
        <w:tabs>
          <w:tab w:val="clear" w:pos="1440"/>
          <w:tab w:val="num" w:pos="1080"/>
        </w:tabs>
        <w:spacing w:line="360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3654C9">
        <w:rPr>
          <w:rFonts w:ascii="Arial" w:hAnsi="Arial" w:cs="Arial"/>
          <w:sz w:val="24"/>
          <w:szCs w:val="24"/>
        </w:rPr>
        <w:t xml:space="preserve">Odložené dane nie sú . </w:t>
      </w:r>
    </w:p>
    <w:p w:rsidR="00106ACB" w:rsidRPr="003654C9" w:rsidRDefault="00106ACB" w:rsidP="00106ACB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06ACB" w:rsidRPr="003654C9" w:rsidRDefault="00106ACB" w:rsidP="00106ACB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06ACB" w:rsidRDefault="00106ACB" w:rsidP="00106ACB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06ACB" w:rsidRDefault="00106ACB" w:rsidP="00106ACB">
      <w:pPr>
        <w:spacing w:line="360" w:lineRule="auto"/>
        <w:rPr>
          <w:b/>
          <w:sz w:val="24"/>
        </w:rPr>
      </w:pPr>
      <w:r w:rsidRPr="00A6137D">
        <w:rPr>
          <w:b/>
          <w:sz w:val="24"/>
        </w:rPr>
        <w:t>V</w:t>
      </w:r>
      <w:r>
        <w:rPr>
          <w:b/>
          <w:sz w:val="24"/>
        </w:rPr>
        <w:t xml:space="preserve">  Rohovciach, </w:t>
      </w:r>
      <w:r w:rsidRPr="00A6137D">
        <w:rPr>
          <w:b/>
          <w:sz w:val="24"/>
        </w:rPr>
        <w:t xml:space="preserve"> dňa </w:t>
      </w:r>
      <w:r w:rsidR="005E0739">
        <w:rPr>
          <w:b/>
          <w:sz w:val="24"/>
        </w:rPr>
        <w:t>18.6.2015</w:t>
      </w:r>
      <w:r w:rsidRPr="00A6137D">
        <w:rPr>
          <w:b/>
          <w:sz w:val="24"/>
        </w:rPr>
        <w:t xml:space="preserve">                   </w:t>
      </w:r>
    </w:p>
    <w:p w:rsidR="00106ACB" w:rsidRDefault="00106ACB" w:rsidP="00106ACB">
      <w:pPr>
        <w:spacing w:line="360" w:lineRule="auto"/>
        <w:rPr>
          <w:b/>
          <w:sz w:val="24"/>
        </w:rPr>
      </w:pPr>
    </w:p>
    <w:p w:rsidR="00106ACB" w:rsidRPr="00A6137D" w:rsidRDefault="00106ACB" w:rsidP="00106ACB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Ing. </w:t>
      </w:r>
      <w:proofErr w:type="spellStart"/>
      <w:r>
        <w:rPr>
          <w:b/>
          <w:sz w:val="24"/>
        </w:rPr>
        <w:t>Piroska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Orbánová</w:t>
      </w:r>
      <w:proofErr w:type="spellEnd"/>
      <w:r w:rsidRPr="00A6137D">
        <w:rPr>
          <w:b/>
          <w:sz w:val="24"/>
        </w:rPr>
        <w:t xml:space="preserve">     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Pr="00A6137D">
        <w:rPr>
          <w:b/>
          <w:sz w:val="24"/>
        </w:rPr>
        <w:t xml:space="preserve">           </w:t>
      </w:r>
      <w:r>
        <w:rPr>
          <w:b/>
          <w:sz w:val="24"/>
        </w:rPr>
        <w:tab/>
      </w:r>
      <w:r>
        <w:rPr>
          <w:b/>
          <w:sz w:val="24"/>
        </w:rPr>
        <w:tab/>
        <w:t>Bc. Eugen Horváth</w:t>
      </w:r>
    </w:p>
    <w:p w:rsidR="00106ACB" w:rsidRPr="00A6137D" w:rsidRDefault="00106ACB" w:rsidP="00106ACB">
      <w:pPr>
        <w:spacing w:line="360" w:lineRule="auto"/>
        <w:rPr>
          <w:b/>
          <w:sz w:val="24"/>
        </w:rPr>
      </w:pPr>
      <w:r w:rsidRPr="00A6137D">
        <w:rPr>
          <w:b/>
          <w:sz w:val="24"/>
        </w:rPr>
        <w:t xml:space="preserve">----------------------------------------------                            -------------------------------------------                                                                                                                          </w:t>
      </w:r>
    </w:p>
    <w:p w:rsidR="00106ACB" w:rsidRPr="00A6137D" w:rsidRDefault="00106ACB" w:rsidP="00106ACB">
      <w:pPr>
        <w:spacing w:line="360" w:lineRule="auto"/>
        <w:rPr>
          <w:b/>
          <w:sz w:val="24"/>
        </w:rPr>
      </w:pPr>
      <w:r w:rsidRPr="00A6137D">
        <w:rPr>
          <w:b/>
          <w:sz w:val="24"/>
        </w:rPr>
        <w:t xml:space="preserve">Zodpovedná osoba za  vypracovanie                           </w:t>
      </w:r>
      <w:r>
        <w:rPr>
          <w:b/>
          <w:sz w:val="24"/>
        </w:rPr>
        <w:t xml:space="preserve">      Štatutárny orgán : starosta</w:t>
      </w:r>
    </w:p>
    <w:p w:rsidR="00106ACB" w:rsidRPr="000B082D" w:rsidRDefault="00106ACB" w:rsidP="00106ACB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06ACB" w:rsidRDefault="00106ACB" w:rsidP="00106ACB"/>
    <w:p w:rsidR="00106ACB" w:rsidRDefault="00106ACB" w:rsidP="00106ACB"/>
    <w:p w:rsidR="000250D6" w:rsidRDefault="000250D6"/>
    <w:sectPr w:rsidR="000250D6" w:rsidSect="00106AC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1F92" w:rsidRDefault="00F11F92" w:rsidP="002A74AF">
      <w:r>
        <w:separator/>
      </w:r>
    </w:p>
  </w:endnote>
  <w:endnote w:type="continuationSeparator" w:id="0">
    <w:p w:rsidR="00F11F92" w:rsidRDefault="00F11F92" w:rsidP="002A74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6217" w:rsidRDefault="00FE1DE6" w:rsidP="00106ACB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7D621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F1508">
      <w:rPr>
        <w:rStyle w:val="slostrany"/>
        <w:noProof/>
      </w:rPr>
      <w:t>1</w:t>
    </w:r>
    <w:r>
      <w:rPr>
        <w:rStyle w:val="slostrany"/>
      </w:rPr>
      <w:fldChar w:fldCharType="end"/>
    </w:r>
  </w:p>
  <w:p w:rsidR="007D6217" w:rsidRDefault="007D6217" w:rsidP="00106ACB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1F92" w:rsidRDefault="00F11F92" w:rsidP="002A74AF">
      <w:r>
        <w:separator/>
      </w:r>
    </w:p>
  </w:footnote>
  <w:footnote w:type="continuationSeparator" w:id="0">
    <w:p w:rsidR="00F11F92" w:rsidRDefault="00F11F92" w:rsidP="002A74A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DF0215"/>
    <w:multiLevelType w:val="hybridMultilevel"/>
    <w:tmpl w:val="C62E75C0"/>
    <w:lvl w:ilvl="0" w:tplc="41A49746">
      <w:start w:val="189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28337F0"/>
    <w:multiLevelType w:val="hybridMultilevel"/>
    <w:tmpl w:val="A850A69A"/>
    <w:lvl w:ilvl="0" w:tplc="E278B2E6">
      <w:start w:val="20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0">
    <w:nsid w:val="36452CF5"/>
    <w:multiLevelType w:val="hybridMultilevel"/>
    <w:tmpl w:val="241C8FB4"/>
    <w:lvl w:ilvl="0" w:tplc="95021B3C">
      <w:start w:val="74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D2A3635"/>
    <w:multiLevelType w:val="hybridMultilevel"/>
    <w:tmpl w:val="31D64F7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1103E2B"/>
    <w:multiLevelType w:val="hybridMultilevel"/>
    <w:tmpl w:val="C7BCEE82"/>
    <w:lvl w:ilvl="0" w:tplc="991091B2">
      <w:start w:val="9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313531"/>
    <w:multiLevelType w:val="hybridMultilevel"/>
    <w:tmpl w:val="A350D0EC"/>
    <w:lvl w:ilvl="0" w:tplc="9F6EC9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61683C"/>
    <w:multiLevelType w:val="hybridMultilevel"/>
    <w:tmpl w:val="D52A59B0"/>
    <w:lvl w:ilvl="0" w:tplc="B5062DE4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1A233AB"/>
    <w:multiLevelType w:val="hybridMultilevel"/>
    <w:tmpl w:val="6DC8EBE6"/>
    <w:lvl w:ilvl="0" w:tplc="5D1C8CA8">
      <w:start w:val="76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82028DB"/>
    <w:multiLevelType w:val="hybridMultilevel"/>
    <w:tmpl w:val="034A8EC8"/>
    <w:lvl w:ilvl="0" w:tplc="1DEEA142">
      <w:start w:val="4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4E8100D7"/>
    <w:multiLevelType w:val="hybridMultilevel"/>
    <w:tmpl w:val="A0F685EA"/>
    <w:lvl w:ilvl="0" w:tplc="EF4E18DA">
      <w:start w:val="76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790"/>
        </w:tabs>
        <w:ind w:left="79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ECB3501"/>
    <w:multiLevelType w:val="hybridMultilevel"/>
    <w:tmpl w:val="1FE28DF6"/>
    <w:lvl w:ilvl="0" w:tplc="9620C26C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F3C2AAF"/>
    <w:multiLevelType w:val="hybridMultilevel"/>
    <w:tmpl w:val="501CC11A"/>
    <w:lvl w:ilvl="0" w:tplc="465EF2C0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5"/>
  </w:num>
  <w:num w:numId="2">
    <w:abstractNumId w:val="29"/>
  </w:num>
  <w:num w:numId="3">
    <w:abstractNumId w:val="31"/>
  </w:num>
  <w:num w:numId="4">
    <w:abstractNumId w:val="22"/>
  </w:num>
  <w:num w:numId="5">
    <w:abstractNumId w:val="11"/>
  </w:num>
  <w:num w:numId="6">
    <w:abstractNumId w:val="3"/>
  </w:num>
  <w:num w:numId="7">
    <w:abstractNumId w:val="19"/>
  </w:num>
  <w:num w:numId="8">
    <w:abstractNumId w:val="34"/>
  </w:num>
  <w:num w:numId="9">
    <w:abstractNumId w:val="13"/>
  </w:num>
  <w:num w:numId="10">
    <w:abstractNumId w:val="14"/>
  </w:num>
  <w:num w:numId="11">
    <w:abstractNumId w:val="8"/>
  </w:num>
  <w:num w:numId="12">
    <w:abstractNumId w:val="26"/>
  </w:num>
  <w:num w:numId="13">
    <w:abstractNumId w:val="4"/>
  </w:num>
  <w:num w:numId="14">
    <w:abstractNumId w:val="9"/>
  </w:num>
  <w:num w:numId="15">
    <w:abstractNumId w:val="12"/>
  </w:num>
  <w:num w:numId="16">
    <w:abstractNumId w:val="2"/>
  </w:num>
  <w:num w:numId="17">
    <w:abstractNumId w:val="35"/>
  </w:num>
  <w:num w:numId="18">
    <w:abstractNumId w:val="6"/>
  </w:num>
  <w:num w:numId="19">
    <w:abstractNumId w:val="0"/>
  </w:num>
  <w:num w:numId="20">
    <w:abstractNumId w:val="24"/>
  </w:num>
  <w:num w:numId="21">
    <w:abstractNumId w:val="5"/>
  </w:num>
  <w:num w:numId="22">
    <w:abstractNumId w:val="27"/>
  </w:num>
  <w:num w:numId="23">
    <w:abstractNumId w:val="32"/>
  </w:num>
  <w:num w:numId="24">
    <w:abstractNumId w:val="17"/>
  </w:num>
  <w:num w:numId="25">
    <w:abstractNumId w:val="1"/>
  </w:num>
  <w:num w:numId="26">
    <w:abstractNumId w:val="33"/>
  </w:num>
  <w:num w:numId="27">
    <w:abstractNumId w:val="16"/>
  </w:num>
  <w:num w:numId="28">
    <w:abstractNumId w:val="15"/>
  </w:num>
  <w:num w:numId="29">
    <w:abstractNumId w:val="20"/>
  </w:num>
  <w:num w:numId="30">
    <w:abstractNumId w:val="18"/>
  </w:num>
  <w:num w:numId="31">
    <w:abstractNumId w:val="21"/>
  </w:num>
  <w:num w:numId="32">
    <w:abstractNumId w:val="10"/>
  </w:num>
  <w:num w:numId="33">
    <w:abstractNumId w:val="28"/>
  </w:num>
  <w:num w:numId="34">
    <w:abstractNumId w:val="30"/>
  </w:num>
  <w:num w:numId="35">
    <w:abstractNumId w:val="7"/>
  </w:num>
  <w:num w:numId="36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06ACB"/>
    <w:rsid w:val="000250D6"/>
    <w:rsid w:val="00106ACB"/>
    <w:rsid w:val="002A74AF"/>
    <w:rsid w:val="003F1508"/>
    <w:rsid w:val="005E0739"/>
    <w:rsid w:val="007D6217"/>
    <w:rsid w:val="00DD5212"/>
    <w:rsid w:val="00F11F92"/>
    <w:rsid w:val="00F739F7"/>
    <w:rsid w:val="00FE1D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6A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106AC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06ACB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106ACB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106ACB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106ACB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106ACB"/>
  </w:style>
  <w:style w:type="paragraph" w:customStyle="1" w:styleId="Zkladntext1">
    <w:name w:val="Základní text1"/>
    <w:rsid w:val="00106AC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106ACB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106ACB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106ACB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106A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06ACB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iln">
    <w:name w:val="Strong"/>
    <w:basedOn w:val="Predvolenpsmoodseku"/>
    <w:uiPriority w:val="22"/>
    <w:qFormat/>
    <w:rsid w:val="00106ACB"/>
    <w:rPr>
      <w:b/>
      <w:bCs/>
    </w:rPr>
  </w:style>
  <w:style w:type="paragraph" w:styleId="Odsekzoznamu">
    <w:name w:val="List Paragraph"/>
    <w:basedOn w:val="Normlny"/>
    <w:uiPriority w:val="34"/>
    <w:qFormat/>
    <w:rsid w:val="00106ACB"/>
    <w:pPr>
      <w:ind w:left="708"/>
    </w:pPr>
  </w:style>
  <w:style w:type="paragraph" w:customStyle="1" w:styleId="tltlTextopatreniaArialNarrow11ptZa0pt">
    <w:name w:val="Štýl Štýl Text opatrenia + Arial Narrow 11 pt + Za:  0 pt"/>
    <w:basedOn w:val="Normlny"/>
    <w:rsid w:val="00106AC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table" w:styleId="Mriekatabuky">
    <w:name w:val="Table Grid"/>
    <w:basedOn w:val="Normlnatabuka"/>
    <w:uiPriority w:val="59"/>
    <w:rsid w:val="00106A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60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53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4035</Words>
  <Characters>23001</Characters>
  <Application>Microsoft Office Word</Application>
  <DocSecurity>0</DocSecurity>
  <Lines>191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OcU Rohovce</dc:creator>
  <cp:keywords/>
  <dc:description/>
  <cp:lastModifiedBy>OcU Rohovce</cp:lastModifiedBy>
  <cp:revision>5</cp:revision>
  <cp:lastPrinted>2015-06-18T09:51:00Z</cp:lastPrinted>
  <dcterms:created xsi:type="dcterms:W3CDTF">2015-06-17T14:21:00Z</dcterms:created>
  <dcterms:modified xsi:type="dcterms:W3CDTF">2015-06-18T09:51:00Z</dcterms:modified>
</cp:coreProperties>
</file>