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0C" w:rsidRDefault="00BD600C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2014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D600C" w:rsidRDefault="00BD600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BD600C" w:rsidRDefault="00BD600C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D600C" w:rsidRDefault="00C104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YPIRESIES S.R.O</w:t>
            </w:r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D600C" w:rsidRDefault="00C104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46432701</w:t>
            </w:r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D600C" w:rsidRDefault="00C104F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OTROKOVICKá</w:t>
            </w:r>
            <w:proofErr w:type="spellEnd"/>
            <w:r>
              <w:rPr>
                <w:rFonts w:ascii="Arial" w:hAnsi="Arial" w:cs="Arial"/>
              </w:rPr>
              <w:t xml:space="preserve"> 4125/5, DUBNICA NAD  VÁHOM  01841</w:t>
            </w: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D600C" w:rsidRDefault="00C104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BD600C" w:rsidRDefault="00C104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BD600C" w:rsidRDefault="00BD600C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Účtovná závierka bola vypracovaná za predpokladu nepretržitého trvania účtovnej jednotky K zmenám účtovných zásad a metód nedošlo. Účtovná jednotka v roku 2014 </w:t>
      </w:r>
      <w:r w:rsidR="00D83AE3">
        <w:rPr>
          <w:rFonts w:ascii="Arial" w:hAnsi="Arial" w:cs="Arial"/>
          <w:i/>
          <w:iCs/>
          <w:sz w:val="22"/>
          <w:szCs w:val="22"/>
        </w:rPr>
        <w:t>vykazovala činnosť.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Majetok sa odpisuje podľa odpisového plánu, počas predpokladanej doby životnosti v trvaní 4,6 a 20 rokov. Majetok sa začína odpisovať počnúc mesiacom zaradenia do používania. V roku 2014 účtovná jednotka </w:t>
      </w:r>
      <w:r w:rsidR="00DB2ED1">
        <w:rPr>
          <w:rFonts w:ascii="Arial" w:hAnsi="Arial" w:cs="Arial"/>
          <w:i/>
          <w:iCs/>
          <w:sz w:val="22"/>
          <w:szCs w:val="22"/>
        </w:rPr>
        <w:t>neobstarala majetok.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2"/>
      </w:pPr>
      <w:r>
        <w:t xml:space="preserve">Spoločnosť </w:t>
      </w:r>
      <w:r w:rsidR="00D83AE3">
        <w:t>v roku 2014  vykonávala činnosť</w:t>
      </w:r>
    </w:p>
    <w:p w:rsidR="00BD600C" w:rsidRDefault="00BD600C">
      <w:pPr>
        <w:pStyle w:val="Zkladntext2"/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BD600C" w:rsidRDefault="00BD600C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lastRenderedPageBreak/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BD600C" w:rsidSect="00BD600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7E6" w:rsidRDefault="003577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577E6" w:rsidRDefault="003577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F26EB4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F26EB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BD600C" w:rsidRDefault="00BD600C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F26EB4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F26EB4">
                  <w:rPr>
                    <w:rFonts w:ascii="Times New Roman" w:hAnsi="Times New Roman" w:cs="Times New Roman"/>
                  </w:rPr>
                  <w:fldChar w:fldCharType="separate"/>
                </w:r>
                <w:r w:rsidR="00C104FB">
                  <w:rPr>
                    <w:rFonts w:ascii="Times New Roman" w:hAnsi="Times New Roman" w:cs="Times New Roman"/>
                    <w:noProof/>
                  </w:rPr>
                  <w:t>4</w:t>
                </w:r>
                <w:r w:rsidR="00F26EB4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7E6" w:rsidRDefault="003577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577E6" w:rsidRDefault="003577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104FB">
      <w:rPr>
        <w:rFonts w:ascii="Arial" w:hAnsi="Arial" w:cs="Arial"/>
        <w:sz w:val="22"/>
        <w:szCs w:val="22"/>
        <w:bdr w:val="single" w:sz="4" w:space="0" w:color="auto"/>
      </w:rPr>
      <w:t>46432701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104FB">
      <w:rPr>
        <w:rFonts w:ascii="Arial" w:hAnsi="Arial" w:cs="Arial"/>
        <w:sz w:val="22"/>
        <w:szCs w:val="22"/>
        <w:bdr w:val="single" w:sz="4" w:space="0" w:color="auto"/>
      </w:rPr>
      <w:t>2023379963</w:t>
    </w:r>
  </w:p>
  <w:p w:rsidR="00BD600C" w:rsidRDefault="00BD600C">
    <w:pPr>
      <w:pStyle w:val="Hlavika"/>
      <w:rPr>
        <w:rFonts w:ascii="Times New Roman" w:hAnsi="Times New Roman" w:cs="Times New Roman"/>
        <w:sz w:val="24"/>
        <w:szCs w:val="24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D600C"/>
    <w:rsid w:val="000A72FC"/>
    <w:rsid w:val="00176DF0"/>
    <w:rsid w:val="00285080"/>
    <w:rsid w:val="003577E6"/>
    <w:rsid w:val="00490271"/>
    <w:rsid w:val="007C2A47"/>
    <w:rsid w:val="008A352C"/>
    <w:rsid w:val="00A562FA"/>
    <w:rsid w:val="00BD600C"/>
    <w:rsid w:val="00C104FB"/>
    <w:rsid w:val="00C24916"/>
    <w:rsid w:val="00D83AE3"/>
    <w:rsid w:val="00DB2ED1"/>
    <w:rsid w:val="00F26EB4"/>
    <w:rsid w:val="00F8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271"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rsid w:val="00490271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90271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490271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0271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490271"/>
  </w:style>
  <w:style w:type="paragraph" w:customStyle="1" w:styleId="TableParagraph">
    <w:name w:val="Table Paragraph"/>
    <w:basedOn w:val="Normlny"/>
    <w:uiPriority w:val="99"/>
    <w:rsid w:val="00490271"/>
  </w:style>
  <w:style w:type="paragraph" w:styleId="Hlavika">
    <w:name w:val="header"/>
    <w:basedOn w:val="Normlny"/>
    <w:link w:val="Hlavik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271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271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490271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0271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9</cp:revision>
  <cp:lastPrinted>2015-06-20T21:05:00Z</cp:lastPrinted>
  <dcterms:created xsi:type="dcterms:W3CDTF">2015-03-22T18:14:00Z</dcterms:created>
  <dcterms:modified xsi:type="dcterms:W3CDTF">2015-06-20T21:05:00Z</dcterms:modified>
</cp:coreProperties>
</file>