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5D72" w:rsidP="000C17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WST,</w:t>
            </w:r>
            <w:r w:rsidR="00FB705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5D72" w:rsidP="009D34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35772808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5D72" w:rsidP="000C17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28, 827 18</w:t>
            </w:r>
            <w:r w:rsidR="009D3414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5D72" w:rsidP="006C52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15D72" w:rsidP="006C52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53406" w:rsidRPr="00A53406" w:rsidRDefault="0040115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 xml:space="preserve">1. </w:t>
      </w:r>
      <w:r w:rsidR="00A53406" w:rsidRPr="00A53406">
        <w:rPr>
          <w:rFonts w:ascii="Arial" w:hAnsi="Arial" w:cs="Arial"/>
          <w:spacing w:val="-1"/>
          <w:sz w:val="22"/>
          <w:szCs w:val="22"/>
        </w:rPr>
        <w:t>Účtovná závierka bola zostavená za predpokladu nepretržitého trvania Spoločnosti (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A53406" w:rsidRPr="009F50AE" w:rsidRDefault="00A53406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A53406" w:rsidRPr="009F50AE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53406">
        <w:rPr>
          <w:rFonts w:ascii="Arial" w:hAnsi="Arial" w:cs="Arial"/>
          <w:spacing w:val="-5"/>
          <w:sz w:val="22"/>
          <w:szCs w:val="22"/>
        </w:rPr>
        <w:t xml:space="preserve"> – spoločnosť v roku 2014 nevykonala žiadne zmeny účtovných zásad a 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 w:rsidR="006C5286"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účel.</w:t>
      </w:r>
    </w:p>
    <w:p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majetku. (spoločnosť o nich neúčtuje)</w:t>
      </w:r>
    </w:p>
    <w:p w:rsidR="0091759F" w:rsidRPr="00A55E63" w:rsidRDefault="009175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53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1759F">
        <w:rPr>
          <w:rFonts w:ascii="Arial" w:hAnsi="Arial" w:cs="Arial"/>
          <w:sz w:val="22"/>
          <w:szCs w:val="22"/>
        </w:rPr>
        <w:t xml:space="preserve"> </w:t>
      </w:r>
    </w:p>
    <w:p w:rsidR="00A53406" w:rsidRDefault="00A534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F4234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D72" w:rsidRDefault="00015D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F4234" w:rsidRPr="00A55E63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27402D">
        <w:rPr>
          <w:rFonts w:ascii="Arial" w:hAnsi="Arial" w:cs="Arial"/>
          <w:sz w:val="22"/>
          <w:szCs w:val="22"/>
        </w:rPr>
        <w:t>:</w:t>
      </w:r>
    </w:p>
    <w:p w:rsidR="0027402D" w:rsidRPr="00A55E63" w:rsidRDefault="002740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záväzok zo sociálneho fondu vo výške 1 840 € a dlhodobý záväzok voči spoločníkovi vo výške 9 752 €.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7055" w:rsidRDefault="009175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záväzok z</w:t>
      </w:r>
      <w:r w:rsidR="00015D72">
        <w:rPr>
          <w:rFonts w:ascii="Arial" w:hAnsi="Arial" w:cs="Arial"/>
          <w:sz w:val="22"/>
          <w:szCs w:val="22"/>
        </w:rPr>
        <w:t xml:space="preserve"> obchodného styku vo výške </w:t>
      </w:r>
      <w:r w:rsidR="0027402D">
        <w:rPr>
          <w:rFonts w:ascii="Arial" w:hAnsi="Arial" w:cs="Arial"/>
          <w:sz w:val="22"/>
          <w:szCs w:val="22"/>
        </w:rPr>
        <w:t>80 081</w:t>
      </w:r>
      <w:r w:rsidR="00015D72">
        <w:rPr>
          <w:rFonts w:ascii="Arial" w:hAnsi="Arial" w:cs="Arial"/>
          <w:sz w:val="22"/>
          <w:szCs w:val="22"/>
        </w:rPr>
        <w:t xml:space="preserve"> €, záväzky voči zamestnancom a zo sociálneho poistenia vo výške </w:t>
      </w:r>
      <w:r w:rsidR="0027402D">
        <w:rPr>
          <w:rFonts w:ascii="Arial" w:hAnsi="Arial" w:cs="Arial"/>
          <w:sz w:val="22"/>
          <w:szCs w:val="22"/>
        </w:rPr>
        <w:t>16 197</w:t>
      </w:r>
      <w:r w:rsidR="00015D72">
        <w:rPr>
          <w:rFonts w:ascii="Arial" w:hAnsi="Arial" w:cs="Arial"/>
          <w:sz w:val="22"/>
          <w:szCs w:val="22"/>
        </w:rPr>
        <w:t xml:space="preserve"> €, daňové záväzky vo výške 1 234 € a ostatné krátkodobé záväzky vo výške 77 </w:t>
      </w:r>
      <w:r w:rsidR="0027402D">
        <w:rPr>
          <w:rFonts w:ascii="Arial" w:hAnsi="Arial" w:cs="Arial"/>
          <w:sz w:val="22"/>
          <w:szCs w:val="22"/>
        </w:rPr>
        <w:t>016</w:t>
      </w:r>
      <w:r w:rsidR="00015D72">
        <w:rPr>
          <w:rFonts w:ascii="Arial" w:hAnsi="Arial" w:cs="Arial"/>
          <w:sz w:val="22"/>
          <w:szCs w:val="22"/>
        </w:rPr>
        <w:t xml:space="preserve"> €.  </w:t>
      </w:r>
    </w:p>
    <w:p w:rsidR="00373635" w:rsidRPr="00A55E63" w:rsidRDefault="00FB70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91759F"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91759F"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="0091759F"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373635" w:rsidRPr="00A55E63" w:rsidRDefault="009175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1759F"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C5286"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6C5286">
        <w:rPr>
          <w:rFonts w:ascii="Arial" w:hAnsi="Arial" w:cs="Arial"/>
          <w:sz w:val="22"/>
          <w:szCs w:val="22"/>
        </w:rPr>
        <w:t xml:space="preserve"> – spoločnosť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C5286"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C5286">
        <w:rPr>
          <w:rFonts w:ascii="Arial" w:hAnsi="Arial" w:cs="Arial"/>
          <w:sz w:val="22"/>
          <w:szCs w:val="22"/>
        </w:rPr>
        <w:t xml:space="preserve"> – spoločnosť 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 w:rsidR="006C5286"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772" w:rsidRDefault="00916772">
      <w:r>
        <w:separator/>
      </w:r>
    </w:p>
  </w:endnote>
  <w:endnote w:type="continuationSeparator" w:id="0">
    <w:p w:rsidR="00916772" w:rsidRDefault="0091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A1F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402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402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772" w:rsidRDefault="00916772">
      <w:r>
        <w:separator/>
      </w:r>
    </w:p>
  </w:footnote>
  <w:footnote w:type="continuationSeparator" w:id="0">
    <w:p w:rsidR="00916772" w:rsidRDefault="00916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B133DC"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72">
      <w:rPr>
        <w:rFonts w:ascii="Arial" w:hAnsi="Arial" w:cs="Arial"/>
        <w:sz w:val="22"/>
        <w:szCs w:val="22"/>
        <w:bdr w:val="single" w:sz="4" w:space="0" w:color="auto"/>
      </w:rPr>
      <w:t>35772808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15D72">
      <w:rPr>
        <w:rFonts w:ascii="Arial" w:hAnsi="Arial" w:cs="Arial"/>
        <w:sz w:val="22"/>
        <w:szCs w:val="22"/>
        <w:bdr w:val="single" w:sz="4" w:space="0" w:color="auto"/>
      </w:rPr>
      <w:t>2020275686</w:t>
    </w:r>
    <w:r w:rsidR="00F66ABA" w:rsidRPr="00F66ABA">
      <w:rPr>
        <w:b/>
      </w:rPr>
      <w:t xml:space="preserve"> </w:t>
    </w:r>
  </w:p>
  <w:p w:rsidR="00B133DC" w:rsidRDefault="00B133D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5D72"/>
    <w:rsid w:val="000C170C"/>
    <w:rsid w:val="001406AD"/>
    <w:rsid w:val="002401F1"/>
    <w:rsid w:val="0027402D"/>
    <w:rsid w:val="002747F0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C5286"/>
    <w:rsid w:val="0079387E"/>
    <w:rsid w:val="008771A6"/>
    <w:rsid w:val="00913435"/>
    <w:rsid w:val="00916772"/>
    <w:rsid w:val="0091759F"/>
    <w:rsid w:val="009A27D0"/>
    <w:rsid w:val="009D3414"/>
    <w:rsid w:val="009D5C84"/>
    <w:rsid w:val="00A53406"/>
    <w:rsid w:val="00A55E63"/>
    <w:rsid w:val="00AD6C8A"/>
    <w:rsid w:val="00AD749D"/>
    <w:rsid w:val="00B133DC"/>
    <w:rsid w:val="00B15E67"/>
    <w:rsid w:val="00B7440A"/>
    <w:rsid w:val="00C01CB7"/>
    <w:rsid w:val="00C5512C"/>
    <w:rsid w:val="00CC3205"/>
    <w:rsid w:val="00CD545D"/>
    <w:rsid w:val="00E40552"/>
    <w:rsid w:val="00EB4798"/>
    <w:rsid w:val="00EB55FA"/>
    <w:rsid w:val="00EE5474"/>
    <w:rsid w:val="00F404E8"/>
    <w:rsid w:val="00F422FE"/>
    <w:rsid w:val="00F66ABA"/>
    <w:rsid w:val="00F817B0"/>
    <w:rsid w:val="00FA1FBB"/>
    <w:rsid w:val="00FB7055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pc-mzdy</cp:lastModifiedBy>
  <cp:revision>12</cp:revision>
  <dcterms:created xsi:type="dcterms:W3CDTF">2015-02-21T15:19:00Z</dcterms:created>
  <dcterms:modified xsi:type="dcterms:W3CDTF">2015-06-10T15:03:00Z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