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7535" w:rsidRDefault="007C7535" w:rsidP="00147A95">
      <w:pPr>
        <w:jc w:val="center"/>
        <w:rPr>
          <w:b/>
          <w:sz w:val="24"/>
          <w:szCs w:val="24"/>
        </w:rPr>
      </w:pPr>
      <w:r w:rsidRPr="00B7660C">
        <w:rPr>
          <w:bdr w:val="single" w:sz="4" w:space="0" w:color="auto"/>
        </w:rPr>
        <w:t xml:space="preserve">Poznámky </w:t>
      </w:r>
      <w:proofErr w:type="spellStart"/>
      <w:r w:rsidRPr="00B7660C">
        <w:rPr>
          <w:bdr w:val="single" w:sz="4" w:space="0" w:color="auto"/>
        </w:rPr>
        <w:t>Úč</w:t>
      </w:r>
      <w:proofErr w:type="spellEnd"/>
      <w:r w:rsidRPr="00B7660C">
        <w:rPr>
          <w:bdr w:val="single" w:sz="4" w:space="0" w:color="auto"/>
        </w:rPr>
        <w:t xml:space="preserve"> MÚJ 3 - 01</w:t>
      </w:r>
      <w:r>
        <w:t xml:space="preserve">                                </w:t>
      </w:r>
      <w:r w:rsidRPr="00B7660C">
        <w:rPr>
          <w:bdr w:val="single" w:sz="4" w:space="0" w:color="auto"/>
        </w:rPr>
        <w:t>IČO</w:t>
      </w:r>
      <w:r>
        <w:t xml:space="preserve">   </w:t>
      </w:r>
      <w:r w:rsidR="00DB3E8D">
        <w:rPr>
          <w:bdr w:val="single" w:sz="4" w:space="0" w:color="auto"/>
        </w:rPr>
        <w:t>47095270</w:t>
      </w:r>
      <w:r>
        <w:t xml:space="preserve">                                  </w:t>
      </w:r>
      <w:r w:rsidRPr="00B7660C">
        <w:rPr>
          <w:bdr w:val="single" w:sz="4" w:space="0" w:color="auto"/>
        </w:rPr>
        <w:t>DIČ</w:t>
      </w:r>
      <w:r>
        <w:t xml:space="preserve"> </w:t>
      </w:r>
      <w:r w:rsidRPr="00B7660C">
        <w:rPr>
          <w:bdr w:val="single" w:sz="4" w:space="0" w:color="auto"/>
        </w:rPr>
        <w:t>202</w:t>
      </w:r>
      <w:r w:rsidR="00DB3E8D">
        <w:rPr>
          <w:bdr w:val="single" w:sz="4" w:space="0" w:color="auto"/>
        </w:rPr>
        <w:t>3750377</w:t>
      </w:r>
    </w:p>
    <w:p w:rsidR="00147A95" w:rsidRPr="00D643C6" w:rsidRDefault="007C7535" w:rsidP="00147A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</w:t>
      </w:r>
      <w:r w:rsidR="00147A95" w:rsidRPr="00D643C6">
        <w:rPr>
          <w:b/>
          <w:sz w:val="24"/>
          <w:szCs w:val="24"/>
        </w:rPr>
        <w:t>OZNÁMKY</w:t>
      </w: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k.</w:t>
      </w:r>
      <w:r w:rsidR="00BB4F80">
        <w:rPr>
          <w:b/>
          <w:sz w:val="24"/>
          <w:szCs w:val="24"/>
        </w:rPr>
        <w:t xml:space="preserve"> 31.12.</w:t>
      </w:r>
      <w:r w:rsidRPr="00D643C6">
        <w:rPr>
          <w:b/>
          <w:sz w:val="24"/>
          <w:szCs w:val="24"/>
        </w:rPr>
        <w:t>20</w:t>
      </w:r>
      <w:r w:rsidR="00BB4F80">
        <w:rPr>
          <w:b/>
          <w:sz w:val="24"/>
          <w:szCs w:val="24"/>
        </w:rPr>
        <w:t>1</w:t>
      </w:r>
      <w:r w:rsidR="007C7535">
        <w:rPr>
          <w:b/>
          <w:sz w:val="24"/>
          <w:szCs w:val="24"/>
        </w:rPr>
        <w:t>4</w:t>
      </w:r>
    </w:p>
    <w:p w:rsidR="00147A95" w:rsidRPr="00CD13EA" w:rsidRDefault="00147A95" w:rsidP="00506A78">
      <w:pPr>
        <w:pStyle w:val="NADPIS"/>
        <w:rPr>
          <w:rFonts w:ascii="Arial Narrow" w:hAnsi="Arial Narrow" w:cs="Arial"/>
          <w:sz w:val="16"/>
          <w:szCs w:val="16"/>
        </w:rPr>
      </w:pPr>
      <w:r w:rsidRPr="00CD13EA">
        <w:rPr>
          <w:rFonts w:ascii="Arial Narrow" w:hAnsi="Arial Narrow" w:cs="Arial"/>
          <w:sz w:val="16"/>
          <w:szCs w:val="16"/>
        </w:rPr>
        <w:t>A. </w:t>
      </w:r>
      <w:r w:rsidR="00EE6CBF" w:rsidRPr="00CD13EA">
        <w:rPr>
          <w:rFonts w:ascii="Arial Narrow" w:hAnsi="Arial Narrow" w:cs="Arial"/>
          <w:sz w:val="16"/>
          <w:szCs w:val="16"/>
        </w:rPr>
        <w:t>Informácie o účtovnej jednotke</w:t>
      </w:r>
      <w:r w:rsidRPr="00CD13EA">
        <w:rPr>
          <w:rFonts w:ascii="Arial Narrow" w:hAnsi="Arial Narrow" w:cs="Arial"/>
          <w:sz w:val="16"/>
          <w:szCs w:val="16"/>
        </w:rPr>
        <w:t>:</w:t>
      </w:r>
    </w:p>
    <w:p w:rsidR="00BB4F80" w:rsidRPr="00CD13EA" w:rsidRDefault="00EE6CBF" w:rsidP="00CD13EA">
      <w:pPr>
        <w:pStyle w:val="a"/>
        <w:spacing w:line="240" w:lineRule="auto"/>
        <w:jc w:val="left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1</w:t>
      </w:r>
      <w:r w:rsidR="009378C7" w:rsidRPr="00CD13EA">
        <w:rPr>
          <w:rFonts w:ascii="Arial Narrow" w:hAnsi="Arial Narrow" w:cs="Arial"/>
          <w:sz w:val="18"/>
          <w:szCs w:val="18"/>
        </w:rPr>
        <w:t>)</w:t>
      </w:r>
      <w:r w:rsidR="00BB4F80" w:rsidRPr="00CD13EA">
        <w:rPr>
          <w:rFonts w:ascii="Arial Narrow" w:hAnsi="Arial Narrow" w:cs="Arial"/>
          <w:sz w:val="18"/>
          <w:szCs w:val="18"/>
        </w:rPr>
        <w:tab/>
      </w:r>
      <w:r w:rsidR="00DB3E8D">
        <w:rPr>
          <w:rFonts w:ascii="Arial Narrow" w:hAnsi="Arial Narrow" w:cs="Arial"/>
          <w:sz w:val="18"/>
          <w:szCs w:val="18"/>
        </w:rPr>
        <w:t xml:space="preserve">DAMONT </w:t>
      </w:r>
      <w:proofErr w:type="spellStart"/>
      <w:r w:rsidR="00DB3E8D">
        <w:rPr>
          <w:rFonts w:ascii="Arial Narrow" w:hAnsi="Arial Narrow" w:cs="Arial"/>
          <w:sz w:val="18"/>
          <w:szCs w:val="18"/>
        </w:rPr>
        <w:t>SKR,s.r.o</w:t>
      </w:r>
      <w:proofErr w:type="spellEnd"/>
      <w:r w:rsidR="00DB3E8D">
        <w:rPr>
          <w:rFonts w:ascii="Arial Narrow" w:hAnsi="Arial Narrow" w:cs="Arial"/>
          <w:sz w:val="18"/>
          <w:szCs w:val="18"/>
        </w:rPr>
        <w:t>.</w:t>
      </w:r>
      <w:r w:rsidR="00CA30E2">
        <w:rPr>
          <w:rFonts w:ascii="Arial Narrow" w:hAnsi="Arial Narrow" w:cs="Arial"/>
          <w:sz w:val="18"/>
          <w:szCs w:val="18"/>
        </w:rPr>
        <w:t>,</w:t>
      </w:r>
      <w:r w:rsidR="00DB3E8D">
        <w:rPr>
          <w:rFonts w:ascii="Arial Narrow" w:hAnsi="Arial Narrow" w:cs="Arial"/>
          <w:sz w:val="18"/>
          <w:szCs w:val="18"/>
        </w:rPr>
        <w:t xml:space="preserve"> Kusy 115/4,</w:t>
      </w:r>
      <w:r w:rsidR="00CA30E2">
        <w:rPr>
          <w:rFonts w:ascii="Arial Narrow" w:hAnsi="Arial Narrow" w:cs="Arial"/>
          <w:sz w:val="18"/>
          <w:szCs w:val="18"/>
        </w:rPr>
        <w:t xml:space="preserve"> 013 05 Belá</w:t>
      </w:r>
    </w:p>
    <w:p w:rsidR="00BB4F80" w:rsidRDefault="00BB4F80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 xml:space="preserve">Spoločnosť bola založená </w:t>
      </w:r>
      <w:r w:rsidR="00DB3E8D">
        <w:rPr>
          <w:rFonts w:ascii="Arial Narrow" w:hAnsi="Arial Narrow" w:cs="Arial"/>
          <w:sz w:val="18"/>
          <w:szCs w:val="18"/>
        </w:rPr>
        <w:t xml:space="preserve">15.3.2013 </w:t>
      </w:r>
      <w:r w:rsidRPr="00CD13EA">
        <w:rPr>
          <w:rFonts w:ascii="Arial Narrow" w:hAnsi="Arial Narrow" w:cs="Arial"/>
          <w:sz w:val="18"/>
          <w:szCs w:val="18"/>
        </w:rPr>
        <w:t xml:space="preserve">a do OR bola zapísaná </w:t>
      </w:r>
      <w:r w:rsidR="00DB3E8D">
        <w:rPr>
          <w:rFonts w:ascii="Arial Narrow" w:hAnsi="Arial Narrow" w:cs="Arial"/>
          <w:sz w:val="18"/>
          <w:szCs w:val="18"/>
        </w:rPr>
        <w:t>6.4.2013</w:t>
      </w:r>
      <w:r w:rsidRPr="00CD13EA">
        <w:rPr>
          <w:rFonts w:ascii="Arial Narrow" w:hAnsi="Arial Narrow" w:cs="Arial"/>
          <w:sz w:val="18"/>
          <w:szCs w:val="18"/>
        </w:rPr>
        <w:t xml:space="preserve"> (OR Okresného súdu Žilina, oddiel: </w:t>
      </w:r>
      <w:proofErr w:type="spellStart"/>
      <w:r w:rsidRPr="00CD13EA">
        <w:rPr>
          <w:rFonts w:ascii="Arial Narrow" w:hAnsi="Arial Narrow" w:cs="Arial"/>
          <w:sz w:val="18"/>
          <w:szCs w:val="18"/>
        </w:rPr>
        <w:t>Sro</w:t>
      </w:r>
      <w:proofErr w:type="spellEnd"/>
      <w:r w:rsidRPr="00CD13EA">
        <w:rPr>
          <w:rFonts w:ascii="Arial Narrow" w:hAnsi="Arial Narrow" w:cs="Arial"/>
          <w:sz w:val="18"/>
          <w:szCs w:val="18"/>
        </w:rPr>
        <w:t xml:space="preserve">, vložka číslo </w:t>
      </w:r>
      <w:r w:rsidR="00DB3E8D">
        <w:rPr>
          <w:rFonts w:ascii="Arial CE" w:hAnsi="Arial CE" w:cs="Arial CE"/>
          <w:b/>
          <w:bCs/>
          <w:color w:val="000000"/>
          <w:sz w:val="17"/>
          <w:szCs w:val="17"/>
          <w:shd w:val="clear" w:color="auto" w:fill="FFFFFF"/>
        </w:rPr>
        <w:t>58794/L</w:t>
      </w:r>
      <w:r w:rsidRPr="00CD13EA">
        <w:rPr>
          <w:rFonts w:ascii="Arial Narrow" w:hAnsi="Arial Narrow" w:cs="Arial"/>
          <w:sz w:val="18"/>
          <w:szCs w:val="18"/>
        </w:rPr>
        <w:t xml:space="preserve">. IČO: </w:t>
      </w:r>
      <w:r w:rsidR="00DB3E8D">
        <w:rPr>
          <w:rFonts w:ascii="Arial Narrow" w:hAnsi="Arial Narrow" w:cs="Arial"/>
          <w:sz w:val="18"/>
          <w:szCs w:val="18"/>
        </w:rPr>
        <w:t>47095270</w:t>
      </w:r>
    </w:p>
    <w:p w:rsidR="00D048E1" w:rsidRPr="00CD13EA" w:rsidRDefault="00D048E1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</w:p>
    <w:p w:rsidR="00BB4F80" w:rsidRPr="00CD13EA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2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Pr="00CD13EA">
        <w:rPr>
          <w:rFonts w:ascii="Arial Narrow" w:hAnsi="Arial Narrow" w:cs="Arial"/>
          <w:sz w:val="18"/>
          <w:szCs w:val="18"/>
        </w:rPr>
        <w:t>Hlavnými činnosťami sú:</w:t>
      </w:r>
    </w:p>
    <w:p w:rsidR="009A78E5" w:rsidRPr="00CD13EA" w:rsidRDefault="00BB4F80" w:rsidP="00BB4F80">
      <w:pPr>
        <w:pStyle w:val="a"/>
        <w:ind w:firstLine="708"/>
        <w:rPr>
          <w:rFonts w:ascii="Arial Narrow" w:hAnsi="Arial Narrow" w:cs="Arial"/>
          <w:sz w:val="18"/>
          <w:szCs w:val="18"/>
        </w:rPr>
      </w:pPr>
      <w:proofErr w:type="spellStart"/>
      <w:r w:rsidRPr="00CD13EA">
        <w:rPr>
          <w:rFonts w:ascii="Arial Narrow" w:hAnsi="Arial Narrow" w:cs="Arial"/>
          <w:sz w:val="18"/>
          <w:szCs w:val="18"/>
        </w:rPr>
        <w:t>Dokončievacie</w:t>
      </w:r>
      <w:proofErr w:type="spellEnd"/>
      <w:r w:rsidRPr="00CD13EA">
        <w:rPr>
          <w:rFonts w:ascii="Arial Narrow" w:hAnsi="Arial Narrow" w:cs="Arial"/>
          <w:sz w:val="18"/>
          <w:szCs w:val="18"/>
        </w:rPr>
        <w:t xml:space="preserve"> stavebné práce pri realizácii interiérov a e</w:t>
      </w:r>
      <w:r w:rsidR="00E43B8C">
        <w:rPr>
          <w:rFonts w:ascii="Arial Narrow" w:hAnsi="Arial Narrow" w:cs="Arial"/>
          <w:sz w:val="18"/>
          <w:szCs w:val="18"/>
        </w:rPr>
        <w:t>x</w:t>
      </w:r>
      <w:r w:rsidRPr="00CD13EA">
        <w:rPr>
          <w:rFonts w:ascii="Arial Narrow" w:hAnsi="Arial Narrow" w:cs="Arial"/>
          <w:sz w:val="18"/>
          <w:szCs w:val="18"/>
        </w:rPr>
        <w:t>teriérov</w:t>
      </w:r>
    </w:p>
    <w:p w:rsidR="00147A95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3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Pr="00CD13EA">
        <w:rPr>
          <w:rFonts w:ascii="Arial Narrow" w:hAnsi="Arial Narrow" w:cs="Arial"/>
          <w:sz w:val="18"/>
          <w:szCs w:val="18"/>
        </w:rPr>
        <w:t>Spoločnosť neeviduje žiadnych zamestnancov</w:t>
      </w:r>
    </w:p>
    <w:p w:rsidR="00D048E1" w:rsidRPr="00CD13EA" w:rsidRDefault="00D048E1" w:rsidP="009A78E5">
      <w:pPr>
        <w:pStyle w:val="a"/>
        <w:rPr>
          <w:rFonts w:ascii="Arial Narrow" w:hAnsi="Arial Narrow" w:cs="Arial"/>
          <w:sz w:val="16"/>
          <w:szCs w:val="16"/>
        </w:rPr>
      </w:pPr>
    </w:p>
    <w:p w:rsidR="00147A95" w:rsidRPr="00CD13EA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4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Spoločnosť nie je neobmedzene ručiacim spoločníkom v iných spoločnostiach podľa § 56 ods. 5 Obchodného zákonníka.</w:t>
      </w:r>
    </w:p>
    <w:p w:rsidR="00AE71A3" w:rsidRPr="00CD13EA" w:rsidRDefault="00EE6CBF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5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Účtovná závierka Spoločnosti k 31. decembru 201</w:t>
      </w:r>
      <w:r w:rsidR="00DB3E8D">
        <w:rPr>
          <w:rFonts w:ascii="Arial Narrow" w:eastAsia="TimesNewRomanPSMT" w:hAnsi="Arial Narrow" w:cs="Arial"/>
          <w:sz w:val="18"/>
          <w:szCs w:val="18"/>
        </w:rPr>
        <w:t>4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 je zostavená ako riadna účtovná závierka podľa § 17 ods. 6 zákona</w:t>
      </w:r>
    </w:p>
    <w:p w:rsidR="00AE71A3" w:rsidRDefault="00AE71A3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NR SR č. 431/2002 Z. z. o účtovníctve za účtovné obdobie od 1. januára 201</w:t>
      </w:r>
      <w:r w:rsidR="00DB3E8D">
        <w:rPr>
          <w:rFonts w:ascii="Arial Narrow" w:eastAsia="TimesNewRomanPSMT" w:hAnsi="Arial Narrow" w:cs="Arial"/>
          <w:sz w:val="18"/>
          <w:szCs w:val="18"/>
        </w:rPr>
        <w:t>4</w:t>
      </w:r>
      <w:r w:rsidRPr="00CD13EA">
        <w:rPr>
          <w:rFonts w:ascii="Arial Narrow" w:eastAsia="TimesNewRomanPSMT" w:hAnsi="Arial Narrow" w:cs="Arial"/>
          <w:sz w:val="18"/>
          <w:szCs w:val="18"/>
        </w:rPr>
        <w:t xml:space="preserve"> do 31. decembra 201</w:t>
      </w:r>
      <w:r w:rsidR="00DB3E8D">
        <w:rPr>
          <w:rFonts w:ascii="Arial Narrow" w:eastAsia="TimesNewRomanPSMT" w:hAnsi="Arial Narrow" w:cs="Arial"/>
          <w:sz w:val="18"/>
          <w:szCs w:val="18"/>
        </w:rPr>
        <w:t>4</w:t>
      </w:r>
      <w:r w:rsidRPr="00CD13EA">
        <w:rPr>
          <w:rFonts w:ascii="Arial Narrow" w:eastAsia="TimesNewRomanPSMT" w:hAnsi="Arial Narrow" w:cs="Arial"/>
          <w:sz w:val="18"/>
          <w:szCs w:val="18"/>
        </w:rPr>
        <w:t>.</w:t>
      </w:r>
    </w:p>
    <w:p w:rsidR="00D048E1" w:rsidRPr="00CD13EA" w:rsidRDefault="00D048E1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</w:p>
    <w:p w:rsidR="00DD54BA" w:rsidRPr="00CD13EA" w:rsidRDefault="00EE6CBF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6</w:t>
      </w:r>
      <w:r w:rsidR="00DD54BA" w:rsidRPr="00CD13EA">
        <w:rPr>
          <w:rFonts w:ascii="Arial Narrow" w:hAnsi="Arial Narrow" w:cs="Arial"/>
          <w:sz w:val="18"/>
          <w:szCs w:val="18"/>
        </w:rPr>
        <w:t>) 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Účtovná závierka Spoločnosti k 31. decembru 201</w:t>
      </w:r>
      <w:r w:rsidR="003A75F7">
        <w:rPr>
          <w:rFonts w:ascii="Arial Narrow" w:eastAsia="TimesNewRomanPSMT" w:hAnsi="Arial Narrow" w:cs="Arial"/>
          <w:sz w:val="18"/>
          <w:szCs w:val="18"/>
        </w:rPr>
        <w:t>3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, za predchádzajúce účtovné obdobie, bola schválená valným zhromaždením Spoločnosti </w:t>
      </w:r>
      <w:r w:rsidR="00DB3E8D">
        <w:rPr>
          <w:rFonts w:ascii="Arial Narrow" w:eastAsia="TimesNewRomanPSMT" w:hAnsi="Arial Narrow" w:cs="Arial"/>
          <w:sz w:val="18"/>
          <w:szCs w:val="18"/>
        </w:rPr>
        <w:t>–</w:t>
      </w:r>
      <w:r w:rsidR="003A75F7">
        <w:rPr>
          <w:rFonts w:ascii="Arial Narrow" w:eastAsia="TimesNewRomanPSMT" w:hAnsi="Arial Narrow" w:cs="Arial"/>
          <w:sz w:val="18"/>
          <w:szCs w:val="18"/>
        </w:rPr>
        <w:t>30.6.201</w:t>
      </w:r>
      <w:bookmarkStart w:id="0" w:name="_GoBack"/>
      <w:bookmarkEnd w:id="0"/>
      <w:r w:rsidR="003A75F7">
        <w:rPr>
          <w:rFonts w:ascii="Arial Narrow" w:eastAsia="TimesNewRomanPSMT" w:hAnsi="Arial Narrow" w:cs="Arial"/>
          <w:sz w:val="18"/>
          <w:szCs w:val="18"/>
        </w:rPr>
        <w:t>4</w:t>
      </w:r>
    </w:p>
    <w:p w:rsidR="00AE71A3" w:rsidRPr="00CD13EA" w:rsidRDefault="00AE71A3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</w:rPr>
      </w:pPr>
    </w:p>
    <w:p w:rsidR="00147A95" w:rsidRPr="00CD13EA" w:rsidRDefault="00FC599C" w:rsidP="00835950">
      <w:pPr>
        <w:pStyle w:val="NADPIS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>B</w:t>
      </w:r>
      <w:r w:rsidR="00147A95" w:rsidRPr="00CD13EA">
        <w:rPr>
          <w:rFonts w:ascii="Arial Narrow" w:hAnsi="Arial Narrow" w:cs="Arial"/>
          <w:sz w:val="18"/>
          <w:szCs w:val="18"/>
        </w:rPr>
        <w:t>. </w:t>
      </w:r>
      <w:r w:rsidR="00AE71A3" w:rsidRPr="00CD13EA">
        <w:rPr>
          <w:rFonts w:ascii="Arial Narrow" w:hAnsi="Arial Narrow" w:cs="Arial"/>
          <w:sz w:val="18"/>
          <w:szCs w:val="18"/>
        </w:rPr>
        <w:t>Spoločnosť nie je súčasťou konsolidovaného celku</w:t>
      </w:r>
    </w:p>
    <w:p w:rsidR="00147A95" w:rsidRPr="00CD13EA" w:rsidRDefault="00F20286" w:rsidP="00506A78">
      <w:pPr>
        <w:pStyle w:val="NADPIS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>E</w:t>
      </w:r>
      <w:r w:rsidR="00147A95" w:rsidRPr="00CD13EA">
        <w:rPr>
          <w:rFonts w:ascii="Arial Narrow" w:hAnsi="Arial Narrow" w:cs="Arial"/>
          <w:sz w:val="18"/>
          <w:szCs w:val="18"/>
        </w:rPr>
        <w:t>. </w:t>
      </w:r>
      <w:r w:rsidR="00835950" w:rsidRPr="00CD13EA">
        <w:rPr>
          <w:rFonts w:ascii="Arial Narrow" w:hAnsi="Arial Narrow" w:cs="Arial"/>
          <w:sz w:val="18"/>
          <w:szCs w:val="18"/>
        </w:rPr>
        <w:t>Informácie o účtovných metódach a zásadách</w:t>
      </w:r>
    </w:p>
    <w:p w:rsidR="00AE71A3" w:rsidRPr="00CD13EA" w:rsidRDefault="00147A95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a) </w:t>
      </w:r>
      <w:r w:rsidR="00AE71A3" w:rsidRPr="00CD13EA">
        <w:rPr>
          <w:rFonts w:ascii="Arial Narrow" w:hAnsi="Arial Narrow" w:cs="Arial"/>
          <w:b/>
          <w:bCs/>
          <w:sz w:val="18"/>
          <w:szCs w:val="18"/>
        </w:rPr>
        <w:t>Východiská pre zostavenie účtovnej závierky</w:t>
      </w:r>
    </w:p>
    <w:p w:rsidR="00AE71A3" w:rsidRPr="00CD13EA" w:rsidRDefault="00AE71A3" w:rsidP="00FC599C">
      <w:pPr>
        <w:autoSpaceDE w:val="0"/>
        <w:autoSpaceDN w:val="0"/>
        <w:adjustRightInd w:val="0"/>
        <w:spacing w:after="0" w:line="240" w:lineRule="auto"/>
        <w:ind w:left="708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Účtovná závierka bola zostavená za predpokladu, že Spoločnosť bude nepretržite pokračovať vo svojej činnosti Účtovné metódy a všeobecné účtovné zásady boli účtovnou jednotkou konzistentne aplikované.</w:t>
      </w:r>
    </w:p>
    <w:p w:rsidR="00AE71A3" w:rsidRPr="00CD13EA" w:rsidRDefault="00AE71A3" w:rsidP="00FC599C">
      <w:pPr>
        <w:ind w:left="708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V účtovnom období 201</w:t>
      </w:r>
      <w:r w:rsidR="007C7535">
        <w:rPr>
          <w:rFonts w:ascii="Arial Narrow" w:eastAsia="TimesNewRomanPSMT" w:hAnsi="Arial Narrow" w:cs="Arial"/>
          <w:sz w:val="18"/>
          <w:szCs w:val="18"/>
        </w:rPr>
        <w:t>4</w:t>
      </w:r>
      <w:r w:rsidRPr="00CD13EA">
        <w:rPr>
          <w:rFonts w:ascii="Arial Narrow" w:eastAsia="TimesNewRomanPSMT" w:hAnsi="Arial Narrow" w:cs="Arial"/>
          <w:sz w:val="18"/>
          <w:szCs w:val="18"/>
        </w:rPr>
        <w:t xml:space="preserve"> Spoločnosť nevykonala žiadne opravy významných chýb minulých účtovných období.</w:t>
      </w:r>
    </w:p>
    <w:p w:rsidR="00147A95" w:rsidRPr="00CD13EA" w:rsidRDefault="00147A95" w:rsidP="00AE71A3">
      <w:pPr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b) </w:t>
      </w:r>
      <w:r w:rsidR="00AE71A3" w:rsidRPr="00CD13EA">
        <w:rPr>
          <w:rFonts w:ascii="Arial Narrow" w:hAnsi="Arial Narrow" w:cs="Arial"/>
          <w:b/>
          <w:sz w:val="18"/>
          <w:szCs w:val="18"/>
        </w:rPr>
        <w:t>Zásoby</w:t>
      </w:r>
      <w:r w:rsidR="00AE71A3" w:rsidRPr="00CD13EA">
        <w:rPr>
          <w:rFonts w:ascii="Arial Narrow" w:hAnsi="Arial Narrow" w:cs="Arial"/>
          <w:sz w:val="18"/>
          <w:szCs w:val="18"/>
        </w:rPr>
        <w:t xml:space="preserve"> sa oceňujú obstarávacou cenou. 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 xml:space="preserve">c) </w:t>
      </w:r>
      <w:r w:rsidRPr="00CD13EA">
        <w:rPr>
          <w:rFonts w:ascii="Arial Narrow" w:hAnsi="Arial Narrow" w:cs="Arial"/>
          <w:b/>
          <w:bCs/>
          <w:sz w:val="18"/>
          <w:szCs w:val="18"/>
        </w:rPr>
        <w:t>Pohľadávky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Pohľadávky pri ich vzniku sa oceňujú ich menovitou hodnotou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d)</w:t>
      </w:r>
      <w:r w:rsidRPr="00CD13EA">
        <w:rPr>
          <w:rFonts w:ascii="Arial Narrow" w:hAnsi="Arial Narrow" w:cs="Arial"/>
          <w:b/>
          <w:bCs/>
          <w:sz w:val="18"/>
          <w:szCs w:val="18"/>
        </w:rPr>
        <w:t xml:space="preserve"> Peňažné prostriedky a ceniny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Peňažné prostriedky a ceniny sa oceňujú ich menovitou hodnotou.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 xml:space="preserve">e) </w:t>
      </w:r>
      <w:r w:rsidRPr="00CD13EA">
        <w:rPr>
          <w:rFonts w:ascii="Arial Narrow" w:hAnsi="Arial Narrow" w:cs="Arial"/>
          <w:b/>
          <w:bCs/>
          <w:sz w:val="18"/>
          <w:szCs w:val="18"/>
        </w:rPr>
        <w:t>Záväzky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Záväzky pri ich vzniku sa oceňujú menovitou hodnotou.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 xml:space="preserve">g) </w:t>
      </w:r>
      <w:r w:rsidRPr="00CD13EA">
        <w:rPr>
          <w:rFonts w:ascii="Arial Narrow" w:hAnsi="Arial Narrow" w:cs="Arial"/>
          <w:b/>
          <w:bCs/>
          <w:sz w:val="18"/>
          <w:szCs w:val="18"/>
        </w:rPr>
        <w:t>Výnosy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Tržby za vlastné výkony obsahujú daň z pridanej hodnoty.</w:t>
      </w:r>
    </w:p>
    <w:p w:rsidR="00147A95" w:rsidRDefault="00147A95" w:rsidP="00746945">
      <w:pPr>
        <w:pStyle w:val="NADPIS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F. </w:t>
      </w:r>
      <w:r w:rsidR="00835950" w:rsidRPr="00CD13EA">
        <w:rPr>
          <w:rFonts w:ascii="Arial Narrow" w:hAnsi="Arial Narrow" w:cs="Arial"/>
          <w:sz w:val="18"/>
          <w:szCs w:val="18"/>
        </w:rPr>
        <w:t>Informácie o údajoch na strane aktív súvahy</w:t>
      </w:r>
    </w:p>
    <w:p w:rsidR="009A7EC1" w:rsidRPr="009A7EC1" w:rsidRDefault="009A7EC1" w:rsidP="00746945">
      <w:pPr>
        <w:pStyle w:val="NADPIS"/>
        <w:rPr>
          <w:rFonts w:ascii="Arial Narrow" w:hAnsi="Arial Narrow" w:cs="Arial"/>
          <w:b w:val="0"/>
          <w:sz w:val="18"/>
          <w:szCs w:val="18"/>
        </w:rPr>
      </w:pP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</w:p>
    <w:p w:rsidR="00F6063E" w:rsidRPr="00CD13EA" w:rsidRDefault="00835950" w:rsidP="00424A7B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2. Finančné účty</w:t>
      </w:r>
    </w:p>
    <w:p w:rsidR="00AA4CA5" w:rsidRPr="00CD13EA" w:rsidRDefault="00AA4CA5" w:rsidP="00424A7B">
      <w:pPr>
        <w:rPr>
          <w:rFonts w:ascii="Arial Narrow" w:hAnsi="Arial Narrow"/>
          <w:sz w:val="18"/>
          <w:szCs w:val="18"/>
          <w:u w:val="single"/>
        </w:rPr>
      </w:pPr>
      <w:r w:rsidRPr="00CD13EA">
        <w:rPr>
          <w:rFonts w:ascii="Arial Narrow" w:hAnsi="Arial Narrow"/>
          <w:sz w:val="18"/>
          <w:szCs w:val="18"/>
          <w:u w:val="single"/>
        </w:rPr>
        <w:t>Názov položky</w:t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  <w:t>31.12.201</w:t>
      </w:r>
      <w:r w:rsidR="00D96D41">
        <w:rPr>
          <w:rFonts w:ascii="Arial Narrow" w:hAnsi="Arial Narrow"/>
          <w:sz w:val="18"/>
          <w:szCs w:val="18"/>
          <w:u w:val="single"/>
        </w:rPr>
        <w:t>4</w:t>
      </w:r>
      <w:r w:rsidRPr="00CD13EA">
        <w:rPr>
          <w:rFonts w:ascii="Arial Narrow" w:hAnsi="Arial Narrow"/>
          <w:sz w:val="18"/>
          <w:szCs w:val="18"/>
          <w:u w:val="single"/>
        </w:rPr>
        <w:tab/>
        <w:t>31.12.</w:t>
      </w:r>
      <w:r w:rsidR="00D96D41">
        <w:rPr>
          <w:rFonts w:ascii="Arial Narrow" w:hAnsi="Arial Narrow"/>
          <w:sz w:val="18"/>
          <w:szCs w:val="18"/>
          <w:u w:val="single"/>
        </w:rPr>
        <w:t>2013</w:t>
      </w:r>
    </w:p>
    <w:p w:rsidR="00AA4CA5" w:rsidRPr="00CD13EA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Pokladnica, ceniny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DB3E8D">
        <w:rPr>
          <w:rFonts w:ascii="Arial Narrow" w:eastAsia="TimesNewRomanPSMT" w:hAnsi="Arial Narrow" w:cs="TimesNewRomanPSMT"/>
          <w:sz w:val="18"/>
          <w:szCs w:val="18"/>
        </w:rPr>
        <w:t>209,47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DB3E8D">
        <w:rPr>
          <w:rFonts w:ascii="Arial Narrow" w:eastAsia="TimesNewRomanPSMT" w:hAnsi="Arial Narrow" w:cs="TimesNewRomanPSMT"/>
          <w:sz w:val="18"/>
          <w:szCs w:val="18"/>
        </w:rPr>
        <w:t>4219,75</w:t>
      </w:r>
    </w:p>
    <w:p w:rsidR="000C2D71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Bežné účty v banke alebo v pobočke zahraničnej banky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C07FC7">
        <w:rPr>
          <w:rFonts w:ascii="Arial Narrow" w:eastAsia="TimesNewRomanPSMT" w:hAnsi="Arial Narrow" w:cs="TimesNewRomanPSMT"/>
          <w:sz w:val="18"/>
          <w:szCs w:val="18"/>
        </w:rPr>
        <w:t>21527,03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C07FC7">
        <w:rPr>
          <w:rFonts w:ascii="Arial Narrow" w:eastAsia="TimesNewRomanPSMT" w:hAnsi="Arial Narrow" w:cs="TimesNewRomanPSMT"/>
          <w:sz w:val="18"/>
          <w:szCs w:val="18"/>
        </w:rPr>
        <w:t>1498,94</w:t>
      </w:r>
    </w:p>
    <w:p w:rsidR="00AA4CA5" w:rsidRPr="00CD13EA" w:rsidRDefault="000C2D71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>V</w:t>
      </w:r>
      <w:r w:rsidR="00AA4CA5" w:rsidRPr="00CD13EA">
        <w:rPr>
          <w:rFonts w:ascii="Arial Narrow" w:eastAsia="TimesNewRomanPSMT" w:hAnsi="Arial Narrow" w:cs="TimesNewRomanPSMT"/>
          <w:sz w:val="18"/>
          <w:szCs w:val="18"/>
        </w:rPr>
        <w:t xml:space="preserve">kladové účty v banke alebo v pobočke zahraničnej banky termínované </w:t>
      </w:r>
    </w:p>
    <w:p w:rsidR="00AA4CA5" w:rsidRPr="00CD13EA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Peniaze na ceste </w:t>
      </w:r>
    </w:p>
    <w:p w:rsidR="00AA4CA5" w:rsidRPr="00CD13EA" w:rsidRDefault="00AA4CA5" w:rsidP="00AA4CA5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eastAsia="TimesNewRomanPSMT" w:hAnsi="Arial Narrow" w:cs="TimesNewRomanPS-BoldMT"/>
          <w:b/>
          <w:bCs/>
          <w:sz w:val="18"/>
          <w:szCs w:val="18"/>
        </w:rPr>
        <w:t xml:space="preserve">Spolu </w:t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C07FC7" w:rsidRPr="00C07FC7">
        <w:rPr>
          <w:rFonts w:ascii="Arial Narrow" w:eastAsia="TimesNewRomanPSMT" w:hAnsi="Arial Narrow" w:cs="TimesNewRomanPS-BoldMT"/>
          <w:b/>
          <w:bCs/>
          <w:color w:val="000000" w:themeColor="text1"/>
          <w:sz w:val="18"/>
          <w:szCs w:val="18"/>
        </w:rPr>
        <w:t>21736</w:t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C07FC7">
        <w:rPr>
          <w:rFonts w:ascii="Arial Narrow" w:eastAsia="TimesNewRomanPSMT" w:hAnsi="Arial Narrow" w:cs="TimesNewRomanPS-BoldMT"/>
          <w:b/>
          <w:bCs/>
          <w:sz w:val="18"/>
          <w:szCs w:val="18"/>
        </w:rPr>
        <w:t>5718</w:t>
      </w:r>
    </w:p>
    <w:p w:rsidR="002B1BCE" w:rsidRPr="00CD13EA" w:rsidRDefault="002B1BCE" w:rsidP="00424A7B">
      <w:pPr>
        <w:rPr>
          <w:rFonts w:ascii="Arial Narrow" w:hAnsi="Arial Narrow"/>
          <w:sz w:val="18"/>
          <w:szCs w:val="18"/>
        </w:rPr>
      </w:pPr>
    </w:p>
    <w:p w:rsidR="00424A7B" w:rsidRPr="00CD13EA" w:rsidRDefault="00424A7B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G. V časti</w:t>
      </w:r>
      <w:r w:rsidR="00165EFE" w:rsidRPr="00CD13EA">
        <w:rPr>
          <w:rFonts w:ascii="Arial Narrow" w:hAnsi="Arial Narrow"/>
          <w:sz w:val="18"/>
          <w:szCs w:val="18"/>
        </w:rPr>
        <w:t xml:space="preserve"> o </w:t>
      </w:r>
      <w:r w:rsidRPr="00CD13EA">
        <w:rPr>
          <w:rFonts w:ascii="Arial Narrow" w:hAnsi="Arial Narrow"/>
          <w:sz w:val="18"/>
          <w:szCs w:val="18"/>
        </w:rPr>
        <w:t>údajoch vykázaných na strane pasív súvahy sa uvádzajú informácie o</w:t>
      </w:r>
    </w:p>
    <w:p w:rsidR="00424A7B" w:rsidRPr="00CD13EA" w:rsidRDefault="00AA4CA5" w:rsidP="00424A7B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 xml:space="preserve">1. Vlastné </w:t>
      </w:r>
      <w:proofErr w:type="spellStart"/>
      <w:r w:rsidRPr="00CD13EA">
        <w:rPr>
          <w:rFonts w:ascii="Arial Narrow" w:hAnsi="Arial Narrow"/>
          <w:sz w:val="18"/>
          <w:szCs w:val="18"/>
        </w:rPr>
        <w:t>imanie</w:t>
      </w:r>
      <w:r w:rsidR="003F7491" w:rsidRPr="00CD13EA">
        <w:rPr>
          <w:rFonts w:ascii="Arial Narrow" w:hAnsi="Arial Narrow"/>
          <w:sz w:val="18"/>
          <w:szCs w:val="18"/>
        </w:rPr>
        <w:t>-</w:t>
      </w:r>
      <w:r w:rsidR="005F3C2E" w:rsidRPr="00CD13EA">
        <w:rPr>
          <w:rFonts w:ascii="Arial Narrow" w:hAnsi="Arial Narrow"/>
          <w:sz w:val="18"/>
          <w:szCs w:val="18"/>
        </w:rPr>
        <w:t>v</w:t>
      </w:r>
      <w:proofErr w:type="spellEnd"/>
      <w:r w:rsidR="003F7491" w:rsidRPr="00CD13EA">
        <w:rPr>
          <w:rFonts w:ascii="Arial Narrow" w:hAnsi="Arial Narrow"/>
          <w:sz w:val="18"/>
          <w:szCs w:val="18"/>
        </w:rPr>
        <w:t xml:space="preserve"> časti </w:t>
      </w:r>
      <w:r w:rsidR="00A15235">
        <w:rPr>
          <w:rFonts w:ascii="Arial Narrow" w:hAnsi="Arial Narrow"/>
          <w:sz w:val="18"/>
          <w:szCs w:val="18"/>
        </w:rPr>
        <w:t>L</w:t>
      </w:r>
    </w:p>
    <w:p w:rsidR="00E95AE5" w:rsidRPr="00CD13EA" w:rsidRDefault="003F7491" w:rsidP="00E95AE5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bCs/>
          <w:sz w:val="18"/>
          <w:szCs w:val="18"/>
        </w:rPr>
        <w:t xml:space="preserve">2. </w:t>
      </w:r>
      <w:r w:rsidR="00EC1143">
        <w:rPr>
          <w:rFonts w:ascii="Arial Narrow" w:hAnsi="Arial Narrow"/>
          <w:bCs/>
          <w:sz w:val="18"/>
          <w:szCs w:val="18"/>
        </w:rPr>
        <w:t>Úhrada</w:t>
      </w:r>
      <w:r w:rsidR="00E95AE5" w:rsidRPr="00CD13EA">
        <w:rPr>
          <w:rFonts w:ascii="Arial Narrow" w:hAnsi="Arial Narrow"/>
          <w:bCs/>
          <w:sz w:val="18"/>
          <w:szCs w:val="18"/>
        </w:rPr>
        <w:t xml:space="preserve"> </w:t>
      </w:r>
      <w:r w:rsidR="00EC1143">
        <w:rPr>
          <w:rFonts w:ascii="Arial Narrow" w:hAnsi="Arial Narrow"/>
          <w:bCs/>
          <w:sz w:val="18"/>
          <w:szCs w:val="18"/>
        </w:rPr>
        <w:t>účtovnej straty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792"/>
        <w:gridCol w:w="2628"/>
      </w:tblGrid>
      <w:tr w:rsidR="00E95AE5" w:rsidRPr="00CD13EA" w:rsidTr="0074694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CD13EA" w:rsidRDefault="00E95AE5" w:rsidP="00B0308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D13EA" w:rsidRDefault="00E95AE5" w:rsidP="00B0308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rFonts w:eastAsiaTheme="minorEastAsia"/>
                <w:bCs w:val="0"/>
                <w:sz w:val="18"/>
                <w:szCs w:val="18"/>
              </w:rPr>
              <w:t>Hodnota za bežné účtovné obdobie</w:t>
            </w: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C1143" w:rsidP="00B0308A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C07FC7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</w:t>
            </w:r>
          </w:p>
        </w:tc>
      </w:tr>
      <w:tr w:rsidR="00E95AE5" w:rsidRPr="00CD13EA" w:rsidTr="00E95AE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D13EA" w:rsidRDefault="00E95AE5" w:rsidP="00E95AE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do štatutárnych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EC1143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Prevod </w:t>
            </w:r>
            <w:r w:rsidR="00EC1143">
              <w:rPr>
                <w:rFonts w:ascii="Arial Narrow" w:hAnsi="Arial Narrow"/>
                <w:sz w:val="18"/>
                <w:szCs w:val="18"/>
              </w:rPr>
              <w:t xml:space="preserve">na </w:t>
            </w:r>
            <w:proofErr w:type="spellStart"/>
            <w:r w:rsidR="00EC1143">
              <w:rPr>
                <w:rFonts w:ascii="Arial Narrow" w:hAnsi="Arial Narrow"/>
                <w:sz w:val="18"/>
                <w:szCs w:val="18"/>
              </w:rPr>
              <w:t>neuhr.stratu</w:t>
            </w:r>
            <w:proofErr w:type="spellEnd"/>
            <w:r w:rsidR="00EC1143">
              <w:rPr>
                <w:rFonts w:ascii="Arial Narrow" w:hAnsi="Arial Narrow"/>
                <w:sz w:val="18"/>
                <w:szCs w:val="18"/>
              </w:rPr>
              <w:t xml:space="preserve"> </w:t>
            </w:r>
            <w:proofErr w:type="spellStart"/>
            <w:r w:rsidR="00EC1143">
              <w:rPr>
                <w:rFonts w:ascii="Arial Narrow" w:hAnsi="Arial Narrow"/>
                <w:sz w:val="18"/>
                <w:szCs w:val="18"/>
              </w:rPr>
              <w:t>min.rokov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C07FC7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</w:t>
            </w: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C07FC7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</w:t>
            </w:r>
          </w:p>
        </w:tc>
      </w:tr>
    </w:tbl>
    <w:p w:rsidR="00E95AE5" w:rsidRPr="00CD13EA" w:rsidRDefault="00E95AE5" w:rsidP="00E95AE5">
      <w:pPr>
        <w:rPr>
          <w:rFonts w:ascii="Arial Narrow" w:hAnsi="Arial Narrow"/>
          <w:sz w:val="18"/>
          <w:szCs w:val="18"/>
        </w:rPr>
      </w:pPr>
    </w:p>
    <w:p w:rsidR="00852C7E" w:rsidRDefault="00AA4CA5" w:rsidP="00852C7E">
      <w:pPr>
        <w:pStyle w:val="Default"/>
        <w:rPr>
          <w:b/>
          <w:bCs/>
          <w:color w:val="auto"/>
          <w:sz w:val="18"/>
          <w:szCs w:val="18"/>
        </w:rPr>
      </w:pPr>
      <w:r w:rsidRPr="00CD13EA">
        <w:rPr>
          <w:b/>
          <w:bCs/>
          <w:color w:val="auto"/>
          <w:sz w:val="18"/>
          <w:szCs w:val="18"/>
        </w:rPr>
        <w:t>3. Záväzky</w:t>
      </w:r>
    </w:p>
    <w:p w:rsidR="00C07FC7" w:rsidRDefault="00C07FC7" w:rsidP="00852C7E">
      <w:pPr>
        <w:pStyle w:val="Default"/>
        <w:rPr>
          <w:b/>
          <w:bCs/>
          <w:color w:val="auto"/>
          <w:sz w:val="18"/>
          <w:szCs w:val="18"/>
        </w:rPr>
      </w:pPr>
    </w:p>
    <w:p w:rsidR="00C07FC7" w:rsidRPr="00C07FC7" w:rsidRDefault="00C07FC7" w:rsidP="00852C7E">
      <w:pPr>
        <w:pStyle w:val="Default"/>
        <w:rPr>
          <w:bCs/>
          <w:color w:val="auto"/>
          <w:sz w:val="18"/>
          <w:szCs w:val="18"/>
        </w:rPr>
      </w:pPr>
      <w:r w:rsidRPr="00C07FC7">
        <w:rPr>
          <w:bCs/>
          <w:color w:val="auto"/>
          <w:sz w:val="18"/>
          <w:szCs w:val="18"/>
        </w:rPr>
        <w:t xml:space="preserve">Záväzky voči </w:t>
      </w:r>
      <w:proofErr w:type="spellStart"/>
      <w:r w:rsidRPr="00C07FC7">
        <w:rPr>
          <w:bCs/>
          <w:color w:val="auto"/>
          <w:sz w:val="18"/>
          <w:szCs w:val="18"/>
        </w:rPr>
        <w:t>spoločníkovi-dotácia</w:t>
      </w:r>
      <w:proofErr w:type="spellEnd"/>
      <w:r w:rsidRPr="00C07FC7">
        <w:rPr>
          <w:bCs/>
          <w:color w:val="auto"/>
          <w:sz w:val="18"/>
          <w:szCs w:val="18"/>
        </w:rPr>
        <w:t xml:space="preserve"> pokladne. Splatnosť v r.2015</w:t>
      </w:r>
    </w:p>
    <w:p w:rsidR="00ED1FA1" w:rsidRPr="00C07FC7" w:rsidRDefault="00ED1FA1" w:rsidP="00852C7E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826"/>
        <w:gridCol w:w="2792"/>
        <w:gridCol w:w="2802"/>
      </w:tblGrid>
      <w:tr w:rsidR="00ED1FA1" w:rsidRPr="00CD13EA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b/>
                <w:bCs/>
                <w:sz w:val="18"/>
                <w:szCs w:val="18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C07FC7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15327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C07FC7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727,49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D1FA1" w:rsidRPr="00CD13EA" w:rsidRDefault="00ED1FA1" w:rsidP="00B0308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C07FC7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15327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C07FC7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727,49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B0308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424A7B" w:rsidRPr="00CD13EA" w:rsidRDefault="00424A7B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H. </w:t>
      </w:r>
      <w:r w:rsidR="00AA4CA5" w:rsidRPr="00CD13EA">
        <w:rPr>
          <w:rFonts w:ascii="Arial Narrow" w:hAnsi="Arial Narrow"/>
          <w:sz w:val="18"/>
          <w:szCs w:val="18"/>
        </w:rPr>
        <w:t>I</w:t>
      </w:r>
      <w:r w:rsidR="00B719FA" w:rsidRPr="00CD13EA">
        <w:rPr>
          <w:rFonts w:ascii="Arial Narrow" w:hAnsi="Arial Narrow"/>
          <w:sz w:val="18"/>
          <w:szCs w:val="18"/>
        </w:rPr>
        <w:t>n</w:t>
      </w:r>
      <w:r w:rsidR="00AA4CA5" w:rsidRPr="00CD13EA">
        <w:rPr>
          <w:rFonts w:ascii="Arial Narrow" w:hAnsi="Arial Narrow"/>
          <w:sz w:val="18"/>
          <w:szCs w:val="18"/>
        </w:rPr>
        <w:t>formácie o výnosoch</w:t>
      </w:r>
      <w:r w:rsidRPr="00CD13EA">
        <w:rPr>
          <w:rFonts w:ascii="Arial Narrow" w:hAnsi="Arial Narrow"/>
          <w:sz w:val="18"/>
          <w:szCs w:val="18"/>
        </w:rPr>
        <w:t>:</w:t>
      </w:r>
    </w:p>
    <w:p w:rsidR="00B719FA" w:rsidRPr="00CD13EA" w:rsidRDefault="00B719FA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1. Tržby za vlastné výkony a tovar</w:t>
      </w:r>
    </w:p>
    <w:p w:rsidR="00B719FA" w:rsidRPr="007E32A8" w:rsidRDefault="00B719FA" w:rsidP="007E32A8">
      <w:pPr>
        <w:pStyle w:val="NADPIS"/>
        <w:spacing w:before="100" w:beforeAutospacing="1" w:line="240" w:lineRule="auto"/>
        <w:rPr>
          <w:rFonts w:ascii="Arial Narrow" w:hAnsi="Arial Narrow"/>
          <w:b w:val="0"/>
          <w:sz w:val="18"/>
          <w:szCs w:val="18"/>
        </w:rPr>
      </w:pPr>
      <w:r w:rsidRPr="007E32A8">
        <w:rPr>
          <w:rFonts w:ascii="Arial Narrow" w:hAnsi="Arial Narrow"/>
          <w:b w:val="0"/>
          <w:sz w:val="18"/>
          <w:szCs w:val="18"/>
        </w:rPr>
        <w:t>Oblasť odbytu</w:t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  <w:t>Služby stavebné</w:t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="0008426D" w:rsidRPr="007E32A8">
        <w:rPr>
          <w:rFonts w:ascii="Arial Narrow" w:hAnsi="Arial Narrow"/>
          <w:b w:val="0"/>
          <w:sz w:val="18"/>
          <w:szCs w:val="18"/>
        </w:rPr>
        <w:tab/>
      </w:r>
      <w:r w:rsidR="009A55D8"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="0008426D"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>Spolu</w:t>
      </w:r>
    </w:p>
    <w:p w:rsidR="003C13F5" w:rsidRPr="007E32A8" w:rsidRDefault="003C13F5" w:rsidP="007E32A8">
      <w:pPr>
        <w:pStyle w:val="NADPIS"/>
        <w:spacing w:before="100" w:beforeAutospacing="1" w:line="240" w:lineRule="auto"/>
        <w:rPr>
          <w:rFonts w:ascii="Arial Narrow" w:hAnsi="Arial Narrow"/>
          <w:b w:val="0"/>
          <w:sz w:val="18"/>
          <w:szCs w:val="18"/>
        </w:rPr>
      </w:pPr>
      <w:r w:rsidRPr="007E32A8">
        <w:rPr>
          <w:rFonts w:ascii="Arial Narrow" w:hAnsi="Arial Narrow"/>
          <w:b w:val="0"/>
          <w:sz w:val="18"/>
          <w:szCs w:val="18"/>
        </w:rPr>
        <w:t>SR</w:t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="00C07FC7" w:rsidRPr="007E32A8">
        <w:rPr>
          <w:rFonts w:ascii="Arial Narrow" w:hAnsi="Arial Narrow"/>
          <w:b w:val="0"/>
          <w:sz w:val="18"/>
          <w:szCs w:val="18"/>
        </w:rPr>
        <w:t>12479</w:t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="009A55D8"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="00C07FC7" w:rsidRPr="007E32A8">
        <w:rPr>
          <w:rFonts w:ascii="Arial Narrow" w:hAnsi="Arial Narrow"/>
          <w:b w:val="0"/>
          <w:sz w:val="18"/>
          <w:szCs w:val="18"/>
        </w:rPr>
        <w:t xml:space="preserve">                 </w:t>
      </w:r>
      <w:proofErr w:type="spellStart"/>
      <w:r w:rsidR="00C07FC7" w:rsidRPr="007E32A8">
        <w:rPr>
          <w:rFonts w:ascii="Arial Narrow" w:hAnsi="Arial Narrow"/>
          <w:b w:val="0"/>
          <w:sz w:val="18"/>
          <w:szCs w:val="18"/>
        </w:rPr>
        <w:t>12479</w:t>
      </w:r>
      <w:proofErr w:type="spellEnd"/>
    </w:p>
    <w:p w:rsidR="00C07FC7" w:rsidRPr="007E32A8" w:rsidRDefault="00C07FC7" w:rsidP="007E32A8">
      <w:pPr>
        <w:pStyle w:val="NADPIS"/>
        <w:spacing w:before="100" w:beforeAutospacing="1" w:line="240" w:lineRule="auto"/>
        <w:rPr>
          <w:rFonts w:ascii="Arial Narrow" w:hAnsi="Arial Narrow"/>
          <w:b w:val="0"/>
          <w:sz w:val="18"/>
          <w:szCs w:val="18"/>
        </w:rPr>
      </w:pPr>
      <w:r w:rsidRPr="007E32A8">
        <w:rPr>
          <w:rFonts w:ascii="Arial Narrow" w:hAnsi="Arial Narrow"/>
          <w:b w:val="0"/>
          <w:sz w:val="18"/>
          <w:szCs w:val="18"/>
        </w:rPr>
        <w:t>ČR</w:t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  <w:t>14507</w:t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proofErr w:type="spellStart"/>
      <w:r w:rsidRPr="007E32A8">
        <w:rPr>
          <w:rFonts w:ascii="Arial Narrow" w:hAnsi="Arial Narrow"/>
          <w:b w:val="0"/>
          <w:sz w:val="18"/>
          <w:szCs w:val="18"/>
        </w:rPr>
        <w:t>14507</w:t>
      </w:r>
      <w:proofErr w:type="spellEnd"/>
    </w:p>
    <w:p w:rsidR="00424A7B" w:rsidRPr="00CD13EA" w:rsidRDefault="00424A7B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I. </w:t>
      </w:r>
      <w:r w:rsidR="00B719FA" w:rsidRPr="00CD13EA">
        <w:rPr>
          <w:rFonts w:ascii="Arial Narrow" w:hAnsi="Arial Narrow"/>
          <w:sz w:val="18"/>
          <w:szCs w:val="18"/>
        </w:rPr>
        <w:t>Informácie o nákladoch:</w:t>
      </w:r>
    </w:p>
    <w:p w:rsidR="00A97194" w:rsidRPr="0008426D" w:rsidRDefault="00A97194" w:rsidP="007E32A8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  <w:u w:val="single"/>
        </w:rPr>
      </w:pP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 xml:space="preserve">Názov položky </w:t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  <w:t>201</w:t>
      </w:r>
      <w:r w:rsidR="00C07FC7">
        <w:rPr>
          <w:rFonts w:ascii="Arial Narrow" w:eastAsia="TimesNewRomanPSMT" w:hAnsi="Arial Narrow" w:cs="TimesNewRomanPSMT"/>
          <w:sz w:val="18"/>
          <w:szCs w:val="18"/>
          <w:u w:val="single"/>
        </w:rPr>
        <w:t>4</w:t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  <w:t>201</w:t>
      </w:r>
      <w:r w:rsidR="00EC1143">
        <w:rPr>
          <w:rFonts w:ascii="Arial Narrow" w:eastAsia="TimesNewRomanPSMT" w:hAnsi="Arial Narrow" w:cs="TimesNewRomanPSMT"/>
          <w:sz w:val="18"/>
          <w:szCs w:val="18"/>
          <w:u w:val="single"/>
        </w:rPr>
        <w:t>3</w:t>
      </w:r>
    </w:p>
    <w:p w:rsidR="007E32A8" w:rsidRDefault="007E32A8" w:rsidP="007E32A8">
      <w:pPr>
        <w:pStyle w:val="NADPIS"/>
        <w:spacing w:line="240" w:lineRule="auto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Náklady na spotrebovaný mat,. z toho: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  <w:t>9688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  <w:t xml:space="preserve">         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  <w:t>1766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7E32A8" w:rsidRDefault="007E32A8" w:rsidP="007E32A8">
      <w:pPr>
        <w:pStyle w:val="NADPIS"/>
        <w:spacing w:before="100" w:beforeAutospacing="1" w:after="0" w:line="240" w:lineRule="auto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Stavebný materiál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  <w:t>9688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  <w:t xml:space="preserve">      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  <w:t>1766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A97194" w:rsidRDefault="00A97194" w:rsidP="007E32A8">
      <w:pPr>
        <w:pStyle w:val="NADPIS"/>
        <w:spacing w:line="240" w:lineRule="auto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 w:rsidRPr="00CD13EA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 xml:space="preserve">Náklady na poskytnuté služby, z toho: </w:t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2A084D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14926</w:t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7E32A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2A084D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4805</w:t>
      </w:r>
      <w:r w:rsidR="006D781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6D781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6D781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3C13F5" w:rsidRPr="00CD13EA" w:rsidRDefault="003C13F5" w:rsidP="007E32A8">
      <w:pPr>
        <w:pStyle w:val="NADPIS"/>
        <w:spacing w:line="240" w:lineRule="auto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Subdodávky stavebných prác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2A084D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13536</w:t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2A084D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4464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A97194" w:rsidRPr="00CD13EA" w:rsidRDefault="003C13F5" w:rsidP="007E32A8">
      <w:pPr>
        <w:pStyle w:val="NADPIS"/>
        <w:spacing w:line="240" w:lineRule="auto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lastRenderedPageBreak/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A97194" w:rsidRPr="00CD13EA" w:rsidRDefault="003C13F5" w:rsidP="00A97194">
      <w:pPr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</w:p>
    <w:p w:rsidR="00424A7B" w:rsidRPr="00CD13EA" w:rsidRDefault="00424A7B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J. </w:t>
      </w:r>
      <w:r w:rsidR="00E112EF" w:rsidRPr="00CD13EA">
        <w:rPr>
          <w:rFonts w:ascii="Arial Narrow" w:hAnsi="Arial Narrow"/>
          <w:sz w:val="18"/>
          <w:szCs w:val="18"/>
        </w:rPr>
        <w:t>Informácie o daniach z príjmov</w:t>
      </w:r>
    </w:p>
    <w:p w:rsidR="00842188" w:rsidRPr="00CD13EA" w:rsidRDefault="00842188" w:rsidP="00842188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57"/>
        <w:gridCol w:w="1799"/>
        <w:gridCol w:w="959"/>
        <w:gridCol w:w="1103"/>
        <w:gridCol w:w="1860"/>
        <w:gridCol w:w="868"/>
        <w:gridCol w:w="874"/>
      </w:tblGrid>
      <w:tr w:rsidR="00842188" w:rsidRPr="00CD13EA" w:rsidTr="00842188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34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842188" w:rsidRPr="00CD13EA" w:rsidTr="00842188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Základ dane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  <w:r w:rsidR="00165EFE" w:rsidRPr="00CD13EA">
              <w:rPr>
                <w:sz w:val="18"/>
                <w:szCs w:val="18"/>
              </w:rPr>
              <w:t xml:space="preserve"> v </w:t>
            </w:r>
            <w:r w:rsidRPr="00CD13EA">
              <w:rPr>
                <w:sz w:val="18"/>
                <w:szCs w:val="18"/>
              </w:rPr>
              <w:t>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Základ dane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  <w:r w:rsidR="00165EFE" w:rsidRPr="00CD13EA">
              <w:rPr>
                <w:sz w:val="18"/>
                <w:szCs w:val="18"/>
              </w:rPr>
              <w:t xml:space="preserve"> v </w:t>
            </w:r>
            <w:r w:rsidRPr="00CD13EA">
              <w:rPr>
                <w:sz w:val="18"/>
                <w:szCs w:val="18"/>
              </w:rPr>
              <w:t>%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A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f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g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2A084D" w:rsidP="001441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2316</w:t>
            </w:r>
          </w:p>
        </w:tc>
        <w:tc>
          <w:tcPr>
            <w:tcW w:w="8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2A084D" w:rsidP="002A08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-9</w:t>
            </w:r>
          </w:p>
        </w:tc>
        <w:tc>
          <w:tcPr>
            <w:tcW w:w="7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Daňová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licenca</w:t>
            </w:r>
            <w:proofErr w:type="spellEnd"/>
            <w:r w:rsidR="00842188" w:rsidRPr="00CD13EA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2A084D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144191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Daňovo neuznané náklady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Výnosy nepodliehajúce dani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eastAsiaTheme="minorEastAsia" w:hAnsi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Umorenie daňovej straty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2188" w:rsidRPr="00CD13EA" w:rsidRDefault="00842188" w:rsidP="00847332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Zmena sadzby dane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42188" w:rsidRPr="00CD13EA" w:rsidRDefault="00842188" w:rsidP="00847332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Iné </w:t>
            </w:r>
            <w:r w:rsidR="00144191">
              <w:rPr>
                <w:sz w:val="18"/>
                <w:szCs w:val="18"/>
              </w:rPr>
              <w:t>–daňová licencia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2A084D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6D7815">
        <w:trPr>
          <w:trHeight w:val="387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Spolu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Splatná daň z príjmov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2A084D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510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Odložená daň z príjmov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45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2A084D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842188" w:rsidRPr="00CD13EA" w:rsidRDefault="00842188" w:rsidP="00424A7B">
      <w:pPr>
        <w:rPr>
          <w:rFonts w:ascii="Arial Narrow" w:hAnsi="Arial Narrow"/>
          <w:sz w:val="18"/>
          <w:szCs w:val="18"/>
        </w:rPr>
      </w:pPr>
    </w:p>
    <w:p w:rsidR="005F3C2E" w:rsidRPr="00CD13EA" w:rsidRDefault="005F3C2E" w:rsidP="00424A7B">
      <w:pPr>
        <w:rPr>
          <w:rFonts w:ascii="Arial Narrow" w:hAnsi="Arial Narrow" w:cs="TimesNewRomanPS-BoldMT"/>
          <w:b/>
          <w:bCs/>
          <w:sz w:val="18"/>
          <w:szCs w:val="18"/>
        </w:rPr>
      </w:pPr>
      <w:r w:rsidRPr="00CD13EA">
        <w:rPr>
          <w:rFonts w:ascii="Arial Narrow" w:hAnsi="Arial Narrow" w:cs="TimesNewRomanPS-BoldMT"/>
          <w:b/>
          <w:bCs/>
          <w:sz w:val="18"/>
          <w:szCs w:val="18"/>
        </w:rPr>
        <w:t xml:space="preserve">K. INFORMÁCIE O EKONOMICKÝCH VZŤAHOCH ÚČTOVNEJ JEDNOTKY A SPRIAZNENÝCH </w:t>
      </w:r>
      <w:proofErr w:type="spellStart"/>
      <w:r w:rsidRPr="00CD13EA">
        <w:rPr>
          <w:rFonts w:ascii="Arial Narrow" w:hAnsi="Arial Narrow" w:cs="TimesNewRomanPS-BoldMT"/>
          <w:b/>
          <w:bCs/>
          <w:sz w:val="18"/>
          <w:szCs w:val="18"/>
        </w:rPr>
        <w:t>OSÔB</w:t>
      </w:r>
      <w:r w:rsidR="006D7815">
        <w:rPr>
          <w:rFonts w:ascii="Arial Narrow" w:hAnsi="Arial Narrow" w:cs="TimesNewRomanPS-BoldMT"/>
          <w:b/>
          <w:bCs/>
          <w:sz w:val="18"/>
          <w:szCs w:val="18"/>
        </w:rPr>
        <w:t>-žiadne</w:t>
      </w:r>
      <w:proofErr w:type="spellEnd"/>
    </w:p>
    <w:p w:rsidR="00746945" w:rsidRPr="00CD13EA" w:rsidRDefault="005F3C2E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L</w:t>
      </w:r>
      <w:r w:rsidR="00424A7B" w:rsidRPr="00CD13EA">
        <w:rPr>
          <w:rFonts w:ascii="Arial Narrow" w:hAnsi="Arial Narrow"/>
          <w:sz w:val="18"/>
          <w:szCs w:val="18"/>
        </w:rPr>
        <w:t>. </w:t>
      </w:r>
      <w:r w:rsidRPr="00CD13EA">
        <w:rPr>
          <w:rFonts w:ascii="Arial Narrow" w:hAnsi="Arial Narrow"/>
          <w:sz w:val="18"/>
          <w:szCs w:val="18"/>
        </w:rPr>
        <w:t>Prehľad</w:t>
      </w:r>
      <w:r w:rsidR="00424A7B" w:rsidRPr="00CD13EA">
        <w:rPr>
          <w:rFonts w:ascii="Arial Narrow" w:hAnsi="Arial Narrow"/>
          <w:sz w:val="18"/>
          <w:szCs w:val="18"/>
        </w:rPr>
        <w:t xml:space="preserve"> zmien vlastného imania </w:t>
      </w:r>
    </w:p>
    <w:p w:rsidR="00D92CAA" w:rsidRPr="00CD13EA" w:rsidRDefault="00D92CAA" w:rsidP="00424A7B">
      <w:pPr>
        <w:rPr>
          <w:rFonts w:ascii="Arial Narrow" w:hAnsi="Arial Narrow"/>
          <w:b/>
          <w:bCs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302"/>
        <w:gridCol w:w="1908"/>
        <w:gridCol w:w="1272"/>
        <w:gridCol w:w="1114"/>
        <w:gridCol w:w="1113"/>
        <w:gridCol w:w="1711"/>
      </w:tblGrid>
      <w:tr w:rsidR="00D92CAA" w:rsidRPr="00CD13EA" w:rsidTr="00A73605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</w:tr>
      <w:tr w:rsidR="00D92CAA" w:rsidRPr="00CD13EA" w:rsidTr="00D92CAA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Stav na konci účtovného obdobia</w:t>
            </w: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f</w:t>
            </w:r>
          </w:p>
        </w:tc>
      </w:tr>
      <w:tr w:rsidR="00D92CAA" w:rsidRPr="00CD13EA" w:rsidTr="00857ABD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7E32A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7E32A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5000</w:t>
            </w:r>
          </w:p>
        </w:tc>
      </w:tr>
      <w:tr w:rsidR="00D92CAA" w:rsidRPr="00CD13EA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Vlastné </w:t>
            </w:r>
            <w:r w:rsidR="00144191">
              <w:rPr>
                <w:rFonts w:ascii="Arial Narrow" w:hAnsi="Arial Narrow"/>
                <w:sz w:val="18"/>
                <w:szCs w:val="18"/>
              </w:rPr>
              <w:t>imanie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7E32A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4992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7E3944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1806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7E3944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6798</w:t>
            </w: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8F703C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8F703C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kapitálové fondy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372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25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majetku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291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pri zlúčení, splynutí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lastRenderedPageBreak/>
              <w:t>Štatutárne fondy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7E32A8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-9</w:t>
            </w:r>
          </w:p>
        </w:tc>
      </w:tr>
      <w:tr w:rsidR="00D92CAA" w:rsidRPr="00CD13EA" w:rsidTr="00B91DA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7E32A8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-9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7E3944" w:rsidP="007E3944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1816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7E3944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1807</w:t>
            </w:r>
          </w:p>
        </w:tc>
      </w:tr>
      <w:tr w:rsidR="00D92CAA" w:rsidRPr="00CD13EA" w:rsidTr="00746945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254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D92CAA" w:rsidRPr="00CD13EA" w:rsidRDefault="00D92CAA" w:rsidP="00144191">
      <w:pPr>
        <w:spacing w:after="0" w:line="240" w:lineRule="auto"/>
        <w:rPr>
          <w:rFonts w:ascii="Arial Narrow" w:hAnsi="Arial Narrow"/>
          <w:sz w:val="18"/>
          <w:szCs w:val="18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A857FB" w:rsidRDefault="00A857FB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sectPr w:rsidR="005F3C2E" w:rsidSect="009378C7">
      <w:footerReference w:type="default" r:id="rId9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2131" w:rsidRDefault="00702131" w:rsidP="00D643C6">
      <w:pPr>
        <w:spacing w:after="0" w:line="240" w:lineRule="auto"/>
      </w:pPr>
      <w:r>
        <w:separator/>
      </w:r>
    </w:p>
  </w:endnote>
  <w:endnote w:type="continuationSeparator" w:id="0">
    <w:p w:rsidR="00702131" w:rsidRDefault="00702131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2FBA" w:rsidRDefault="00292FBA">
    <w:pPr>
      <w:pStyle w:val="Zpat"/>
      <w:jc w:val="center"/>
    </w:pPr>
    <w:r>
      <w:t xml:space="preserve">Stránka </w:t>
    </w:r>
    <w:r w:rsidR="00A47B51">
      <w:rPr>
        <w:b/>
      </w:rPr>
      <w:fldChar w:fldCharType="begin"/>
    </w:r>
    <w:r>
      <w:rPr>
        <w:b/>
      </w:rPr>
      <w:instrText>PAGE</w:instrText>
    </w:r>
    <w:r w:rsidR="00A47B51">
      <w:rPr>
        <w:b/>
      </w:rPr>
      <w:fldChar w:fldCharType="separate"/>
    </w:r>
    <w:r w:rsidR="003A75F7">
      <w:rPr>
        <w:b/>
        <w:noProof/>
      </w:rPr>
      <w:t>3</w:t>
    </w:r>
    <w:r w:rsidR="00A47B51">
      <w:rPr>
        <w:b/>
      </w:rPr>
      <w:fldChar w:fldCharType="end"/>
    </w:r>
    <w:r>
      <w:t xml:space="preserve"> z </w:t>
    </w:r>
    <w:r w:rsidR="00E3017C">
      <w:t>4</w:t>
    </w:r>
  </w:p>
  <w:p w:rsidR="00292FBA" w:rsidRDefault="00292FB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2131" w:rsidRDefault="00702131" w:rsidP="00D643C6">
      <w:pPr>
        <w:spacing w:after="0" w:line="240" w:lineRule="auto"/>
      </w:pPr>
      <w:r>
        <w:separator/>
      </w:r>
    </w:p>
  </w:footnote>
  <w:footnote w:type="continuationSeparator" w:id="0">
    <w:p w:rsidR="00702131" w:rsidRDefault="00702131" w:rsidP="00D643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>
    <w:nsid w:val="180065E6"/>
    <w:multiLevelType w:val="hybridMultilevel"/>
    <w:tmpl w:val="741A7A9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10"/>
  </w:num>
  <w:num w:numId="2">
    <w:abstractNumId w:val="11"/>
  </w:num>
  <w:num w:numId="3">
    <w:abstractNumId w:val="8"/>
  </w:num>
  <w:num w:numId="4">
    <w:abstractNumId w:val="13"/>
  </w:num>
  <w:num w:numId="5">
    <w:abstractNumId w:val="2"/>
  </w:num>
  <w:num w:numId="6">
    <w:abstractNumId w:val="4"/>
  </w:num>
  <w:num w:numId="7">
    <w:abstractNumId w:val="3"/>
  </w:num>
  <w:num w:numId="8">
    <w:abstractNumId w:val="6"/>
  </w:num>
  <w:num w:numId="9">
    <w:abstractNumId w:val="5"/>
  </w:num>
  <w:num w:numId="10">
    <w:abstractNumId w:val="0"/>
  </w:num>
  <w:num w:numId="11">
    <w:abstractNumId w:val="7"/>
  </w:num>
  <w:num w:numId="12">
    <w:abstractNumId w:val="9"/>
  </w:num>
  <w:num w:numId="13">
    <w:abstractNumId w:val="12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7A95"/>
    <w:rsid w:val="0000391F"/>
    <w:rsid w:val="00032331"/>
    <w:rsid w:val="0007505A"/>
    <w:rsid w:val="0008426D"/>
    <w:rsid w:val="000B6969"/>
    <w:rsid w:val="000B6B6E"/>
    <w:rsid w:val="000C2D71"/>
    <w:rsid w:val="000C596C"/>
    <w:rsid w:val="00105823"/>
    <w:rsid w:val="0013232B"/>
    <w:rsid w:val="0014132A"/>
    <w:rsid w:val="00141741"/>
    <w:rsid w:val="00144191"/>
    <w:rsid w:val="00147A95"/>
    <w:rsid w:val="001505E9"/>
    <w:rsid w:val="00153D80"/>
    <w:rsid w:val="00165EFE"/>
    <w:rsid w:val="00174C0E"/>
    <w:rsid w:val="001949D9"/>
    <w:rsid w:val="001A42EC"/>
    <w:rsid w:val="001A637F"/>
    <w:rsid w:val="002114D5"/>
    <w:rsid w:val="00240999"/>
    <w:rsid w:val="00253D99"/>
    <w:rsid w:val="00276937"/>
    <w:rsid w:val="00292FBA"/>
    <w:rsid w:val="002A084D"/>
    <w:rsid w:val="002A5A06"/>
    <w:rsid w:val="002B1BCE"/>
    <w:rsid w:val="002B2E75"/>
    <w:rsid w:val="002C2829"/>
    <w:rsid w:val="002D2046"/>
    <w:rsid w:val="002D75DF"/>
    <w:rsid w:val="002E681A"/>
    <w:rsid w:val="002F48C3"/>
    <w:rsid w:val="003022F5"/>
    <w:rsid w:val="00320057"/>
    <w:rsid w:val="00343ABD"/>
    <w:rsid w:val="0035797C"/>
    <w:rsid w:val="00370FD6"/>
    <w:rsid w:val="00377369"/>
    <w:rsid w:val="003A712D"/>
    <w:rsid w:val="003A75F7"/>
    <w:rsid w:val="003C13F5"/>
    <w:rsid w:val="003C2549"/>
    <w:rsid w:val="003C4AE8"/>
    <w:rsid w:val="003C5052"/>
    <w:rsid w:val="003D0808"/>
    <w:rsid w:val="003F7491"/>
    <w:rsid w:val="00414AFB"/>
    <w:rsid w:val="00415B51"/>
    <w:rsid w:val="00420900"/>
    <w:rsid w:val="00424A7B"/>
    <w:rsid w:val="00427430"/>
    <w:rsid w:val="00443C5F"/>
    <w:rsid w:val="0045353E"/>
    <w:rsid w:val="004762B0"/>
    <w:rsid w:val="004972B5"/>
    <w:rsid w:val="004A4EF5"/>
    <w:rsid w:val="004B3D1D"/>
    <w:rsid w:val="004D1908"/>
    <w:rsid w:val="004F7771"/>
    <w:rsid w:val="00504EDD"/>
    <w:rsid w:val="00506A78"/>
    <w:rsid w:val="00524299"/>
    <w:rsid w:val="0056574F"/>
    <w:rsid w:val="0059702A"/>
    <w:rsid w:val="005A218A"/>
    <w:rsid w:val="005C0A2B"/>
    <w:rsid w:val="005C130E"/>
    <w:rsid w:val="005C696B"/>
    <w:rsid w:val="005E07B3"/>
    <w:rsid w:val="005F3C2E"/>
    <w:rsid w:val="0061701D"/>
    <w:rsid w:val="00634253"/>
    <w:rsid w:val="00647AD4"/>
    <w:rsid w:val="00647D08"/>
    <w:rsid w:val="00654D0C"/>
    <w:rsid w:val="00671F30"/>
    <w:rsid w:val="006B4BD2"/>
    <w:rsid w:val="006D5BBF"/>
    <w:rsid w:val="006D7815"/>
    <w:rsid w:val="00702131"/>
    <w:rsid w:val="007077CF"/>
    <w:rsid w:val="007133B2"/>
    <w:rsid w:val="007210FD"/>
    <w:rsid w:val="00746945"/>
    <w:rsid w:val="00746BEE"/>
    <w:rsid w:val="007B377C"/>
    <w:rsid w:val="007C7535"/>
    <w:rsid w:val="007D7BD2"/>
    <w:rsid w:val="007E286A"/>
    <w:rsid w:val="007E32A8"/>
    <w:rsid w:val="007E3944"/>
    <w:rsid w:val="00800E1E"/>
    <w:rsid w:val="008112C8"/>
    <w:rsid w:val="0081485E"/>
    <w:rsid w:val="00820892"/>
    <w:rsid w:val="008302B0"/>
    <w:rsid w:val="00831501"/>
    <w:rsid w:val="00835950"/>
    <w:rsid w:val="00842188"/>
    <w:rsid w:val="00847332"/>
    <w:rsid w:val="00852C7E"/>
    <w:rsid w:val="008574E4"/>
    <w:rsid w:val="00857ABD"/>
    <w:rsid w:val="008D5A67"/>
    <w:rsid w:val="008E53A4"/>
    <w:rsid w:val="008E6A34"/>
    <w:rsid w:val="008F0B03"/>
    <w:rsid w:val="008F1E45"/>
    <w:rsid w:val="008F703C"/>
    <w:rsid w:val="00912DEA"/>
    <w:rsid w:val="009376FF"/>
    <w:rsid w:val="009378C7"/>
    <w:rsid w:val="009540AB"/>
    <w:rsid w:val="00990143"/>
    <w:rsid w:val="009A55D8"/>
    <w:rsid w:val="009A78E5"/>
    <w:rsid w:val="009A7EC1"/>
    <w:rsid w:val="009B4A96"/>
    <w:rsid w:val="009C5A41"/>
    <w:rsid w:val="00A15235"/>
    <w:rsid w:val="00A16432"/>
    <w:rsid w:val="00A21130"/>
    <w:rsid w:val="00A24C71"/>
    <w:rsid w:val="00A252CA"/>
    <w:rsid w:val="00A35DF9"/>
    <w:rsid w:val="00A47B51"/>
    <w:rsid w:val="00A73605"/>
    <w:rsid w:val="00A857FB"/>
    <w:rsid w:val="00A9391D"/>
    <w:rsid w:val="00A94AA2"/>
    <w:rsid w:val="00A97194"/>
    <w:rsid w:val="00AA4CA5"/>
    <w:rsid w:val="00AB17E4"/>
    <w:rsid w:val="00AD4AEC"/>
    <w:rsid w:val="00AE1FCD"/>
    <w:rsid w:val="00AE71A3"/>
    <w:rsid w:val="00B0308A"/>
    <w:rsid w:val="00B24CA9"/>
    <w:rsid w:val="00B632C0"/>
    <w:rsid w:val="00B63F2A"/>
    <w:rsid w:val="00B719FA"/>
    <w:rsid w:val="00B776A2"/>
    <w:rsid w:val="00B91DA2"/>
    <w:rsid w:val="00BA2207"/>
    <w:rsid w:val="00BA34B1"/>
    <w:rsid w:val="00BA3D2A"/>
    <w:rsid w:val="00BB3CC8"/>
    <w:rsid w:val="00BB4F80"/>
    <w:rsid w:val="00BD22E7"/>
    <w:rsid w:val="00C03162"/>
    <w:rsid w:val="00C07FC7"/>
    <w:rsid w:val="00C615DD"/>
    <w:rsid w:val="00C744A5"/>
    <w:rsid w:val="00C94D6E"/>
    <w:rsid w:val="00CA1D71"/>
    <w:rsid w:val="00CA30E2"/>
    <w:rsid w:val="00CD13EA"/>
    <w:rsid w:val="00CD4FEE"/>
    <w:rsid w:val="00CD58BB"/>
    <w:rsid w:val="00D048E1"/>
    <w:rsid w:val="00D16B59"/>
    <w:rsid w:val="00D543AA"/>
    <w:rsid w:val="00D55471"/>
    <w:rsid w:val="00D60E66"/>
    <w:rsid w:val="00D643C6"/>
    <w:rsid w:val="00D84476"/>
    <w:rsid w:val="00D92CAA"/>
    <w:rsid w:val="00D96D41"/>
    <w:rsid w:val="00DB21D7"/>
    <w:rsid w:val="00DB3E8D"/>
    <w:rsid w:val="00DC4CA1"/>
    <w:rsid w:val="00DD2CBE"/>
    <w:rsid w:val="00DD54BA"/>
    <w:rsid w:val="00E112EF"/>
    <w:rsid w:val="00E1602F"/>
    <w:rsid w:val="00E20C26"/>
    <w:rsid w:val="00E3017C"/>
    <w:rsid w:val="00E36F8C"/>
    <w:rsid w:val="00E43B8C"/>
    <w:rsid w:val="00E62836"/>
    <w:rsid w:val="00E62FA4"/>
    <w:rsid w:val="00E81D13"/>
    <w:rsid w:val="00E848BB"/>
    <w:rsid w:val="00E95AE5"/>
    <w:rsid w:val="00EA4C53"/>
    <w:rsid w:val="00EB5A4B"/>
    <w:rsid w:val="00EC1143"/>
    <w:rsid w:val="00ED1FA1"/>
    <w:rsid w:val="00EE2A8C"/>
    <w:rsid w:val="00EE44B7"/>
    <w:rsid w:val="00EE6CBF"/>
    <w:rsid w:val="00EE6F3D"/>
    <w:rsid w:val="00EF27FF"/>
    <w:rsid w:val="00F038C0"/>
    <w:rsid w:val="00F07796"/>
    <w:rsid w:val="00F20286"/>
    <w:rsid w:val="00F44EB2"/>
    <w:rsid w:val="00F5026D"/>
    <w:rsid w:val="00F6063E"/>
    <w:rsid w:val="00F6202A"/>
    <w:rsid w:val="00F62482"/>
    <w:rsid w:val="00F62F8A"/>
    <w:rsid w:val="00F65807"/>
    <w:rsid w:val="00F77F49"/>
    <w:rsid w:val="00F8482B"/>
    <w:rsid w:val="00F84AB1"/>
    <w:rsid w:val="00FB4DF3"/>
    <w:rsid w:val="00FC599C"/>
    <w:rsid w:val="00FC66AE"/>
    <w:rsid w:val="00FD4224"/>
    <w:rsid w:val="00FF1B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78E5"/>
    <w:pPr>
      <w:spacing w:after="100"/>
      <w:jc w:val="both"/>
    </w:pPr>
    <w:rPr>
      <w:rFonts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ev">
    <w:name w:val="Title"/>
    <w:basedOn w:val="Normln"/>
    <w:next w:val="Normln"/>
    <w:link w:val="Nze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tavecseseznamem">
    <w:name w:val="List Paragraph"/>
    <w:basedOn w:val="Normln"/>
    <w:link w:val="OdstavecseseznamemChar"/>
    <w:uiPriority w:val="34"/>
    <w:qFormat/>
    <w:rsid w:val="0014132A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D643C6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D643C6"/>
    <w:rPr>
      <w:rFonts w:cs="Times New Roman"/>
    </w:rPr>
  </w:style>
  <w:style w:type="paragraph" w:customStyle="1" w:styleId="odsad">
    <w:name w:val="odsad"/>
    <w:basedOn w:val="Normln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Standardnpsmoodstavce"/>
    <w:link w:val="odsad"/>
    <w:locked/>
    <w:rsid w:val="00D643C6"/>
    <w:rPr>
      <w:rFonts w:cs="Times New Roman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  <w:rPr>
      <w:rFonts w:cs="Times New Roman"/>
    </w:rPr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  <w:rPr>
      <w:rFonts w:cs="Times New Roman"/>
    </w:rPr>
  </w:style>
  <w:style w:type="table" w:styleId="Mkatabulky">
    <w:name w:val="Table Grid"/>
    <w:basedOn w:val="Normlntabulka"/>
    <w:uiPriority w:val="59"/>
    <w:rsid w:val="00A857FB"/>
    <w:pPr>
      <w:spacing w:after="0" w:line="240" w:lineRule="auto"/>
    </w:pPr>
    <w:rPr>
      <w:rFonts w:cs="Calibr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locked/>
    <w:rsid w:val="00E1602F"/>
    <w:rPr>
      <w:rFonts w:cs="Times New Roman"/>
    </w:rPr>
  </w:style>
  <w:style w:type="paragraph" w:customStyle="1" w:styleId="NADPIS">
    <w:name w:val="NADPIS"/>
    <w:basedOn w:val="Normln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tavecseseznamem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Standardnpsmoodstavce"/>
    <w:link w:val="NADPIS"/>
    <w:locked/>
    <w:rsid w:val="00506A78"/>
    <w:rPr>
      <w:rFonts w:cs="Times New Roman"/>
      <w:b/>
    </w:rPr>
  </w:style>
  <w:style w:type="character" w:customStyle="1" w:styleId="OdstavecseseznamemChar">
    <w:name w:val="Odstavec se seznamem Char"/>
    <w:basedOn w:val="Standardnpsmoodstavce"/>
    <w:link w:val="Odstavecseseznamem"/>
    <w:uiPriority w:val="34"/>
    <w:locked/>
    <w:rsid w:val="009378C7"/>
    <w:rPr>
      <w:rFonts w:cs="Times New Roman"/>
    </w:rPr>
  </w:style>
  <w:style w:type="character" w:customStyle="1" w:styleId="aChar">
    <w:name w:val="a Char"/>
    <w:aliases w:val="b Char,c Char"/>
    <w:basedOn w:val="OdstavecseseznamemChar"/>
    <w:link w:val="a"/>
    <w:locked/>
    <w:rsid w:val="009A78E5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848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848B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78E5"/>
    <w:pPr>
      <w:spacing w:after="100"/>
      <w:jc w:val="both"/>
    </w:pPr>
    <w:rPr>
      <w:rFonts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ev">
    <w:name w:val="Title"/>
    <w:basedOn w:val="Normln"/>
    <w:next w:val="Normln"/>
    <w:link w:val="Nze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tavecseseznamem">
    <w:name w:val="List Paragraph"/>
    <w:basedOn w:val="Normln"/>
    <w:link w:val="OdstavecseseznamemChar"/>
    <w:uiPriority w:val="34"/>
    <w:qFormat/>
    <w:rsid w:val="0014132A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D643C6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D643C6"/>
    <w:rPr>
      <w:rFonts w:cs="Times New Roman"/>
    </w:rPr>
  </w:style>
  <w:style w:type="paragraph" w:customStyle="1" w:styleId="odsad">
    <w:name w:val="odsad"/>
    <w:basedOn w:val="Normln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Standardnpsmoodstavce"/>
    <w:link w:val="odsad"/>
    <w:locked/>
    <w:rsid w:val="00D643C6"/>
    <w:rPr>
      <w:rFonts w:cs="Times New Roman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  <w:rPr>
      <w:rFonts w:cs="Times New Roman"/>
    </w:rPr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  <w:rPr>
      <w:rFonts w:cs="Times New Roman"/>
    </w:rPr>
  </w:style>
  <w:style w:type="table" w:styleId="Mkatabulky">
    <w:name w:val="Table Grid"/>
    <w:basedOn w:val="Normlntabulka"/>
    <w:uiPriority w:val="59"/>
    <w:rsid w:val="00A857FB"/>
    <w:pPr>
      <w:spacing w:after="0" w:line="240" w:lineRule="auto"/>
    </w:pPr>
    <w:rPr>
      <w:rFonts w:cs="Calibr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locked/>
    <w:rsid w:val="00E1602F"/>
    <w:rPr>
      <w:rFonts w:cs="Times New Roman"/>
    </w:rPr>
  </w:style>
  <w:style w:type="paragraph" w:customStyle="1" w:styleId="NADPIS">
    <w:name w:val="NADPIS"/>
    <w:basedOn w:val="Normln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tavecseseznamem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Standardnpsmoodstavce"/>
    <w:link w:val="NADPIS"/>
    <w:locked/>
    <w:rsid w:val="00506A78"/>
    <w:rPr>
      <w:rFonts w:cs="Times New Roman"/>
      <w:b/>
    </w:rPr>
  </w:style>
  <w:style w:type="character" w:customStyle="1" w:styleId="OdstavecseseznamemChar">
    <w:name w:val="Odstavec se seznamem Char"/>
    <w:basedOn w:val="Standardnpsmoodstavce"/>
    <w:link w:val="Odstavecseseznamem"/>
    <w:uiPriority w:val="34"/>
    <w:locked/>
    <w:rsid w:val="009378C7"/>
    <w:rPr>
      <w:rFonts w:cs="Times New Roman"/>
    </w:rPr>
  </w:style>
  <w:style w:type="character" w:customStyle="1" w:styleId="aChar">
    <w:name w:val="a Char"/>
    <w:aliases w:val="b Char,c Char"/>
    <w:basedOn w:val="OdstavecseseznamemChar"/>
    <w:link w:val="a"/>
    <w:locked/>
    <w:rsid w:val="009A78E5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848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848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557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57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576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576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576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995576768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9955767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5576598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9955765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9AC4F4-09FA-47BE-95F9-E546A6CA01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781</Words>
  <Characters>4456</Characters>
  <Application>Microsoft Office Word</Application>
  <DocSecurity>0</DocSecurity>
  <Lines>37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KMS</Company>
  <LinksUpToDate>false</LinksUpToDate>
  <CharactersWithSpaces>5227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DOM</cp:lastModifiedBy>
  <cp:revision>3</cp:revision>
  <cp:lastPrinted>2014-03-29T21:48:00Z</cp:lastPrinted>
  <dcterms:created xsi:type="dcterms:W3CDTF">2015-06-23T18:02:00Z</dcterms:created>
  <dcterms:modified xsi:type="dcterms:W3CDTF">2015-06-23T18:04:00Z</dcterms:modified>
</cp:coreProperties>
</file>