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11728B">
        <w:rPr>
          <w:b/>
        </w:rPr>
        <w:t>36364703</w:t>
      </w:r>
    </w:p>
    <w:p w:rsidR="00305240" w:rsidRDefault="00305240" w:rsidP="00305240">
      <w:r>
        <w:t xml:space="preserve">DIČ: </w:t>
      </w:r>
      <w:r w:rsidR="0011728B">
        <w:rPr>
          <w:b/>
        </w:rPr>
        <w:t>2022213578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11728B" w:rsidP="00305240">
      <w:pPr>
        <w:pStyle w:val="Odsekzoznamu"/>
        <w:ind w:left="426"/>
      </w:pPr>
      <w:r>
        <w:rPr>
          <w:b/>
        </w:rPr>
        <w:t>GENERAL PARTNERS, s. r. o.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11728B" w:rsidP="00146F06">
      <w:pPr>
        <w:pStyle w:val="Odsekzoznamu"/>
        <w:ind w:left="426"/>
      </w:pPr>
      <w:r>
        <w:rPr>
          <w:b/>
        </w:rPr>
        <w:t>1,25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>Áno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:rsidR="00305240" w:rsidRDefault="00305240" w:rsidP="00305240"/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501CE" w:rsidRDefault="005501CE" w:rsidP="005501CE">
      <w:pPr>
        <w:pStyle w:val="Odsekzoznamu"/>
        <w:ind w:left="426"/>
        <w:rPr>
          <w:b/>
        </w:rPr>
      </w:pPr>
      <w:r w:rsidRPr="005501CE">
        <w:rPr>
          <w:b/>
        </w:rPr>
        <w:t>Tržby z predaja služieb – PROJEKT MALINOVO</w:t>
      </w:r>
      <w:r w:rsidRPr="005501CE">
        <w:rPr>
          <w:b/>
        </w:rPr>
        <w:tab/>
      </w:r>
      <w:r w:rsidRPr="005501CE">
        <w:rPr>
          <w:b/>
        </w:rPr>
        <w:tab/>
      </w:r>
      <w:r w:rsidRPr="005501CE">
        <w:rPr>
          <w:b/>
        </w:rPr>
        <w:tab/>
      </w:r>
      <w:r w:rsidRPr="005501CE">
        <w:rPr>
          <w:b/>
        </w:rPr>
        <w:tab/>
      </w:r>
      <w:r>
        <w:rPr>
          <w:b/>
        </w:rPr>
        <w:tab/>
      </w:r>
      <w:r w:rsidRPr="005501CE">
        <w:rPr>
          <w:b/>
        </w:rPr>
        <w:t>23.768 EUR</w:t>
      </w:r>
    </w:p>
    <w:p w:rsidR="005501CE" w:rsidRDefault="005501CE" w:rsidP="005501CE">
      <w:pPr>
        <w:pStyle w:val="Odsekzoznamu"/>
        <w:ind w:left="426"/>
        <w:rPr>
          <w:b/>
        </w:rPr>
      </w:pPr>
      <w:r>
        <w:rPr>
          <w:b/>
        </w:rPr>
        <w:t>Nedokončená výroba – 2014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34.480 EUR</w:t>
      </w:r>
    </w:p>
    <w:p w:rsidR="005501CE" w:rsidRDefault="005501CE" w:rsidP="005501CE">
      <w:pPr>
        <w:pStyle w:val="Odsekzoznamu"/>
        <w:ind w:left="426"/>
        <w:rPr>
          <w:b/>
        </w:rPr>
      </w:pPr>
      <w:r>
        <w:rPr>
          <w:b/>
        </w:rPr>
        <w:t>Spotreba materiálu (DHIM, PHM a ostatná spotreba)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1.733 EUR</w:t>
      </w:r>
    </w:p>
    <w:p w:rsidR="005501CE" w:rsidRDefault="005501CE" w:rsidP="005501CE">
      <w:pPr>
        <w:pStyle w:val="Odsekzoznamu"/>
        <w:ind w:left="426"/>
        <w:rPr>
          <w:b/>
        </w:rPr>
      </w:pPr>
      <w:r>
        <w:rPr>
          <w:b/>
        </w:rPr>
        <w:t xml:space="preserve">Parkovné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352 EUR</w:t>
      </w:r>
    </w:p>
    <w:p w:rsidR="005501CE" w:rsidRDefault="005501CE" w:rsidP="005501CE">
      <w:pPr>
        <w:pStyle w:val="Odsekzoznamu"/>
        <w:ind w:left="426"/>
        <w:rPr>
          <w:b/>
        </w:rPr>
      </w:pPr>
      <w:r>
        <w:rPr>
          <w:b/>
        </w:rPr>
        <w:t>Ostatné služby – PROJEKT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2.475 EUR</w:t>
      </w:r>
    </w:p>
    <w:p w:rsidR="005501CE" w:rsidRDefault="005501CE" w:rsidP="005501CE">
      <w:pPr>
        <w:pStyle w:val="Odsekzoznamu"/>
        <w:ind w:left="426"/>
        <w:rPr>
          <w:b/>
        </w:rPr>
      </w:pPr>
      <w:r>
        <w:rPr>
          <w:b/>
        </w:rPr>
        <w:t>Účtovné, ekonomické a právne služby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24.688 EUR</w:t>
      </w:r>
    </w:p>
    <w:p w:rsidR="005501CE" w:rsidRDefault="005501CE" w:rsidP="005501CE">
      <w:pPr>
        <w:pStyle w:val="Odsekzoznamu"/>
        <w:ind w:left="426"/>
        <w:rPr>
          <w:b/>
        </w:rPr>
      </w:pPr>
      <w:r>
        <w:rPr>
          <w:b/>
        </w:rPr>
        <w:t>Nájomné a služby spojené s nájmom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9.704 EUR</w:t>
      </w:r>
      <w:bookmarkStart w:id="0" w:name="_GoBack"/>
      <w:bookmarkEnd w:id="0"/>
    </w:p>
    <w:p w:rsidR="005501CE" w:rsidRDefault="005501CE" w:rsidP="005501CE">
      <w:pPr>
        <w:pStyle w:val="Odsekzoznamu"/>
        <w:ind w:left="426"/>
        <w:rPr>
          <w:b/>
        </w:rPr>
      </w:pPr>
      <w:r>
        <w:rPr>
          <w:b/>
        </w:rPr>
        <w:lastRenderedPageBreak/>
        <w:t>Mzdové náklady, zákonné sociálne poistenie a zákonné sociálne náklady</w:t>
      </w:r>
      <w:r>
        <w:rPr>
          <w:b/>
        </w:rPr>
        <w:tab/>
      </w:r>
      <w:r>
        <w:rPr>
          <w:b/>
        </w:rPr>
        <w:tab/>
        <w:t>17.468 EUR</w:t>
      </w:r>
    </w:p>
    <w:p w:rsidR="005501CE" w:rsidRPr="005501CE" w:rsidRDefault="005501CE" w:rsidP="005501CE">
      <w:pPr>
        <w:pStyle w:val="Odsekzoznamu"/>
        <w:ind w:left="426"/>
        <w:rPr>
          <w:b/>
        </w:rPr>
      </w:pPr>
    </w:p>
    <w:sectPr w:rsidR="005501CE" w:rsidRPr="005501C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1728B"/>
    <w:rsid w:val="00146F06"/>
    <w:rsid w:val="00305240"/>
    <w:rsid w:val="005501CE"/>
    <w:rsid w:val="0078094F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2</Pages>
  <Words>312</Words>
  <Characters>1785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Nikoleta Bankovichová</cp:lastModifiedBy>
  <cp:revision>4</cp:revision>
  <dcterms:created xsi:type="dcterms:W3CDTF">2015-02-10T15:43:00Z</dcterms:created>
  <dcterms:modified xsi:type="dcterms:W3CDTF">2015-06-20T09:54:00Z</dcterms:modified>
</cp:coreProperties>
</file>