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</w:pPr>
    </w:p>
    <w:p w:rsidR="006617C6" w:rsidRDefault="006617C6" w:rsidP="006617C6">
      <w:pPr>
        <w:pStyle w:val="Default"/>
        <w:rPr>
          <w:b/>
          <w:bCs/>
          <w:sz w:val="32"/>
          <w:szCs w:val="32"/>
        </w:rPr>
      </w:pPr>
      <w:r>
        <w:t xml:space="preserve">      </w:t>
      </w:r>
      <w:r>
        <w:rPr>
          <w:b/>
          <w:bCs/>
          <w:sz w:val="32"/>
          <w:szCs w:val="32"/>
        </w:rPr>
        <w:t xml:space="preserve">Výročná správa neziskovej organizácie za rok 2014 </w:t>
      </w:r>
    </w:p>
    <w:p w:rsidR="006617C6" w:rsidRDefault="006617C6" w:rsidP="006617C6">
      <w:pPr>
        <w:pStyle w:val="Default"/>
        <w:rPr>
          <w:sz w:val="32"/>
          <w:szCs w:val="32"/>
        </w:rPr>
      </w:pPr>
    </w:p>
    <w:p w:rsidR="006617C6" w:rsidRDefault="006617C6" w:rsidP="006617C6">
      <w:pPr>
        <w:pStyle w:val="Default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       Vitalita – centrum myoskeletálnej medicíny, n.o. </w:t>
      </w:r>
    </w:p>
    <w:p w:rsidR="006617C6" w:rsidRDefault="006617C6" w:rsidP="006617C6">
      <w:pPr>
        <w:pStyle w:val="Default"/>
        <w:pageBreakBefore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Obsah </w:t>
      </w:r>
      <w:r w:rsidR="00C12E2A">
        <w:rPr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</w:t>
      </w:r>
    </w:p>
    <w:p w:rsidR="00C12E2A" w:rsidRDefault="00C12E2A" w:rsidP="006617C6">
      <w:pPr>
        <w:pStyle w:val="Default"/>
        <w:rPr>
          <w:sz w:val="23"/>
          <w:szCs w:val="23"/>
        </w:rPr>
      </w:pPr>
    </w:p>
    <w:p w:rsidR="00C12E2A" w:rsidRDefault="00C12E2A" w:rsidP="006617C6">
      <w:pPr>
        <w:pStyle w:val="Default"/>
        <w:rPr>
          <w:sz w:val="23"/>
          <w:szCs w:val="23"/>
        </w:rPr>
      </w:pPr>
    </w:p>
    <w:p w:rsidR="00C12E2A" w:rsidRDefault="00C12E2A" w:rsidP="006617C6">
      <w:pPr>
        <w:pStyle w:val="Default"/>
        <w:rPr>
          <w:sz w:val="23"/>
          <w:szCs w:val="23"/>
        </w:rPr>
      </w:pPr>
    </w:p>
    <w:p w:rsidR="00C12E2A" w:rsidRDefault="00C12E2A" w:rsidP="006617C6">
      <w:pPr>
        <w:pStyle w:val="Default"/>
        <w:rPr>
          <w:sz w:val="23"/>
          <w:szCs w:val="23"/>
        </w:rPr>
      </w:pPr>
    </w:p>
    <w:p w:rsidR="006617C6" w:rsidRDefault="00AB5E1B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príhovor riaditeľa</w:t>
      </w:r>
      <w:r w:rsidR="006617C6">
        <w:rPr>
          <w:sz w:val="23"/>
          <w:szCs w:val="23"/>
        </w:rPr>
        <w:t xml:space="preserve"> neziskovej organizácie..................................</w:t>
      </w:r>
      <w:r>
        <w:rPr>
          <w:sz w:val="23"/>
          <w:szCs w:val="23"/>
        </w:rPr>
        <w:t>...</w:t>
      </w:r>
      <w:r w:rsidR="006617C6">
        <w:rPr>
          <w:sz w:val="23"/>
          <w:szCs w:val="23"/>
        </w:rPr>
        <w:t>..............</w:t>
      </w:r>
      <w:r w:rsidR="00C12E2A">
        <w:rPr>
          <w:sz w:val="23"/>
          <w:szCs w:val="23"/>
        </w:rPr>
        <w:t>...</w:t>
      </w:r>
      <w:r>
        <w:rPr>
          <w:sz w:val="23"/>
          <w:szCs w:val="23"/>
        </w:rPr>
        <w:t>.3</w:t>
      </w:r>
      <w:r w:rsidR="006617C6"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VITALITA – centrum myoskeletálnej medicíny –</w:t>
      </w:r>
      <w:r w:rsidR="00AB5E1B">
        <w:rPr>
          <w:sz w:val="23"/>
          <w:szCs w:val="23"/>
        </w:rPr>
        <w:t>základné údaje.................4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štruktúra organizácie – zloženie orgánov organizácie.....</w:t>
      </w:r>
      <w:r w:rsidR="00AB5E1B">
        <w:rPr>
          <w:sz w:val="23"/>
          <w:szCs w:val="23"/>
        </w:rPr>
        <w:t>...............................4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správa o č</w:t>
      </w:r>
      <w:r w:rsidR="00C12E2A">
        <w:rPr>
          <w:sz w:val="23"/>
          <w:szCs w:val="23"/>
        </w:rPr>
        <w:t>innosti v kalendárnom roku 2014</w:t>
      </w:r>
      <w:r>
        <w:rPr>
          <w:sz w:val="23"/>
          <w:szCs w:val="23"/>
        </w:rPr>
        <w:t>.................................................</w:t>
      </w:r>
      <w:r w:rsidR="00AB5E1B">
        <w:rPr>
          <w:sz w:val="23"/>
          <w:szCs w:val="23"/>
        </w:rPr>
        <w:t>..5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prehľa</w:t>
      </w:r>
      <w:r w:rsidR="00C12E2A">
        <w:rPr>
          <w:sz w:val="23"/>
          <w:szCs w:val="23"/>
        </w:rPr>
        <w:t>d príjmov a výdavkov za rok 2014</w:t>
      </w:r>
      <w:r>
        <w:rPr>
          <w:sz w:val="23"/>
          <w:szCs w:val="23"/>
        </w:rPr>
        <w:t>........................</w:t>
      </w:r>
      <w:r w:rsidR="00AB5E1B">
        <w:rPr>
          <w:sz w:val="23"/>
          <w:szCs w:val="23"/>
        </w:rPr>
        <w:t>...............................6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úč</w:t>
      </w:r>
      <w:r w:rsidR="00C12E2A">
        <w:rPr>
          <w:sz w:val="23"/>
          <w:szCs w:val="23"/>
        </w:rPr>
        <w:t>tovná závierka za rok 2014</w:t>
      </w:r>
      <w:r>
        <w:rPr>
          <w:sz w:val="23"/>
          <w:szCs w:val="23"/>
        </w:rPr>
        <w:t>...........................................</w:t>
      </w:r>
      <w:r w:rsidR="00AB5E1B">
        <w:rPr>
          <w:sz w:val="23"/>
          <w:szCs w:val="23"/>
        </w:rPr>
        <w:t>...............................6</w:t>
      </w:r>
      <w:r>
        <w:rPr>
          <w:sz w:val="23"/>
          <w:szCs w:val="23"/>
        </w:rPr>
        <w:t xml:space="preserve"> </w:t>
      </w:r>
    </w:p>
    <w:p w:rsidR="006617C6" w:rsidRDefault="00C12E2A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zámery organizácie na rok 2015</w:t>
      </w:r>
      <w:r w:rsidR="006617C6">
        <w:rPr>
          <w:sz w:val="23"/>
          <w:szCs w:val="23"/>
        </w:rPr>
        <w:t>.......................................</w:t>
      </w:r>
      <w:r w:rsidR="00AB5E1B">
        <w:rPr>
          <w:sz w:val="23"/>
          <w:szCs w:val="23"/>
        </w:rPr>
        <w:t>...............................7</w:t>
      </w:r>
      <w:r w:rsidR="006617C6">
        <w:rPr>
          <w:sz w:val="23"/>
          <w:szCs w:val="23"/>
        </w:rPr>
        <w:t xml:space="preserve"> </w:t>
      </w:r>
    </w:p>
    <w:p w:rsidR="006617C6" w:rsidRDefault="00807C4B" w:rsidP="006617C6">
      <w:pPr>
        <w:pStyle w:val="Default"/>
        <w:pageBreakBefore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Vážení priatelia</w:t>
      </w:r>
      <w:r w:rsidR="006617C6">
        <w:rPr>
          <w:b/>
          <w:bCs/>
          <w:sz w:val="28"/>
          <w:szCs w:val="28"/>
        </w:rPr>
        <w:t xml:space="preserve"> neziskovej organizácie</w:t>
      </w:r>
      <w:r>
        <w:rPr>
          <w:b/>
          <w:bCs/>
          <w:sz w:val="28"/>
          <w:szCs w:val="28"/>
        </w:rPr>
        <w:t xml:space="preserve"> VITALITA – centrum myoskeletálnej medicíny</w:t>
      </w:r>
      <w:r w:rsidR="006617C6">
        <w:rPr>
          <w:b/>
          <w:bCs/>
          <w:sz w:val="28"/>
          <w:szCs w:val="28"/>
        </w:rPr>
        <w:t xml:space="preserve">, </w:t>
      </w:r>
    </w:p>
    <w:p w:rsidR="00807C4B" w:rsidRDefault="00807C4B" w:rsidP="006617C6">
      <w:pPr>
        <w:pStyle w:val="Default"/>
        <w:rPr>
          <w:sz w:val="23"/>
          <w:szCs w:val="23"/>
        </w:rPr>
      </w:pPr>
    </w:p>
    <w:p w:rsidR="00807C4B" w:rsidRDefault="00807C4B" w:rsidP="006617C6">
      <w:pPr>
        <w:pStyle w:val="Default"/>
        <w:rPr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dnešnej uponáhľanej dobe sa viacerí častejšie zamýšľajú nad zmyslom svojho života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prehodnocujú poradie svojich hodnôt. </w:t>
      </w:r>
    </w:p>
    <w:p w:rsidR="00CE392C" w:rsidRDefault="00CE392C" w:rsidP="006617C6">
      <w:pPr>
        <w:pStyle w:val="Default"/>
        <w:rPr>
          <w:sz w:val="23"/>
          <w:szCs w:val="23"/>
        </w:rPr>
      </w:pPr>
    </w:p>
    <w:p w:rsidR="006617C6" w:rsidRDefault="00BC1C01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Sedavý </w:t>
      </w:r>
      <w:r w:rsidR="006617C6">
        <w:rPr>
          <w:sz w:val="23"/>
          <w:szCs w:val="23"/>
        </w:rPr>
        <w:t>s</w:t>
      </w:r>
      <w:r>
        <w:rPr>
          <w:sz w:val="23"/>
          <w:szCs w:val="23"/>
        </w:rPr>
        <w:t xml:space="preserve">pôsob života prináša </w:t>
      </w:r>
      <w:r w:rsidR="006617C6">
        <w:rPr>
          <w:sz w:val="23"/>
          <w:szCs w:val="23"/>
        </w:rPr>
        <w:t xml:space="preserve"> </w:t>
      </w:r>
      <w:r>
        <w:rPr>
          <w:sz w:val="23"/>
          <w:szCs w:val="23"/>
        </w:rPr>
        <w:t>významné</w:t>
      </w:r>
      <w:r w:rsidR="006617C6">
        <w:rPr>
          <w:sz w:val="23"/>
          <w:szCs w:val="23"/>
        </w:rPr>
        <w:t xml:space="preserve"> zdravotné problémy</w:t>
      </w:r>
      <w:r w:rsidR="00CE392C">
        <w:rPr>
          <w:sz w:val="23"/>
          <w:szCs w:val="23"/>
        </w:rPr>
        <w:t xml:space="preserve"> v</w:t>
      </w:r>
      <w:r w:rsidR="006617C6">
        <w:rPr>
          <w:sz w:val="23"/>
          <w:szCs w:val="23"/>
        </w:rPr>
        <w:t xml:space="preserve"> oblasti pohybového systému. </w:t>
      </w:r>
    </w:p>
    <w:p w:rsidR="006617C6" w:rsidRDefault="00BC1C01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Naša organizácia dopĺňa bežný systém zdravotnej starostlivosti, dok</w:t>
      </w:r>
      <w:r w:rsidR="00CE392C">
        <w:rPr>
          <w:sz w:val="23"/>
          <w:szCs w:val="23"/>
        </w:rPr>
        <w:t xml:space="preserve">onca rozvíja oveľa vyššie ciele v </w:t>
      </w:r>
      <w:r>
        <w:rPr>
          <w:sz w:val="23"/>
          <w:szCs w:val="23"/>
        </w:rPr>
        <w:t xml:space="preserve">boji so zdravotnými ťažkosťami – zdôrazdňujeme  hlavne prevenciu </w:t>
      </w:r>
      <w:r w:rsidR="00CE392C">
        <w:rPr>
          <w:sz w:val="23"/>
          <w:szCs w:val="23"/>
        </w:rPr>
        <w:t>ochorení pohybového systému</w:t>
      </w:r>
      <w:r>
        <w:rPr>
          <w:sz w:val="23"/>
          <w:szCs w:val="23"/>
        </w:rPr>
        <w:t xml:space="preserve"> u všetkých</w:t>
      </w:r>
      <w:r w:rsidR="006617C6">
        <w:rPr>
          <w:sz w:val="23"/>
          <w:szCs w:val="23"/>
        </w:rPr>
        <w:t xml:space="preserve"> skupín obyvateľstva . Správny pohybový vzor, ale aj dostatočná dĺžka pohybu bráni vzniku a rozvoju rôznych moderných civilizačných chorôb našej populácie. </w:t>
      </w:r>
    </w:p>
    <w:p w:rsidR="006617C6" w:rsidRDefault="00CE392C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Už tradične využívame</w:t>
      </w:r>
      <w:r w:rsidR="00BC1C01">
        <w:rPr>
          <w:sz w:val="23"/>
          <w:szCs w:val="23"/>
        </w:rPr>
        <w:t xml:space="preserve"> i relaxačné metódy </w:t>
      </w:r>
      <w:r w:rsidR="006617C6">
        <w:rPr>
          <w:sz w:val="23"/>
          <w:szCs w:val="23"/>
        </w:rPr>
        <w:t xml:space="preserve"> na uvoľnenie</w:t>
      </w:r>
      <w:r w:rsidR="00BC1C01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nielen </w:t>
      </w:r>
      <w:r w:rsidR="00BC1C01">
        <w:rPr>
          <w:sz w:val="23"/>
          <w:szCs w:val="23"/>
        </w:rPr>
        <w:t>svalového aparátu a</w:t>
      </w:r>
      <w:r>
        <w:rPr>
          <w:sz w:val="23"/>
          <w:szCs w:val="23"/>
        </w:rPr>
        <w:t xml:space="preserve">le aj </w:t>
      </w:r>
      <w:r w:rsidR="00BC1C01">
        <w:rPr>
          <w:sz w:val="23"/>
          <w:szCs w:val="23"/>
        </w:rPr>
        <w:t>stresu</w:t>
      </w:r>
      <w:r w:rsidR="006617C6">
        <w:rPr>
          <w:sz w:val="23"/>
          <w:szCs w:val="23"/>
        </w:rPr>
        <w:t xml:space="preserve">. </w:t>
      </w:r>
    </w:p>
    <w:p w:rsidR="006617C6" w:rsidRDefault="00BC1C01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Nemenej dôležité je vzdelávanie a preto sa stále snažíme spolupracovať s našimi zdravotníckymi </w:t>
      </w:r>
      <w:r w:rsidR="00BA56D4">
        <w:rPr>
          <w:sz w:val="23"/>
          <w:szCs w:val="23"/>
        </w:rPr>
        <w:t>pracovníkmi na lokálnej úrovni pri hľadaní ďalších možností</w:t>
      </w:r>
      <w:r w:rsidR="00CE392C">
        <w:rPr>
          <w:sz w:val="23"/>
          <w:szCs w:val="23"/>
        </w:rPr>
        <w:t xml:space="preserve"> podpory vzdelávania zdravotníckych pracovníkov</w:t>
      </w:r>
      <w:r w:rsidR="006617C6">
        <w:rPr>
          <w:sz w:val="23"/>
          <w:szCs w:val="23"/>
        </w:rPr>
        <w:t xml:space="preserve">. </w:t>
      </w:r>
    </w:p>
    <w:p w:rsidR="00CE392C" w:rsidRDefault="00CE392C" w:rsidP="006617C6">
      <w:pPr>
        <w:pStyle w:val="Default"/>
        <w:rPr>
          <w:sz w:val="23"/>
          <w:szCs w:val="23"/>
        </w:rPr>
      </w:pPr>
    </w:p>
    <w:p w:rsidR="00CE392C" w:rsidRDefault="00CE392C" w:rsidP="006617C6">
      <w:pPr>
        <w:pStyle w:val="Default"/>
        <w:rPr>
          <w:sz w:val="23"/>
          <w:szCs w:val="23"/>
        </w:rPr>
      </w:pPr>
    </w:p>
    <w:p w:rsidR="00CE392C" w:rsidRDefault="00CE392C" w:rsidP="006617C6">
      <w:pPr>
        <w:pStyle w:val="Default"/>
        <w:rPr>
          <w:sz w:val="23"/>
          <w:szCs w:val="23"/>
        </w:rPr>
      </w:pPr>
    </w:p>
    <w:p w:rsidR="00CE392C" w:rsidRDefault="00CE392C" w:rsidP="006617C6">
      <w:pPr>
        <w:pStyle w:val="Default"/>
        <w:rPr>
          <w:sz w:val="23"/>
          <w:szCs w:val="23"/>
        </w:rPr>
      </w:pPr>
    </w:p>
    <w:p w:rsidR="00801D36" w:rsidRDefault="00801D36" w:rsidP="006617C6">
      <w:pPr>
        <w:pStyle w:val="Default"/>
        <w:rPr>
          <w:sz w:val="23"/>
          <w:szCs w:val="23"/>
        </w:rPr>
      </w:pPr>
    </w:p>
    <w:p w:rsidR="00801D36" w:rsidRDefault="00801D36" w:rsidP="006617C6">
      <w:pPr>
        <w:pStyle w:val="Default"/>
        <w:rPr>
          <w:sz w:val="23"/>
          <w:szCs w:val="23"/>
        </w:rPr>
      </w:pPr>
    </w:p>
    <w:p w:rsidR="00801D36" w:rsidRDefault="00801D36" w:rsidP="006617C6">
      <w:pPr>
        <w:pStyle w:val="Default"/>
        <w:rPr>
          <w:sz w:val="23"/>
          <w:szCs w:val="23"/>
        </w:rPr>
      </w:pPr>
    </w:p>
    <w:p w:rsidR="00801D36" w:rsidRDefault="00801D36" w:rsidP="006617C6">
      <w:pPr>
        <w:pStyle w:val="Default"/>
        <w:rPr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Renáta Poláková </w:t>
      </w:r>
    </w:p>
    <w:p w:rsidR="006617C6" w:rsidRDefault="006617C6" w:rsidP="006617C6">
      <w:pPr>
        <w:pStyle w:val="Default"/>
        <w:rPr>
          <w:sz w:val="23"/>
          <w:szCs w:val="23"/>
        </w:rPr>
      </w:pPr>
    </w:p>
    <w:p w:rsidR="006617C6" w:rsidRDefault="00CE392C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r</w:t>
      </w:r>
      <w:r w:rsidR="006617C6">
        <w:rPr>
          <w:sz w:val="23"/>
          <w:szCs w:val="23"/>
        </w:rPr>
        <w:t>iadit</w:t>
      </w:r>
      <w:r>
        <w:rPr>
          <w:sz w:val="23"/>
          <w:szCs w:val="23"/>
        </w:rPr>
        <w:t>eľ neziskovej organizácie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pageBreakBefore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VITALITA – základné údaje : </w:t>
      </w:r>
    </w:p>
    <w:p w:rsidR="00E70778" w:rsidRDefault="00E70778" w:rsidP="006617C6">
      <w:pPr>
        <w:pStyle w:val="Default"/>
        <w:rPr>
          <w:b/>
          <w:bCs/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Názov:</w:t>
      </w:r>
      <w:r>
        <w:rPr>
          <w:sz w:val="23"/>
          <w:szCs w:val="23"/>
        </w:rPr>
        <w:t xml:space="preserve">Vitalita – centrum myoskeletálnej medicíny, n.o.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Sídlo: </w:t>
      </w:r>
      <w:r>
        <w:rPr>
          <w:sz w:val="23"/>
          <w:szCs w:val="23"/>
        </w:rPr>
        <w:t xml:space="preserve">Juraja Slottu 2780/ 21, 010 01 Žilina </w:t>
      </w:r>
    </w:p>
    <w:p w:rsidR="00E70778" w:rsidRDefault="00E70778" w:rsidP="006617C6">
      <w:pPr>
        <w:pStyle w:val="Default"/>
        <w:rPr>
          <w:b/>
          <w:bCs/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Zakladatelia:</w:t>
      </w:r>
      <w:r>
        <w:rPr>
          <w:sz w:val="23"/>
          <w:szCs w:val="23"/>
        </w:rPr>
        <w:t>MUDr. Re</w:t>
      </w:r>
      <w:r w:rsidR="00E70778">
        <w:rPr>
          <w:sz w:val="23"/>
          <w:szCs w:val="23"/>
        </w:rPr>
        <w:t>náta Poláková, narodená r. 1967</w:t>
      </w:r>
      <w:r>
        <w:rPr>
          <w:sz w:val="23"/>
          <w:szCs w:val="23"/>
        </w:rPr>
        <w:t xml:space="preserve">, bytom Žilina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MUDr. Pavol Polák, narodený r. 1964, bytom Žilina </w:t>
      </w:r>
    </w:p>
    <w:p w:rsidR="00E70778" w:rsidRDefault="00E70778" w:rsidP="006617C6">
      <w:pPr>
        <w:pStyle w:val="Default"/>
        <w:rPr>
          <w:b/>
          <w:bCs/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IČO: </w:t>
      </w:r>
      <w:r>
        <w:rPr>
          <w:sz w:val="23"/>
          <w:szCs w:val="23"/>
        </w:rPr>
        <w:t xml:space="preserve">45737029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Štatút neziskovej organizácie bol zapísaný do registra Obvodného úradu Žilina pod č. OVVS/ NO -1211, </w:t>
      </w:r>
      <w:r>
        <w:rPr>
          <w:sz w:val="23"/>
          <w:szCs w:val="23"/>
        </w:rPr>
        <w:t xml:space="preserve">bol registrovaný ako </w:t>
      </w:r>
      <w:r>
        <w:rPr>
          <w:b/>
          <w:bCs/>
          <w:sz w:val="23"/>
          <w:szCs w:val="23"/>
        </w:rPr>
        <w:t xml:space="preserve">súčasť rozhodnotutia č. 2011 /09080-02/3FR dňa 27.10.2011 </w:t>
      </w:r>
    </w:p>
    <w:p w:rsidR="00E70778" w:rsidRDefault="00E70778" w:rsidP="006617C6">
      <w:pPr>
        <w:pStyle w:val="Default"/>
        <w:rPr>
          <w:b/>
          <w:bCs/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Druh všeobecne prospešných služieb : </w:t>
      </w:r>
    </w:p>
    <w:p w:rsidR="006617C6" w:rsidRDefault="006617C6" w:rsidP="006617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• poradenstvo a výuka v oblasti myoskeletálnej medicíny </w:t>
      </w:r>
    </w:p>
    <w:p w:rsidR="006617C6" w:rsidRDefault="006617C6" w:rsidP="006617C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• starostlivosť o telo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• podpora ďalšieho vzdelávania zdravotníckych pracovníkov </w:t>
      </w:r>
    </w:p>
    <w:p w:rsidR="006617C6" w:rsidRDefault="006617C6" w:rsidP="006617C6">
      <w:pPr>
        <w:pStyle w:val="Default"/>
        <w:rPr>
          <w:sz w:val="23"/>
          <w:szCs w:val="23"/>
        </w:rPr>
      </w:pPr>
    </w:p>
    <w:p w:rsidR="00E70778" w:rsidRDefault="00E70778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6617C6" w:rsidRDefault="006617C6" w:rsidP="006617C6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Štruktúra organizácie : </w:t>
      </w:r>
    </w:p>
    <w:p w:rsidR="00E70778" w:rsidRDefault="00E70778" w:rsidP="006617C6">
      <w:pPr>
        <w:pStyle w:val="Default"/>
        <w:rPr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správna rada: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1.MUDr. Pavol Polák, narodený r. 1964,bytom Žilina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2.Ing. Štefan Cingel, narodený r. 1942, bytom Žilina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3.MUDr. Marián Polák narodený r. 1930 , bytom Žilina </w:t>
      </w:r>
    </w:p>
    <w:p w:rsidR="00E70778" w:rsidRDefault="00E70778" w:rsidP="006617C6">
      <w:pPr>
        <w:pStyle w:val="Default"/>
        <w:rPr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revízor: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Renata Cingelová, narodená r. 1943, bytom Žilina </w:t>
      </w:r>
    </w:p>
    <w:p w:rsidR="00E70778" w:rsidRDefault="00E70778" w:rsidP="006617C6">
      <w:pPr>
        <w:pStyle w:val="Default"/>
        <w:rPr>
          <w:sz w:val="23"/>
          <w:szCs w:val="23"/>
        </w:rPr>
      </w:pP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riaditeľ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MUDr. Renáta Poláková, nar</w:t>
      </w:r>
      <w:r w:rsidR="00E70778">
        <w:rPr>
          <w:sz w:val="23"/>
          <w:szCs w:val="23"/>
        </w:rPr>
        <w:t xml:space="preserve">odená r. 1967, bytom Žilina 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pageBreakBefore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Správa o </w:t>
      </w:r>
      <w:r w:rsidR="00E70778">
        <w:rPr>
          <w:b/>
          <w:bCs/>
          <w:sz w:val="28"/>
          <w:szCs w:val="28"/>
        </w:rPr>
        <w:t>činnosti v kalendárnom roku 2014</w:t>
      </w:r>
      <w:r>
        <w:rPr>
          <w:b/>
          <w:bCs/>
          <w:sz w:val="28"/>
          <w:szCs w:val="28"/>
        </w:rPr>
        <w:t xml:space="preserve"> </w:t>
      </w:r>
    </w:p>
    <w:p w:rsidR="00E70778" w:rsidRDefault="00E70778" w:rsidP="006617C6">
      <w:pPr>
        <w:pStyle w:val="Default"/>
        <w:rPr>
          <w:sz w:val="23"/>
          <w:szCs w:val="23"/>
        </w:rPr>
      </w:pPr>
    </w:p>
    <w:p w:rsidR="00E70778" w:rsidRDefault="00E70778" w:rsidP="006617C6">
      <w:pPr>
        <w:pStyle w:val="Default"/>
        <w:rPr>
          <w:sz w:val="23"/>
          <w:szCs w:val="23"/>
        </w:rPr>
      </w:pPr>
    </w:p>
    <w:p w:rsidR="006617C6" w:rsidRDefault="00E70778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Často sa zabúda na najdôležitejší bod v zdravotnej starostlivosti a to je prevencia</w:t>
      </w:r>
      <w:r w:rsidR="006617C6">
        <w:rPr>
          <w:sz w:val="23"/>
          <w:szCs w:val="23"/>
        </w:rPr>
        <w:t xml:space="preserve"> ochorení pohybového aparátu</w:t>
      </w:r>
      <w:r>
        <w:rPr>
          <w:sz w:val="23"/>
          <w:szCs w:val="23"/>
        </w:rPr>
        <w:t xml:space="preserve"> u všetkých vekových kategórií.</w:t>
      </w:r>
    </w:p>
    <w:p w:rsidR="006617C6" w:rsidRDefault="00E70778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Naša organizácia </w:t>
      </w:r>
      <w:r w:rsidR="006617C6">
        <w:rPr>
          <w:sz w:val="23"/>
          <w:szCs w:val="23"/>
        </w:rPr>
        <w:t xml:space="preserve"> sa nezištne </w:t>
      </w:r>
      <w:r>
        <w:rPr>
          <w:sz w:val="23"/>
          <w:szCs w:val="23"/>
        </w:rPr>
        <w:t xml:space="preserve">už klasicky venovala </w:t>
      </w:r>
      <w:r w:rsidR="006617C6">
        <w:rPr>
          <w:sz w:val="23"/>
          <w:szCs w:val="23"/>
        </w:rPr>
        <w:t>diagnostike chybného držania tela</w:t>
      </w:r>
      <w:r>
        <w:rPr>
          <w:sz w:val="23"/>
          <w:szCs w:val="23"/>
        </w:rPr>
        <w:t xml:space="preserve"> , nesprávneho pohybového vzoru.</w:t>
      </w:r>
      <w:r w:rsidR="006617C6">
        <w:rPr>
          <w:sz w:val="23"/>
          <w:szCs w:val="23"/>
        </w:rPr>
        <w:t xml:space="preserve"> Šírila jednoduché a názorné inštruktáže pri cvičen</w:t>
      </w:r>
      <w:r w:rsidR="00D650AF">
        <w:rPr>
          <w:sz w:val="23"/>
          <w:szCs w:val="23"/>
        </w:rPr>
        <w:t>í  medzi rodičmi, mladšími deťmi a aj medzi tínedžermi.</w:t>
      </w:r>
    </w:p>
    <w:p w:rsidR="00D650AF" w:rsidRDefault="00D650AF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Počas  roka 2014 naša organizácia úspešne pokračovala</w:t>
      </w:r>
      <w:r w:rsidR="006617C6">
        <w:rPr>
          <w:sz w:val="23"/>
          <w:szCs w:val="23"/>
        </w:rPr>
        <w:t xml:space="preserve"> so systémom jednoduchých cvičení pre staršiu pop</w:t>
      </w:r>
      <w:r>
        <w:rPr>
          <w:sz w:val="23"/>
          <w:szCs w:val="23"/>
        </w:rPr>
        <w:t>uláciu</w:t>
      </w:r>
      <w:r w:rsidR="006617C6">
        <w:rPr>
          <w:sz w:val="23"/>
          <w:szCs w:val="23"/>
        </w:rPr>
        <w:t>, dokonca aj s prípravou pred operačnými výmenami bedrových kĺbov. Vše</w:t>
      </w:r>
      <w:r>
        <w:rPr>
          <w:sz w:val="23"/>
          <w:szCs w:val="23"/>
        </w:rPr>
        <w:t xml:space="preserve">tky preventívne programy </w:t>
      </w:r>
      <w:r w:rsidR="006617C6">
        <w:rPr>
          <w:sz w:val="23"/>
          <w:szCs w:val="23"/>
        </w:rPr>
        <w:t xml:space="preserve">prebiehali bezplatne , vzhľadom na obmedzené priestorové </w:t>
      </w:r>
      <w:r>
        <w:rPr>
          <w:sz w:val="23"/>
          <w:szCs w:val="23"/>
        </w:rPr>
        <w:t>možnosti neziskovej organizácie.</w:t>
      </w:r>
    </w:p>
    <w:p w:rsidR="006617C6" w:rsidRDefault="00D650AF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Ku koncu roka 2014 došlo k presunu nášho spriazneného Zdravotníckeho</w:t>
      </w:r>
      <w:r w:rsidR="006617C6">
        <w:rPr>
          <w:sz w:val="23"/>
          <w:szCs w:val="23"/>
        </w:rPr>
        <w:t xml:space="preserve"> </w:t>
      </w:r>
      <w:r>
        <w:rPr>
          <w:sz w:val="23"/>
          <w:szCs w:val="23"/>
        </w:rPr>
        <w:t>zariadenia, ktoré pracuje v oblasti myoskeletálnej medicíny, čo viedlo k možnosti rozširovania spôsobov spolupráce a možnosti nezištného poskytnutia priestorov.</w:t>
      </w:r>
    </w:p>
    <w:p w:rsidR="00D650AF" w:rsidRDefault="00D650AF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Zároveň vrámci spolupráce s</w:t>
      </w:r>
      <w:r w:rsidR="00C63828">
        <w:rPr>
          <w:sz w:val="23"/>
          <w:szCs w:val="23"/>
        </w:rPr>
        <w:t>me mali možnosť privítať dobrovo</w:t>
      </w:r>
      <w:r>
        <w:rPr>
          <w:sz w:val="23"/>
          <w:szCs w:val="23"/>
        </w:rPr>
        <w:t>ľníkov i zo spriaz</w:t>
      </w:r>
      <w:r w:rsidR="00C63828">
        <w:rPr>
          <w:sz w:val="23"/>
          <w:szCs w:val="23"/>
        </w:rPr>
        <w:t>nených firiem, pri cvičení s deťmi.</w:t>
      </w:r>
      <w:r>
        <w:rPr>
          <w:sz w:val="23"/>
          <w:szCs w:val="23"/>
        </w:rPr>
        <w:t xml:space="preserve"> </w:t>
      </w:r>
    </w:p>
    <w:p w:rsidR="00D650AF" w:rsidRDefault="00D650AF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Takisto sme pokračovali už v dlhodobej spolupráci </w:t>
      </w:r>
      <w:r w:rsidR="00C63828">
        <w:rPr>
          <w:sz w:val="23"/>
          <w:szCs w:val="23"/>
        </w:rPr>
        <w:t xml:space="preserve">s Reumatologickou a Rehabilitačnou ambulanciou s oddelením v oblasti následnej špecializovanej už medicínskej diagnostiky. </w:t>
      </w:r>
    </w:p>
    <w:p w:rsidR="00C63828" w:rsidRDefault="00C63828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Vplyvom niektorých predpisov nadriadených orgánov všetkých zdravotníkov vyvstáva možnosť podpory vzdelávania doteraz iným, novým spôsobom. Naša nezisková organizácia sa začala pripravovať na tieto možnosti, ktoré sa budú uskutočňovať už v</w:t>
      </w:r>
      <w:r w:rsidR="001F5CD5">
        <w:rPr>
          <w:sz w:val="23"/>
          <w:szCs w:val="23"/>
        </w:rPr>
        <w:t> prvom polroku roku 2015.</w:t>
      </w:r>
      <w:r>
        <w:rPr>
          <w:sz w:val="23"/>
          <w:szCs w:val="23"/>
        </w:rPr>
        <w:t xml:space="preserve">   </w:t>
      </w:r>
    </w:p>
    <w:p w:rsidR="001F5CD5" w:rsidRDefault="001F5CD5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AB5E1B" w:rsidRDefault="00AB5E1B" w:rsidP="006617C6">
      <w:pPr>
        <w:pStyle w:val="Default"/>
        <w:rPr>
          <w:b/>
          <w:bCs/>
          <w:sz w:val="28"/>
          <w:szCs w:val="28"/>
        </w:rPr>
      </w:pPr>
    </w:p>
    <w:p w:rsidR="006617C6" w:rsidRDefault="006617C6" w:rsidP="006617C6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Prehľad príjmov a výdavk</w:t>
      </w:r>
      <w:r w:rsidR="001C015D">
        <w:rPr>
          <w:b/>
          <w:bCs/>
          <w:sz w:val="28"/>
          <w:szCs w:val="28"/>
        </w:rPr>
        <w:t>ov, majetkové pomery za rok 2014</w:t>
      </w:r>
      <w:r>
        <w:rPr>
          <w:b/>
          <w:bCs/>
          <w:sz w:val="28"/>
          <w:szCs w:val="28"/>
        </w:rPr>
        <w:t xml:space="preserve"> </w:t>
      </w:r>
    </w:p>
    <w:p w:rsidR="00AD5880" w:rsidRDefault="00AD5880" w:rsidP="001C015D">
      <w:pPr>
        <w:shd w:val="clear" w:color="auto" w:fill="FFFFFF"/>
        <w:rPr>
          <w:sz w:val="23"/>
          <w:szCs w:val="23"/>
        </w:rPr>
      </w:pPr>
    </w:p>
    <w:p w:rsidR="001C015D" w:rsidRDefault="006617C6" w:rsidP="001C015D">
      <w:pPr>
        <w:shd w:val="clear" w:color="auto" w:fill="FFFFFF"/>
        <w:rPr>
          <w:rFonts w:ascii="Times New Roman" w:eastAsia="Times New Roman" w:hAnsi="Times New Roman" w:cs="Times New Roman"/>
          <w:color w:val="222222"/>
          <w:lang w:eastAsia="sk-SK"/>
        </w:rPr>
      </w:pPr>
      <w:r>
        <w:rPr>
          <w:sz w:val="23"/>
          <w:szCs w:val="23"/>
        </w:rPr>
        <w:t>Počas roka 20</w:t>
      </w:r>
      <w:r w:rsidR="001C015D">
        <w:rPr>
          <w:sz w:val="23"/>
          <w:szCs w:val="23"/>
        </w:rPr>
        <w:t xml:space="preserve">14 sme evidovali </w:t>
      </w:r>
      <w:r w:rsidR="00AD5880">
        <w:rPr>
          <w:rFonts w:ascii="Arial" w:eastAsia="Times New Roman" w:hAnsi="Arial" w:cs="Arial"/>
          <w:color w:val="222222"/>
          <w:sz w:val="19"/>
          <w:szCs w:val="19"/>
          <w:lang w:eastAsia="sk-SK"/>
        </w:rPr>
        <w:t>príjem - 2% z daní -</w:t>
      </w:r>
      <w:r w:rsidR="001C015D" w:rsidRPr="001C015D">
        <w:rPr>
          <w:rFonts w:ascii="Arial" w:eastAsia="Times New Roman" w:hAnsi="Arial" w:cs="Arial"/>
          <w:color w:val="222222"/>
          <w:sz w:val="19"/>
          <w:szCs w:val="19"/>
          <w:lang w:eastAsia="sk-SK"/>
        </w:rPr>
        <w:t xml:space="preserve"> </w:t>
      </w:r>
      <w:r w:rsidR="00AD5880">
        <w:rPr>
          <w:rFonts w:ascii="Times New Roman" w:eastAsia="Times New Roman" w:hAnsi="Times New Roman" w:cs="Times New Roman"/>
          <w:color w:val="222222"/>
          <w:lang w:eastAsia="sk-SK"/>
        </w:rPr>
        <w:t>629,25 eura, kreditné úroky - 0,05 eura</w:t>
      </w:r>
    </w:p>
    <w:p w:rsidR="00AD5880" w:rsidRDefault="001C015D" w:rsidP="001C015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boli výrazne obmedzené, boli spojené len s najnutnejšou prevádzkou organizácie a notárskou zápisnicou – spolu </w:t>
      </w:r>
      <w:r w:rsidR="00AD5880">
        <w:rPr>
          <w:sz w:val="23"/>
          <w:szCs w:val="23"/>
        </w:rPr>
        <w:t xml:space="preserve">150,60 eura. </w:t>
      </w:r>
    </w:p>
    <w:p w:rsidR="001C015D" w:rsidRDefault="00AD5880" w:rsidP="001C015D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</w:t>
      </w:r>
      <w:r w:rsidR="001C015D">
        <w:rPr>
          <w:sz w:val="23"/>
          <w:szCs w:val="23"/>
        </w:rPr>
        <w:t xml:space="preserve">eevidovali </w:t>
      </w:r>
      <w:r>
        <w:rPr>
          <w:sz w:val="23"/>
          <w:szCs w:val="23"/>
        </w:rPr>
        <w:t xml:space="preserve">sme </w:t>
      </w:r>
      <w:r w:rsidR="001C015D">
        <w:rPr>
          <w:sz w:val="23"/>
          <w:szCs w:val="23"/>
        </w:rPr>
        <w:t xml:space="preserve">žiadne majetky, ani záväzky. </w:t>
      </w:r>
    </w:p>
    <w:p w:rsidR="001C015D" w:rsidRPr="001C015D" w:rsidRDefault="001C015D" w:rsidP="001C015D">
      <w:pPr>
        <w:shd w:val="clear" w:color="auto" w:fill="FFFFFF"/>
        <w:rPr>
          <w:rFonts w:ascii="Times New Roman" w:eastAsia="Times New Roman" w:hAnsi="Times New Roman" w:cs="Times New Roman"/>
          <w:color w:val="222222"/>
          <w:lang w:eastAsia="sk-SK"/>
        </w:rPr>
      </w:pPr>
    </w:p>
    <w:p w:rsidR="001C015D" w:rsidRPr="001C015D" w:rsidRDefault="001C015D" w:rsidP="001C015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eastAsia="sk-SK"/>
        </w:rPr>
      </w:pPr>
    </w:p>
    <w:p w:rsidR="006617C6" w:rsidRDefault="00AD5880" w:rsidP="006617C6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Účtová závierka za rok 2014</w:t>
      </w:r>
      <w:r w:rsidR="006617C6">
        <w:rPr>
          <w:b/>
          <w:bCs/>
          <w:sz w:val="28"/>
          <w:szCs w:val="28"/>
        </w:rPr>
        <w:t xml:space="preserve"> </w:t>
      </w:r>
    </w:p>
    <w:p w:rsidR="006617C6" w:rsidRDefault="00AD5880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 kalendárnom roku 2014</w:t>
      </w:r>
      <w:r w:rsidR="00B77EEA">
        <w:rPr>
          <w:sz w:val="23"/>
          <w:szCs w:val="23"/>
        </w:rPr>
        <w:t xml:space="preserve"> sa viedlo podvojné</w:t>
      </w:r>
      <w:bookmarkStart w:id="0" w:name="_GoBack"/>
      <w:bookmarkEnd w:id="0"/>
      <w:r w:rsidR="006617C6">
        <w:rPr>
          <w:sz w:val="23"/>
          <w:szCs w:val="23"/>
        </w:rPr>
        <w:t xml:space="preserve"> účtovníctvo.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6617C6" w:rsidRDefault="00C03217" w:rsidP="006617C6">
      <w:pPr>
        <w:pStyle w:val="Default"/>
        <w:pageBreakBefore/>
        <w:rPr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Zámery organizácie na rok 2015</w:t>
      </w:r>
      <w:r w:rsidR="006617C6">
        <w:rPr>
          <w:b/>
          <w:bCs/>
          <w:sz w:val="28"/>
          <w:szCs w:val="28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Aj počas kalendárneho rok</w:t>
      </w:r>
      <w:r w:rsidR="00C03217">
        <w:rPr>
          <w:sz w:val="23"/>
          <w:szCs w:val="23"/>
        </w:rPr>
        <w:t>a 2015</w:t>
      </w:r>
      <w:r>
        <w:rPr>
          <w:sz w:val="23"/>
          <w:szCs w:val="23"/>
        </w:rPr>
        <w:t xml:space="preserve"> plánujeme pokračovať v nastolenom smere či</w:t>
      </w:r>
      <w:r w:rsidR="00C03217">
        <w:rPr>
          <w:sz w:val="23"/>
          <w:szCs w:val="23"/>
        </w:rPr>
        <w:t>nnosti našej organizácie – ponúkať preventívne programy starostlivosti o pohybový aparát</w:t>
      </w:r>
      <w:r>
        <w:rPr>
          <w:sz w:val="23"/>
          <w:szCs w:val="23"/>
        </w:rPr>
        <w:t xml:space="preserve">.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Výrazným prelomom v činnosti sa javí vyriešenie technických, t.j. priestorov</w:t>
      </w:r>
      <w:r w:rsidR="00C03217">
        <w:rPr>
          <w:sz w:val="23"/>
          <w:szCs w:val="23"/>
        </w:rPr>
        <w:t>ých problémov. Dúfame v možnosti nezištných zapožičaní priestorov spriaznených firiem, ktoré pracujú v oblasti myoskeletálnej medicíny.</w:t>
      </w:r>
      <w:r>
        <w:rPr>
          <w:sz w:val="23"/>
          <w:szCs w:val="23"/>
        </w:rPr>
        <w:t xml:space="preserve"> </w:t>
      </w:r>
    </w:p>
    <w:p w:rsidR="006617C6" w:rsidRDefault="006617C6" w:rsidP="006617C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Plánujeme pokračovať v osvete me</w:t>
      </w:r>
      <w:r w:rsidR="00C03217">
        <w:rPr>
          <w:sz w:val="23"/>
          <w:szCs w:val="23"/>
        </w:rPr>
        <w:t xml:space="preserve">dzi staršou generáciou – praktických skúsenostiach s cvičením a aj teoretických vedomostiach o onemocneniach myoskeletálnej sústave. </w:t>
      </w:r>
      <w:r>
        <w:rPr>
          <w:sz w:val="23"/>
          <w:szCs w:val="23"/>
        </w:rPr>
        <w:t xml:space="preserve">Istú úľavu od bolestí pohybového aparátu staršej generácie predstavujú i myorelaxačné prostriedky. </w:t>
      </w:r>
    </w:p>
    <w:p w:rsidR="007F4BCC" w:rsidRDefault="00C03217" w:rsidP="00AB5E1B">
      <w:pPr>
        <w:pStyle w:val="Bezriadkovania"/>
      </w:pPr>
      <w:r>
        <w:t xml:space="preserve">V oblasti podpory ďalšieho vzdelávania zdravotníckych pracovníkov sa črtajú nové možnosti, ktoré sme </w:t>
      </w:r>
      <w:r w:rsidR="00AB5E1B">
        <w:t>začali rozvíjať už koncom roka 2014.</w:t>
      </w:r>
    </w:p>
    <w:p w:rsidR="00AB5E1B" w:rsidRPr="00AB5E1B" w:rsidRDefault="00AB5E1B" w:rsidP="00AB5E1B">
      <w:pPr>
        <w:pStyle w:val="Bezriadkovania"/>
      </w:pPr>
      <w:r>
        <w:t>Našim zámerom je pokračovať v organizovaní dobrovoľníckej činnosti, ktorá sa začína sľubne rozvíjať.</w:t>
      </w:r>
    </w:p>
    <w:p w:rsidR="00AB5E1B" w:rsidRDefault="00AB5E1B" w:rsidP="006617C6"/>
    <w:sectPr w:rsidR="00AB5E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3E2" w:rsidRDefault="00F253E2" w:rsidP="001A711C">
      <w:pPr>
        <w:spacing w:after="0" w:line="240" w:lineRule="auto"/>
      </w:pPr>
      <w:r>
        <w:separator/>
      </w:r>
    </w:p>
  </w:endnote>
  <w:endnote w:type="continuationSeparator" w:id="0">
    <w:p w:rsidR="00F253E2" w:rsidRDefault="00F253E2" w:rsidP="001A7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11C" w:rsidRDefault="001A711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7555911"/>
      <w:docPartObj>
        <w:docPartGallery w:val="Page Numbers (Bottom of Page)"/>
        <w:docPartUnique/>
      </w:docPartObj>
    </w:sdtPr>
    <w:sdtEndPr/>
    <w:sdtContent>
      <w:p w:rsidR="001A711C" w:rsidRDefault="001A711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7EEA">
          <w:rPr>
            <w:noProof/>
          </w:rPr>
          <w:t>6</w:t>
        </w:r>
        <w:r>
          <w:fldChar w:fldCharType="end"/>
        </w:r>
      </w:p>
    </w:sdtContent>
  </w:sdt>
  <w:p w:rsidR="001A711C" w:rsidRDefault="001A711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11C" w:rsidRDefault="001A711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3E2" w:rsidRDefault="00F253E2" w:rsidP="001A711C">
      <w:pPr>
        <w:spacing w:after="0" w:line="240" w:lineRule="auto"/>
      </w:pPr>
      <w:r>
        <w:separator/>
      </w:r>
    </w:p>
  </w:footnote>
  <w:footnote w:type="continuationSeparator" w:id="0">
    <w:p w:rsidR="00F253E2" w:rsidRDefault="00F253E2" w:rsidP="001A7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11C" w:rsidRDefault="001A711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11C" w:rsidRDefault="001A711C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711C" w:rsidRDefault="001A711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7C6"/>
    <w:rsid w:val="001A711C"/>
    <w:rsid w:val="001C015D"/>
    <w:rsid w:val="001F5CD5"/>
    <w:rsid w:val="00302F42"/>
    <w:rsid w:val="005216CB"/>
    <w:rsid w:val="00630DA1"/>
    <w:rsid w:val="006617C6"/>
    <w:rsid w:val="00801D36"/>
    <w:rsid w:val="00807C4B"/>
    <w:rsid w:val="009A7894"/>
    <w:rsid w:val="00AB5E1B"/>
    <w:rsid w:val="00AD5880"/>
    <w:rsid w:val="00B77EEA"/>
    <w:rsid w:val="00BA56D4"/>
    <w:rsid w:val="00BC1C01"/>
    <w:rsid w:val="00C03217"/>
    <w:rsid w:val="00C12E2A"/>
    <w:rsid w:val="00C63828"/>
    <w:rsid w:val="00CE392C"/>
    <w:rsid w:val="00D3682B"/>
    <w:rsid w:val="00D650AF"/>
    <w:rsid w:val="00E70778"/>
    <w:rsid w:val="00F25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A3FFCD-CC9A-4FE7-B09D-701BC33D7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617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1A71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711C"/>
  </w:style>
  <w:style w:type="paragraph" w:styleId="Pta">
    <w:name w:val="footer"/>
    <w:basedOn w:val="Normlny"/>
    <w:link w:val="PtaChar"/>
    <w:uiPriority w:val="99"/>
    <w:unhideWhenUsed/>
    <w:rsid w:val="001A71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711C"/>
  </w:style>
  <w:style w:type="paragraph" w:styleId="Bezriadkovania">
    <w:name w:val="No Spacing"/>
    <w:uiPriority w:val="1"/>
    <w:qFormat/>
    <w:rsid w:val="00AB5E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996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0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88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99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74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B6946F-5FF9-4892-9BFD-42BA37369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7</Pages>
  <Words>864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dc:description/>
  <cp:lastModifiedBy>Renata</cp:lastModifiedBy>
  <cp:revision>12</cp:revision>
  <dcterms:created xsi:type="dcterms:W3CDTF">2015-06-28T17:52:00Z</dcterms:created>
  <dcterms:modified xsi:type="dcterms:W3CDTF">2015-06-28T20:04:00Z</dcterms:modified>
</cp:coreProperties>
</file>