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00B8FF"/>
  <w:body>
    <w:p w:rsidR="00505A83" w:rsidRDefault="00704754" w:rsidP="00704754">
      <w:pPr>
        <w:pStyle w:val="Nadpis1"/>
        <w:ind w:left="2124" w:firstLine="708"/>
        <w:rPr>
          <w:b w:val="0"/>
          <w:sz w:val="48"/>
        </w:rPr>
      </w:pPr>
      <w:r>
        <w:rPr>
          <w:noProof/>
          <w:lang w:eastAsia="sk-SK"/>
        </w:rPr>
        <w:t xml:space="preserve">      </w:t>
      </w:r>
      <w:r w:rsidR="00FE6E31">
        <w:rPr>
          <w:noProof/>
          <w:lang w:eastAsia="sk-SK"/>
        </w:rPr>
        <w:drawing>
          <wp:inline distT="0" distB="0" distL="0" distR="0">
            <wp:extent cx="1628775" cy="1704975"/>
            <wp:effectExtent l="0" t="0" r="0" b="0"/>
            <wp:docPr id="1" name="Obrázok 1" descr="Popis: Popis: 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Popis: erb ob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8775" cy="1704975"/>
                    </a:xfrm>
                    <a:prstGeom prst="rect">
                      <a:avLst/>
                    </a:prstGeom>
                    <a:noFill/>
                    <a:ln>
                      <a:noFill/>
                    </a:ln>
                  </pic:spPr>
                </pic:pic>
              </a:graphicData>
            </a:graphic>
          </wp:inline>
        </w:drawing>
      </w:r>
    </w:p>
    <w:p w:rsidR="00505A83" w:rsidRDefault="00505A83" w:rsidP="002A4CAF">
      <w:pPr>
        <w:pStyle w:val="Hlavika"/>
        <w:rPr>
          <w:sz w:val="32"/>
        </w:rPr>
      </w:pPr>
      <w:r>
        <w:t xml:space="preserve">  </w:t>
      </w:r>
      <w:r>
        <w:tab/>
        <w:t xml:space="preserve"> </w:t>
      </w:r>
    </w:p>
    <w:p w:rsidR="00505A83" w:rsidRDefault="00505A83">
      <w:pPr>
        <w:rPr>
          <w:noProof/>
        </w:rPr>
      </w:pPr>
    </w:p>
    <w:p w:rsidR="00505A83" w:rsidRDefault="00505A83">
      <w:pPr>
        <w:rPr>
          <w:noProof/>
        </w:rPr>
      </w:pPr>
    </w:p>
    <w:p w:rsidR="00505A83" w:rsidRDefault="00505A83"/>
    <w:p w:rsidR="00505A83" w:rsidRDefault="00505A83"/>
    <w:p w:rsidR="00505A83" w:rsidRPr="00500FA1" w:rsidRDefault="00505A83">
      <w:pPr>
        <w:spacing w:line="360" w:lineRule="auto"/>
        <w:jc w:val="center"/>
        <w:rPr>
          <w:rFonts w:ascii="Elephant" w:hAnsi="Elephant"/>
          <w:b/>
          <w:color w:val="984806" w:themeColor="accent6" w:themeShade="80"/>
          <w:sz w:val="72"/>
        </w:rPr>
      </w:pPr>
      <w:r w:rsidRPr="00500FA1">
        <w:rPr>
          <w:rFonts w:ascii="Elephant" w:hAnsi="Elephant"/>
          <w:b/>
          <w:color w:val="984806" w:themeColor="accent6" w:themeShade="80"/>
          <w:sz w:val="72"/>
        </w:rPr>
        <w:t>Výročná správa</w:t>
      </w:r>
    </w:p>
    <w:p w:rsidR="00505A83" w:rsidRPr="00500FA1" w:rsidRDefault="00704754">
      <w:pPr>
        <w:spacing w:line="360" w:lineRule="auto"/>
        <w:jc w:val="center"/>
        <w:rPr>
          <w:rFonts w:ascii="Elephant" w:hAnsi="Elephant"/>
          <w:b/>
          <w:color w:val="984806" w:themeColor="accent6" w:themeShade="80"/>
          <w:sz w:val="72"/>
        </w:rPr>
      </w:pPr>
      <w:r w:rsidRPr="00500FA1">
        <w:rPr>
          <w:rFonts w:ascii="Elephant" w:hAnsi="Elephant"/>
          <w:b/>
          <w:color w:val="984806" w:themeColor="accent6" w:themeShade="80"/>
          <w:sz w:val="72"/>
        </w:rPr>
        <w:t>o</w:t>
      </w:r>
      <w:r w:rsidR="00505A83" w:rsidRPr="00500FA1">
        <w:rPr>
          <w:rFonts w:ascii="Elephant" w:hAnsi="Elephant"/>
          <w:b/>
          <w:color w:val="984806" w:themeColor="accent6" w:themeShade="80"/>
          <w:sz w:val="72"/>
        </w:rPr>
        <w:t>bce</w:t>
      </w:r>
    </w:p>
    <w:p w:rsidR="00505A83" w:rsidRPr="00500FA1" w:rsidRDefault="00704754">
      <w:pPr>
        <w:spacing w:line="360" w:lineRule="auto"/>
        <w:jc w:val="center"/>
        <w:rPr>
          <w:rFonts w:ascii="Elephant" w:hAnsi="Elephant"/>
          <w:b/>
          <w:color w:val="984806" w:themeColor="accent6" w:themeShade="80"/>
          <w:sz w:val="72"/>
        </w:rPr>
      </w:pPr>
      <w:r w:rsidRPr="00500FA1">
        <w:rPr>
          <w:rFonts w:ascii="Elephant" w:hAnsi="Elephant"/>
          <w:b/>
          <w:color w:val="984806" w:themeColor="accent6" w:themeShade="80"/>
          <w:sz w:val="72"/>
        </w:rPr>
        <w:t>TEHLA</w:t>
      </w:r>
    </w:p>
    <w:p w:rsidR="00505A83" w:rsidRPr="00F50DA8" w:rsidRDefault="00505A83">
      <w:pPr>
        <w:spacing w:line="360" w:lineRule="auto"/>
        <w:jc w:val="center"/>
        <w:rPr>
          <w:rFonts w:ascii="Elephant" w:hAnsi="Elephant"/>
          <w:b/>
          <w:color w:val="76923C"/>
          <w:sz w:val="72"/>
        </w:rPr>
      </w:pPr>
      <w:r w:rsidRPr="00500FA1">
        <w:rPr>
          <w:rFonts w:ascii="Elephant" w:hAnsi="Elephant"/>
          <w:b/>
          <w:color w:val="984806" w:themeColor="accent6" w:themeShade="80"/>
          <w:sz w:val="72"/>
        </w:rPr>
        <w:t>za rok 201</w:t>
      </w:r>
      <w:r w:rsidR="007676BC">
        <w:rPr>
          <w:rFonts w:ascii="Elephant" w:hAnsi="Elephant"/>
          <w:b/>
          <w:color w:val="984806" w:themeColor="accent6" w:themeShade="80"/>
          <w:sz w:val="72"/>
        </w:rPr>
        <w:t>3</w:t>
      </w:r>
    </w:p>
    <w:p w:rsidR="00505A83" w:rsidRDefault="00505A83"/>
    <w:p w:rsidR="00505A83" w:rsidRDefault="00505A83"/>
    <w:p w:rsidR="00505A83" w:rsidRDefault="00505A83"/>
    <w:p w:rsidR="00505A83" w:rsidRDefault="00505A83" w:rsidP="00704754">
      <w:pPr>
        <w:jc w:val="center"/>
      </w:pPr>
    </w:p>
    <w:p w:rsidR="00505A83" w:rsidRDefault="00505A83"/>
    <w:p w:rsidR="00505A83" w:rsidRDefault="00505A83"/>
    <w:p w:rsidR="00704754" w:rsidRDefault="00704754"/>
    <w:p w:rsidR="00704754" w:rsidRDefault="00704754"/>
    <w:p w:rsidR="00704754" w:rsidRDefault="00704754"/>
    <w:p w:rsidR="00704754" w:rsidRDefault="00704754"/>
    <w:p w:rsidR="00704754" w:rsidRDefault="00704754"/>
    <w:p w:rsidR="00505A83" w:rsidRDefault="00505A83">
      <w:pPr>
        <w:rPr>
          <w:sz w:val="28"/>
        </w:rPr>
      </w:pPr>
    </w:p>
    <w:p w:rsidR="00505A83" w:rsidRPr="00500FA1" w:rsidRDefault="00704754">
      <w:pPr>
        <w:rPr>
          <w:b/>
          <w:color w:val="984806" w:themeColor="accent6" w:themeShade="80"/>
          <w:sz w:val="28"/>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sidRPr="00500FA1">
        <w:rPr>
          <w:b/>
          <w:color w:val="984806" w:themeColor="accent6" w:themeShade="80"/>
          <w:sz w:val="28"/>
        </w:rPr>
        <w:t>Ing. Ivan Žigrai</w:t>
      </w:r>
    </w:p>
    <w:p w:rsidR="00704754" w:rsidRPr="00500FA1" w:rsidRDefault="00704754">
      <w:pPr>
        <w:rPr>
          <w:b/>
          <w:color w:val="984806" w:themeColor="accent6" w:themeShade="80"/>
          <w:sz w:val="28"/>
        </w:rPr>
      </w:pP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r>
      <w:r w:rsidRPr="00500FA1">
        <w:rPr>
          <w:b/>
          <w:color w:val="984806" w:themeColor="accent6" w:themeShade="80"/>
          <w:sz w:val="28"/>
        </w:rPr>
        <w:tab/>
        <w:t xml:space="preserve">  </w:t>
      </w:r>
      <w:r w:rsidR="0062636F" w:rsidRPr="00500FA1">
        <w:rPr>
          <w:b/>
          <w:color w:val="984806" w:themeColor="accent6" w:themeShade="80"/>
          <w:sz w:val="28"/>
        </w:rPr>
        <w:t xml:space="preserve"> </w:t>
      </w:r>
      <w:r w:rsidR="00C11C37" w:rsidRPr="00500FA1">
        <w:rPr>
          <w:b/>
          <w:color w:val="984806" w:themeColor="accent6" w:themeShade="80"/>
          <w:sz w:val="28"/>
        </w:rPr>
        <w:t>s</w:t>
      </w:r>
      <w:r w:rsidRPr="00500FA1">
        <w:rPr>
          <w:b/>
          <w:color w:val="984806" w:themeColor="accent6" w:themeShade="80"/>
          <w:sz w:val="28"/>
        </w:rPr>
        <w:t>tarosta obce</w:t>
      </w:r>
    </w:p>
    <w:p w:rsidR="00505A83" w:rsidRDefault="00505A83">
      <w:pPr>
        <w:rPr>
          <w:sz w:val="28"/>
        </w:rPr>
      </w:pPr>
    </w:p>
    <w:p w:rsidR="00505A83" w:rsidRDefault="00505A83" w:rsidP="00DE54E6">
      <w:pPr>
        <w:rPr>
          <w:sz w:val="28"/>
        </w:rPr>
      </w:pPr>
      <w:r>
        <w:rPr>
          <w:sz w:val="28"/>
        </w:rPr>
        <w:t xml:space="preserve">            </w:t>
      </w:r>
    </w:p>
    <w:p w:rsidR="00500FA1" w:rsidRDefault="00500FA1">
      <w:pPr>
        <w:rPr>
          <w:b/>
          <w:sz w:val="30"/>
        </w:rPr>
      </w:pPr>
    </w:p>
    <w:p w:rsidR="00505A83" w:rsidRDefault="00505A83">
      <w:pPr>
        <w:rPr>
          <w:sz w:val="28"/>
        </w:rPr>
      </w:pPr>
      <w:r>
        <w:rPr>
          <w:b/>
          <w:sz w:val="30"/>
        </w:rPr>
        <w:lastRenderedPageBreak/>
        <w:t>Identifikačné údaje:</w:t>
      </w:r>
    </w:p>
    <w:p w:rsidR="00505A83" w:rsidRDefault="00505A83">
      <w:pPr>
        <w:jc w:val="both"/>
        <w:rPr>
          <w:b/>
          <w:sz w:val="26"/>
        </w:rPr>
      </w:pPr>
    </w:p>
    <w:p w:rsidR="00505A83" w:rsidRPr="00C11C37" w:rsidRDefault="00505A83">
      <w:pPr>
        <w:tabs>
          <w:tab w:val="left" w:pos="1843"/>
        </w:tabs>
        <w:jc w:val="both"/>
      </w:pPr>
      <w:r w:rsidRPr="00C11C37">
        <w:rPr>
          <w:b/>
          <w:i/>
        </w:rPr>
        <w:t>Názov:</w:t>
      </w:r>
      <w:r w:rsidRPr="00C11C37">
        <w:rPr>
          <w:b/>
          <w:i/>
        </w:rPr>
        <w:tab/>
      </w:r>
      <w:r w:rsidRPr="00C11C37">
        <w:t xml:space="preserve">Obec </w:t>
      </w:r>
      <w:r w:rsidR="00DE54E6" w:rsidRPr="00C11C37">
        <w:t>Tehla</w:t>
      </w:r>
    </w:p>
    <w:p w:rsidR="00505A83" w:rsidRPr="00C11C37" w:rsidRDefault="00505A83">
      <w:pPr>
        <w:tabs>
          <w:tab w:val="left" w:pos="1843"/>
        </w:tabs>
        <w:jc w:val="both"/>
      </w:pPr>
      <w:r w:rsidRPr="00C11C37">
        <w:rPr>
          <w:b/>
          <w:i/>
        </w:rPr>
        <w:t>Adresa:</w:t>
      </w:r>
      <w:r w:rsidRPr="00C11C37">
        <w:rPr>
          <w:b/>
          <w:i/>
        </w:rPr>
        <w:tab/>
      </w:r>
      <w:r w:rsidRPr="00C11C37">
        <w:t xml:space="preserve">Obecný úrad, </w:t>
      </w:r>
      <w:r w:rsidR="004B6650" w:rsidRPr="00C11C37">
        <w:t xml:space="preserve">Tehla č.88, </w:t>
      </w:r>
      <w:r w:rsidRPr="00C11C37">
        <w:t xml:space="preserve"> 935 3</w:t>
      </w:r>
      <w:r w:rsidR="004B6650" w:rsidRPr="00C11C37">
        <w:t>5 Tehla</w:t>
      </w:r>
    </w:p>
    <w:p w:rsidR="004B6650" w:rsidRPr="00C11C37" w:rsidRDefault="00505A83">
      <w:pPr>
        <w:tabs>
          <w:tab w:val="left" w:pos="1843"/>
        </w:tabs>
        <w:jc w:val="both"/>
        <w:rPr>
          <w:b/>
          <w:i/>
        </w:rPr>
      </w:pPr>
      <w:r w:rsidRPr="00C11C37">
        <w:rPr>
          <w:b/>
          <w:i/>
        </w:rPr>
        <w:t>Tel</w:t>
      </w:r>
      <w:r w:rsidR="004B6650" w:rsidRPr="00C11C37">
        <w:rPr>
          <w:b/>
          <w:i/>
        </w:rPr>
        <w:t>.:</w:t>
      </w:r>
      <w:r w:rsidR="004B6650" w:rsidRPr="00C11C37">
        <w:rPr>
          <w:b/>
          <w:i/>
        </w:rPr>
        <w:tab/>
      </w:r>
      <w:r w:rsidR="004B6650" w:rsidRPr="00C11C37">
        <w:t>036/6398006, 36/6331410</w:t>
      </w:r>
      <w:r w:rsidR="004B6650" w:rsidRPr="00C11C37">
        <w:rPr>
          <w:b/>
          <w:i/>
        </w:rPr>
        <w:tab/>
      </w:r>
    </w:p>
    <w:p w:rsidR="004B6650" w:rsidRPr="00C11C37" w:rsidRDefault="004B6650">
      <w:pPr>
        <w:tabs>
          <w:tab w:val="left" w:pos="1843"/>
        </w:tabs>
        <w:jc w:val="both"/>
      </w:pPr>
      <w:r w:rsidRPr="00C11C37">
        <w:rPr>
          <w:b/>
          <w:i/>
        </w:rPr>
        <w:t>Fax:</w:t>
      </w:r>
      <w:r w:rsidR="00505A83" w:rsidRPr="00C11C37">
        <w:tab/>
        <w:t>036/</w:t>
      </w:r>
      <w:r w:rsidRPr="00C11C37">
        <w:t>6331411</w:t>
      </w:r>
    </w:p>
    <w:p w:rsidR="00505A83" w:rsidRPr="00C11C37" w:rsidRDefault="00505A83">
      <w:pPr>
        <w:tabs>
          <w:tab w:val="left" w:pos="1843"/>
        </w:tabs>
        <w:jc w:val="both"/>
      </w:pPr>
      <w:r w:rsidRPr="00C11C37">
        <w:rPr>
          <w:b/>
          <w:i/>
        </w:rPr>
        <w:t xml:space="preserve">mail : </w:t>
      </w:r>
      <w:r w:rsidRPr="00C11C37">
        <w:rPr>
          <w:b/>
          <w:i/>
        </w:rPr>
        <w:tab/>
      </w:r>
      <w:hyperlink r:id="rId10" w:history="1">
        <w:r w:rsidR="00C11C37" w:rsidRPr="00C11C37">
          <w:rPr>
            <w:rStyle w:val="Hypertextovprepojenie"/>
          </w:rPr>
          <w:t>obectehla@stonline.sk</w:t>
        </w:r>
      </w:hyperlink>
    </w:p>
    <w:p w:rsidR="00C11C37" w:rsidRPr="00C11C37" w:rsidRDefault="00C11C37">
      <w:pPr>
        <w:tabs>
          <w:tab w:val="left" w:pos="1843"/>
        </w:tabs>
        <w:jc w:val="both"/>
      </w:pPr>
      <w:r w:rsidRPr="00C11C37">
        <w:tab/>
      </w:r>
      <w:hyperlink r:id="rId11" w:history="1">
        <w:r w:rsidRPr="00C11C37">
          <w:rPr>
            <w:rStyle w:val="Hypertextovprepojenie"/>
          </w:rPr>
          <w:t>starosta@obectehla.sk</w:t>
        </w:r>
      </w:hyperlink>
    </w:p>
    <w:p w:rsidR="00C11C37" w:rsidRPr="00C11C37" w:rsidRDefault="00C11C37">
      <w:pPr>
        <w:tabs>
          <w:tab w:val="left" w:pos="1843"/>
        </w:tabs>
        <w:jc w:val="both"/>
      </w:pPr>
      <w:r w:rsidRPr="00C11C37">
        <w:tab/>
      </w:r>
      <w:hyperlink r:id="rId12" w:history="1">
        <w:r w:rsidRPr="00C11C37">
          <w:rPr>
            <w:rStyle w:val="Hypertextovprepojenie"/>
          </w:rPr>
          <w:t>obectehla@obectehla.sk</w:t>
        </w:r>
      </w:hyperlink>
    </w:p>
    <w:p w:rsidR="00C11C37" w:rsidRPr="00C11C37" w:rsidRDefault="00C11C37">
      <w:pPr>
        <w:tabs>
          <w:tab w:val="left" w:pos="1843"/>
        </w:tabs>
        <w:jc w:val="both"/>
      </w:pPr>
      <w:r w:rsidRPr="00C11C37">
        <w:tab/>
      </w:r>
      <w:hyperlink r:id="rId13" w:history="1">
        <w:r w:rsidRPr="00C11C37">
          <w:rPr>
            <w:rStyle w:val="Hypertextovprepojenie"/>
          </w:rPr>
          <w:t>info@obectehla.sk</w:t>
        </w:r>
      </w:hyperlink>
    </w:p>
    <w:p w:rsidR="00505A83" w:rsidRPr="00C11C37" w:rsidRDefault="00505A83">
      <w:pPr>
        <w:tabs>
          <w:tab w:val="left" w:pos="1843"/>
        </w:tabs>
        <w:jc w:val="both"/>
      </w:pPr>
      <w:r w:rsidRPr="00C11C37">
        <w:rPr>
          <w:b/>
          <w:i/>
        </w:rPr>
        <w:t>web:</w:t>
      </w:r>
      <w:r w:rsidRPr="00C11C37">
        <w:rPr>
          <w:b/>
          <w:i/>
        </w:rPr>
        <w:tab/>
      </w:r>
      <w:proofErr w:type="spellStart"/>
      <w:r w:rsidRPr="00C11C37">
        <w:t>www.</w:t>
      </w:r>
      <w:r w:rsidR="004B6650" w:rsidRPr="00C11C37">
        <w:t>obectehla</w:t>
      </w:r>
      <w:r w:rsidRPr="00C11C37">
        <w:t>.sk</w:t>
      </w:r>
      <w:proofErr w:type="spellEnd"/>
    </w:p>
    <w:p w:rsidR="00505A83" w:rsidRPr="00C11C37" w:rsidRDefault="00505A83">
      <w:pPr>
        <w:tabs>
          <w:tab w:val="left" w:pos="1843"/>
        </w:tabs>
        <w:jc w:val="both"/>
      </w:pPr>
      <w:r w:rsidRPr="00C11C37">
        <w:rPr>
          <w:b/>
          <w:i/>
        </w:rPr>
        <w:t xml:space="preserve">Okres: </w:t>
      </w:r>
      <w:r w:rsidRPr="00C11C37">
        <w:rPr>
          <w:b/>
          <w:i/>
        </w:rPr>
        <w:tab/>
      </w:r>
      <w:r w:rsidRPr="00C11C37">
        <w:t>Levice</w:t>
      </w:r>
    </w:p>
    <w:p w:rsidR="00505A83" w:rsidRPr="00C11C37" w:rsidRDefault="00505A83">
      <w:pPr>
        <w:tabs>
          <w:tab w:val="left" w:pos="1843"/>
        </w:tabs>
        <w:jc w:val="both"/>
      </w:pPr>
      <w:r w:rsidRPr="00C11C37">
        <w:rPr>
          <w:b/>
          <w:i/>
        </w:rPr>
        <w:t>IČO:</w:t>
      </w:r>
      <w:r w:rsidRPr="00C11C37">
        <w:t xml:space="preserve">  </w:t>
      </w:r>
      <w:r w:rsidRPr="00C11C37">
        <w:tab/>
      </w:r>
      <w:r w:rsidR="004B6650" w:rsidRPr="00C11C37">
        <w:t>00587613</w:t>
      </w:r>
    </w:p>
    <w:p w:rsidR="00505A83" w:rsidRPr="00C11C37" w:rsidRDefault="00505A83">
      <w:pPr>
        <w:tabs>
          <w:tab w:val="left" w:pos="1843"/>
        </w:tabs>
        <w:jc w:val="both"/>
      </w:pPr>
      <w:r w:rsidRPr="00C11C37">
        <w:rPr>
          <w:b/>
          <w:i/>
        </w:rPr>
        <w:t>DIČ:</w:t>
      </w:r>
      <w:r w:rsidRPr="00C11C37">
        <w:t xml:space="preserve"> </w:t>
      </w:r>
      <w:r w:rsidRPr="00C11C37">
        <w:tab/>
      </w:r>
      <w:r w:rsidR="004B6650" w:rsidRPr="00C11C37">
        <w:t>2021224029</w:t>
      </w:r>
    </w:p>
    <w:p w:rsidR="00505A83" w:rsidRPr="00C11C37" w:rsidRDefault="00505A83">
      <w:pPr>
        <w:tabs>
          <w:tab w:val="left" w:pos="1843"/>
        </w:tabs>
        <w:jc w:val="both"/>
      </w:pPr>
      <w:r w:rsidRPr="00C11C37">
        <w:rPr>
          <w:b/>
          <w:i/>
        </w:rPr>
        <w:t>Právna forma:</w:t>
      </w:r>
      <w:r w:rsidRPr="00C11C37">
        <w:t xml:space="preserve"> </w:t>
      </w:r>
      <w:r w:rsidRPr="00C11C37">
        <w:tab/>
        <w:t>právnická osoba</w:t>
      </w:r>
    </w:p>
    <w:p w:rsidR="00505A83" w:rsidRPr="00C11C37" w:rsidRDefault="00505A83">
      <w:pPr>
        <w:jc w:val="both"/>
        <w:rPr>
          <w:b/>
          <w:i/>
        </w:rPr>
      </w:pPr>
    </w:p>
    <w:p w:rsidR="00505A83" w:rsidRPr="00E50BFD" w:rsidRDefault="004B6650">
      <w:pPr>
        <w:jc w:val="both"/>
      </w:pPr>
      <w:r w:rsidRPr="00E50BFD">
        <w:t>Obec ako samostatný územný a správny celok  sa riadi zákonom č. 369/1990 Zb. o obecnom zriadení v znení neskorších predpisov</w:t>
      </w:r>
      <w:r w:rsidR="00E50BFD" w:rsidRPr="00E50BFD">
        <w:t xml:space="preserve"> a Ústavou Slovenskej republiky.</w:t>
      </w:r>
    </w:p>
    <w:p w:rsidR="004B6650" w:rsidRDefault="004B6650">
      <w:pPr>
        <w:jc w:val="both"/>
        <w:rPr>
          <w:b/>
          <w:i/>
          <w:sz w:val="26"/>
        </w:rPr>
      </w:pPr>
    </w:p>
    <w:p w:rsidR="004B6650" w:rsidRDefault="004B6650">
      <w:pPr>
        <w:jc w:val="both"/>
        <w:rPr>
          <w:b/>
          <w:i/>
        </w:rPr>
      </w:pPr>
      <w:r>
        <w:rPr>
          <w:b/>
          <w:i/>
        </w:rPr>
        <w:t>Základná charakteristika obce Tehla</w:t>
      </w:r>
    </w:p>
    <w:p w:rsidR="00505A83" w:rsidRDefault="00505A83">
      <w:pPr>
        <w:jc w:val="both"/>
      </w:pPr>
      <w:r>
        <w:t xml:space="preserve">Obec </w:t>
      </w:r>
      <w:r w:rsidR="004B6650">
        <w:t xml:space="preserve">Tehla je samostatný územný samosprávny a správny celok Slovenskej republiky.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E50BFD" w:rsidRDefault="00E50BFD">
      <w:pPr>
        <w:jc w:val="both"/>
      </w:pPr>
    </w:p>
    <w:p w:rsidR="00E50BFD" w:rsidRDefault="00E50BFD">
      <w:pPr>
        <w:jc w:val="both"/>
        <w:rPr>
          <w:b/>
          <w:i/>
        </w:rPr>
      </w:pPr>
      <w:r>
        <w:rPr>
          <w:b/>
          <w:i/>
        </w:rPr>
        <w:t xml:space="preserve">Geografické </w:t>
      </w:r>
      <w:r w:rsidR="00D07E3D">
        <w:rPr>
          <w:b/>
          <w:i/>
        </w:rPr>
        <w:t xml:space="preserve">a demografické </w:t>
      </w:r>
      <w:r>
        <w:rPr>
          <w:b/>
          <w:i/>
        </w:rPr>
        <w:t>údaje</w:t>
      </w:r>
    </w:p>
    <w:p w:rsidR="00D07E3D" w:rsidRDefault="00E50BFD">
      <w:pPr>
        <w:jc w:val="both"/>
      </w:pPr>
      <w:r>
        <w:t xml:space="preserve">Obec Tehla leží v severnej časti Pohronskej pahorkatiny na pravom brehu potoka </w:t>
      </w:r>
      <w:proofErr w:type="spellStart"/>
      <w:r>
        <w:t>Liska</w:t>
      </w:r>
      <w:proofErr w:type="spellEnd"/>
      <w:r>
        <w:t xml:space="preserve"> a medzi riekami Žitava a Hron. Rozloha katastrálneho územia obce je 19 092 775 m</w:t>
      </w:r>
      <w:r w:rsidRPr="00E50BFD">
        <w:rPr>
          <w:vertAlign w:val="superscript"/>
        </w:rPr>
        <w:t>2</w:t>
      </w:r>
      <w:r w:rsidR="00D07E3D">
        <w:t>. Nachádza sa v nadmorskej výške 172 m.</w:t>
      </w:r>
    </w:p>
    <w:p w:rsidR="00D07E3D" w:rsidRDefault="00D07E3D">
      <w:pPr>
        <w:jc w:val="both"/>
      </w:pPr>
      <w:r>
        <w:t>Počet obyvateľov k 31.12.201</w:t>
      </w:r>
      <w:r w:rsidR="007676BC">
        <w:t>3</w:t>
      </w:r>
      <w:r>
        <w:t xml:space="preserve"> je </w:t>
      </w:r>
      <w:r w:rsidR="00F615D1">
        <w:t>51</w:t>
      </w:r>
      <w:r w:rsidR="00197B68">
        <w:t>3</w:t>
      </w:r>
      <w:r w:rsidR="00F615D1">
        <w:t>.</w:t>
      </w:r>
      <w:r>
        <w:t xml:space="preserve"> </w:t>
      </w:r>
    </w:p>
    <w:p w:rsidR="00C11C37" w:rsidRDefault="00C11C37">
      <w:pPr>
        <w:jc w:val="both"/>
      </w:pPr>
    </w:p>
    <w:p w:rsidR="00903BEF" w:rsidRPr="00C11C37" w:rsidRDefault="00903BEF">
      <w:pPr>
        <w:jc w:val="both"/>
        <w:rPr>
          <w:b/>
          <w:i/>
        </w:rPr>
      </w:pPr>
      <w:r w:rsidRPr="00C11C37">
        <w:rPr>
          <w:b/>
          <w:i/>
        </w:rPr>
        <w:t>Prehľad o počte</w:t>
      </w:r>
      <w:r w:rsidR="009F00FA">
        <w:rPr>
          <w:b/>
          <w:i/>
        </w:rPr>
        <w:t xml:space="preserve"> obyvateľov za obdobie rokov 2010</w:t>
      </w:r>
      <w:r w:rsidRPr="00C11C37">
        <w:rPr>
          <w:b/>
          <w:i/>
        </w:rPr>
        <w:t xml:space="preserve"> - 201</w:t>
      </w:r>
      <w:r w:rsidR="009F00FA">
        <w:rPr>
          <w:b/>
          <w:i/>
        </w:rPr>
        <w:t>3</w:t>
      </w:r>
    </w:p>
    <w:p w:rsidR="00D07E3D" w:rsidRDefault="00D07E3D">
      <w:pPr>
        <w:jc w:val="both"/>
      </w:pP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2"/>
        <w:gridCol w:w="1634"/>
        <w:gridCol w:w="1634"/>
        <w:gridCol w:w="1608"/>
        <w:gridCol w:w="1737"/>
      </w:tblGrid>
      <w:tr w:rsidR="00105E21" w:rsidTr="00105E21">
        <w:tc>
          <w:tcPr>
            <w:tcW w:w="2672" w:type="dxa"/>
            <w:shd w:val="clear" w:color="auto" w:fill="D6E3BC"/>
          </w:tcPr>
          <w:p w:rsidR="00105E21" w:rsidRPr="00F50DA8" w:rsidRDefault="00105E21" w:rsidP="00F50DA8">
            <w:pPr>
              <w:jc w:val="both"/>
              <w:rPr>
                <w:b/>
              </w:rPr>
            </w:pPr>
            <w:r w:rsidRPr="00F50DA8">
              <w:rPr>
                <w:b/>
              </w:rPr>
              <w:t>Roky</w:t>
            </w:r>
          </w:p>
        </w:tc>
        <w:tc>
          <w:tcPr>
            <w:tcW w:w="1634" w:type="dxa"/>
            <w:shd w:val="clear" w:color="auto" w:fill="D6E3BC"/>
          </w:tcPr>
          <w:p w:rsidR="00105E21" w:rsidRPr="00F50DA8" w:rsidRDefault="007676BC" w:rsidP="00F50DA8">
            <w:pPr>
              <w:jc w:val="both"/>
              <w:rPr>
                <w:b/>
              </w:rPr>
            </w:pPr>
            <w:r>
              <w:rPr>
                <w:b/>
              </w:rPr>
              <w:t>2010</w:t>
            </w:r>
          </w:p>
        </w:tc>
        <w:tc>
          <w:tcPr>
            <w:tcW w:w="1634" w:type="dxa"/>
            <w:shd w:val="clear" w:color="auto" w:fill="D6E3BC"/>
          </w:tcPr>
          <w:p w:rsidR="00105E21" w:rsidRPr="00F50DA8" w:rsidRDefault="007676BC" w:rsidP="00F50DA8">
            <w:pPr>
              <w:jc w:val="both"/>
              <w:rPr>
                <w:b/>
              </w:rPr>
            </w:pPr>
            <w:r>
              <w:rPr>
                <w:b/>
              </w:rPr>
              <w:t>2011</w:t>
            </w:r>
          </w:p>
        </w:tc>
        <w:tc>
          <w:tcPr>
            <w:tcW w:w="1608" w:type="dxa"/>
            <w:shd w:val="clear" w:color="auto" w:fill="D6E3BC"/>
          </w:tcPr>
          <w:p w:rsidR="00105E21" w:rsidRPr="00F50DA8" w:rsidRDefault="007676BC" w:rsidP="007B7656">
            <w:pPr>
              <w:jc w:val="both"/>
              <w:rPr>
                <w:b/>
              </w:rPr>
            </w:pPr>
            <w:r>
              <w:rPr>
                <w:b/>
              </w:rPr>
              <w:t>2012</w:t>
            </w:r>
          </w:p>
        </w:tc>
        <w:tc>
          <w:tcPr>
            <w:tcW w:w="1737" w:type="dxa"/>
            <w:shd w:val="clear" w:color="auto" w:fill="D6E3BC"/>
          </w:tcPr>
          <w:p w:rsidR="00105E21" w:rsidRPr="00F50DA8" w:rsidRDefault="007676BC" w:rsidP="007676BC">
            <w:pPr>
              <w:jc w:val="both"/>
              <w:rPr>
                <w:b/>
              </w:rPr>
            </w:pPr>
            <w:r>
              <w:rPr>
                <w:b/>
              </w:rPr>
              <w:t>2013</w:t>
            </w:r>
          </w:p>
        </w:tc>
      </w:tr>
      <w:tr w:rsidR="00105E21" w:rsidTr="00105E21">
        <w:tc>
          <w:tcPr>
            <w:tcW w:w="2672" w:type="dxa"/>
            <w:shd w:val="clear" w:color="auto" w:fill="FBD4B4"/>
          </w:tcPr>
          <w:p w:rsidR="00105E21" w:rsidRPr="00F50DA8" w:rsidRDefault="00105E21" w:rsidP="00F50DA8">
            <w:pPr>
              <w:jc w:val="both"/>
              <w:rPr>
                <w:b/>
              </w:rPr>
            </w:pPr>
            <w:r w:rsidRPr="00F50DA8">
              <w:rPr>
                <w:b/>
              </w:rPr>
              <w:t>Narodení</w:t>
            </w:r>
          </w:p>
        </w:tc>
        <w:tc>
          <w:tcPr>
            <w:tcW w:w="1634" w:type="dxa"/>
            <w:shd w:val="clear" w:color="auto" w:fill="auto"/>
          </w:tcPr>
          <w:p w:rsidR="00105E21" w:rsidRDefault="007676BC" w:rsidP="00F50DA8">
            <w:pPr>
              <w:jc w:val="both"/>
            </w:pPr>
            <w:r>
              <w:t>7</w:t>
            </w:r>
          </w:p>
        </w:tc>
        <w:tc>
          <w:tcPr>
            <w:tcW w:w="1634" w:type="dxa"/>
            <w:shd w:val="clear" w:color="auto" w:fill="auto"/>
          </w:tcPr>
          <w:p w:rsidR="00105E21" w:rsidRDefault="007676BC" w:rsidP="00F50DA8">
            <w:pPr>
              <w:jc w:val="both"/>
            </w:pPr>
            <w:r>
              <w:t>8</w:t>
            </w:r>
          </w:p>
        </w:tc>
        <w:tc>
          <w:tcPr>
            <w:tcW w:w="1608" w:type="dxa"/>
          </w:tcPr>
          <w:p w:rsidR="00105E21" w:rsidRDefault="007676BC" w:rsidP="007B7656">
            <w:pPr>
              <w:jc w:val="both"/>
            </w:pPr>
            <w:r>
              <w:t>6</w:t>
            </w:r>
          </w:p>
        </w:tc>
        <w:tc>
          <w:tcPr>
            <w:tcW w:w="1737" w:type="dxa"/>
            <w:shd w:val="clear" w:color="auto" w:fill="auto"/>
          </w:tcPr>
          <w:p w:rsidR="00105E21" w:rsidRDefault="00614BD9" w:rsidP="00F50DA8">
            <w:pPr>
              <w:jc w:val="both"/>
            </w:pPr>
            <w:r>
              <w:t>2</w:t>
            </w:r>
          </w:p>
        </w:tc>
      </w:tr>
      <w:tr w:rsidR="00105E21" w:rsidTr="00105E21">
        <w:tc>
          <w:tcPr>
            <w:tcW w:w="2672" w:type="dxa"/>
            <w:shd w:val="clear" w:color="auto" w:fill="FBD4B4"/>
          </w:tcPr>
          <w:p w:rsidR="00105E21" w:rsidRPr="00F50DA8" w:rsidRDefault="00105E21" w:rsidP="00F50DA8">
            <w:pPr>
              <w:jc w:val="both"/>
              <w:rPr>
                <w:b/>
              </w:rPr>
            </w:pPr>
            <w:r w:rsidRPr="00F50DA8">
              <w:rPr>
                <w:b/>
              </w:rPr>
              <w:t>Zomrelí</w:t>
            </w:r>
          </w:p>
        </w:tc>
        <w:tc>
          <w:tcPr>
            <w:tcW w:w="1634" w:type="dxa"/>
            <w:shd w:val="clear" w:color="auto" w:fill="auto"/>
          </w:tcPr>
          <w:p w:rsidR="00105E21" w:rsidRDefault="007676BC" w:rsidP="00F50DA8">
            <w:pPr>
              <w:jc w:val="both"/>
            </w:pPr>
            <w:r>
              <w:t>7</w:t>
            </w:r>
          </w:p>
        </w:tc>
        <w:tc>
          <w:tcPr>
            <w:tcW w:w="1634" w:type="dxa"/>
            <w:shd w:val="clear" w:color="auto" w:fill="auto"/>
          </w:tcPr>
          <w:p w:rsidR="00105E21" w:rsidRDefault="007676BC" w:rsidP="00F50DA8">
            <w:pPr>
              <w:jc w:val="both"/>
            </w:pPr>
            <w:r>
              <w:t>4</w:t>
            </w:r>
          </w:p>
        </w:tc>
        <w:tc>
          <w:tcPr>
            <w:tcW w:w="1608" w:type="dxa"/>
          </w:tcPr>
          <w:p w:rsidR="00105E21" w:rsidRDefault="007676BC" w:rsidP="007B7656">
            <w:pPr>
              <w:jc w:val="both"/>
            </w:pPr>
            <w:r>
              <w:t>11</w:t>
            </w:r>
          </w:p>
        </w:tc>
        <w:tc>
          <w:tcPr>
            <w:tcW w:w="1737" w:type="dxa"/>
            <w:shd w:val="clear" w:color="auto" w:fill="auto"/>
          </w:tcPr>
          <w:p w:rsidR="00105E21" w:rsidRDefault="00614BD9" w:rsidP="00F50DA8">
            <w:pPr>
              <w:jc w:val="both"/>
            </w:pPr>
            <w:r>
              <w:t>8</w:t>
            </w:r>
          </w:p>
        </w:tc>
      </w:tr>
      <w:tr w:rsidR="00105E21" w:rsidTr="00105E21">
        <w:tc>
          <w:tcPr>
            <w:tcW w:w="2672" w:type="dxa"/>
            <w:shd w:val="clear" w:color="auto" w:fill="FBD4B4"/>
          </w:tcPr>
          <w:p w:rsidR="00105E21" w:rsidRPr="00F50DA8" w:rsidRDefault="00105E21" w:rsidP="00F50DA8">
            <w:pPr>
              <w:jc w:val="both"/>
              <w:rPr>
                <w:b/>
              </w:rPr>
            </w:pPr>
            <w:r w:rsidRPr="00F50DA8">
              <w:rPr>
                <w:b/>
              </w:rPr>
              <w:t>Prisťahovaní</w:t>
            </w:r>
          </w:p>
        </w:tc>
        <w:tc>
          <w:tcPr>
            <w:tcW w:w="1634" w:type="dxa"/>
            <w:shd w:val="clear" w:color="auto" w:fill="auto"/>
          </w:tcPr>
          <w:p w:rsidR="00105E21" w:rsidRDefault="007676BC" w:rsidP="00F50DA8">
            <w:pPr>
              <w:jc w:val="both"/>
            </w:pPr>
            <w:r>
              <w:t>8</w:t>
            </w:r>
          </w:p>
        </w:tc>
        <w:tc>
          <w:tcPr>
            <w:tcW w:w="1634" w:type="dxa"/>
            <w:shd w:val="clear" w:color="auto" w:fill="auto"/>
          </w:tcPr>
          <w:p w:rsidR="00105E21" w:rsidRDefault="007676BC" w:rsidP="00F50DA8">
            <w:pPr>
              <w:jc w:val="both"/>
            </w:pPr>
            <w:r>
              <w:t>10</w:t>
            </w:r>
          </w:p>
        </w:tc>
        <w:tc>
          <w:tcPr>
            <w:tcW w:w="1608" w:type="dxa"/>
          </w:tcPr>
          <w:p w:rsidR="00105E21" w:rsidRDefault="007676BC" w:rsidP="007B7656">
            <w:pPr>
              <w:jc w:val="both"/>
            </w:pPr>
            <w:r>
              <w:t>12</w:t>
            </w:r>
          </w:p>
        </w:tc>
        <w:tc>
          <w:tcPr>
            <w:tcW w:w="1737" w:type="dxa"/>
            <w:shd w:val="clear" w:color="auto" w:fill="auto"/>
          </w:tcPr>
          <w:p w:rsidR="00105E21" w:rsidRDefault="00614BD9" w:rsidP="00F50DA8">
            <w:pPr>
              <w:jc w:val="both"/>
            </w:pPr>
            <w:r>
              <w:t>15</w:t>
            </w:r>
          </w:p>
        </w:tc>
      </w:tr>
      <w:tr w:rsidR="00105E21" w:rsidTr="00105E21">
        <w:tc>
          <w:tcPr>
            <w:tcW w:w="2672" w:type="dxa"/>
            <w:shd w:val="clear" w:color="auto" w:fill="FBD4B4"/>
          </w:tcPr>
          <w:p w:rsidR="00105E21" w:rsidRPr="00F50DA8" w:rsidRDefault="00105E21" w:rsidP="00F50DA8">
            <w:pPr>
              <w:jc w:val="both"/>
              <w:rPr>
                <w:b/>
              </w:rPr>
            </w:pPr>
            <w:r w:rsidRPr="00F50DA8">
              <w:rPr>
                <w:b/>
              </w:rPr>
              <w:t>Odsťahovaní</w:t>
            </w:r>
          </w:p>
        </w:tc>
        <w:tc>
          <w:tcPr>
            <w:tcW w:w="1634" w:type="dxa"/>
            <w:shd w:val="clear" w:color="auto" w:fill="auto"/>
          </w:tcPr>
          <w:p w:rsidR="00105E21" w:rsidRDefault="007676BC" w:rsidP="00F50DA8">
            <w:pPr>
              <w:jc w:val="both"/>
            </w:pPr>
            <w:r>
              <w:t>4</w:t>
            </w:r>
          </w:p>
        </w:tc>
        <w:tc>
          <w:tcPr>
            <w:tcW w:w="1634" w:type="dxa"/>
            <w:shd w:val="clear" w:color="auto" w:fill="auto"/>
          </w:tcPr>
          <w:p w:rsidR="00105E21" w:rsidRDefault="007676BC" w:rsidP="00F50DA8">
            <w:pPr>
              <w:jc w:val="both"/>
            </w:pPr>
            <w:r>
              <w:t>10</w:t>
            </w:r>
          </w:p>
        </w:tc>
        <w:tc>
          <w:tcPr>
            <w:tcW w:w="1608" w:type="dxa"/>
          </w:tcPr>
          <w:p w:rsidR="00105E21" w:rsidRDefault="007676BC" w:rsidP="007B7656">
            <w:pPr>
              <w:jc w:val="both"/>
            </w:pPr>
            <w:r>
              <w:t>15</w:t>
            </w:r>
          </w:p>
        </w:tc>
        <w:tc>
          <w:tcPr>
            <w:tcW w:w="1737" w:type="dxa"/>
            <w:shd w:val="clear" w:color="auto" w:fill="auto"/>
          </w:tcPr>
          <w:p w:rsidR="00105E21" w:rsidRDefault="00614BD9" w:rsidP="00F50DA8">
            <w:pPr>
              <w:jc w:val="both"/>
            </w:pPr>
            <w:r>
              <w:t>13</w:t>
            </w:r>
          </w:p>
        </w:tc>
      </w:tr>
      <w:tr w:rsidR="00105E21" w:rsidTr="00105E21">
        <w:tc>
          <w:tcPr>
            <w:tcW w:w="2672" w:type="dxa"/>
            <w:shd w:val="clear" w:color="auto" w:fill="FBD4B4"/>
          </w:tcPr>
          <w:p w:rsidR="00105E21" w:rsidRPr="00F50DA8" w:rsidRDefault="00105E21" w:rsidP="00105E21">
            <w:pPr>
              <w:rPr>
                <w:b/>
              </w:rPr>
            </w:pPr>
            <w:r w:rsidRPr="00F50DA8">
              <w:rPr>
                <w:b/>
              </w:rPr>
              <w:t>Celkový</w:t>
            </w:r>
            <w:r>
              <w:rPr>
                <w:b/>
              </w:rPr>
              <w:t xml:space="preserve"> </w:t>
            </w:r>
            <w:r w:rsidRPr="00F50DA8">
              <w:rPr>
                <w:b/>
              </w:rPr>
              <w:t>počet obyvateľov</w:t>
            </w:r>
          </w:p>
        </w:tc>
        <w:tc>
          <w:tcPr>
            <w:tcW w:w="1634" w:type="dxa"/>
            <w:shd w:val="clear" w:color="auto" w:fill="auto"/>
          </w:tcPr>
          <w:p w:rsidR="00105E21" w:rsidRDefault="007676BC" w:rsidP="00F50DA8">
            <w:pPr>
              <w:jc w:val="both"/>
            </w:pPr>
            <w:r>
              <w:t>521</w:t>
            </w:r>
          </w:p>
        </w:tc>
        <w:tc>
          <w:tcPr>
            <w:tcW w:w="1634" w:type="dxa"/>
            <w:shd w:val="clear" w:color="auto" w:fill="auto"/>
          </w:tcPr>
          <w:p w:rsidR="00105E21" w:rsidRDefault="007676BC" w:rsidP="00F50DA8">
            <w:pPr>
              <w:jc w:val="both"/>
            </w:pPr>
            <w:r>
              <w:t>525</w:t>
            </w:r>
          </w:p>
        </w:tc>
        <w:tc>
          <w:tcPr>
            <w:tcW w:w="1608" w:type="dxa"/>
          </w:tcPr>
          <w:p w:rsidR="00105E21" w:rsidRDefault="007676BC" w:rsidP="007B7656">
            <w:pPr>
              <w:jc w:val="both"/>
            </w:pPr>
            <w:r>
              <w:t>517</w:t>
            </w:r>
          </w:p>
        </w:tc>
        <w:tc>
          <w:tcPr>
            <w:tcW w:w="1737" w:type="dxa"/>
            <w:shd w:val="clear" w:color="auto" w:fill="auto"/>
          </w:tcPr>
          <w:p w:rsidR="00105E21" w:rsidRDefault="00105E21" w:rsidP="00614BD9">
            <w:pPr>
              <w:jc w:val="both"/>
            </w:pPr>
            <w:r>
              <w:t>51</w:t>
            </w:r>
            <w:r w:rsidR="00614BD9">
              <w:t>3</w:t>
            </w:r>
          </w:p>
        </w:tc>
      </w:tr>
    </w:tbl>
    <w:p w:rsidR="00787344" w:rsidRDefault="00787344">
      <w:pPr>
        <w:pStyle w:val="Default"/>
        <w:ind w:firstLine="0"/>
        <w:jc w:val="both"/>
      </w:pPr>
    </w:p>
    <w:p w:rsidR="001E39CB" w:rsidRDefault="001E39CB">
      <w:pPr>
        <w:pStyle w:val="Default"/>
        <w:ind w:firstLine="0"/>
        <w:jc w:val="both"/>
      </w:pPr>
    </w:p>
    <w:p w:rsidR="00787344" w:rsidRDefault="00787344">
      <w:pPr>
        <w:pStyle w:val="Default"/>
        <w:ind w:firstLine="0"/>
        <w:jc w:val="both"/>
      </w:pPr>
    </w:p>
    <w:p w:rsidR="001E39CB" w:rsidRDefault="001E39CB">
      <w:pPr>
        <w:pStyle w:val="Default"/>
        <w:ind w:firstLine="0"/>
        <w:jc w:val="both"/>
      </w:pPr>
    </w:p>
    <w:p w:rsidR="001E39CB" w:rsidRDefault="001E39CB">
      <w:pPr>
        <w:pStyle w:val="Default"/>
        <w:ind w:firstLine="0"/>
        <w:jc w:val="both"/>
      </w:pPr>
    </w:p>
    <w:p w:rsidR="001E39CB" w:rsidRDefault="001E39CB">
      <w:pPr>
        <w:pStyle w:val="Default"/>
        <w:ind w:firstLine="0"/>
        <w:jc w:val="both"/>
      </w:pPr>
    </w:p>
    <w:p w:rsidR="001E39CB" w:rsidRDefault="001E39CB">
      <w:pPr>
        <w:pStyle w:val="Default"/>
        <w:ind w:firstLine="0"/>
        <w:jc w:val="both"/>
      </w:pPr>
    </w:p>
    <w:p w:rsidR="001E39CB" w:rsidRDefault="001E39CB">
      <w:pPr>
        <w:pStyle w:val="Default"/>
        <w:ind w:firstLine="0"/>
        <w:jc w:val="both"/>
      </w:pPr>
    </w:p>
    <w:p w:rsidR="000E1C4E" w:rsidRPr="001E39CB" w:rsidRDefault="000E1C4E" w:rsidP="000E1C4E">
      <w:pPr>
        <w:pStyle w:val="Default"/>
        <w:ind w:firstLine="0"/>
        <w:jc w:val="both"/>
        <w:rPr>
          <w:b/>
          <w:i/>
        </w:rPr>
      </w:pPr>
      <w:r w:rsidRPr="001E39CB">
        <w:rPr>
          <w:b/>
          <w:i/>
        </w:rPr>
        <w:lastRenderedPageBreak/>
        <w:t>Grafické znázornenie počt</w:t>
      </w:r>
      <w:r>
        <w:rPr>
          <w:b/>
          <w:i/>
        </w:rPr>
        <w:t>u obyvateľov za roky 20</w:t>
      </w:r>
      <w:r w:rsidR="007676BC">
        <w:rPr>
          <w:b/>
          <w:i/>
        </w:rPr>
        <w:t>10</w:t>
      </w:r>
      <w:r>
        <w:rPr>
          <w:b/>
          <w:i/>
        </w:rPr>
        <w:t xml:space="preserve"> - 201</w:t>
      </w:r>
      <w:r w:rsidR="007676BC">
        <w:rPr>
          <w:b/>
          <w:i/>
        </w:rPr>
        <w:t>3</w:t>
      </w:r>
    </w:p>
    <w:p w:rsidR="000E1C4E" w:rsidRDefault="000E1C4E">
      <w:pPr>
        <w:pStyle w:val="Default"/>
        <w:ind w:firstLine="0"/>
        <w:jc w:val="both"/>
      </w:pPr>
    </w:p>
    <w:p w:rsidR="001E39CB" w:rsidRDefault="000E1C4E">
      <w:pPr>
        <w:pStyle w:val="Default"/>
        <w:ind w:firstLine="0"/>
        <w:jc w:val="both"/>
      </w:pPr>
      <w:r>
        <w:rPr>
          <w:noProof/>
          <w:lang w:eastAsia="sk-SK"/>
        </w:rPr>
        <w:drawing>
          <wp:inline distT="0" distB="0" distL="0" distR="0">
            <wp:extent cx="5486400" cy="3200400"/>
            <wp:effectExtent l="0" t="0" r="19050" b="1905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C27B8" w:rsidRDefault="00CC27B8">
      <w:pPr>
        <w:pStyle w:val="Default"/>
        <w:ind w:firstLine="0"/>
        <w:jc w:val="both"/>
      </w:pPr>
    </w:p>
    <w:p w:rsidR="0077271F" w:rsidRDefault="0077271F">
      <w:pPr>
        <w:pStyle w:val="Default"/>
        <w:ind w:firstLine="0"/>
        <w:jc w:val="both"/>
      </w:pPr>
    </w:p>
    <w:p w:rsidR="00AB4FC3" w:rsidRDefault="00AB4FC3" w:rsidP="00AB4FC3">
      <w:pPr>
        <w:rPr>
          <w:b/>
          <w:i/>
        </w:rPr>
      </w:pPr>
      <w:r>
        <w:rPr>
          <w:b/>
          <w:i/>
        </w:rPr>
        <w:t>História obce</w:t>
      </w:r>
    </w:p>
    <w:p w:rsidR="00AB4FC3" w:rsidRDefault="007E027B" w:rsidP="00AB4FC3">
      <w:r>
        <w:t>Prvá písomná zmienka o obci Tehla sa zachovala z roku 1251.</w:t>
      </w:r>
      <w:r w:rsidR="006E50C0">
        <w:t xml:space="preserve"> </w:t>
      </w:r>
    </w:p>
    <w:p w:rsidR="00AB4FC3" w:rsidRDefault="00AB4FC3">
      <w:pPr>
        <w:pStyle w:val="Default"/>
        <w:ind w:firstLine="0"/>
        <w:jc w:val="both"/>
      </w:pPr>
    </w:p>
    <w:p w:rsidR="00505A83" w:rsidRDefault="00505A83">
      <w:pPr>
        <w:pStyle w:val="Default"/>
        <w:jc w:val="both"/>
        <w:rPr>
          <w:b/>
          <w:i/>
        </w:rPr>
      </w:pPr>
      <w:r>
        <w:rPr>
          <w:b/>
          <w:i/>
        </w:rPr>
        <w:t xml:space="preserve">Obecné symboly sú: </w:t>
      </w:r>
    </w:p>
    <w:p w:rsidR="00505A83" w:rsidRDefault="00505A83">
      <w:pPr>
        <w:pStyle w:val="Default"/>
        <w:ind w:left="0" w:firstLine="708"/>
        <w:jc w:val="both"/>
      </w:pPr>
      <w:r>
        <w:t xml:space="preserve">a) erb obce </w:t>
      </w:r>
      <w:r w:rsidR="001E39CB">
        <w:t>Tehla</w:t>
      </w:r>
      <w:r>
        <w:t xml:space="preserve"> </w:t>
      </w:r>
    </w:p>
    <w:p w:rsidR="001E39CB" w:rsidRDefault="00505A83">
      <w:pPr>
        <w:pStyle w:val="Default"/>
        <w:ind w:firstLine="282"/>
        <w:jc w:val="both"/>
      </w:pPr>
      <w:r>
        <w:t xml:space="preserve">b) vlajka obce </w:t>
      </w:r>
    </w:p>
    <w:p w:rsidR="00505A83" w:rsidRDefault="00505A83">
      <w:pPr>
        <w:pStyle w:val="Default"/>
        <w:ind w:firstLine="282"/>
        <w:jc w:val="both"/>
      </w:pPr>
      <w:r>
        <w:t>c) pečať obce</w:t>
      </w:r>
    </w:p>
    <w:p w:rsidR="009401D5" w:rsidRDefault="009401D5">
      <w:pPr>
        <w:pStyle w:val="Default"/>
        <w:ind w:firstLine="282"/>
        <w:jc w:val="both"/>
      </w:pPr>
    </w:p>
    <w:p w:rsidR="00160C83" w:rsidRDefault="00FE6E31">
      <w:pPr>
        <w:pStyle w:val="Default"/>
        <w:ind w:firstLine="282"/>
        <w:jc w:val="both"/>
      </w:pPr>
      <w:r>
        <w:rPr>
          <w:noProof/>
          <w:lang w:eastAsia="sk-SK"/>
        </w:rPr>
        <w:drawing>
          <wp:anchor distT="0" distB="0" distL="114300" distR="114300" simplePos="0" relativeHeight="251655680" behindDoc="1" locked="0" layoutInCell="1" allowOverlap="1">
            <wp:simplePos x="0" y="0"/>
            <wp:positionH relativeFrom="column">
              <wp:posOffset>4445</wp:posOffset>
            </wp:positionH>
            <wp:positionV relativeFrom="paragraph">
              <wp:posOffset>102235</wp:posOffset>
            </wp:positionV>
            <wp:extent cx="704850" cy="762000"/>
            <wp:effectExtent l="0" t="0" r="0" b="0"/>
            <wp:wrapNone/>
            <wp:docPr id="10" name="Obrázok 1" descr="Popis: Popis: 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Popis: erb ob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4850" cy="762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A83" w:rsidRPr="0077271F" w:rsidRDefault="0077271F">
      <w:pPr>
        <w:ind w:left="1701"/>
        <w:jc w:val="both"/>
      </w:pPr>
      <w:r w:rsidRPr="0077271F">
        <w:t xml:space="preserve">Erb má v dolnej </w:t>
      </w:r>
      <w:r>
        <w:t xml:space="preserve">tretine zeleného štítu široké červené </w:t>
      </w:r>
      <w:proofErr w:type="spellStart"/>
      <w:r>
        <w:t>tehlované</w:t>
      </w:r>
      <w:proofErr w:type="spellEnd"/>
      <w:r>
        <w:t xml:space="preserve"> zlatohnedé brvno, nad ním sklonené obrátené radlice, čerieslo a lemeš.</w:t>
      </w:r>
    </w:p>
    <w:p w:rsidR="00505A83" w:rsidRPr="0077271F" w:rsidRDefault="00505A83">
      <w:pPr>
        <w:ind w:left="1701"/>
        <w:jc w:val="both"/>
      </w:pPr>
    </w:p>
    <w:p w:rsidR="00505A83" w:rsidRDefault="006E50C0">
      <w:pPr>
        <w:ind w:left="1701"/>
        <w:jc w:val="both"/>
      </w:pPr>
      <w:r>
        <w:t>Vlajka pozostáva z piatich pozdĺžnych pruhov vo farbách zelenej, bielej, červenej, žltej a zelenej a je ukončená tromi cípmi.</w:t>
      </w:r>
    </w:p>
    <w:p w:rsidR="00505A83" w:rsidRPr="00AB4FC3" w:rsidRDefault="00FE6E31" w:rsidP="00AB4FC3">
      <w:r>
        <w:rPr>
          <w:noProof/>
          <w:lang w:eastAsia="sk-SK"/>
        </w:rPr>
        <w:drawing>
          <wp:anchor distT="0" distB="0" distL="114300" distR="114300" simplePos="0" relativeHeight="251656704" behindDoc="1" locked="0" layoutInCell="1" allowOverlap="1">
            <wp:simplePos x="0" y="0"/>
            <wp:positionH relativeFrom="column">
              <wp:posOffset>4445</wp:posOffset>
            </wp:positionH>
            <wp:positionV relativeFrom="paragraph">
              <wp:posOffset>2540</wp:posOffset>
            </wp:positionV>
            <wp:extent cx="914400" cy="695325"/>
            <wp:effectExtent l="0" t="0" r="0" b="0"/>
            <wp:wrapNone/>
            <wp:docPr id="9" name="Obrázok 5" descr="Popis: pečať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opis: pečať ob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14400" cy="695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B4FC3" w:rsidRDefault="006E50C0">
      <w:pPr>
        <w:ind w:left="1701"/>
        <w:jc w:val="both"/>
      </w:pPr>
      <w:r>
        <w:t>Pečať obce je okrúhla</w:t>
      </w:r>
      <w:r w:rsidR="009401D5">
        <w:t>. V jej strede je vyobrazený erb obce. Okolo je do kruhu umiestnený nápis: OBEC TEHLA.</w:t>
      </w:r>
    </w:p>
    <w:p w:rsidR="00AB4FC3" w:rsidRDefault="00AB4FC3">
      <w:pPr>
        <w:ind w:left="1701"/>
        <w:jc w:val="both"/>
      </w:pPr>
    </w:p>
    <w:p w:rsidR="00AB4FC3" w:rsidRDefault="00AB4FC3">
      <w:pPr>
        <w:ind w:left="1701"/>
        <w:jc w:val="both"/>
      </w:pPr>
    </w:p>
    <w:p w:rsidR="009401D5" w:rsidRDefault="009401D5" w:rsidP="009401D5">
      <w:pPr>
        <w:jc w:val="both"/>
      </w:pPr>
      <w:r>
        <w:t xml:space="preserve">Pri obnove a konštituovaní obecných symbolov sa vychádzalo z analýzy obsahu historických pečatí obce. Odtlačky najstaršieho známeho pečatidla obce z 18. </w:t>
      </w:r>
      <w:r w:rsidR="001305C0">
        <w:t>s</w:t>
      </w:r>
      <w:r>
        <w:t xml:space="preserve">toročia sa zachovali na písomnostiach obce z rokov 1776 – 1785. V ich strede je typický, frekventovaný poľnohospodársky motív – čerieslo a lemeš. V záujme vytvorenia jedinečného a neopakovateľného </w:t>
      </w:r>
      <w:r w:rsidR="001305C0">
        <w:t>symbolu obce</w:t>
      </w:r>
      <w:r>
        <w:t xml:space="preserve"> navrhovatelia erbu sa opreli o etymológiu názvu obce. Ten má st</w:t>
      </w:r>
      <w:r w:rsidR="001305C0">
        <w:t>arší</w:t>
      </w:r>
      <w:r>
        <w:t xml:space="preserve"> pôvod, ktorý odráža skutočnosť, že sa v obci spracúvala hlina a formovali sa z nej výrobky pre stavebníctvo. Poľnohospodársky motív sa tak doplnil úzkym tehlovým múrom</w:t>
      </w:r>
      <w:r w:rsidR="002F35F6">
        <w:t xml:space="preserve">, </w:t>
      </w:r>
      <w:r w:rsidR="002F35F6">
        <w:lastRenderedPageBreak/>
        <w:t>čím sa erb obce stal hovoriacim symbolom. V heraldike hovoriace symboly predstavujú najcennejšiu skupinu erbov.</w:t>
      </w:r>
    </w:p>
    <w:p w:rsidR="00FE6E31" w:rsidRDefault="00FE6E31" w:rsidP="009401D5">
      <w:pPr>
        <w:jc w:val="both"/>
      </w:pPr>
    </w:p>
    <w:p w:rsidR="00505A83" w:rsidRPr="002F35F6" w:rsidRDefault="00505A83">
      <w:pPr>
        <w:pStyle w:val="Nadpis1"/>
        <w:rPr>
          <w:i/>
        </w:rPr>
      </w:pPr>
      <w:r w:rsidRPr="002F35F6">
        <w:rPr>
          <w:i/>
        </w:rPr>
        <w:t>Základné orgány obce:</w:t>
      </w:r>
    </w:p>
    <w:p w:rsidR="00505A83" w:rsidRDefault="002F35F6" w:rsidP="002F35F6">
      <w:pPr>
        <w:pStyle w:val="Odsekzoznamu"/>
        <w:numPr>
          <w:ilvl w:val="0"/>
          <w:numId w:val="1"/>
        </w:numPr>
      </w:pPr>
      <w:r>
        <w:t>Starosta obce</w:t>
      </w:r>
    </w:p>
    <w:p w:rsidR="002F35F6" w:rsidRDefault="002F35F6" w:rsidP="002F35F6">
      <w:pPr>
        <w:pStyle w:val="Odsekzoznamu"/>
        <w:numPr>
          <w:ilvl w:val="0"/>
          <w:numId w:val="1"/>
        </w:numPr>
      </w:pPr>
      <w:r>
        <w:t>Obecné zastupiteľstvo</w:t>
      </w:r>
    </w:p>
    <w:p w:rsidR="005A50B5" w:rsidRDefault="005A50B5" w:rsidP="005A50B5">
      <w:pPr>
        <w:pStyle w:val="Odsekzoznamu"/>
      </w:pPr>
    </w:p>
    <w:p w:rsidR="005A50B5" w:rsidRDefault="005A50B5" w:rsidP="005A50B5">
      <w:pPr>
        <w:suppressAutoHyphens w:val="0"/>
        <w:autoSpaceDE w:val="0"/>
        <w:autoSpaceDN w:val="0"/>
        <w:adjustRightInd w:val="0"/>
        <w:jc w:val="both"/>
        <w:rPr>
          <w:lang w:eastAsia="sk-SK"/>
        </w:rPr>
      </w:pPr>
      <w:r>
        <w:rPr>
          <w:lang w:eastAsia="sk-SK"/>
        </w:rPr>
        <w:t>Predstavite</w:t>
      </w:r>
      <w:r>
        <w:rPr>
          <w:rFonts w:ascii="TimesNewRoman" w:eastAsia="TimesNewRoman" w:cs="TimesNewRoman" w:hint="eastAsia"/>
          <w:lang w:eastAsia="sk-SK"/>
        </w:rPr>
        <w:t>ľ</w:t>
      </w:r>
      <w:r>
        <w:rPr>
          <w:lang w:eastAsia="sk-SK"/>
        </w:rPr>
        <w:t>om obce a najvyšším výkonným orgánom obce je starosta. Jeho funkcia je verejná. Funk</w:t>
      </w:r>
      <w:r>
        <w:rPr>
          <w:rFonts w:ascii="TimesNewRoman" w:eastAsia="TimesNewRoman" w:cs="TimesNewRoman" w:hint="eastAsia"/>
          <w:lang w:eastAsia="sk-SK"/>
        </w:rPr>
        <w:t>č</w:t>
      </w:r>
      <w:r>
        <w:rPr>
          <w:lang w:eastAsia="sk-SK"/>
        </w:rPr>
        <w:t>né obdobie za</w:t>
      </w:r>
      <w:r>
        <w:rPr>
          <w:rFonts w:ascii="TimesNewRoman" w:eastAsia="TimesNewRoman" w:cs="TimesNewRoman" w:hint="eastAsia"/>
          <w:lang w:eastAsia="sk-SK"/>
        </w:rPr>
        <w:t>č</w:t>
      </w:r>
      <w:r>
        <w:rPr>
          <w:lang w:eastAsia="sk-SK"/>
        </w:rPr>
        <w:t>ína zložením s</w:t>
      </w:r>
      <w:r>
        <w:rPr>
          <w:rFonts w:ascii="TimesNewRoman" w:eastAsia="TimesNewRoman" w:cs="TimesNewRoman" w:hint="eastAsia"/>
          <w:lang w:eastAsia="sk-SK"/>
        </w:rPr>
        <w:t>ľ</w:t>
      </w:r>
      <w:r>
        <w:rPr>
          <w:lang w:eastAsia="sk-SK"/>
        </w:rPr>
        <w:t>ubu. Je štatutárnym orgánom v majetkovoprávnych vz</w:t>
      </w:r>
      <w:r>
        <w:rPr>
          <w:rFonts w:ascii="TimesNewRoman" w:eastAsia="TimesNewRoman" w:cs="TimesNewRoman" w:hint="eastAsia"/>
          <w:lang w:eastAsia="sk-SK"/>
        </w:rPr>
        <w:t>ť</w:t>
      </w:r>
      <w:r>
        <w:rPr>
          <w:lang w:eastAsia="sk-SK"/>
        </w:rPr>
        <w:t>ahoch obce a v pracovnoprávnych vz</w:t>
      </w:r>
      <w:r>
        <w:rPr>
          <w:rFonts w:ascii="TimesNewRoman" w:eastAsia="TimesNewRoman" w:cs="TimesNewRoman" w:hint="eastAsia"/>
          <w:lang w:eastAsia="sk-SK"/>
        </w:rPr>
        <w:t>ť</w:t>
      </w:r>
      <w:r>
        <w:rPr>
          <w:lang w:eastAsia="sk-SK"/>
        </w:rPr>
        <w:t>ahoch zamestnancov obce; v administratívnoprávnych vz</w:t>
      </w:r>
      <w:r>
        <w:rPr>
          <w:rFonts w:ascii="TimesNewRoman" w:eastAsia="TimesNewRoman" w:cs="TimesNewRoman" w:hint="eastAsia"/>
          <w:lang w:eastAsia="sk-SK"/>
        </w:rPr>
        <w:t>ť</w:t>
      </w:r>
      <w:r>
        <w:rPr>
          <w:lang w:eastAsia="sk-SK"/>
        </w:rPr>
        <w:t>ahoch je správnym orgánom. Starosta obce zvoláva zasadnutia obecného zastupite</w:t>
      </w:r>
      <w:r>
        <w:rPr>
          <w:rFonts w:ascii="TimesNewRoman" w:eastAsia="TimesNewRoman" w:cs="TimesNewRoman" w:hint="eastAsia"/>
          <w:lang w:eastAsia="sk-SK"/>
        </w:rPr>
        <w:t>ľ</w:t>
      </w:r>
      <w:r>
        <w:rPr>
          <w:lang w:eastAsia="sk-SK"/>
        </w:rPr>
        <w:t>stva a obecnej rady, podpisuje ich uznesenia, vykonáva obecnú správu, zastupuje obec vo vz</w:t>
      </w:r>
      <w:r>
        <w:rPr>
          <w:rFonts w:ascii="TimesNewRoman" w:eastAsia="TimesNewRoman" w:cs="TimesNewRoman" w:hint="eastAsia"/>
          <w:lang w:eastAsia="sk-SK"/>
        </w:rPr>
        <w:t>ť</w:t>
      </w:r>
      <w:r>
        <w:rPr>
          <w:lang w:eastAsia="sk-SK"/>
        </w:rPr>
        <w:t>ahu k štátnym orgánom ,k právnickým a fyzickým osobám, rozhoduje vo všetkých veciach správy obce, ktoré nie sú zákonom alebo štatútom obce vyhradené obecnému zastupite</w:t>
      </w:r>
      <w:r>
        <w:rPr>
          <w:rFonts w:ascii="TimesNewRoman" w:eastAsia="TimesNewRoman" w:cs="TimesNewRoman" w:hint="eastAsia"/>
          <w:lang w:eastAsia="sk-SK"/>
        </w:rPr>
        <w:t>ľ</w:t>
      </w:r>
      <w:r>
        <w:rPr>
          <w:lang w:eastAsia="sk-SK"/>
        </w:rPr>
        <w:t>stvu.</w:t>
      </w:r>
    </w:p>
    <w:p w:rsidR="005A50B5" w:rsidRDefault="005A50B5" w:rsidP="005A50B5">
      <w:pPr>
        <w:suppressAutoHyphens w:val="0"/>
        <w:autoSpaceDE w:val="0"/>
        <w:autoSpaceDN w:val="0"/>
        <w:adjustRightInd w:val="0"/>
        <w:jc w:val="both"/>
        <w:rPr>
          <w:lang w:eastAsia="sk-SK"/>
        </w:rPr>
      </w:pPr>
    </w:p>
    <w:p w:rsidR="005A50B5" w:rsidRDefault="002F35F6" w:rsidP="005A50B5">
      <w:pPr>
        <w:suppressAutoHyphens w:val="0"/>
        <w:autoSpaceDE w:val="0"/>
        <w:autoSpaceDN w:val="0"/>
        <w:adjustRightInd w:val="0"/>
        <w:jc w:val="both"/>
        <w:rPr>
          <w:lang w:eastAsia="sk-SK"/>
        </w:rPr>
      </w:pPr>
      <w:r>
        <w:t>Obecné zastupiteľstvo obce Tehla je zložené z 5 poslancov zvolených v priamych voľbách do orgánov samosprávy, ktoré sa konali 27. novembra 2010 na obdobie štyroch rokov.</w:t>
      </w:r>
      <w:r w:rsidR="005A50B5">
        <w:t xml:space="preserve"> </w:t>
      </w:r>
      <w:r w:rsidR="005A50B5">
        <w:rPr>
          <w:lang w:eastAsia="sk-SK"/>
        </w:rPr>
        <w:t>OZ rozhoduje o základných otázkach života obce: ur</w:t>
      </w:r>
      <w:r w:rsidR="005A50B5">
        <w:rPr>
          <w:rFonts w:ascii="TimesNewRoman" w:eastAsia="TimesNewRoman" w:cs="TimesNewRoman" w:hint="eastAsia"/>
          <w:lang w:eastAsia="sk-SK"/>
        </w:rPr>
        <w:t>č</w:t>
      </w:r>
      <w:r w:rsidR="005A50B5">
        <w:rPr>
          <w:lang w:eastAsia="sk-SK"/>
        </w:rPr>
        <w:t>uje zásady hospodárenia a nakladania s majetkom obce, schva</w:t>
      </w:r>
      <w:r w:rsidR="005A50B5">
        <w:rPr>
          <w:rFonts w:ascii="TimesNewRoman" w:eastAsia="TimesNewRoman" w:cs="TimesNewRoman" w:hint="eastAsia"/>
          <w:lang w:eastAsia="sk-SK"/>
        </w:rPr>
        <w:t>ľ</w:t>
      </w:r>
      <w:r w:rsidR="005A50B5">
        <w:rPr>
          <w:lang w:eastAsia="sk-SK"/>
        </w:rPr>
        <w:t>uje rozpo</w:t>
      </w:r>
      <w:r w:rsidR="005A50B5">
        <w:rPr>
          <w:rFonts w:ascii="TimesNewRoman" w:eastAsia="TimesNewRoman" w:cs="TimesNewRoman" w:hint="eastAsia"/>
          <w:lang w:eastAsia="sk-SK"/>
        </w:rPr>
        <w:t>č</w:t>
      </w:r>
      <w:r w:rsidR="005A50B5">
        <w:rPr>
          <w:lang w:eastAsia="sk-SK"/>
        </w:rPr>
        <w:t>et obce a jeho zmeny, schva</w:t>
      </w:r>
      <w:r w:rsidR="005A50B5">
        <w:rPr>
          <w:rFonts w:ascii="TimesNewRoman" w:eastAsia="TimesNewRoman" w:cs="TimesNewRoman" w:hint="eastAsia"/>
          <w:lang w:eastAsia="sk-SK"/>
        </w:rPr>
        <w:t>ľ</w:t>
      </w:r>
      <w:r w:rsidR="005A50B5">
        <w:rPr>
          <w:lang w:eastAsia="sk-SK"/>
        </w:rPr>
        <w:t>uje územný plán obce, rozhoduje o zavedení a zrušení miestnej dane alebo miestneho poplatku, ur</w:t>
      </w:r>
      <w:r w:rsidR="005A50B5">
        <w:rPr>
          <w:rFonts w:ascii="TimesNewRoman" w:eastAsia="TimesNewRoman" w:cs="TimesNewRoman" w:hint="eastAsia"/>
          <w:lang w:eastAsia="sk-SK"/>
        </w:rPr>
        <w:t>č</w:t>
      </w:r>
      <w:r w:rsidR="005A50B5">
        <w:rPr>
          <w:lang w:eastAsia="sk-SK"/>
        </w:rPr>
        <w:t>uje náležitosti miestnej dane alebo miestneho poplatku a verejnej dávky a rozhoduje o prijatí úveru alebo pôži</w:t>
      </w:r>
      <w:r w:rsidR="005A50B5">
        <w:rPr>
          <w:rFonts w:ascii="TimesNewRoman" w:eastAsia="TimesNewRoman" w:cs="TimesNewRoman" w:hint="eastAsia"/>
          <w:lang w:eastAsia="sk-SK"/>
        </w:rPr>
        <w:t>č</w:t>
      </w:r>
      <w:r w:rsidR="005A50B5">
        <w:rPr>
          <w:lang w:eastAsia="sk-SK"/>
        </w:rPr>
        <w:t>ky, vyhlasuje hlasovanie obyvate</w:t>
      </w:r>
      <w:r w:rsidR="005A50B5">
        <w:rPr>
          <w:rFonts w:ascii="TimesNewRoman" w:eastAsia="TimesNewRoman" w:cs="TimesNewRoman" w:hint="eastAsia"/>
          <w:lang w:eastAsia="sk-SK"/>
        </w:rPr>
        <w:t>ľ</w:t>
      </w:r>
      <w:r w:rsidR="005A50B5">
        <w:rPr>
          <w:lang w:eastAsia="sk-SK"/>
        </w:rPr>
        <w:t>ov obce o najdôležitejších otázkach života a rozvoja obce, zvoláva verejné zhromaždenia ob</w:t>
      </w:r>
      <w:r w:rsidR="005A50B5">
        <w:rPr>
          <w:rFonts w:ascii="TimesNewRoman" w:eastAsia="TimesNewRoman" w:cs="TimesNewRoman" w:hint="eastAsia"/>
          <w:lang w:eastAsia="sk-SK"/>
        </w:rPr>
        <w:t>č</w:t>
      </w:r>
      <w:r w:rsidR="005A50B5">
        <w:rPr>
          <w:lang w:eastAsia="sk-SK"/>
        </w:rPr>
        <w:t>anov, uznáša sa na nariadeniach, schva</w:t>
      </w:r>
      <w:r w:rsidR="005A50B5">
        <w:rPr>
          <w:rFonts w:ascii="TimesNewRoman" w:eastAsia="TimesNewRoman" w:cs="TimesNewRoman" w:hint="eastAsia"/>
          <w:lang w:eastAsia="sk-SK"/>
        </w:rPr>
        <w:t>ľ</w:t>
      </w:r>
      <w:r w:rsidR="005A50B5">
        <w:rPr>
          <w:lang w:eastAsia="sk-SK"/>
        </w:rPr>
        <w:t xml:space="preserve">uje dohody o medzinárodnej spolupráci a </w:t>
      </w:r>
      <w:r w:rsidR="005A50B5">
        <w:rPr>
          <w:rFonts w:ascii="TimesNewRoman" w:eastAsia="TimesNewRoman" w:cs="TimesNewRoman" w:hint="eastAsia"/>
          <w:lang w:eastAsia="sk-SK"/>
        </w:rPr>
        <w:t>č</w:t>
      </w:r>
      <w:r w:rsidR="005A50B5">
        <w:rPr>
          <w:lang w:eastAsia="sk-SK"/>
        </w:rPr>
        <w:t>lenstve obce v medzinárodnom združení, ur</w:t>
      </w:r>
      <w:r w:rsidR="005A50B5">
        <w:rPr>
          <w:rFonts w:ascii="TimesNewRoman" w:eastAsia="TimesNewRoman" w:cs="TimesNewRoman" w:hint="eastAsia"/>
          <w:lang w:eastAsia="sk-SK"/>
        </w:rPr>
        <w:t>č</w:t>
      </w:r>
      <w:r w:rsidR="005A50B5">
        <w:rPr>
          <w:lang w:eastAsia="sk-SK"/>
        </w:rPr>
        <w:t>uje organizáciu obecného úradu a ur</w:t>
      </w:r>
      <w:r w:rsidR="005A50B5">
        <w:rPr>
          <w:rFonts w:ascii="TimesNewRoman" w:eastAsia="TimesNewRoman" w:cs="TimesNewRoman" w:hint="eastAsia"/>
          <w:lang w:eastAsia="sk-SK"/>
        </w:rPr>
        <w:t>č</w:t>
      </w:r>
      <w:r w:rsidR="005A50B5">
        <w:rPr>
          <w:lang w:eastAsia="sk-SK"/>
        </w:rPr>
        <w:t>uje plat starostu a hlavného kontrolóra, schva</w:t>
      </w:r>
      <w:r w:rsidR="005A50B5">
        <w:rPr>
          <w:rFonts w:ascii="TimesNewRoman" w:eastAsia="TimesNewRoman" w:cs="TimesNewRoman" w:hint="eastAsia"/>
          <w:lang w:eastAsia="sk-SK"/>
        </w:rPr>
        <w:t>ľ</w:t>
      </w:r>
      <w:r w:rsidR="005A50B5">
        <w:rPr>
          <w:lang w:eastAsia="sk-SK"/>
        </w:rPr>
        <w:t>uje poriadok odme</w:t>
      </w:r>
      <w:r w:rsidR="005A50B5">
        <w:rPr>
          <w:rFonts w:ascii="TimesNewRoman" w:eastAsia="TimesNewRoman" w:cs="TimesNewRoman" w:hint="eastAsia"/>
          <w:lang w:eastAsia="sk-SK"/>
        </w:rPr>
        <w:t>ň</w:t>
      </w:r>
      <w:r w:rsidR="005A50B5">
        <w:rPr>
          <w:lang w:eastAsia="sk-SK"/>
        </w:rPr>
        <w:t xml:space="preserve">ovania zamestnancov obce, ako aj </w:t>
      </w:r>
      <w:r w:rsidR="005A50B5">
        <w:rPr>
          <w:rFonts w:ascii="TimesNewRoman" w:eastAsia="TimesNewRoman" w:cs="TimesNewRoman" w:hint="eastAsia"/>
          <w:lang w:eastAsia="sk-SK"/>
        </w:rPr>
        <w:t>ď</w:t>
      </w:r>
      <w:r w:rsidR="005A50B5">
        <w:rPr>
          <w:lang w:eastAsia="sk-SK"/>
        </w:rPr>
        <w:t>alšie predpisy, zria</w:t>
      </w:r>
      <w:r w:rsidR="005A50B5">
        <w:rPr>
          <w:rFonts w:ascii="TimesNewRoman" w:eastAsia="TimesNewRoman" w:cs="TimesNewRoman" w:hint="eastAsia"/>
          <w:lang w:eastAsia="sk-SK"/>
        </w:rPr>
        <w:t>ď</w:t>
      </w:r>
      <w:r w:rsidR="005A50B5">
        <w:rPr>
          <w:lang w:eastAsia="sk-SK"/>
        </w:rPr>
        <w:t>uje, zrušuje a kontroluje rozpo</w:t>
      </w:r>
      <w:r w:rsidR="005A50B5">
        <w:rPr>
          <w:rFonts w:ascii="TimesNewRoman" w:eastAsia="TimesNewRoman" w:cs="TimesNewRoman" w:hint="eastAsia"/>
          <w:lang w:eastAsia="sk-SK"/>
        </w:rPr>
        <w:t>č</w:t>
      </w:r>
      <w:r w:rsidR="005A50B5">
        <w:rPr>
          <w:lang w:eastAsia="sk-SK"/>
        </w:rPr>
        <w:t>tové a príspevkové organizácie obce a na návrh starostu vymenúva a odvoláva ich vedúcich, zakladá a zrušuje obchodné spolo</w:t>
      </w:r>
      <w:r w:rsidR="005A50B5">
        <w:rPr>
          <w:rFonts w:ascii="TimesNewRoman" w:eastAsia="TimesNewRoman" w:cs="TimesNewRoman" w:hint="eastAsia"/>
          <w:lang w:eastAsia="sk-SK"/>
        </w:rPr>
        <w:t>č</w:t>
      </w:r>
      <w:r w:rsidR="005A50B5">
        <w:rPr>
          <w:lang w:eastAsia="sk-SK"/>
        </w:rPr>
        <w:t>nosti a iné právnické osoby a schva</w:t>
      </w:r>
      <w:r w:rsidR="005A50B5">
        <w:rPr>
          <w:rFonts w:ascii="TimesNewRoman" w:eastAsia="TimesNewRoman" w:cs="TimesNewRoman" w:hint="eastAsia"/>
          <w:lang w:eastAsia="sk-SK"/>
        </w:rPr>
        <w:t>ľ</w:t>
      </w:r>
      <w:r w:rsidR="005A50B5">
        <w:rPr>
          <w:lang w:eastAsia="sk-SK"/>
        </w:rPr>
        <w:t>uje zástupcov obce do ich orgánov, ako aj schva</w:t>
      </w:r>
      <w:r w:rsidR="005A50B5">
        <w:rPr>
          <w:rFonts w:ascii="TimesNewRoman" w:eastAsia="TimesNewRoman" w:cs="TimesNewRoman" w:hint="eastAsia"/>
          <w:lang w:eastAsia="sk-SK"/>
        </w:rPr>
        <w:t>ľ</w:t>
      </w:r>
      <w:r w:rsidR="005A50B5">
        <w:rPr>
          <w:lang w:eastAsia="sk-SK"/>
        </w:rPr>
        <w:t>uje majetkovú ú</w:t>
      </w:r>
      <w:r w:rsidR="005A50B5">
        <w:rPr>
          <w:rFonts w:ascii="TimesNewRoman" w:eastAsia="TimesNewRoman" w:cs="TimesNewRoman" w:hint="eastAsia"/>
          <w:lang w:eastAsia="sk-SK"/>
        </w:rPr>
        <w:t>č</w:t>
      </w:r>
      <w:r w:rsidR="005A50B5">
        <w:rPr>
          <w:lang w:eastAsia="sk-SK"/>
        </w:rPr>
        <w:t>as</w:t>
      </w:r>
      <w:r w:rsidR="005A50B5">
        <w:rPr>
          <w:rFonts w:ascii="TimesNewRoman" w:eastAsia="TimesNewRoman" w:cs="TimesNewRoman" w:hint="eastAsia"/>
          <w:lang w:eastAsia="sk-SK"/>
        </w:rPr>
        <w:t>ť</w:t>
      </w:r>
      <w:r w:rsidR="005A50B5">
        <w:rPr>
          <w:rFonts w:ascii="TimesNewRoman" w:eastAsia="TimesNewRoman" w:cs="TimesNewRoman"/>
          <w:lang w:eastAsia="sk-SK"/>
        </w:rPr>
        <w:t xml:space="preserve"> </w:t>
      </w:r>
      <w:r w:rsidR="005A50B5">
        <w:rPr>
          <w:lang w:eastAsia="sk-SK"/>
        </w:rPr>
        <w:t>obce v právnickej osobe, schva</w:t>
      </w:r>
      <w:r w:rsidR="005A50B5">
        <w:rPr>
          <w:rFonts w:ascii="TimesNewRoman" w:eastAsia="TimesNewRoman" w:cs="TimesNewRoman" w:hint="eastAsia"/>
          <w:lang w:eastAsia="sk-SK"/>
        </w:rPr>
        <w:t>ľ</w:t>
      </w:r>
      <w:r w:rsidR="005A50B5">
        <w:rPr>
          <w:lang w:eastAsia="sk-SK"/>
        </w:rPr>
        <w:t>uje združovanie obecných prostriedkov a </w:t>
      </w:r>
      <w:r w:rsidR="005A50B5">
        <w:rPr>
          <w:rFonts w:ascii="TimesNewRoman" w:eastAsia="TimesNewRoman" w:cs="TimesNewRoman" w:hint="eastAsia"/>
          <w:lang w:eastAsia="sk-SK"/>
        </w:rPr>
        <w:t>č</w:t>
      </w:r>
      <w:r w:rsidR="005A50B5">
        <w:rPr>
          <w:lang w:eastAsia="sk-SK"/>
        </w:rPr>
        <w:t>inností a ú</w:t>
      </w:r>
      <w:r w:rsidR="005A50B5">
        <w:rPr>
          <w:rFonts w:ascii="TimesNewRoman" w:eastAsia="TimesNewRoman" w:cs="TimesNewRoman" w:hint="eastAsia"/>
          <w:lang w:eastAsia="sk-SK"/>
        </w:rPr>
        <w:t>č</w:t>
      </w:r>
      <w:r w:rsidR="005A50B5">
        <w:rPr>
          <w:lang w:eastAsia="sk-SK"/>
        </w:rPr>
        <w:t>as</w:t>
      </w:r>
      <w:r w:rsidR="005A50B5">
        <w:rPr>
          <w:rFonts w:ascii="TimesNewRoman" w:eastAsia="TimesNewRoman" w:cs="TimesNewRoman" w:hint="eastAsia"/>
          <w:lang w:eastAsia="sk-SK"/>
        </w:rPr>
        <w:t>ť</w:t>
      </w:r>
      <w:r w:rsidR="005A50B5">
        <w:rPr>
          <w:rFonts w:ascii="TimesNewRoman" w:eastAsia="TimesNewRoman" w:cs="TimesNewRoman"/>
          <w:lang w:eastAsia="sk-SK"/>
        </w:rPr>
        <w:t xml:space="preserve"> </w:t>
      </w:r>
      <w:r w:rsidR="005A50B5">
        <w:rPr>
          <w:lang w:eastAsia="sk-SK"/>
        </w:rPr>
        <w:t>v združeniach, ako aj zriadenie spolo</w:t>
      </w:r>
      <w:r w:rsidR="005A50B5">
        <w:rPr>
          <w:rFonts w:ascii="TimesNewRoman" w:eastAsia="TimesNewRoman" w:cs="TimesNewRoman" w:hint="eastAsia"/>
          <w:lang w:eastAsia="sk-SK"/>
        </w:rPr>
        <w:t>č</w:t>
      </w:r>
      <w:r w:rsidR="005A50B5">
        <w:rPr>
          <w:lang w:eastAsia="sk-SK"/>
        </w:rPr>
        <w:t>ného regionálneho alebo záujmového fondu, zria</w:t>
      </w:r>
      <w:r w:rsidR="005A50B5">
        <w:rPr>
          <w:rFonts w:ascii="TimesNewRoman" w:eastAsia="TimesNewRoman" w:cs="TimesNewRoman" w:hint="eastAsia"/>
          <w:lang w:eastAsia="sk-SK"/>
        </w:rPr>
        <w:t>ď</w:t>
      </w:r>
      <w:r w:rsidR="005A50B5">
        <w:rPr>
          <w:lang w:eastAsia="sk-SK"/>
        </w:rPr>
        <w:t>uje a zrušuje orgány potrebné na samosprávu obce a ur</w:t>
      </w:r>
      <w:r w:rsidR="005A50B5">
        <w:rPr>
          <w:rFonts w:ascii="TimesNewRoman" w:eastAsia="TimesNewRoman" w:cs="TimesNewRoman" w:hint="eastAsia"/>
          <w:lang w:eastAsia="sk-SK"/>
        </w:rPr>
        <w:t>č</w:t>
      </w:r>
      <w:r w:rsidR="005A50B5">
        <w:rPr>
          <w:lang w:eastAsia="sk-SK"/>
        </w:rPr>
        <w:t>uje nápl</w:t>
      </w:r>
      <w:r w:rsidR="005A50B5">
        <w:rPr>
          <w:rFonts w:ascii="TimesNewRoman" w:eastAsia="TimesNewRoman" w:cs="TimesNewRoman" w:hint="eastAsia"/>
          <w:lang w:eastAsia="sk-SK"/>
        </w:rPr>
        <w:t>ň</w:t>
      </w:r>
      <w:r w:rsidR="005A50B5">
        <w:rPr>
          <w:rFonts w:ascii="TimesNewRoman" w:eastAsia="TimesNewRoman" w:cs="TimesNewRoman"/>
          <w:lang w:eastAsia="sk-SK"/>
        </w:rPr>
        <w:t xml:space="preserve"> </w:t>
      </w:r>
      <w:r w:rsidR="005A50B5">
        <w:rPr>
          <w:lang w:eastAsia="sk-SK"/>
        </w:rPr>
        <w:t>ich práce, ude</w:t>
      </w:r>
      <w:r w:rsidR="005A50B5">
        <w:rPr>
          <w:rFonts w:ascii="TimesNewRoman" w:eastAsia="TimesNewRoman" w:cs="TimesNewRoman" w:hint="eastAsia"/>
          <w:lang w:eastAsia="sk-SK"/>
        </w:rPr>
        <w:t>ľ</w:t>
      </w:r>
      <w:r w:rsidR="005A50B5">
        <w:rPr>
          <w:lang w:eastAsia="sk-SK"/>
        </w:rPr>
        <w:t xml:space="preserve">uje </w:t>
      </w:r>
      <w:r w:rsidR="005A50B5">
        <w:rPr>
          <w:rFonts w:ascii="TimesNewRoman" w:eastAsia="TimesNewRoman" w:cs="TimesNewRoman" w:hint="eastAsia"/>
          <w:lang w:eastAsia="sk-SK"/>
        </w:rPr>
        <w:t>č</w:t>
      </w:r>
      <w:r w:rsidR="005A50B5">
        <w:rPr>
          <w:lang w:eastAsia="sk-SK"/>
        </w:rPr>
        <w:t>estné ob</w:t>
      </w:r>
      <w:r w:rsidR="005A50B5">
        <w:rPr>
          <w:rFonts w:ascii="TimesNewRoman" w:eastAsia="TimesNewRoman" w:cs="TimesNewRoman" w:hint="eastAsia"/>
          <w:lang w:eastAsia="sk-SK"/>
        </w:rPr>
        <w:t>č</w:t>
      </w:r>
      <w:r w:rsidR="005A50B5">
        <w:rPr>
          <w:lang w:eastAsia="sk-SK"/>
        </w:rPr>
        <w:t>ianstvo obce, obecné vyznamenania a ceny, ustanovuje erb obce, vlajku obce, pe</w:t>
      </w:r>
      <w:r w:rsidR="005A50B5">
        <w:rPr>
          <w:rFonts w:ascii="TimesNewRoman" w:eastAsia="TimesNewRoman" w:cs="TimesNewRoman" w:hint="eastAsia"/>
          <w:lang w:eastAsia="sk-SK"/>
        </w:rPr>
        <w:t>č</w:t>
      </w:r>
      <w:r w:rsidR="005A50B5">
        <w:rPr>
          <w:lang w:eastAsia="sk-SK"/>
        </w:rPr>
        <w:t>a</w:t>
      </w:r>
      <w:r w:rsidR="005A50B5">
        <w:rPr>
          <w:rFonts w:ascii="TimesNewRoman" w:eastAsia="TimesNewRoman" w:cs="TimesNewRoman" w:hint="eastAsia"/>
          <w:lang w:eastAsia="sk-SK"/>
        </w:rPr>
        <w:t>ť</w:t>
      </w:r>
      <w:r w:rsidR="005A50B5">
        <w:rPr>
          <w:rFonts w:ascii="TimesNewRoman" w:eastAsia="TimesNewRoman" w:cs="TimesNewRoman"/>
          <w:lang w:eastAsia="sk-SK"/>
        </w:rPr>
        <w:t xml:space="preserve"> </w:t>
      </w:r>
      <w:r w:rsidR="005A50B5">
        <w:rPr>
          <w:lang w:eastAsia="sk-SK"/>
        </w:rPr>
        <w:t>obce, prípadne znelku obce Obecné zastupite</w:t>
      </w:r>
      <w:r w:rsidR="005A50B5">
        <w:rPr>
          <w:rFonts w:ascii="TimesNewRoman" w:eastAsia="TimesNewRoman" w:cs="TimesNewRoman" w:hint="eastAsia"/>
          <w:lang w:eastAsia="sk-SK"/>
        </w:rPr>
        <w:t>ľ</w:t>
      </w:r>
      <w:r w:rsidR="005A50B5">
        <w:rPr>
          <w:lang w:eastAsia="sk-SK"/>
        </w:rPr>
        <w:t>stvo sa schádza najmenej raz za dva mesiace, jeho zasadnutie zvoláva a vedie starosta obce. Rokovanie zastupite</w:t>
      </w:r>
      <w:r w:rsidR="005A50B5">
        <w:rPr>
          <w:rFonts w:ascii="TimesNewRoman" w:eastAsia="TimesNewRoman" w:cs="TimesNewRoman" w:hint="eastAsia"/>
          <w:lang w:eastAsia="sk-SK"/>
        </w:rPr>
        <w:t>ľ</w:t>
      </w:r>
      <w:r w:rsidR="005A50B5">
        <w:rPr>
          <w:lang w:eastAsia="sk-SK"/>
        </w:rPr>
        <w:t>stva je verejné.</w:t>
      </w:r>
    </w:p>
    <w:p w:rsidR="005A50B5" w:rsidRDefault="005A50B5" w:rsidP="005A50B5">
      <w:pPr>
        <w:rPr>
          <w:lang w:eastAsia="sk-SK"/>
        </w:rPr>
      </w:pPr>
    </w:p>
    <w:p w:rsidR="00505A83" w:rsidRPr="002F35F6" w:rsidRDefault="00505A83" w:rsidP="005A50B5">
      <w:pPr>
        <w:rPr>
          <w:b/>
        </w:rPr>
      </w:pPr>
      <w:r w:rsidRPr="002F35F6">
        <w:rPr>
          <w:b/>
          <w:i/>
        </w:rPr>
        <w:t>Starosta obce</w:t>
      </w:r>
    </w:p>
    <w:p w:rsidR="001305C0" w:rsidRDefault="00505A83" w:rsidP="002F35F6">
      <w:r w:rsidRPr="002F35F6">
        <w:t xml:space="preserve">Ing. </w:t>
      </w:r>
      <w:r w:rsidR="002F35F6">
        <w:t>Ivan Žigrai</w:t>
      </w:r>
      <w:r w:rsidRPr="002F35F6">
        <w:t xml:space="preserve"> </w:t>
      </w:r>
    </w:p>
    <w:p w:rsidR="001305C0" w:rsidRDefault="001305C0" w:rsidP="002F35F6"/>
    <w:p w:rsidR="00505A83" w:rsidRPr="002F35F6" w:rsidRDefault="00505A83" w:rsidP="002F35F6">
      <w:pPr>
        <w:rPr>
          <w:b/>
          <w:i/>
        </w:rPr>
      </w:pPr>
      <w:r w:rsidRPr="002F35F6">
        <w:rPr>
          <w:b/>
          <w:i/>
        </w:rPr>
        <w:t xml:space="preserve">Obecné zastupiteľstvo </w:t>
      </w:r>
    </w:p>
    <w:p w:rsidR="00CC71F1" w:rsidRDefault="00CC71F1" w:rsidP="002F35F6">
      <w:pPr>
        <w:pStyle w:val="Odsekzoznamu"/>
        <w:numPr>
          <w:ilvl w:val="0"/>
          <w:numId w:val="6"/>
        </w:numPr>
      </w:pPr>
      <w:r>
        <w:t xml:space="preserve">Gabriel </w:t>
      </w:r>
      <w:proofErr w:type="spellStart"/>
      <w:r>
        <w:t>Biric</w:t>
      </w:r>
      <w:proofErr w:type="spellEnd"/>
      <w:r>
        <w:t xml:space="preserve"> – poslanec, člen rady, predseda komisie</w:t>
      </w:r>
    </w:p>
    <w:p w:rsidR="00CC71F1" w:rsidRDefault="00CC71F1" w:rsidP="002F35F6">
      <w:pPr>
        <w:pStyle w:val="Odsekzoznamu"/>
        <w:numPr>
          <w:ilvl w:val="0"/>
          <w:numId w:val="6"/>
        </w:numPr>
      </w:pPr>
      <w:r>
        <w:t xml:space="preserve">Zuzana </w:t>
      </w:r>
      <w:proofErr w:type="spellStart"/>
      <w:r>
        <w:t>Bombiczová</w:t>
      </w:r>
      <w:proofErr w:type="spellEnd"/>
      <w:r>
        <w:t xml:space="preserve"> – poslankyňa, predseda komisie</w:t>
      </w:r>
    </w:p>
    <w:p w:rsidR="00CC71F1" w:rsidRDefault="00CC71F1" w:rsidP="002F35F6">
      <w:pPr>
        <w:pStyle w:val="Odsekzoznamu"/>
        <w:numPr>
          <w:ilvl w:val="0"/>
          <w:numId w:val="6"/>
        </w:numPr>
      </w:pPr>
      <w:r>
        <w:t xml:space="preserve">Július </w:t>
      </w:r>
      <w:proofErr w:type="spellStart"/>
      <w:r>
        <w:t>Hancko</w:t>
      </w:r>
      <w:proofErr w:type="spellEnd"/>
      <w:r>
        <w:t xml:space="preserve"> – poslanec, predseda komisie</w:t>
      </w:r>
    </w:p>
    <w:p w:rsidR="00CC71F1" w:rsidRDefault="00CC71F1" w:rsidP="002F35F6">
      <w:pPr>
        <w:pStyle w:val="Odsekzoznamu"/>
        <w:numPr>
          <w:ilvl w:val="0"/>
          <w:numId w:val="6"/>
        </w:numPr>
      </w:pPr>
      <w:r>
        <w:t xml:space="preserve">Mgr. Peter </w:t>
      </w:r>
      <w:proofErr w:type="spellStart"/>
      <w:r>
        <w:t>Izsóff</w:t>
      </w:r>
      <w:proofErr w:type="spellEnd"/>
      <w:r>
        <w:t>, PhD</w:t>
      </w:r>
      <w:r w:rsidR="001305C0">
        <w:t>r</w:t>
      </w:r>
      <w:r>
        <w:t>. – poslanec, zástupca starostu, predseda komisie</w:t>
      </w:r>
    </w:p>
    <w:p w:rsidR="002F35F6" w:rsidRPr="002F35F6" w:rsidRDefault="00CC71F1" w:rsidP="002F35F6">
      <w:pPr>
        <w:pStyle w:val="Odsekzoznamu"/>
        <w:numPr>
          <w:ilvl w:val="0"/>
          <w:numId w:val="6"/>
        </w:numPr>
      </w:pPr>
      <w:r>
        <w:t xml:space="preserve">Karol </w:t>
      </w:r>
      <w:proofErr w:type="spellStart"/>
      <w:r>
        <w:t>Virág</w:t>
      </w:r>
      <w:proofErr w:type="spellEnd"/>
      <w:r>
        <w:t xml:space="preserve"> – poslanec, predseda komisie</w:t>
      </w:r>
    </w:p>
    <w:p w:rsidR="00505A83" w:rsidRPr="002F35F6" w:rsidRDefault="00505A83">
      <w:pPr>
        <w:pStyle w:val="Nadpis2"/>
        <w:tabs>
          <w:tab w:val="clear" w:pos="0"/>
        </w:tabs>
        <w:rPr>
          <w:rFonts w:ascii="Times New Roman" w:hAnsi="Times New Roman"/>
          <w:sz w:val="24"/>
          <w:szCs w:val="24"/>
        </w:rPr>
      </w:pPr>
      <w:r w:rsidRPr="002F35F6">
        <w:rPr>
          <w:rFonts w:ascii="Times New Roman" w:hAnsi="Times New Roman"/>
          <w:sz w:val="24"/>
          <w:szCs w:val="24"/>
        </w:rPr>
        <w:t xml:space="preserve">Komisie </w:t>
      </w:r>
    </w:p>
    <w:p w:rsidR="00505A83" w:rsidRDefault="00086262" w:rsidP="00086262">
      <w:pPr>
        <w:pStyle w:val="Odsekzoznamu"/>
        <w:numPr>
          <w:ilvl w:val="0"/>
          <w:numId w:val="7"/>
        </w:numPr>
      </w:pPr>
      <w:r>
        <w:t>Komisia verejného poriadku</w:t>
      </w:r>
    </w:p>
    <w:p w:rsidR="00086262" w:rsidRDefault="00086262" w:rsidP="00086262">
      <w:pPr>
        <w:pStyle w:val="Odsekzoznamu"/>
        <w:numPr>
          <w:ilvl w:val="0"/>
          <w:numId w:val="7"/>
        </w:numPr>
      </w:pPr>
      <w:r>
        <w:t>Komisia pre občianske záležitosti</w:t>
      </w:r>
    </w:p>
    <w:p w:rsidR="00086262" w:rsidRDefault="00086262" w:rsidP="00086262">
      <w:pPr>
        <w:pStyle w:val="Odsekzoznamu"/>
        <w:numPr>
          <w:ilvl w:val="0"/>
          <w:numId w:val="7"/>
        </w:numPr>
      </w:pPr>
      <w:r>
        <w:t>Komisia pre prácu s mládežou</w:t>
      </w:r>
    </w:p>
    <w:p w:rsidR="00086262" w:rsidRDefault="00086262" w:rsidP="00086262">
      <w:pPr>
        <w:pStyle w:val="Odsekzoznamu"/>
        <w:numPr>
          <w:ilvl w:val="0"/>
          <w:numId w:val="7"/>
        </w:numPr>
      </w:pPr>
      <w:r>
        <w:lastRenderedPageBreak/>
        <w:t>Komisia pre vzdelávanie a kultúru</w:t>
      </w:r>
    </w:p>
    <w:p w:rsidR="00086262" w:rsidRDefault="00086262" w:rsidP="00086262">
      <w:pPr>
        <w:pStyle w:val="Odsekzoznamu"/>
        <w:numPr>
          <w:ilvl w:val="0"/>
          <w:numId w:val="7"/>
        </w:numPr>
      </w:pPr>
      <w:r>
        <w:t>Komisia pre telovýchovu a šport</w:t>
      </w:r>
    </w:p>
    <w:p w:rsidR="00086262" w:rsidRDefault="00086262" w:rsidP="00086262">
      <w:pPr>
        <w:pStyle w:val="Odsekzoznamu"/>
        <w:numPr>
          <w:ilvl w:val="0"/>
          <w:numId w:val="7"/>
        </w:numPr>
      </w:pPr>
      <w:r>
        <w:t>Komisia n</w:t>
      </w:r>
      <w:r w:rsidR="001305C0">
        <w:t>a</w:t>
      </w:r>
      <w:r>
        <w:t xml:space="preserve"> ochranu verejného záujmu</w:t>
      </w:r>
    </w:p>
    <w:p w:rsidR="00B666F8" w:rsidRPr="00CC71F1" w:rsidRDefault="00B666F8" w:rsidP="00B666F8">
      <w:pPr>
        <w:pStyle w:val="Odsekzoznamu"/>
      </w:pPr>
    </w:p>
    <w:p w:rsidR="00086262" w:rsidRDefault="00086262" w:rsidP="00CC71F1">
      <w:pPr>
        <w:rPr>
          <w:b/>
          <w:i/>
        </w:rPr>
      </w:pPr>
      <w:r w:rsidRPr="00086262">
        <w:rPr>
          <w:b/>
          <w:i/>
        </w:rPr>
        <w:t>Hlavný kontrolór</w:t>
      </w:r>
    </w:p>
    <w:p w:rsidR="00086262" w:rsidRDefault="00086262" w:rsidP="00CC71F1">
      <w:r>
        <w:t>Od 2.7.2007 je hlavným kontrolórom obce Ing. Ján Tóth. Funkčné obdobie kontrol</w:t>
      </w:r>
      <w:r w:rsidR="00B87527">
        <w:t>óra je 6 rokov.</w:t>
      </w:r>
      <w:r w:rsidR="007C2BCC">
        <w:t xml:space="preserve"> V roku 201</w:t>
      </w:r>
      <w:r w:rsidR="00614BD9">
        <w:t>3</w:t>
      </w:r>
      <w:r w:rsidR="007C2BCC">
        <w:t xml:space="preserve"> pracoval hlavný kontrolór v zmysle plánu práce schválen</w:t>
      </w:r>
      <w:r w:rsidR="00676F78">
        <w:t>ého obecným zastupiteľstvom.</w:t>
      </w:r>
      <w:r w:rsidR="00614BD9">
        <w:t xml:space="preserve"> V tomto roku prebehla aj nová voľba hlavného kontrolóra. Aj na nasledovné funkčné obdobie bol zvolený Ing. Ján Tóth, ktorý ako jediný podal prihlášku do vyhláseného výberového konania.</w:t>
      </w:r>
    </w:p>
    <w:p w:rsidR="00B87527" w:rsidRDefault="00B87527" w:rsidP="00CC71F1"/>
    <w:p w:rsidR="00B87527" w:rsidRPr="00B87527" w:rsidRDefault="00B87527" w:rsidP="00CC71F1">
      <w:pPr>
        <w:rPr>
          <w:b/>
          <w:i/>
        </w:rPr>
      </w:pPr>
      <w:r>
        <w:rPr>
          <w:b/>
          <w:i/>
        </w:rPr>
        <w:t>Obecný úrad</w:t>
      </w:r>
    </w:p>
    <w:p w:rsidR="00505A83" w:rsidRPr="00CC71F1" w:rsidRDefault="00505A83" w:rsidP="00CC71F1">
      <w:r w:rsidRPr="00CC71F1">
        <w:t>Obecný úrad je výkonným orgánom obecného zastupiteľstva a starostu obce, zabezpečuje organizačné a administratívne veci. Prácu obecného úradu organizuje starosta obce.</w:t>
      </w:r>
    </w:p>
    <w:p w:rsidR="00B87527" w:rsidRPr="00CC71F1" w:rsidRDefault="00B87527" w:rsidP="00CC71F1"/>
    <w:p w:rsidR="00505A83" w:rsidRPr="001305C0" w:rsidRDefault="00B87527" w:rsidP="00CC71F1">
      <w:pPr>
        <w:rPr>
          <w:u w:val="single"/>
        </w:rPr>
      </w:pPr>
      <w:r w:rsidRPr="001305C0">
        <w:rPr>
          <w:u w:val="single"/>
        </w:rPr>
        <w:t>Zamestnanci obecného úradu:</w:t>
      </w:r>
    </w:p>
    <w:p w:rsidR="00505A83" w:rsidRPr="007C2BCC" w:rsidRDefault="00B87527" w:rsidP="007C2BCC">
      <w:r w:rsidRPr="007C2BCC">
        <w:t>Iveta Čengerová – finančná účtovníčka, evidencia obyvateľstva, dane a poplatky</w:t>
      </w:r>
    </w:p>
    <w:p w:rsidR="00B87527" w:rsidRPr="007C2BCC" w:rsidRDefault="00B87527" w:rsidP="007C2BCC">
      <w:r w:rsidRPr="007C2BCC">
        <w:t xml:space="preserve">Magdaléna </w:t>
      </w:r>
      <w:proofErr w:type="spellStart"/>
      <w:r w:rsidRPr="007C2BCC">
        <w:t>Szabóová</w:t>
      </w:r>
      <w:proofErr w:type="spellEnd"/>
      <w:r w:rsidRPr="007C2BCC">
        <w:t xml:space="preserve"> – mzdová účtovníčka, aktivačná činnosť, pokladňa</w:t>
      </w:r>
    </w:p>
    <w:p w:rsidR="00B87527" w:rsidRPr="007C2BCC" w:rsidRDefault="00B87527" w:rsidP="007C2BCC">
      <w:r w:rsidRPr="007C2BCC">
        <w:t xml:space="preserve">Vladimír </w:t>
      </w:r>
      <w:proofErr w:type="spellStart"/>
      <w:r w:rsidRPr="007C2BCC">
        <w:t>Cebuľa</w:t>
      </w:r>
      <w:proofErr w:type="spellEnd"/>
      <w:r w:rsidRPr="007C2BCC">
        <w:t xml:space="preserve"> – pracovník</w:t>
      </w:r>
    </w:p>
    <w:p w:rsidR="00505A83" w:rsidRPr="007C2BCC" w:rsidRDefault="00505A83" w:rsidP="007C2BCC"/>
    <w:p w:rsidR="00B87527" w:rsidRPr="007C2BCC" w:rsidRDefault="00B87527" w:rsidP="007C2BCC">
      <w:r w:rsidRPr="007C2BCC">
        <w:t xml:space="preserve">Štefan </w:t>
      </w:r>
      <w:proofErr w:type="spellStart"/>
      <w:r w:rsidRPr="007C2BCC">
        <w:t>Dobrotina</w:t>
      </w:r>
      <w:proofErr w:type="spellEnd"/>
      <w:r w:rsidRPr="007C2BCC">
        <w:t xml:space="preserve"> – sezónny pracovník</w:t>
      </w:r>
    </w:p>
    <w:p w:rsidR="00B87527" w:rsidRPr="007C2BCC" w:rsidRDefault="00B87527" w:rsidP="007C2BCC">
      <w:r w:rsidRPr="007C2BCC">
        <w:t xml:space="preserve">František </w:t>
      </w:r>
      <w:proofErr w:type="spellStart"/>
      <w:r w:rsidRPr="007C2BCC">
        <w:t>Mátéffy</w:t>
      </w:r>
      <w:proofErr w:type="spellEnd"/>
      <w:r w:rsidRPr="007C2BCC">
        <w:t xml:space="preserve"> – sezónny pracovník</w:t>
      </w:r>
    </w:p>
    <w:p w:rsidR="00B87527" w:rsidRPr="007C2BCC" w:rsidRDefault="00B87527" w:rsidP="007C2BCC">
      <w:r w:rsidRPr="007C2BCC">
        <w:t>Ivan Németh –sezónny pracovník</w:t>
      </w:r>
    </w:p>
    <w:p w:rsidR="00B87527" w:rsidRDefault="00B87527" w:rsidP="007C2BCC">
      <w:r w:rsidRPr="007C2BCC">
        <w:t>Štefan</w:t>
      </w:r>
      <w:r>
        <w:t xml:space="preserve"> Németh – sezónny pracovník</w:t>
      </w:r>
    </w:p>
    <w:p w:rsidR="007C2BCC" w:rsidRDefault="007C2BCC">
      <w:pPr>
        <w:ind w:left="360"/>
        <w:jc w:val="both"/>
      </w:pPr>
    </w:p>
    <w:p w:rsidR="007C2BCC" w:rsidRDefault="007C2BCC" w:rsidP="007C2BCC">
      <w:r w:rsidRPr="007C2BCC">
        <w:t>Júlia Kovácsová – správkyňa klubu mládeže a dôchodcov  a</w:t>
      </w:r>
      <w:r w:rsidR="001305C0">
        <w:t> </w:t>
      </w:r>
      <w:r w:rsidRPr="007C2BCC">
        <w:t>fitnes</w:t>
      </w:r>
    </w:p>
    <w:p w:rsidR="00505A83" w:rsidRDefault="00505A83">
      <w:pPr>
        <w:pStyle w:val="Nadpis2"/>
        <w:rPr>
          <w:rFonts w:ascii="Times New Roman" w:hAnsi="Times New Roman"/>
          <w:sz w:val="24"/>
          <w:szCs w:val="24"/>
        </w:rPr>
      </w:pPr>
      <w:r w:rsidRPr="00676F78">
        <w:rPr>
          <w:rFonts w:ascii="Times New Roman" w:hAnsi="Times New Roman"/>
          <w:sz w:val="24"/>
          <w:szCs w:val="24"/>
        </w:rPr>
        <w:t>Inštitúcie v</w:t>
      </w:r>
      <w:r w:rsidR="00676F78">
        <w:rPr>
          <w:rFonts w:ascii="Times New Roman" w:hAnsi="Times New Roman"/>
          <w:sz w:val="24"/>
          <w:szCs w:val="24"/>
        </w:rPr>
        <w:t> </w:t>
      </w:r>
      <w:r w:rsidRPr="00676F78">
        <w:rPr>
          <w:rFonts w:ascii="Times New Roman" w:hAnsi="Times New Roman"/>
          <w:sz w:val="24"/>
          <w:szCs w:val="24"/>
        </w:rPr>
        <w:t>obci</w:t>
      </w:r>
    </w:p>
    <w:p w:rsidR="00676F78" w:rsidRPr="00B01614" w:rsidRDefault="00676F78" w:rsidP="00676F78">
      <w:pPr>
        <w:rPr>
          <w:b/>
          <w:i/>
        </w:rPr>
      </w:pPr>
      <w:r w:rsidRPr="00B01614">
        <w:rPr>
          <w:b/>
          <w:i/>
        </w:rPr>
        <w:t>Materská škola</w:t>
      </w:r>
    </w:p>
    <w:p w:rsidR="00B01614" w:rsidRDefault="00B01614" w:rsidP="00B01614">
      <w:r>
        <w:t xml:space="preserve">Riaditeľka: </w:t>
      </w:r>
      <w:r w:rsidRPr="007C2BCC">
        <w:t xml:space="preserve">Marcela Juhásová </w:t>
      </w:r>
    </w:p>
    <w:p w:rsidR="00B01614" w:rsidRDefault="00B01614" w:rsidP="00B01614">
      <w:r>
        <w:t>Adresa: 935 35 Tehla č.113</w:t>
      </w:r>
    </w:p>
    <w:p w:rsidR="00B01614" w:rsidRDefault="00B01614" w:rsidP="00B01614">
      <w:r>
        <w:t>Tel.: 036/6398007</w:t>
      </w:r>
    </w:p>
    <w:p w:rsidR="00B01614" w:rsidRPr="007C2BCC" w:rsidRDefault="00B01614" w:rsidP="00B01614"/>
    <w:p w:rsidR="00B01614" w:rsidRPr="00B01614" w:rsidRDefault="00B01614" w:rsidP="00B01614">
      <w:pPr>
        <w:rPr>
          <w:b/>
          <w:i/>
        </w:rPr>
      </w:pPr>
      <w:r w:rsidRPr="00B01614">
        <w:rPr>
          <w:b/>
          <w:i/>
        </w:rPr>
        <w:t>Školská jedáleň pri Materskej škole</w:t>
      </w:r>
    </w:p>
    <w:p w:rsidR="00B01614" w:rsidRPr="007C2BCC" w:rsidRDefault="00614BD9" w:rsidP="00B01614">
      <w:r>
        <w:t xml:space="preserve">Daniel </w:t>
      </w:r>
      <w:proofErr w:type="spellStart"/>
      <w:r>
        <w:t>Obert</w:t>
      </w:r>
      <w:proofErr w:type="spellEnd"/>
      <w:r w:rsidR="00B01614" w:rsidRPr="007C2BCC">
        <w:t xml:space="preserve"> – vedúc</w:t>
      </w:r>
      <w:r>
        <w:t>i</w:t>
      </w:r>
      <w:r w:rsidR="00B01614" w:rsidRPr="007C2BCC">
        <w:t xml:space="preserve"> jedálne</w:t>
      </w:r>
    </w:p>
    <w:p w:rsidR="00B01614" w:rsidRPr="007C2BCC" w:rsidRDefault="00B01614" w:rsidP="00B01614">
      <w:r w:rsidRPr="007C2BCC">
        <w:t xml:space="preserve">Viola </w:t>
      </w:r>
      <w:proofErr w:type="spellStart"/>
      <w:r w:rsidRPr="007C2BCC">
        <w:t>Császárová</w:t>
      </w:r>
      <w:proofErr w:type="spellEnd"/>
      <w:r w:rsidRPr="007C2BCC">
        <w:t xml:space="preserve"> – kuchárka</w:t>
      </w:r>
    </w:p>
    <w:p w:rsidR="00B01614" w:rsidRPr="007C2BCC" w:rsidRDefault="00B01614" w:rsidP="00B01614">
      <w:r w:rsidRPr="007C2BCC">
        <w:t xml:space="preserve">Eva </w:t>
      </w:r>
      <w:proofErr w:type="spellStart"/>
      <w:r w:rsidRPr="007C2BCC">
        <w:t>Sekerešová</w:t>
      </w:r>
      <w:proofErr w:type="spellEnd"/>
      <w:r w:rsidRPr="007C2BCC">
        <w:t xml:space="preserve"> – pomocná kuchárka</w:t>
      </w:r>
      <w:r>
        <w:t>, upratovačka</w:t>
      </w:r>
    </w:p>
    <w:p w:rsidR="00676F78" w:rsidRPr="00676F78" w:rsidRDefault="00676F78" w:rsidP="00676F78"/>
    <w:p w:rsidR="00505A83" w:rsidRDefault="00B01614" w:rsidP="00B01614">
      <w:pPr>
        <w:pStyle w:val="Zarkazkladnhotextu"/>
        <w:ind w:firstLine="0"/>
      </w:pPr>
      <w:r>
        <w:t>Materská škola a školská jedáleň sú bez právnej subjektivity, ich zriaďovateľom je obec Tehla a sú financované v rámci originálnych kompetencií z rozpočtu obce. Na deti predškolského veku bola poskytnutá dotácia z KŠÚ v Nitre.</w:t>
      </w:r>
    </w:p>
    <w:p w:rsidR="00505A83" w:rsidRDefault="00505A83">
      <w:pPr>
        <w:pStyle w:val="Nadpis7"/>
        <w:rPr>
          <w:sz w:val="24"/>
        </w:rPr>
      </w:pPr>
    </w:p>
    <w:p w:rsidR="00505A83" w:rsidRPr="00B01614" w:rsidRDefault="00505A83">
      <w:pPr>
        <w:pStyle w:val="Nadpis7"/>
        <w:rPr>
          <w:i/>
          <w:sz w:val="24"/>
          <w:u w:val="none"/>
        </w:rPr>
      </w:pPr>
      <w:r w:rsidRPr="00B01614">
        <w:rPr>
          <w:i/>
          <w:sz w:val="24"/>
          <w:u w:val="none"/>
        </w:rPr>
        <w:t>Zdravotné ambulancie</w:t>
      </w:r>
    </w:p>
    <w:p w:rsidR="001305C0" w:rsidRDefault="00505A83" w:rsidP="00B01614">
      <w:pPr>
        <w:jc w:val="both"/>
      </w:pPr>
      <w:r w:rsidRPr="00B01614">
        <w:t xml:space="preserve">MUDr. Klára </w:t>
      </w:r>
      <w:proofErr w:type="spellStart"/>
      <w:r w:rsidRPr="00B01614">
        <w:t>Benčíková</w:t>
      </w:r>
      <w:proofErr w:type="spellEnd"/>
      <w:r>
        <w:rPr>
          <w:b/>
          <w:i/>
        </w:rPr>
        <w:t xml:space="preserve"> </w:t>
      </w:r>
      <w:r w:rsidR="00B01614">
        <w:rPr>
          <w:b/>
          <w:i/>
        </w:rPr>
        <w:t>-</w:t>
      </w:r>
      <w:r>
        <w:rPr>
          <w:b/>
          <w:i/>
        </w:rPr>
        <w:t xml:space="preserve"> </w:t>
      </w:r>
      <w:r>
        <w:t xml:space="preserve">lekár pre dospelých </w:t>
      </w:r>
    </w:p>
    <w:p w:rsidR="001305C0" w:rsidRDefault="001305C0" w:rsidP="00B01614">
      <w:pPr>
        <w:jc w:val="both"/>
      </w:pPr>
      <w:r>
        <w:t>Adresa: Tehla č.55</w:t>
      </w:r>
    </w:p>
    <w:p w:rsidR="00505A83" w:rsidRDefault="001305C0" w:rsidP="00B01614">
      <w:pPr>
        <w:jc w:val="both"/>
      </w:pPr>
      <w:r>
        <w:t xml:space="preserve">Tel.: </w:t>
      </w:r>
      <w:r w:rsidR="00505A83">
        <w:t>036/639</w:t>
      </w:r>
      <w:r w:rsidR="00B01614">
        <w:t>8035</w:t>
      </w:r>
    </w:p>
    <w:p w:rsidR="00B01614" w:rsidRDefault="00B01614">
      <w:pPr>
        <w:jc w:val="both"/>
        <w:rPr>
          <w:b/>
          <w:u w:val="single"/>
        </w:rPr>
      </w:pPr>
    </w:p>
    <w:p w:rsidR="00505A83" w:rsidRDefault="00B01614">
      <w:pPr>
        <w:jc w:val="both"/>
        <w:rPr>
          <w:b/>
          <w:i/>
        </w:rPr>
      </w:pPr>
      <w:r w:rsidRPr="00B01614">
        <w:rPr>
          <w:b/>
          <w:i/>
        </w:rPr>
        <w:t>Predajne potravinového a zmiešaného tovaru</w:t>
      </w:r>
    </w:p>
    <w:p w:rsidR="00B01614" w:rsidRDefault="00B01614">
      <w:pPr>
        <w:jc w:val="both"/>
      </w:pPr>
      <w:r>
        <w:t>COOP Jednota Levice, tel.: 036/6398011</w:t>
      </w:r>
    </w:p>
    <w:p w:rsidR="00B01614" w:rsidRDefault="00B01614">
      <w:pPr>
        <w:jc w:val="both"/>
      </w:pPr>
      <w:r>
        <w:t xml:space="preserve">MB potraviny – Michal </w:t>
      </w:r>
      <w:proofErr w:type="spellStart"/>
      <w:r>
        <w:t>Bartko</w:t>
      </w:r>
      <w:proofErr w:type="spellEnd"/>
    </w:p>
    <w:p w:rsidR="00614BD9" w:rsidRDefault="00614BD9">
      <w:pPr>
        <w:jc w:val="both"/>
      </w:pPr>
      <w:proofErr w:type="spellStart"/>
      <w:r>
        <w:t>Caffé</w:t>
      </w:r>
      <w:proofErr w:type="spellEnd"/>
      <w:r>
        <w:t xml:space="preserve"> Maršal – Tehla č.85</w:t>
      </w:r>
    </w:p>
    <w:p w:rsidR="00505A83" w:rsidRDefault="00505A83">
      <w:pPr>
        <w:jc w:val="both"/>
        <w:rPr>
          <w:b/>
          <w:u w:val="single"/>
        </w:rPr>
      </w:pPr>
      <w:r w:rsidRPr="00B01614">
        <w:rPr>
          <w:b/>
          <w:i/>
        </w:rPr>
        <w:lastRenderedPageBreak/>
        <w:t>Slovenská pošta a.s</w:t>
      </w:r>
      <w:r>
        <w:rPr>
          <w:b/>
          <w:u w:val="single"/>
        </w:rPr>
        <w:t>.</w:t>
      </w:r>
    </w:p>
    <w:p w:rsidR="00505A83" w:rsidRPr="00B01614" w:rsidRDefault="00505A83">
      <w:pPr>
        <w:jc w:val="both"/>
      </w:pPr>
      <w:r w:rsidRPr="00B01614">
        <w:t xml:space="preserve">Adresa: </w:t>
      </w:r>
      <w:r w:rsidR="00B01614" w:rsidRPr="00B01614">
        <w:t>Tehla č.88, 935 35 Tehla</w:t>
      </w:r>
    </w:p>
    <w:p w:rsidR="00505A83" w:rsidRDefault="00505A83">
      <w:pPr>
        <w:jc w:val="both"/>
      </w:pPr>
      <w:r w:rsidRPr="00B01614">
        <w:t>Tel. č.:</w:t>
      </w:r>
      <w:r>
        <w:rPr>
          <w:b/>
          <w:i/>
        </w:rPr>
        <w:t xml:space="preserve"> </w:t>
      </w:r>
      <w:r>
        <w:t>036/</w:t>
      </w:r>
      <w:r w:rsidR="00B01614">
        <w:t>6398000</w:t>
      </w:r>
    </w:p>
    <w:p w:rsidR="000F2247" w:rsidRDefault="000F2247">
      <w:pPr>
        <w:jc w:val="both"/>
      </w:pPr>
    </w:p>
    <w:p w:rsidR="000F2247" w:rsidRDefault="000F2247">
      <w:pPr>
        <w:jc w:val="both"/>
        <w:rPr>
          <w:b/>
          <w:i/>
        </w:rPr>
      </w:pPr>
      <w:r w:rsidRPr="000F2247">
        <w:rPr>
          <w:b/>
          <w:i/>
        </w:rPr>
        <w:t>Spoločenské podujatia v</w:t>
      </w:r>
      <w:r>
        <w:rPr>
          <w:b/>
          <w:i/>
        </w:rPr>
        <w:t> </w:t>
      </w:r>
      <w:r w:rsidRPr="000F2247">
        <w:rPr>
          <w:b/>
          <w:i/>
        </w:rPr>
        <w:t>obci</w:t>
      </w:r>
    </w:p>
    <w:p w:rsidR="000F2247" w:rsidRDefault="000F2247" w:rsidP="00B666F8">
      <w:pPr>
        <w:jc w:val="both"/>
      </w:pPr>
      <w:r>
        <w:t>V roku 201</w:t>
      </w:r>
      <w:r w:rsidR="00614BD9">
        <w:t>3</w:t>
      </w:r>
      <w:r>
        <w:t xml:space="preserve"> sa uskutočnil </w:t>
      </w:r>
      <w:r w:rsidR="00560118">
        <w:t>X</w:t>
      </w:r>
      <w:r w:rsidR="00614BD9">
        <w:t>IV.</w:t>
      </w:r>
      <w:r>
        <w:t xml:space="preserve"> </w:t>
      </w:r>
      <w:r w:rsidR="00614BD9">
        <w:t>o</w:t>
      </w:r>
      <w:r>
        <w:t xml:space="preserve">becný ples, stavanie mája, oslava Dňa matiek, športový deň pre deti, </w:t>
      </w:r>
      <w:r w:rsidR="00893E80">
        <w:t xml:space="preserve">oslavy 1150. Výročia príchodu Cyrila a Metoda, </w:t>
      </w:r>
      <w:r w:rsidR="00B666F8">
        <w:t>súťaž vo varení guláša</w:t>
      </w:r>
      <w:r>
        <w:t>,</w:t>
      </w:r>
      <w:r w:rsidR="00893E80">
        <w:t xml:space="preserve"> oslava SNP, súťaž v pečení zákuskov,</w:t>
      </w:r>
      <w:r>
        <w:t xml:space="preserve"> stretnutie dôchodcov obce, stretnutie jubilujúcich občanov a Mikulášske posedenie. Všetky tieto podujatia zaznamenali hojnú účasť obyvateľov obce.</w:t>
      </w:r>
    </w:p>
    <w:p w:rsidR="000F2247" w:rsidRPr="000F2247" w:rsidRDefault="000F2247">
      <w:pPr>
        <w:jc w:val="both"/>
      </w:pPr>
    </w:p>
    <w:p w:rsidR="00CD6569" w:rsidRPr="00AA46D2" w:rsidRDefault="00CD6569" w:rsidP="00AA46D2">
      <w:pPr>
        <w:jc w:val="both"/>
        <w:rPr>
          <w:b/>
        </w:rPr>
      </w:pPr>
      <w:r w:rsidRPr="00AA46D2">
        <w:rPr>
          <w:b/>
        </w:rPr>
        <w:t>O materskej škole</w:t>
      </w:r>
    </w:p>
    <w:p w:rsidR="00DD3D69" w:rsidRDefault="00CD6569" w:rsidP="00DD3D69">
      <w:pPr>
        <w:jc w:val="both"/>
      </w:pPr>
      <w:r>
        <w:t>Materskú školu v Tehle v školskom roku 201</w:t>
      </w:r>
      <w:r w:rsidR="00893E80">
        <w:t>2</w:t>
      </w:r>
      <w:r>
        <w:t>/201</w:t>
      </w:r>
      <w:r w:rsidR="00893E80">
        <w:t>3</w:t>
      </w:r>
      <w:r>
        <w:t xml:space="preserve"> navštevovalo 1</w:t>
      </w:r>
      <w:r w:rsidR="00E305C8">
        <w:t>1</w:t>
      </w:r>
      <w:r>
        <w:t xml:space="preserve"> detí, z toho </w:t>
      </w:r>
      <w:r w:rsidR="002F227C">
        <w:t>2</w:t>
      </w:r>
      <w:r>
        <w:t xml:space="preserve"> det</w:t>
      </w:r>
      <w:r w:rsidR="00E305C8">
        <w:t>i</w:t>
      </w:r>
      <w:r>
        <w:t xml:space="preserve"> dochádzal</w:t>
      </w:r>
      <w:r w:rsidR="002F227C">
        <w:t>i</w:t>
      </w:r>
      <w:r>
        <w:t xml:space="preserve"> z obce Lula</w:t>
      </w:r>
      <w:r w:rsidR="002F227C">
        <w:t xml:space="preserve"> a 1</w:t>
      </w:r>
      <w:r w:rsidR="00E305C8">
        <w:t xml:space="preserve"> z obce Iňa.</w:t>
      </w:r>
      <w:r>
        <w:t xml:space="preserve"> Deti z materskej školy vystupovali na mnohých obecných podujatiach</w:t>
      </w:r>
      <w:r w:rsidR="00DD3D69">
        <w:t xml:space="preserve"> a zúčastnili sa športového dňa z príležitosti MDD. Vedení</w:t>
      </w:r>
      <w:r w:rsidR="00893E80">
        <w:t>m MŠ bol zorganizovaný výlet – navštívila sa soľná jaskyňa v Starom Tekove, Ranč u </w:t>
      </w:r>
      <w:proofErr w:type="spellStart"/>
      <w:r w:rsidR="00893E80">
        <w:t>Bobiho</w:t>
      </w:r>
      <w:proofErr w:type="spellEnd"/>
      <w:r w:rsidR="00893E80">
        <w:t xml:space="preserve"> v Novom Tekove a hájovňa Mochovce. </w:t>
      </w:r>
    </w:p>
    <w:p w:rsidR="00AD04F0" w:rsidRDefault="00AD04F0">
      <w:pPr>
        <w:pStyle w:val="Nadpis2"/>
        <w:tabs>
          <w:tab w:val="clear" w:pos="0"/>
        </w:tabs>
        <w:rPr>
          <w:rFonts w:ascii="Times New Roman" w:hAnsi="Times New Roman"/>
          <w:sz w:val="24"/>
        </w:rPr>
      </w:pPr>
      <w:r>
        <w:rPr>
          <w:rFonts w:ascii="Times New Roman" w:hAnsi="Times New Roman"/>
          <w:sz w:val="24"/>
        </w:rPr>
        <w:t>Klub mládeže a dôchodcov</w:t>
      </w:r>
    </w:p>
    <w:p w:rsidR="00AD04F0" w:rsidRDefault="00AD04F0" w:rsidP="00AD04F0">
      <w:r>
        <w:t xml:space="preserve">V obci sa v roku 2007 dal do prevádzky klub mládeže a dôchodcov, ktorý slúži na stretávanie sa mládeže a dôchodcov obce. Klub mládeže je vybavený stolným futbalom, biliardom, </w:t>
      </w:r>
      <w:proofErr w:type="spellStart"/>
      <w:r>
        <w:t>pinpongovým</w:t>
      </w:r>
      <w:proofErr w:type="spellEnd"/>
      <w:r>
        <w:t xml:space="preserve"> stolom a televízorom.</w:t>
      </w:r>
    </w:p>
    <w:p w:rsidR="00AD04F0" w:rsidRDefault="00AD04F0" w:rsidP="00AD04F0">
      <w:r>
        <w:t xml:space="preserve">V klube dôchodcov sa každú nedeľu schádzajú dôchodkyne z obce, ktoré založili spevácky súbor  Lipka. </w:t>
      </w:r>
      <w:r w:rsidR="002F227C">
        <w:t xml:space="preserve">Tento súbor bol v júni 2013 zaregistrovaný a funguje  pod oficiálnym názvom Občianske združenie Spevácky súbor ľudových piesní – Lipka. </w:t>
      </w:r>
      <w:r>
        <w:t>Venujú sa interpretácii slovenských a maďarských ľudových piesní. So svojím repertoárom obohatili nejedno spoločenské podujatie v obci.</w:t>
      </w:r>
      <w:r w:rsidR="00AA46D2">
        <w:t xml:space="preserve"> Od roku 2012 tento súbor sprevádza hrou na harmonike pán Pavol </w:t>
      </w:r>
      <w:proofErr w:type="spellStart"/>
      <w:r w:rsidR="00AA46D2">
        <w:t>Biric</w:t>
      </w:r>
      <w:proofErr w:type="spellEnd"/>
      <w:r w:rsidR="00AA46D2">
        <w:t xml:space="preserve"> z Luly. Absolvovali mnoho vystúpení aj za hranicami našej obce. </w:t>
      </w:r>
    </w:p>
    <w:p w:rsidR="00AD04F0" w:rsidRDefault="00EF7585" w:rsidP="00EF7585">
      <w:r>
        <w:tab/>
      </w:r>
      <w:r w:rsidR="00BB4964">
        <w:t xml:space="preserve">  </w:t>
      </w:r>
      <w:r w:rsidR="00BB4964">
        <w:tab/>
      </w:r>
      <w:r>
        <w:tab/>
      </w:r>
      <w:r>
        <w:tab/>
      </w:r>
    </w:p>
    <w:p w:rsidR="00EF7585" w:rsidRDefault="00EF7585" w:rsidP="00EF7585">
      <w:pPr>
        <w:jc w:val="both"/>
        <w:rPr>
          <w:b/>
          <w:i/>
        </w:rPr>
      </w:pPr>
      <w:r w:rsidRPr="00EF7585">
        <w:rPr>
          <w:b/>
          <w:i/>
        </w:rPr>
        <w:t>Školská jedáleň</w:t>
      </w:r>
    </w:p>
    <w:p w:rsidR="00EF7585" w:rsidRPr="00EF7585" w:rsidRDefault="00EF7585" w:rsidP="00EF7585">
      <w:pPr>
        <w:jc w:val="both"/>
      </w:pPr>
      <w:r>
        <w:t>V školskej jedálni sa okrem detí materskej školy stravujú aj dôchodcovia obce. Obedy sa im vydávajú do obedárov a konzumujú ho doma. Priemerný počet stravujúcich sa dôchodcov za rok 201</w:t>
      </w:r>
      <w:r w:rsidR="002F227C">
        <w:t>3</w:t>
      </w:r>
      <w:r w:rsidR="00F96B62">
        <w:t xml:space="preserve"> </w:t>
      </w:r>
      <w:r>
        <w:t>bol 3</w:t>
      </w:r>
      <w:r w:rsidR="00F96B62">
        <w:t>0</w:t>
      </w:r>
      <w:r>
        <w:t xml:space="preserve"> osôb.</w:t>
      </w:r>
    </w:p>
    <w:p w:rsidR="00505A83" w:rsidRDefault="00505A83">
      <w:pPr>
        <w:pStyle w:val="Nadpis2"/>
        <w:tabs>
          <w:tab w:val="clear" w:pos="0"/>
        </w:tabs>
        <w:rPr>
          <w:rFonts w:ascii="Times New Roman" w:hAnsi="Times New Roman"/>
          <w:sz w:val="24"/>
        </w:rPr>
      </w:pPr>
      <w:r>
        <w:rPr>
          <w:rFonts w:ascii="Times New Roman" w:hAnsi="Times New Roman"/>
          <w:sz w:val="24"/>
        </w:rPr>
        <w:t>Financovanie obce, majetok obce, rozpočet obce</w:t>
      </w:r>
    </w:p>
    <w:p w:rsidR="00AC0EBF" w:rsidRDefault="00AC0EBF" w:rsidP="00AC0EBF">
      <w:pPr>
        <w:pStyle w:val="Zkladntext"/>
      </w:pPr>
      <w:r w:rsidRPr="00AC0EBF">
        <w:t xml:space="preserve">Obec financuje svoje potreby predovšetkým z vlastných príjmov, dotácií zo štátneho rozpočtu a z ďalších zdrojov. Na plnenie svojich úloh môže použiť návratné zdroje financovania a prostriedky </w:t>
      </w:r>
      <w:r w:rsidR="005C60B7">
        <w:t xml:space="preserve">z </w:t>
      </w:r>
      <w:r w:rsidRPr="00AC0EBF">
        <w:t xml:space="preserve">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C0EBF" w:rsidRDefault="00AC0EBF" w:rsidP="00AC0EBF">
      <w:pPr>
        <w:pStyle w:val="Zkladntext"/>
      </w:pPr>
    </w:p>
    <w:p w:rsidR="00AC0EBF" w:rsidRDefault="00AC0EBF" w:rsidP="00AC0EBF">
      <w:pPr>
        <w:pStyle w:val="Zkladntext"/>
      </w:pPr>
      <w:r w:rsidRPr="00AC0EBF">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F227C" w:rsidRPr="002F227C" w:rsidRDefault="002F227C" w:rsidP="002F227C">
      <w:pPr>
        <w:spacing w:line="360" w:lineRule="auto"/>
        <w:jc w:val="both"/>
        <w:rPr>
          <w:b/>
          <w:i/>
        </w:rPr>
      </w:pPr>
      <w:r w:rsidRPr="002F227C">
        <w:rPr>
          <w:b/>
          <w:i/>
        </w:rPr>
        <w:lastRenderedPageBreak/>
        <w:t>Majetok obce</w:t>
      </w:r>
    </w:p>
    <w:p w:rsidR="002F227C" w:rsidRDefault="002F227C" w:rsidP="002F227C">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2F227C" w:rsidTr="00F67CCE">
        <w:trPr>
          <w:trHeight w:hRule="exact" w:val="397"/>
        </w:trPr>
        <w:tc>
          <w:tcPr>
            <w:tcW w:w="3756" w:type="dxa"/>
            <w:shd w:val="clear" w:color="auto" w:fill="D9D9D9"/>
          </w:tcPr>
          <w:p w:rsidR="002F227C" w:rsidRDefault="002F227C" w:rsidP="00F67CCE">
            <w:pPr>
              <w:spacing w:line="360" w:lineRule="auto"/>
              <w:jc w:val="center"/>
              <w:rPr>
                <w:b/>
              </w:rPr>
            </w:pPr>
            <w:r>
              <w:rPr>
                <w:b/>
              </w:rPr>
              <w:t xml:space="preserve">Názov  </w:t>
            </w:r>
          </w:p>
        </w:tc>
        <w:tc>
          <w:tcPr>
            <w:tcW w:w="2870" w:type="dxa"/>
            <w:shd w:val="clear" w:color="auto" w:fill="D9D9D9"/>
          </w:tcPr>
          <w:p w:rsidR="002F227C" w:rsidRDefault="002F227C" w:rsidP="00F67CCE">
            <w:pPr>
              <w:spacing w:line="360" w:lineRule="auto"/>
              <w:jc w:val="center"/>
              <w:rPr>
                <w:b/>
              </w:rPr>
            </w:pPr>
            <w:r>
              <w:rPr>
                <w:b/>
              </w:rPr>
              <w:t>ZS  k  1.1.2013</w:t>
            </w:r>
          </w:p>
        </w:tc>
        <w:tc>
          <w:tcPr>
            <w:tcW w:w="2870" w:type="dxa"/>
            <w:shd w:val="clear" w:color="auto" w:fill="D9D9D9"/>
          </w:tcPr>
          <w:p w:rsidR="002F227C" w:rsidRDefault="002F227C" w:rsidP="00F67CCE">
            <w:pPr>
              <w:spacing w:line="360" w:lineRule="auto"/>
              <w:jc w:val="center"/>
              <w:rPr>
                <w:b/>
              </w:rPr>
            </w:pPr>
            <w:r>
              <w:rPr>
                <w:b/>
              </w:rPr>
              <w:t>KZ  k  31.12.2013</w:t>
            </w:r>
          </w:p>
        </w:tc>
      </w:tr>
      <w:tr w:rsidR="002F227C" w:rsidTr="00F67CCE">
        <w:trPr>
          <w:trHeight w:hRule="exact" w:val="397"/>
        </w:trPr>
        <w:tc>
          <w:tcPr>
            <w:tcW w:w="3756" w:type="dxa"/>
            <w:shd w:val="clear" w:color="auto" w:fill="C4BC96"/>
          </w:tcPr>
          <w:p w:rsidR="002F227C" w:rsidRPr="00A92B52" w:rsidRDefault="002F227C" w:rsidP="00F67CCE">
            <w:pPr>
              <w:spacing w:line="360" w:lineRule="auto"/>
              <w:jc w:val="both"/>
              <w:rPr>
                <w:b/>
                <w:sz w:val="22"/>
                <w:szCs w:val="22"/>
              </w:rPr>
            </w:pPr>
            <w:r w:rsidRPr="00C7581F">
              <w:rPr>
                <w:b/>
              </w:rPr>
              <w:t>Majetok spolu</w:t>
            </w:r>
          </w:p>
        </w:tc>
        <w:tc>
          <w:tcPr>
            <w:tcW w:w="2870" w:type="dxa"/>
            <w:shd w:val="clear" w:color="auto" w:fill="C4BC96"/>
          </w:tcPr>
          <w:p w:rsidR="002F227C" w:rsidRDefault="002F227C" w:rsidP="00F67CCE">
            <w:pPr>
              <w:spacing w:line="360" w:lineRule="auto"/>
              <w:jc w:val="center"/>
            </w:pPr>
            <w:r>
              <w:t>600298,65</w:t>
            </w:r>
          </w:p>
        </w:tc>
        <w:tc>
          <w:tcPr>
            <w:tcW w:w="2870" w:type="dxa"/>
            <w:shd w:val="clear" w:color="auto" w:fill="C4BC96"/>
          </w:tcPr>
          <w:p w:rsidR="002F227C" w:rsidRDefault="002F227C" w:rsidP="00F67CCE">
            <w:pPr>
              <w:spacing w:line="360" w:lineRule="auto"/>
              <w:jc w:val="center"/>
            </w:pPr>
            <w:r>
              <w:t>598247,28</w:t>
            </w:r>
          </w:p>
        </w:tc>
      </w:tr>
      <w:tr w:rsidR="002F227C" w:rsidTr="00F67CCE">
        <w:trPr>
          <w:trHeight w:hRule="exact" w:val="340"/>
        </w:trPr>
        <w:tc>
          <w:tcPr>
            <w:tcW w:w="3756" w:type="dxa"/>
          </w:tcPr>
          <w:p w:rsidR="002F227C" w:rsidRPr="00A92B52" w:rsidRDefault="002F227C" w:rsidP="00F67CCE">
            <w:pPr>
              <w:spacing w:line="360" w:lineRule="auto"/>
              <w:jc w:val="both"/>
              <w:rPr>
                <w:b/>
                <w:sz w:val="22"/>
                <w:szCs w:val="22"/>
              </w:rPr>
            </w:pPr>
            <w:r w:rsidRPr="00A92B52">
              <w:rPr>
                <w:b/>
                <w:sz w:val="22"/>
                <w:szCs w:val="22"/>
              </w:rPr>
              <w:t>Neobežný majetok spolu</w:t>
            </w:r>
          </w:p>
        </w:tc>
        <w:tc>
          <w:tcPr>
            <w:tcW w:w="2870" w:type="dxa"/>
          </w:tcPr>
          <w:p w:rsidR="002F227C" w:rsidRDefault="002F227C" w:rsidP="00F67CCE">
            <w:pPr>
              <w:spacing w:line="360" w:lineRule="auto"/>
              <w:jc w:val="center"/>
            </w:pPr>
            <w:r>
              <w:t>584345,47</w:t>
            </w:r>
          </w:p>
        </w:tc>
        <w:tc>
          <w:tcPr>
            <w:tcW w:w="2870" w:type="dxa"/>
          </w:tcPr>
          <w:p w:rsidR="002F227C" w:rsidRDefault="002F227C" w:rsidP="00F67CCE">
            <w:pPr>
              <w:spacing w:line="360" w:lineRule="auto"/>
              <w:jc w:val="center"/>
            </w:pPr>
            <w:r>
              <w:t>588521,39</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sidRPr="00A92B52">
              <w:rPr>
                <w:sz w:val="22"/>
                <w:szCs w:val="22"/>
              </w:rPr>
              <w:t>z toho :</w:t>
            </w:r>
          </w:p>
        </w:tc>
        <w:tc>
          <w:tcPr>
            <w:tcW w:w="2870" w:type="dxa"/>
          </w:tcPr>
          <w:p w:rsidR="002F227C" w:rsidRDefault="002F227C" w:rsidP="00F67CCE">
            <w:pPr>
              <w:spacing w:line="360" w:lineRule="auto"/>
              <w:jc w:val="center"/>
            </w:pPr>
          </w:p>
        </w:tc>
        <w:tc>
          <w:tcPr>
            <w:tcW w:w="2870" w:type="dxa"/>
          </w:tcPr>
          <w:p w:rsidR="002F227C" w:rsidRDefault="002F227C" w:rsidP="00F67CCE">
            <w:pPr>
              <w:spacing w:line="360" w:lineRule="auto"/>
              <w:jc w:val="center"/>
            </w:pP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Dlhodobý hmotný majetok</w:t>
            </w:r>
          </w:p>
        </w:tc>
        <w:tc>
          <w:tcPr>
            <w:tcW w:w="2870" w:type="dxa"/>
          </w:tcPr>
          <w:p w:rsidR="002F227C" w:rsidRDefault="002F227C" w:rsidP="00F67CCE">
            <w:pPr>
              <w:spacing w:line="360" w:lineRule="auto"/>
              <w:jc w:val="center"/>
            </w:pPr>
            <w:r>
              <w:t>481224,14</w:t>
            </w:r>
          </w:p>
        </w:tc>
        <w:tc>
          <w:tcPr>
            <w:tcW w:w="2870" w:type="dxa"/>
          </w:tcPr>
          <w:p w:rsidR="002F227C" w:rsidRDefault="002F227C" w:rsidP="00F67CCE">
            <w:pPr>
              <w:spacing w:line="360" w:lineRule="auto"/>
              <w:jc w:val="center"/>
            </w:pPr>
            <w:r>
              <w:t>485400,06</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Dlhodobý finančný majetok</w:t>
            </w:r>
          </w:p>
        </w:tc>
        <w:tc>
          <w:tcPr>
            <w:tcW w:w="2870" w:type="dxa"/>
          </w:tcPr>
          <w:p w:rsidR="002F227C" w:rsidRDefault="002F227C" w:rsidP="00F67CCE">
            <w:pPr>
              <w:spacing w:line="360" w:lineRule="auto"/>
              <w:jc w:val="center"/>
            </w:pPr>
            <w:r>
              <w:t>103121,33</w:t>
            </w:r>
          </w:p>
        </w:tc>
        <w:tc>
          <w:tcPr>
            <w:tcW w:w="2870" w:type="dxa"/>
          </w:tcPr>
          <w:p w:rsidR="002F227C" w:rsidRDefault="002F227C" w:rsidP="00F67CCE">
            <w:pPr>
              <w:spacing w:line="360" w:lineRule="auto"/>
              <w:jc w:val="center"/>
            </w:pPr>
            <w:r>
              <w:t>103121,33</w:t>
            </w:r>
          </w:p>
        </w:tc>
      </w:tr>
      <w:tr w:rsidR="002F227C" w:rsidTr="00F67CCE">
        <w:trPr>
          <w:trHeight w:hRule="exact" w:val="340"/>
        </w:trPr>
        <w:tc>
          <w:tcPr>
            <w:tcW w:w="3756" w:type="dxa"/>
          </w:tcPr>
          <w:p w:rsidR="002F227C" w:rsidRPr="00A92B52" w:rsidRDefault="002F227C" w:rsidP="00F67CCE">
            <w:pPr>
              <w:spacing w:line="360" w:lineRule="auto"/>
              <w:jc w:val="both"/>
              <w:rPr>
                <w:b/>
                <w:sz w:val="22"/>
                <w:szCs w:val="22"/>
              </w:rPr>
            </w:pPr>
            <w:r w:rsidRPr="00A92B52">
              <w:rPr>
                <w:b/>
                <w:sz w:val="22"/>
                <w:szCs w:val="22"/>
              </w:rPr>
              <w:t>Obežný majetok spolu</w:t>
            </w:r>
          </w:p>
        </w:tc>
        <w:tc>
          <w:tcPr>
            <w:tcW w:w="2870" w:type="dxa"/>
          </w:tcPr>
          <w:p w:rsidR="002F227C" w:rsidRDefault="002F227C" w:rsidP="00F67CCE">
            <w:pPr>
              <w:spacing w:line="360" w:lineRule="auto"/>
              <w:jc w:val="center"/>
            </w:pPr>
            <w:r>
              <w:t>15013,97</w:t>
            </w:r>
          </w:p>
        </w:tc>
        <w:tc>
          <w:tcPr>
            <w:tcW w:w="2870" w:type="dxa"/>
          </w:tcPr>
          <w:p w:rsidR="002F227C" w:rsidRDefault="002F227C" w:rsidP="00F67CCE">
            <w:pPr>
              <w:spacing w:line="360" w:lineRule="auto"/>
              <w:jc w:val="center"/>
            </w:pPr>
            <w:r>
              <w:t>8721,66</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sidRPr="00A92B52">
              <w:rPr>
                <w:sz w:val="22"/>
                <w:szCs w:val="22"/>
              </w:rPr>
              <w:t>z toho :</w:t>
            </w:r>
          </w:p>
        </w:tc>
        <w:tc>
          <w:tcPr>
            <w:tcW w:w="2870" w:type="dxa"/>
          </w:tcPr>
          <w:p w:rsidR="002F227C" w:rsidRDefault="002F227C" w:rsidP="00F67CCE">
            <w:pPr>
              <w:spacing w:line="360" w:lineRule="auto"/>
              <w:jc w:val="center"/>
            </w:pPr>
          </w:p>
        </w:tc>
        <w:tc>
          <w:tcPr>
            <w:tcW w:w="2870" w:type="dxa"/>
          </w:tcPr>
          <w:p w:rsidR="002F227C" w:rsidRDefault="002F227C" w:rsidP="00F67CCE">
            <w:pPr>
              <w:spacing w:line="360" w:lineRule="auto"/>
              <w:jc w:val="center"/>
            </w:pP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Zásoby</w:t>
            </w:r>
          </w:p>
        </w:tc>
        <w:tc>
          <w:tcPr>
            <w:tcW w:w="2870" w:type="dxa"/>
          </w:tcPr>
          <w:p w:rsidR="002F227C" w:rsidRDefault="002F227C" w:rsidP="00F67CCE">
            <w:pPr>
              <w:spacing w:line="360" w:lineRule="auto"/>
              <w:jc w:val="center"/>
            </w:pPr>
            <w:r>
              <w:t>1703,35</w:t>
            </w:r>
          </w:p>
        </w:tc>
        <w:tc>
          <w:tcPr>
            <w:tcW w:w="2870" w:type="dxa"/>
          </w:tcPr>
          <w:p w:rsidR="002F227C" w:rsidRDefault="002F227C" w:rsidP="00F67CCE">
            <w:pPr>
              <w:spacing w:line="360" w:lineRule="auto"/>
              <w:jc w:val="center"/>
            </w:pPr>
            <w:r>
              <w:t>1835,83</w:t>
            </w:r>
          </w:p>
        </w:tc>
      </w:tr>
      <w:tr w:rsidR="002F227C" w:rsidRPr="00970F72" w:rsidTr="00F67CCE">
        <w:trPr>
          <w:trHeight w:hRule="exact" w:val="340"/>
        </w:trPr>
        <w:tc>
          <w:tcPr>
            <w:tcW w:w="3756" w:type="dxa"/>
          </w:tcPr>
          <w:p w:rsidR="002F227C" w:rsidRDefault="002F227C" w:rsidP="00F67CCE">
            <w:pPr>
              <w:spacing w:line="360" w:lineRule="auto"/>
              <w:jc w:val="both"/>
              <w:rPr>
                <w:sz w:val="22"/>
                <w:szCs w:val="22"/>
              </w:rPr>
            </w:pPr>
            <w:r>
              <w:rPr>
                <w:sz w:val="22"/>
                <w:szCs w:val="22"/>
              </w:rPr>
              <w:t xml:space="preserve">Krátkodobé pohľadávky </w:t>
            </w:r>
          </w:p>
        </w:tc>
        <w:tc>
          <w:tcPr>
            <w:tcW w:w="2870" w:type="dxa"/>
          </w:tcPr>
          <w:p w:rsidR="002F227C" w:rsidRPr="00970F72" w:rsidRDefault="002F227C" w:rsidP="00F67CCE">
            <w:pPr>
              <w:spacing w:line="360" w:lineRule="auto"/>
              <w:jc w:val="center"/>
            </w:pPr>
            <w:r>
              <w:t>250,78</w:t>
            </w:r>
          </w:p>
        </w:tc>
        <w:tc>
          <w:tcPr>
            <w:tcW w:w="2870" w:type="dxa"/>
          </w:tcPr>
          <w:p w:rsidR="002F227C" w:rsidRPr="00970F72" w:rsidRDefault="002F227C" w:rsidP="00F67CCE">
            <w:pPr>
              <w:spacing w:line="360" w:lineRule="auto"/>
              <w:jc w:val="center"/>
            </w:pPr>
            <w:r>
              <w:t>255,71</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 xml:space="preserve">Finančné účty </w:t>
            </w:r>
          </w:p>
        </w:tc>
        <w:tc>
          <w:tcPr>
            <w:tcW w:w="2870" w:type="dxa"/>
          </w:tcPr>
          <w:p w:rsidR="002F227C" w:rsidRDefault="002F227C" w:rsidP="00F67CCE">
            <w:pPr>
              <w:spacing w:line="360" w:lineRule="auto"/>
              <w:jc w:val="center"/>
            </w:pPr>
            <w:r>
              <w:t>12747,19</w:t>
            </w:r>
          </w:p>
        </w:tc>
        <w:tc>
          <w:tcPr>
            <w:tcW w:w="2870" w:type="dxa"/>
          </w:tcPr>
          <w:p w:rsidR="002F227C" w:rsidRDefault="002F227C" w:rsidP="00F67CCE">
            <w:pPr>
              <w:spacing w:line="360" w:lineRule="auto"/>
              <w:jc w:val="center"/>
            </w:pPr>
            <w:r>
              <w:t>6498,93</w:t>
            </w:r>
          </w:p>
        </w:tc>
      </w:tr>
      <w:tr w:rsidR="002F227C" w:rsidTr="00F67CCE">
        <w:trPr>
          <w:trHeight w:hRule="exact" w:val="340"/>
        </w:trPr>
        <w:tc>
          <w:tcPr>
            <w:tcW w:w="3756" w:type="dxa"/>
          </w:tcPr>
          <w:p w:rsidR="002F227C" w:rsidRDefault="002F227C" w:rsidP="00F67CCE">
            <w:pPr>
              <w:spacing w:line="360" w:lineRule="auto"/>
              <w:jc w:val="both"/>
              <w:rPr>
                <w:sz w:val="22"/>
                <w:szCs w:val="22"/>
              </w:rPr>
            </w:pPr>
            <w:r>
              <w:rPr>
                <w:sz w:val="22"/>
                <w:szCs w:val="22"/>
              </w:rPr>
              <w:t>Poskytnuté návratné fin. výpomoci krát.</w:t>
            </w:r>
          </w:p>
        </w:tc>
        <w:tc>
          <w:tcPr>
            <w:tcW w:w="2870" w:type="dxa"/>
          </w:tcPr>
          <w:p w:rsidR="002F227C" w:rsidRDefault="002F227C" w:rsidP="00F67CCE">
            <w:pPr>
              <w:spacing w:line="360" w:lineRule="auto"/>
              <w:jc w:val="center"/>
            </w:pPr>
            <w:r>
              <w:t>312,65</w:t>
            </w:r>
          </w:p>
        </w:tc>
        <w:tc>
          <w:tcPr>
            <w:tcW w:w="2870" w:type="dxa"/>
          </w:tcPr>
          <w:p w:rsidR="002F227C" w:rsidRDefault="002F227C" w:rsidP="00F67CCE">
            <w:pPr>
              <w:spacing w:line="360" w:lineRule="auto"/>
              <w:jc w:val="center"/>
            </w:pPr>
            <w:r>
              <w:t>131,19</w:t>
            </w:r>
          </w:p>
        </w:tc>
      </w:tr>
      <w:tr w:rsidR="002F227C" w:rsidTr="00F67CCE">
        <w:trPr>
          <w:trHeight w:hRule="exact" w:val="340"/>
        </w:trPr>
        <w:tc>
          <w:tcPr>
            <w:tcW w:w="3756" w:type="dxa"/>
          </w:tcPr>
          <w:p w:rsidR="002F227C" w:rsidRPr="00FB33BA" w:rsidRDefault="002F227C" w:rsidP="00F67CCE">
            <w:pPr>
              <w:spacing w:line="360" w:lineRule="auto"/>
              <w:jc w:val="both"/>
              <w:rPr>
                <w:b/>
                <w:sz w:val="22"/>
                <w:szCs w:val="22"/>
              </w:rPr>
            </w:pPr>
            <w:r w:rsidRPr="00FB33BA">
              <w:rPr>
                <w:b/>
                <w:sz w:val="22"/>
                <w:szCs w:val="22"/>
              </w:rPr>
              <w:t xml:space="preserve">Časové rozlíšenie </w:t>
            </w:r>
          </w:p>
        </w:tc>
        <w:tc>
          <w:tcPr>
            <w:tcW w:w="2870" w:type="dxa"/>
          </w:tcPr>
          <w:p w:rsidR="002F227C" w:rsidRDefault="002F227C" w:rsidP="00F67CCE">
            <w:pPr>
              <w:spacing w:line="360" w:lineRule="auto"/>
              <w:jc w:val="center"/>
            </w:pPr>
            <w:r>
              <w:t>939,21</w:t>
            </w:r>
          </w:p>
        </w:tc>
        <w:tc>
          <w:tcPr>
            <w:tcW w:w="2870" w:type="dxa"/>
          </w:tcPr>
          <w:p w:rsidR="002F227C" w:rsidRDefault="002F227C" w:rsidP="00F67CCE">
            <w:pPr>
              <w:spacing w:line="360" w:lineRule="auto"/>
              <w:jc w:val="center"/>
            </w:pPr>
            <w:r>
              <w:t>1004,23</w:t>
            </w:r>
          </w:p>
        </w:tc>
      </w:tr>
    </w:tbl>
    <w:p w:rsidR="002F227C" w:rsidRDefault="002F227C" w:rsidP="002F227C">
      <w:pPr>
        <w:spacing w:line="360" w:lineRule="auto"/>
        <w:jc w:val="both"/>
        <w:rPr>
          <w:b/>
        </w:rPr>
      </w:pPr>
    </w:p>
    <w:p w:rsidR="002F227C" w:rsidRDefault="002F227C" w:rsidP="002F227C">
      <w:pPr>
        <w:spacing w:line="360" w:lineRule="auto"/>
        <w:jc w:val="both"/>
        <w:rPr>
          <w:b/>
        </w:rPr>
      </w:pPr>
      <w:r>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2F227C" w:rsidTr="00F67CCE">
        <w:trPr>
          <w:trHeight w:hRule="exact" w:val="397"/>
        </w:trPr>
        <w:tc>
          <w:tcPr>
            <w:tcW w:w="3756" w:type="dxa"/>
            <w:shd w:val="clear" w:color="auto" w:fill="D9D9D9"/>
          </w:tcPr>
          <w:p w:rsidR="002F227C" w:rsidRDefault="002F227C" w:rsidP="00F67CCE">
            <w:pPr>
              <w:spacing w:line="360" w:lineRule="auto"/>
              <w:jc w:val="center"/>
              <w:rPr>
                <w:b/>
              </w:rPr>
            </w:pPr>
            <w:r>
              <w:rPr>
                <w:b/>
              </w:rPr>
              <w:t>Názov</w:t>
            </w:r>
          </w:p>
        </w:tc>
        <w:tc>
          <w:tcPr>
            <w:tcW w:w="2870" w:type="dxa"/>
            <w:shd w:val="clear" w:color="auto" w:fill="D9D9D9"/>
          </w:tcPr>
          <w:p w:rsidR="002F227C" w:rsidRDefault="002F227C" w:rsidP="00F67CCE">
            <w:pPr>
              <w:spacing w:line="360" w:lineRule="auto"/>
              <w:jc w:val="center"/>
              <w:rPr>
                <w:b/>
              </w:rPr>
            </w:pPr>
            <w:r>
              <w:rPr>
                <w:b/>
              </w:rPr>
              <w:t>ZS  k  1.1.2013</w:t>
            </w:r>
          </w:p>
        </w:tc>
        <w:tc>
          <w:tcPr>
            <w:tcW w:w="2870" w:type="dxa"/>
            <w:shd w:val="clear" w:color="auto" w:fill="D9D9D9"/>
          </w:tcPr>
          <w:p w:rsidR="002F227C" w:rsidRDefault="002F227C" w:rsidP="00F67CCE">
            <w:pPr>
              <w:spacing w:line="360" w:lineRule="auto"/>
              <w:jc w:val="center"/>
              <w:rPr>
                <w:b/>
              </w:rPr>
            </w:pPr>
            <w:r>
              <w:rPr>
                <w:b/>
              </w:rPr>
              <w:t>KZ  k  31.12.2013</w:t>
            </w:r>
          </w:p>
        </w:tc>
      </w:tr>
      <w:tr w:rsidR="002F227C" w:rsidTr="00F67CCE">
        <w:trPr>
          <w:trHeight w:hRule="exact" w:val="397"/>
        </w:trPr>
        <w:tc>
          <w:tcPr>
            <w:tcW w:w="3756" w:type="dxa"/>
            <w:shd w:val="clear" w:color="auto" w:fill="C4BC96"/>
          </w:tcPr>
          <w:p w:rsidR="002F227C" w:rsidRPr="00487712" w:rsidRDefault="002F227C" w:rsidP="00F67CCE">
            <w:pPr>
              <w:spacing w:line="360" w:lineRule="auto"/>
              <w:jc w:val="both"/>
              <w:rPr>
                <w:b/>
              </w:rPr>
            </w:pPr>
            <w:r w:rsidRPr="00487712">
              <w:rPr>
                <w:b/>
              </w:rPr>
              <w:t xml:space="preserve">Vlastné imanie a záväzky </w:t>
            </w:r>
            <w:r>
              <w:rPr>
                <w:b/>
              </w:rPr>
              <w:t>spolu</w:t>
            </w:r>
          </w:p>
        </w:tc>
        <w:tc>
          <w:tcPr>
            <w:tcW w:w="2870" w:type="dxa"/>
            <w:shd w:val="clear" w:color="auto" w:fill="C4BC96"/>
          </w:tcPr>
          <w:p w:rsidR="002F227C" w:rsidRDefault="002F227C" w:rsidP="00F67CCE">
            <w:pPr>
              <w:spacing w:line="360" w:lineRule="auto"/>
              <w:jc w:val="center"/>
            </w:pPr>
            <w:r>
              <w:t>324550,07</w:t>
            </w:r>
          </w:p>
        </w:tc>
        <w:tc>
          <w:tcPr>
            <w:tcW w:w="2870" w:type="dxa"/>
            <w:shd w:val="clear" w:color="auto" w:fill="C4BC96"/>
          </w:tcPr>
          <w:p w:rsidR="002F227C" w:rsidRDefault="002F227C" w:rsidP="00F67CCE">
            <w:pPr>
              <w:spacing w:line="360" w:lineRule="auto"/>
              <w:jc w:val="center"/>
            </w:pPr>
            <w:r>
              <w:t>306187,64</w:t>
            </w:r>
          </w:p>
        </w:tc>
      </w:tr>
      <w:tr w:rsidR="002F227C" w:rsidTr="00F67CCE">
        <w:trPr>
          <w:trHeight w:hRule="exact" w:val="340"/>
        </w:trPr>
        <w:tc>
          <w:tcPr>
            <w:tcW w:w="3756" w:type="dxa"/>
          </w:tcPr>
          <w:p w:rsidR="002F227C" w:rsidRPr="00487712" w:rsidRDefault="002F227C" w:rsidP="00F67CCE">
            <w:pPr>
              <w:spacing w:line="360" w:lineRule="auto"/>
              <w:jc w:val="both"/>
              <w:rPr>
                <w:b/>
                <w:sz w:val="22"/>
                <w:szCs w:val="22"/>
              </w:rPr>
            </w:pPr>
            <w:r w:rsidRPr="00487712">
              <w:rPr>
                <w:b/>
                <w:sz w:val="22"/>
                <w:szCs w:val="22"/>
              </w:rPr>
              <w:t xml:space="preserve">Vlastné imanie </w:t>
            </w:r>
          </w:p>
        </w:tc>
        <w:tc>
          <w:tcPr>
            <w:tcW w:w="2870" w:type="dxa"/>
          </w:tcPr>
          <w:p w:rsidR="002F227C" w:rsidRDefault="002F227C" w:rsidP="00F67CCE">
            <w:pPr>
              <w:spacing w:line="360" w:lineRule="auto"/>
              <w:jc w:val="center"/>
            </w:pPr>
            <w:r>
              <w:t>274800,42</w:t>
            </w:r>
          </w:p>
        </w:tc>
        <w:tc>
          <w:tcPr>
            <w:tcW w:w="2870" w:type="dxa"/>
          </w:tcPr>
          <w:p w:rsidR="002F227C" w:rsidRDefault="002F227C" w:rsidP="00F67CCE">
            <w:pPr>
              <w:spacing w:line="360" w:lineRule="auto"/>
              <w:jc w:val="center"/>
            </w:pPr>
            <w:r>
              <w:t>270048,47</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sidRPr="00A92B52">
              <w:rPr>
                <w:sz w:val="22"/>
                <w:szCs w:val="22"/>
              </w:rPr>
              <w:t>z toho :</w:t>
            </w:r>
          </w:p>
        </w:tc>
        <w:tc>
          <w:tcPr>
            <w:tcW w:w="2870" w:type="dxa"/>
          </w:tcPr>
          <w:p w:rsidR="002F227C" w:rsidRDefault="002F227C" w:rsidP="00F67CCE">
            <w:pPr>
              <w:spacing w:line="360" w:lineRule="auto"/>
              <w:jc w:val="center"/>
            </w:pPr>
          </w:p>
        </w:tc>
        <w:tc>
          <w:tcPr>
            <w:tcW w:w="2870" w:type="dxa"/>
          </w:tcPr>
          <w:p w:rsidR="002F227C" w:rsidRDefault="002F227C" w:rsidP="00F67CCE">
            <w:pPr>
              <w:spacing w:line="360" w:lineRule="auto"/>
              <w:jc w:val="center"/>
            </w:pP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 xml:space="preserve">Výsledok hospodárenia </w:t>
            </w:r>
          </w:p>
        </w:tc>
        <w:tc>
          <w:tcPr>
            <w:tcW w:w="2870" w:type="dxa"/>
          </w:tcPr>
          <w:p w:rsidR="002F227C" w:rsidRDefault="002F227C" w:rsidP="00F67CCE">
            <w:pPr>
              <w:spacing w:line="360" w:lineRule="auto"/>
              <w:jc w:val="center"/>
            </w:pPr>
            <w:r>
              <w:t>274800,42</w:t>
            </w:r>
          </w:p>
        </w:tc>
        <w:tc>
          <w:tcPr>
            <w:tcW w:w="2870" w:type="dxa"/>
          </w:tcPr>
          <w:p w:rsidR="002F227C" w:rsidRDefault="002F227C" w:rsidP="00F67CCE">
            <w:pPr>
              <w:spacing w:line="360" w:lineRule="auto"/>
              <w:jc w:val="center"/>
            </w:pPr>
            <w:r>
              <w:t>270048,47</w:t>
            </w:r>
          </w:p>
        </w:tc>
      </w:tr>
      <w:tr w:rsidR="002F227C" w:rsidTr="00F67CCE">
        <w:trPr>
          <w:trHeight w:hRule="exact" w:val="340"/>
        </w:trPr>
        <w:tc>
          <w:tcPr>
            <w:tcW w:w="3756" w:type="dxa"/>
          </w:tcPr>
          <w:p w:rsidR="002F227C" w:rsidRPr="001D71F4" w:rsidRDefault="002F227C" w:rsidP="00F67CCE">
            <w:pPr>
              <w:spacing w:line="360" w:lineRule="auto"/>
              <w:jc w:val="both"/>
              <w:rPr>
                <w:b/>
                <w:sz w:val="22"/>
                <w:szCs w:val="22"/>
              </w:rPr>
            </w:pPr>
            <w:r w:rsidRPr="001D71F4">
              <w:rPr>
                <w:b/>
                <w:sz w:val="22"/>
                <w:szCs w:val="22"/>
              </w:rPr>
              <w:t>Záväzky</w:t>
            </w:r>
          </w:p>
        </w:tc>
        <w:tc>
          <w:tcPr>
            <w:tcW w:w="2870" w:type="dxa"/>
          </w:tcPr>
          <w:p w:rsidR="002F227C" w:rsidRDefault="002F227C" w:rsidP="00F67CCE">
            <w:pPr>
              <w:spacing w:line="360" w:lineRule="auto"/>
              <w:jc w:val="center"/>
            </w:pPr>
            <w:r>
              <w:t>29844,60</w:t>
            </w:r>
          </w:p>
        </w:tc>
        <w:tc>
          <w:tcPr>
            <w:tcW w:w="2870" w:type="dxa"/>
          </w:tcPr>
          <w:p w:rsidR="002F227C" w:rsidRDefault="002F227C" w:rsidP="00F67CCE">
            <w:pPr>
              <w:spacing w:line="360" w:lineRule="auto"/>
              <w:jc w:val="center"/>
            </w:pPr>
            <w:r>
              <w:t>17998,01</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sidRPr="00A92B52">
              <w:rPr>
                <w:sz w:val="22"/>
                <w:szCs w:val="22"/>
              </w:rPr>
              <w:t>z toho :</w:t>
            </w:r>
          </w:p>
        </w:tc>
        <w:tc>
          <w:tcPr>
            <w:tcW w:w="2870" w:type="dxa"/>
          </w:tcPr>
          <w:p w:rsidR="002F227C" w:rsidRDefault="002F227C" w:rsidP="00F67CCE">
            <w:pPr>
              <w:spacing w:line="360" w:lineRule="auto"/>
              <w:jc w:val="center"/>
            </w:pPr>
          </w:p>
        </w:tc>
        <w:tc>
          <w:tcPr>
            <w:tcW w:w="2870" w:type="dxa"/>
          </w:tcPr>
          <w:p w:rsidR="002F227C" w:rsidRDefault="002F227C" w:rsidP="00F67CCE">
            <w:pPr>
              <w:spacing w:line="360" w:lineRule="auto"/>
              <w:jc w:val="center"/>
            </w:pP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 xml:space="preserve">Rezervy </w:t>
            </w:r>
          </w:p>
        </w:tc>
        <w:tc>
          <w:tcPr>
            <w:tcW w:w="2870" w:type="dxa"/>
          </w:tcPr>
          <w:p w:rsidR="002F227C" w:rsidRDefault="002F227C" w:rsidP="00F67CCE">
            <w:pPr>
              <w:spacing w:line="360" w:lineRule="auto"/>
              <w:jc w:val="center"/>
            </w:pPr>
            <w:r>
              <w:t>3168,36</w:t>
            </w:r>
          </w:p>
        </w:tc>
        <w:tc>
          <w:tcPr>
            <w:tcW w:w="2870" w:type="dxa"/>
          </w:tcPr>
          <w:p w:rsidR="002F227C" w:rsidRDefault="002F227C" w:rsidP="00F67CCE">
            <w:pPr>
              <w:spacing w:line="360" w:lineRule="auto"/>
              <w:jc w:val="center"/>
            </w:pPr>
            <w:r>
              <w:t>2424,67</w:t>
            </w:r>
          </w:p>
        </w:tc>
      </w:tr>
      <w:tr w:rsidR="002F227C" w:rsidRPr="00F14DA9" w:rsidTr="00F67CCE">
        <w:trPr>
          <w:trHeight w:hRule="exact" w:val="340"/>
        </w:trPr>
        <w:tc>
          <w:tcPr>
            <w:tcW w:w="3756" w:type="dxa"/>
          </w:tcPr>
          <w:p w:rsidR="002F227C" w:rsidRDefault="002F227C" w:rsidP="00F67CCE">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2F227C" w:rsidRPr="00714C46" w:rsidRDefault="002F227C" w:rsidP="00F67CCE">
            <w:pPr>
              <w:spacing w:line="360" w:lineRule="auto"/>
              <w:jc w:val="center"/>
            </w:pPr>
            <w:r w:rsidRPr="00714C46">
              <w:t>22,54</w:t>
            </w:r>
          </w:p>
        </w:tc>
        <w:tc>
          <w:tcPr>
            <w:tcW w:w="2870" w:type="dxa"/>
          </w:tcPr>
          <w:p w:rsidR="002F227C" w:rsidRPr="00F14DA9" w:rsidRDefault="002F227C" w:rsidP="00F67CCE">
            <w:pPr>
              <w:spacing w:line="360" w:lineRule="auto"/>
              <w:jc w:val="center"/>
              <w:rPr>
                <w:i/>
              </w:rPr>
            </w:pPr>
            <w:r>
              <w:rPr>
                <w:i/>
              </w:rPr>
              <w:t>0</w:t>
            </w:r>
          </w:p>
        </w:tc>
      </w:tr>
      <w:tr w:rsidR="002F227C" w:rsidRPr="00970F72"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Krátkodobé záväzky</w:t>
            </w:r>
          </w:p>
        </w:tc>
        <w:tc>
          <w:tcPr>
            <w:tcW w:w="2870" w:type="dxa"/>
          </w:tcPr>
          <w:p w:rsidR="002F227C" w:rsidRPr="00714C46" w:rsidRDefault="002F227C" w:rsidP="00F67CCE">
            <w:pPr>
              <w:spacing w:line="360" w:lineRule="auto"/>
              <w:jc w:val="center"/>
            </w:pPr>
            <w:r>
              <w:t>26653,70</w:t>
            </w:r>
          </w:p>
        </w:tc>
        <w:tc>
          <w:tcPr>
            <w:tcW w:w="2870" w:type="dxa"/>
          </w:tcPr>
          <w:p w:rsidR="002F227C" w:rsidRPr="00714C46" w:rsidRDefault="002F227C" w:rsidP="00F67CCE">
            <w:pPr>
              <w:spacing w:line="360" w:lineRule="auto"/>
              <w:jc w:val="center"/>
            </w:pPr>
            <w:r w:rsidRPr="00714C46">
              <w:t>12060,68</w:t>
            </w:r>
          </w:p>
        </w:tc>
      </w:tr>
      <w:tr w:rsidR="002F227C" w:rsidTr="00F67CCE">
        <w:trPr>
          <w:trHeight w:hRule="exact" w:val="340"/>
        </w:trPr>
        <w:tc>
          <w:tcPr>
            <w:tcW w:w="3756" w:type="dxa"/>
          </w:tcPr>
          <w:p w:rsidR="002F227C" w:rsidRPr="00A92B52" w:rsidRDefault="002F227C" w:rsidP="00F67CCE">
            <w:pPr>
              <w:spacing w:line="360" w:lineRule="auto"/>
              <w:jc w:val="both"/>
              <w:rPr>
                <w:sz w:val="22"/>
                <w:szCs w:val="22"/>
              </w:rPr>
            </w:pPr>
            <w:r>
              <w:rPr>
                <w:sz w:val="22"/>
                <w:szCs w:val="22"/>
              </w:rPr>
              <w:t>Bankové úvery a výpomoci</w:t>
            </w:r>
          </w:p>
        </w:tc>
        <w:tc>
          <w:tcPr>
            <w:tcW w:w="2870" w:type="dxa"/>
          </w:tcPr>
          <w:p w:rsidR="002F227C" w:rsidRDefault="002F227C" w:rsidP="00F67CCE">
            <w:pPr>
              <w:spacing w:line="360" w:lineRule="auto"/>
              <w:jc w:val="center"/>
            </w:pPr>
            <w:r>
              <w:t>0</w:t>
            </w:r>
          </w:p>
        </w:tc>
        <w:tc>
          <w:tcPr>
            <w:tcW w:w="2870" w:type="dxa"/>
          </w:tcPr>
          <w:p w:rsidR="002F227C" w:rsidRDefault="002F227C" w:rsidP="00F67CCE">
            <w:pPr>
              <w:spacing w:line="360" w:lineRule="auto"/>
              <w:jc w:val="center"/>
            </w:pPr>
            <w:r>
              <w:t>3512,66</w:t>
            </w:r>
          </w:p>
        </w:tc>
      </w:tr>
      <w:tr w:rsidR="002F227C" w:rsidTr="00F67CCE">
        <w:trPr>
          <w:trHeight w:hRule="exact" w:val="340"/>
        </w:trPr>
        <w:tc>
          <w:tcPr>
            <w:tcW w:w="3756" w:type="dxa"/>
          </w:tcPr>
          <w:p w:rsidR="002F227C" w:rsidRDefault="002F227C" w:rsidP="00F67CCE">
            <w:pPr>
              <w:spacing w:line="360" w:lineRule="auto"/>
              <w:jc w:val="both"/>
              <w:rPr>
                <w:sz w:val="22"/>
                <w:szCs w:val="22"/>
              </w:rPr>
            </w:pPr>
            <w:r w:rsidRPr="00FB33BA">
              <w:rPr>
                <w:b/>
                <w:sz w:val="22"/>
                <w:szCs w:val="22"/>
              </w:rPr>
              <w:t>Časové rozlíšenie</w:t>
            </w:r>
          </w:p>
        </w:tc>
        <w:tc>
          <w:tcPr>
            <w:tcW w:w="2870" w:type="dxa"/>
          </w:tcPr>
          <w:p w:rsidR="002F227C" w:rsidRDefault="002F227C" w:rsidP="00F67CCE">
            <w:pPr>
              <w:spacing w:line="360" w:lineRule="auto"/>
              <w:jc w:val="center"/>
            </w:pPr>
            <w:r>
              <w:t>19905,05</w:t>
            </w:r>
          </w:p>
        </w:tc>
        <w:tc>
          <w:tcPr>
            <w:tcW w:w="2870" w:type="dxa"/>
          </w:tcPr>
          <w:p w:rsidR="002F227C" w:rsidRDefault="002F227C" w:rsidP="00F67CCE">
            <w:pPr>
              <w:spacing w:line="360" w:lineRule="auto"/>
              <w:jc w:val="center"/>
            </w:pPr>
            <w:r>
              <w:t>18141,16</w:t>
            </w:r>
          </w:p>
        </w:tc>
      </w:tr>
    </w:tbl>
    <w:p w:rsidR="002F227C" w:rsidRDefault="002F227C" w:rsidP="002F227C">
      <w:pPr>
        <w:rPr>
          <w:b/>
        </w:rPr>
      </w:pPr>
    </w:p>
    <w:p w:rsidR="002F227C" w:rsidRDefault="002F227C" w:rsidP="002F227C"/>
    <w:p w:rsidR="002F227C" w:rsidRPr="002F227C" w:rsidRDefault="002F227C" w:rsidP="002F227C">
      <w:pPr>
        <w:rPr>
          <w:b/>
          <w:i/>
        </w:rPr>
      </w:pPr>
      <w:r w:rsidRPr="002F227C">
        <w:rPr>
          <w:b/>
          <w:i/>
        </w:rPr>
        <w:t>Rozpočet obce k 31.12.2013 v eurách</w:t>
      </w:r>
    </w:p>
    <w:p w:rsidR="00A2627C" w:rsidRDefault="00A2627C" w:rsidP="00AC0EBF">
      <w:pPr>
        <w:pStyle w:val="Zkladntext"/>
      </w:pPr>
    </w:p>
    <w:p w:rsidR="002F227C" w:rsidRDefault="002F227C" w:rsidP="002F227C">
      <w:pPr>
        <w:jc w:val="both"/>
      </w:pPr>
      <w:r w:rsidRPr="000252F9">
        <w:t xml:space="preserve">Hospodárenie obce sa riadilo podľa schváleného rozpočtu na rok </w:t>
      </w:r>
      <w:r>
        <w:t>2013</w:t>
      </w:r>
      <w:r w:rsidRPr="000252F9">
        <w:t xml:space="preserve">. </w:t>
      </w:r>
    </w:p>
    <w:p w:rsidR="002F227C" w:rsidRDefault="002F227C" w:rsidP="002F227C">
      <w:pPr>
        <w:jc w:val="both"/>
      </w:pPr>
      <w:r w:rsidRPr="000252F9">
        <w:t>Rozpo</w:t>
      </w:r>
      <w:r>
        <w:t>čet obce</w:t>
      </w:r>
      <w:r w:rsidRPr="000252F9">
        <w:t xml:space="preserve"> bol</w:t>
      </w:r>
      <w:r>
        <w:t xml:space="preserve"> schválený obecným</w:t>
      </w:r>
      <w:r w:rsidRPr="002646CD">
        <w:t xml:space="preserve"> zastupiteľstvom dňa </w:t>
      </w:r>
      <w:r w:rsidRPr="00BF3EDD">
        <w:t>21.12.2012</w:t>
      </w:r>
      <w:r>
        <w:rPr>
          <w:color w:val="FF0000"/>
        </w:rPr>
        <w:t xml:space="preserve"> </w:t>
      </w:r>
      <w:r>
        <w:t xml:space="preserve"> uznesením č. 6/2013</w:t>
      </w:r>
    </w:p>
    <w:p w:rsidR="002F227C" w:rsidRDefault="002F227C" w:rsidP="002F227C">
      <w:pPr>
        <w:jc w:val="both"/>
      </w:pPr>
      <w:r>
        <w:t>Rozpočet b</w:t>
      </w:r>
      <w:r w:rsidRPr="002646CD">
        <w:t xml:space="preserve">ol </w:t>
      </w:r>
      <w:r>
        <w:t>zmenený tri</w:t>
      </w:r>
      <w:r w:rsidRPr="002646CD">
        <w:t>krát</w:t>
      </w:r>
      <w:r>
        <w:t>:</w:t>
      </w:r>
    </w:p>
    <w:p w:rsidR="002F227C" w:rsidRDefault="002F227C" w:rsidP="002F227C">
      <w:pPr>
        <w:numPr>
          <w:ilvl w:val="0"/>
          <w:numId w:val="12"/>
        </w:numPr>
        <w:tabs>
          <w:tab w:val="clear" w:pos="720"/>
          <w:tab w:val="num" w:pos="786"/>
        </w:tabs>
        <w:suppressAutoHyphens w:val="0"/>
        <w:ind w:left="786"/>
        <w:jc w:val="both"/>
      </w:pPr>
      <w:r>
        <w:t>prvá zmena – presun medzi jednotlivými položkami k 31.3.2013 bez schválenia obecným zastupiteľstvom na základe poverenie starostu obce</w:t>
      </w:r>
    </w:p>
    <w:p w:rsidR="002F227C" w:rsidRDefault="002F227C" w:rsidP="002F227C">
      <w:pPr>
        <w:numPr>
          <w:ilvl w:val="0"/>
          <w:numId w:val="12"/>
        </w:numPr>
        <w:tabs>
          <w:tab w:val="clear" w:pos="720"/>
          <w:tab w:val="num" w:pos="786"/>
        </w:tabs>
        <w:suppressAutoHyphens w:val="0"/>
        <w:ind w:left="786"/>
        <w:jc w:val="both"/>
      </w:pPr>
      <w:r>
        <w:t>druhá zmena   schválená dňa 20.12.2013 uznesením č.23/2013</w:t>
      </w:r>
    </w:p>
    <w:p w:rsidR="002F227C" w:rsidRDefault="002F227C" w:rsidP="002F227C">
      <w:pPr>
        <w:numPr>
          <w:ilvl w:val="0"/>
          <w:numId w:val="12"/>
        </w:numPr>
        <w:tabs>
          <w:tab w:val="clear" w:pos="720"/>
          <w:tab w:val="num" w:pos="786"/>
        </w:tabs>
        <w:suppressAutoHyphens w:val="0"/>
        <w:ind w:left="786"/>
        <w:jc w:val="both"/>
      </w:pPr>
      <w:r>
        <w:t>tretia zmena - presun medzi jednotlivými položkami k 31.12.2013 bez schválenia obecným zastupiteľstvom na základe poverenie starostu obce</w:t>
      </w:r>
    </w:p>
    <w:p w:rsidR="002F227C" w:rsidRDefault="002F227C" w:rsidP="002F227C">
      <w:pPr>
        <w:jc w:val="both"/>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2F227C" w:rsidRPr="00747363" w:rsidTr="00F67CCE">
        <w:tc>
          <w:tcPr>
            <w:tcW w:w="3893" w:type="dxa"/>
            <w:shd w:val="clear" w:color="auto" w:fill="D9D9D9"/>
          </w:tcPr>
          <w:p w:rsidR="002F227C" w:rsidRPr="00747363" w:rsidRDefault="002F227C" w:rsidP="00F67CCE">
            <w:pPr>
              <w:tabs>
                <w:tab w:val="right" w:pos="8460"/>
              </w:tabs>
              <w:jc w:val="both"/>
              <w:rPr>
                <w:b/>
              </w:rPr>
            </w:pPr>
          </w:p>
        </w:tc>
        <w:tc>
          <w:tcPr>
            <w:tcW w:w="1843" w:type="dxa"/>
            <w:shd w:val="clear" w:color="auto" w:fill="D9D9D9"/>
          </w:tcPr>
          <w:p w:rsidR="002F227C" w:rsidRPr="00747363" w:rsidRDefault="002F227C" w:rsidP="00F67CCE">
            <w:pPr>
              <w:tabs>
                <w:tab w:val="right" w:pos="8460"/>
              </w:tabs>
              <w:jc w:val="center"/>
              <w:rPr>
                <w:b/>
              </w:rPr>
            </w:pPr>
            <w:r w:rsidRPr="00747363">
              <w:rPr>
                <w:b/>
              </w:rPr>
              <w:t xml:space="preserve">Rozpočet </w:t>
            </w:r>
          </w:p>
        </w:tc>
        <w:tc>
          <w:tcPr>
            <w:tcW w:w="1842" w:type="dxa"/>
            <w:shd w:val="clear" w:color="auto" w:fill="D9D9D9"/>
          </w:tcPr>
          <w:p w:rsidR="002F227C" w:rsidRPr="00747363" w:rsidRDefault="002F227C" w:rsidP="00F67CCE">
            <w:pPr>
              <w:tabs>
                <w:tab w:val="right" w:pos="8820"/>
              </w:tabs>
              <w:jc w:val="center"/>
              <w:rPr>
                <w:b/>
              </w:rPr>
            </w:pPr>
            <w:r w:rsidRPr="00747363">
              <w:rPr>
                <w:b/>
              </w:rPr>
              <w:t xml:space="preserve">Rozpočet </w:t>
            </w:r>
          </w:p>
          <w:p w:rsidR="002F227C" w:rsidRPr="00747363" w:rsidRDefault="002F227C" w:rsidP="00F67CCE">
            <w:pPr>
              <w:tabs>
                <w:tab w:val="right" w:pos="8820"/>
              </w:tabs>
              <w:jc w:val="center"/>
              <w:rPr>
                <w:b/>
              </w:rPr>
            </w:pPr>
            <w:r w:rsidRPr="00747363">
              <w:rPr>
                <w:b/>
              </w:rPr>
              <w:t xml:space="preserve">po zmenách </w:t>
            </w:r>
          </w:p>
        </w:tc>
      </w:tr>
      <w:tr w:rsidR="002F227C" w:rsidRPr="00747363" w:rsidTr="00F67CCE">
        <w:tc>
          <w:tcPr>
            <w:tcW w:w="3893" w:type="dxa"/>
            <w:shd w:val="clear" w:color="auto" w:fill="C4BC96"/>
          </w:tcPr>
          <w:p w:rsidR="002F227C" w:rsidRPr="00747363" w:rsidRDefault="002F227C" w:rsidP="00F67CCE">
            <w:pPr>
              <w:tabs>
                <w:tab w:val="right" w:pos="8460"/>
              </w:tabs>
              <w:jc w:val="both"/>
              <w:rPr>
                <w:b/>
              </w:rPr>
            </w:pPr>
            <w:r w:rsidRPr="00747363">
              <w:rPr>
                <w:b/>
              </w:rPr>
              <w:t>Príjmy celkom</w:t>
            </w:r>
          </w:p>
        </w:tc>
        <w:tc>
          <w:tcPr>
            <w:tcW w:w="1843" w:type="dxa"/>
            <w:shd w:val="clear" w:color="auto" w:fill="C4BC96"/>
          </w:tcPr>
          <w:p w:rsidR="002F227C" w:rsidRPr="00747363" w:rsidRDefault="002F227C" w:rsidP="00F67CCE">
            <w:pPr>
              <w:tabs>
                <w:tab w:val="right" w:pos="8460"/>
              </w:tabs>
              <w:jc w:val="center"/>
              <w:rPr>
                <w:b/>
              </w:rPr>
            </w:pPr>
            <w:r>
              <w:rPr>
                <w:b/>
              </w:rPr>
              <w:t>174420</w:t>
            </w:r>
          </w:p>
        </w:tc>
        <w:tc>
          <w:tcPr>
            <w:tcW w:w="1842" w:type="dxa"/>
            <w:shd w:val="clear" w:color="auto" w:fill="C4BC96"/>
          </w:tcPr>
          <w:p w:rsidR="002F227C" w:rsidRPr="00747363" w:rsidRDefault="002F227C" w:rsidP="00F67CCE">
            <w:pPr>
              <w:tabs>
                <w:tab w:val="right" w:pos="8460"/>
              </w:tabs>
              <w:jc w:val="center"/>
              <w:rPr>
                <w:b/>
              </w:rPr>
            </w:pPr>
            <w:r>
              <w:rPr>
                <w:b/>
              </w:rPr>
              <w:t>178920</w:t>
            </w:r>
          </w:p>
        </w:tc>
      </w:tr>
      <w:tr w:rsidR="002F227C" w:rsidRPr="00747363" w:rsidTr="00F67CCE">
        <w:tc>
          <w:tcPr>
            <w:tcW w:w="3893" w:type="dxa"/>
          </w:tcPr>
          <w:p w:rsidR="002F227C" w:rsidRPr="00197E14" w:rsidRDefault="002F227C" w:rsidP="00F67CCE">
            <w:pPr>
              <w:tabs>
                <w:tab w:val="right" w:pos="8460"/>
              </w:tabs>
              <w:jc w:val="both"/>
            </w:pPr>
            <w:r w:rsidRPr="00197E14">
              <w:t>z toho :</w:t>
            </w:r>
          </w:p>
        </w:tc>
        <w:tc>
          <w:tcPr>
            <w:tcW w:w="1843" w:type="dxa"/>
          </w:tcPr>
          <w:p w:rsidR="002F227C" w:rsidRPr="00747363" w:rsidRDefault="002F227C" w:rsidP="00F67CCE">
            <w:pPr>
              <w:tabs>
                <w:tab w:val="right" w:pos="8460"/>
              </w:tabs>
              <w:jc w:val="both"/>
              <w:rPr>
                <w:b/>
              </w:rPr>
            </w:pPr>
          </w:p>
        </w:tc>
        <w:tc>
          <w:tcPr>
            <w:tcW w:w="1842" w:type="dxa"/>
          </w:tcPr>
          <w:p w:rsidR="002F227C" w:rsidRPr="00747363" w:rsidRDefault="002F227C" w:rsidP="00F67CCE">
            <w:pPr>
              <w:tabs>
                <w:tab w:val="right" w:pos="8460"/>
              </w:tabs>
              <w:jc w:val="both"/>
              <w:rPr>
                <w:b/>
              </w:rPr>
            </w:pPr>
          </w:p>
        </w:tc>
      </w:tr>
      <w:tr w:rsidR="002F227C" w:rsidRPr="004E3062" w:rsidTr="00F67CCE">
        <w:tc>
          <w:tcPr>
            <w:tcW w:w="3893" w:type="dxa"/>
          </w:tcPr>
          <w:p w:rsidR="002F227C" w:rsidRPr="00197E14" w:rsidRDefault="002F227C" w:rsidP="00F67CCE">
            <w:pPr>
              <w:tabs>
                <w:tab w:val="right" w:pos="8460"/>
              </w:tabs>
              <w:jc w:val="both"/>
            </w:pPr>
            <w:r w:rsidRPr="00197E14">
              <w:t xml:space="preserve">Bežné </w:t>
            </w:r>
            <w:r>
              <w:t>príjmy</w:t>
            </w:r>
          </w:p>
        </w:tc>
        <w:tc>
          <w:tcPr>
            <w:tcW w:w="1843" w:type="dxa"/>
          </w:tcPr>
          <w:p w:rsidR="002F227C" w:rsidRPr="0051039E" w:rsidRDefault="002F227C" w:rsidP="00F67CCE">
            <w:pPr>
              <w:tabs>
                <w:tab w:val="right" w:pos="8460"/>
              </w:tabs>
              <w:jc w:val="center"/>
            </w:pPr>
            <w:r>
              <w:t>167120</w:t>
            </w:r>
          </w:p>
        </w:tc>
        <w:tc>
          <w:tcPr>
            <w:tcW w:w="1842" w:type="dxa"/>
          </w:tcPr>
          <w:p w:rsidR="002F227C" w:rsidRPr="0051039E" w:rsidRDefault="002F227C" w:rsidP="00F67CCE">
            <w:pPr>
              <w:tabs>
                <w:tab w:val="right" w:pos="8460"/>
              </w:tabs>
              <w:jc w:val="center"/>
            </w:pPr>
            <w:r>
              <w:t>167320</w:t>
            </w:r>
          </w:p>
        </w:tc>
      </w:tr>
      <w:tr w:rsidR="002F227C" w:rsidRPr="004E3062" w:rsidTr="00F67CCE">
        <w:tc>
          <w:tcPr>
            <w:tcW w:w="3893" w:type="dxa"/>
          </w:tcPr>
          <w:p w:rsidR="002F227C" w:rsidRPr="00197E14" w:rsidRDefault="002F227C" w:rsidP="00F67CCE">
            <w:pPr>
              <w:tabs>
                <w:tab w:val="right" w:pos="8460"/>
              </w:tabs>
              <w:jc w:val="both"/>
            </w:pPr>
            <w:r w:rsidRPr="00197E14">
              <w:t xml:space="preserve">Kapitálové </w:t>
            </w:r>
            <w:r>
              <w:t>príjmy</w:t>
            </w:r>
          </w:p>
        </w:tc>
        <w:tc>
          <w:tcPr>
            <w:tcW w:w="1843" w:type="dxa"/>
          </w:tcPr>
          <w:p w:rsidR="002F227C" w:rsidRDefault="002F227C" w:rsidP="00F67CCE">
            <w:pPr>
              <w:jc w:val="center"/>
              <w:outlineLvl w:val="0"/>
            </w:pPr>
            <w:r>
              <w:t>0</w:t>
            </w:r>
          </w:p>
        </w:tc>
        <w:tc>
          <w:tcPr>
            <w:tcW w:w="1842" w:type="dxa"/>
          </w:tcPr>
          <w:p w:rsidR="002F227C" w:rsidRDefault="002F227C" w:rsidP="00F67CCE">
            <w:pPr>
              <w:jc w:val="center"/>
              <w:outlineLvl w:val="0"/>
            </w:pPr>
            <w:r>
              <w:t>500</w:t>
            </w:r>
          </w:p>
        </w:tc>
      </w:tr>
      <w:tr w:rsidR="002F227C" w:rsidRPr="004E3062" w:rsidTr="00F67CCE">
        <w:tc>
          <w:tcPr>
            <w:tcW w:w="3893" w:type="dxa"/>
          </w:tcPr>
          <w:p w:rsidR="002F227C" w:rsidRPr="00197E14" w:rsidRDefault="002F227C" w:rsidP="00F67CCE">
            <w:pPr>
              <w:tabs>
                <w:tab w:val="right" w:pos="8460"/>
              </w:tabs>
              <w:jc w:val="both"/>
            </w:pPr>
            <w:r w:rsidRPr="00197E14">
              <w:t xml:space="preserve">Finančné </w:t>
            </w:r>
            <w:r>
              <w:t>príjmy</w:t>
            </w:r>
          </w:p>
        </w:tc>
        <w:tc>
          <w:tcPr>
            <w:tcW w:w="1843" w:type="dxa"/>
          </w:tcPr>
          <w:p w:rsidR="002F227C" w:rsidRPr="0051039E" w:rsidRDefault="002F227C" w:rsidP="00F67CCE">
            <w:pPr>
              <w:tabs>
                <w:tab w:val="right" w:pos="8460"/>
              </w:tabs>
              <w:jc w:val="center"/>
            </w:pPr>
            <w:r>
              <w:t>7300</w:t>
            </w:r>
          </w:p>
        </w:tc>
        <w:tc>
          <w:tcPr>
            <w:tcW w:w="1842" w:type="dxa"/>
          </w:tcPr>
          <w:p w:rsidR="002F227C" w:rsidRPr="0051039E" w:rsidRDefault="002F227C" w:rsidP="00F67CCE">
            <w:pPr>
              <w:tabs>
                <w:tab w:val="right" w:pos="8460"/>
              </w:tabs>
              <w:jc w:val="center"/>
            </w:pPr>
            <w:r>
              <w:t>11100</w:t>
            </w:r>
          </w:p>
        </w:tc>
      </w:tr>
      <w:tr w:rsidR="002F227C" w:rsidRPr="00747363" w:rsidTr="00F67CCE">
        <w:tc>
          <w:tcPr>
            <w:tcW w:w="3893" w:type="dxa"/>
            <w:shd w:val="clear" w:color="auto" w:fill="C4BC96"/>
          </w:tcPr>
          <w:p w:rsidR="002F227C" w:rsidRPr="00747363" w:rsidRDefault="002F227C" w:rsidP="00F67CCE">
            <w:pPr>
              <w:tabs>
                <w:tab w:val="right" w:pos="8460"/>
              </w:tabs>
              <w:jc w:val="both"/>
              <w:rPr>
                <w:b/>
              </w:rPr>
            </w:pPr>
            <w:r w:rsidRPr="00747363">
              <w:rPr>
                <w:b/>
              </w:rPr>
              <w:t>Výdavky celkom</w:t>
            </w:r>
          </w:p>
        </w:tc>
        <w:tc>
          <w:tcPr>
            <w:tcW w:w="1843" w:type="dxa"/>
            <w:shd w:val="clear" w:color="auto" w:fill="C4BC96"/>
          </w:tcPr>
          <w:p w:rsidR="002F227C" w:rsidRPr="00747363" w:rsidRDefault="002F227C" w:rsidP="00F67CCE">
            <w:pPr>
              <w:tabs>
                <w:tab w:val="right" w:pos="8460"/>
              </w:tabs>
              <w:jc w:val="center"/>
              <w:rPr>
                <w:b/>
              </w:rPr>
            </w:pPr>
            <w:r>
              <w:rPr>
                <w:b/>
              </w:rPr>
              <w:t>174420</w:t>
            </w:r>
          </w:p>
        </w:tc>
        <w:tc>
          <w:tcPr>
            <w:tcW w:w="1842" w:type="dxa"/>
            <w:shd w:val="clear" w:color="auto" w:fill="C4BC96"/>
          </w:tcPr>
          <w:p w:rsidR="002F227C" w:rsidRPr="00747363" w:rsidRDefault="002F227C" w:rsidP="00F67CCE">
            <w:pPr>
              <w:tabs>
                <w:tab w:val="right" w:pos="8460"/>
              </w:tabs>
              <w:jc w:val="center"/>
              <w:rPr>
                <w:b/>
              </w:rPr>
            </w:pPr>
            <w:r>
              <w:rPr>
                <w:b/>
              </w:rPr>
              <w:t>178920</w:t>
            </w:r>
          </w:p>
        </w:tc>
      </w:tr>
      <w:tr w:rsidR="002F227C" w:rsidRPr="00747363" w:rsidTr="00F67CCE">
        <w:tc>
          <w:tcPr>
            <w:tcW w:w="3893" w:type="dxa"/>
          </w:tcPr>
          <w:p w:rsidR="002F227C" w:rsidRPr="00197E14" w:rsidRDefault="002F227C" w:rsidP="00F67CCE">
            <w:pPr>
              <w:tabs>
                <w:tab w:val="right" w:pos="8460"/>
              </w:tabs>
              <w:jc w:val="both"/>
            </w:pPr>
            <w:r w:rsidRPr="00197E14">
              <w:t>z toho :</w:t>
            </w:r>
          </w:p>
        </w:tc>
        <w:tc>
          <w:tcPr>
            <w:tcW w:w="1843" w:type="dxa"/>
          </w:tcPr>
          <w:p w:rsidR="002F227C" w:rsidRPr="00747363" w:rsidRDefault="002F227C" w:rsidP="00F67CCE">
            <w:pPr>
              <w:tabs>
                <w:tab w:val="right" w:pos="8460"/>
              </w:tabs>
              <w:jc w:val="center"/>
              <w:rPr>
                <w:b/>
              </w:rPr>
            </w:pPr>
          </w:p>
        </w:tc>
        <w:tc>
          <w:tcPr>
            <w:tcW w:w="1842" w:type="dxa"/>
          </w:tcPr>
          <w:p w:rsidR="002F227C" w:rsidRPr="00747363" w:rsidRDefault="002F227C" w:rsidP="00F67CCE">
            <w:pPr>
              <w:tabs>
                <w:tab w:val="right" w:pos="8460"/>
              </w:tabs>
              <w:jc w:val="center"/>
              <w:rPr>
                <w:b/>
              </w:rPr>
            </w:pPr>
          </w:p>
        </w:tc>
      </w:tr>
      <w:tr w:rsidR="002F227C" w:rsidRPr="004E3062" w:rsidTr="00F67CCE">
        <w:tc>
          <w:tcPr>
            <w:tcW w:w="3893" w:type="dxa"/>
          </w:tcPr>
          <w:p w:rsidR="002F227C" w:rsidRPr="00197E14" w:rsidRDefault="002F227C" w:rsidP="00F67CCE">
            <w:pPr>
              <w:tabs>
                <w:tab w:val="right" w:pos="8460"/>
              </w:tabs>
              <w:jc w:val="both"/>
            </w:pPr>
            <w:r w:rsidRPr="00197E14">
              <w:t xml:space="preserve">Bežné </w:t>
            </w:r>
            <w:r>
              <w:t>výdavky</w:t>
            </w:r>
          </w:p>
        </w:tc>
        <w:tc>
          <w:tcPr>
            <w:tcW w:w="1843" w:type="dxa"/>
          </w:tcPr>
          <w:p w:rsidR="002F227C" w:rsidRPr="0051039E" w:rsidRDefault="002F227C" w:rsidP="00F67CCE">
            <w:pPr>
              <w:tabs>
                <w:tab w:val="right" w:pos="8460"/>
              </w:tabs>
              <w:jc w:val="center"/>
            </w:pPr>
            <w:r>
              <w:t>156770</w:t>
            </w:r>
          </w:p>
        </w:tc>
        <w:tc>
          <w:tcPr>
            <w:tcW w:w="1842" w:type="dxa"/>
          </w:tcPr>
          <w:p w:rsidR="002F227C" w:rsidRPr="0051039E" w:rsidRDefault="002F227C" w:rsidP="00F67CCE">
            <w:pPr>
              <w:tabs>
                <w:tab w:val="right" w:pos="8460"/>
              </w:tabs>
              <w:jc w:val="center"/>
            </w:pPr>
            <w:r>
              <w:t>158250</w:t>
            </w:r>
          </w:p>
        </w:tc>
      </w:tr>
      <w:tr w:rsidR="002F227C" w:rsidRPr="004E3062" w:rsidTr="00F67CCE">
        <w:tc>
          <w:tcPr>
            <w:tcW w:w="3893" w:type="dxa"/>
          </w:tcPr>
          <w:p w:rsidR="002F227C" w:rsidRPr="00197E14" w:rsidRDefault="002F227C" w:rsidP="00F67CCE">
            <w:pPr>
              <w:tabs>
                <w:tab w:val="right" w:pos="8460"/>
              </w:tabs>
              <w:jc w:val="both"/>
            </w:pPr>
            <w:r w:rsidRPr="00197E14">
              <w:t xml:space="preserve">Kapitálové </w:t>
            </w:r>
            <w:r>
              <w:t>výdavky</w:t>
            </w:r>
          </w:p>
        </w:tc>
        <w:tc>
          <w:tcPr>
            <w:tcW w:w="1843" w:type="dxa"/>
          </w:tcPr>
          <w:p w:rsidR="002F227C" w:rsidRPr="0051039E" w:rsidRDefault="002F227C" w:rsidP="00F67CCE">
            <w:pPr>
              <w:tabs>
                <w:tab w:val="right" w:pos="8460"/>
              </w:tabs>
              <w:jc w:val="center"/>
            </w:pPr>
            <w:r>
              <w:t>17650</w:t>
            </w:r>
          </w:p>
        </w:tc>
        <w:tc>
          <w:tcPr>
            <w:tcW w:w="1842" w:type="dxa"/>
          </w:tcPr>
          <w:p w:rsidR="002F227C" w:rsidRPr="0051039E" w:rsidRDefault="002F227C" w:rsidP="00F67CCE">
            <w:pPr>
              <w:tabs>
                <w:tab w:val="right" w:pos="8460"/>
              </w:tabs>
              <w:jc w:val="center"/>
            </w:pPr>
            <w:r>
              <w:t>20350</w:t>
            </w:r>
          </w:p>
        </w:tc>
      </w:tr>
      <w:tr w:rsidR="002F227C" w:rsidRPr="004E3062" w:rsidTr="00F67CCE">
        <w:tc>
          <w:tcPr>
            <w:tcW w:w="3893" w:type="dxa"/>
          </w:tcPr>
          <w:p w:rsidR="002F227C" w:rsidRPr="00197E14" w:rsidRDefault="002F227C" w:rsidP="00F67CCE">
            <w:pPr>
              <w:tabs>
                <w:tab w:val="right" w:pos="8460"/>
              </w:tabs>
              <w:jc w:val="both"/>
            </w:pPr>
            <w:r w:rsidRPr="00197E14">
              <w:t xml:space="preserve">Finančné </w:t>
            </w:r>
            <w:r>
              <w:t>výdavky</w:t>
            </w:r>
          </w:p>
        </w:tc>
        <w:tc>
          <w:tcPr>
            <w:tcW w:w="1843" w:type="dxa"/>
          </w:tcPr>
          <w:p w:rsidR="002F227C" w:rsidRPr="0051039E" w:rsidRDefault="002F227C" w:rsidP="00F67CCE">
            <w:pPr>
              <w:tabs>
                <w:tab w:val="right" w:pos="8460"/>
              </w:tabs>
              <w:jc w:val="center"/>
            </w:pPr>
            <w:r>
              <w:t>0</w:t>
            </w:r>
          </w:p>
        </w:tc>
        <w:tc>
          <w:tcPr>
            <w:tcW w:w="1842" w:type="dxa"/>
          </w:tcPr>
          <w:p w:rsidR="002F227C" w:rsidRPr="0051039E" w:rsidRDefault="002F227C" w:rsidP="00F67CCE">
            <w:pPr>
              <w:tabs>
                <w:tab w:val="right" w:pos="8460"/>
              </w:tabs>
              <w:jc w:val="center"/>
            </w:pPr>
            <w:r>
              <w:t>320</w:t>
            </w:r>
          </w:p>
        </w:tc>
      </w:tr>
    </w:tbl>
    <w:p w:rsidR="003B78F7" w:rsidRDefault="003B78F7" w:rsidP="00AC0EBF">
      <w:pPr>
        <w:pStyle w:val="Zkladntext"/>
      </w:pPr>
    </w:p>
    <w:p w:rsidR="001B6A39" w:rsidRDefault="001B6A39" w:rsidP="00AC0EBF">
      <w:pPr>
        <w:pStyle w:val="Zkladntext"/>
        <w:rPr>
          <w:b/>
          <w:i/>
        </w:rPr>
      </w:pPr>
      <w:r w:rsidRPr="001B6A39">
        <w:rPr>
          <w:b/>
          <w:i/>
        </w:rPr>
        <w:t xml:space="preserve">Rozbor plnenia príjmov za rok 2013 v EUR  </w:t>
      </w:r>
    </w:p>
    <w:p w:rsidR="001B6A39" w:rsidRPr="001B6A39" w:rsidRDefault="001B6A39" w:rsidP="00AC0EBF">
      <w:pPr>
        <w:pStyle w:val="Zkladntext"/>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1B6A39" w:rsidRPr="00747363" w:rsidTr="00F67CCE">
        <w:tc>
          <w:tcPr>
            <w:tcW w:w="3070" w:type="dxa"/>
            <w:shd w:val="clear" w:color="auto" w:fill="D9D9D9"/>
          </w:tcPr>
          <w:p w:rsidR="001B6A39" w:rsidRPr="00747363" w:rsidRDefault="001B6A39" w:rsidP="00F67CCE">
            <w:pPr>
              <w:jc w:val="center"/>
              <w:rPr>
                <w:b/>
              </w:rPr>
            </w:pPr>
            <w:r w:rsidRPr="00747363">
              <w:rPr>
                <w:b/>
              </w:rPr>
              <w:t xml:space="preserve">Rozpočet na rok </w:t>
            </w:r>
            <w:r>
              <w:rPr>
                <w:b/>
              </w:rPr>
              <w:t>2013</w:t>
            </w:r>
          </w:p>
        </w:tc>
        <w:tc>
          <w:tcPr>
            <w:tcW w:w="3071" w:type="dxa"/>
            <w:shd w:val="clear" w:color="auto" w:fill="D9D9D9"/>
          </w:tcPr>
          <w:p w:rsidR="001B6A39" w:rsidRPr="00747363" w:rsidRDefault="001B6A39" w:rsidP="00F67CCE">
            <w:pPr>
              <w:jc w:val="center"/>
              <w:rPr>
                <w:b/>
              </w:rPr>
            </w:pPr>
            <w:r w:rsidRPr="00747363">
              <w:rPr>
                <w:b/>
              </w:rPr>
              <w:t>Skutočnosť k 31.12.</w:t>
            </w:r>
            <w:r>
              <w:rPr>
                <w:b/>
              </w:rPr>
              <w:t>2013</w:t>
            </w:r>
          </w:p>
        </w:tc>
        <w:tc>
          <w:tcPr>
            <w:tcW w:w="3071" w:type="dxa"/>
            <w:shd w:val="clear" w:color="auto" w:fill="D9D9D9"/>
          </w:tcPr>
          <w:p w:rsidR="001B6A39" w:rsidRPr="00747363" w:rsidRDefault="001B6A39" w:rsidP="00F67CCE">
            <w:pPr>
              <w:jc w:val="center"/>
              <w:rPr>
                <w:b/>
              </w:rPr>
            </w:pPr>
            <w:r w:rsidRPr="00747363">
              <w:rPr>
                <w:b/>
              </w:rPr>
              <w:t>% plnenia</w:t>
            </w:r>
          </w:p>
        </w:tc>
      </w:tr>
      <w:tr w:rsidR="001B6A39" w:rsidRPr="00DD146D" w:rsidTr="00F67CCE">
        <w:tc>
          <w:tcPr>
            <w:tcW w:w="3070" w:type="dxa"/>
          </w:tcPr>
          <w:p w:rsidR="001B6A39" w:rsidRPr="00D21EDC" w:rsidRDefault="001B6A39" w:rsidP="00F67CCE">
            <w:pPr>
              <w:jc w:val="center"/>
            </w:pPr>
            <w:r>
              <w:t>178920</w:t>
            </w:r>
          </w:p>
        </w:tc>
        <w:tc>
          <w:tcPr>
            <w:tcW w:w="3071" w:type="dxa"/>
          </w:tcPr>
          <w:p w:rsidR="001B6A39" w:rsidRPr="00D21EDC" w:rsidRDefault="001B6A39" w:rsidP="00F67CCE">
            <w:r>
              <w:t>193975,35</w:t>
            </w:r>
          </w:p>
        </w:tc>
        <w:tc>
          <w:tcPr>
            <w:tcW w:w="3071" w:type="dxa"/>
          </w:tcPr>
          <w:p w:rsidR="001B6A39" w:rsidRPr="00DD146D" w:rsidRDefault="001B6A39" w:rsidP="00F67CCE">
            <w:r>
              <w:t>108,41</w:t>
            </w:r>
          </w:p>
        </w:tc>
      </w:tr>
    </w:tbl>
    <w:p w:rsidR="001B6A39" w:rsidRDefault="001B6A39" w:rsidP="00F96B62">
      <w:pPr>
        <w:autoSpaceDE w:val="0"/>
        <w:autoSpaceDN w:val="0"/>
        <w:adjustRightInd w:val="0"/>
        <w:rPr>
          <w:bCs/>
        </w:rPr>
      </w:pPr>
    </w:p>
    <w:p w:rsidR="008C3BA9" w:rsidRPr="008C3BA9" w:rsidRDefault="008C3BA9" w:rsidP="008C3BA9">
      <w:pPr>
        <w:rPr>
          <w:b/>
          <w:i/>
        </w:rPr>
      </w:pPr>
      <w:r>
        <w:rPr>
          <w:b/>
          <w:i/>
        </w:rPr>
        <w:t xml:space="preserve">Bežné príjmy - 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162750</w:t>
            </w:r>
          </w:p>
        </w:tc>
        <w:tc>
          <w:tcPr>
            <w:tcW w:w="3071" w:type="dxa"/>
          </w:tcPr>
          <w:p w:rsidR="008C3BA9" w:rsidRPr="00D21EDC" w:rsidRDefault="008C3BA9" w:rsidP="00F67CCE">
            <w:r>
              <w:t>162371,92</w:t>
            </w:r>
          </w:p>
        </w:tc>
        <w:tc>
          <w:tcPr>
            <w:tcW w:w="3071" w:type="dxa"/>
          </w:tcPr>
          <w:p w:rsidR="008C3BA9" w:rsidRPr="00747363" w:rsidRDefault="008C3BA9" w:rsidP="00F67CCE">
            <w:pPr>
              <w:rPr>
                <w:b/>
              </w:rPr>
            </w:pPr>
            <w:r>
              <w:rPr>
                <w:b/>
                <w:i/>
              </w:rPr>
              <w:t>99,76</w:t>
            </w:r>
          </w:p>
        </w:tc>
      </w:tr>
    </w:tbl>
    <w:p w:rsidR="001B6A39" w:rsidRDefault="001B6A39" w:rsidP="00F96B62">
      <w:pPr>
        <w:autoSpaceDE w:val="0"/>
        <w:autoSpaceDN w:val="0"/>
        <w:adjustRightInd w:val="0"/>
        <w:rPr>
          <w:bCs/>
        </w:rPr>
      </w:pPr>
    </w:p>
    <w:p w:rsidR="008C3BA9" w:rsidRPr="008C3BA9" w:rsidRDefault="008C3BA9" w:rsidP="008C3BA9">
      <w:pPr>
        <w:rPr>
          <w:b/>
          <w:i/>
        </w:rPr>
      </w:pPr>
      <w:r w:rsidRPr="008C3BA9">
        <w:rPr>
          <w:b/>
          <w:i/>
        </w:rPr>
        <w:t>B</w:t>
      </w:r>
      <w:r>
        <w:rPr>
          <w:b/>
          <w:i/>
        </w:rPr>
        <w:t xml:space="preserve">ežné príjmy - nedaňové príjmy: </w:t>
      </w: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3370</w:t>
            </w:r>
          </w:p>
        </w:tc>
        <w:tc>
          <w:tcPr>
            <w:tcW w:w="3071" w:type="dxa"/>
          </w:tcPr>
          <w:p w:rsidR="008C3BA9" w:rsidRPr="00D21EDC" w:rsidRDefault="008C3BA9" w:rsidP="00F67CCE">
            <w:r>
              <w:t>3544,73</w:t>
            </w:r>
          </w:p>
        </w:tc>
        <w:tc>
          <w:tcPr>
            <w:tcW w:w="3071" w:type="dxa"/>
          </w:tcPr>
          <w:p w:rsidR="008C3BA9" w:rsidRPr="00747363" w:rsidRDefault="008C3BA9" w:rsidP="00F67CCE">
            <w:pPr>
              <w:rPr>
                <w:b/>
              </w:rPr>
            </w:pPr>
            <w:r w:rsidRPr="00747363">
              <w:rPr>
                <w:b/>
                <w:i/>
              </w:rPr>
              <w:t xml:space="preserve"> </w:t>
            </w:r>
            <w:r w:rsidRPr="00747363">
              <w:rPr>
                <w:b/>
              </w:rPr>
              <w:t xml:space="preserve">              </w:t>
            </w:r>
            <w:r>
              <w:rPr>
                <w:b/>
              </w:rPr>
              <w:t>105,18</w:t>
            </w:r>
            <w:r w:rsidRPr="00747363">
              <w:rPr>
                <w:b/>
              </w:rPr>
              <w:t xml:space="preserve">  </w:t>
            </w:r>
          </w:p>
        </w:tc>
      </w:tr>
    </w:tbl>
    <w:p w:rsidR="008C3BA9" w:rsidRDefault="008C3BA9" w:rsidP="00F96B62">
      <w:pPr>
        <w:autoSpaceDE w:val="0"/>
        <w:autoSpaceDN w:val="0"/>
        <w:adjustRightInd w:val="0"/>
        <w:rPr>
          <w:bCs/>
        </w:rPr>
      </w:pPr>
    </w:p>
    <w:p w:rsidR="008C3BA9" w:rsidRPr="008C3BA9" w:rsidRDefault="008C3BA9" w:rsidP="008C3BA9">
      <w:pPr>
        <w:rPr>
          <w:b/>
          <w:i/>
        </w:rPr>
      </w:pPr>
      <w:r w:rsidRPr="008C3BA9">
        <w:rPr>
          <w:b/>
          <w:i/>
        </w:rPr>
        <w:t xml:space="preserve">Bežné príjmy - </w:t>
      </w:r>
      <w:r>
        <w:rPr>
          <w:b/>
          <w:i/>
        </w:rPr>
        <w:t xml:space="preserve">ostatné príjmy: </w:t>
      </w:r>
      <w:r w:rsidRPr="008C3BA9">
        <w:rPr>
          <w:b/>
          <w:i/>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1200</w:t>
            </w:r>
          </w:p>
        </w:tc>
        <w:tc>
          <w:tcPr>
            <w:tcW w:w="3071" w:type="dxa"/>
          </w:tcPr>
          <w:p w:rsidR="008C3BA9" w:rsidRPr="00D21EDC" w:rsidRDefault="008C3BA9" w:rsidP="00F67CCE">
            <w:r>
              <w:t>17564,94</w:t>
            </w:r>
          </w:p>
        </w:tc>
        <w:tc>
          <w:tcPr>
            <w:tcW w:w="3071" w:type="dxa"/>
          </w:tcPr>
          <w:p w:rsidR="008C3BA9" w:rsidRPr="00747363" w:rsidRDefault="008C3BA9" w:rsidP="00F67CCE">
            <w:pPr>
              <w:rPr>
                <w:b/>
              </w:rPr>
            </w:pPr>
            <w:r w:rsidRPr="00747363">
              <w:rPr>
                <w:b/>
                <w:i/>
              </w:rPr>
              <w:t xml:space="preserve"> </w:t>
            </w:r>
            <w:r w:rsidRPr="00747363">
              <w:rPr>
                <w:b/>
              </w:rPr>
              <w:t xml:space="preserve">          </w:t>
            </w:r>
            <w:r>
              <w:rPr>
                <w:b/>
              </w:rPr>
              <w:t>146,37</w:t>
            </w:r>
            <w:r w:rsidRPr="00747363">
              <w:rPr>
                <w:b/>
              </w:rPr>
              <w:t xml:space="preserve">     </w:t>
            </w:r>
          </w:p>
        </w:tc>
      </w:tr>
    </w:tbl>
    <w:p w:rsidR="008C3BA9" w:rsidRDefault="008C3BA9" w:rsidP="008C3BA9">
      <w:pPr>
        <w:ind w:left="360"/>
      </w:pPr>
    </w:p>
    <w:p w:rsidR="001B6A39" w:rsidRPr="001B6A39" w:rsidRDefault="001B6A39" w:rsidP="001B6A39">
      <w:pPr>
        <w:outlineLvl w:val="0"/>
        <w:rPr>
          <w:b/>
          <w:i/>
        </w:rPr>
      </w:pPr>
      <w:r w:rsidRPr="001B6A39">
        <w:rPr>
          <w:b/>
          <w:i/>
        </w:rPr>
        <w:t>Obec prijala nasledovné granty a transfery:</w:t>
      </w:r>
    </w:p>
    <w:p w:rsidR="001B6A39" w:rsidRDefault="001B6A39" w:rsidP="001B6A39">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0"/>
        <w:gridCol w:w="1620"/>
        <w:gridCol w:w="3797"/>
      </w:tblGrid>
      <w:tr w:rsidR="001B6A39" w:rsidRPr="00747363" w:rsidTr="00F67CCE">
        <w:tc>
          <w:tcPr>
            <w:tcW w:w="720" w:type="dxa"/>
            <w:shd w:val="clear" w:color="auto" w:fill="D9D9D9"/>
          </w:tcPr>
          <w:p w:rsidR="001B6A39" w:rsidRPr="00747363" w:rsidRDefault="001B6A39" w:rsidP="00F67CCE">
            <w:pPr>
              <w:rPr>
                <w:b/>
              </w:rPr>
            </w:pPr>
            <w:proofErr w:type="spellStart"/>
            <w:r w:rsidRPr="00747363">
              <w:rPr>
                <w:b/>
              </w:rPr>
              <w:t>P.č</w:t>
            </w:r>
            <w:proofErr w:type="spellEnd"/>
            <w:r w:rsidRPr="00747363">
              <w:rPr>
                <w:b/>
              </w:rPr>
              <w:t>.</w:t>
            </w:r>
          </w:p>
        </w:tc>
        <w:tc>
          <w:tcPr>
            <w:tcW w:w="3041" w:type="dxa"/>
            <w:shd w:val="clear" w:color="auto" w:fill="D9D9D9"/>
          </w:tcPr>
          <w:p w:rsidR="001B6A39" w:rsidRPr="00747363" w:rsidRDefault="001B6A39" w:rsidP="00F67CCE">
            <w:pPr>
              <w:rPr>
                <w:b/>
              </w:rPr>
            </w:pPr>
            <w:r w:rsidRPr="00747363">
              <w:rPr>
                <w:b/>
              </w:rPr>
              <w:t xml:space="preserve">Poskytovateľ  </w:t>
            </w:r>
          </w:p>
        </w:tc>
        <w:tc>
          <w:tcPr>
            <w:tcW w:w="1620" w:type="dxa"/>
            <w:shd w:val="clear" w:color="auto" w:fill="D9D9D9"/>
          </w:tcPr>
          <w:p w:rsidR="001B6A39" w:rsidRPr="00747363" w:rsidRDefault="001B6A39" w:rsidP="00F67CCE">
            <w:pPr>
              <w:jc w:val="center"/>
              <w:rPr>
                <w:b/>
              </w:rPr>
            </w:pPr>
            <w:r w:rsidRPr="00747363">
              <w:rPr>
                <w:b/>
              </w:rPr>
              <w:t>Suma v </w:t>
            </w:r>
            <w:r>
              <w:rPr>
                <w:b/>
              </w:rPr>
              <w:t>EUR</w:t>
            </w:r>
          </w:p>
        </w:tc>
        <w:tc>
          <w:tcPr>
            <w:tcW w:w="3799" w:type="dxa"/>
            <w:shd w:val="clear" w:color="auto" w:fill="D9D9D9"/>
          </w:tcPr>
          <w:p w:rsidR="001B6A39" w:rsidRPr="00747363" w:rsidRDefault="001B6A39" w:rsidP="00F67CCE">
            <w:pPr>
              <w:rPr>
                <w:b/>
              </w:rPr>
            </w:pPr>
            <w:r w:rsidRPr="00747363">
              <w:rPr>
                <w:b/>
              </w:rPr>
              <w:t xml:space="preserve">Účel </w:t>
            </w:r>
          </w:p>
        </w:tc>
      </w:tr>
      <w:tr w:rsidR="001B6A39" w:rsidRPr="00747363" w:rsidTr="00F67CCE">
        <w:tc>
          <w:tcPr>
            <w:tcW w:w="720" w:type="dxa"/>
          </w:tcPr>
          <w:p w:rsidR="001B6A39" w:rsidRPr="00DD146D" w:rsidRDefault="001B6A39" w:rsidP="00F67CCE">
            <w:r w:rsidRPr="00DD146D">
              <w:t>1.</w:t>
            </w:r>
          </w:p>
        </w:tc>
        <w:tc>
          <w:tcPr>
            <w:tcW w:w="3041" w:type="dxa"/>
          </w:tcPr>
          <w:p w:rsidR="001B6A39" w:rsidRPr="00DD146D" w:rsidRDefault="001B6A39" w:rsidP="00F67CCE">
            <w:proofErr w:type="spellStart"/>
            <w:r>
              <w:t>ÚPSVaR</w:t>
            </w:r>
            <w:proofErr w:type="spellEnd"/>
            <w:r>
              <w:t xml:space="preserve"> </w:t>
            </w:r>
          </w:p>
        </w:tc>
        <w:tc>
          <w:tcPr>
            <w:tcW w:w="1620" w:type="dxa"/>
          </w:tcPr>
          <w:p w:rsidR="001B6A39" w:rsidRPr="00DD146D" w:rsidRDefault="001B6A39" w:rsidP="00F67CCE">
            <w:pPr>
              <w:jc w:val="right"/>
            </w:pPr>
            <w:r>
              <w:t>13570,86</w:t>
            </w:r>
          </w:p>
        </w:tc>
        <w:tc>
          <w:tcPr>
            <w:tcW w:w="3799" w:type="dxa"/>
          </w:tcPr>
          <w:p w:rsidR="001B6A39" w:rsidRPr="00DD146D" w:rsidRDefault="001B6A39" w:rsidP="00F67CCE">
            <w:r>
              <w:t>Aktivačná činnosť § 50j)</w:t>
            </w:r>
          </w:p>
        </w:tc>
      </w:tr>
      <w:tr w:rsidR="001B6A39" w:rsidRPr="00747363" w:rsidTr="00F67CCE">
        <w:tc>
          <w:tcPr>
            <w:tcW w:w="720" w:type="dxa"/>
          </w:tcPr>
          <w:p w:rsidR="001B6A39" w:rsidRPr="00DD146D" w:rsidRDefault="001B6A39" w:rsidP="00F67CCE">
            <w:r w:rsidRPr="00DD146D">
              <w:t>2.</w:t>
            </w:r>
          </w:p>
        </w:tc>
        <w:tc>
          <w:tcPr>
            <w:tcW w:w="3041" w:type="dxa"/>
          </w:tcPr>
          <w:p w:rsidR="001B6A39" w:rsidRPr="00DD146D" w:rsidRDefault="001B6A39" w:rsidP="00F67CCE">
            <w:proofErr w:type="spellStart"/>
            <w:r>
              <w:t>ÚPSVaR</w:t>
            </w:r>
            <w:proofErr w:type="spellEnd"/>
          </w:p>
        </w:tc>
        <w:tc>
          <w:tcPr>
            <w:tcW w:w="1620" w:type="dxa"/>
          </w:tcPr>
          <w:p w:rsidR="001B6A39" w:rsidRPr="00DD146D" w:rsidRDefault="001B6A39" w:rsidP="00F67CCE">
            <w:pPr>
              <w:jc w:val="right"/>
            </w:pPr>
            <w:r>
              <w:t>22,54</w:t>
            </w:r>
          </w:p>
        </w:tc>
        <w:tc>
          <w:tcPr>
            <w:tcW w:w="3799" w:type="dxa"/>
          </w:tcPr>
          <w:p w:rsidR="001B6A39" w:rsidRPr="00DD146D" w:rsidRDefault="001B6A39" w:rsidP="00F67CCE">
            <w:r>
              <w:t>Rodinné prídavky</w:t>
            </w:r>
          </w:p>
        </w:tc>
      </w:tr>
      <w:tr w:rsidR="001B6A39" w:rsidRPr="00747363" w:rsidTr="00F67CCE">
        <w:tc>
          <w:tcPr>
            <w:tcW w:w="720" w:type="dxa"/>
          </w:tcPr>
          <w:p w:rsidR="001B6A39" w:rsidRPr="00DD146D" w:rsidRDefault="001B6A39" w:rsidP="00F67CCE">
            <w:r w:rsidRPr="00DD146D">
              <w:t>3.</w:t>
            </w:r>
          </w:p>
        </w:tc>
        <w:tc>
          <w:tcPr>
            <w:tcW w:w="3041" w:type="dxa"/>
          </w:tcPr>
          <w:p w:rsidR="001B6A39" w:rsidRPr="00DD146D" w:rsidRDefault="001B6A39" w:rsidP="00F67CCE">
            <w:r w:rsidRPr="00DD146D">
              <w:t>Krajský stavebný úrad</w:t>
            </w:r>
          </w:p>
        </w:tc>
        <w:tc>
          <w:tcPr>
            <w:tcW w:w="1620" w:type="dxa"/>
          </w:tcPr>
          <w:p w:rsidR="001B6A39" w:rsidRPr="00DD146D" w:rsidRDefault="001B6A39" w:rsidP="00F67CCE">
            <w:pPr>
              <w:jc w:val="right"/>
            </w:pPr>
            <w:r>
              <w:t>493,83</w:t>
            </w:r>
          </w:p>
        </w:tc>
        <w:tc>
          <w:tcPr>
            <w:tcW w:w="3799" w:type="dxa"/>
          </w:tcPr>
          <w:p w:rsidR="001B6A39" w:rsidRPr="00DD146D" w:rsidRDefault="001B6A39" w:rsidP="00F67CCE">
            <w:r>
              <w:t>S</w:t>
            </w:r>
            <w:r w:rsidRPr="00DD146D">
              <w:t>poločný stavebný úrad</w:t>
            </w:r>
          </w:p>
        </w:tc>
      </w:tr>
      <w:tr w:rsidR="001B6A39" w:rsidRPr="00747363" w:rsidTr="00F67CCE">
        <w:tc>
          <w:tcPr>
            <w:tcW w:w="720" w:type="dxa"/>
          </w:tcPr>
          <w:p w:rsidR="001B6A39" w:rsidRPr="00DD146D" w:rsidRDefault="001B6A39" w:rsidP="00F67CCE">
            <w:r>
              <w:t>4</w:t>
            </w:r>
            <w:r w:rsidRPr="00DD146D">
              <w:t>.</w:t>
            </w:r>
          </w:p>
        </w:tc>
        <w:tc>
          <w:tcPr>
            <w:tcW w:w="3041" w:type="dxa"/>
          </w:tcPr>
          <w:p w:rsidR="001B6A39" w:rsidRPr="00DD146D" w:rsidRDefault="001B6A39" w:rsidP="00F67CCE">
            <w:r w:rsidRPr="00DD146D">
              <w:t>Krajský školský úrad</w:t>
            </w:r>
          </w:p>
        </w:tc>
        <w:tc>
          <w:tcPr>
            <w:tcW w:w="1620" w:type="dxa"/>
          </w:tcPr>
          <w:p w:rsidR="001B6A39" w:rsidRPr="00DD146D" w:rsidRDefault="001B6A39" w:rsidP="00F67CCE">
            <w:pPr>
              <w:jc w:val="right"/>
            </w:pPr>
            <w:r>
              <w:t>483,00</w:t>
            </w:r>
          </w:p>
        </w:tc>
        <w:tc>
          <w:tcPr>
            <w:tcW w:w="3799" w:type="dxa"/>
          </w:tcPr>
          <w:p w:rsidR="001B6A39" w:rsidRPr="00DD146D" w:rsidRDefault="001B6A39" w:rsidP="00F67CCE">
            <w:r>
              <w:t>Deti predškolského veku</w:t>
            </w:r>
          </w:p>
        </w:tc>
      </w:tr>
      <w:tr w:rsidR="001B6A39" w:rsidRPr="00747363" w:rsidTr="00F67CCE">
        <w:tc>
          <w:tcPr>
            <w:tcW w:w="720" w:type="dxa"/>
          </w:tcPr>
          <w:p w:rsidR="001B6A39" w:rsidRDefault="001B6A39" w:rsidP="00F67CCE">
            <w:r>
              <w:t>5</w:t>
            </w:r>
          </w:p>
        </w:tc>
        <w:tc>
          <w:tcPr>
            <w:tcW w:w="3041" w:type="dxa"/>
          </w:tcPr>
          <w:p w:rsidR="001B6A39" w:rsidRPr="00DD146D" w:rsidRDefault="001B6A39" w:rsidP="00F67CCE">
            <w:r>
              <w:t>Krajský školský úrad</w:t>
            </w:r>
          </w:p>
        </w:tc>
        <w:tc>
          <w:tcPr>
            <w:tcW w:w="1620" w:type="dxa"/>
          </w:tcPr>
          <w:p w:rsidR="001B6A39" w:rsidRDefault="001B6A39" w:rsidP="00F67CCE">
            <w:pPr>
              <w:jc w:val="right"/>
            </w:pPr>
            <w:r>
              <w:t>1069,00</w:t>
            </w:r>
          </w:p>
        </w:tc>
        <w:tc>
          <w:tcPr>
            <w:tcW w:w="3799" w:type="dxa"/>
          </w:tcPr>
          <w:p w:rsidR="001B6A39" w:rsidRDefault="001B6A39" w:rsidP="00F67CCE">
            <w:r>
              <w:t>Zvýšenie miezd v školstve</w:t>
            </w:r>
          </w:p>
        </w:tc>
      </w:tr>
      <w:tr w:rsidR="001B6A39" w:rsidRPr="00747363" w:rsidTr="00F67CCE">
        <w:tc>
          <w:tcPr>
            <w:tcW w:w="720" w:type="dxa"/>
          </w:tcPr>
          <w:p w:rsidR="001B6A39" w:rsidRPr="00DD146D" w:rsidRDefault="001B6A39" w:rsidP="00F67CCE">
            <w:r>
              <w:t>6</w:t>
            </w:r>
            <w:r w:rsidRPr="00DD146D">
              <w:t>.</w:t>
            </w:r>
          </w:p>
        </w:tc>
        <w:tc>
          <w:tcPr>
            <w:tcW w:w="3041" w:type="dxa"/>
          </w:tcPr>
          <w:p w:rsidR="001B6A39" w:rsidRPr="00DD146D" w:rsidRDefault="001B6A39" w:rsidP="00F67CCE">
            <w:r>
              <w:t xml:space="preserve">Obvodný úrad  </w:t>
            </w:r>
            <w:proofErr w:type="spellStart"/>
            <w:r>
              <w:t>CDaPK</w:t>
            </w:r>
            <w:proofErr w:type="spellEnd"/>
          </w:p>
        </w:tc>
        <w:tc>
          <w:tcPr>
            <w:tcW w:w="1620" w:type="dxa"/>
          </w:tcPr>
          <w:p w:rsidR="001B6A39" w:rsidRPr="00DD146D" w:rsidRDefault="001B6A39" w:rsidP="00F67CCE">
            <w:pPr>
              <w:jc w:val="right"/>
            </w:pPr>
            <w:r>
              <w:t>193,17</w:t>
            </w:r>
          </w:p>
        </w:tc>
        <w:tc>
          <w:tcPr>
            <w:tcW w:w="3799" w:type="dxa"/>
          </w:tcPr>
          <w:p w:rsidR="001B6A39" w:rsidRPr="00DD146D" w:rsidRDefault="001B6A39" w:rsidP="00F67CCE">
            <w:r>
              <w:t>Oprava ciest</w:t>
            </w:r>
          </w:p>
        </w:tc>
      </w:tr>
      <w:tr w:rsidR="001B6A39" w:rsidRPr="00747363" w:rsidTr="00F67CCE">
        <w:tc>
          <w:tcPr>
            <w:tcW w:w="720" w:type="dxa"/>
          </w:tcPr>
          <w:p w:rsidR="001B6A39" w:rsidRPr="00DD146D" w:rsidRDefault="001B6A39" w:rsidP="00F67CCE">
            <w:r>
              <w:t>7</w:t>
            </w:r>
            <w:r w:rsidRPr="00DD146D">
              <w:t>.</w:t>
            </w:r>
          </w:p>
        </w:tc>
        <w:tc>
          <w:tcPr>
            <w:tcW w:w="3041" w:type="dxa"/>
          </w:tcPr>
          <w:p w:rsidR="001B6A39" w:rsidRPr="00DD146D" w:rsidRDefault="001B6A39" w:rsidP="00F67CCE">
            <w:r>
              <w:t xml:space="preserve">Obvodný úrad  </w:t>
            </w:r>
            <w:proofErr w:type="spellStart"/>
            <w:r>
              <w:t>CDaPK</w:t>
            </w:r>
            <w:proofErr w:type="spellEnd"/>
          </w:p>
        </w:tc>
        <w:tc>
          <w:tcPr>
            <w:tcW w:w="1620" w:type="dxa"/>
          </w:tcPr>
          <w:p w:rsidR="001B6A39" w:rsidRPr="00DD146D" w:rsidRDefault="001B6A39" w:rsidP="00F67CCE">
            <w:pPr>
              <w:jc w:val="right"/>
            </w:pPr>
            <w:r>
              <w:t>28,78</w:t>
            </w:r>
          </w:p>
        </w:tc>
        <w:tc>
          <w:tcPr>
            <w:tcW w:w="3799" w:type="dxa"/>
          </w:tcPr>
          <w:p w:rsidR="001B6A39" w:rsidRPr="00DD146D" w:rsidRDefault="001B6A39" w:rsidP="00F67CCE">
            <w:r>
              <w:t>Spoločný špeciálny stavebný úrad</w:t>
            </w:r>
          </w:p>
        </w:tc>
      </w:tr>
      <w:tr w:rsidR="001B6A39" w:rsidRPr="00747363" w:rsidTr="00F67CCE">
        <w:tc>
          <w:tcPr>
            <w:tcW w:w="720" w:type="dxa"/>
          </w:tcPr>
          <w:p w:rsidR="001B6A39" w:rsidRPr="00DD146D" w:rsidRDefault="001B6A39" w:rsidP="00F67CCE">
            <w:r>
              <w:t>8</w:t>
            </w:r>
            <w:r w:rsidRPr="00DD146D">
              <w:t>.</w:t>
            </w:r>
          </w:p>
        </w:tc>
        <w:tc>
          <w:tcPr>
            <w:tcW w:w="3041" w:type="dxa"/>
          </w:tcPr>
          <w:p w:rsidR="001B6A39" w:rsidRPr="00DD146D" w:rsidRDefault="001B6A39" w:rsidP="00F67CCE">
            <w:r>
              <w:t>Obvodný úrad životného prostredia</w:t>
            </w:r>
          </w:p>
        </w:tc>
        <w:tc>
          <w:tcPr>
            <w:tcW w:w="1620" w:type="dxa"/>
          </w:tcPr>
          <w:p w:rsidR="001B6A39" w:rsidRPr="00DD146D" w:rsidRDefault="001B6A39" w:rsidP="00F67CCE">
            <w:pPr>
              <w:jc w:val="right"/>
            </w:pPr>
            <w:r>
              <w:t>55,72</w:t>
            </w:r>
          </w:p>
        </w:tc>
        <w:tc>
          <w:tcPr>
            <w:tcW w:w="3799" w:type="dxa"/>
          </w:tcPr>
          <w:p w:rsidR="001B6A39" w:rsidRPr="00DD146D" w:rsidRDefault="001B6A39" w:rsidP="00F67CCE">
            <w:r>
              <w:t>Ochrana prírody a krajiny – prenesený výkon štátnej správy</w:t>
            </w:r>
          </w:p>
        </w:tc>
      </w:tr>
      <w:tr w:rsidR="001B6A39" w:rsidRPr="00747363" w:rsidTr="00F67CCE">
        <w:tc>
          <w:tcPr>
            <w:tcW w:w="720" w:type="dxa"/>
          </w:tcPr>
          <w:p w:rsidR="001B6A39" w:rsidRPr="00DD146D" w:rsidRDefault="001B6A39" w:rsidP="00F67CCE">
            <w:r>
              <w:t>9</w:t>
            </w:r>
            <w:r w:rsidRPr="00DD146D">
              <w:t>.</w:t>
            </w:r>
          </w:p>
        </w:tc>
        <w:tc>
          <w:tcPr>
            <w:tcW w:w="3041" w:type="dxa"/>
          </w:tcPr>
          <w:p w:rsidR="001B6A39" w:rsidRPr="00DD146D" w:rsidRDefault="001B6A39" w:rsidP="00F67CCE">
            <w:r>
              <w:t>Obvodný úrad OVVS</w:t>
            </w:r>
          </w:p>
        </w:tc>
        <w:tc>
          <w:tcPr>
            <w:tcW w:w="1620" w:type="dxa"/>
          </w:tcPr>
          <w:p w:rsidR="001B6A39" w:rsidRPr="00DD146D" w:rsidRDefault="001B6A39" w:rsidP="00F67CCE">
            <w:pPr>
              <w:jc w:val="right"/>
            </w:pPr>
            <w:r>
              <w:t>175,23</w:t>
            </w:r>
          </w:p>
        </w:tc>
        <w:tc>
          <w:tcPr>
            <w:tcW w:w="3799" w:type="dxa"/>
          </w:tcPr>
          <w:p w:rsidR="001B6A39" w:rsidRPr="00DD146D" w:rsidRDefault="001B6A39" w:rsidP="00F67CCE">
            <w:r>
              <w:t>Register obyvateľov</w:t>
            </w:r>
          </w:p>
        </w:tc>
      </w:tr>
      <w:tr w:rsidR="001B6A39" w:rsidRPr="00747363" w:rsidTr="00F67CCE">
        <w:tc>
          <w:tcPr>
            <w:tcW w:w="720" w:type="dxa"/>
          </w:tcPr>
          <w:p w:rsidR="001B6A39" w:rsidRPr="00DD146D" w:rsidRDefault="001B6A39" w:rsidP="00F67CCE">
            <w:r>
              <w:t>10.</w:t>
            </w:r>
          </w:p>
        </w:tc>
        <w:tc>
          <w:tcPr>
            <w:tcW w:w="3041" w:type="dxa"/>
          </w:tcPr>
          <w:p w:rsidR="001B6A39" w:rsidRPr="00DD146D" w:rsidRDefault="001B6A39" w:rsidP="00F67CCE">
            <w:r>
              <w:t>VÚC Nitra</w:t>
            </w:r>
          </w:p>
        </w:tc>
        <w:tc>
          <w:tcPr>
            <w:tcW w:w="1620" w:type="dxa"/>
          </w:tcPr>
          <w:p w:rsidR="001B6A39" w:rsidRPr="00DD146D" w:rsidRDefault="001B6A39" w:rsidP="00F67CCE">
            <w:pPr>
              <w:jc w:val="right"/>
            </w:pPr>
            <w:r>
              <w:t>540,00</w:t>
            </w:r>
          </w:p>
        </w:tc>
        <w:tc>
          <w:tcPr>
            <w:tcW w:w="3799" w:type="dxa"/>
          </w:tcPr>
          <w:p w:rsidR="001B6A39" w:rsidRPr="00DD146D" w:rsidRDefault="001B6A39" w:rsidP="00F67CCE">
            <w:r>
              <w:t>Kultúra a šport</w:t>
            </w:r>
          </w:p>
        </w:tc>
      </w:tr>
      <w:tr w:rsidR="001B6A39" w:rsidRPr="00747363" w:rsidTr="00F67CCE">
        <w:tc>
          <w:tcPr>
            <w:tcW w:w="720" w:type="dxa"/>
          </w:tcPr>
          <w:p w:rsidR="001B6A39" w:rsidRDefault="001B6A39" w:rsidP="00F67CCE">
            <w:r>
              <w:t>11.</w:t>
            </w:r>
          </w:p>
        </w:tc>
        <w:tc>
          <w:tcPr>
            <w:tcW w:w="3041" w:type="dxa"/>
          </w:tcPr>
          <w:p w:rsidR="001B6A39" w:rsidRDefault="001B6A39" w:rsidP="00F67CCE">
            <w:r>
              <w:t>Obvodný úrad  OVVS</w:t>
            </w:r>
          </w:p>
        </w:tc>
        <w:tc>
          <w:tcPr>
            <w:tcW w:w="1620" w:type="dxa"/>
          </w:tcPr>
          <w:p w:rsidR="001B6A39" w:rsidRDefault="001B6A39" w:rsidP="00F67CCE">
            <w:pPr>
              <w:jc w:val="right"/>
            </w:pPr>
            <w:r>
              <w:t>931,16</w:t>
            </w:r>
          </w:p>
        </w:tc>
        <w:tc>
          <w:tcPr>
            <w:tcW w:w="3799" w:type="dxa"/>
          </w:tcPr>
          <w:p w:rsidR="001B6A39" w:rsidRDefault="001B6A39" w:rsidP="00F67CCE">
            <w:r>
              <w:t>Voľby do VÚC</w:t>
            </w:r>
          </w:p>
        </w:tc>
      </w:tr>
      <w:tr w:rsidR="001B6A39" w:rsidRPr="00747363" w:rsidTr="00F67CCE">
        <w:tc>
          <w:tcPr>
            <w:tcW w:w="720" w:type="dxa"/>
          </w:tcPr>
          <w:p w:rsidR="001B6A39" w:rsidRDefault="001B6A39" w:rsidP="00F67CCE">
            <w:r>
              <w:t>12.</w:t>
            </w:r>
          </w:p>
        </w:tc>
        <w:tc>
          <w:tcPr>
            <w:tcW w:w="3041" w:type="dxa"/>
          </w:tcPr>
          <w:p w:rsidR="001B6A39" w:rsidRDefault="001B6A39" w:rsidP="00F67CCE">
            <w:r>
              <w:t>Obec Lula</w:t>
            </w:r>
          </w:p>
        </w:tc>
        <w:tc>
          <w:tcPr>
            <w:tcW w:w="1620" w:type="dxa"/>
          </w:tcPr>
          <w:p w:rsidR="001B6A39" w:rsidRDefault="001B6A39" w:rsidP="00F67CCE">
            <w:pPr>
              <w:jc w:val="right"/>
            </w:pPr>
            <w:r>
              <w:t>18,00</w:t>
            </w:r>
          </w:p>
        </w:tc>
        <w:tc>
          <w:tcPr>
            <w:tcW w:w="3799" w:type="dxa"/>
          </w:tcPr>
          <w:p w:rsidR="001B6A39" w:rsidRDefault="001B6A39" w:rsidP="00F67CCE">
            <w:r>
              <w:t>Materská škola</w:t>
            </w:r>
          </w:p>
        </w:tc>
      </w:tr>
      <w:tr w:rsidR="001B6A39" w:rsidRPr="00747363" w:rsidTr="00F67CCE">
        <w:tc>
          <w:tcPr>
            <w:tcW w:w="720" w:type="dxa"/>
          </w:tcPr>
          <w:p w:rsidR="001B6A39" w:rsidRDefault="001B6A39" w:rsidP="00F67CCE">
            <w:r>
              <w:t>13.</w:t>
            </w:r>
          </w:p>
        </w:tc>
        <w:tc>
          <w:tcPr>
            <w:tcW w:w="3041" w:type="dxa"/>
          </w:tcPr>
          <w:p w:rsidR="001B6A39" w:rsidRDefault="001B6A39" w:rsidP="00F67CCE">
            <w:r>
              <w:t>Obec Iňa</w:t>
            </w:r>
          </w:p>
        </w:tc>
        <w:tc>
          <w:tcPr>
            <w:tcW w:w="1620" w:type="dxa"/>
          </w:tcPr>
          <w:p w:rsidR="001B6A39" w:rsidRDefault="001B6A39" w:rsidP="00F67CCE">
            <w:pPr>
              <w:jc w:val="right"/>
            </w:pPr>
            <w:r>
              <w:t>6,19</w:t>
            </w:r>
          </w:p>
        </w:tc>
        <w:tc>
          <w:tcPr>
            <w:tcW w:w="3799" w:type="dxa"/>
          </w:tcPr>
          <w:p w:rsidR="001B6A39" w:rsidRDefault="001B6A39" w:rsidP="00F67CCE">
            <w:r>
              <w:t>Materská škola</w:t>
            </w:r>
          </w:p>
        </w:tc>
      </w:tr>
    </w:tbl>
    <w:p w:rsidR="001B6A39" w:rsidRDefault="001B6A39" w:rsidP="001B6A39">
      <w:pPr>
        <w:outlineLvl w:val="0"/>
      </w:pPr>
    </w:p>
    <w:p w:rsidR="001B6A39" w:rsidRDefault="001B6A39" w:rsidP="001B6A39">
      <w:pPr>
        <w:spacing w:line="360" w:lineRule="auto"/>
        <w:jc w:val="both"/>
        <w:rPr>
          <w:noProof/>
        </w:rPr>
      </w:pPr>
      <w:r>
        <w:rPr>
          <w:noProof/>
        </w:rPr>
        <w:t>Granty a transfery boli účelovo učené a boli použité v súlade s ich účelom.</w:t>
      </w:r>
    </w:p>
    <w:p w:rsidR="008C3BA9" w:rsidRPr="008C3BA9" w:rsidRDefault="008C3BA9" w:rsidP="008C3BA9">
      <w:pPr>
        <w:rPr>
          <w:b/>
          <w:i/>
        </w:rPr>
      </w:pPr>
      <w:r>
        <w:rPr>
          <w:b/>
          <w:i/>
        </w:rPr>
        <w:lastRenderedPageBreak/>
        <w:t xml:space="preserve">Kapitálové príjmy: </w:t>
      </w: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500</w:t>
            </w:r>
          </w:p>
        </w:tc>
        <w:tc>
          <w:tcPr>
            <w:tcW w:w="3071" w:type="dxa"/>
          </w:tcPr>
          <w:p w:rsidR="008C3BA9" w:rsidRPr="00D21EDC" w:rsidRDefault="008C3BA9" w:rsidP="00F67CCE">
            <w:pPr>
              <w:jc w:val="center"/>
            </w:pPr>
            <w:r>
              <w:t>504,76</w:t>
            </w:r>
          </w:p>
        </w:tc>
        <w:tc>
          <w:tcPr>
            <w:tcW w:w="3071" w:type="dxa"/>
          </w:tcPr>
          <w:p w:rsidR="008C3BA9" w:rsidRPr="00DD146D" w:rsidRDefault="008C3BA9" w:rsidP="00F67CCE">
            <w:pPr>
              <w:jc w:val="center"/>
            </w:pPr>
            <w:r>
              <w:t>100,95</w:t>
            </w:r>
          </w:p>
        </w:tc>
      </w:tr>
    </w:tbl>
    <w:p w:rsidR="001B6A39" w:rsidRDefault="001B6A39" w:rsidP="001B6A39">
      <w:pPr>
        <w:jc w:val="both"/>
        <w:rPr>
          <w:b/>
        </w:rPr>
      </w:pPr>
    </w:p>
    <w:p w:rsidR="008C3BA9" w:rsidRPr="008C3BA9" w:rsidRDefault="008C3BA9" w:rsidP="008C3BA9">
      <w:pPr>
        <w:rPr>
          <w:b/>
          <w:i/>
        </w:rPr>
      </w:pPr>
      <w:r>
        <w:rPr>
          <w:b/>
          <w:i/>
        </w:rPr>
        <w:t xml:space="preserve">Príjmové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11100</w:t>
            </w:r>
          </w:p>
        </w:tc>
        <w:tc>
          <w:tcPr>
            <w:tcW w:w="3071" w:type="dxa"/>
          </w:tcPr>
          <w:p w:rsidR="008C3BA9" w:rsidRPr="00D21EDC" w:rsidRDefault="008C3BA9" w:rsidP="00F67CCE">
            <w:pPr>
              <w:jc w:val="center"/>
            </w:pPr>
            <w:r>
              <w:t>9989</w:t>
            </w:r>
          </w:p>
        </w:tc>
        <w:tc>
          <w:tcPr>
            <w:tcW w:w="3071" w:type="dxa"/>
          </w:tcPr>
          <w:p w:rsidR="008C3BA9" w:rsidRPr="00DD146D" w:rsidRDefault="008C3BA9" w:rsidP="00F67CCE">
            <w:pPr>
              <w:jc w:val="center"/>
            </w:pPr>
            <w:r>
              <w:t>89,99</w:t>
            </w:r>
          </w:p>
        </w:tc>
      </w:tr>
    </w:tbl>
    <w:p w:rsidR="001B6A39" w:rsidRDefault="001B6A39" w:rsidP="001B6A39">
      <w:pPr>
        <w:jc w:val="both"/>
        <w:rPr>
          <w:b/>
        </w:rPr>
      </w:pPr>
    </w:p>
    <w:p w:rsidR="008C3BA9" w:rsidRDefault="008C3BA9" w:rsidP="001B6A39">
      <w:pPr>
        <w:jc w:val="both"/>
        <w:rPr>
          <w:b/>
        </w:rPr>
      </w:pPr>
    </w:p>
    <w:p w:rsidR="001B6A39" w:rsidRPr="001B6A39" w:rsidRDefault="001B6A39" w:rsidP="001B6A39">
      <w:pPr>
        <w:rPr>
          <w:b/>
          <w:i/>
          <w:color w:val="0000FF"/>
        </w:rPr>
      </w:pPr>
      <w:r w:rsidRPr="001B6A39">
        <w:rPr>
          <w:b/>
          <w:i/>
        </w:rPr>
        <w:t xml:space="preserve">Rozbor čerpania výdavkov za rok 2013 v EUR </w:t>
      </w:r>
    </w:p>
    <w:p w:rsidR="001B6A39" w:rsidRPr="002646CD" w:rsidRDefault="001B6A39" w:rsidP="001B6A3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1B6A39" w:rsidRPr="00747363" w:rsidTr="00F67CCE">
        <w:tc>
          <w:tcPr>
            <w:tcW w:w="3070" w:type="dxa"/>
            <w:shd w:val="clear" w:color="auto" w:fill="D9D9D9"/>
          </w:tcPr>
          <w:p w:rsidR="001B6A39" w:rsidRPr="00747363" w:rsidRDefault="001B6A39" w:rsidP="00F67CCE">
            <w:pPr>
              <w:jc w:val="center"/>
              <w:rPr>
                <w:b/>
              </w:rPr>
            </w:pPr>
            <w:r w:rsidRPr="00747363">
              <w:rPr>
                <w:b/>
              </w:rPr>
              <w:t xml:space="preserve">Rozpočet na rok </w:t>
            </w:r>
            <w:r>
              <w:rPr>
                <w:b/>
              </w:rPr>
              <w:t>2013</w:t>
            </w:r>
          </w:p>
        </w:tc>
        <w:tc>
          <w:tcPr>
            <w:tcW w:w="3071" w:type="dxa"/>
            <w:shd w:val="clear" w:color="auto" w:fill="D9D9D9"/>
          </w:tcPr>
          <w:p w:rsidR="001B6A39" w:rsidRPr="00747363" w:rsidRDefault="001B6A39" w:rsidP="00F67CCE">
            <w:pPr>
              <w:jc w:val="center"/>
              <w:rPr>
                <w:b/>
              </w:rPr>
            </w:pPr>
            <w:r w:rsidRPr="00747363">
              <w:rPr>
                <w:b/>
              </w:rPr>
              <w:t>Skutočnosť k 31.12.</w:t>
            </w:r>
            <w:r>
              <w:rPr>
                <w:b/>
              </w:rPr>
              <w:t>2013</w:t>
            </w:r>
          </w:p>
        </w:tc>
        <w:tc>
          <w:tcPr>
            <w:tcW w:w="3071" w:type="dxa"/>
            <w:shd w:val="clear" w:color="auto" w:fill="D9D9D9"/>
          </w:tcPr>
          <w:p w:rsidR="001B6A39" w:rsidRPr="00747363" w:rsidRDefault="001B6A39" w:rsidP="00F67CCE">
            <w:pPr>
              <w:jc w:val="center"/>
              <w:rPr>
                <w:b/>
              </w:rPr>
            </w:pPr>
            <w:r w:rsidRPr="00747363">
              <w:rPr>
                <w:b/>
              </w:rPr>
              <w:t>% plnenia</w:t>
            </w:r>
          </w:p>
        </w:tc>
      </w:tr>
      <w:tr w:rsidR="001B6A39" w:rsidRPr="00747363" w:rsidTr="00F67CCE">
        <w:tc>
          <w:tcPr>
            <w:tcW w:w="3070" w:type="dxa"/>
          </w:tcPr>
          <w:p w:rsidR="001B6A39" w:rsidRPr="00D21EDC" w:rsidRDefault="001B6A39" w:rsidP="00F67CCE">
            <w:pPr>
              <w:jc w:val="center"/>
            </w:pPr>
            <w:r>
              <w:t>178920</w:t>
            </w:r>
          </w:p>
        </w:tc>
        <w:tc>
          <w:tcPr>
            <w:tcW w:w="3071" w:type="dxa"/>
          </w:tcPr>
          <w:p w:rsidR="001B6A39" w:rsidRPr="00D21EDC" w:rsidRDefault="001B6A39" w:rsidP="00F67CCE">
            <w:r>
              <w:t>193930,22</w:t>
            </w:r>
          </w:p>
        </w:tc>
        <w:tc>
          <w:tcPr>
            <w:tcW w:w="3071" w:type="dxa"/>
          </w:tcPr>
          <w:p w:rsidR="001B6A39" w:rsidRPr="00DD146D" w:rsidRDefault="001B6A39" w:rsidP="00F67CCE">
            <w:r>
              <w:t>108,4</w:t>
            </w:r>
          </w:p>
        </w:tc>
      </w:tr>
    </w:tbl>
    <w:p w:rsidR="001B6A39" w:rsidRDefault="001B6A39" w:rsidP="001B6A39">
      <w:pPr>
        <w:jc w:val="both"/>
        <w:rPr>
          <w:b/>
        </w:rPr>
      </w:pPr>
    </w:p>
    <w:p w:rsidR="008C3BA9" w:rsidRPr="008C3BA9" w:rsidRDefault="008C3BA9" w:rsidP="008C3BA9">
      <w:pPr>
        <w:rPr>
          <w:b/>
          <w:color w:val="FF0000"/>
        </w:rPr>
      </w:pPr>
      <w:r w:rsidRPr="008C3BA9">
        <w:rPr>
          <w:b/>
          <w:i/>
        </w:rPr>
        <w:t>Bežné výdavky</w:t>
      </w:r>
      <w:r w:rsidRPr="008C3BA9">
        <w:rPr>
          <w:b/>
        </w:rPr>
        <w:t xml:space="preserv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158250</w:t>
            </w:r>
          </w:p>
        </w:tc>
        <w:tc>
          <w:tcPr>
            <w:tcW w:w="3071" w:type="dxa"/>
          </w:tcPr>
          <w:p w:rsidR="008C3BA9" w:rsidRPr="00D21EDC" w:rsidRDefault="008C3BA9" w:rsidP="00F67CCE">
            <w:r>
              <w:t>173605,69</w:t>
            </w:r>
          </w:p>
        </w:tc>
        <w:tc>
          <w:tcPr>
            <w:tcW w:w="3071" w:type="dxa"/>
          </w:tcPr>
          <w:p w:rsidR="008C3BA9" w:rsidRPr="00747363" w:rsidRDefault="008C3BA9" w:rsidP="00F67CCE">
            <w:pPr>
              <w:rPr>
                <w:b/>
              </w:rPr>
            </w:pPr>
            <w:r>
              <w:rPr>
                <w:b/>
                <w:i/>
              </w:rPr>
              <w:t>109,7</w:t>
            </w:r>
          </w:p>
        </w:tc>
      </w:tr>
    </w:tbl>
    <w:p w:rsidR="008C3BA9" w:rsidRDefault="008C3BA9" w:rsidP="008C3BA9">
      <w:pPr>
        <w:jc w:val="both"/>
      </w:pPr>
    </w:p>
    <w:p w:rsidR="008C3BA9" w:rsidRPr="008C3BA9" w:rsidRDefault="008C3BA9" w:rsidP="008C3BA9">
      <w:pPr>
        <w:rPr>
          <w:b/>
          <w:i/>
        </w:rPr>
      </w:pPr>
      <w:r>
        <w:rPr>
          <w:b/>
          <w:i/>
        </w:rPr>
        <w:t>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20350</w:t>
            </w:r>
          </w:p>
        </w:tc>
        <w:tc>
          <w:tcPr>
            <w:tcW w:w="3071" w:type="dxa"/>
          </w:tcPr>
          <w:p w:rsidR="008C3BA9" w:rsidRPr="00D21EDC" w:rsidRDefault="008C3BA9" w:rsidP="00F67CCE">
            <w:r>
              <w:t>19874</w:t>
            </w:r>
          </w:p>
        </w:tc>
        <w:tc>
          <w:tcPr>
            <w:tcW w:w="3071" w:type="dxa"/>
          </w:tcPr>
          <w:p w:rsidR="008C3BA9" w:rsidRPr="00747363" w:rsidRDefault="008C3BA9" w:rsidP="00F67CCE">
            <w:pPr>
              <w:rPr>
                <w:b/>
              </w:rPr>
            </w:pPr>
            <w:r>
              <w:rPr>
                <w:b/>
                <w:i/>
              </w:rPr>
              <w:t>97,66</w:t>
            </w:r>
          </w:p>
        </w:tc>
      </w:tr>
    </w:tbl>
    <w:p w:rsidR="008C3BA9" w:rsidRDefault="008C3BA9" w:rsidP="001B6A39">
      <w:pPr>
        <w:jc w:val="both"/>
        <w:rPr>
          <w:b/>
        </w:rPr>
      </w:pPr>
    </w:p>
    <w:p w:rsidR="008C3BA9" w:rsidRPr="008C3BA9" w:rsidRDefault="008C3BA9" w:rsidP="008C3BA9">
      <w:pPr>
        <w:rPr>
          <w:b/>
          <w:i/>
        </w:rPr>
      </w:pPr>
      <w:r>
        <w:rPr>
          <w:b/>
          <w:i/>
        </w:rPr>
        <w:t>Výdavkové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8C3BA9" w:rsidRPr="00747363" w:rsidTr="00F67CCE">
        <w:tc>
          <w:tcPr>
            <w:tcW w:w="3070" w:type="dxa"/>
            <w:shd w:val="clear" w:color="auto" w:fill="D9D9D9"/>
          </w:tcPr>
          <w:p w:rsidR="008C3BA9" w:rsidRPr="00747363" w:rsidRDefault="008C3BA9" w:rsidP="00F67CCE">
            <w:pPr>
              <w:jc w:val="center"/>
              <w:rPr>
                <w:b/>
              </w:rPr>
            </w:pPr>
            <w:r w:rsidRPr="00747363">
              <w:rPr>
                <w:b/>
              </w:rPr>
              <w:t xml:space="preserve">Rozpočet na rok </w:t>
            </w:r>
            <w:r>
              <w:rPr>
                <w:b/>
              </w:rPr>
              <w:t>2013</w:t>
            </w:r>
          </w:p>
        </w:tc>
        <w:tc>
          <w:tcPr>
            <w:tcW w:w="3071" w:type="dxa"/>
            <w:shd w:val="clear" w:color="auto" w:fill="D9D9D9"/>
          </w:tcPr>
          <w:p w:rsidR="008C3BA9" w:rsidRPr="00747363" w:rsidRDefault="008C3BA9" w:rsidP="00F67CCE">
            <w:pPr>
              <w:jc w:val="center"/>
              <w:rPr>
                <w:b/>
              </w:rPr>
            </w:pPr>
            <w:r w:rsidRPr="00747363">
              <w:rPr>
                <w:b/>
              </w:rPr>
              <w:t>Skutočnosť k 31.12.</w:t>
            </w:r>
            <w:r>
              <w:rPr>
                <w:b/>
              </w:rPr>
              <w:t>2013</w:t>
            </w:r>
          </w:p>
        </w:tc>
        <w:tc>
          <w:tcPr>
            <w:tcW w:w="3071" w:type="dxa"/>
            <w:shd w:val="clear" w:color="auto" w:fill="D9D9D9"/>
          </w:tcPr>
          <w:p w:rsidR="008C3BA9" w:rsidRPr="00747363" w:rsidRDefault="008C3BA9" w:rsidP="00F67CCE">
            <w:pPr>
              <w:jc w:val="center"/>
              <w:rPr>
                <w:b/>
              </w:rPr>
            </w:pPr>
            <w:r w:rsidRPr="00747363">
              <w:rPr>
                <w:b/>
              </w:rPr>
              <w:t>% plnenia</w:t>
            </w:r>
          </w:p>
        </w:tc>
      </w:tr>
      <w:tr w:rsidR="008C3BA9" w:rsidRPr="00747363" w:rsidTr="00F67CCE">
        <w:tc>
          <w:tcPr>
            <w:tcW w:w="3070" w:type="dxa"/>
          </w:tcPr>
          <w:p w:rsidR="008C3BA9" w:rsidRPr="00D21EDC" w:rsidRDefault="008C3BA9" w:rsidP="00F67CCE">
            <w:pPr>
              <w:jc w:val="center"/>
            </w:pPr>
            <w:r>
              <w:t>320</w:t>
            </w:r>
          </w:p>
        </w:tc>
        <w:tc>
          <w:tcPr>
            <w:tcW w:w="3071" w:type="dxa"/>
          </w:tcPr>
          <w:p w:rsidR="008C3BA9" w:rsidRPr="00D21EDC" w:rsidRDefault="008C3BA9" w:rsidP="00F67CCE">
            <w:r>
              <w:t>450,53</w:t>
            </w:r>
          </w:p>
        </w:tc>
        <w:tc>
          <w:tcPr>
            <w:tcW w:w="3071" w:type="dxa"/>
          </w:tcPr>
          <w:p w:rsidR="008C3BA9" w:rsidRPr="00747363" w:rsidRDefault="008C3BA9" w:rsidP="00F67CCE">
            <w:pPr>
              <w:rPr>
                <w:b/>
              </w:rPr>
            </w:pPr>
            <w:r>
              <w:rPr>
                <w:b/>
                <w:i/>
              </w:rPr>
              <w:t>140,79</w:t>
            </w:r>
          </w:p>
        </w:tc>
      </w:tr>
    </w:tbl>
    <w:p w:rsidR="001B6A39" w:rsidRDefault="001B6A39" w:rsidP="001B6A39">
      <w:pPr>
        <w:jc w:val="both"/>
        <w:rPr>
          <w:b/>
        </w:rPr>
      </w:pPr>
    </w:p>
    <w:p w:rsidR="001B6A39" w:rsidRPr="001B6A39" w:rsidRDefault="001B6A39" w:rsidP="001B6A39">
      <w:pPr>
        <w:jc w:val="both"/>
        <w:rPr>
          <w:b/>
          <w:i/>
        </w:rPr>
      </w:pPr>
      <w:r w:rsidRPr="001B6A39">
        <w:rPr>
          <w:b/>
          <w:i/>
        </w:rPr>
        <w:t xml:space="preserve">Náklady v členení podľa rozpočtových programov </w:t>
      </w:r>
    </w:p>
    <w:p w:rsidR="001B6A39" w:rsidRPr="001B6A39" w:rsidRDefault="001B6A39" w:rsidP="001B6A39">
      <w:pPr>
        <w:jc w:val="both"/>
        <w:rPr>
          <w:b/>
          <w:i/>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1B6A39" w:rsidRPr="00074670" w:rsidTr="00F67CCE">
        <w:tc>
          <w:tcPr>
            <w:tcW w:w="4140" w:type="dxa"/>
          </w:tcPr>
          <w:p w:rsidR="001B6A39" w:rsidRPr="007E7D08" w:rsidRDefault="001B6A39" w:rsidP="00F67CCE">
            <w:pPr>
              <w:jc w:val="center"/>
              <w:rPr>
                <w:b/>
                <w:color w:val="E36C0A"/>
              </w:rPr>
            </w:pPr>
            <w:r w:rsidRPr="007E7D08">
              <w:rPr>
                <w:b/>
                <w:color w:val="E36C0A"/>
              </w:rPr>
              <w:t>Rozpočtový program</w:t>
            </w:r>
          </w:p>
        </w:tc>
        <w:tc>
          <w:tcPr>
            <w:tcW w:w="3780" w:type="dxa"/>
          </w:tcPr>
          <w:p w:rsidR="001B6A39" w:rsidRPr="00074670" w:rsidRDefault="001B6A39" w:rsidP="00F67CCE">
            <w:pPr>
              <w:jc w:val="center"/>
              <w:rPr>
                <w:b/>
              </w:rPr>
            </w:pPr>
            <w:r w:rsidRPr="00074670">
              <w:rPr>
                <w:b/>
              </w:rPr>
              <w:t xml:space="preserve">Popis nákladov /číslo účtu a názov/ </w:t>
            </w:r>
          </w:p>
        </w:tc>
        <w:tc>
          <w:tcPr>
            <w:tcW w:w="1719" w:type="dxa"/>
          </w:tcPr>
          <w:p w:rsidR="001B6A39" w:rsidRPr="00074670" w:rsidRDefault="001B6A39" w:rsidP="00F67CCE">
            <w:pPr>
              <w:jc w:val="center"/>
              <w:rPr>
                <w:b/>
              </w:rPr>
            </w:pPr>
            <w:r w:rsidRPr="00074670">
              <w:rPr>
                <w:b/>
              </w:rPr>
              <w:t>Suma v €</w:t>
            </w:r>
          </w:p>
        </w:tc>
      </w:tr>
      <w:tr w:rsidR="001B6A39" w:rsidRPr="00074670" w:rsidTr="00F67CCE">
        <w:tc>
          <w:tcPr>
            <w:tcW w:w="4140" w:type="dxa"/>
          </w:tcPr>
          <w:p w:rsidR="001B6A39" w:rsidRPr="007E7D08" w:rsidRDefault="001B6A39" w:rsidP="00F67CCE">
            <w:pPr>
              <w:rPr>
                <w:color w:val="E36C0A"/>
              </w:rPr>
            </w:pPr>
            <w:r w:rsidRPr="007E7D08">
              <w:rPr>
                <w:color w:val="E36C0A"/>
              </w:rPr>
              <w:t>Plánovanie, manažment a kontrola</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103677,12</w:t>
            </w:r>
          </w:p>
        </w:tc>
      </w:tr>
      <w:tr w:rsidR="001B6A39" w:rsidRPr="00074670" w:rsidTr="00F67CCE">
        <w:tc>
          <w:tcPr>
            <w:tcW w:w="4140" w:type="dxa"/>
          </w:tcPr>
          <w:p w:rsidR="001B6A39" w:rsidRPr="007E7D08" w:rsidRDefault="001B6A39" w:rsidP="00F67CCE">
            <w:pPr>
              <w:rPr>
                <w:color w:val="E36C0A"/>
              </w:rPr>
            </w:pPr>
          </w:p>
        </w:tc>
        <w:tc>
          <w:tcPr>
            <w:tcW w:w="3780" w:type="dxa"/>
          </w:tcPr>
          <w:p w:rsidR="001B6A39" w:rsidRPr="00074670" w:rsidRDefault="001B6A39" w:rsidP="00F67CCE">
            <w:r>
              <w:t>700 – kapitálové výdavky</w:t>
            </w:r>
          </w:p>
        </w:tc>
        <w:tc>
          <w:tcPr>
            <w:tcW w:w="1719" w:type="dxa"/>
          </w:tcPr>
          <w:p w:rsidR="001B6A39" w:rsidRPr="00074670" w:rsidRDefault="001B6A39" w:rsidP="00F67CCE">
            <w:pPr>
              <w:jc w:val="center"/>
            </w:pPr>
            <w:r>
              <w:t>0</w:t>
            </w:r>
          </w:p>
        </w:tc>
      </w:tr>
      <w:tr w:rsidR="001B6A39" w:rsidRPr="00074670" w:rsidTr="00F67CCE">
        <w:tc>
          <w:tcPr>
            <w:tcW w:w="4140" w:type="dxa"/>
          </w:tcPr>
          <w:p w:rsidR="001B6A39" w:rsidRPr="007E7D08" w:rsidRDefault="001B6A39" w:rsidP="00F67CCE">
            <w:pPr>
              <w:rPr>
                <w:color w:val="E36C0A"/>
              </w:rPr>
            </w:pPr>
          </w:p>
        </w:tc>
        <w:tc>
          <w:tcPr>
            <w:tcW w:w="3780" w:type="dxa"/>
          </w:tcPr>
          <w:p w:rsidR="001B6A39" w:rsidRPr="00074670" w:rsidRDefault="001B6A39" w:rsidP="00F67CCE">
            <w:r>
              <w:t>810 – úvery a pôžičky</w:t>
            </w:r>
          </w:p>
        </w:tc>
        <w:tc>
          <w:tcPr>
            <w:tcW w:w="1719" w:type="dxa"/>
          </w:tcPr>
          <w:p w:rsidR="001B6A39" w:rsidRPr="00074670" w:rsidRDefault="001B6A39" w:rsidP="00F67CCE">
            <w:pPr>
              <w:jc w:val="center"/>
            </w:pPr>
            <w:r>
              <w:t>450,53</w:t>
            </w:r>
          </w:p>
        </w:tc>
      </w:tr>
      <w:tr w:rsidR="001B6A39" w:rsidRPr="00074670" w:rsidTr="00F67CCE">
        <w:tc>
          <w:tcPr>
            <w:tcW w:w="4140" w:type="dxa"/>
          </w:tcPr>
          <w:p w:rsidR="001B6A39" w:rsidRPr="007E7D08" w:rsidRDefault="001B6A39" w:rsidP="00F67CCE">
            <w:pPr>
              <w:rPr>
                <w:color w:val="E36C0A"/>
              </w:rPr>
            </w:pPr>
            <w:r w:rsidRPr="007E7D08">
              <w:rPr>
                <w:color w:val="E36C0A"/>
              </w:rPr>
              <w:t>Interné služby</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21205,07</w:t>
            </w:r>
          </w:p>
        </w:tc>
      </w:tr>
      <w:tr w:rsidR="001B6A39" w:rsidRPr="00074670" w:rsidTr="00F67CCE">
        <w:tc>
          <w:tcPr>
            <w:tcW w:w="4140" w:type="dxa"/>
          </w:tcPr>
          <w:p w:rsidR="001B6A39" w:rsidRPr="007E7D08" w:rsidRDefault="001B6A39" w:rsidP="00F67CCE">
            <w:pPr>
              <w:rPr>
                <w:color w:val="E36C0A"/>
              </w:rPr>
            </w:pPr>
          </w:p>
        </w:tc>
        <w:tc>
          <w:tcPr>
            <w:tcW w:w="3780" w:type="dxa"/>
          </w:tcPr>
          <w:p w:rsidR="001B6A39" w:rsidRPr="00074670" w:rsidRDefault="001B6A39" w:rsidP="00F67CCE">
            <w:r>
              <w:t>700 – kapitálové výdavky</w:t>
            </w:r>
          </w:p>
        </w:tc>
        <w:tc>
          <w:tcPr>
            <w:tcW w:w="1719" w:type="dxa"/>
          </w:tcPr>
          <w:p w:rsidR="001B6A39" w:rsidRPr="00074670" w:rsidRDefault="001B6A39" w:rsidP="00F67CCE">
            <w:pPr>
              <w:jc w:val="center"/>
            </w:pPr>
            <w:r>
              <w:t>19874</w:t>
            </w:r>
          </w:p>
        </w:tc>
      </w:tr>
      <w:tr w:rsidR="001B6A39" w:rsidRPr="00074670" w:rsidTr="00F67CCE">
        <w:tc>
          <w:tcPr>
            <w:tcW w:w="4140" w:type="dxa"/>
          </w:tcPr>
          <w:p w:rsidR="001B6A39" w:rsidRPr="007E7D08" w:rsidRDefault="001B6A39" w:rsidP="00F67CCE">
            <w:pPr>
              <w:rPr>
                <w:color w:val="E36C0A"/>
              </w:rPr>
            </w:pPr>
            <w:r w:rsidRPr="007E7D08">
              <w:rPr>
                <w:color w:val="E36C0A"/>
              </w:rPr>
              <w:t>Služby občanom</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1599,19</w:t>
            </w:r>
          </w:p>
        </w:tc>
      </w:tr>
      <w:tr w:rsidR="001B6A39" w:rsidRPr="00074670" w:rsidTr="00F67CCE">
        <w:tc>
          <w:tcPr>
            <w:tcW w:w="4140" w:type="dxa"/>
          </w:tcPr>
          <w:p w:rsidR="001B6A39" w:rsidRPr="007E7D08" w:rsidRDefault="001B6A39" w:rsidP="00F67CCE">
            <w:pPr>
              <w:rPr>
                <w:color w:val="E36C0A"/>
              </w:rPr>
            </w:pPr>
            <w:r w:rsidRPr="007E7D08">
              <w:rPr>
                <w:color w:val="E36C0A"/>
              </w:rPr>
              <w:t>Odpadové hospodárstvo</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5683,58</w:t>
            </w:r>
          </w:p>
        </w:tc>
      </w:tr>
      <w:tr w:rsidR="001B6A39" w:rsidRPr="00074670" w:rsidTr="00F67CCE">
        <w:tc>
          <w:tcPr>
            <w:tcW w:w="4140" w:type="dxa"/>
          </w:tcPr>
          <w:p w:rsidR="001B6A39" w:rsidRPr="007E7D08" w:rsidRDefault="001B6A39" w:rsidP="00F67CCE">
            <w:pPr>
              <w:rPr>
                <w:color w:val="E36C0A"/>
              </w:rPr>
            </w:pPr>
            <w:r w:rsidRPr="007E7D08">
              <w:rPr>
                <w:color w:val="E36C0A"/>
              </w:rPr>
              <w:t>Komunikácia</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360,37</w:t>
            </w:r>
          </w:p>
        </w:tc>
      </w:tr>
      <w:tr w:rsidR="001B6A39" w:rsidRPr="00074670" w:rsidTr="00F67CCE">
        <w:tc>
          <w:tcPr>
            <w:tcW w:w="4140" w:type="dxa"/>
          </w:tcPr>
          <w:p w:rsidR="001B6A39" w:rsidRPr="007E7D08" w:rsidRDefault="001B6A39" w:rsidP="00F67CCE">
            <w:pPr>
              <w:rPr>
                <w:color w:val="E36C0A"/>
              </w:rPr>
            </w:pPr>
            <w:r w:rsidRPr="007E7D08">
              <w:rPr>
                <w:color w:val="E36C0A"/>
              </w:rPr>
              <w:t>Vzdelávanie</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32682,46</w:t>
            </w:r>
          </w:p>
        </w:tc>
      </w:tr>
      <w:tr w:rsidR="001B6A39" w:rsidRPr="00074670" w:rsidTr="00F67CCE">
        <w:tc>
          <w:tcPr>
            <w:tcW w:w="4140" w:type="dxa"/>
          </w:tcPr>
          <w:p w:rsidR="001B6A39" w:rsidRPr="007E7D08" w:rsidRDefault="001B6A39" w:rsidP="00F67CCE">
            <w:pPr>
              <w:rPr>
                <w:color w:val="E36C0A"/>
              </w:rPr>
            </w:pPr>
            <w:r w:rsidRPr="007E7D08">
              <w:rPr>
                <w:color w:val="E36C0A"/>
              </w:rPr>
              <w:t>Kultúra, spoločenský život v obci a šport</w:t>
            </w:r>
          </w:p>
        </w:tc>
        <w:tc>
          <w:tcPr>
            <w:tcW w:w="3780" w:type="dxa"/>
          </w:tcPr>
          <w:p w:rsidR="001B6A39" w:rsidRPr="00074670" w:rsidRDefault="001B6A39" w:rsidP="00F67CCE">
            <w:r>
              <w:t>600 – bežné výdavky</w:t>
            </w:r>
          </w:p>
        </w:tc>
        <w:tc>
          <w:tcPr>
            <w:tcW w:w="1719" w:type="dxa"/>
          </w:tcPr>
          <w:p w:rsidR="001B6A39" w:rsidRPr="00074670" w:rsidRDefault="001B6A39" w:rsidP="00F67CCE">
            <w:pPr>
              <w:jc w:val="center"/>
            </w:pPr>
            <w:r>
              <w:t>2748,01</w:t>
            </w:r>
          </w:p>
        </w:tc>
      </w:tr>
      <w:tr w:rsidR="001B6A39" w:rsidRPr="00074670" w:rsidTr="00F67CCE">
        <w:tc>
          <w:tcPr>
            <w:tcW w:w="4140" w:type="dxa"/>
          </w:tcPr>
          <w:p w:rsidR="001B6A39" w:rsidRPr="007E7D08" w:rsidRDefault="001B6A39" w:rsidP="00F67CCE">
            <w:pPr>
              <w:rPr>
                <w:color w:val="E36C0A"/>
              </w:rPr>
            </w:pPr>
            <w:r w:rsidRPr="007E7D08">
              <w:rPr>
                <w:color w:val="E36C0A"/>
              </w:rPr>
              <w:t>Prostredie pre život</w:t>
            </w:r>
          </w:p>
        </w:tc>
        <w:tc>
          <w:tcPr>
            <w:tcW w:w="3780" w:type="dxa"/>
          </w:tcPr>
          <w:p w:rsidR="001B6A39" w:rsidRDefault="001B6A39" w:rsidP="00F67CCE">
            <w:r>
              <w:t>600 – bežné výdavky</w:t>
            </w:r>
          </w:p>
        </w:tc>
        <w:tc>
          <w:tcPr>
            <w:tcW w:w="1719" w:type="dxa"/>
          </w:tcPr>
          <w:p w:rsidR="001B6A39" w:rsidRDefault="001B6A39" w:rsidP="00F67CCE">
            <w:pPr>
              <w:jc w:val="center"/>
            </w:pPr>
            <w:r>
              <w:t>4825,89</w:t>
            </w:r>
          </w:p>
        </w:tc>
      </w:tr>
      <w:tr w:rsidR="001B6A39" w:rsidRPr="00074670" w:rsidTr="00F67CCE">
        <w:tc>
          <w:tcPr>
            <w:tcW w:w="4140" w:type="dxa"/>
          </w:tcPr>
          <w:p w:rsidR="001B6A39" w:rsidRPr="007E7D08" w:rsidRDefault="001B6A39" w:rsidP="00F67CCE">
            <w:pPr>
              <w:rPr>
                <w:color w:val="E36C0A"/>
              </w:rPr>
            </w:pPr>
            <w:r w:rsidRPr="007E7D08">
              <w:rPr>
                <w:color w:val="E36C0A"/>
              </w:rPr>
              <w:t>Sociálne služby</w:t>
            </w:r>
          </w:p>
        </w:tc>
        <w:tc>
          <w:tcPr>
            <w:tcW w:w="3780" w:type="dxa"/>
          </w:tcPr>
          <w:p w:rsidR="001B6A39" w:rsidRDefault="001B6A39" w:rsidP="00F67CCE">
            <w:r>
              <w:t>600 – bežné výdavky</w:t>
            </w:r>
          </w:p>
        </w:tc>
        <w:tc>
          <w:tcPr>
            <w:tcW w:w="1719" w:type="dxa"/>
          </w:tcPr>
          <w:p w:rsidR="001B6A39" w:rsidRDefault="001B6A39" w:rsidP="00F67CCE">
            <w:pPr>
              <w:jc w:val="center"/>
            </w:pPr>
            <w:r>
              <w:t>824</w:t>
            </w:r>
          </w:p>
        </w:tc>
      </w:tr>
      <w:tr w:rsidR="001B6A39" w:rsidRPr="00074670" w:rsidTr="00F67CCE">
        <w:tc>
          <w:tcPr>
            <w:tcW w:w="4140" w:type="dxa"/>
          </w:tcPr>
          <w:p w:rsidR="001B6A39" w:rsidRPr="00074670" w:rsidRDefault="001B6A39" w:rsidP="00F67CCE">
            <w:r w:rsidRPr="00074670">
              <w:rPr>
                <w:b/>
              </w:rPr>
              <w:t>Spolu</w:t>
            </w:r>
          </w:p>
        </w:tc>
        <w:tc>
          <w:tcPr>
            <w:tcW w:w="3780" w:type="dxa"/>
          </w:tcPr>
          <w:p w:rsidR="001B6A39" w:rsidRPr="00074670" w:rsidRDefault="001B6A39" w:rsidP="00F67CCE"/>
        </w:tc>
        <w:tc>
          <w:tcPr>
            <w:tcW w:w="1719" w:type="dxa"/>
          </w:tcPr>
          <w:p w:rsidR="001B6A39" w:rsidRPr="00074670" w:rsidRDefault="001B6A39" w:rsidP="00F67CCE">
            <w:pPr>
              <w:jc w:val="center"/>
              <w:rPr>
                <w:b/>
              </w:rPr>
            </w:pPr>
            <w:r>
              <w:rPr>
                <w:b/>
              </w:rPr>
              <w:t>193930,22</w:t>
            </w:r>
          </w:p>
        </w:tc>
      </w:tr>
    </w:tbl>
    <w:p w:rsidR="005C60B7" w:rsidRDefault="005C60B7" w:rsidP="005B549B">
      <w:pPr>
        <w:pStyle w:val="Zkladntext"/>
      </w:pPr>
    </w:p>
    <w:p w:rsidR="008C3BA9" w:rsidRDefault="008C3BA9" w:rsidP="008C3BA9">
      <w:pPr>
        <w:tabs>
          <w:tab w:val="right" w:pos="5040"/>
        </w:tabs>
        <w:jc w:val="both"/>
        <w:rPr>
          <w:b/>
          <w:color w:val="0000FF"/>
          <w:sz w:val="28"/>
          <w:szCs w:val="28"/>
        </w:rPr>
      </w:pPr>
    </w:p>
    <w:p w:rsidR="008C3BA9" w:rsidRDefault="008C3BA9" w:rsidP="008C3BA9">
      <w:pPr>
        <w:tabs>
          <w:tab w:val="right" w:pos="5040"/>
        </w:tabs>
        <w:jc w:val="both"/>
        <w:rPr>
          <w:b/>
          <w:color w:val="0000FF"/>
          <w:sz w:val="28"/>
          <w:szCs w:val="28"/>
        </w:rPr>
      </w:pPr>
    </w:p>
    <w:p w:rsidR="008C3BA9" w:rsidRDefault="008C3BA9" w:rsidP="008C3BA9">
      <w:pPr>
        <w:tabs>
          <w:tab w:val="right" w:pos="5040"/>
        </w:tabs>
        <w:jc w:val="both"/>
        <w:rPr>
          <w:b/>
          <w:color w:val="0000FF"/>
          <w:sz w:val="28"/>
          <w:szCs w:val="28"/>
        </w:rPr>
      </w:pPr>
    </w:p>
    <w:p w:rsidR="008C3BA9" w:rsidRDefault="008C3BA9" w:rsidP="008C3BA9">
      <w:pPr>
        <w:tabs>
          <w:tab w:val="right" w:pos="5040"/>
        </w:tabs>
        <w:jc w:val="both"/>
        <w:rPr>
          <w:b/>
          <w:color w:val="0000FF"/>
          <w:sz w:val="28"/>
          <w:szCs w:val="28"/>
        </w:rPr>
      </w:pPr>
    </w:p>
    <w:p w:rsidR="008C3BA9" w:rsidRDefault="008C3BA9" w:rsidP="008C3BA9">
      <w:pPr>
        <w:tabs>
          <w:tab w:val="right" w:pos="5040"/>
        </w:tabs>
        <w:jc w:val="both"/>
        <w:rPr>
          <w:b/>
          <w:color w:val="0000FF"/>
          <w:sz w:val="28"/>
          <w:szCs w:val="28"/>
        </w:rPr>
      </w:pPr>
    </w:p>
    <w:p w:rsidR="008C3BA9" w:rsidRDefault="008C3BA9" w:rsidP="008C3BA9">
      <w:pPr>
        <w:tabs>
          <w:tab w:val="right" w:pos="5040"/>
        </w:tabs>
        <w:jc w:val="both"/>
        <w:rPr>
          <w:b/>
          <w:color w:val="0000FF"/>
          <w:sz w:val="28"/>
          <w:szCs w:val="28"/>
        </w:rPr>
      </w:pPr>
    </w:p>
    <w:p w:rsidR="008C3BA9" w:rsidRDefault="008C3BA9" w:rsidP="008C3BA9">
      <w:pPr>
        <w:tabs>
          <w:tab w:val="right" w:pos="5040"/>
        </w:tabs>
        <w:jc w:val="both"/>
        <w:rPr>
          <w:b/>
          <w:color w:val="0000FF"/>
          <w:sz w:val="28"/>
          <w:szCs w:val="28"/>
        </w:rPr>
      </w:pPr>
      <w:r w:rsidRPr="008258E4">
        <w:rPr>
          <w:b/>
          <w:color w:val="0000FF"/>
          <w:sz w:val="28"/>
          <w:szCs w:val="28"/>
        </w:rPr>
        <w:lastRenderedPageBreak/>
        <w:t>Použitie prebytku (</w:t>
      </w:r>
      <w:proofErr w:type="spellStart"/>
      <w:r w:rsidRPr="008258E4">
        <w:rPr>
          <w:b/>
          <w:color w:val="0000FF"/>
          <w:sz w:val="28"/>
          <w:szCs w:val="28"/>
        </w:rPr>
        <w:t>vysporiadanie</w:t>
      </w:r>
      <w:proofErr w:type="spellEnd"/>
      <w:r w:rsidRPr="008258E4">
        <w:rPr>
          <w:b/>
          <w:color w:val="0000FF"/>
          <w:sz w:val="28"/>
          <w:szCs w:val="28"/>
        </w:rPr>
        <w:t xml:space="preserve"> schodku) hospodárenia za rok </w:t>
      </w:r>
      <w:r>
        <w:rPr>
          <w:b/>
          <w:color w:val="0000FF"/>
          <w:sz w:val="28"/>
          <w:szCs w:val="28"/>
        </w:rPr>
        <w:t>2013</w:t>
      </w:r>
    </w:p>
    <w:p w:rsidR="008C3BA9" w:rsidRPr="008258E4" w:rsidRDefault="008C3BA9" w:rsidP="008C3BA9">
      <w:pPr>
        <w:tabs>
          <w:tab w:val="right" w:pos="5040"/>
        </w:tabs>
        <w:jc w:val="both"/>
        <w:rPr>
          <w:b/>
          <w:color w:val="0000FF"/>
          <w:sz w:val="28"/>
          <w:szCs w:val="28"/>
        </w:rPr>
      </w:pPr>
    </w:p>
    <w:tbl>
      <w:tblPr>
        <w:tblW w:w="9095" w:type="dxa"/>
        <w:tblCellMar>
          <w:left w:w="0" w:type="dxa"/>
          <w:right w:w="0" w:type="dxa"/>
        </w:tblCellMar>
        <w:tblLook w:val="04A0" w:firstRow="1" w:lastRow="0" w:firstColumn="1" w:lastColumn="0" w:noHBand="0" w:noVBand="1"/>
      </w:tblPr>
      <w:tblGrid>
        <w:gridCol w:w="5624"/>
        <w:gridCol w:w="3471"/>
      </w:tblGrid>
      <w:tr w:rsidR="008C3BA9" w:rsidTr="009F00FA">
        <w:trPr>
          <w:trHeight w:val="300"/>
        </w:trPr>
        <w:tc>
          <w:tcPr>
            <w:tcW w:w="5619" w:type="dxa"/>
            <w:tcBorders>
              <w:top w:val="double" w:sz="6" w:space="0" w:color="auto"/>
              <w:left w:val="double" w:sz="6" w:space="0" w:color="auto"/>
              <w:bottom w:val="nil"/>
              <w:right w:val="single" w:sz="8" w:space="0" w:color="000000"/>
            </w:tcBorders>
            <w:shd w:val="clear" w:color="auto" w:fill="D9D9D9"/>
            <w:vAlign w:val="center"/>
            <w:hideMark/>
          </w:tcPr>
          <w:p w:rsidR="008C3BA9" w:rsidRPr="007C4D02" w:rsidRDefault="008C3BA9" w:rsidP="00F67CCE">
            <w:pPr>
              <w:jc w:val="center"/>
              <w:rPr>
                <w:rStyle w:val="Siln"/>
                <w:sz w:val="20"/>
                <w:szCs w:val="20"/>
              </w:rPr>
            </w:pPr>
          </w:p>
          <w:p w:rsidR="008C3BA9" w:rsidRPr="007C4D02" w:rsidRDefault="008C3BA9" w:rsidP="00F67CCE">
            <w:pPr>
              <w:jc w:val="center"/>
            </w:pPr>
            <w:r>
              <w:rPr>
                <w:rStyle w:val="Siln"/>
                <w:sz w:val="20"/>
                <w:szCs w:val="20"/>
              </w:rPr>
              <w:t>H</w:t>
            </w:r>
            <w:r w:rsidRPr="007C4D02">
              <w:rPr>
                <w:rStyle w:val="Siln"/>
                <w:sz w:val="20"/>
                <w:szCs w:val="20"/>
              </w:rPr>
              <w:t>ospodáreni</w:t>
            </w:r>
            <w:r>
              <w:rPr>
                <w:rStyle w:val="Siln"/>
                <w:sz w:val="20"/>
                <w:szCs w:val="20"/>
              </w:rPr>
              <w:t>e obce</w:t>
            </w:r>
          </w:p>
        </w:tc>
        <w:tc>
          <w:tcPr>
            <w:tcW w:w="3471"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C3BA9" w:rsidRPr="007C4D02" w:rsidRDefault="008C3BA9" w:rsidP="00F67CCE">
            <w:pPr>
              <w:tabs>
                <w:tab w:val="right" w:pos="8820"/>
              </w:tabs>
              <w:jc w:val="center"/>
              <w:rPr>
                <w:b/>
                <w:sz w:val="20"/>
                <w:szCs w:val="20"/>
              </w:rPr>
            </w:pPr>
          </w:p>
          <w:p w:rsidR="008C3BA9" w:rsidRPr="007C4D02" w:rsidRDefault="008C3BA9" w:rsidP="00F67CCE">
            <w:pPr>
              <w:tabs>
                <w:tab w:val="right" w:pos="8820"/>
              </w:tabs>
              <w:jc w:val="center"/>
              <w:rPr>
                <w:b/>
                <w:sz w:val="20"/>
                <w:szCs w:val="20"/>
              </w:rPr>
            </w:pPr>
            <w:r w:rsidRPr="007C4D02">
              <w:rPr>
                <w:b/>
                <w:sz w:val="20"/>
                <w:szCs w:val="20"/>
              </w:rPr>
              <w:t>Skutočnosť k 31.12.</w:t>
            </w:r>
            <w:r>
              <w:rPr>
                <w:b/>
                <w:sz w:val="20"/>
                <w:szCs w:val="20"/>
              </w:rPr>
              <w:t>2013</w:t>
            </w:r>
          </w:p>
          <w:p w:rsidR="008C3BA9" w:rsidRPr="007C4D02" w:rsidRDefault="008C3BA9" w:rsidP="00F67CCE">
            <w:pPr>
              <w:jc w:val="center"/>
            </w:pPr>
          </w:p>
        </w:tc>
      </w:tr>
      <w:tr w:rsidR="008C3BA9" w:rsidTr="009F00FA">
        <w:trPr>
          <w:trHeight w:val="300"/>
        </w:trPr>
        <w:tc>
          <w:tcPr>
            <w:tcW w:w="5619" w:type="dxa"/>
            <w:tcBorders>
              <w:top w:val="nil"/>
              <w:left w:val="double" w:sz="6" w:space="0" w:color="auto"/>
              <w:bottom w:val="single" w:sz="8" w:space="0" w:color="auto"/>
              <w:right w:val="single" w:sz="8" w:space="0" w:color="000000"/>
            </w:tcBorders>
            <w:shd w:val="clear" w:color="auto" w:fill="D9D9D9"/>
            <w:vAlign w:val="center"/>
            <w:hideMark/>
          </w:tcPr>
          <w:p w:rsidR="008C3BA9" w:rsidRPr="007C4D02" w:rsidRDefault="008C3BA9" w:rsidP="00F67CCE"/>
        </w:tc>
        <w:tc>
          <w:tcPr>
            <w:tcW w:w="3471" w:type="dxa"/>
            <w:vMerge/>
            <w:tcBorders>
              <w:top w:val="double" w:sz="6" w:space="0" w:color="auto"/>
              <w:left w:val="single" w:sz="8" w:space="0" w:color="000000"/>
              <w:bottom w:val="single" w:sz="8" w:space="0" w:color="000000"/>
              <w:right w:val="double" w:sz="6" w:space="0" w:color="auto"/>
            </w:tcBorders>
            <w:vAlign w:val="center"/>
            <w:hideMark/>
          </w:tcPr>
          <w:p w:rsidR="008C3BA9" w:rsidRPr="007C4D02" w:rsidRDefault="008C3BA9" w:rsidP="00F67CCE"/>
        </w:tc>
      </w:tr>
      <w:tr w:rsidR="008C3BA9" w:rsidTr="009F00FA">
        <w:trPr>
          <w:trHeight w:val="300"/>
        </w:trPr>
        <w:tc>
          <w:tcPr>
            <w:tcW w:w="5619"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C3BA9" w:rsidRPr="007C4D02" w:rsidRDefault="008C3BA9" w:rsidP="00F67CCE">
            <w:r>
              <w:rPr>
                <w:sz w:val="20"/>
                <w:szCs w:val="20"/>
              </w:rPr>
              <w:t xml:space="preserve">Bežné </w:t>
            </w:r>
            <w:r w:rsidRPr="007C4D02">
              <w:rPr>
                <w:sz w:val="20"/>
                <w:szCs w:val="20"/>
              </w:rPr>
              <w:t xml:space="preserve"> príjmy spolu</w:t>
            </w:r>
          </w:p>
        </w:tc>
        <w:tc>
          <w:tcPr>
            <w:tcW w:w="3471" w:type="dxa"/>
            <w:tcBorders>
              <w:top w:val="nil"/>
              <w:left w:val="nil"/>
              <w:bottom w:val="single" w:sz="8" w:space="0" w:color="auto"/>
              <w:right w:val="double" w:sz="6" w:space="0" w:color="auto"/>
            </w:tcBorders>
            <w:shd w:val="clear" w:color="auto" w:fill="FFFFFF"/>
            <w:vAlign w:val="center"/>
            <w:hideMark/>
          </w:tcPr>
          <w:p w:rsidR="008C3BA9" w:rsidRPr="007C4D02" w:rsidRDefault="008C3BA9" w:rsidP="00F67CCE">
            <w:pPr>
              <w:jc w:val="right"/>
            </w:pPr>
            <w:r>
              <w:t>183481,59</w:t>
            </w:r>
          </w:p>
        </w:tc>
      </w:tr>
      <w:tr w:rsidR="008C3BA9" w:rsidTr="009F00FA">
        <w:trPr>
          <w:trHeight w:val="300"/>
        </w:trPr>
        <w:tc>
          <w:tcPr>
            <w:tcW w:w="5619"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C3BA9" w:rsidRPr="007C4D02" w:rsidRDefault="008C3BA9" w:rsidP="00F67CCE">
            <w:r>
              <w:rPr>
                <w:sz w:val="20"/>
                <w:szCs w:val="20"/>
              </w:rPr>
              <w:t xml:space="preserve">Bežné </w:t>
            </w:r>
            <w:r w:rsidRPr="007C4D02">
              <w:rPr>
                <w:sz w:val="20"/>
                <w:szCs w:val="20"/>
              </w:rPr>
              <w:t>výdavky spolu</w:t>
            </w:r>
          </w:p>
        </w:tc>
        <w:tc>
          <w:tcPr>
            <w:tcW w:w="3471" w:type="dxa"/>
            <w:tcBorders>
              <w:top w:val="nil"/>
              <w:left w:val="nil"/>
              <w:bottom w:val="single" w:sz="8" w:space="0" w:color="auto"/>
              <w:right w:val="double" w:sz="6" w:space="0" w:color="auto"/>
            </w:tcBorders>
            <w:shd w:val="clear" w:color="auto" w:fill="FFFFFF"/>
            <w:vAlign w:val="center"/>
            <w:hideMark/>
          </w:tcPr>
          <w:p w:rsidR="008C3BA9" w:rsidRPr="007C4D02" w:rsidRDefault="008C3BA9" w:rsidP="00F67CCE">
            <w:pPr>
              <w:jc w:val="right"/>
            </w:pPr>
            <w:r>
              <w:t>173605,69</w:t>
            </w:r>
          </w:p>
        </w:tc>
      </w:tr>
      <w:tr w:rsidR="008C3BA9" w:rsidTr="009F00FA">
        <w:trPr>
          <w:trHeight w:val="285"/>
        </w:trPr>
        <w:tc>
          <w:tcPr>
            <w:tcW w:w="5619"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8C3BA9" w:rsidRPr="007C4D02" w:rsidRDefault="008C3BA9" w:rsidP="00F67CCE">
            <w:r>
              <w:rPr>
                <w:rStyle w:val="Zvraznenie"/>
                <w:b/>
                <w:bCs/>
                <w:sz w:val="20"/>
                <w:szCs w:val="20"/>
              </w:rPr>
              <w:t xml:space="preserve">Bežný </w:t>
            </w:r>
            <w:r w:rsidRPr="007C4D02">
              <w:rPr>
                <w:rStyle w:val="Zvraznenie"/>
                <w:b/>
                <w:bCs/>
                <w:sz w:val="20"/>
                <w:szCs w:val="20"/>
              </w:rPr>
              <w:t>rozpočet</w:t>
            </w:r>
          </w:p>
        </w:tc>
        <w:tc>
          <w:tcPr>
            <w:tcW w:w="3471" w:type="dxa"/>
            <w:tcBorders>
              <w:top w:val="nil"/>
              <w:left w:val="nil"/>
              <w:bottom w:val="single" w:sz="8" w:space="0" w:color="auto"/>
              <w:right w:val="double" w:sz="6" w:space="0" w:color="auto"/>
            </w:tcBorders>
            <w:shd w:val="clear" w:color="auto" w:fill="92D050"/>
            <w:vAlign w:val="center"/>
            <w:hideMark/>
          </w:tcPr>
          <w:p w:rsidR="008C3BA9" w:rsidRPr="007C4D02" w:rsidRDefault="008C3BA9" w:rsidP="00F67CCE">
            <w:pPr>
              <w:jc w:val="right"/>
            </w:pPr>
            <w:r>
              <w:t>9875,90</w:t>
            </w:r>
          </w:p>
        </w:tc>
      </w:tr>
      <w:tr w:rsidR="008C3BA9" w:rsidTr="009F00FA">
        <w:trPr>
          <w:trHeight w:val="300"/>
        </w:trPr>
        <w:tc>
          <w:tcPr>
            <w:tcW w:w="5619"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C3BA9" w:rsidRPr="007C4D02" w:rsidRDefault="008C3BA9" w:rsidP="00F67CCE">
            <w:r>
              <w:rPr>
                <w:sz w:val="20"/>
                <w:szCs w:val="20"/>
              </w:rPr>
              <w:t xml:space="preserve">Kapitálové </w:t>
            </w:r>
            <w:r w:rsidRPr="007C4D02">
              <w:rPr>
                <w:sz w:val="20"/>
                <w:szCs w:val="20"/>
              </w:rPr>
              <w:t xml:space="preserve"> príjmy spolu</w:t>
            </w:r>
          </w:p>
        </w:tc>
        <w:tc>
          <w:tcPr>
            <w:tcW w:w="3471" w:type="dxa"/>
            <w:tcBorders>
              <w:top w:val="nil"/>
              <w:left w:val="nil"/>
              <w:bottom w:val="single" w:sz="8" w:space="0" w:color="auto"/>
              <w:right w:val="double" w:sz="6" w:space="0" w:color="auto"/>
            </w:tcBorders>
            <w:shd w:val="clear" w:color="auto" w:fill="FFFFFF"/>
            <w:vAlign w:val="center"/>
            <w:hideMark/>
          </w:tcPr>
          <w:p w:rsidR="008C3BA9" w:rsidRPr="007C4D02" w:rsidRDefault="008C3BA9" w:rsidP="00F67CCE">
            <w:pPr>
              <w:jc w:val="right"/>
            </w:pPr>
            <w:r>
              <w:t>504,76</w:t>
            </w:r>
          </w:p>
        </w:tc>
      </w:tr>
      <w:tr w:rsidR="008C3BA9" w:rsidTr="009F00FA">
        <w:trPr>
          <w:trHeight w:val="300"/>
        </w:trPr>
        <w:tc>
          <w:tcPr>
            <w:tcW w:w="5619"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8C3BA9" w:rsidRPr="007C4D02" w:rsidRDefault="008C3BA9" w:rsidP="00F67CCE">
            <w:r>
              <w:rPr>
                <w:sz w:val="20"/>
                <w:szCs w:val="20"/>
              </w:rPr>
              <w:t xml:space="preserve">Kapitálové  </w:t>
            </w:r>
            <w:r w:rsidRPr="007C4D02">
              <w:rPr>
                <w:sz w:val="20"/>
                <w:szCs w:val="20"/>
              </w:rPr>
              <w:t>výdavky spolu</w:t>
            </w:r>
          </w:p>
        </w:tc>
        <w:tc>
          <w:tcPr>
            <w:tcW w:w="3471" w:type="dxa"/>
            <w:tcBorders>
              <w:top w:val="nil"/>
              <w:left w:val="nil"/>
              <w:bottom w:val="single" w:sz="8" w:space="0" w:color="auto"/>
              <w:right w:val="double" w:sz="6" w:space="0" w:color="auto"/>
            </w:tcBorders>
            <w:shd w:val="clear" w:color="auto" w:fill="FFFFFF"/>
            <w:vAlign w:val="center"/>
            <w:hideMark/>
          </w:tcPr>
          <w:p w:rsidR="008C3BA9" w:rsidRPr="007C4D02" w:rsidRDefault="008C3BA9" w:rsidP="00F67CCE">
            <w:pPr>
              <w:jc w:val="right"/>
            </w:pPr>
            <w:r>
              <w:t>19874</w:t>
            </w:r>
          </w:p>
        </w:tc>
      </w:tr>
      <w:tr w:rsidR="008C3BA9" w:rsidTr="009F00FA">
        <w:trPr>
          <w:trHeight w:val="285"/>
        </w:trPr>
        <w:tc>
          <w:tcPr>
            <w:tcW w:w="5619"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8C3BA9" w:rsidRPr="007C4D02" w:rsidRDefault="008C3BA9" w:rsidP="00F67CCE">
            <w:pPr>
              <w:rPr>
                <w:b/>
                <w:i/>
                <w:sz w:val="20"/>
                <w:szCs w:val="20"/>
              </w:rPr>
            </w:pPr>
            <w:r w:rsidRPr="007C4D02">
              <w:rPr>
                <w:b/>
                <w:i/>
                <w:sz w:val="20"/>
                <w:szCs w:val="20"/>
              </w:rPr>
              <w:t xml:space="preserve">Kapitálový rozpočet </w:t>
            </w:r>
          </w:p>
        </w:tc>
        <w:tc>
          <w:tcPr>
            <w:tcW w:w="3471" w:type="dxa"/>
            <w:tcBorders>
              <w:top w:val="nil"/>
              <w:left w:val="nil"/>
              <w:bottom w:val="single" w:sz="8" w:space="0" w:color="auto"/>
              <w:right w:val="double" w:sz="6" w:space="0" w:color="auto"/>
            </w:tcBorders>
            <w:shd w:val="clear" w:color="auto" w:fill="92D050"/>
            <w:vAlign w:val="center"/>
            <w:hideMark/>
          </w:tcPr>
          <w:p w:rsidR="008C3BA9" w:rsidRPr="007C4D02" w:rsidRDefault="008C3BA9" w:rsidP="00F67CCE">
            <w:pPr>
              <w:jc w:val="right"/>
              <w:rPr>
                <w:b/>
                <w:i/>
                <w:sz w:val="20"/>
                <w:szCs w:val="20"/>
              </w:rPr>
            </w:pPr>
            <w:r>
              <w:rPr>
                <w:b/>
                <w:i/>
                <w:sz w:val="20"/>
                <w:szCs w:val="20"/>
              </w:rPr>
              <w:t>-19369,24</w:t>
            </w:r>
          </w:p>
        </w:tc>
      </w:tr>
      <w:tr w:rsidR="008C3BA9" w:rsidTr="009F00FA">
        <w:trPr>
          <w:trHeight w:val="285"/>
        </w:trPr>
        <w:tc>
          <w:tcPr>
            <w:tcW w:w="5619"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8C3BA9" w:rsidRPr="007C4D02" w:rsidRDefault="008C3BA9" w:rsidP="00F67CCE">
            <w:r>
              <w:rPr>
                <w:rStyle w:val="Zvraznenie"/>
                <w:b/>
                <w:bCs/>
                <w:sz w:val="20"/>
                <w:szCs w:val="20"/>
              </w:rPr>
              <w:t>Prebytok/schodok bežného a kapitálového rozpočtu</w:t>
            </w:r>
          </w:p>
        </w:tc>
        <w:tc>
          <w:tcPr>
            <w:tcW w:w="3471" w:type="dxa"/>
            <w:tcBorders>
              <w:top w:val="nil"/>
              <w:left w:val="nil"/>
              <w:bottom w:val="single" w:sz="8" w:space="0" w:color="auto"/>
              <w:right w:val="double" w:sz="6" w:space="0" w:color="auto"/>
            </w:tcBorders>
            <w:shd w:val="clear" w:color="auto" w:fill="FFC000"/>
            <w:vAlign w:val="center"/>
            <w:hideMark/>
          </w:tcPr>
          <w:p w:rsidR="008C3BA9" w:rsidRPr="007C4D02" w:rsidRDefault="008C3BA9" w:rsidP="00F67CCE">
            <w:pPr>
              <w:jc w:val="right"/>
            </w:pPr>
            <w:r>
              <w:t>-9493,34</w:t>
            </w:r>
          </w:p>
        </w:tc>
      </w:tr>
      <w:tr w:rsidR="008C3BA9" w:rsidTr="009F00FA">
        <w:trPr>
          <w:trHeight w:val="285"/>
        </w:trPr>
        <w:tc>
          <w:tcPr>
            <w:tcW w:w="5619"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C3BA9" w:rsidRPr="000801F8" w:rsidRDefault="008C3BA9" w:rsidP="00F67CCE">
            <w:pPr>
              <w:rPr>
                <w:rStyle w:val="Zvraznenie"/>
                <w:b/>
                <w:bCs/>
                <w:sz w:val="20"/>
                <w:szCs w:val="20"/>
              </w:rPr>
            </w:pPr>
            <w:r w:rsidRPr="000801F8">
              <w:rPr>
                <w:rStyle w:val="Zvraznenie"/>
                <w:b/>
                <w:sz w:val="20"/>
                <w:szCs w:val="20"/>
              </w:rPr>
              <w:t xml:space="preserve">Vylúčenie z prebytku </w:t>
            </w:r>
          </w:p>
        </w:tc>
        <w:tc>
          <w:tcPr>
            <w:tcW w:w="3471" w:type="dxa"/>
            <w:tcBorders>
              <w:top w:val="nil"/>
              <w:left w:val="nil"/>
              <w:bottom w:val="single" w:sz="8" w:space="0" w:color="auto"/>
              <w:right w:val="double" w:sz="6" w:space="0" w:color="auto"/>
            </w:tcBorders>
            <w:shd w:val="clear" w:color="auto" w:fill="FFFFFF"/>
            <w:vAlign w:val="center"/>
            <w:hideMark/>
          </w:tcPr>
          <w:p w:rsidR="008C3BA9" w:rsidRPr="007C4D02" w:rsidRDefault="008C3BA9" w:rsidP="00F67CCE">
            <w:pPr>
              <w:jc w:val="right"/>
            </w:pPr>
            <w:r>
              <w:t>48,72</w:t>
            </w:r>
          </w:p>
        </w:tc>
      </w:tr>
      <w:tr w:rsidR="008C3BA9" w:rsidTr="009F00FA">
        <w:trPr>
          <w:trHeight w:val="285"/>
        </w:trPr>
        <w:tc>
          <w:tcPr>
            <w:tcW w:w="5619"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8C3BA9" w:rsidRPr="000801F8" w:rsidRDefault="008C3BA9" w:rsidP="00F67CCE">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71" w:type="dxa"/>
            <w:tcBorders>
              <w:top w:val="nil"/>
              <w:left w:val="nil"/>
              <w:bottom w:val="single" w:sz="8" w:space="0" w:color="auto"/>
              <w:right w:val="double" w:sz="6" w:space="0" w:color="auto"/>
            </w:tcBorders>
            <w:shd w:val="clear" w:color="auto" w:fill="FFC000"/>
            <w:vAlign w:val="center"/>
            <w:hideMark/>
          </w:tcPr>
          <w:p w:rsidR="008C3BA9" w:rsidRPr="007C4D02" w:rsidRDefault="008C3BA9" w:rsidP="00F67CCE">
            <w:pPr>
              <w:jc w:val="right"/>
            </w:pPr>
            <w:r>
              <w:t>-9493,34</w:t>
            </w:r>
          </w:p>
        </w:tc>
      </w:tr>
      <w:tr w:rsidR="008C3BA9" w:rsidTr="009F00FA">
        <w:trPr>
          <w:trHeight w:val="300"/>
        </w:trPr>
        <w:tc>
          <w:tcPr>
            <w:tcW w:w="5619" w:type="dxa"/>
            <w:tcBorders>
              <w:top w:val="single" w:sz="8" w:space="0" w:color="auto"/>
              <w:left w:val="double" w:sz="6" w:space="0" w:color="auto"/>
              <w:bottom w:val="single" w:sz="8" w:space="0" w:color="auto"/>
              <w:right w:val="single" w:sz="8" w:space="0" w:color="000000"/>
            </w:tcBorders>
            <w:vAlign w:val="center"/>
            <w:hideMark/>
          </w:tcPr>
          <w:p w:rsidR="008C3BA9" w:rsidRPr="007C4D02" w:rsidRDefault="008C3BA9" w:rsidP="00F67CCE">
            <w:r w:rsidRPr="007C4D02">
              <w:rPr>
                <w:sz w:val="20"/>
                <w:szCs w:val="20"/>
              </w:rPr>
              <w:t>Príjmy z finančných operácií</w:t>
            </w:r>
          </w:p>
        </w:tc>
        <w:tc>
          <w:tcPr>
            <w:tcW w:w="3471" w:type="dxa"/>
            <w:tcBorders>
              <w:top w:val="nil"/>
              <w:left w:val="nil"/>
              <w:bottom w:val="single" w:sz="8" w:space="0" w:color="auto"/>
              <w:right w:val="double" w:sz="6" w:space="0" w:color="auto"/>
            </w:tcBorders>
            <w:vAlign w:val="center"/>
            <w:hideMark/>
          </w:tcPr>
          <w:p w:rsidR="008C3BA9" w:rsidRPr="007C4D02" w:rsidRDefault="008C3BA9" w:rsidP="00F67CCE">
            <w:pPr>
              <w:jc w:val="right"/>
            </w:pPr>
            <w:r>
              <w:t>9989</w:t>
            </w:r>
          </w:p>
        </w:tc>
      </w:tr>
      <w:tr w:rsidR="008C3BA9" w:rsidTr="009F00FA">
        <w:trPr>
          <w:trHeight w:val="300"/>
        </w:trPr>
        <w:tc>
          <w:tcPr>
            <w:tcW w:w="5619" w:type="dxa"/>
            <w:tcBorders>
              <w:top w:val="single" w:sz="8" w:space="0" w:color="auto"/>
              <w:left w:val="double" w:sz="6" w:space="0" w:color="auto"/>
              <w:bottom w:val="single" w:sz="8" w:space="0" w:color="auto"/>
              <w:right w:val="single" w:sz="8" w:space="0" w:color="000000"/>
            </w:tcBorders>
            <w:vAlign w:val="center"/>
            <w:hideMark/>
          </w:tcPr>
          <w:p w:rsidR="008C3BA9" w:rsidRPr="007C4D02" w:rsidRDefault="008C3BA9" w:rsidP="00F67CCE">
            <w:r w:rsidRPr="007C4D02">
              <w:rPr>
                <w:sz w:val="20"/>
                <w:szCs w:val="20"/>
              </w:rPr>
              <w:t>Výdavky z finančných operácií</w:t>
            </w:r>
          </w:p>
        </w:tc>
        <w:tc>
          <w:tcPr>
            <w:tcW w:w="3471" w:type="dxa"/>
            <w:tcBorders>
              <w:top w:val="nil"/>
              <w:left w:val="nil"/>
              <w:bottom w:val="single" w:sz="8" w:space="0" w:color="auto"/>
              <w:right w:val="double" w:sz="6" w:space="0" w:color="auto"/>
            </w:tcBorders>
            <w:vAlign w:val="center"/>
            <w:hideMark/>
          </w:tcPr>
          <w:p w:rsidR="008C3BA9" w:rsidRPr="007C4D02" w:rsidRDefault="008C3BA9" w:rsidP="00F67CCE">
            <w:pPr>
              <w:jc w:val="right"/>
            </w:pPr>
            <w:r>
              <w:t>450,53</w:t>
            </w:r>
          </w:p>
        </w:tc>
      </w:tr>
      <w:tr w:rsidR="008C3BA9" w:rsidTr="009F00FA">
        <w:trPr>
          <w:trHeight w:val="285"/>
        </w:trPr>
        <w:tc>
          <w:tcPr>
            <w:tcW w:w="5619"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8C3BA9" w:rsidRPr="007C4D02" w:rsidRDefault="008C3BA9" w:rsidP="00F67CCE">
            <w:r w:rsidRPr="007C4D02">
              <w:rPr>
                <w:rStyle w:val="Zvraznenie"/>
                <w:b/>
                <w:bCs/>
                <w:sz w:val="20"/>
                <w:szCs w:val="20"/>
              </w:rPr>
              <w:t>Rozdiel finančných operácií</w:t>
            </w:r>
          </w:p>
        </w:tc>
        <w:tc>
          <w:tcPr>
            <w:tcW w:w="3471" w:type="dxa"/>
            <w:tcBorders>
              <w:top w:val="nil"/>
              <w:left w:val="nil"/>
              <w:bottom w:val="single" w:sz="8" w:space="0" w:color="auto"/>
              <w:right w:val="double" w:sz="6" w:space="0" w:color="auto"/>
            </w:tcBorders>
            <w:shd w:val="clear" w:color="auto" w:fill="92D050"/>
            <w:vAlign w:val="center"/>
            <w:hideMark/>
          </w:tcPr>
          <w:p w:rsidR="008C3BA9" w:rsidRPr="007C4D02" w:rsidRDefault="008C3BA9" w:rsidP="00F67CCE">
            <w:pPr>
              <w:jc w:val="right"/>
            </w:pPr>
            <w:r>
              <w:t>9538,47</w:t>
            </w:r>
          </w:p>
        </w:tc>
      </w:tr>
      <w:tr w:rsidR="008C3BA9" w:rsidRPr="007C4D02" w:rsidTr="009F00F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24" w:type="dxa"/>
            <w:shd w:val="clear" w:color="auto" w:fill="auto"/>
            <w:hideMark/>
          </w:tcPr>
          <w:p w:rsidR="008C3BA9" w:rsidRPr="00C13E07" w:rsidRDefault="008C3BA9" w:rsidP="00F67CCE">
            <w:pPr>
              <w:rPr>
                <w:caps/>
              </w:rPr>
            </w:pPr>
            <w:r w:rsidRPr="00C13E07">
              <w:rPr>
                <w:caps/>
                <w:sz w:val="20"/>
                <w:szCs w:val="20"/>
              </w:rPr>
              <w:t xml:space="preserve">Príjmy spolu  </w:t>
            </w:r>
          </w:p>
        </w:tc>
        <w:tc>
          <w:tcPr>
            <w:tcW w:w="3471" w:type="dxa"/>
            <w:shd w:val="clear" w:color="auto" w:fill="auto"/>
            <w:hideMark/>
          </w:tcPr>
          <w:p w:rsidR="008C3BA9" w:rsidRPr="00C13E07" w:rsidRDefault="008C3BA9" w:rsidP="00F67CCE">
            <w:pPr>
              <w:jc w:val="right"/>
              <w:rPr>
                <w:caps/>
              </w:rPr>
            </w:pPr>
            <w:r>
              <w:rPr>
                <w:caps/>
              </w:rPr>
              <w:t>193975,35</w:t>
            </w:r>
          </w:p>
        </w:tc>
      </w:tr>
      <w:tr w:rsidR="008C3BA9" w:rsidRPr="007C4D02" w:rsidTr="009F00F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24" w:type="dxa"/>
            <w:shd w:val="clear" w:color="auto" w:fill="auto"/>
            <w:hideMark/>
          </w:tcPr>
          <w:p w:rsidR="008C3BA9" w:rsidRPr="007C4D02" w:rsidRDefault="008C3BA9" w:rsidP="00F67CCE">
            <w:r w:rsidRPr="00C13E07">
              <w:rPr>
                <w:sz w:val="20"/>
                <w:szCs w:val="20"/>
              </w:rPr>
              <w:t>VÝDAVKY SPOLU</w:t>
            </w:r>
          </w:p>
        </w:tc>
        <w:tc>
          <w:tcPr>
            <w:tcW w:w="3471" w:type="dxa"/>
            <w:shd w:val="clear" w:color="auto" w:fill="auto"/>
            <w:hideMark/>
          </w:tcPr>
          <w:p w:rsidR="008C3BA9" w:rsidRPr="007C4D02" w:rsidRDefault="008C3BA9" w:rsidP="00F67CCE">
            <w:pPr>
              <w:jc w:val="right"/>
            </w:pPr>
            <w:r>
              <w:t>193930,22</w:t>
            </w:r>
          </w:p>
        </w:tc>
      </w:tr>
      <w:tr w:rsidR="008C3BA9" w:rsidRPr="007C4D02" w:rsidTr="009F00F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24" w:type="dxa"/>
            <w:shd w:val="clear" w:color="auto" w:fill="FFC000"/>
            <w:hideMark/>
          </w:tcPr>
          <w:p w:rsidR="008C3BA9" w:rsidRPr="007C4D02" w:rsidRDefault="008C3BA9" w:rsidP="00F67CCE">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71" w:type="dxa"/>
            <w:shd w:val="clear" w:color="auto" w:fill="FFC000"/>
            <w:hideMark/>
          </w:tcPr>
          <w:p w:rsidR="008C3BA9" w:rsidRPr="007C4D02" w:rsidRDefault="008C3BA9" w:rsidP="00F67CCE">
            <w:pPr>
              <w:jc w:val="right"/>
            </w:pPr>
            <w:r>
              <w:t>45,13</w:t>
            </w:r>
          </w:p>
        </w:tc>
      </w:tr>
      <w:tr w:rsidR="008C3BA9" w:rsidRPr="007C4D02" w:rsidTr="009F00F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24" w:type="dxa"/>
            <w:shd w:val="clear" w:color="auto" w:fill="auto"/>
            <w:hideMark/>
          </w:tcPr>
          <w:p w:rsidR="008C3BA9" w:rsidRPr="00C13E07" w:rsidRDefault="008C3BA9" w:rsidP="00F67CCE">
            <w:pPr>
              <w:rPr>
                <w:b/>
              </w:rPr>
            </w:pPr>
            <w:r w:rsidRPr="00C13E07">
              <w:rPr>
                <w:rStyle w:val="Zvraznenie"/>
                <w:b/>
                <w:sz w:val="20"/>
                <w:szCs w:val="20"/>
              </w:rPr>
              <w:t>Vylúčenie z prebytku</w:t>
            </w:r>
          </w:p>
        </w:tc>
        <w:tc>
          <w:tcPr>
            <w:tcW w:w="3471" w:type="dxa"/>
            <w:shd w:val="clear" w:color="auto" w:fill="auto"/>
            <w:hideMark/>
          </w:tcPr>
          <w:p w:rsidR="008C3BA9" w:rsidRPr="007C4D02" w:rsidRDefault="009F00FA" w:rsidP="00F67CCE">
            <w:pPr>
              <w:jc w:val="right"/>
            </w:pPr>
            <w:r>
              <w:t>0,00</w:t>
            </w:r>
          </w:p>
        </w:tc>
      </w:tr>
      <w:tr w:rsidR="008C3BA9" w:rsidRPr="007C4D02" w:rsidTr="009F00F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24" w:type="dxa"/>
            <w:shd w:val="clear" w:color="auto" w:fill="92D050"/>
            <w:hideMark/>
          </w:tcPr>
          <w:p w:rsidR="008C3BA9" w:rsidRPr="007C4D02" w:rsidRDefault="008C3BA9" w:rsidP="00F67CCE">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71" w:type="dxa"/>
            <w:shd w:val="clear" w:color="auto" w:fill="92D050"/>
            <w:hideMark/>
          </w:tcPr>
          <w:p w:rsidR="008C3BA9" w:rsidRPr="007C4D02" w:rsidRDefault="008C3BA9" w:rsidP="00F67CCE">
            <w:pPr>
              <w:jc w:val="right"/>
            </w:pPr>
            <w:r>
              <w:t>45,13</w:t>
            </w:r>
          </w:p>
        </w:tc>
      </w:tr>
    </w:tbl>
    <w:p w:rsidR="008C3BA9" w:rsidRDefault="008C3BA9" w:rsidP="008C3BA9">
      <w:pPr>
        <w:ind w:left="540"/>
        <w:rPr>
          <w:rFonts w:ascii="Arial" w:hAnsi="Arial" w:cs="Arial"/>
          <w:sz w:val="22"/>
          <w:szCs w:val="22"/>
        </w:rPr>
      </w:pPr>
    </w:p>
    <w:p w:rsidR="008C3BA9" w:rsidRPr="008E05A8" w:rsidRDefault="008C3BA9" w:rsidP="008C3BA9">
      <w:pPr>
        <w:tabs>
          <w:tab w:val="right" w:pos="7740"/>
        </w:tabs>
        <w:jc w:val="both"/>
      </w:pPr>
      <w:r w:rsidRPr="008E05A8">
        <w:t xml:space="preserve">Schodok bežného a kapitálového rozpočtu v sume 9493,34 EUR zistený podľa ustanovenia § 10 ods. 3 písm. a) a b) zákona č. 583/2004 </w:t>
      </w:r>
      <w:proofErr w:type="spellStart"/>
      <w:r w:rsidRPr="008E05A8">
        <w:t>Z.z</w:t>
      </w:r>
      <w:proofErr w:type="spellEnd"/>
      <w:r w:rsidRPr="008E05A8">
        <w:t>. o rozpočtových pravidlách územnej samosprávy a o zmene a doplnení niektorých zákonov v </w:t>
      </w:r>
      <w:proofErr w:type="spellStart"/>
      <w:r w:rsidRPr="008E05A8">
        <w:t>z.n.p</w:t>
      </w:r>
      <w:proofErr w:type="spellEnd"/>
      <w:r w:rsidRPr="008E05A8">
        <w:t xml:space="preserve">. bol v rozpočtovom roku 2013 </w:t>
      </w:r>
      <w:proofErr w:type="spellStart"/>
      <w:r w:rsidRPr="008E05A8">
        <w:t>vysporiadaný</w:t>
      </w:r>
      <w:proofErr w:type="spellEnd"/>
      <w:r w:rsidRPr="008E05A8">
        <w:t xml:space="preserve"> :</w:t>
      </w:r>
      <w:r w:rsidRPr="008E05A8">
        <w:tab/>
      </w:r>
    </w:p>
    <w:p w:rsidR="008C3BA9" w:rsidRPr="008E05A8" w:rsidRDefault="008C3BA9" w:rsidP="008C3BA9">
      <w:pPr>
        <w:numPr>
          <w:ilvl w:val="0"/>
          <w:numId w:val="12"/>
        </w:numPr>
        <w:tabs>
          <w:tab w:val="clear" w:pos="720"/>
          <w:tab w:val="num" w:pos="786"/>
          <w:tab w:val="right" w:pos="5580"/>
        </w:tabs>
        <w:suppressAutoHyphens w:val="0"/>
        <w:ind w:left="786"/>
        <w:jc w:val="both"/>
      </w:pPr>
      <w:r w:rsidRPr="008E05A8">
        <w:t>z finančných operácií 9493,34 EUR</w:t>
      </w:r>
    </w:p>
    <w:p w:rsidR="008C3BA9" w:rsidRPr="008E05A8" w:rsidRDefault="008C3BA9" w:rsidP="008C3BA9">
      <w:pPr>
        <w:tabs>
          <w:tab w:val="right" w:pos="5580"/>
        </w:tabs>
        <w:jc w:val="both"/>
      </w:pPr>
    </w:p>
    <w:p w:rsidR="008C3BA9" w:rsidRPr="008E05A8" w:rsidRDefault="008C3BA9" w:rsidP="008C3BA9">
      <w:pPr>
        <w:tabs>
          <w:tab w:val="right" w:pos="5580"/>
        </w:tabs>
        <w:jc w:val="both"/>
      </w:pPr>
      <w:r w:rsidRPr="008E05A8">
        <w:t>Zostatok  finančných operácií v sume 45,13 EUR, navrhujeme použiť na:</w:t>
      </w:r>
    </w:p>
    <w:p w:rsidR="008C3BA9" w:rsidRPr="008E05A8" w:rsidRDefault="008C3BA9" w:rsidP="008C3BA9">
      <w:pPr>
        <w:numPr>
          <w:ilvl w:val="0"/>
          <w:numId w:val="12"/>
        </w:numPr>
        <w:tabs>
          <w:tab w:val="clear" w:pos="720"/>
          <w:tab w:val="num" w:pos="786"/>
          <w:tab w:val="right" w:pos="5580"/>
        </w:tabs>
        <w:suppressAutoHyphens w:val="0"/>
        <w:ind w:left="786"/>
        <w:jc w:val="both"/>
      </w:pPr>
      <w:r w:rsidRPr="008E05A8">
        <w:t xml:space="preserve">tvorbu rezervného fondu 45,13 EUR </w:t>
      </w:r>
    </w:p>
    <w:p w:rsidR="008C3BA9" w:rsidRPr="008E05A8" w:rsidRDefault="008C3BA9" w:rsidP="008C3BA9">
      <w:pPr>
        <w:tabs>
          <w:tab w:val="right" w:pos="8640"/>
        </w:tabs>
        <w:jc w:val="both"/>
      </w:pPr>
    </w:p>
    <w:p w:rsidR="008C3BA9" w:rsidRDefault="008C3BA9" w:rsidP="005B549B">
      <w:pPr>
        <w:pStyle w:val="Zkladntext"/>
      </w:pPr>
    </w:p>
    <w:p w:rsidR="00E745C0" w:rsidRDefault="00E745C0" w:rsidP="00E745C0">
      <w:pPr>
        <w:jc w:val="both"/>
        <w:outlineLvl w:val="0"/>
        <w:rPr>
          <w:b/>
          <w:i/>
        </w:rPr>
      </w:pPr>
      <w:r w:rsidRPr="00E745C0">
        <w:rPr>
          <w:b/>
          <w:i/>
        </w:rPr>
        <w:t xml:space="preserve">Prehľad príjmov a výdavkov za rok </w:t>
      </w:r>
      <w:r w:rsidR="008C3BA9">
        <w:rPr>
          <w:b/>
          <w:i/>
        </w:rPr>
        <w:t>2010 – 2013</w:t>
      </w:r>
    </w:p>
    <w:p w:rsidR="008C3BA9" w:rsidRDefault="008C3BA9" w:rsidP="00E745C0">
      <w:pPr>
        <w:jc w:val="both"/>
        <w:outlineLvl w:val="0"/>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9"/>
        <w:gridCol w:w="1892"/>
        <w:gridCol w:w="1892"/>
        <w:gridCol w:w="1893"/>
        <w:gridCol w:w="1679"/>
      </w:tblGrid>
      <w:tr w:rsidR="00180856" w:rsidTr="000B0124">
        <w:tc>
          <w:tcPr>
            <w:tcW w:w="1929" w:type="dxa"/>
            <w:shd w:val="clear" w:color="auto" w:fill="C2D69B" w:themeFill="accent3" w:themeFillTint="99"/>
          </w:tcPr>
          <w:p w:rsidR="00180856" w:rsidRPr="00F50DA8" w:rsidRDefault="00180856" w:rsidP="00F50DA8">
            <w:pPr>
              <w:jc w:val="both"/>
              <w:outlineLvl w:val="0"/>
              <w:rPr>
                <w:b/>
                <w:i/>
              </w:rPr>
            </w:pPr>
            <w:r w:rsidRPr="00F50DA8">
              <w:rPr>
                <w:b/>
                <w:i/>
              </w:rPr>
              <w:t>Roky</w:t>
            </w:r>
          </w:p>
        </w:tc>
        <w:tc>
          <w:tcPr>
            <w:tcW w:w="1892" w:type="dxa"/>
            <w:shd w:val="clear" w:color="auto" w:fill="C2D69B" w:themeFill="accent3" w:themeFillTint="99"/>
          </w:tcPr>
          <w:p w:rsidR="00180856" w:rsidRPr="00F50DA8" w:rsidRDefault="00180856" w:rsidP="001B6A39">
            <w:pPr>
              <w:jc w:val="both"/>
              <w:outlineLvl w:val="0"/>
              <w:rPr>
                <w:b/>
                <w:i/>
              </w:rPr>
            </w:pPr>
            <w:r w:rsidRPr="00F50DA8">
              <w:rPr>
                <w:b/>
                <w:i/>
              </w:rPr>
              <w:t>20</w:t>
            </w:r>
            <w:r w:rsidR="001B6A39">
              <w:rPr>
                <w:b/>
                <w:i/>
              </w:rPr>
              <w:t>10</w:t>
            </w:r>
          </w:p>
        </w:tc>
        <w:tc>
          <w:tcPr>
            <w:tcW w:w="1892" w:type="dxa"/>
            <w:shd w:val="clear" w:color="auto" w:fill="C2D69B" w:themeFill="accent3" w:themeFillTint="99"/>
          </w:tcPr>
          <w:p w:rsidR="00180856" w:rsidRPr="00F50DA8" w:rsidRDefault="001B6A39" w:rsidP="00F50DA8">
            <w:pPr>
              <w:jc w:val="both"/>
              <w:outlineLvl w:val="0"/>
              <w:rPr>
                <w:b/>
                <w:i/>
              </w:rPr>
            </w:pPr>
            <w:r>
              <w:rPr>
                <w:b/>
                <w:i/>
              </w:rPr>
              <w:t>2011</w:t>
            </w:r>
          </w:p>
        </w:tc>
        <w:tc>
          <w:tcPr>
            <w:tcW w:w="1893" w:type="dxa"/>
            <w:shd w:val="clear" w:color="auto" w:fill="C2D69B" w:themeFill="accent3" w:themeFillTint="99"/>
          </w:tcPr>
          <w:p w:rsidR="00180856" w:rsidRPr="00F50DA8" w:rsidRDefault="001B6A39" w:rsidP="00F50DA8">
            <w:pPr>
              <w:jc w:val="both"/>
              <w:outlineLvl w:val="0"/>
              <w:rPr>
                <w:b/>
                <w:i/>
              </w:rPr>
            </w:pPr>
            <w:r>
              <w:rPr>
                <w:b/>
                <w:i/>
              </w:rPr>
              <w:t>2012</w:t>
            </w:r>
          </w:p>
        </w:tc>
        <w:tc>
          <w:tcPr>
            <w:tcW w:w="1679" w:type="dxa"/>
            <w:shd w:val="clear" w:color="auto" w:fill="C2D69B" w:themeFill="accent3" w:themeFillTint="99"/>
          </w:tcPr>
          <w:p w:rsidR="00180856" w:rsidRPr="00F50DA8" w:rsidRDefault="001B6A39" w:rsidP="00F50DA8">
            <w:pPr>
              <w:jc w:val="both"/>
              <w:outlineLvl w:val="0"/>
              <w:rPr>
                <w:b/>
                <w:i/>
              </w:rPr>
            </w:pPr>
            <w:r>
              <w:rPr>
                <w:b/>
                <w:i/>
              </w:rPr>
              <w:t>2013</w:t>
            </w:r>
          </w:p>
        </w:tc>
      </w:tr>
      <w:tr w:rsidR="00180856" w:rsidTr="000B0124">
        <w:tc>
          <w:tcPr>
            <w:tcW w:w="1929" w:type="dxa"/>
            <w:shd w:val="clear" w:color="auto" w:fill="FDE9D9" w:themeFill="accent6" w:themeFillTint="33"/>
          </w:tcPr>
          <w:p w:rsidR="00180856" w:rsidRPr="00F50DA8" w:rsidRDefault="00180856" w:rsidP="00F50DA8">
            <w:pPr>
              <w:jc w:val="both"/>
              <w:outlineLvl w:val="0"/>
              <w:rPr>
                <w:b/>
                <w:i/>
              </w:rPr>
            </w:pPr>
            <w:r w:rsidRPr="00F50DA8">
              <w:rPr>
                <w:b/>
                <w:i/>
              </w:rPr>
              <w:t>Príjmy</w:t>
            </w:r>
          </w:p>
        </w:tc>
        <w:tc>
          <w:tcPr>
            <w:tcW w:w="1892" w:type="dxa"/>
            <w:shd w:val="clear" w:color="auto" w:fill="auto"/>
          </w:tcPr>
          <w:p w:rsidR="00180856" w:rsidRPr="00E745C0" w:rsidRDefault="001B6A39" w:rsidP="00F50DA8">
            <w:pPr>
              <w:jc w:val="both"/>
              <w:outlineLvl w:val="0"/>
            </w:pPr>
            <w:r>
              <w:t>176313</w:t>
            </w:r>
          </w:p>
        </w:tc>
        <w:tc>
          <w:tcPr>
            <w:tcW w:w="1892" w:type="dxa"/>
            <w:shd w:val="clear" w:color="auto" w:fill="auto"/>
          </w:tcPr>
          <w:p w:rsidR="00180856" w:rsidRPr="00E745C0" w:rsidRDefault="001B6A39" w:rsidP="00F50DA8">
            <w:pPr>
              <w:jc w:val="both"/>
              <w:outlineLvl w:val="0"/>
            </w:pPr>
            <w:r>
              <w:t>236230</w:t>
            </w:r>
          </w:p>
        </w:tc>
        <w:tc>
          <w:tcPr>
            <w:tcW w:w="1893" w:type="dxa"/>
            <w:shd w:val="clear" w:color="auto" w:fill="auto"/>
          </w:tcPr>
          <w:p w:rsidR="00180856" w:rsidRPr="00E745C0" w:rsidRDefault="001B6A39" w:rsidP="00F50DA8">
            <w:pPr>
              <w:jc w:val="both"/>
              <w:outlineLvl w:val="0"/>
            </w:pPr>
            <w:r>
              <w:t>222359</w:t>
            </w:r>
          </w:p>
        </w:tc>
        <w:tc>
          <w:tcPr>
            <w:tcW w:w="1679" w:type="dxa"/>
          </w:tcPr>
          <w:p w:rsidR="00180856" w:rsidRDefault="001B6A39" w:rsidP="00F50DA8">
            <w:pPr>
              <w:jc w:val="both"/>
              <w:outlineLvl w:val="0"/>
            </w:pPr>
            <w:r>
              <w:t>193975</w:t>
            </w:r>
          </w:p>
        </w:tc>
      </w:tr>
      <w:tr w:rsidR="00180856" w:rsidTr="000B0124">
        <w:trPr>
          <w:trHeight w:val="349"/>
        </w:trPr>
        <w:tc>
          <w:tcPr>
            <w:tcW w:w="1929" w:type="dxa"/>
            <w:shd w:val="clear" w:color="auto" w:fill="FDE9D9" w:themeFill="accent6" w:themeFillTint="33"/>
          </w:tcPr>
          <w:p w:rsidR="00180856" w:rsidRPr="00F50DA8" w:rsidRDefault="00180856" w:rsidP="00F50DA8">
            <w:pPr>
              <w:jc w:val="both"/>
              <w:outlineLvl w:val="0"/>
              <w:rPr>
                <w:b/>
                <w:i/>
              </w:rPr>
            </w:pPr>
            <w:r w:rsidRPr="00F50DA8">
              <w:rPr>
                <w:b/>
                <w:i/>
              </w:rPr>
              <w:t>Výdavky</w:t>
            </w:r>
          </w:p>
        </w:tc>
        <w:tc>
          <w:tcPr>
            <w:tcW w:w="1892" w:type="dxa"/>
            <w:shd w:val="clear" w:color="auto" w:fill="auto"/>
          </w:tcPr>
          <w:p w:rsidR="00180856" w:rsidRPr="00E745C0" w:rsidRDefault="001B6A39" w:rsidP="00F50DA8">
            <w:pPr>
              <w:jc w:val="both"/>
              <w:outlineLvl w:val="0"/>
            </w:pPr>
            <w:r>
              <w:t>165721</w:t>
            </w:r>
          </w:p>
        </w:tc>
        <w:tc>
          <w:tcPr>
            <w:tcW w:w="1892" w:type="dxa"/>
            <w:shd w:val="clear" w:color="auto" w:fill="auto"/>
          </w:tcPr>
          <w:p w:rsidR="00180856" w:rsidRPr="00E745C0" w:rsidRDefault="001B6A39" w:rsidP="001B6A39">
            <w:pPr>
              <w:jc w:val="both"/>
              <w:outlineLvl w:val="0"/>
            </w:pPr>
            <w:r>
              <w:t>201280</w:t>
            </w:r>
          </w:p>
        </w:tc>
        <w:tc>
          <w:tcPr>
            <w:tcW w:w="1893" w:type="dxa"/>
            <w:shd w:val="clear" w:color="auto" w:fill="auto"/>
          </w:tcPr>
          <w:p w:rsidR="00180856" w:rsidRPr="00E745C0" w:rsidRDefault="001B6A39" w:rsidP="00F50DA8">
            <w:pPr>
              <w:jc w:val="both"/>
              <w:outlineLvl w:val="0"/>
            </w:pPr>
            <w:r>
              <w:t>215202</w:t>
            </w:r>
          </w:p>
        </w:tc>
        <w:tc>
          <w:tcPr>
            <w:tcW w:w="1679" w:type="dxa"/>
          </w:tcPr>
          <w:p w:rsidR="00180856" w:rsidRDefault="001B6A39" w:rsidP="00F50DA8">
            <w:pPr>
              <w:jc w:val="both"/>
              <w:outlineLvl w:val="0"/>
            </w:pPr>
            <w:r>
              <w:t>193930</w:t>
            </w:r>
          </w:p>
        </w:tc>
      </w:tr>
    </w:tbl>
    <w:p w:rsidR="003B434D" w:rsidRDefault="003B434D" w:rsidP="003B434D"/>
    <w:p w:rsidR="000B0124" w:rsidRDefault="000B0124" w:rsidP="003B434D"/>
    <w:p w:rsidR="008C3BA9" w:rsidRDefault="008C3BA9" w:rsidP="003B434D"/>
    <w:p w:rsidR="008C3BA9" w:rsidRDefault="008C3BA9" w:rsidP="003B434D"/>
    <w:p w:rsidR="008C3BA9" w:rsidRDefault="008C3BA9" w:rsidP="003B434D"/>
    <w:p w:rsidR="008C3BA9" w:rsidRDefault="008C3BA9" w:rsidP="003B434D"/>
    <w:p w:rsidR="008C3BA9" w:rsidRDefault="008C3BA9" w:rsidP="003B434D"/>
    <w:p w:rsidR="008C3BA9" w:rsidRDefault="008C3BA9" w:rsidP="003B434D"/>
    <w:p w:rsidR="008C3BA9" w:rsidRDefault="008C3BA9" w:rsidP="003B434D"/>
    <w:p w:rsidR="008C3BA9" w:rsidRDefault="008C3BA9" w:rsidP="003B434D"/>
    <w:p w:rsidR="003B434D" w:rsidRPr="000B0124" w:rsidRDefault="00180856" w:rsidP="003B434D">
      <w:pPr>
        <w:rPr>
          <w:b/>
          <w:i/>
        </w:rPr>
      </w:pPr>
      <w:r w:rsidRPr="000B0124">
        <w:rPr>
          <w:b/>
          <w:i/>
        </w:rPr>
        <w:lastRenderedPageBreak/>
        <w:t xml:space="preserve">Grafické znázornenie príjmov a výdavkov za roky </w:t>
      </w:r>
      <w:r w:rsidR="001B6A39">
        <w:rPr>
          <w:b/>
          <w:i/>
        </w:rPr>
        <w:t>2010 - 2013</w:t>
      </w:r>
    </w:p>
    <w:p w:rsidR="00E745C0" w:rsidRDefault="00E745C0" w:rsidP="00180856">
      <w:pPr>
        <w:jc w:val="center"/>
      </w:pPr>
    </w:p>
    <w:p w:rsidR="00180856" w:rsidRDefault="000B0124" w:rsidP="003B434D">
      <w:pPr>
        <w:jc w:val="center"/>
      </w:pPr>
      <w:r w:rsidRPr="000B0124">
        <w:rPr>
          <w:noProof/>
          <w:shd w:val="clear" w:color="auto" w:fill="FABF8F" w:themeFill="accent6" w:themeFillTint="99"/>
          <w:lang w:eastAsia="sk-SK"/>
        </w:rPr>
        <w:drawing>
          <wp:inline distT="0" distB="0" distL="0" distR="0" wp14:anchorId="55201322" wp14:editId="4A8AE0C2">
            <wp:extent cx="5486400" cy="3200400"/>
            <wp:effectExtent l="0" t="0" r="19050" b="19050"/>
            <wp:docPr id="24" name="Graf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80856" w:rsidRDefault="00180856" w:rsidP="003B434D">
      <w:pPr>
        <w:jc w:val="center"/>
      </w:pPr>
    </w:p>
    <w:p w:rsidR="001B6A39" w:rsidRDefault="001B6A39" w:rsidP="001B6A39">
      <w:pPr>
        <w:tabs>
          <w:tab w:val="left" w:pos="6135"/>
        </w:tabs>
        <w:autoSpaceDE w:val="0"/>
        <w:autoSpaceDN w:val="0"/>
        <w:adjustRightInd w:val="0"/>
        <w:rPr>
          <w:b/>
          <w:bCs/>
          <w:i/>
        </w:rPr>
      </w:pPr>
    </w:p>
    <w:p w:rsidR="001B6A39" w:rsidRDefault="001B6A39" w:rsidP="001B6A39">
      <w:pPr>
        <w:tabs>
          <w:tab w:val="left" w:pos="6135"/>
        </w:tabs>
        <w:autoSpaceDE w:val="0"/>
        <w:autoSpaceDN w:val="0"/>
        <w:adjustRightInd w:val="0"/>
        <w:rPr>
          <w:b/>
          <w:bCs/>
          <w:i/>
        </w:rPr>
      </w:pPr>
    </w:p>
    <w:p w:rsidR="001B6A39" w:rsidRPr="00DE5885" w:rsidRDefault="001B6A39" w:rsidP="001B6A39">
      <w:pPr>
        <w:tabs>
          <w:tab w:val="left" w:pos="6135"/>
        </w:tabs>
        <w:autoSpaceDE w:val="0"/>
        <w:autoSpaceDN w:val="0"/>
        <w:adjustRightInd w:val="0"/>
        <w:rPr>
          <w:b/>
          <w:bCs/>
          <w:i/>
        </w:rPr>
      </w:pPr>
      <w:r w:rsidRPr="00DE5885">
        <w:rPr>
          <w:b/>
          <w:bCs/>
          <w:i/>
        </w:rPr>
        <w:t>Niektoré vybrané výnosy a náklady</w:t>
      </w:r>
    </w:p>
    <w:p w:rsidR="001B6A39" w:rsidRDefault="001B6A39" w:rsidP="001B6A39">
      <w:pPr>
        <w:pStyle w:val="Pismenka"/>
        <w:tabs>
          <w:tab w:val="clear" w:pos="426"/>
        </w:tabs>
        <w:ind w:left="360" w:firstLine="0"/>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5103"/>
        <w:gridCol w:w="1134"/>
      </w:tblGrid>
      <w:tr w:rsidR="001B6A39" w:rsidRPr="00A6137D" w:rsidTr="008C3BA9">
        <w:tc>
          <w:tcPr>
            <w:tcW w:w="3828" w:type="dxa"/>
            <w:tcBorders>
              <w:bottom w:val="single" w:sz="4" w:space="0" w:color="auto"/>
            </w:tcBorders>
          </w:tcPr>
          <w:p w:rsidR="001B6A39" w:rsidRPr="00074670" w:rsidRDefault="001B6A39" w:rsidP="00F67CCE">
            <w:pPr>
              <w:jc w:val="center"/>
              <w:rPr>
                <w:b/>
              </w:rPr>
            </w:pPr>
            <w:r w:rsidRPr="00074670">
              <w:rPr>
                <w:b/>
              </w:rPr>
              <w:t>Druh výnosov</w:t>
            </w:r>
          </w:p>
        </w:tc>
        <w:tc>
          <w:tcPr>
            <w:tcW w:w="5103" w:type="dxa"/>
          </w:tcPr>
          <w:p w:rsidR="001B6A39" w:rsidRPr="00074670" w:rsidRDefault="001B6A39" w:rsidP="00F67CCE">
            <w:pPr>
              <w:jc w:val="center"/>
              <w:rPr>
                <w:b/>
              </w:rPr>
            </w:pPr>
            <w:r w:rsidRPr="00074670">
              <w:rPr>
                <w:b/>
              </w:rPr>
              <w:t xml:space="preserve">Popis /číslo účtu a názov/ </w:t>
            </w:r>
          </w:p>
        </w:tc>
        <w:tc>
          <w:tcPr>
            <w:tcW w:w="1134" w:type="dxa"/>
          </w:tcPr>
          <w:p w:rsidR="001B6A39" w:rsidRPr="00074670" w:rsidRDefault="001B6A39" w:rsidP="00F67CCE">
            <w:pPr>
              <w:jc w:val="center"/>
              <w:rPr>
                <w:b/>
              </w:rPr>
            </w:pPr>
            <w:r w:rsidRPr="00074670">
              <w:rPr>
                <w:b/>
              </w:rPr>
              <w:t xml:space="preserve">Suma </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3"/>
              </w:numPr>
              <w:suppressAutoHyphens w:val="0"/>
              <w:ind w:left="356" w:hanging="284"/>
            </w:pPr>
            <w:r>
              <w:t>t</w:t>
            </w:r>
            <w:r w:rsidRPr="00074670">
              <w:t>ržby za vlastné výkony  a tovar</w:t>
            </w:r>
          </w:p>
        </w:tc>
        <w:tc>
          <w:tcPr>
            <w:tcW w:w="5103" w:type="dxa"/>
            <w:tcBorders>
              <w:left w:val="single" w:sz="4" w:space="0" w:color="auto"/>
            </w:tcBorders>
          </w:tcPr>
          <w:p w:rsidR="001B6A39" w:rsidRPr="00074670" w:rsidRDefault="001B6A39" w:rsidP="00F67CCE">
            <w:r>
              <w:t>602 -</w:t>
            </w:r>
            <w:r w:rsidRPr="00074670">
              <w:t xml:space="preserve"> Tržby z predaja služieb</w:t>
            </w:r>
          </w:p>
        </w:tc>
        <w:tc>
          <w:tcPr>
            <w:tcW w:w="1134" w:type="dxa"/>
          </w:tcPr>
          <w:p w:rsidR="001B6A39" w:rsidRPr="00C958C7" w:rsidRDefault="001B6A39" w:rsidP="00F67CCE">
            <w:pPr>
              <w:jc w:val="center"/>
            </w:pPr>
            <w:r>
              <w:t>7263,01</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left w:val="single" w:sz="4" w:space="0" w:color="auto"/>
            </w:tcBorders>
          </w:tcPr>
          <w:p w:rsidR="001B6A39" w:rsidRPr="00074670" w:rsidRDefault="001B6A39" w:rsidP="00F67CCE"/>
        </w:tc>
        <w:tc>
          <w:tcPr>
            <w:tcW w:w="1134" w:type="dxa"/>
          </w:tcPr>
          <w:p w:rsidR="001B6A39" w:rsidRPr="00C958C7" w:rsidRDefault="001B6A39" w:rsidP="00F67CCE">
            <w:pPr>
              <w:jc w:val="center"/>
            </w:pP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3"/>
              </w:numPr>
              <w:suppressAutoHyphens w:val="0"/>
              <w:ind w:left="356" w:hanging="284"/>
            </w:pPr>
            <w:r>
              <w:t>d</w:t>
            </w:r>
            <w:r w:rsidRPr="00074670">
              <w:t>aňové a colné výnosy a výnosy z poplatkov</w:t>
            </w:r>
          </w:p>
        </w:tc>
        <w:tc>
          <w:tcPr>
            <w:tcW w:w="5103" w:type="dxa"/>
            <w:tcBorders>
              <w:left w:val="single" w:sz="4" w:space="0" w:color="auto"/>
            </w:tcBorders>
          </w:tcPr>
          <w:p w:rsidR="001B6A39" w:rsidRPr="00074670" w:rsidRDefault="001B6A39" w:rsidP="00F67CCE">
            <w:r>
              <w:t>632 -</w:t>
            </w:r>
            <w:r w:rsidRPr="00074670">
              <w:t xml:space="preserve"> Daňové výnosy samosprávy</w:t>
            </w:r>
          </w:p>
        </w:tc>
        <w:tc>
          <w:tcPr>
            <w:tcW w:w="1134" w:type="dxa"/>
          </w:tcPr>
          <w:p w:rsidR="001B6A39" w:rsidRPr="00C958C7" w:rsidRDefault="001B6A39" w:rsidP="00F67CCE">
            <w:pPr>
              <w:jc w:val="center"/>
            </w:pPr>
            <w:r>
              <w:t>158235,32</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left w:val="single" w:sz="4" w:space="0" w:color="auto"/>
            </w:tcBorders>
          </w:tcPr>
          <w:p w:rsidR="001B6A39" w:rsidRPr="00074670" w:rsidRDefault="001B6A39" w:rsidP="00F67CCE">
            <w:r>
              <w:t>633 -</w:t>
            </w:r>
            <w:r w:rsidRPr="00074670">
              <w:t xml:space="preserve"> Výnosy z poplatkov </w:t>
            </w:r>
          </w:p>
        </w:tc>
        <w:tc>
          <w:tcPr>
            <w:tcW w:w="1134" w:type="dxa"/>
          </w:tcPr>
          <w:p w:rsidR="001B6A39" w:rsidRPr="00C958C7" w:rsidRDefault="001B6A39" w:rsidP="00F67CCE">
            <w:pPr>
              <w:jc w:val="center"/>
            </w:pPr>
            <w:r>
              <w:t>4812,69</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911237" w:rsidRDefault="001B6A39" w:rsidP="001B6A39">
            <w:pPr>
              <w:numPr>
                <w:ilvl w:val="0"/>
                <w:numId w:val="13"/>
              </w:numPr>
              <w:suppressAutoHyphens w:val="0"/>
              <w:ind w:left="356" w:hanging="284"/>
            </w:pPr>
            <w:r w:rsidRPr="00911237">
              <w:t>výnosy z transferov</w:t>
            </w:r>
          </w:p>
        </w:tc>
        <w:tc>
          <w:tcPr>
            <w:tcW w:w="5103" w:type="dxa"/>
            <w:tcBorders>
              <w:left w:val="single" w:sz="4" w:space="0" w:color="auto"/>
            </w:tcBorders>
          </w:tcPr>
          <w:p w:rsidR="001B6A39" w:rsidRPr="00074670" w:rsidRDefault="001B6A39" w:rsidP="00F67CCE">
            <w:r>
              <w:t>693 -</w:t>
            </w:r>
            <w:r w:rsidRPr="00915134">
              <w:t xml:space="preserve"> Výnosy </w:t>
            </w:r>
            <w:r>
              <w:t xml:space="preserve">samosprávy </w:t>
            </w:r>
            <w:r w:rsidRPr="00915134">
              <w:t xml:space="preserve">z bežných transferov </w:t>
            </w:r>
            <w:r>
              <w:t>zo ŠR</w:t>
            </w:r>
          </w:p>
        </w:tc>
        <w:tc>
          <w:tcPr>
            <w:tcW w:w="1134" w:type="dxa"/>
          </w:tcPr>
          <w:p w:rsidR="001B6A39" w:rsidRPr="00074670" w:rsidRDefault="001B6A39" w:rsidP="00F67CCE">
            <w:pPr>
              <w:jc w:val="center"/>
            </w:pPr>
            <w:r>
              <w:t>17538,76</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911237" w:rsidRDefault="001B6A39" w:rsidP="00F67CCE">
            <w:pPr>
              <w:rPr>
                <w:color w:val="FF0000"/>
              </w:rPr>
            </w:pPr>
          </w:p>
        </w:tc>
        <w:tc>
          <w:tcPr>
            <w:tcW w:w="5103" w:type="dxa"/>
            <w:tcBorders>
              <w:left w:val="single" w:sz="4" w:space="0" w:color="auto"/>
              <w:bottom w:val="single" w:sz="4" w:space="0" w:color="auto"/>
            </w:tcBorders>
          </w:tcPr>
          <w:p w:rsidR="001B6A39" w:rsidRPr="00074670" w:rsidRDefault="001B6A39" w:rsidP="00F67CCE">
            <w:r>
              <w:t>694 – Výnosy samosprávy z kapitálových transferov zo ŠR</w:t>
            </w:r>
          </w:p>
        </w:tc>
        <w:tc>
          <w:tcPr>
            <w:tcW w:w="1134" w:type="dxa"/>
          </w:tcPr>
          <w:p w:rsidR="001B6A39" w:rsidRPr="00074670" w:rsidRDefault="001B6A39" w:rsidP="00F67CCE">
            <w:pPr>
              <w:jc w:val="center"/>
            </w:pPr>
            <w:r>
              <w:t>1217,97</w:t>
            </w:r>
          </w:p>
        </w:tc>
      </w:tr>
      <w:tr w:rsidR="001B6A39" w:rsidRPr="00A6137D" w:rsidTr="008C3BA9">
        <w:tc>
          <w:tcPr>
            <w:tcW w:w="3828" w:type="dxa"/>
            <w:tcBorders>
              <w:top w:val="single" w:sz="4" w:space="0" w:color="auto"/>
              <w:left w:val="single" w:sz="4" w:space="0" w:color="auto"/>
              <w:bottom w:val="single" w:sz="4" w:space="0" w:color="auto"/>
              <w:right w:val="single" w:sz="4" w:space="0" w:color="auto"/>
            </w:tcBorders>
          </w:tcPr>
          <w:p w:rsidR="001B6A39" w:rsidRPr="00911237" w:rsidRDefault="001B6A39" w:rsidP="001B6A39">
            <w:pPr>
              <w:numPr>
                <w:ilvl w:val="0"/>
                <w:numId w:val="13"/>
              </w:numPr>
              <w:suppressAutoHyphens w:val="0"/>
              <w:ind w:left="356" w:hanging="284"/>
            </w:pPr>
            <w:r w:rsidRPr="00911237">
              <w:t>ostatné výnosy</w:t>
            </w:r>
          </w:p>
        </w:tc>
        <w:tc>
          <w:tcPr>
            <w:tcW w:w="5103" w:type="dxa"/>
            <w:tcBorders>
              <w:left w:val="single" w:sz="4" w:space="0" w:color="auto"/>
              <w:bottom w:val="single" w:sz="4" w:space="0" w:color="auto"/>
            </w:tcBorders>
          </w:tcPr>
          <w:p w:rsidR="001B6A39" w:rsidRPr="00074670" w:rsidRDefault="001B6A39" w:rsidP="00F67CCE">
            <w:r>
              <w:t>648 - Ostatné výnosy</w:t>
            </w:r>
          </w:p>
        </w:tc>
        <w:tc>
          <w:tcPr>
            <w:tcW w:w="1134" w:type="dxa"/>
          </w:tcPr>
          <w:p w:rsidR="001B6A39" w:rsidRPr="00074670" w:rsidRDefault="001B6A39" w:rsidP="00F67CCE">
            <w:pPr>
              <w:jc w:val="center"/>
            </w:pPr>
            <w:r>
              <w:t>2812,57</w:t>
            </w:r>
          </w:p>
        </w:tc>
      </w:tr>
      <w:tr w:rsidR="001B6A39" w:rsidRPr="008A784C" w:rsidTr="008C3BA9">
        <w:tc>
          <w:tcPr>
            <w:tcW w:w="3828" w:type="dxa"/>
            <w:tcBorders>
              <w:top w:val="single" w:sz="4" w:space="0" w:color="auto"/>
              <w:left w:val="single" w:sz="4" w:space="0" w:color="auto"/>
              <w:bottom w:val="single" w:sz="4" w:space="0" w:color="auto"/>
              <w:right w:val="single" w:sz="4" w:space="0" w:color="auto"/>
            </w:tcBorders>
          </w:tcPr>
          <w:p w:rsidR="001B6A39" w:rsidRPr="00074670" w:rsidRDefault="001B6A39" w:rsidP="00F67CCE">
            <w:r>
              <w:t xml:space="preserve">  e)  výnosy  podľa rozpočtových programov</w:t>
            </w:r>
          </w:p>
        </w:tc>
        <w:tc>
          <w:tcPr>
            <w:tcW w:w="5103" w:type="dxa"/>
            <w:tcBorders>
              <w:top w:val="single" w:sz="4" w:space="0" w:color="auto"/>
              <w:left w:val="single" w:sz="4" w:space="0" w:color="auto"/>
              <w:bottom w:val="single" w:sz="4" w:space="0" w:color="auto"/>
              <w:right w:val="single" w:sz="4" w:space="0" w:color="auto"/>
            </w:tcBorders>
          </w:tcPr>
          <w:p w:rsidR="001B6A39" w:rsidRPr="00074670" w:rsidRDefault="001B6A39" w:rsidP="00F67CCE">
            <w:r>
              <w:t>Účtovná jednotka nemá obsahovú náplň</w:t>
            </w:r>
          </w:p>
        </w:tc>
        <w:tc>
          <w:tcPr>
            <w:tcW w:w="1134" w:type="dxa"/>
            <w:tcBorders>
              <w:top w:val="single" w:sz="4" w:space="0" w:color="auto"/>
              <w:left w:val="single" w:sz="4" w:space="0" w:color="auto"/>
              <w:bottom w:val="single" w:sz="4" w:space="0" w:color="auto"/>
              <w:right w:val="single" w:sz="4" w:space="0" w:color="auto"/>
            </w:tcBorders>
          </w:tcPr>
          <w:p w:rsidR="001B6A39" w:rsidRPr="008A784C" w:rsidRDefault="001B6A39" w:rsidP="00F67CCE">
            <w:pPr>
              <w:jc w:val="center"/>
            </w:pPr>
          </w:p>
        </w:tc>
      </w:tr>
    </w:tbl>
    <w:p w:rsidR="001B6A39" w:rsidRDefault="001B6A39" w:rsidP="001B6A39">
      <w:pPr>
        <w:jc w:val="both"/>
        <w:rPr>
          <w:b/>
        </w:rPr>
      </w:pPr>
    </w:p>
    <w:p w:rsidR="001B6A39" w:rsidRDefault="001B6A39" w:rsidP="001B6A39">
      <w:pPr>
        <w:numPr>
          <w:ilvl w:val="0"/>
          <w:numId w:val="14"/>
        </w:numPr>
        <w:suppressAutoHyphens w:val="0"/>
        <w:ind w:left="284" w:hanging="284"/>
        <w:rPr>
          <w:b/>
        </w:rPr>
      </w:pPr>
      <w:r>
        <w:rPr>
          <w:b/>
        </w:rPr>
        <w:t>Náklady - popis a výška významných položiek nákladov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5103"/>
        <w:gridCol w:w="1134"/>
      </w:tblGrid>
      <w:tr w:rsidR="001B6A39" w:rsidRPr="00895DF0" w:rsidTr="008C3BA9">
        <w:tc>
          <w:tcPr>
            <w:tcW w:w="3828" w:type="dxa"/>
            <w:tcBorders>
              <w:bottom w:val="single" w:sz="4" w:space="0" w:color="auto"/>
            </w:tcBorders>
          </w:tcPr>
          <w:p w:rsidR="001B6A39" w:rsidRPr="00074670" w:rsidRDefault="001B6A39" w:rsidP="00F67CCE">
            <w:pPr>
              <w:jc w:val="center"/>
              <w:rPr>
                <w:b/>
              </w:rPr>
            </w:pPr>
            <w:r w:rsidRPr="00074670">
              <w:rPr>
                <w:b/>
              </w:rPr>
              <w:t>Druh nákladov</w:t>
            </w:r>
          </w:p>
        </w:tc>
        <w:tc>
          <w:tcPr>
            <w:tcW w:w="5103" w:type="dxa"/>
            <w:tcBorders>
              <w:bottom w:val="single" w:sz="4" w:space="0" w:color="auto"/>
            </w:tcBorders>
          </w:tcPr>
          <w:p w:rsidR="001B6A39" w:rsidRPr="00074670" w:rsidRDefault="001B6A39" w:rsidP="00F67CCE">
            <w:pPr>
              <w:jc w:val="center"/>
              <w:rPr>
                <w:b/>
              </w:rPr>
            </w:pPr>
            <w:r w:rsidRPr="00074670">
              <w:rPr>
                <w:b/>
              </w:rPr>
              <w:t xml:space="preserve">Popis /číslo účtu a názov/ </w:t>
            </w:r>
          </w:p>
        </w:tc>
        <w:tc>
          <w:tcPr>
            <w:tcW w:w="1134" w:type="dxa"/>
            <w:tcBorders>
              <w:bottom w:val="single" w:sz="4" w:space="0" w:color="auto"/>
            </w:tcBorders>
          </w:tcPr>
          <w:p w:rsidR="001B6A39" w:rsidRPr="00074670" w:rsidRDefault="001B6A39" w:rsidP="00F67CCE">
            <w:pPr>
              <w:jc w:val="center"/>
              <w:rPr>
                <w:b/>
              </w:rPr>
            </w:pPr>
            <w:r>
              <w:rPr>
                <w:b/>
              </w:rPr>
              <w:t xml:space="preserve">Suma </w:t>
            </w:r>
            <w:r w:rsidRPr="00074670">
              <w:rPr>
                <w:b/>
              </w:rPr>
              <w:t xml:space="preserve"> </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t>s</w:t>
            </w:r>
            <w:r w:rsidRPr="00074670">
              <w:t>potrebované nákupy</w:t>
            </w:r>
          </w:p>
        </w:tc>
        <w:tc>
          <w:tcPr>
            <w:tcW w:w="5103" w:type="dxa"/>
            <w:tcBorders>
              <w:left w:val="single" w:sz="4" w:space="0" w:color="auto"/>
              <w:bottom w:val="single" w:sz="4" w:space="0" w:color="auto"/>
            </w:tcBorders>
          </w:tcPr>
          <w:p w:rsidR="001B6A39" w:rsidRPr="00074670" w:rsidRDefault="001B6A39" w:rsidP="00F67CCE">
            <w:r>
              <w:t>501 -</w:t>
            </w:r>
            <w:r w:rsidRPr="00074670">
              <w:t xml:space="preserve"> Spotreba materiálu </w:t>
            </w:r>
          </w:p>
        </w:tc>
        <w:tc>
          <w:tcPr>
            <w:tcW w:w="1134" w:type="dxa"/>
            <w:tcBorders>
              <w:bottom w:val="single" w:sz="4" w:space="0" w:color="auto"/>
            </w:tcBorders>
          </w:tcPr>
          <w:p w:rsidR="001B6A39" w:rsidRPr="008A784C" w:rsidRDefault="001B6A39" w:rsidP="00F67CCE">
            <w:pPr>
              <w:jc w:val="center"/>
            </w:pPr>
            <w:r>
              <w:t>18772,80</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top w:val="single" w:sz="4" w:space="0" w:color="auto"/>
              <w:left w:val="single" w:sz="4" w:space="0" w:color="auto"/>
            </w:tcBorders>
          </w:tcPr>
          <w:p w:rsidR="001B6A39" w:rsidRPr="00074670" w:rsidRDefault="001B6A39" w:rsidP="00F67CCE">
            <w:r>
              <w:t>502 -</w:t>
            </w:r>
            <w:r w:rsidRPr="00074670">
              <w:t xml:space="preserve"> Spotreba energie</w:t>
            </w:r>
          </w:p>
        </w:tc>
        <w:tc>
          <w:tcPr>
            <w:tcW w:w="1134" w:type="dxa"/>
            <w:tcBorders>
              <w:top w:val="single" w:sz="4" w:space="0" w:color="auto"/>
            </w:tcBorders>
          </w:tcPr>
          <w:p w:rsidR="001B6A39" w:rsidRPr="008A784C" w:rsidRDefault="001B6A39" w:rsidP="00F67CCE">
            <w:pPr>
              <w:jc w:val="center"/>
            </w:pPr>
            <w:r>
              <w:t>16468,31</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top w:val="single" w:sz="4" w:space="0" w:color="auto"/>
              <w:left w:val="single" w:sz="4" w:space="0" w:color="auto"/>
            </w:tcBorders>
          </w:tcPr>
          <w:p w:rsidR="001B6A39" w:rsidRPr="00074670" w:rsidRDefault="001B6A39" w:rsidP="00F67CCE"/>
        </w:tc>
        <w:tc>
          <w:tcPr>
            <w:tcW w:w="1134" w:type="dxa"/>
            <w:tcBorders>
              <w:top w:val="single" w:sz="4" w:space="0" w:color="auto"/>
            </w:tcBorders>
          </w:tcPr>
          <w:p w:rsidR="001B6A39" w:rsidRPr="008A784C" w:rsidRDefault="001B6A39" w:rsidP="00F67CCE">
            <w:pPr>
              <w:jc w:val="center"/>
            </w:pP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t>s</w:t>
            </w:r>
            <w:r w:rsidRPr="00074670">
              <w:t xml:space="preserve">lužby </w:t>
            </w:r>
          </w:p>
        </w:tc>
        <w:tc>
          <w:tcPr>
            <w:tcW w:w="5103" w:type="dxa"/>
            <w:tcBorders>
              <w:left w:val="single" w:sz="4" w:space="0" w:color="auto"/>
              <w:bottom w:val="single" w:sz="4" w:space="0" w:color="auto"/>
            </w:tcBorders>
          </w:tcPr>
          <w:p w:rsidR="001B6A39" w:rsidRPr="00074670" w:rsidRDefault="001B6A39" w:rsidP="00F67CCE">
            <w:r>
              <w:t>511 -</w:t>
            </w:r>
            <w:r w:rsidRPr="00074670">
              <w:t xml:space="preserve"> Opravy a udržiavanie</w:t>
            </w:r>
          </w:p>
        </w:tc>
        <w:tc>
          <w:tcPr>
            <w:tcW w:w="1134" w:type="dxa"/>
            <w:tcBorders>
              <w:bottom w:val="single" w:sz="4" w:space="0" w:color="auto"/>
            </w:tcBorders>
          </w:tcPr>
          <w:p w:rsidR="001B6A39" w:rsidRPr="008A784C" w:rsidRDefault="001B6A39" w:rsidP="00F67CCE">
            <w:pPr>
              <w:jc w:val="center"/>
            </w:pPr>
            <w:r>
              <w:t>4713,60</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top w:val="single" w:sz="4" w:space="0" w:color="auto"/>
              <w:left w:val="single" w:sz="4" w:space="0" w:color="auto"/>
            </w:tcBorders>
          </w:tcPr>
          <w:p w:rsidR="001B6A39" w:rsidRPr="00074670" w:rsidRDefault="001B6A39" w:rsidP="00F67CCE">
            <w:r w:rsidRPr="00074670">
              <w:t xml:space="preserve">512 </w:t>
            </w:r>
            <w:r>
              <w:t>-</w:t>
            </w:r>
            <w:r w:rsidRPr="00074670">
              <w:t xml:space="preserve"> Cestovné</w:t>
            </w:r>
          </w:p>
        </w:tc>
        <w:tc>
          <w:tcPr>
            <w:tcW w:w="1134" w:type="dxa"/>
            <w:tcBorders>
              <w:top w:val="single" w:sz="4" w:space="0" w:color="auto"/>
            </w:tcBorders>
          </w:tcPr>
          <w:p w:rsidR="001B6A39" w:rsidRPr="008A784C" w:rsidRDefault="001B6A39" w:rsidP="00F67CCE">
            <w:pPr>
              <w:jc w:val="center"/>
            </w:pPr>
            <w:r>
              <w:t>1499,92</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left w:val="single" w:sz="4" w:space="0" w:color="auto"/>
              <w:bottom w:val="single" w:sz="4" w:space="0" w:color="auto"/>
            </w:tcBorders>
          </w:tcPr>
          <w:p w:rsidR="001B6A39" w:rsidRPr="00074670" w:rsidRDefault="001B6A39" w:rsidP="00F67CCE">
            <w:r>
              <w:t>518 -</w:t>
            </w:r>
            <w:r w:rsidRPr="00074670">
              <w:t xml:space="preserve"> Ostatné služby </w:t>
            </w:r>
          </w:p>
        </w:tc>
        <w:tc>
          <w:tcPr>
            <w:tcW w:w="1134" w:type="dxa"/>
            <w:tcBorders>
              <w:bottom w:val="single" w:sz="4" w:space="0" w:color="auto"/>
            </w:tcBorders>
          </w:tcPr>
          <w:p w:rsidR="001B6A39" w:rsidRPr="008A784C" w:rsidRDefault="001B6A39" w:rsidP="00F67CCE">
            <w:pPr>
              <w:jc w:val="center"/>
            </w:pPr>
            <w:r>
              <w:t>15024,59</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left w:val="single" w:sz="4" w:space="0" w:color="auto"/>
              <w:bottom w:val="single" w:sz="4" w:space="0" w:color="auto"/>
            </w:tcBorders>
          </w:tcPr>
          <w:p w:rsidR="001B6A39" w:rsidRPr="00074670" w:rsidRDefault="001B6A39" w:rsidP="00F67CCE"/>
        </w:tc>
        <w:tc>
          <w:tcPr>
            <w:tcW w:w="1134" w:type="dxa"/>
            <w:tcBorders>
              <w:bottom w:val="single" w:sz="4" w:space="0" w:color="auto"/>
            </w:tcBorders>
          </w:tcPr>
          <w:p w:rsidR="001B6A39" w:rsidRPr="008A784C" w:rsidRDefault="001B6A39" w:rsidP="00F67CCE">
            <w:pPr>
              <w:jc w:val="center"/>
            </w:pP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t>o</w:t>
            </w:r>
            <w:r w:rsidRPr="00074670">
              <w:t>sobné náklady</w:t>
            </w:r>
          </w:p>
        </w:tc>
        <w:tc>
          <w:tcPr>
            <w:tcW w:w="5103" w:type="dxa"/>
            <w:tcBorders>
              <w:top w:val="single" w:sz="4" w:space="0" w:color="auto"/>
              <w:left w:val="single" w:sz="4" w:space="0" w:color="auto"/>
              <w:bottom w:val="single" w:sz="4" w:space="0" w:color="auto"/>
            </w:tcBorders>
          </w:tcPr>
          <w:p w:rsidR="001B6A39" w:rsidRPr="00074670" w:rsidRDefault="001B6A39" w:rsidP="00F67CCE">
            <w:r>
              <w:t>521 -</w:t>
            </w:r>
            <w:r w:rsidRPr="00074670">
              <w:t xml:space="preserve"> Mzdové náklady </w:t>
            </w:r>
          </w:p>
        </w:tc>
        <w:tc>
          <w:tcPr>
            <w:tcW w:w="1134" w:type="dxa"/>
            <w:tcBorders>
              <w:top w:val="single" w:sz="4" w:space="0" w:color="auto"/>
              <w:bottom w:val="single" w:sz="4" w:space="0" w:color="auto"/>
            </w:tcBorders>
          </w:tcPr>
          <w:p w:rsidR="001B6A39" w:rsidRPr="008A784C" w:rsidRDefault="001B6A39" w:rsidP="00F67CCE">
            <w:pPr>
              <w:jc w:val="center"/>
            </w:pPr>
            <w:r>
              <w:t>88570,84</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top w:val="single" w:sz="4" w:space="0" w:color="auto"/>
              <w:left w:val="single" w:sz="4" w:space="0" w:color="auto"/>
              <w:bottom w:val="single" w:sz="4" w:space="0" w:color="auto"/>
            </w:tcBorders>
          </w:tcPr>
          <w:p w:rsidR="001B6A39" w:rsidRPr="00074670" w:rsidRDefault="001B6A39" w:rsidP="00F67CCE">
            <w:r>
              <w:t>524 - Zákonné sociálne náklady</w:t>
            </w:r>
          </w:p>
        </w:tc>
        <w:tc>
          <w:tcPr>
            <w:tcW w:w="1134" w:type="dxa"/>
            <w:tcBorders>
              <w:top w:val="single" w:sz="4" w:space="0" w:color="auto"/>
              <w:bottom w:val="single" w:sz="4" w:space="0" w:color="auto"/>
            </w:tcBorders>
          </w:tcPr>
          <w:p w:rsidR="001B6A39" w:rsidRPr="008A784C" w:rsidRDefault="001B6A39" w:rsidP="00F67CCE">
            <w:pPr>
              <w:jc w:val="center"/>
            </w:pPr>
            <w:r>
              <w:t>30184,63</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lastRenderedPageBreak/>
              <w:t>o</w:t>
            </w:r>
            <w:r w:rsidRPr="00074670">
              <w:t>dpisy, rezervy a opravné položky</w:t>
            </w:r>
          </w:p>
        </w:tc>
        <w:tc>
          <w:tcPr>
            <w:tcW w:w="5103" w:type="dxa"/>
            <w:tcBorders>
              <w:top w:val="single" w:sz="4" w:space="0" w:color="auto"/>
              <w:left w:val="single" w:sz="4" w:space="0" w:color="auto"/>
              <w:bottom w:val="single" w:sz="4" w:space="0" w:color="auto"/>
            </w:tcBorders>
          </w:tcPr>
          <w:p w:rsidR="001B6A39" w:rsidRPr="00074670" w:rsidRDefault="001B6A39" w:rsidP="00F67CCE">
            <w:r>
              <w:t>551 - Odpisy  DNM a DHM</w:t>
            </w:r>
          </w:p>
        </w:tc>
        <w:tc>
          <w:tcPr>
            <w:tcW w:w="1134" w:type="dxa"/>
            <w:tcBorders>
              <w:top w:val="single" w:sz="4" w:space="0" w:color="auto"/>
              <w:bottom w:val="single" w:sz="4" w:space="0" w:color="auto"/>
            </w:tcBorders>
          </w:tcPr>
          <w:p w:rsidR="001B6A39" w:rsidRPr="008A784C" w:rsidRDefault="001B6A39" w:rsidP="00F67CCE">
            <w:pPr>
              <w:jc w:val="center"/>
            </w:pPr>
            <w:r>
              <w:t>16615,64</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top w:val="single" w:sz="4" w:space="0" w:color="auto"/>
              <w:left w:val="single" w:sz="4" w:space="0" w:color="auto"/>
              <w:bottom w:val="single" w:sz="4" w:space="0" w:color="auto"/>
            </w:tcBorders>
          </w:tcPr>
          <w:p w:rsidR="001B6A39" w:rsidRPr="00074670" w:rsidRDefault="001B6A39" w:rsidP="00F67CCE">
            <w:r>
              <w:t>553 - Tvorba ostatných rezerv</w:t>
            </w:r>
          </w:p>
        </w:tc>
        <w:tc>
          <w:tcPr>
            <w:tcW w:w="1134" w:type="dxa"/>
            <w:tcBorders>
              <w:top w:val="single" w:sz="4" w:space="0" w:color="auto"/>
              <w:bottom w:val="single" w:sz="4" w:space="0" w:color="auto"/>
            </w:tcBorders>
          </w:tcPr>
          <w:p w:rsidR="001B6A39" w:rsidRPr="008A784C" w:rsidRDefault="001B6A39" w:rsidP="00F67CCE">
            <w:pPr>
              <w:jc w:val="center"/>
            </w:pPr>
            <w:r>
              <w:t>2424,67</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t>f</w:t>
            </w:r>
            <w:r w:rsidRPr="00074670">
              <w:t>inančné náklady</w:t>
            </w:r>
          </w:p>
        </w:tc>
        <w:tc>
          <w:tcPr>
            <w:tcW w:w="5103" w:type="dxa"/>
            <w:tcBorders>
              <w:top w:val="single" w:sz="4" w:space="0" w:color="auto"/>
              <w:left w:val="single" w:sz="4" w:space="0" w:color="auto"/>
              <w:bottom w:val="single" w:sz="4" w:space="0" w:color="auto"/>
            </w:tcBorders>
          </w:tcPr>
          <w:p w:rsidR="001B6A39" w:rsidRPr="00074670" w:rsidRDefault="001B6A39" w:rsidP="00F67CCE">
            <w:r>
              <w:t>562 - Úroky</w:t>
            </w:r>
          </w:p>
        </w:tc>
        <w:tc>
          <w:tcPr>
            <w:tcW w:w="1134" w:type="dxa"/>
            <w:tcBorders>
              <w:top w:val="single" w:sz="4" w:space="0" w:color="auto"/>
              <w:bottom w:val="single" w:sz="4" w:space="0" w:color="auto"/>
            </w:tcBorders>
          </w:tcPr>
          <w:p w:rsidR="001B6A39" w:rsidRPr="008A784C" w:rsidRDefault="001B6A39" w:rsidP="00F67CCE">
            <w:pPr>
              <w:jc w:val="center"/>
            </w:pPr>
            <w:r>
              <w:t>157,60</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top w:val="single" w:sz="4" w:space="0" w:color="auto"/>
              <w:left w:val="single" w:sz="4" w:space="0" w:color="auto"/>
            </w:tcBorders>
          </w:tcPr>
          <w:p w:rsidR="001B6A39" w:rsidRPr="00074670" w:rsidRDefault="001B6A39" w:rsidP="00F67CCE">
            <w:r>
              <w:t>568 - Ostatné finančné náklady</w:t>
            </w:r>
          </w:p>
        </w:tc>
        <w:tc>
          <w:tcPr>
            <w:tcW w:w="1134" w:type="dxa"/>
            <w:tcBorders>
              <w:top w:val="single" w:sz="4" w:space="0" w:color="auto"/>
            </w:tcBorders>
          </w:tcPr>
          <w:p w:rsidR="001B6A39" w:rsidRPr="00074670" w:rsidRDefault="001B6A39" w:rsidP="00F67CCE">
            <w:pPr>
              <w:jc w:val="center"/>
            </w:pPr>
            <w:r>
              <w:t>1109,18</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t>n</w:t>
            </w:r>
            <w:r w:rsidRPr="00074670">
              <w:t>áklady na transfery a náklady z odvodu príjmov</w:t>
            </w:r>
          </w:p>
        </w:tc>
        <w:tc>
          <w:tcPr>
            <w:tcW w:w="5103" w:type="dxa"/>
            <w:tcBorders>
              <w:top w:val="single" w:sz="4" w:space="0" w:color="auto"/>
              <w:left w:val="single" w:sz="4" w:space="0" w:color="auto"/>
              <w:bottom w:val="single" w:sz="4" w:space="0" w:color="auto"/>
            </w:tcBorders>
          </w:tcPr>
          <w:p w:rsidR="001B6A39" w:rsidRPr="00074670" w:rsidRDefault="001B6A39" w:rsidP="00F67CCE">
            <w:r>
              <w:t>585 - Náklady na transfery z rozpočtu obce, VÚC ostatným subjektov verejnej správy</w:t>
            </w:r>
          </w:p>
        </w:tc>
        <w:tc>
          <w:tcPr>
            <w:tcW w:w="1134" w:type="dxa"/>
            <w:tcBorders>
              <w:top w:val="single" w:sz="4" w:space="0" w:color="auto"/>
              <w:bottom w:val="single" w:sz="4" w:space="0" w:color="auto"/>
            </w:tcBorders>
          </w:tcPr>
          <w:p w:rsidR="001B6A39" w:rsidRPr="00074670" w:rsidRDefault="001B6A39" w:rsidP="00F67CCE">
            <w:pPr>
              <w:jc w:val="center"/>
            </w:pPr>
            <w:r>
              <w:t>437,99</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top w:val="single" w:sz="4" w:space="0" w:color="auto"/>
              <w:left w:val="single" w:sz="4" w:space="0" w:color="auto"/>
            </w:tcBorders>
          </w:tcPr>
          <w:p w:rsidR="001B6A39" w:rsidRPr="00074670" w:rsidRDefault="001B6A39" w:rsidP="00F67CCE">
            <w:r>
              <w:t>586 - Náklady na transfery z rozpočtu obce, VÚC subjektov mimo verejnej správy</w:t>
            </w:r>
          </w:p>
        </w:tc>
        <w:tc>
          <w:tcPr>
            <w:tcW w:w="1134" w:type="dxa"/>
            <w:tcBorders>
              <w:top w:val="single" w:sz="4" w:space="0" w:color="auto"/>
            </w:tcBorders>
          </w:tcPr>
          <w:p w:rsidR="001B6A39" w:rsidRPr="00074670" w:rsidRDefault="001B6A39" w:rsidP="00F67CCE">
            <w:pPr>
              <w:jc w:val="center"/>
            </w:pPr>
            <w:r>
              <w:t>2502,83</w:t>
            </w:r>
          </w:p>
        </w:tc>
      </w:tr>
      <w:tr w:rsidR="001B6A39" w:rsidRPr="00A6137D" w:rsidTr="008C3BA9">
        <w:tc>
          <w:tcPr>
            <w:tcW w:w="3828" w:type="dxa"/>
            <w:tcBorders>
              <w:top w:val="single" w:sz="4" w:space="0" w:color="auto"/>
              <w:left w:val="single" w:sz="4" w:space="0" w:color="auto"/>
              <w:bottom w:val="nil"/>
              <w:right w:val="single" w:sz="4" w:space="0" w:color="auto"/>
            </w:tcBorders>
          </w:tcPr>
          <w:p w:rsidR="001B6A39" w:rsidRPr="00074670" w:rsidRDefault="001B6A39" w:rsidP="001B6A39">
            <w:pPr>
              <w:numPr>
                <w:ilvl w:val="0"/>
                <w:numId w:val="15"/>
              </w:numPr>
              <w:suppressAutoHyphens w:val="0"/>
              <w:ind w:left="356" w:hanging="284"/>
            </w:pPr>
            <w:r>
              <w:t>o</w:t>
            </w:r>
            <w:r w:rsidRPr="00074670">
              <w:t xml:space="preserve">statné náklady </w:t>
            </w:r>
          </w:p>
        </w:tc>
        <w:tc>
          <w:tcPr>
            <w:tcW w:w="5103" w:type="dxa"/>
            <w:tcBorders>
              <w:top w:val="single" w:sz="4" w:space="0" w:color="auto"/>
              <w:left w:val="single" w:sz="4" w:space="0" w:color="auto"/>
              <w:bottom w:val="single" w:sz="4" w:space="0" w:color="auto"/>
            </w:tcBorders>
          </w:tcPr>
          <w:p w:rsidR="001B6A39" w:rsidRPr="00074670" w:rsidRDefault="001B6A39" w:rsidP="00F67CCE">
            <w:r>
              <w:t>541 - ZC predaného DNM a DHM</w:t>
            </w:r>
          </w:p>
        </w:tc>
        <w:tc>
          <w:tcPr>
            <w:tcW w:w="1134" w:type="dxa"/>
            <w:tcBorders>
              <w:top w:val="single" w:sz="4" w:space="0" w:color="auto"/>
              <w:bottom w:val="single" w:sz="4" w:space="0" w:color="auto"/>
            </w:tcBorders>
          </w:tcPr>
          <w:p w:rsidR="001B6A39" w:rsidRPr="00074670" w:rsidRDefault="001B6A39" w:rsidP="00F67CCE">
            <w:pPr>
              <w:jc w:val="center"/>
            </w:pPr>
            <w:r>
              <w:t>309,50</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top w:val="single" w:sz="4" w:space="0" w:color="auto"/>
              <w:left w:val="single" w:sz="4" w:space="0" w:color="auto"/>
              <w:bottom w:val="single" w:sz="4" w:space="0" w:color="auto"/>
            </w:tcBorders>
          </w:tcPr>
          <w:p w:rsidR="001B6A39" w:rsidRPr="00074670" w:rsidRDefault="001B6A39" w:rsidP="00F67CCE">
            <w:r>
              <w:t>544 - Zmluvné pokuty, penále a úroky z omeškania</w:t>
            </w:r>
          </w:p>
        </w:tc>
        <w:tc>
          <w:tcPr>
            <w:tcW w:w="1134" w:type="dxa"/>
            <w:tcBorders>
              <w:top w:val="single" w:sz="4" w:space="0" w:color="auto"/>
              <w:bottom w:val="single" w:sz="4" w:space="0" w:color="auto"/>
            </w:tcBorders>
          </w:tcPr>
          <w:p w:rsidR="001B6A39" w:rsidRPr="00074670" w:rsidRDefault="001B6A39" w:rsidP="00F67CCE">
            <w:pPr>
              <w:jc w:val="center"/>
            </w:pPr>
            <w:r>
              <w:t>28,92</w:t>
            </w:r>
          </w:p>
        </w:tc>
      </w:tr>
      <w:tr w:rsidR="001B6A39" w:rsidRPr="00A6137D" w:rsidTr="008C3BA9">
        <w:tc>
          <w:tcPr>
            <w:tcW w:w="3828" w:type="dxa"/>
            <w:tcBorders>
              <w:top w:val="nil"/>
              <w:left w:val="single" w:sz="4" w:space="0" w:color="auto"/>
              <w:bottom w:val="nil"/>
              <w:right w:val="single" w:sz="4" w:space="0" w:color="auto"/>
            </w:tcBorders>
          </w:tcPr>
          <w:p w:rsidR="001B6A39" w:rsidRPr="00074670" w:rsidRDefault="001B6A39" w:rsidP="00F67CCE"/>
        </w:tc>
        <w:tc>
          <w:tcPr>
            <w:tcW w:w="5103" w:type="dxa"/>
            <w:tcBorders>
              <w:top w:val="single" w:sz="4" w:space="0" w:color="auto"/>
              <w:left w:val="single" w:sz="4" w:space="0" w:color="auto"/>
              <w:bottom w:val="single" w:sz="4" w:space="0" w:color="auto"/>
            </w:tcBorders>
          </w:tcPr>
          <w:p w:rsidR="001B6A39" w:rsidRPr="00074670" w:rsidRDefault="001B6A39" w:rsidP="00F67CCE">
            <w:r>
              <w:t>545 - Ostatné pokuty, penále a úroky z omeškania</w:t>
            </w:r>
          </w:p>
        </w:tc>
        <w:tc>
          <w:tcPr>
            <w:tcW w:w="1134" w:type="dxa"/>
            <w:tcBorders>
              <w:top w:val="single" w:sz="4" w:space="0" w:color="auto"/>
              <w:bottom w:val="single" w:sz="4" w:space="0" w:color="auto"/>
            </w:tcBorders>
          </w:tcPr>
          <w:p w:rsidR="001B6A39" w:rsidRPr="008A784C" w:rsidRDefault="001B6A39" w:rsidP="00F67CCE">
            <w:pPr>
              <w:jc w:val="center"/>
            </w:pPr>
            <w:r>
              <w:t>3,59</w:t>
            </w:r>
          </w:p>
        </w:tc>
      </w:tr>
      <w:tr w:rsidR="001B6A39" w:rsidRPr="00A6137D" w:rsidTr="008C3BA9">
        <w:tc>
          <w:tcPr>
            <w:tcW w:w="3828" w:type="dxa"/>
            <w:tcBorders>
              <w:top w:val="nil"/>
              <w:left w:val="single" w:sz="4" w:space="0" w:color="auto"/>
              <w:bottom w:val="single" w:sz="4" w:space="0" w:color="auto"/>
              <w:right w:val="single" w:sz="4" w:space="0" w:color="auto"/>
            </w:tcBorders>
          </w:tcPr>
          <w:p w:rsidR="001B6A39" w:rsidRPr="00074670" w:rsidRDefault="001B6A39" w:rsidP="00F67CCE"/>
        </w:tc>
        <w:tc>
          <w:tcPr>
            <w:tcW w:w="5103" w:type="dxa"/>
            <w:tcBorders>
              <w:top w:val="single" w:sz="4" w:space="0" w:color="auto"/>
              <w:left w:val="single" w:sz="4" w:space="0" w:color="auto"/>
              <w:bottom w:val="single" w:sz="4" w:space="0" w:color="auto"/>
            </w:tcBorders>
          </w:tcPr>
          <w:p w:rsidR="001B6A39" w:rsidRPr="00074670" w:rsidRDefault="001B6A39" w:rsidP="00F67CCE">
            <w:r>
              <w:t>546 - Odpis pohľadávky</w:t>
            </w:r>
          </w:p>
        </w:tc>
        <w:tc>
          <w:tcPr>
            <w:tcW w:w="1134" w:type="dxa"/>
            <w:tcBorders>
              <w:top w:val="single" w:sz="4" w:space="0" w:color="auto"/>
            </w:tcBorders>
          </w:tcPr>
          <w:p w:rsidR="001B6A39" w:rsidRPr="008A784C" w:rsidRDefault="001B6A39" w:rsidP="00F67CCE">
            <w:pPr>
              <w:jc w:val="center"/>
            </w:pPr>
            <w:r>
              <w:t>129,46</w:t>
            </w:r>
          </w:p>
        </w:tc>
      </w:tr>
    </w:tbl>
    <w:p w:rsidR="002A4CAF" w:rsidRDefault="002A4CAF" w:rsidP="00D62A82">
      <w:pPr>
        <w:suppressAutoHyphens w:val="0"/>
        <w:jc w:val="center"/>
        <w:rPr>
          <w:b/>
          <w:i/>
        </w:rPr>
      </w:pPr>
    </w:p>
    <w:p w:rsidR="00DE5885" w:rsidRPr="00DE5885" w:rsidRDefault="00DE5885" w:rsidP="00DE5885">
      <w:pPr>
        <w:autoSpaceDE w:val="0"/>
        <w:autoSpaceDN w:val="0"/>
        <w:adjustRightInd w:val="0"/>
        <w:rPr>
          <w:bCs/>
        </w:rPr>
      </w:pPr>
      <w:r w:rsidRPr="00DE5885">
        <w:rPr>
          <w:bCs/>
        </w:rPr>
        <w:t xml:space="preserve">                                                                                                              </w:t>
      </w:r>
    </w:p>
    <w:p w:rsidR="00505A83" w:rsidRDefault="00505A83">
      <w:pPr>
        <w:pStyle w:val="Zkladntext"/>
        <w:tabs>
          <w:tab w:val="left" w:pos="360"/>
          <w:tab w:val="left" w:pos="8789"/>
        </w:tabs>
      </w:pPr>
      <w:r w:rsidRPr="005C60B7">
        <w:t xml:space="preserve">Z hľadiska budúcich cieľov </w:t>
      </w:r>
      <w:r w:rsidR="00E81483" w:rsidRPr="005C60B7">
        <w:t>obec Tehla bude</w:t>
      </w:r>
      <w:r w:rsidRPr="005C60B7">
        <w:t xml:space="preserve"> aj naďalej prostredníctvom svojich orgánov plniť hlavne samosprávne funkcie</w:t>
      </w:r>
      <w:r w:rsidR="005C60B7">
        <w:t>,</w:t>
      </w:r>
      <w:r w:rsidRPr="005C60B7">
        <w:t xml:space="preserve"> na ktoré bola zriadená a prenesené úlohy štátnej správy tak</w:t>
      </w:r>
      <w:r w:rsidR="00E71F8D" w:rsidRPr="005C60B7">
        <w:t>,</w:t>
      </w:r>
      <w:r w:rsidRPr="005C60B7">
        <w:t xml:space="preserve"> ako je to stanovené v zákone č. 416/2001 </w:t>
      </w:r>
      <w:proofErr w:type="spellStart"/>
      <w:r w:rsidRPr="005C60B7">
        <w:t>Z.z</w:t>
      </w:r>
      <w:proofErr w:type="spellEnd"/>
      <w:r w:rsidRPr="005C60B7">
        <w:t>. o prechode niektorých pôsobností z orgánov štátnej správy na obce. Všetky nutné zmeny, ktoré obec bude v budúcnosti realizovať budú mať jediný cieľ</w:t>
      </w:r>
      <w:r w:rsidR="005C60B7">
        <w:t>,</w:t>
      </w:r>
      <w:r w:rsidRPr="005C60B7">
        <w:t xml:space="preserve"> a to zvýšenie starostlivosti o všestranný rozvoj územia obce a potreby jej obyvateľov.</w:t>
      </w:r>
    </w:p>
    <w:p w:rsidR="00F345A0" w:rsidRPr="005C60B7" w:rsidRDefault="00F345A0">
      <w:pPr>
        <w:pStyle w:val="Zkladntext"/>
        <w:tabs>
          <w:tab w:val="left" w:pos="360"/>
          <w:tab w:val="left" w:pos="8789"/>
        </w:tabs>
      </w:pPr>
      <w:r>
        <w:t>V roku 2013 sa uvaž</w:t>
      </w:r>
      <w:r w:rsidR="008C3BA9">
        <w:t>ovalo</w:t>
      </w:r>
      <w:r>
        <w:t xml:space="preserve"> o výstavbe parkoviska pred miestnym cintorínom a s výmenou okien na zdravotnom stredisku</w:t>
      </w:r>
      <w:r w:rsidR="008C3BA9">
        <w:t>, ale k r</w:t>
      </w:r>
      <w:r>
        <w:t>ealizáci</w:t>
      </w:r>
      <w:r w:rsidR="008C3BA9">
        <w:t>i</w:t>
      </w:r>
      <w:r>
        <w:t xml:space="preserve"> zámerov však</w:t>
      </w:r>
      <w:r w:rsidR="008C3BA9">
        <w:t xml:space="preserve"> nedošlo. </w:t>
      </w:r>
      <w:r>
        <w:t xml:space="preserve"> </w:t>
      </w:r>
      <w:r w:rsidR="008C3BA9">
        <w:t xml:space="preserve">V roku 2014 sa začne rekonštrukcia verejného osvetlenia spočívajúca vo výmene pôvodných svietidiel za úsporné </w:t>
      </w:r>
      <w:proofErr w:type="spellStart"/>
      <w:r w:rsidR="009F00FA">
        <w:t>l</w:t>
      </w:r>
      <w:bookmarkStart w:id="0" w:name="_GoBack"/>
      <w:bookmarkEnd w:id="0"/>
      <w:r w:rsidR="008C3BA9">
        <w:t>edkové</w:t>
      </w:r>
      <w:proofErr w:type="spellEnd"/>
      <w:r w:rsidR="008C3BA9">
        <w:t xml:space="preserve"> </w:t>
      </w:r>
      <w:r w:rsidR="00404D5F">
        <w:t>svietidlá a celková výmena elektrického vedenia na toto osvetlenie.</w:t>
      </w:r>
    </w:p>
    <w:p w:rsidR="00505A83" w:rsidRDefault="00505A83">
      <w:pPr>
        <w:pStyle w:val="Zkladntext"/>
        <w:tabs>
          <w:tab w:val="left" w:pos="360"/>
          <w:tab w:val="left" w:pos="8789"/>
        </w:tabs>
      </w:pPr>
    </w:p>
    <w:p w:rsidR="00505A83" w:rsidRDefault="00505A83">
      <w:pPr>
        <w:tabs>
          <w:tab w:val="left" w:pos="360"/>
          <w:tab w:val="left" w:pos="8789"/>
        </w:tabs>
        <w:jc w:val="both"/>
      </w:pPr>
      <w:r>
        <w:t>Táto výročná správa sa vyhotovuje za účtovné obdobie od 1.1.201</w:t>
      </w:r>
      <w:r w:rsidR="00404D5F">
        <w:t>3</w:t>
      </w:r>
      <w:r>
        <w:t xml:space="preserve"> do 31.12.201</w:t>
      </w:r>
      <w:r w:rsidR="00404D5F">
        <w:t>3</w:t>
      </w:r>
      <w:r>
        <w:t>. Účtovná závierka bola odovzdaná metodikovi pre účtovníctvo na Daňovom úrade v</w:t>
      </w:r>
      <w:r w:rsidR="00404D5F">
        <w:t xml:space="preserve"> Nitre v </w:t>
      </w:r>
      <w:r>
        <w:t xml:space="preserve">elektronickej forme v termíne stanovenom </w:t>
      </w:r>
      <w:r w:rsidR="005C60B7">
        <w:t>v metodickom usmernení</w:t>
      </w:r>
      <w:r>
        <w:t xml:space="preserve">.  Po ukončení účtovného obdobie nenastali žiadne udalosti osobitného významu, ktoré by bolo potrebné uviesť v tejto výročnej správe. </w:t>
      </w:r>
    </w:p>
    <w:p w:rsidR="005C60B7" w:rsidRDefault="005C60B7">
      <w:pPr>
        <w:tabs>
          <w:tab w:val="left" w:pos="360"/>
          <w:tab w:val="left" w:pos="8789"/>
        </w:tabs>
        <w:jc w:val="both"/>
      </w:pPr>
    </w:p>
    <w:p w:rsidR="005C60B7" w:rsidRDefault="005C60B7">
      <w:pPr>
        <w:tabs>
          <w:tab w:val="left" w:pos="360"/>
          <w:tab w:val="left" w:pos="8789"/>
        </w:tabs>
        <w:jc w:val="both"/>
      </w:pPr>
    </w:p>
    <w:p w:rsidR="00505A83" w:rsidRDefault="00505A83">
      <w:pPr>
        <w:tabs>
          <w:tab w:val="left" w:pos="360"/>
          <w:tab w:val="left" w:pos="8789"/>
        </w:tabs>
        <w:jc w:val="both"/>
      </w:pPr>
    </w:p>
    <w:p w:rsidR="00505A83" w:rsidRDefault="00E71F8D">
      <w:pPr>
        <w:tabs>
          <w:tab w:val="left" w:pos="360"/>
          <w:tab w:val="left" w:pos="8789"/>
        </w:tabs>
        <w:jc w:val="both"/>
      </w:pPr>
      <w:r>
        <w:t xml:space="preserve">V Tehle, </w:t>
      </w:r>
      <w:r w:rsidR="00404D5F">
        <w:t>7.4.2014</w:t>
      </w:r>
    </w:p>
    <w:p w:rsidR="005C60B7" w:rsidRDefault="005C60B7">
      <w:pPr>
        <w:tabs>
          <w:tab w:val="left" w:pos="360"/>
          <w:tab w:val="left" w:pos="8789"/>
        </w:tabs>
        <w:jc w:val="both"/>
      </w:pPr>
    </w:p>
    <w:p w:rsidR="005C60B7" w:rsidRDefault="005C60B7">
      <w:pPr>
        <w:tabs>
          <w:tab w:val="left" w:pos="360"/>
          <w:tab w:val="left" w:pos="8789"/>
        </w:tabs>
        <w:jc w:val="both"/>
      </w:pPr>
    </w:p>
    <w:p w:rsidR="005C60B7" w:rsidRDefault="005C60B7">
      <w:pPr>
        <w:tabs>
          <w:tab w:val="left" w:pos="360"/>
          <w:tab w:val="left" w:pos="8789"/>
        </w:tabs>
        <w:jc w:val="both"/>
      </w:pPr>
      <w:r>
        <w:t>Vypracovala: Čengerová</w:t>
      </w:r>
    </w:p>
    <w:p w:rsidR="00D62A82" w:rsidRDefault="00D62A82">
      <w:pPr>
        <w:tabs>
          <w:tab w:val="left" w:pos="360"/>
          <w:tab w:val="left" w:pos="8789"/>
        </w:tabs>
        <w:jc w:val="both"/>
      </w:pPr>
    </w:p>
    <w:p w:rsidR="00D62A82" w:rsidRDefault="00D62A82">
      <w:pPr>
        <w:tabs>
          <w:tab w:val="left" w:pos="360"/>
          <w:tab w:val="left" w:pos="8789"/>
        </w:tabs>
        <w:jc w:val="both"/>
      </w:pPr>
    </w:p>
    <w:p w:rsidR="00D62A82" w:rsidRDefault="00D62A82" w:rsidP="00D62A82">
      <w:pPr>
        <w:tabs>
          <w:tab w:val="left" w:pos="360"/>
          <w:tab w:val="left" w:pos="8789"/>
        </w:tabs>
        <w:jc w:val="center"/>
      </w:pPr>
      <w:r>
        <w:t xml:space="preserve">                                                                                    Ing. Ivan Žigrai</w:t>
      </w:r>
    </w:p>
    <w:p w:rsidR="00D62A82" w:rsidRDefault="00D62A82" w:rsidP="00D62A82">
      <w:pPr>
        <w:tabs>
          <w:tab w:val="left" w:pos="360"/>
          <w:tab w:val="left" w:pos="8789"/>
        </w:tabs>
        <w:jc w:val="center"/>
      </w:pPr>
      <w:r>
        <w:t xml:space="preserve">                                                                                    starosta obce</w:t>
      </w:r>
    </w:p>
    <w:p w:rsidR="00D62A82" w:rsidRDefault="00D62A82" w:rsidP="00D62A82">
      <w:pPr>
        <w:tabs>
          <w:tab w:val="left" w:pos="360"/>
          <w:tab w:val="left" w:pos="8789"/>
        </w:tabs>
        <w:jc w:val="center"/>
      </w:pPr>
      <w:r>
        <w:tab/>
      </w:r>
      <w:r>
        <w:tab/>
      </w:r>
      <w:r>
        <w:tab/>
      </w:r>
      <w:r>
        <w:tab/>
      </w:r>
    </w:p>
    <w:sectPr w:rsidR="00D62A82" w:rsidSect="00500FA1">
      <w:headerReference w:type="default" r:id="rId18"/>
      <w:footerReference w:type="default" r:id="rId19"/>
      <w:footnotePr>
        <w:pos w:val="beneathText"/>
      </w:footnotePr>
      <w:pgSz w:w="11905" w:h="16837"/>
      <w:pgMar w:top="1418" w:right="1418" w:bottom="1134" w:left="1418" w:header="113" w:footer="113" w:gutter="0"/>
      <w:pgBorders w:display="firstPage" w:offsetFrom="page">
        <w:top w:val="triple" w:sz="12" w:space="24" w:color="943634" w:themeColor="accent2" w:themeShade="BF"/>
        <w:left w:val="triple" w:sz="12" w:space="24" w:color="943634" w:themeColor="accent2" w:themeShade="BF"/>
        <w:bottom w:val="triple" w:sz="12" w:space="24" w:color="943634" w:themeColor="accent2" w:themeShade="BF"/>
        <w:right w:val="triple" w:sz="12" w:space="24" w:color="943634" w:themeColor="accent2" w:themeShade="BF"/>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3BF" w:rsidRDefault="005763BF">
      <w:r>
        <w:separator/>
      </w:r>
    </w:p>
  </w:endnote>
  <w:endnote w:type="continuationSeparator" w:id="0">
    <w:p w:rsidR="005763BF" w:rsidRDefault="005763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02"/>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Elephant">
    <w:altName w:val="Times New Roman"/>
    <w:charset w:val="00"/>
    <w:family w:val="roman"/>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BD9" w:rsidRDefault="00614BD9">
    <w:pPr>
      <w:pStyle w:val="Pta"/>
      <w:jc w:val="center"/>
    </w:pPr>
    <w:r>
      <w:fldChar w:fldCharType="begin"/>
    </w:r>
    <w:r>
      <w:instrText>PAGE   \* MERGEFORMAT</w:instrText>
    </w:r>
    <w:r>
      <w:fldChar w:fldCharType="separate"/>
    </w:r>
    <w:r w:rsidR="009F00FA">
      <w:rPr>
        <w:noProof/>
      </w:rPr>
      <w:t>12</w:t>
    </w:r>
    <w:r>
      <w:fldChar w:fldCharType="end"/>
    </w:r>
  </w:p>
  <w:p w:rsidR="00614BD9" w:rsidRDefault="00614BD9">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3BF" w:rsidRDefault="005763BF">
      <w:r>
        <w:separator/>
      </w:r>
    </w:p>
  </w:footnote>
  <w:footnote w:type="continuationSeparator" w:id="0">
    <w:p w:rsidR="005763BF" w:rsidRDefault="005763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4BD9" w:rsidRPr="002A4CAF" w:rsidRDefault="00614BD9" w:rsidP="002A4CA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nsid w:val="342D6EF5"/>
    <w:multiLevelType w:val="hybridMultilevel"/>
    <w:tmpl w:val="D4986A6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35">
    <w:nsid w:val="487A2531"/>
    <w:multiLevelType w:val="hybridMultilevel"/>
    <w:tmpl w:val="AEA474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7A52366"/>
    <w:multiLevelType w:val="hybridMultilevel"/>
    <w:tmpl w:val="70F4BF14"/>
    <w:lvl w:ilvl="0" w:tplc="0405000B">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8">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83C24B7"/>
    <w:multiLevelType w:val="hybridMultilevel"/>
    <w:tmpl w:val="7F88ED84"/>
    <w:lvl w:ilvl="0" w:tplc="75E8E13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nsid w:val="715A6404"/>
    <w:multiLevelType w:val="hybridMultilevel"/>
    <w:tmpl w:val="B5C26ACC"/>
    <w:lvl w:ilvl="0" w:tplc="75E8E13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94F2842"/>
    <w:multiLevelType w:val="hybridMultilevel"/>
    <w:tmpl w:val="13144644"/>
    <w:lvl w:ilvl="0" w:tplc="0E5EA142">
      <w:start w:val="1"/>
      <w:numFmt w:val="lowerLetter"/>
      <w:lvlText w:val="%1)"/>
      <w:lvlJc w:val="left"/>
      <w:pPr>
        <w:ind w:left="1778"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9BB4F89"/>
    <w:multiLevelType w:val="multilevel"/>
    <w:tmpl w:val="8C60C658"/>
    <w:lvl w:ilvl="0">
      <w:start w:val="1"/>
      <w:numFmt w:val="decimal"/>
      <w:lvlText w:val="%1."/>
      <w:lvlJc w:val="left"/>
      <w:pPr>
        <w:tabs>
          <w:tab w:val="num" w:pos="360"/>
        </w:tabs>
        <w:ind w:left="360" w:hanging="360"/>
      </w:pPr>
      <w:rPr>
        <w:rFonts w:hint="default"/>
        <w:b/>
        <w:sz w:val="28"/>
      </w:rPr>
    </w:lvl>
    <w:lvl w:ilvl="1">
      <w:start w:val="1"/>
      <w:numFmt w:val="decimal"/>
      <w:isLgl/>
      <w:lvlText w:val="%1.%2"/>
      <w:lvlJc w:val="left"/>
      <w:pPr>
        <w:tabs>
          <w:tab w:val="num" w:pos="390"/>
        </w:tabs>
        <w:ind w:left="390" w:hanging="390"/>
      </w:pPr>
      <w:rPr>
        <w:rFonts w:hint="default"/>
        <w:i w:val="0"/>
      </w:rPr>
    </w:lvl>
    <w:lvl w:ilvl="2">
      <w:start w:val="1"/>
      <w:numFmt w:val="decimal"/>
      <w:isLgl/>
      <w:lvlText w:val="%1.%2.%3"/>
      <w:lvlJc w:val="left"/>
      <w:pPr>
        <w:tabs>
          <w:tab w:val="num" w:pos="720"/>
        </w:tabs>
        <w:ind w:left="720" w:hanging="720"/>
      </w:pPr>
      <w:rPr>
        <w:rFonts w:hint="default"/>
        <w:i w:val="0"/>
      </w:rPr>
    </w:lvl>
    <w:lvl w:ilvl="3">
      <w:start w:val="1"/>
      <w:numFmt w:val="decimal"/>
      <w:isLgl/>
      <w:lvlText w:val="%1.%2.%3.%4"/>
      <w:lvlJc w:val="left"/>
      <w:pPr>
        <w:tabs>
          <w:tab w:val="num" w:pos="720"/>
        </w:tabs>
        <w:ind w:left="720" w:hanging="720"/>
      </w:pPr>
      <w:rPr>
        <w:rFonts w:hint="default"/>
        <w:i w:val="0"/>
      </w:rPr>
    </w:lvl>
    <w:lvl w:ilvl="4">
      <w:start w:val="1"/>
      <w:numFmt w:val="decimal"/>
      <w:isLgl/>
      <w:lvlText w:val="%1.%2.%3.%4.%5"/>
      <w:lvlJc w:val="left"/>
      <w:pPr>
        <w:tabs>
          <w:tab w:val="num" w:pos="1080"/>
        </w:tabs>
        <w:ind w:left="1080" w:hanging="1080"/>
      </w:pPr>
      <w:rPr>
        <w:rFonts w:hint="default"/>
        <w:i w:val="0"/>
      </w:rPr>
    </w:lvl>
    <w:lvl w:ilvl="5">
      <w:start w:val="1"/>
      <w:numFmt w:val="decimal"/>
      <w:isLgl/>
      <w:lvlText w:val="%1.%2.%3.%4.%5.%6"/>
      <w:lvlJc w:val="left"/>
      <w:pPr>
        <w:tabs>
          <w:tab w:val="num" w:pos="1080"/>
        </w:tabs>
        <w:ind w:left="1080" w:hanging="1080"/>
      </w:pPr>
      <w:rPr>
        <w:rFonts w:hint="default"/>
        <w:i w:val="0"/>
      </w:rPr>
    </w:lvl>
    <w:lvl w:ilvl="6">
      <w:start w:val="1"/>
      <w:numFmt w:val="decimal"/>
      <w:isLgl/>
      <w:lvlText w:val="%1.%2.%3.%4.%5.%6.%7"/>
      <w:lvlJc w:val="left"/>
      <w:pPr>
        <w:tabs>
          <w:tab w:val="num" w:pos="1440"/>
        </w:tabs>
        <w:ind w:left="1440" w:hanging="1440"/>
      </w:pPr>
      <w:rPr>
        <w:rFonts w:hint="default"/>
        <w:i w:val="0"/>
      </w:rPr>
    </w:lvl>
    <w:lvl w:ilvl="7">
      <w:start w:val="1"/>
      <w:numFmt w:val="decimal"/>
      <w:isLgl/>
      <w:lvlText w:val="%1.%2.%3.%4.%5.%6.%7.%8"/>
      <w:lvlJc w:val="left"/>
      <w:pPr>
        <w:tabs>
          <w:tab w:val="num" w:pos="1440"/>
        </w:tabs>
        <w:ind w:left="1440" w:hanging="1440"/>
      </w:pPr>
      <w:rPr>
        <w:rFonts w:hint="default"/>
        <w:i w:val="0"/>
      </w:rPr>
    </w:lvl>
    <w:lvl w:ilvl="8">
      <w:start w:val="1"/>
      <w:numFmt w:val="decimal"/>
      <w:isLgl/>
      <w:lvlText w:val="%1.%2.%3.%4.%5.%6.%7.%8.%9"/>
      <w:lvlJc w:val="left"/>
      <w:pPr>
        <w:tabs>
          <w:tab w:val="num" w:pos="1800"/>
        </w:tabs>
        <w:ind w:left="1800" w:hanging="1800"/>
      </w:pPr>
      <w:rPr>
        <w:rFonts w:hint="default"/>
        <w:i w:val="0"/>
      </w:rPr>
    </w:lvl>
  </w:abstractNum>
  <w:num w:numId="1">
    <w:abstractNumId w:val="5"/>
  </w:num>
  <w:num w:numId="2">
    <w:abstractNumId w:val="20"/>
  </w:num>
  <w:num w:numId="3">
    <w:abstractNumId w:val="34"/>
  </w:num>
  <w:num w:numId="4">
    <w:abstractNumId w:val="43"/>
  </w:num>
  <w:num w:numId="5">
    <w:abstractNumId w:val="40"/>
  </w:num>
  <w:num w:numId="6">
    <w:abstractNumId w:val="35"/>
  </w:num>
  <w:num w:numId="7">
    <w:abstractNumId w:val="41"/>
  </w:num>
  <w:num w:numId="8">
    <w:abstractNumId w:val="2"/>
  </w:num>
  <w:num w:numId="9">
    <w:abstractNumId w:val="39"/>
  </w:num>
  <w:num w:numId="10">
    <w:abstractNumId w:val="32"/>
  </w:num>
  <w:num w:numId="11">
    <w:abstractNumId w:val="36"/>
  </w:num>
  <w:num w:numId="12">
    <w:abstractNumId w:val="33"/>
  </w:num>
  <w:num w:numId="13">
    <w:abstractNumId w:val="42"/>
  </w:num>
  <w:num w:numId="14">
    <w:abstractNumId w:val="38"/>
  </w:num>
  <w:num w:numId="15">
    <w:abstractNumId w:val="3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4754"/>
    <w:rsid w:val="0000063A"/>
    <w:rsid w:val="0001447F"/>
    <w:rsid w:val="00086262"/>
    <w:rsid w:val="000B0124"/>
    <w:rsid w:val="000C4EF4"/>
    <w:rsid w:val="000E1C4E"/>
    <w:rsid w:val="000E5E51"/>
    <w:rsid w:val="000F2247"/>
    <w:rsid w:val="00105E21"/>
    <w:rsid w:val="001305C0"/>
    <w:rsid w:val="00160C83"/>
    <w:rsid w:val="00176A69"/>
    <w:rsid w:val="00180856"/>
    <w:rsid w:val="00197B68"/>
    <w:rsid w:val="001B6A39"/>
    <w:rsid w:val="001E39CB"/>
    <w:rsid w:val="001F0767"/>
    <w:rsid w:val="00215C17"/>
    <w:rsid w:val="002A4CAF"/>
    <w:rsid w:val="002F227C"/>
    <w:rsid w:val="002F35F6"/>
    <w:rsid w:val="003B434D"/>
    <w:rsid w:val="003B78F7"/>
    <w:rsid w:val="003D0AAA"/>
    <w:rsid w:val="00404D5F"/>
    <w:rsid w:val="00490F1C"/>
    <w:rsid w:val="004B6650"/>
    <w:rsid w:val="004E52E7"/>
    <w:rsid w:val="004F1CC3"/>
    <w:rsid w:val="00500FA1"/>
    <w:rsid w:val="00505A83"/>
    <w:rsid w:val="00560118"/>
    <w:rsid w:val="005763BF"/>
    <w:rsid w:val="005941A7"/>
    <w:rsid w:val="005A50B5"/>
    <w:rsid w:val="005B3EDA"/>
    <w:rsid w:val="005B549B"/>
    <w:rsid w:val="005C60B7"/>
    <w:rsid w:val="005C7FA1"/>
    <w:rsid w:val="00614BD9"/>
    <w:rsid w:val="00622D9D"/>
    <w:rsid w:val="0062636F"/>
    <w:rsid w:val="00676F78"/>
    <w:rsid w:val="006E50C0"/>
    <w:rsid w:val="00704754"/>
    <w:rsid w:val="007403D3"/>
    <w:rsid w:val="00750A05"/>
    <w:rsid w:val="007676BC"/>
    <w:rsid w:val="0077271F"/>
    <w:rsid w:val="00787344"/>
    <w:rsid w:val="007B7656"/>
    <w:rsid w:val="007C2BCC"/>
    <w:rsid w:val="007E027B"/>
    <w:rsid w:val="00804739"/>
    <w:rsid w:val="0089268F"/>
    <w:rsid w:val="00893E80"/>
    <w:rsid w:val="008C3BA9"/>
    <w:rsid w:val="00903BEF"/>
    <w:rsid w:val="00903F05"/>
    <w:rsid w:val="009401D5"/>
    <w:rsid w:val="00977EF1"/>
    <w:rsid w:val="009F00FA"/>
    <w:rsid w:val="00A2627C"/>
    <w:rsid w:val="00A3022A"/>
    <w:rsid w:val="00AA46D2"/>
    <w:rsid w:val="00AB4FC3"/>
    <w:rsid w:val="00AC0EBF"/>
    <w:rsid w:val="00AC3B97"/>
    <w:rsid w:val="00AD04F0"/>
    <w:rsid w:val="00B01614"/>
    <w:rsid w:val="00B534DF"/>
    <w:rsid w:val="00B666F8"/>
    <w:rsid w:val="00B87527"/>
    <w:rsid w:val="00BB4964"/>
    <w:rsid w:val="00BD2EB3"/>
    <w:rsid w:val="00BE30F8"/>
    <w:rsid w:val="00BF52E2"/>
    <w:rsid w:val="00C11C37"/>
    <w:rsid w:val="00C34985"/>
    <w:rsid w:val="00C83D50"/>
    <w:rsid w:val="00CC27B8"/>
    <w:rsid w:val="00CC35D3"/>
    <w:rsid w:val="00CC71F1"/>
    <w:rsid w:val="00CD6569"/>
    <w:rsid w:val="00D07E3D"/>
    <w:rsid w:val="00D51C6B"/>
    <w:rsid w:val="00D62A82"/>
    <w:rsid w:val="00DD3D69"/>
    <w:rsid w:val="00DE54E6"/>
    <w:rsid w:val="00DE5885"/>
    <w:rsid w:val="00E06E5A"/>
    <w:rsid w:val="00E305C8"/>
    <w:rsid w:val="00E50BFD"/>
    <w:rsid w:val="00E71828"/>
    <w:rsid w:val="00E71F8D"/>
    <w:rsid w:val="00E745C0"/>
    <w:rsid w:val="00E81483"/>
    <w:rsid w:val="00EE59F5"/>
    <w:rsid w:val="00EF7585"/>
    <w:rsid w:val="00F345A0"/>
    <w:rsid w:val="00F50DA8"/>
    <w:rsid w:val="00F615D1"/>
    <w:rsid w:val="00F62F2B"/>
    <w:rsid w:val="00F82F48"/>
    <w:rsid w:val="00F96B62"/>
    <w:rsid w:val="00FE6E3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semiHidden/>
    <w:rPr>
      <w:color w:val="0000FF"/>
      <w:u w:val="single"/>
    </w:rPr>
  </w:style>
  <w:style w:type="character" w:styleId="slostrany">
    <w:name w:val="page number"/>
    <w:basedOn w:val="WW-Standardnpsmoodstavce"/>
    <w:semiHidden/>
  </w:style>
  <w:style w:type="character" w:styleId="PouitHypertextovPrepojenie">
    <w:name w:val="FollowedHyperlink"/>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link w:val="ZkladntextChar"/>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iPriority w:val="99"/>
    <w:unhideWhenUsed/>
    <w:rsid w:val="002A4CAF"/>
    <w:pPr>
      <w:tabs>
        <w:tab w:val="center" w:pos="4536"/>
        <w:tab w:val="right" w:pos="9072"/>
      </w:tabs>
    </w:pPr>
  </w:style>
  <w:style w:type="character" w:customStyle="1" w:styleId="HlavikaChar">
    <w:name w:val="Hlavička Char"/>
    <w:uiPriority w:val="99"/>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lang w:eastAsia="en-US"/>
    </w:rPr>
  </w:style>
  <w:style w:type="table" w:styleId="Mriekatabuky">
    <w:name w:val="Table Grid"/>
    <w:basedOn w:val="Normlnatabuka"/>
    <w:uiPriority w:val="99"/>
    <w:rsid w:val="00903B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uiPriority w:val="35"/>
    <w:unhideWhenUsed/>
    <w:qFormat/>
    <w:rsid w:val="00903BEF"/>
    <w:rPr>
      <w:b/>
      <w:bCs/>
      <w:sz w:val="20"/>
      <w:szCs w:val="20"/>
    </w:rPr>
  </w:style>
  <w:style w:type="paragraph" w:styleId="Textbubliny">
    <w:name w:val="Balloon Text"/>
    <w:basedOn w:val="Normlny"/>
    <w:link w:val="TextbublinyChar"/>
    <w:uiPriority w:val="99"/>
    <w:semiHidden/>
    <w:unhideWhenUsed/>
    <w:rsid w:val="00C11C37"/>
    <w:rPr>
      <w:rFonts w:ascii="Tahoma" w:hAnsi="Tahoma" w:cs="Tahoma"/>
      <w:sz w:val="16"/>
      <w:szCs w:val="16"/>
    </w:rPr>
  </w:style>
  <w:style w:type="character" w:customStyle="1" w:styleId="TextbublinyChar">
    <w:name w:val="Text bubliny Char"/>
    <w:link w:val="Textbubliny"/>
    <w:uiPriority w:val="99"/>
    <w:semiHidden/>
    <w:rsid w:val="00C11C37"/>
    <w:rPr>
      <w:rFonts w:ascii="Tahoma" w:hAnsi="Tahoma" w:cs="Tahoma"/>
      <w:sz w:val="16"/>
      <w:szCs w:val="16"/>
      <w:lang w:eastAsia="ar-SA"/>
    </w:rPr>
  </w:style>
  <w:style w:type="paragraph" w:styleId="Odsekzoznamu">
    <w:name w:val="List Paragraph"/>
    <w:basedOn w:val="Normlny"/>
    <w:uiPriority w:val="34"/>
    <w:qFormat/>
    <w:rsid w:val="002F35F6"/>
    <w:pPr>
      <w:ind w:left="720"/>
      <w:contextualSpacing/>
    </w:pPr>
  </w:style>
  <w:style w:type="character" w:customStyle="1" w:styleId="ZkladntextChar">
    <w:name w:val="Základný text Char"/>
    <w:link w:val="Zkladntext"/>
    <w:semiHidden/>
    <w:rsid w:val="00E71F8D"/>
    <w:rPr>
      <w:sz w:val="24"/>
      <w:szCs w:val="24"/>
      <w:lang w:eastAsia="ar-SA"/>
    </w:rPr>
  </w:style>
  <w:style w:type="character" w:customStyle="1" w:styleId="PtaChar">
    <w:name w:val="Päta Char"/>
    <w:link w:val="Pta"/>
    <w:uiPriority w:val="99"/>
    <w:rsid w:val="0001447F"/>
    <w:rPr>
      <w:sz w:val="24"/>
      <w:szCs w:val="24"/>
      <w:lang w:eastAsia="ar-SA"/>
    </w:rPr>
  </w:style>
  <w:style w:type="character" w:styleId="Siln">
    <w:name w:val="Strong"/>
    <w:uiPriority w:val="22"/>
    <w:qFormat/>
    <w:rsid w:val="008C3BA9"/>
    <w:rPr>
      <w:b/>
      <w:bCs/>
    </w:rPr>
  </w:style>
  <w:style w:type="character" w:styleId="Zvraznenie">
    <w:name w:val="Emphasis"/>
    <w:uiPriority w:val="20"/>
    <w:qFormat/>
    <w:rsid w:val="008C3BA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semiHidden/>
    <w:rPr>
      <w:color w:val="0000FF"/>
      <w:u w:val="single"/>
    </w:rPr>
  </w:style>
  <w:style w:type="character" w:styleId="slostrany">
    <w:name w:val="page number"/>
    <w:basedOn w:val="WW-Standardnpsmoodstavce"/>
    <w:semiHidden/>
  </w:style>
  <w:style w:type="character" w:styleId="PouitHypertextovPrepojenie">
    <w:name w:val="FollowedHyperlink"/>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link w:val="ZkladntextChar"/>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iPriority w:val="99"/>
    <w:unhideWhenUsed/>
    <w:rsid w:val="002A4CAF"/>
    <w:pPr>
      <w:tabs>
        <w:tab w:val="center" w:pos="4536"/>
        <w:tab w:val="right" w:pos="9072"/>
      </w:tabs>
    </w:pPr>
  </w:style>
  <w:style w:type="character" w:customStyle="1" w:styleId="HlavikaChar">
    <w:name w:val="Hlavička Char"/>
    <w:uiPriority w:val="99"/>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lang w:eastAsia="en-US"/>
    </w:rPr>
  </w:style>
  <w:style w:type="table" w:styleId="Mriekatabuky">
    <w:name w:val="Table Grid"/>
    <w:basedOn w:val="Normlnatabuka"/>
    <w:uiPriority w:val="99"/>
    <w:rsid w:val="00903B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uiPriority w:val="35"/>
    <w:unhideWhenUsed/>
    <w:qFormat/>
    <w:rsid w:val="00903BEF"/>
    <w:rPr>
      <w:b/>
      <w:bCs/>
      <w:sz w:val="20"/>
      <w:szCs w:val="20"/>
    </w:rPr>
  </w:style>
  <w:style w:type="paragraph" w:styleId="Textbubliny">
    <w:name w:val="Balloon Text"/>
    <w:basedOn w:val="Normlny"/>
    <w:link w:val="TextbublinyChar"/>
    <w:uiPriority w:val="99"/>
    <w:semiHidden/>
    <w:unhideWhenUsed/>
    <w:rsid w:val="00C11C37"/>
    <w:rPr>
      <w:rFonts w:ascii="Tahoma" w:hAnsi="Tahoma" w:cs="Tahoma"/>
      <w:sz w:val="16"/>
      <w:szCs w:val="16"/>
    </w:rPr>
  </w:style>
  <w:style w:type="character" w:customStyle="1" w:styleId="TextbublinyChar">
    <w:name w:val="Text bubliny Char"/>
    <w:link w:val="Textbubliny"/>
    <w:uiPriority w:val="99"/>
    <w:semiHidden/>
    <w:rsid w:val="00C11C37"/>
    <w:rPr>
      <w:rFonts w:ascii="Tahoma" w:hAnsi="Tahoma" w:cs="Tahoma"/>
      <w:sz w:val="16"/>
      <w:szCs w:val="16"/>
      <w:lang w:eastAsia="ar-SA"/>
    </w:rPr>
  </w:style>
  <w:style w:type="paragraph" w:styleId="Odsekzoznamu">
    <w:name w:val="List Paragraph"/>
    <w:basedOn w:val="Normlny"/>
    <w:uiPriority w:val="34"/>
    <w:qFormat/>
    <w:rsid w:val="002F35F6"/>
    <w:pPr>
      <w:ind w:left="720"/>
      <w:contextualSpacing/>
    </w:pPr>
  </w:style>
  <w:style w:type="character" w:customStyle="1" w:styleId="ZkladntextChar">
    <w:name w:val="Základný text Char"/>
    <w:link w:val="Zkladntext"/>
    <w:semiHidden/>
    <w:rsid w:val="00E71F8D"/>
    <w:rPr>
      <w:sz w:val="24"/>
      <w:szCs w:val="24"/>
      <w:lang w:eastAsia="ar-SA"/>
    </w:rPr>
  </w:style>
  <w:style w:type="character" w:customStyle="1" w:styleId="PtaChar">
    <w:name w:val="Päta Char"/>
    <w:link w:val="Pta"/>
    <w:uiPriority w:val="99"/>
    <w:rsid w:val="0001447F"/>
    <w:rPr>
      <w:sz w:val="24"/>
      <w:szCs w:val="24"/>
      <w:lang w:eastAsia="ar-SA"/>
    </w:rPr>
  </w:style>
  <w:style w:type="character" w:styleId="Siln">
    <w:name w:val="Strong"/>
    <w:uiPriority w:val="22"/>
    <w:qFormat/>
    <w:rsid w:val="008C3BA9"/>
    <w:rPr>
      <w:b/>
      <w:bCs/>
    </w:rPr>
  </w:style>
  <w:style w:type="character" w:styleId="Zvraznenie">
    <w:name w:val="Emphasis"/>
    <w:uiPriority w:val="20"/>
    <w:qFormat/>
    <w:rsid w:val="008C3B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171514">
      <w:bodyDiv w:val="1"/>
      <w:marLeft w:val="0"/>
      <w:marRight w:val="0"/>
      <w:marTop w:val="0"/>
      <w:marBottom w:val="0"/>
      <w:divBdr>
        <w:top w:val="none" w:sz="0" w:space="0" w:color="auto"/>
        <w:left w:val="none" w:sz="0" w:space="0" w:color="auto"/>
        <w:bottom w:val="none" w:sz="0" w:space="0" w:color="auto"/>
        <w:right w:val="none" w:sz="0" w:space="0" w:color="auto"/>
      </w:divBdr>
    </w:div>
    <w:div w:id="1152672504">
      <w:bodyDiv w:val="1"/>
      <w:marLeft w:val="0"/>
      <w:marRight w:val="0"/>
      <w:marTop w:val="0"/>
      <w:marBottom w:val="0"/>
      <w:divBdr>
        <w:top w:val="none" w:sz="0" w:space="0" w:color="auto"/>
        <w:left w:val="none" w:sz="0" w:space="0" w:color="auto"/>
        <w:bottom w:val="none" w:sz="0" w:space="0" w:color="auto"/>
        <w:right w:val="none" w:sz="0" w:space="0" w:color="auto"/>
      </w:divBdr>
    </w:div>
    <w:div w:id="1192066866">
      <w:bodyDiv w:val="1"/>
      <w:marLeft w:val="0"/>
      <w:marRight w:val="0"/>
      <w:marTop w:val="0"/>
      <w:marBottom w:val="0"/>
      <w:divBdr>
        <w:top w:val="none" w:sz="0" w:space="0" w:color="auto"/>
        <w:left w:val="none" w:sz="0" w:space="0" w:color="auto"/>
        <w:bottom w:val="none" w:sz="0" w:space="0" w:color="auto"/>
        <w:right w:val="none" w:sz="0" w:space="0" w:color="auto"/>
      </w:divBdr>
    </w:div>
    <w:div w:id="1617371027">
      <w:bodyDiv w:val="1"/>
      <w:marLeft w:val="0"/>
      <w:marRight w:val="0"/>
      <w:marTop w:val="0"/>
      <w:marBottom w:val="0"/>
      <w:divBdr>
        <w:top w:val="none" w:sz="0" w:space="0" w:color="auto"/>
        <w:left w:val="none" w:sz="0" w:space="0" w:color="auto"/>
        <w:bottom w:val="none" w:sz="0" w:space="0" w:color="auto"/>
        <w:right w:val="none" w:sz="0" w:space="0" w:color="auto"/>
      </w:divBdr>
    </w:div>
    <w:div w:id="1688948084">
      <w:bodyDiv w:val="1"/>
      <w:marLeft w:val="0"/>
      <w:marRight w:val="0"/>
      <w:marTop w:val="0"/>
      <w:marBottom w:val="0"/>
      <w:divBdr>
        <w:top w:val="none" w:sz="0" w:space="0" w:color="auto"/>
        <w:left w:val="none" w:sz="0" w:space="0" w:color="auto"/>
        <w:bottom w:val="none" w:sz="0" w:space="0" w:color="auto"/>
        <w:right w:val="none" w:sz="0" w:space="0" w:color="auto"/>
      </w:divBdr>
    </w:div>
    <w:div w:id="1958566386">
      <w:bodyDiv w:val="1"/>
      <w:marLeft w:val="0"/>
      <w:marRight w:val="0"/>
      <w:marTop w:val="0"/>
      <w:marBottom w:val="0"/>
      <w:divBdr>
        <w:top w:val="none" w:sz="0" w:space="0" w:color="auto"/>
        <w:left w:val="none" w:sz="0" w:space="0" w:color="auto"/>
        <w:bottom w:val="none" w:sz="0" w:space="0" w:color="auto"/>
        <w:right w:val="none" w:sz="0" w:space="0" w:color="auto"/>
      </w:divBdr>
    </w:div>
    <w:div w:id="20108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obectehla.s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obectehla@obectehla.sk" TargetMode="Externa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tarosta@obectehla.sk" TargetMode="Externa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hyperlink" Target="mailto:obectehla@stonline.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Hárok1!$B$1</c:f>
              <c:strCache>
                <c:ptCount val="1"/>
                <c:pt idx="0">
                  <c:v>Narodení</c:v>
                </c:pt>
              </c:strCache>
            </c:strRef>
          </c:tx>
          <c:invertIfNegative val="0"/>
          <c:cat>
            <c:strRef>
              <c:f>Hárok1!$A$2:$A$5</c:f>
              <c:strCache>
                <c:ptCount val="4"/>
                <c:pt idx="0">
                  <c:v>Rok 2010</c:v>
                </c:pt>
                <c:pt idx="1">
                  <c:v>Rok 2011</c:v>
                </c:pt>
                <c:pt idx="2">
                  <c:v>Rok 2012</c:v>
                </c:pt>
                <c:pt idx="3">
                  <c:v>Rok 2013</c:v>
                </c:pt>
              </c:strCache>
            </c:strRef>
          </c:cat>
          <c:val>
            <c:numRef>
              <c:f>Hárok1!$B$2:$B$5</c:f>
              <c:numCache>
                <c:formatCode>General</c:formatCode>
                <c:ptCount val="4"/>
                <c:pt idx="0">
                  <c:v>7</c:v>
                </c:pt>
                <c:pt idx="1">
                  <c:v>8</c:v>
                </c:pt>
                <c:pt idx="2">
                  <c:v>6</c:v>
                </c:pt>
                <c:pt idx="3">
                  <c:v>2</c:v>
                </c:pt>
              </c:numCache>
            </c:numRef>
          </c:val>
        </c:ser>
        <c:ser>
          <c:idx val="1"/>
          <c:order val="1"/>
          <c:tx>
            <c:strRef>
              <c:f>Hárok1!$C$1</c:f>
              <c:strCache>
                <c:ptCount val="1"/>
                <c:pt idx="0">
                  <c:v>Zomrelí</c:v>
                </c:pt>
              </c:strCache>
            </c:strRef>
          </c:tx>
          <c:invertIfNegative val="0"/>
          <c:cat>
            <c:strRef>
              <c:f>Hárok1!$A$2:$A$5</c:f>
              <c:strCache>
                <c:ptCount val="4"/>
                <c:pt idx="0">
                  <c:v>Rok 2010</c:v>
                </c:pt>
                <c:pt idx="1">
                  <c:v>Rok 2011</c:v>
                </c:pt>
                <c:pt idx="2">
                  <c:v>Rok 2012</c:v>
                </c:pt>
                <c:pt idx="3">
                  <c:v>Rok 2013</c:v>
                </c:pt>
              </c:strCache>
            </c:strRef>
          </c:cat>
          <c:val>
            <c:numRef>
              <c:f>Hárok1!$C$2:$C$5</c:f>
              <c:numCache>
                <c:formatCode>General</c:formatCode>
                <c:ptCount val="4"/>
                <c:pt idx="0">
                  <c:v>7</c:v>
                </c:pt>
                <c:pt idx="1">
                  <c:v>4</c:v>
                </c:pt>
                <c:pt idx="2">
                  <c:v>11</c:v>
                </c:pt>
                <c:pt idx="3">
                  <c:v>8</c:v>
                </c:pt>
              </c:numCache>
            </c:numRef>
          </c:val>
        </c:ser>
        <c:ser>
          <c:idx val="2"/>
          <c:order val="2"/>
          <c:tx>
            <c:strRef>
              <c:f>Hárok1!$D$1</c:f>
              <c:strCache>
                <c:ptCount val="1"/>
                <c:pt idx="0">
                  <c:v>Prisťahovaní</c:v>
                </c:pt>
              </c:strCache>
            </c:strRef>
          </c:tx>
          <c:invertIfNegative val="0"/>
          <c:cat>
            <c:strRef>
              <c:f>Hárok1!$A$2:$A$5</c:f>
              <c:strCache>
                <c:ptCount val="4"/>
                <c:pt idx="0">
                  <c:v>Rok 2010</c:v>
                </c:pt>
                <c:pt idx="1">
                  <c:v>Rok 2011</c:v>
                </c:pt>
                <c:pt idx="2">
                  <c:v>Rok 2012</c:v>
                </c:pt>
                <c:pt idx="3">
                  <c:v>Rok 2013</c:v>
                </c:pt>
              </c:strCache>
            </c:strRef>
          </c:cat>
          <c:val>
            <c:numRef>
              <c:f>Hárok1!$D$2:$D$5</c:f>
              <c:numCache>
                <c:formatCode>General</c:formatCode>
                <c:ptCount val="4"/>
                <c:pt idx="0">
                  <c:v>8</c:v>
                </c:pt>
                <c:pt idx="1">
                  <c:v>10</c:v>
                </c:pt>
                <c:pt idx="2">
                  <c:v>12</c:v>
                </c:pt>
                <c:pt idx="3">
                  <c:v>15</c:v>
                </c:pt>
              </c:numCache>
            </c:numRef>
          </c:val>
        </c:ser>
        <c:ser>
          <c:idx val="3"/>
          <c:order val="3"/>
          <c:tx>
            <c:strRef>
              <c:f>Hárok1!$E$1</c:f>
              <c:strCache>
                <c:ptCount val="1"/>
                <c:pt idx="0">
                  <c:v>Odsťahovaní</c:v>
                </c:pt>
              </c:strCache>
            </c:strRef>
          </c:tx>
          <c:invertIfNegative val="0"/>
          <c:cat>
            <c:strRef>
              <c:f>Hárok1!$A$2:$A$5</c:f>
              <c:strCache>
                <c:ptCount val="4"/>
                <c:pt idx="0">
                  <c:v>Rok 2010</c:v>
                </c:pt>
                <c:pt idx="1">
                  <c:v>Rok 2011</c:v>
                </c:pt>
                <c:pt idx="2">
                  <c:v>Rok 2012</c:v>
                </c:pt>
                <c:pt idx="3">
                  <c:v>Rok 2013</c:v>
                </c:pt>
              </c:strCache>
            </c:strRef>
          </c:cat>
          <c:val>
            <c:numRef>
              <c:f>Hárok1!$E$2:$E$5</c:f>
              <c:numCache>
                <c:formatCode>General</c:formatCode>
                <c:ptCount val="4"/>
                <c:pt idx="0">
                  <c:v>4</c:v>
                </c:pt>
                <c:pt idx="1">
                  <c:v>10</c:v>
                </c:pt>
                <c:pt idx="2">
                  <c:v>15</c:v>
                </c:pt>
                <c:pt idx="3">
                  <c:v>13</c:v>
                </c:pt>
              </c:numCache>
            </c:numRef>
          </c:val>
        </c:ser>
        <c:dLbls>
          <c:showLegendKey val="0"/>
          <c:showVal val="0"/>
          <c:showCatName val="0"/>
          <c:showSerName val="0"/>
          <c:showPercent val="0"/>
          <c:showBubbleSize val="0"/>
        </c:dLbls>
        <c:gapWidth val="150"/>
        <c:shape val="cylinder"/>
        <c:axId val="186734464"/>
        <c:axId val="186736000"/>
        <c:axId val="0"/>
      </c:bar3DChart>
      <c:catAx>
        <c:axId val="186734464"/>
        <c:scaling>
          <c:orientation val="minMax"/>
        </c:scaling>
        <c:delete val="0"/>
        <c:axPos val="b"/>
        <c:majorTickMark val="out"/>
        <c:minorTickMark val="none"/>
        <c:tickLblPos val="nextTo"/>
        <c:crossAx val="186736000"/>
        <c:crosses val="autoZero"/>
        <c:auto val="1"/>
        <c:lblAlgn val="ctr"/>
        <c:lblOffset val="100"/>
        <c:noMultiLvlLbl val="0"/>
      </c:catAx>
      <c:valAx>
        <c:axId val="186736000"/>
        <c:scaling>
          <c:orientation val="minMax"/>
        </c:scaling>
        <c:delete val="0"/>
        <c:axPos val="l"/>
        <c:majorGridlines/>
        <c:numFmt formatCode="General" sourceLinked="1"/>
        <c:majorTickMark val="out"/>
        <c:minorTickMark val="none"/>
        <c:tickLblPos val="nextTo"/>
        <c:crossAx val="18673446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Hárok1!$B$1</c:f>
              <c:strCache>
                <c:ptCount val="1"/>
                <c:pt idx="0">
                  <c:v>Príjmy</c:v>
                </c:pt>
              </c:strCache>
            </c:strRef>
          </c:tx>
          <c:invertIfNegative val="0"/>
          <c:cat>
            <c:strRef>
              <c:f>Hárok1!$A$2:$A$5</c:f>
              <c:strCache>
                <c:ptCount val="4"/>
                <c:pt idx="0">
                  <c:v>Rok 2010</c:v>
                </c:pt>
                <c:pt idx="1">
                  <c:v>Rok 2011</c:v>
                </c:pt>
                <c:pt idx="2">
                  <c:v>Rok 2012</c:v>
                </c:pt>
                <c:pt idx="3">
                  <c:v>Rok 2013</c:v>
                </c:pt>
              </c:strCache>
            </c:strRef>
          </c:cat>
          <c:val>
            <c:numRef>
              <c:f>Hárok1!$B$2:$B$5</c:f>
              <c:numCache>
                <c:formatCode>General</c:formatCode>
                <c:ptCount val="4"/>
                <c:pt idx="0">
                  <c:v>176313</c:v>
                </c:pt>
                <c:pt idx="1">
                  <c:v>236230</c:v>
                </c:pt>
                <c:pt idx="2">
                  <c:v>222359</c:v>
                </c:pt>
                <c:pt idx="3">
                  <c:v>193975</c:v>
                </c:pt>
              </c:numCache>
            </c:numRef>
          </c:val>
        </c:ser>
        <c:ser>
          <c:idx val="1"/>
          <c:order val="1"/>
          <c:tx>
            <c:strRef>
              <c:f>Hárok1!$C$1</c:f>
              <c:strCache>
                <c:ptCount val="1"/>
                <c:pt idx="0">
                  <c:v>Výdavky</c:v>
                </c:pt>
              </c:strCache>
            </c:strRef>
          </c:tx>
          <c:invertIfNegative val="0"/>
          <c:cat>
            <c:strRef>
              <c:f>Hárok1!$A$2:$A$5</c:f>
              <c:strCache>
                <c:ptCount val="4"/>
                <c:pt idx="0">
                  <c:v>Rok 2010</c:v>
                </c:pt>
                <c:pt idx="1">
                  <c:v>Rok 2011</c:v>
                </c:pt>
                <c:pt idx="2">
                  <c:v>Rok 2012</c:v>
                </c:pt>
                <c:pt idx="3">
                  <c:v>Rok 2013</c:v>
                </c:pt>
              </c:strCache>
            </c:strRef>
          </c:cat>
          <c:val>
            <c:numRef>
              <c:f>Hárok1!$C$2:$C$5</c:f>
              <c:numCache>
                <c:formatCode>General</c:formatCode>
                <c:ptCount val="4"/>
                <c:pt idx="0">
                  <c:v>165721</c:v>
                </c:pt>
                <c:pt idx="1">
                  <c:v>201280</c:v>
                </c:pt>
                <c:pt idx="2">
                  <c:v>215202</c:v>
                </c:pt>
                <c:pt idx="3">
                  <c:v>193930</c:v>
                </c:pt>
              </c:numCache>
            </c:numRef>
          </c:val>
        </c:ser>
        <c:ser>
          <c:idx val="2"/>
          <c:order val="2"/>
          <c:tx>
            <c:strRef>
              <c:f>Hárok1!$D$1</c:f>
              <c:strCache>
                <c:ptCount val="1"/>
                <c:pt idx="0">
                  <c:v>Stĺpec1</c:v>
                </c:pt>
              </c:strCache>
            </c:strRef>
          </c:tx>
          <c:invertIfNegative val="0"/>
          <c:cat>
            <c:strRef>
              <c:f>Hárok1!$A$2:$A$5</c:f>
              <c:strCache>
                <c:ptCount val="4"/>
                <c:pt idx="0">
                  <c:v>Rok 2010</c:v>
                </c:pt>
                <c:pt idx="1">
                  <c:v>Rok 2011</c:v>
                </c:pt>
                <c:pt idx="2">
                  <c:v>Rok 2012</c:v>
                </c:pt>
                <c:pt idx="3">
                  <c:v>Rok 2013</c:v>
                </c:pt>
              </c:strCache>
            </c:strRef>
          </c:cat>
          <c:val>
            <c:numRef>
              <c:f>Hárok1!$D$2:$D$5</c:f>
              <c:numCache>
                <c:formatCode>General</c:formatCode>
                <c:ptCount val="4"/>
              </c:numCache>
            </c:numRef>
          </c:val>
        </c:ser>
        <c:dLbls>
          <c:showLegendKey val="0"/>
          <c:showVal val="0"/>
          <c:showCatName val="0"/>
          <c:showSerName val="0"/>
          <c:showPercent val="0"/>
          <c:showBubbleSize val="0"/>
        </c:dLbls>
        <c:gapWidth val="150"/>
        <c:shape val="cylinder"/>
        <c:axId val="186766464"/>
        <c:axId val="186768000"/>
        <c:axId val="0"/>
      </c:bar3DChart>
      <c:catAx>
        <c:axId val="186766464"/>
        <c:scaling>
          <c:orientation val="minMax"/>
        </c:scaling>
        <c:delete val="0"/>
        <c:axPos val="b"/>
        <c:majorTickMark val="out"/>
        <c:minorTickMark val="none"/>
        <c:tickLblPos val="nextTo"/>
        <c:crossAx val="186768000"/>
        <c:crosses val="autoZero"/>
        <c:auto val="1"/>
        <c:lblAlgn val="ctr"/>
        <c:lblOffset val="100"/>
        <c:noMultiLvlLbl val="0"/>
      </c:catAx>
      <c:valAx>
        <c:axId val="186768000"/>
        <c:scaling>
          <c:orientation val="minMax"/>
        </c:scaling>
        <c:delete val="0"/>
        <c:axPos val="l"/>
        <c:majorGridlines/>
        <c:numFmt formatCode="General" sourceLinked="1"/>
        <c:majorTickMark val="out"/>
        <c:minorTickMark val="none"/>
        <c:tickLblPos val="nextTo"/>
        <c:crossAx val="186766464"/>
        <c:crosses val="autoZero"/>
        <c:crossBetween val="between"/>
      </c:valAx>
    </c:plotArea>
    <c:legend>
      <c:legendPos val="r"/>
      <c:overlay val="0"/>
    </c:legend>
    <c:plotVisOnly val="1"/>
    <c:dispBlanksAs val="gap"/>
    <c:showDLblsOverMax val="0"/>
  </c:chart>
  <c:spPr>
    <a:gradFill flip="none" rotWithShape="1">
      <a:gsLst>
        <a:gs pos="0">
          <a:srgbClr val="FFC000">
            <a:tint val="66000"/>
            <a:satMod val="160000"/>
          </a:srgbClr>
        </a:gs>
        <a:gs pos="50000">
          <a:srgbClr val="FFC000">
            <a:tint val="44500"/>
            <a:satMod val="160000"/>
          </a:srgbClr>
        </a:gs>
        <a:gs pos="100000">
          <a:srgbClr val="FFC000">
            <a:tint val="23500"/>
            <a:satMod val="160000"/>
          </a:srgbClr>
        </a:gs>
      </a:gsLst>
      <a:lin ang="16200000" scaled="1"/>
      <a:tileRect/>
    </a:gradFill>
  </c:sp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062A0-CA79-4709-8BAB-A910E29CE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1</Pages>
  <Words>2926</Words>
  <Characters>16679</Characters>
  <Application>Microsoft Office Word</Application>
  <DocSecurity>0</DocSecurity>
  <Lines>138</Lines>
  <Paragraphs>39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19566</CharactersWithSpaces>
  <SharedDoc>false</SharedDoc>
  <HLinks>
    <vt:vector size="24" baseType="variant">
      <vt:variant>
        <vt:i4>6291535</vt:i4>
      </vt:variant>
      <vt:variant>
        <vt:i4>9</vt:i4>
      </vt:variant>
      <vt:variant>
        <vt:i4>0</vt:i4>
      </vt:variant>
      <vt:variant>
        <vt:i4>5</vt:i4>
      </vt:variant>
      <vt:variant>
        <vt:lpwstr>mailto:info@obectehla.sk</vt:lpwstr>
      </vt:variant>
      <vt:variant>
        <vt:lpwstr/>
      </vt:variant>
      <vt:variant>
        <vt:i4>1114148</vt:i4>
      </vt:variant>
      <vt:variant>
        <vt:i4>6</vt:i4>
      </vt:variant>
      <vt:variant>
        <vt:i4>0</vt:i4>
      </vt:variant>
      <vt:variant>
        <vt:i4>5</vt:i4>
      </vt:variant>
      <vt:variant>
        <vt:lpwstr>mailto:obectehla@obectehla.sk</vt:lpwstr>
      </vt:variant>
      <vt:variant>
        <vt:lpwstr/>
      </vt:variant>
      <vt:variant>
        <vt:i4>6684762</vt:i4>
      </vt:variant>
      <vt:variant>
        <vt:i4>3</vt:i4>
      </vt:variant>
      <vt:variant>
        <vt:i4>0</vt:i4>
      </vt:variant>
      <vt:variant>
        <vt:i4>5</vt:i4>
      </vt:variant>
      <vt:variant>
        <vt:lpwstr>mailto:starosta@obectehla.sk</vt:lpwstr>
      </vt:variant>
      <vt:variant>
        <vt:lpwstr/>
      </vt:variant>
      <vt:variant>
        <vt:i4>5111911</vt:i4>
      </vt:variant>
      <vt:variant>
        <vt:i4>0</vt:i4>
      </vt:variant>
      <vt:variant>
        <vt:i4>0</vt:i4>
      </vt:variant>
      <vt:variant>
        <vt:i4>5</vt:i4>
      </vt:variant>
      <vt:variant>
        <vt:lpwstr>mailto:obectehla@stonline.sk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cp:lastModifiedBy>Žigrai</cp:lastModifiedBy>
  <cp:revision>17</cp:revision>
  <cp:lastPrinted>2012-06-15T11:34:00Z</cp:lastPrinted>
  <dcterms:created xsi:type="dcterms:W3CDTF">2013-04-29T13:58:00Z</dcterms:created>
  <dcterms:modified xsi:type="dcterms:W3CDTF">2014-07-15T11:14:00Z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-1615703489</vt:i4>
  </property>
  <property fmtid="{D5CDD505-2E9C-101B-9397-08002B2CF9AE}" pid="3" name="_EmailSubject">
    <vt:lpwstr/>
  </property>
  <property fmtid="{D5CDD505-2E9C-101B-9397-08002B2CF9AE}" pid="4" name="_AuthorEmail">
    <vt:lpwstr>starosta@velkydur.sk</vt:lpwstr>
  </property>
  <property fmtid="{D5CDD505-2E9C-101B-9397-08002B2CF9AE}" pid="5" name="_AuthorEmailDisplayName">
    <vt:lpwstr>Ing. Peter Benko - Obec Veľký Ďur</vt:lpwstr>
  </property>
  <property fmtid="{D5CDD505-2E9C-101B-9397-08002B2CF9AE}" pid="6" name="_ReviewingToolsShownOnce">
    <vt:lpwstr/>
  </property>
</Properties>
</file>