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B6A37" w:rsidRDefault="00EB6A37" w:rsidP="00EB6A37">
      <w:pPr>
        <w:jc w:val="center"/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POZNÁMKY k ročnej účtovnej závierke k 31.12.2014</w:t>
      </w:r>
    </w:p>
    <w:p w:rsidR="00EB6A37" w:rsidRDefault="00EB6A37" w:rsidP="00EB6A37">
      <w:pPr>
        <w:rPr>
          <w:rFonts w:cs="Tahoma"/>
          <w:b/>
          <w:bCs/>
          <w:sz w:val="26"/>
          <w:szCs w:val="26"/>
        </w:rPr>
      </w:pPr>
    </w:p>
    <w:p w:rsidR="00EB6A37" w:rsidRDefault="00EB6A37" w:rsidP="00EB6A37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A. Všeobecné údaje</w:t>
      </w:r>
    </w:p>
    <w:p w:rsidR="00EB6A37" w:rsidRDefault="00EB6A37" w:rsidP="00EB6A37">
      <w:pPr>
        <w:rPr>
          <w:rFonts w:cs="Tahoma"/>
          <w:b/>
          <w:bCs/>
        </w:rPr>
      </w:pPr>
    </w:p>
    <w:p w:rsidR="00EB6A37" w:rsidRDefault="00EB6A37" w:rsidP="00EB6A37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Obchodn</w:t>
      </w:r>
      <w:r>
        <w:rPr>
          <w:rFonts w:cs="Tahoma"/>
        </w:rPr>
        <w:t xml:space="preserve">é meno účtovnej jednotky: GERNEX, </w:t>
      </w:r>
      <w:r>
        <w:rPr>
          <w:rFonts w:cs="Tahoma"/>
        </w:rPr>
        <w:t xml:space="preserve"> s.r.o.</w:t>
      </w:r>
    </w:p>
    <w:p w:rsidR="00EB6A37" w:rsidRDefault="00EB6A37" w:rsidP="00EB6A37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Sídlo účtovnej jednotky:</w:t>
      </w:r>
      <w:r>
        <w:rPr>
          <w:rFonts w:cs="Tahoma"/>
        </w:rPr>
        <w:t xml:space="preserve"> Mierová 1102/84, 064 01 Stará Ľubovňa</w:t>
      </w:r>
      <w:r>
        <w:rPr>
          <w:rFonts w:cs="Tahoma"/>
        </w:rPr>
        <w:t xml:space="preserve"> </w:t>
      </w:r>
    </w:p>
    <w:p w:rsidR="00EB6A37" w:rsidRDefault="00EB6A37" w:rsidP="00EB6A37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Dátum založenia: 27.02.2009</w:t>
      </w:r>
    </w:p>
    <w:p w:rsidR="00EB6A37" w:rsidRDefault="00EB6A37" w:rsidP="00EB6A37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Dátum vzniku:27.02.2009</w:t>
      </w:r>
    </w:p>
    <w:p w:rsidR="00EB6A37" w:rsidRDefault="00EB6A37" w:rsidP="00EB6A37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Opis hospodárskej činno</w:t>
      </w:r>
      <w:r>
        <w:rPr>
          <w:rFonts w:cs="Tahoma"/>
        </w:rPr>
        <w:t>sti: výroba jednoduchých drevárskych výrobkov, zostavovanie stolárskych dielcov do finálnych produktov</w:t>
      </w:r>
    </w:p>
    <w:p w:rsidR="00EB6A37" w:rsidRDefault="00EB6A37" w:rsidP="00EB6A37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Priemerný p</w:t>
      </w:r>
      <w:r>
        <w:rPr>
          <w:rFonts w:cs="Tahoma"/>
        </w:rPr>
        <w:t>očet zamestnancov:   -</w:t>
      </w:r>
    </w:p>
    <w:p w:rsidR="00EB6A37" w:rsidRDefault="00EB6A37" w:rsidP="00EB6A37">
      <w:pPr>
        <w:rPr>
          <w:rFonts w:cs="Tahoma"/>
        </w:rPr>
      </w:pPr>
      <w:r>
        <w:rPr>
          <w:rFonts w:cs="Tahoma"/>
        </w:rPr>
        <w:t xml:space="preserve">            </w:t>
      </w:r>
      <w:r>
        <w:rPr>
          <w:rFonts w:cs="Tahoma"/>
        </w:rPr>
        <w:t>Z toho vedúcich zamestnancov:   -</w:t>
      </w:r>
    </w:p>
    <w:p w:rsidR="00EB6A37" w:rsidRDefault="00EB6A37" w:rsidP="00EB6A37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Účtovná jednotka nie je neobmedzene ručiacim spoločníkom v iných </w:t>
      </w:r>
      <w:proofErr w:type="spellStart"/>
      <w:r>
        <w:rPr>
          <w:rFonts w:cs="Tahoma"/>
        </w:rPr>
        <w:t>účt</w:t>
      </w:r>
      <w:proofErr w:type="spellEnd"/>
      <w:r>
        <w:rPr>
          <w:rFonts w:cs="Tahoma"/>
        </w:rPr>
        <w:t>. jednotkách</w:t>
      </w:r>
    </w:p>
    <w:p w:rsidR="00EB6A37" w:rsidRDefault="00EB6A37" w:rsidP="00EB6A37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závierka je zostavená k poslednému dňu účtovného obdobia /riadna/</w:t>
      </w:r>
    </w:p>
    <w:p w:rsidR="00EB6A37" w:rsidRDefault="00EB6A37" w:rsidP="00EB6A37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závierka za bezprostredne predchádzajúce účtovné obdobie bola schvá</w:t>
      </w:r>
      <w:r>
        <w:rPr>
          <w:rFonts w:cs="Tahoma"/>
        </w:rPr>
        <w:t>lená valným zhromaždením dňa: 10</w:t>
      </w:r>
      <w:r>
        <w:rPr>
          <w:rFonts w:cs="Tahoma"/>
        </w:rPr>
        <w:t>.03.2014</w:t>
      </w:r>
    </w:p>
    <w:p w:rsidR="00EB6A37" w:rsidRDefault="00EB6A37" w:rsidP="00EB6A37">
      <w:pPr>
        <w:rPr>
          <w:rFonts w:cs="Tahoma"/>
        </w:rPr>
      </w:pPr>
    </w:p>
    <w:p w:rsidR="00EB6A37" w:rsidRDefault="00EB6A37" w:rsidP="00EB6A37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B. Členovia orgánov spoločnosti</w:t>
      </w:r>
    </w:p>
    <w:p w:rsidR="00EB6A37" w:rsidRDefault="00EB6A37" w:rsidP="00EB6A37">
      <w:pPr>
        <w:rPr>
          <w:rFonts w:cs="Tahoma"/>
        </w:rPr>
      </w:pPr>
    </w:p>
    <w:p w:rsidR="00EB6A37" w:rsidRDefault="00EB6A37" w:rsidP="00EB6A37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Konateľ: Matúš </w:t>
      </w:r>
      <w:proofErr w:type="spellStart"/>
      <w:r>
        <w:rPr>
          <w:rFonts w:cs="Tahoma"/>
        </w:rPr>
        <w:t>Gernát</w:t>
      </w:r>
      <w:proofErr w:type="spellEnd"/>
    </w:p>
    <w:p w:rsidR="00EB6A37" w:rsidRDefault="00EB6A37" w:rsidP="00EB6A37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Štruktúra spoločníkov:</w:t>
      </w:r>
    </w:p>
    <w:p w:rsidR="00EB6A37" w:rsidRDefault="00EB6A37" w:rsidP="00EB6A37">
      <w:pPr>
        <w:rPr>
          <w:rFonts w:cs="Tahoma"/>
        </w:rPr>
      </w:pPr>
      <w:r>
        <w:rPr>
          <w:rFonts w:cs="Tahoma"/>
        </w:rPr>
        <w:t xml:space="preserve">            P. č. </w:t>
      </w:r>
      <w:r>
        <w:rPr>
          <w:rFonts w:cs="Tahoma"/>
        </w:rPr>
        <w:tab/>
      </w:r>
      <w:r>
        <w:rPr>
          <w:rFonts w:cs="Tahoma"/>
        </w:rPr>
        <w:tab/>
        <w:t xml:space="preserve">      Spoločník:</w:t>
      </w:r>
      <w:r>
        <w:rPr>
          <w:rFonts w:cs="Tahoma"/>
        </w:rPr>
        <w:tab/>
      </w:r>
      <w:r>
        <w:rPr>
          <w:rFonts w:cs="Tahoma"/>
        </w:rPr>
        <w:tab/>
        <w:t>Výška podielu na ZI          Podiel na hlas. právach v %</w:t>
      </w:r>
    </w:p>
    <w:p w:rsidR="00EB6A37" w:rsidRDefault="00EB6A37" w:rsidP="00EB6A37">
      <w:pPr>
        <w:rPr>
          <w:rFonts w:cs="Tahoma"/>
        </w:rPr>
      </w:pP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  <w:t xml:space="preserve"> absolútne                v %</w:t>
      </w:r>
    </w:p>
    <w:p w:rsidR="00EB6A37" w:rsidRDefault="00EB6A37" w:rsidP="00EB6A37">
      <w:pPr>
        <w:rPr>
          <w:rFonts w:cs="Tahoma"/>
          <w:bCs/>
        </w:rPr>
      </w:pPr>
      <w:r>
        <w:rPr>
          <w:rFonts w:cs="Tahoma"/>
          <w:b/>
          <w:bCs/>
        </w:rPr>
        <w:t xml:space="preserve">            1</w:t>
      </w:r>
      <w:r>
        <w:rPr>
          <w:rFonts w:cs="Tahoma"/>
          <w:bCs/>
        </w:rPr>
        <w:t xml:space="preserve">.      </w:t>
      </w:r>
      <w:r>
        <w:rPr>
          <w:rFonts w:cs="Tahoma"/>
          <w:bCs/>
        </w:rPr>
        <w:t xml:space="preserve">              Matúš </w:t>
      </w:r>
      <w:proofErr w:type="spellStart"/>
      <w:r>
        <w:rPr>
          <w:rFonts w:cs="Tahoma"/>
          <w:bCs/>
        </w:rPr>
        <w:t>Gernát</w:t>
      </w:r>
      <w:proofErr w:type="spellEnd"/>
      <w:r>
        <w:rPr>
          <w:rFonts w:cs="Tahoma"/>
          <w:bCs/>
        </w:rPr>
        <w:t xml:space="preserve">    </w:t>
      </w:r>
      <w:r>
        <w:rPr>
          <w:rFonts w:cs="Tahoma"/>
          <w:bCs/>
        </w:rPr>
        <w:t xml:space="preserve">           5 000,00      </w:t>
      </w:r>
      <w:r>
        <w:rPr>
          <w:rFonts w:cs="Tahoma"/>
          <w:bCs/>
        </w:rPr>
        <w:t xml:space="preserve">    </w:t>
      </w:r>
      <w:r>
        <w:rPr>
          <w:rFonts w:cs="Tahoma"/>
          <w:bCs/>
        </w:rPr>
        <w:t xml:space="preserve">      100                         </w:t>
      </w:r>
      <w:proofErr w:type="spellStart"/>
      <w:r>
        <w:rPr>
          <w:rFonts w:cs="Tahoma"/>
          <w:bCs/>
        </w:rPr>
        <w:t>100</w:t>
      </w:r>
      <w:proofErr w:type="spellEnd"/>
    </w:p>
    <w:p w:rsidR="00EB6A37" w:rsidRDefault="00EB6A37" w:rsidP="00EB6A37">
      <w:pPr>
        <w:rPr>
          <w:rFonts w:cs="Tahoma"/>
          <w:bCs/>
        </w:rPr>
      </w:pPr>
    </w:p>
    <w:p w:rsidR="00EB6A37" w:rsidRDefault="00EB6A37" w:rsidP="00EB6A37">
      <w:pPr>
        <w:rPr>
          <w:rFonts w:cs="Tahoma"/>
        </w:rPr>
      </w:pPr>
      <w:r>
        <w:rPr>
          <w:rFonts w:cs="Tahoma"/>
        </w:rPr>
        <w:t xml:space="preserve">        Účtovná jednotka nie je súčasťou konsolidovaného celku.</w:t>
      </w:r>
    </w:p>
    <w:p w:rsidR="00EB6A37" w:rsidRDefault="00EB6A37" w:rsidP="00EB6A37">
      <w:pPr>
        <w:rPr>
          <w:rFonts w:cs="Tahoma"/>
        </w:rPr>
      </w:pPr>
    </w:p>
    <w:p w:rsidR="00EB6A37" w:rsidRDefault="00EB6A37" w:rsidP="00EB6A37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D. Použité účtovné zásady a účtovné metódy</w:t>
      </w:r>
    </w:p>
    <w:p w:rsidR="00EB6A37" w:rsidRDefault="00EB6A37" w:rsidP="00EB6A37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zostavila účtovnú závierku za predpokladu nepretržitého pokračovania v činnosti</w:t>
      </w:r>
    </w:p>
    <w:p w:rsidR="00EB6A37" w:rsidRDefault="00EB6A37" w:rsidP="00EB6A37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nezmenila účtovné metódy a zásady oproti predchádzajúcemu účtovnému obdobiu</w:t>
      </w:r>
    </w:p>
    <w:p w:rsidR="00EB6A37" w:rsidRDefault="00EB6A37" w:rsidP="00EB6A37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Oceňovanie jednotlivých zložiek majetku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a/ obstarávacou cenou – dlhodobý a krátkodobý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b/ menovitou hodnotou – peňažné prostriedky, ceniny, záväzky a pohľadávky pri ich vzniku</w:t>
      </w: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za bežné účtovné obdobie: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Daň z príjmov splatná                                                </w:t>
      </w:r>
      <w:r>
        <w:rPr>
          <w:rFonts w:cs="Tahoma"/>
          <w:sz w:val="22"/>
          <w:szCs w:val="22"/>
        </w:rPr>
        <w:t xml:space="preserve">                         480,00</w:t>
      </w:r>
    </w:p>
    <w:p w:rsidR="00EB6A37" w:rsidRDefault="00EB6A37" w:rsidP="00EB6A37">
      <w:pPr>
        <w:rPr>
          <w:rFonts w:cs="Tahoma"/>
          <w:b/>
          <w:bCs/>
          <w:sz w:val="26"/>
          <w:szCs w:val="26"/>
        </w:rPr>
      </w:pPr>
    </w:p>
    <w:p w:rsidR="00EB6A37" w:rsidRDefault="00EB6A37" w:rsidP="00EB6A37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E. Údaje vykázané na strane aktív súvahy</w:t>
      </w:r>
    </w:p>
    <w:p w:rsidR="00EB6A37" w:rsidRDefault="00EB6A37" w:rsidP="00EB6A37">
      <w:pPr>
        <w:rPr>
          <w:rFonts w:cs="Tahoma"/>
          <w:sz w:val="26"/>
          <w:szCs w:val="26"/>
        </w:rPr>
      </w:pPr>
    </w:p>
    <w:p w:rsidR="00EB6A37" w:rsidRDefault="00EB6A37" w:rsidP="00EB6A37">
      <w:pPr>
        <w:rPr>
          <w:rFonts w:cs="Tahoma"/>
          <w:b/>
          <w:bCs/>
        </w:rPr>
      </w:pPr>
      <w:r>
        <w:rPr>
          <w:rFonts w:cs="Tahoma"/>
        </w:rPr>
        <w:t xml:space="preserve">      </w:t>
      </w:r>
      <w:r>
        <w:rPr>
          <w:rFonts w:cs="Tahoma"/>
          <w:b/>
          <w:bCs/>
        </w:rPr>
        <w:t>1. Dlhodobý nehmotný majetok: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DNM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DNM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Ostatný DNM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008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DNM                      009 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lastRenderedPageBreak/>
        <w:t xml:space="preserve">            1b – Oprávky a opravné položky k DNM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</w:t>
      </w:r>
      <w:proofErr w:type="spellStart"/>
      <w:r>
        <w:rPr>
          <w:rFonts w:cs="Tahoma"/>
          <w:sz w:val="22"/>
          <w:szCs w:val="22"/>
        </w:rPr>
        <w:t>opr</w:t>
      </w:r>
      <w:proofErr w:type="spellEnd"/>
      <w:r>
        <w:rPr>
          <w:rFonts w:cs="Tahoma"/>
          <w:sz w:val="22"/>
          <w:szCs w:val="22"/>
        </w:rPr>
        <w:t>. pol. podľa        Riadok        Ocenenie na       Prírastky        Úbytky       Stav na konci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                              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 zač.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</w:t>
      </w:r>
      <w:proofErr w:type="spellEnd"/>
      <w:r>
        <w:rPr>
          <w:rFonts w:cs="Tahoma"/>
          <w:sz w:val="22"/>
          <w:szCs w:val="22"/>
        </w:rPr>
        <w:t>.</w:t>
      </w: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Ostatný DNM                            008    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</w:t>
      </w: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DNM                    009     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</w:t>
      </w: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</w:rPr>
        <w:t xml:space="preserve"> </w:t>
      </w:r>
      <w:r>
        <w:rPr>
          <w:rFonts w:cs="Tahoma"/>
          <w:b/>
          <w:bCs/>
        </w:rPr>
        <w:t>2</w:t>
      </w:r>
      <w:r>
        <w:rPr>
          <w:rFonts w:cs="Tahoma"/>
        </w:rPr>
        <w:t>.</w:t>
      </w:r>
      <w:r>
        <w:rPr>
          <w:rFonts w:cs="Tahoma"/>
          <w:b/>
          <w:bCs/>
        </w:rPr>
        <w:t>Dlhodobý hmotný majetok: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DHM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DHM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Pozemky   </w:t>
      </w:r>
      <w:r>
        <w:rPr>
          <w:rFonts w:cs="Tahoma"/>
          <w:sz w:val="22"/>
          <w:szCs w:val="22"/>
        </w:rPr>
        <w:t xml:space="preserve"> 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012                  500</w:t>
      </w:r>
      <w:r>
        <w:rPr>
          <w:rFonts w:cs="Tahoma"/>
          <w:sz w:val="22"/>
          <w:szCs w:val="22"/>
        </w:rPr>
        <w:t xml:space="preserve">                 0                 </w:t>
      </w:r>
      <w:r>
        <w:rPr>
          <w:rFonts w:cs="Tahoma"/>
          <w:sz w:val="22"/>
          <w:szCs w:val="22"/>
        </w:rPr>
        <w:t xml:space="preserve">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500</w:t>
      </w:r>
      <w:r>
        <w:rPr>
          <w:rFonts w:cs="Tahoma"/>
          <w:sz w:val="22"/>
          <w:szCs w:val="22"/>
        </w:rPr>
        <w:t xml:space="preserve">          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Stavby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013                   0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Samostatne </w:t>
      </w:r>
      <w:proofErr w:type="spellStart"/>
      <w:r>
        <w:rPr>
          <w:rFonts w:cs="Tahoma"/>
          <w:sz w:val="22"/>
          <w:szCs w:val="22"/>
        </w:rPr>
        <w:t>hnut</w:t>
      </w:r>
      <w:proofErr w:type="spellEnd"/>
      <w:r>
        <w:rPr>
          <w:rFonts w:cs="Tahoma"/>
          <w:sz w:val="22"/>
          <w:szCs w:val="22"/>
        </w:rPr>
        <w:t>. veci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014       </w:t>
      </w:r>
      <w:r>
        <w:rPr>
          <w:rFonts w:cs="Tahoma"/>
          <w:sz w:val="22"/>
          <w:szCs w:val="22"/>
        </w:rPr>
        <w:t xml:space="preserve">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                </w:t>
      </w:r>
      <w:r>
        <w:rPr>
          <w:rFonts w:cs="Tahoma"/>
          <w:sz w:val="22"/>
          <w:szCs w:val="22"/>
        </w:rPr>
        <w:t xml:space="preserve">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DHM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018                   0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</w:t>
      </w: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1b – Oprávky a opravné položky k DHM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</w:t>
      </w:r>
      <w:proofErr w:type="spellStart"/>
      <w:r>
        <w:rPr>
          <w:rFonts w:cs="Tahoma"/>
          <w:sz w:val="22"/>
          <w:szCs w:val="22"/>
        </w:rPr>
        <w:t>opr</w:t>
      </w:r>
      <w:proofErr w:type="spellEnd"/>
      <w:r>
        <w:rPr>
          <w:rFonts w:cs="Tahoma"/>
          <w:sz w:val="22"/>
          <w:szCs w:val="22"/>
        </w:rPr>
        <w:t>. pol. podľa        Riadok       Ocenenie na      Prírastky        Úbytky         Stav na konci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pozemkom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012                   0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stavbám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013                   0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     Oprávky k </w:t>
      </w:r>
      <w:proofErr w:type="spellStart"/>
      <w:r>
        <w:rPr>
          <w:rFonts w:cs="Tahoma"/>
          <w:sz w:val="22"/>
          <w:szCs w:val="22"/>
        </w:rPr>
        <w:t>samost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hn</w:t>
      </w:r>
      <w:proofErr w:type="spellEnd"/>
      <w:r>
        <w:rPr>
          <w:rFonts w:cs="Tahoma"/>
          <w:sz w:val="22"/>
          <w:szCs w:val="22"/>
        </w:rPr>
        <w:t xml:space="preserve">. vec.         </w:t>
      </w:r>
      <w:r>
        <w:rPr>
          <w:rFonts w:cs="Tahoma"/>
          <w:sz w:val="22"/>
          <w:szCs w:val="22"/>
        </w:rPr>
        <w:tab/>
        <w:t xml:space="preserve">014        </w:t>
      </w:r>
      <w:r>
        <w:rPr>
          <w:rFonts w:cs="Tahoma"/>
          <w:sz w:val="22"/>
          <w:szCs w:val="22"/>
        </w:rPr>
        <w:t xml:space="preserve">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</w:t>
      </w:r>
      <w:r>
        <w:rPr>
          <w:rFonts w:cs="Tahoma"/>
          <w:sz w:val="22"/>
          <w:szCs w:val="22"/>
        </w:rPr>
        <w:t xml:space="preserve">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          Obstarávaný DHM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018                   0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1c – Zostatková  hodnota DHM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Zostatková hodnota podľa</w:t>
      </w:r>
      <w:r>
        <w:rPr>
          <w:rFonts w:cs="Tahoma"/>
          <w:sz w:val="22"/>
          <w:szCs w:val="22"/>
        </w:rPr>
        <w:tab/>
        <w:t>Riadok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Zostat.cena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Zostat.cena</w:t>
      </w:r>
      <w:proofErr w:type="spellEnd"/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položiek súvahy                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              na zač.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obd</w:t>
      </w:r>
      <w:proofErr w:type="spellEnd"/>
      <w:r>
        <w:rPr>
          <w:rFonts w:cs="Tahoma"/>
          <w:sz w:val="22"/>
          <w:szCs w:val="22"/>
        </w:rPr>
        <w:t xml:space="preserve">.             na konci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obd</w:t>
      </w:r>
      <w:proofErr w:type="spellEnd"/>
      <w:r>
        <w:rPr>
          <w:rFonts w:cs="Tahoma"/>
          <w:sz w:val="22"/>
          <w:szCs w:val="22"/>
        </w:rPr>
        <w:t>.</w:t>
      </w:r>
      <w:r>
        <w:rPr>
          <w:rFonts w:cs="Tahoma"/>
          <w:sz w:val="22"/>
          <w:szCs w:val="22"/>
        </w:rPr>
        <w:tab/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Ostatný DNM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008                                    0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Obstarávaný DNM                       009                                    0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Pozemky                                       012                                    0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Stavby                                           013                                    0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proofErr w:type="spellStart"/>
      <w:r>
        <w:rPr>
          <w:rFonts w:cs="Tahoma"/>
          <w:sz w:val="22"/>
          <w:szCs w:val="22"/>
        </w:rPr>
        <w:t>Samost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hnuteľ</w:t>
      </w:r>
      <w:proofErr w:type="spellEnd"/>
      <w:r>
        <w:rPr>
          <w:rFonts w:cs="Tahoma"/>
          <w:sz w:val="22"/>
          <w:szCs w:val="22"/>
        </w:rPr>
        <w:t xml:space="preserve">. veci                     014                                    0        </w:t>
      </w:r>
      <w:r>
        <w:rPr>
          <w:rFonts w:cs="Tahoma"/>
          <w:sz w:val="22"/>
          <w:szCs w:val="22"/>
        </w:rPr>
        <w:t xml:space="preserve">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</w:t>
      </w:r>
    </w:p>
    <w:p w:rsidR="00EB6A37" w:rsidRDefault="00EB6A37" w:rsidP="00EB6A37">
      <w:pPr>
        <w:tabs>
          <w:tab w:val="left" w:pos="1065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Obstarávaný DHM                        018                                   0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  <w:b/>
          <w:bCs/>
        </w:rPr>
        <w:t>3. Pohľadávky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Z obchodného styku podľa splatnosti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Pohľadávky do lehoty splatnosti                                    </w:t>
      </w:r>
      <w:r>
        <w:rPr>
          <w:rFonts w:cs="Tahoma"/>
          <w:sz w:val="22"/>
          <w:szCs w:val="22"/>
        </w:rPr>
        <w:t xml:space="preserve">                              0</w:t>
      </w:r>
      <w:r>
        <w:rPr>
          <w:rFonts w:cs="Tahoma"/>
          <w:sz w:val="22"/>
          <w:szCs w:val="22"/>
        </w:rPr>
        <w:t xml:space="preserve">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Pohľadávky po lehote splatnosti                                                                  0</w:t>
      </w: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F. Údaje vykázané na strane pasív súvahy</w:t>
      </w:r>
    </w:p>
    <w:p w:rsidR="00EB6A37" w:rsidRDefault="00EB6A37" w:rsidP="00EB6A37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t>Vlastné imanie za bežné účtovné obdobie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a. Opis zákl. imania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Základné imanie celkom                                                                     5 000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splatené                                                                    5 000 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Vlastné imanie                                                         </w:t>
      </w:r>
      <w:r>
        <w:rPr>
          <w:rFonts w:cs="Tahoma"/>
          <w:sz w:val="22"/>
          <w:szCs w:val="22"/>
        </w:rPr>
        <w:t xml:space="preserve">                            5 624</w:t>
      </w:r>
      <w:r>
        <w:rPr>
          <w:rFonts w:cs="Tahoma"/>
          <w:sz w:val="22"/>
          <w:szCs w:val="22"/>
        </w:rPr>
        <w:t xml:space="preserve">  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Podie</w:t>
      </w:r>
      <w:r>
        <w:rPr>
          <w:rFonts w:cs="Tahoma"/>
          <w:sz w:val="22"/>
          <w:szCs w:val="22"/>
        </w:rPr>
        <w:t xml:space="preserve">l základného imania na </w:t>
      </w:r>
      <w:proofErr w:type="spellStart"/>
      <w:r>
        <w:rPr>
          <w:rFonts w:cs="Tahoma"/>
          <w:sz w:val="22"/>
          <w:szCs w:val="22"/>
        </w:rPr>
        <w:t>vl</w:t>
      </w:r>
      <w:proofErr w:type="spellEnd"/>
      <w:r>
        <w:rPr>
          <w:rFonts w:cs="Tahoma"/>
          <w:sz w:val="22"/>
          <w:szCs w:val="22"/>
        </w:rPr>
        <w:t>. i</w:t>
      </w:r>
      <w:r>
        <w:rPr>
          <w:rFonts w:cs="Tahoma"/>
          <w:sz w:val="22"/>
          <w:szCs w:val="22"/>
        </w:rPr>
        <w:t>maní                                                   8</w:t>
      </w:r>
      <w:r>
        <w:rPr>
          <w:rFonts w:cs="Tahoma"/>
          <w:sz w:val="22"/>
          <w:szCs w:val="22"/>
        </w:rPr>
        <w:t>8,90</w:t>
      </w:r>
      <w:r>
        <w:rPr>
          <w:rFonts w:cs="Tahoma"/>
          <w:sz w:val="22"/>
          <w:szCs w:val="22"/>
        </w:rPr>
        <w:t xml:space="preserve">% 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b. Rozdelenie účtovného zisku vykázaného v predchádzajúcom účtovnom období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Účtovný zisk                                                             </w:t>
      </w:r>
      <w:r>
        <w:rPr>
          <w:rFonts w:cs="Tahoma"/>
          <w:sz w:val="22"/>
          <w:szCs w:val="22"/>
        </w:rPr>
        <w:t xml:space="preserve">                            1 553</w:t>
      </w:r>
      <w:r>
        <w:rPr>
          <w:rFonts w:cs="Tahoma"/>
          <w:sz w:val="22"/>
          <w:szCs w:val="22"/>
        </w:rPr>
        <w:t xml:space="preserve">            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Prídel do RF                                                                                            0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Použitie na vyrovnanie straty </w:t>
      </w:r>
      <w:proofErr w:type="spellStart"/>
      <w:r>
        <w:rPr>
          <w:rFonts w:cs="Tahoma"/>
          <w:sz w:val="22"/>
          <w:szCs w:val="22"/>
        </w:rPr>
        <w:t>min.rokov</w:t>
      </w:r>
      <w:proofErr w:type="spellEnd"/>
      <w:r>
        <w:rPr>
          <w:rFonts w:cs="Tahoma"/>
          <w:sz w:val="22"/>
          <w:szCs w:val="22"/>
        </w:rPr>
        <w:t xml:space="preserve">                                                0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Nerozdelený zisk minulých rokov                            </w:t>
      </w:r>
      <w:r>
        <w:rPr>
          <w:rFonts w:cs="Tahoma"/>
          <w:sz w:val="22"/>
          <w:szCs w:val="22"/>
        </w:rPr>
        <w:t xml:space="preserve">                              0 </w:t>
      </w:r>
      <w:r>
        <w:rPr>
          <w:rFonts w:cs="Tahoma"/>
          <w:sz w:val="22"/>
          <w:szCs w:val="22"/>
        </w:rPr>
        <w:t xml:space="preserve">   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Iné rozdelenie – prídel spoločníkovi                                                       0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c. </w:t>
      </w:r>
      <w:proofErr w:type="spellStart"/>
      <w:r>
        <w:rPr>
          <w:rFonts w:cs="Tahoma"/>
          <w:sz w:val="22"/>
          <w:szCs w:val="22"/>
        </w:rPr>
        <w:t>Vysporiadanie</w:t>
      </w:r>
      <w:proofErr w:type="spellEnd"/>
      <w:r>
        <w:rPr>
          <w:rFonts w:cs="Tahoma"/>
          <w:sz w:val="22"/>
          <w:szCs w:val="22"/>
        </w:rPr>
        <w:t xml:space="preserve"> účtovnej straty vykázanej v predchádzajúcom období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Účtovná strata: úhrada z </w:t>
      </w:r>
      <w:proofErr w:type="spellStart"/>
      <w:r>
        <w:rPr>
          <w:rFonts w:cs="Tahoma"/>
          <w:sz w:val="22"/>
          <w:szCs w:val="22"/>
        </w:rPr>
        <w:t>rezer</w:t>
      </w:r>
      <w:proofErr w:type="spellEnd"/>
      <w:r>
        <w:rPr>
          <w:rFonts w:cs="Tahoma"/>
          <w:sz w:val="22"/>
          <w:szCs w:val="22"/>
        </w:rPr>
        <w:t>. fondu                                                     0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úhrada spoločníkmi                                                        0        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prevod na </w:t>
      </w:r>
      <w:proofErr w:type="spellStart"/>
      <w:r>
        <w:rPr>
          <w:rFonts w:cs="Tahoma"/>
          <w:sz w:val="22"/>
          <w:szCs w:val="22"/>
        </w:rPr>
        <w:t>neuhr</w:t>
      </w:r>
      <w:proofErr w:type="spellEnd"/>
      <w:r>
        <w:rPr>
          <w:rFonts w:cs="Tahoma"/>
          <w:sz w:val="22"/>
          <w:szCs w:val="22"/>
        </w:rPr>
        <w:t xml:space="preserve">. stratu min. rokov </w:t>
      </w:r>
      <w:r>
        <w:rPr>
          <w:rFonts w:cs="Tahoma"/>
          <w:sz w:val="22"/>
          <w:szCs w:val="22"/>
        </w:rPr>
        <w:t xml:space="preserve">                            929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</w:p>
    <w:p w:rsidR="00EB6A37" w:rsidRDefault="00EB6A37" w:rsidP="00EB6A37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t>a.  Záväzky z obchod. styku podľa splatnosti v EUR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do lehoty </w:t>
      </w:r>
      <w:proofErr w:type="spellStart"/>
      <w:r>
        <w:rPr>
          <w:rFonts w:cs="Tahoma"/>
          <w:sz w:val="22"/>
          <w:szCs w:val="22"/>
        </w:rPr>
        <w:t>splatn</w:t>
      </w:r>
      <w:proofErr w:type="spellEnd"/>
      <w:r>
        <w:rPr>
          <w:rFonts w:cs="Tahoma"/>
          <w:sz w:val="22"/>
          <w:szCs w:val="22"/>
        </w:rPr>
        <w:t xml:space="preserve">./FA/                </w:t>
      </w:r>
      <w:r>
        <w:rPr>
          <w:rFonts w:cs="Tahoma"/>
          <w:sz w:val="22"/>
          <w:szCs w:val="22"/>
        </w:rPr>
        <w:t xml:space="preserve">                              0 </w:t>
      </w:r>
      <w:r>
        <w:rPr>
          <w:rFonts w:cs="Tahoma"/>
          <w:sz w:val="22"/>
          <w:szCs w:val="22"/>
        </w:rPr>
        <w:t xml:space="preserve">         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po lehote </w:t>
      </w:r>
      <w:proofErr w:type="spellStart"/>
      <w:r>
        <w:rPr>
          <w:rFonts w:cs="Tahoma"/>
          <w:sz w:val="22"/>
          <w:szCs w:val="22"/>
        </w:rPr>
        <w:t>splatn</w:t>
      </w:r>
      <w:proofErr w:type="spellEnd"/>
      <w:r>
        <w:rPr>
          <w:rFonts w:cs="Tahoma"/>
          <w:sz w:val="22"/>
          <w:szCs w:val="22"/>
        </w:rPr>
        <w:t xml:space="preserve">. /FA/                                             0      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</w:p>
    <w:p w:rsidR="00EB6A37" w:rsidRDefault="00EB6A37" w:rsidP="00EB6A37">
      <w:pPr>
        <w:ind w:left="720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b. Krátkodobé záväzky v členení podľa </w:t>
      </w:r>
      <w:proofErr w:type="spellStart"/>
      <w:r>
        <w:rPr>
          <w:rFonts w:cs="Tahoma"/>
          <w:b/>
          <w:bCs/>
          <w:sz w:val="22"/>
          <w:szCs w:val="22"/>
        </w:rPr>
        <w:t>jednotl</w:t>
      </w:r>
      <w:proofErr w:type="spellEnd"/>
      <w:r>
        <w:rPr>
          <w:rFonts w:cs="Tahoma"/>
          <w:b/>
          <w:bCs/>
          <w:sz w:val="22"/>
          <w:szCs w:val="22"/>
        </w:rPr>
        <w:t>. položiek súvahy  / do jedného roka/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 obch. styku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</w:t>
      </w:r>
      <w:r>
        <w:rPr>
          <w:rFonts w:cs="Tahoma"/>
          <w:sz w:val="22"/>
          <w:szCs w:val="22"/>
        </w:rPr>
        <w:t>23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              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voči spoločníkom                     130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 0</w:t>
      </w:r>
      <w:r>
        <w:rPr>
          <w:rFonts w:cs="Tahoma"/>
          <w:sz w:val="22"/>
          <w:szCs w:val="22"/>
        </w:rPr>
        <w:tab/>
        <w:t xml:space="preserve">                                        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voči zamest</w:t>
      </w:r>
      <w:r>
        <w:rPr>
          <w:rFonts w:cs="Tahoma"/>
          <w:sz w:val="22"/>
          <w:szCs w:val="22"/>
        </w:rPr>
        <w:t>n</w:t>
      </w:r>
      <w:r>
        <w:rPr>
          <w:rFonts w:cs="Tahoma"/>
          <w:sz w:val="22"/>
          <w:szCs w:val="22"/>
        </w:rPr>
        <w:t>ancom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>131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             38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soc. zabe</w:t>
      </w:r>
      <w:r>
        <w:rPr>
          <w:rFonts w:cs="Tahoma"/>
          <w:sz w:val="22"/>
          <w:szCs w:val="22"/>
        </w:rPr>
        <w:t>zpečenia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132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21</w:t>
      </w:r>
      <w:r>
        <w:rPr>
          <w:rFonts w:cs="Tahoma"/>
          <w:sz w:val="22"/>
          <w:szCs w:val="22"/>
        </w:rPr>
        <w:t xml:space="preserve">                                  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Daňové záväzky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133</w:t>
      </w:r>
      <w:r>
        <w:rPr>
          <w:rFonts w:cs="Tahoma"/>
          <w:sz w:val="22"/>
          <w:szCs w:val="22"/>
        </w:rPr>
        <w:tab/>
        <w:t xml:space="preserve">        </w:t>
      </w:r>
      <w:r>
        <w:rPr>
          <w:rFonts w:cs="Tahoma"/>
          <w:sz w:val="22"/>
          <w:szCs w:val="22"/>
        </w:rPr>
        <w:t xml:space="preserve">                             480 </w:t>
      </w:r>
      <w:r>
        <w:rPr>
          <w:rFonts w:cs="Tahoma"/>
          <w:sz w:val="22"/>
          <w:szCs w:val="22"/>
        </w:rPr>
        <w:t xml:space="preserve">  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Ostatné záväzky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135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0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 w:rsidR="00EB6A37" w:rsidRDefault="00EB6A37" w:rsidP="00EB6A37">
      <w:pPr>
        <w:ind w:left="720"/>
        <w:rPr>
          <w:rFonts w:cs="Tahoma"/>
          <w:b/>
          <w:bCs/>
        </w:rPr>
      </w:pPr>
      <w:r>
        <w:rPr>
          <w:rFonts w:cs="Tahoma"/>
          <w:b/>
          <w:bCs/>
        </w:rPr>
        <w:t>c. Dlhodobé záväzky v členení podľa položiek súvahy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EB6A37" w:rsidRDefault="00EB6A37" w:rsidP="00EB6A37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SF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102                                               0</w:t>
      </w: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 w:rsidR="00EB6A37" w:rsidRDefault="00EB6A37" w:rsidP="00EB6A37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</w:t>
      </w:r>
      <w:r>
        <w:rPr>
          <w:rFonts w:cs="Tahoma"/>
          <w:b/>
          <w:bCs/>
        </w:rPr>
        <w:t>3. Záväzky zo soc. fondu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    </w:t>
      </w:r>
      <w:r>
        <w:rPr>
          <w:rFonts w:cs="Tahoma"/>
          <w:sz w:val="22"/>
          <w:szCs w:val="22"/>
        </w:rPr>
        <w:t xml:space="preserve">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Stav na začiatku bež.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>. obdobia                                                                 0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Tvorba soc. Fondu                                                                                          0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Čerpanie                                                                                                         0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Stav na konci bež. </w:t>
      </w:r>
      <w:proofErr w:type="spellStart"/>
      <w:r>
        <w:rPr>
          <w:rFonts w:cs="Tahoma"/>
          <w:sz w:val="22"/>
          <w:szCs w:val="22"/>
        </w:rPr>
        <w:t>účt.obdobia</w:t>
      </w:r>
      <w:proofErr w:type="spellEnd"/>
      <w:r>
        <w:rPr>
          <w:rFonts w:cs="Tahoma"/>
          <w:sz w:val="22"/>
          <w:szCs w:val="22"/>
        </w:rPr>
        <w:t xml:space="preserve">                                                                       0</w:t>
      </w: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</w:t>
      </w:r>
      <w:r>
        <w:rPr>
          <w:rFonts w:cs="Tahoma"/>
          <w:b/>
          <w:bCs/>
        </w:rPr>
        <w:t xml:space="preserve"> 4. Rezervy – údaje o rezervách podľa druhov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rezervy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Stav na zač. ÚO       Tvorba</w:t>
      </w:r>
      <w:r>
        <w:rPr>
          <w:rFonts w:cs="Tahoma"/>
          <w:sz w:val="22"/>
          <w:szCs w:val="22"/>
        </w:rPr>
        <w:tab/>
        <w:t xml:space="preserve"> Zníženie         Zrušenie     Stav na konci ÚO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Rezerva na </w:t>
      </w:r>
      <w:proofErr w:type="spellStart"/>
      <w:r>
        <w:rPr>
          <w:rFonts w:cs="Tahoma"/>
          <w:sz w:val="22"/>
          <w:szCs w:val="22"/>
        </w:rPr>
        <w:t>nevyč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dov</w:t>
      </w:r>
      <w:proofErr w:type="spellEnd"/>
      <w:r>
        <w:rPr>
          <w:rFonts w:cs="Tahoma"/>
          <w:sz w:val="22"/>
          <w:szCs w:val="22"/>
        </w:rPr>
        <w:t>.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  <w:t xml:space="preserve">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  <w:t xml:space="preserve">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              </w:t>
      </w: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</w:t>
      </w:r>
      <w:r>
        <w:rPr>
          <w:rFonts w:cs="Tahoma"/>
          <w:b/>
          <w:bCs/>
        </w:rPr>
        <w:t>5. Bankové úvery a pôžička, finančné výpomoci: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Na začiatku ÚO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Na konci ÚO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Krátkodobý bank. úver                               0                                          11 250     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Leasingy                                                     0     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                                                           </w:t>
      </w:r>
    </w:p>
    <w:p w:rsidR="006659F2" w:rsidRDefault="006659F2" w:rsidP="00EB6A37">
      <w:pPr>
        <w:rPr>
          <w:rFonts w:cs="Tahoma"/>
          <w:b/>
          <w:bCs/>
          <w:sz w:val="26"/>
          <w:szCs w:val="26"/>
        </w:rPr>
      </w:pPr>
    </w:p>
    <w:p w:rsidR="00EB6A37" w:rsidRDefault="00EB6A37" w:rsidP="00EB6A37">
      <w:pPr>
        <w:rPr>
          <w:rFonts w:cs="Tahoma"/>
          <w:b/>
          <w:bCs/>
          <w:sz w:val="26"/>
          <w:szCs w:val="26"/>
        </w:rPr>
      </w:pPr>
      <w:bookmarkStart w:id="0" w:name="_GoBack"/>
      <w:bookmarkEnd w:id="0"/>
      <w:r>
        <w:rPr>
          <w:rFonts w:cs="Tahoma"/>
          <w:b/>
          <w:bCs/>
          <w:sz w:val="26"/>
          <w:szCs w:val="26"/>
        </w:rPr>
        <w:lastRenderedPageBreak/>
        <w:t>G. Informácie o výnosoch: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výnosu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:rsidR="00EB6A37" w:rsidRDefault="00EB6A37" w:rsidP="00EB6A37">
      <w:pPr>
        <w:tabs>
          <w:tab w:val="left" w:pos="7605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Tržba z</w:t>
      </w:r>
      <w:r>
        <w:rPr>
          <w:rFonts w:cs="Tahoma"/>
          <w:sz w:val="22"/>
          <w:szCs w:val="22"/>
        </w:rPr>
        <w:t xml:space="preserve"> predaja služieb         </w:t>
      </w:r>
      <w:r>
        <w:rPr>
          <w:rFonts w:cs="Tahoma"/>
          <w:sz w:val="22"/>
          <w:szCs w:val="22"/>
        </w:rPr>
        <w:tab/>
        <w:t>4 910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Tržba za tovar                                                  predaj tovaru       </w:t>
      </w:r>
      <w:r>
        <w:rPr>
          <w:rFonts w:cs="Tahoma"/>
          <w:sz w:val="22"/>
          <w:szCs w:val="22"/>
        </w:rPr>
        <w:t xml:space="preserve">                           0 </w:t>
      </w:r>
      <w:r>
        <w:rPr>
          <w:rFonts w:cs="Tahoma"/>
          <w:sz w:val="22"/>
          <w:szCs w:val="22"/>
        </w:rPr>
        <w:t xml:space="preserve">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Finančné výnosy                                            úrok výnosové  </w:t>
      </w:r>
      <w:r>
        <w:rPr>
          <w:rFonts w:cs="Tahoma"/>
          <w:sz w:val="22"/>
          <w:szCs w:val="22"/>
        </w:rPr>
        <w:t xml:space="preserve">                               0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Ostatné </w:t>
      </w:r>
      <w:proofErr w:type="spellStart"/>
      <w:r>
        <w:rPr>
          <w:rFonts w:cs="Tahoma"/>
          <w:sz w:val="22"/>
          <w:szCs w:val="22"/>
        </w:rPr>
        <w:t>finanč</w:t>
      </w:r>
      <w:proofErr w:type="spellEnd"/>
      <w:r>
        <w:rPr>
          <w:rFonts w:cs="Tahoma"/>
          <w:sz w:val="22"/>
          <w:szCs w:val="22"/>
        </w:rPr>
        <w:t xml:space="preserve">. výnosy                                                                                           0 </w:t>
      </w: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Mimoriadne výnosy                                        kurzové zisky           </w:t>
      </w:r>
      <w:r>
        <w:rPr>
          <w:rFonts w:cs="Tahoma"/>
          <w:sz w:val="22"/>
          <w:szCs w:val="22"/>
        </w:rPr>
        <w:t xml:space="preserve">                      0</w:t>
      </w: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Ostatné výnosy z HČ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0</w:t>
      </w: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H. Informácie o nákladoch: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</w:t>
      </w:r>
      <w:r>
        <w:rPr>
          <w:rFonts w:cs="Tahoma"/>
          <w:sz w:val="22"/>
          <w:szCs w:val="22"/>
        </w:rPr>
        <w:t>Druh nákladov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Náklady za </w:t>
      </w:r>
      <w:proofErr w:type="spellStart"/>
      <w:r>
        <w:rPr>
          <w:rFonts w:cs="Tahoma"/>
          <w:sz w:val="22"/>
          <w:szCs w:val="22"/>
        </w:rPr>
        <w:t>posk</w:t>
      </w:r>
      <w:proofErr w:type="spellEnd"/>
      <w:r>
        <w:rPr>
          <w:rFonts w:cs="Tahoma"/>
          <w:sz w:val="22"/>
          <w:szCs w:val="22"/>
        </w:rPr>
        <w:t>. služby                            oprav</w:t>
      </w:r>
      <w:r>
        <w:rPr>
          <w:rFonts w:cs="Tahoma"/>
          <w:sz w:val="22"/>
          <w:szCs w:val="22"/>
        </w:rPr>
        <w:t xml:space="preserve">y a udržiavanie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0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</w:t>
      </w:r>
      <w:r>
        <w:rPr>
          <w:rFonts w:cs="Tahoma"/>
          <w:sz w:val="22"/>
          <w:szCs w:val="22"/>
        </w:rPr>
        <w:t xml:space="preserve">   Cestovné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0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výkony spojov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0 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účto</w:t>
      </w:r>
      <w:r>
        <w:rPr>
          <w:rFonts w:cs="Tahoma"/>
          <w:sz w:val="22"/>
          <w:szCs w:val="22"/>
        </w:rPr>
        <w:t xml:space="preserve">vné a právne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0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</w:t>
      </w:r>
      <w:r>
        <w:rPr>
          <w:rFonts w:cs="Tahoma"/>
          <w:sz w:val="22"/>
          <w:szCs w:val="22"/>
        </w:rPr>
        <w:t xml:space="preserve">      prenájom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0</w:t>
      </w:r>
      <w:r>
        <w:rPr>
          <w:rFonts w:cs="Tahoma"/>
          <w:sz w:val="22"/>
          <w:szCs w:val="22"/>
        </w:rPr>
        <w:tab/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 ostatné</w:t>
      </w:r>
      <w:r>
        <w:rPr>
          <w:rFonts w:cs="Tahoma"/>
          <w:sz w:val="22"/>
          <w:szCs w:val="22"/>
        </w:rPr>
        <w:t xml:space="preserve">     </w:t>
      </w:r>
      <w:r>
        <w:rPr>
          <w:rFonts w:cs="Tahoma"/>
          <w:sz w:val="22"/>
          <w:szCs w:val="22"/>
        </w:rPr>
        <w:tab/>
        <w:t xml:space="preserve">                      3 357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práce v </w:t>
      </w:r>
      <w:proofErr w:type="spellStart"/>
      <w:r>
        <w:rPr>
          <w:rFonts w:cs="Tahoma"/>
          <w:sz w:val="22"/>
          <w:szCs w:val="22"/>
        </w:rPr>
        <w:t>subdod</w:t>
      </w:r>
      <w:proofErr w:type="spellEnd"/>
      <w:r>
        <w:rPr>
          <w:rFonts w:cs="Tahoma"/>
          <w:sz w:val="22"/>
          <w:szCs w:val="22"/>
        </w:rPr>
        <w:t xml:space="preserve">.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0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Finančné náklady                                             </w:t>
      </w:r>
      <w:r>
        <w:rPr>
          <w:rFonts w:cs="Tahoma"/>
          <w:sz w:val="22"/>
          <w:szCs w:val="22"/>
        </w:rPr>
        <w:t xml:space="preserve">kurzové straty </w:t>
      </w:r>
      <w:r>
        <w:rPr>
          <w:rFonts w:cs="Tahoma"/>
          <w:sz w:val="22"/>
          <w:szCs w:val="22"/>
        </w:rPr>
        <w:tab/>
        <w:t xml:space="preserve">                           0 </w:t>
      </w:r>
      <w:r>
        <w:rPr>
          <w:rFonts w:cs="Tahoma"/>
          <w:sz w:val="22"/>
          <w:szCs w:val="22"/>
        </w:rPr>
        <w:t xml:space="preserve">                                                                                </w:t>
      </w:r>
      <w:r>
        <w:rPr>
          <w:rFonts w:cs="Tahoma"/>
          <w:sz w:val="22"/>
          <w:szCs w:val="22"/>
        </w:rPr>
        <w:t xml:space="preserve">                          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</w:t>
      </w:r>
      <w:r>
        <w:rPr>
          <w:rFonts w:cs="Tahoma"/>
          <w:sz w:val="22"/>
          <w:szCs w:val="22"/>
        </w:rPr>
        <w:t xml:space="preserve">                                            bankové poplatky                                  0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úroky pl</w:t>
      </w:r>
      <w:r>
        <w:rPr>
          <w:rFonts w:cs="Tahoma"/>
          <w:sz w:val="22"/>
          <w:szCs w:val="22"/>
        </w:rPr>
        <w:t xml:space="preserve">atené 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0</w:t>
      </w:r>
      <w:r>
        <w:rPr>
          <w:rFonts w:cs="Tahoma"/>
          <w:sz w:val="22"/>
          <w:szCs w:val="22"/>
        </w:rPr>
        <w:t xml:space="preserve">   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Mimoriadne náklady                                týkajúce sa bežného ÚO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0   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</w:t>
      </w:r>
      <w:r>
        <w:rPr>
          <w:rFonts w:cs="Tahoma"/>
          <w:sz w:val="22"/>
          <w:szCs w:val="22"/>
        </w:rPr>
        <w:t xml:space="preserve">             týkajúce sa </w:t>
      </w:r>
      <w:proofErr w:type="spellStart"/>
      <w:r>
        <w:rPr>
          <w:rFonts w:cs="Tahoma"/>
          <w:sz w:val="22"/>
          <w:szCs w:val="22"/>
        </w:rPr>
        <w:t>predchá</w:t>
      </w:r>
      <w:r>
        <w:rPr>
          <w:rFonts w:cs="Tahoma"/>
          <w:sz w:val="22"/>
          <w:szCs w:val="22"/>
        </w:rPr>
        <w:t>dz</w:t>
      </w:r>
      <w:proofErr w:type="spellEnd"/>
      <w:r>
        <w:rPr>
          <w:rFonts w:cs="Tahoma"/>
          <w:sz w:val="22"/>
          <w:szCs w:val="22"/>
        </w:rPr>
        <w:t xml:space="preserve">. ÚO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0</w:t>
      </w: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sz w:val="22"/>
          <w:szCs w:val="22"/>
        </w:rPr>
      </w:pPr>
    </w:p>
    <w:p w:rsidR="00EB6A37" w:rsidRDefault="00EB6A37" w:rsidP="00EB6A37">
      <w:pPr>
        <w:rPr>
          <w:rFonts w:cs="Tahoma"/>
          <w:b/>
          <w:bCs/>
        </w:rPr>
      </w:pPr>
      <w:r>
        <w:rPr>
          <w:rFonts w:cs="Tahoma"/>
          <w:b/>
          <w:bCs/>
          <w:sz w:val="26"/>
          <w:szCs w:val="26"/>
        </w:rPr>
        <w:t xml:space="preserve">I. Prehľad zmien vlastného imania  </w:t>
      </w:r>
      <w:r>
        <w:rPr>
          <w:rFonts w:cs="Tahoma"/>
          <w:b/>
          <w:bCs/>
        </w:rPr>
        <w:t xml:space="preserve">        /v EUR/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Členenie vlastného imania          </w:t>
      </w:r>
      <w:r>
        <w:rPr>
          <w:rFonts w:cs="Tahoma"/>
          <w:sz w:val="22"/>
          <w:szCs w:val="22"/>
        </w:rPr>
        <w:tab/>
        <w:t>Stav na zač. ÚO</w:t>
      </w:r>
      <w:r>
        <w:rPr>
          <w:rFonts w:cs="Tahoma"/>
          <w:sz w:val="22"/>
          <w:szCs w:val="22"/>
        </w:rPr>
        <w:tab/>
        <w:t xml:space="preserve"> Zvýšenie</w:t>
      </w:r>
      <w:r>
        <w:rPr>
          <w:rFonts w:cs="Tahoma"/>
          <w:sz w:val="22"/>
          <w:szCs w:val="22"/>
        </w:rPr>
        <w:tab/>
        <w:t xml:space="preserve">  Stav na konci ÚO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Vlastné imanie spolu      </w:t>
      </w:r>
      <w:r>
        <w:rPr>
          <w:rFonts w:cs="Tahoma"/>
          <w:sz w:val="22"/>
          <w:szCs w:val="22"/>
        </w:rPr>
        <w:t xml:space="preserve">                           4 071</w:t>
      </w:r>
      <w:r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</w:t>
      </w:r>
      <w:r>
        <w:rPr>
          <w:rFonts w:cs="Tahoma"/>
          <w:sz w:val="22"/>
          <w:szCs w:val="22"/>
        </w:rPr>
        <w:t xml:space="preserve"> 1 553                   5 624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-základné  imanie zapísané v OR             5 000                                0                       5 000          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-ostatné kapitálové fondy                             0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-zákonný rezervný fond                                0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</w:t>
      </w:r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-neuhradená strata minulých rokov              0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  </w:t>
      </w:r>
      <w:r>
        <w:rPr>
          <w:rFonts w:cs="Tahoma"/>
          <w:sz w:val="22"/>
          <w:szCs w:val="22"/>
        </w:rPr>
        <w:t xml:space="preserve"> </w:t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EB6A37" w:rsidRDefault="00EB6A37" w:rsidP="00EB6A37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-účtovný zisk, </w:t>
      </w:r>
      <w:r>
        <w:rPr>
          <w:rFonts w:cs="Tahoma"/>
          <w:sz w:val="22"/>
          <w:szCs w:val="22"/>
        </w:rPr>
        <w:t xml:space="preserve">strata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    - 71                               1 624                       553</w:t>
      </w:r>
      <w:r>
        <w:rPr>
          <w:rFonts w:cs="Tahoma"/>
          <w:sz w:val="22"/>
          <w:szCs w:val="22"/>
        </w:rPr>
        <w:t xml:space="preserve">   </w:t>
      </w:r>
    </w:p>
    <w:p w:rsidR="00EB6A37" w:rsidRDefault="00EB6A37" w:rsidP="00EB6A37"/>
    <w:p w:rsidR="00EB6A37" w:rsidRDefault="00EB6A37" w:rsidP="00EB6A37"/>
    <w:p w:rsidR="00823887" w:rsidRDefault="00823887"/>
    <w:sectPr w:rsidR="008238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2"/>
    <w:multiLevelType w:val="multilevel"/>
    <w:tmpl w:val="00000002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00000003"/>
    <w:multiLevelType w:val="multilevel"/>
    <w:tmpl w:val="00000003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0000004"/>
    <w:multiLevelType w:val="multi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B6A37"/>
    <w:rsid w:val="006659F2"/>
    <w:rsid w:val="00823887"/>
    <w:rsid w:val="00EB6A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B6A37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B6A37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4037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1922</Words>
  <Characters>10956</Characters>
  <Application>Microsoft Office Word</Application>
  <DocSecurity>0</DocSecurity>
  <Lines>91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root</dc:creator>
  <cp:lastModifiedBy>root</cp:lastModifiedBy>
  <cp:revision>2</cp:revision>
  <dcterms:created xsi:type="dcterms:W3CDTF">2015-06-25T13:01:00Z</dcterms:created>
  <dcterms:modified xsi:type="dcterms:W3CDTF">2015-06-25T13:11:00Z</dcterms:modified>
</cp:coreProperties>
</file>