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A52D38" w:rsidRDefault="00C81150" w:rsidP="00724445">
      <w:pPr>
        <w:rPr>
          <w:rFonts w:ascii="Arial Narrow" w:hAnsi="Arial Narrow"/>
          <w:i/>
          <w:color w:val="FF0000"/>
          <w:sz w:val="22"/>
          <w:szCs w:val="22"/>
        </w:rPr>
      </w:pPr>
    </w:p>
    <w:p w:rsidR="00C81150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55B57" w:rsidRPr="00A52D38" w:rsidRDefault="00655B57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Pr="00045EC3" w:rsidRDefault="00C81150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POZNÁMKY K</w:t>
      </w:r>
      <w:r w:rsidR="006E1D66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 </w:t>
      </w: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ÚČTOVN</w:t>
      </w:r>
      <w:r w:rsidR="006E1D66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EJ ZÁVIERKE</w:t>
      </w:r>
    </w:p>
    <w:p w:rsidR="00C81150" w:rsidRPr="00045EC3" w:rsidRDefault="0038168B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val="pl-PL" w:eastAsia="sk-SK"/>
        </w:rPr>
      </w:pP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 xml:space="preserve">ZA ROK </w:t>
      </w:r>
      <w:r w:rsidR="00B84519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2014</w:t>
      </w:r>
    </w:p>
    <w:p w:rsidR="00C81150" w:rsidRPr="00045EC3" w:rsidRDefault="00C81150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C81150" w:rsidRPr="00045EC3" w:rsidRDefault="00C81150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D73A02" w:rsidRPr="00045EC3" w:rsidRDefault="00D73A02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C81150" w:rsidRPr="00045EC3" w:rsidRDefault="00C81150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C81150" w:rsidRPr="00045EC3" w:rsidRDefault="00C81150" w:rsidP="00C81150">
      <w:pPr>
        <w:jc w:val="center"/>
        <w:rPr>
          <w:rFonts w:ascii="Arial Narrow" w:hAnsi="Arial Narrow"/>
          <w:b/>
          <w:snapToGrid w:val="0"/>
          <w:sz w:val="32"/>
          <w:szCs w:val="32"/>
          <w:lang w:eastAsia="sk-SK"/>
        </w:rPr>
      </w:pPr>
    </w:p>
    <w:p w:rsidR="00C81150" w:rsidRPr="00045EC3" w:rsidRDefault="00C81150" w:rsidP="00264D66">
      <w:pPr>
        <w:tabs>
          <w:tab w:val="left" w:pos="4140"/>
        </w:tabs>
        <w:jc w:val="left"/>
        <w:rPr>
          <w:rFonts w:ascii="Arial Narrow" w:hAnsi="Arial Narrow"/>
          <w:b/>
          <w:snapToGrid w:val="0"/>
          <w:sz w:val="32"/>
          <w:szCs w:val="32"/>
          <w:lang w:eastAsia="sk-SK"/>
        </w:rPr>
      </w:pP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Obchodné meno spoločnosti:</w:t>
      </w: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ab/>
      </w:r>
      <w:r w:rsidR="00724445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Aqua Bron, s. r. o.</w:t>
      </w:r>
    </w:p>
    <w:p w:rsidR="00C81150" w:rsidRPr="00045EC3" w:rsidRDefault="00C81150" w:rsidP="00264D66">
      <w:pPr>
        <w:tabs>
          <w:tab w:val="left" w:pos="4140"/>
        </w:tabs>
        <w:rPr>
          <w:rFonts w:ascii="Arial Narrow" w:hAnsi="Arial Narrow"/>
          <w:b/>
          <w:snapToGrid w:val="0"/>
          <w:sz w:val="32"/>
          <w:szCs w:val="32"/>
          <w:lang w:eastAsia="sk-SK"/>
        </w:rPr>
      </w:pP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Sídlo:</w:t>
      </w: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ab/>
      </w:r>
      <w:r w:rsidR="00B84519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Technická 7</w:t>
      </w:r>
      <w:r w:rsidR="00BB1571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, 8</w:t>
      </w:r>
      <w:r w:rsidR="00655B57">
        <w:rPr>
          <w:rFonts w:ascii="Arial Narrow" w:hAnsi="Arial Narrow"/>
          <w:b/>
          <w:snapToGrid w:val="0"/>
          <w:sz w:val="32"/>
          <w:szCs w:val="32"/>
          <w:lang w:eastAsia="sk-SK"/>
        </w:rPr>
        <w:t>21</w:t>
      </w:r>
      <w:r w:rsidR="00BB1571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 xml:space="preserve"> 0</w:t>
      </w:r>
      <w:r w:rsidR="00655B57">
        <w:rPr>
          <w:rFonts w:ascii="Arial Narrow" w:hAnsi="Arial Narrow"/>
          <w:b/>
          <w:snapToGrid w:val="0"/>
          <w:sz w:val="32"/>
          <w:szCs w:val="32"/>
          <w:lang w:eastAsia="sk-SK"/>
        </w:rPr>
        <w:t>4</w:t>
      </w:r>
      <w:r w:rsidR="00BB1571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 xml:space="preserve"> Bratislava</w:t>
      </w:r>
    </w:p>
    <w:p w:rsidR="00C81150" w:rsidRPr="00045EC3" w:rsidRDefault="00C81150" w:rsidP="00264D66">
      <w:pPr>
        <w:tabs>
          <w:tab w:val="left" w:pos="4140"/>
        </w:tabs>
        <w:rPr>
          <w:rFonts w:ascii="Arial Narrow" w:hAnsi="Arial Narrow"/>
          <w:b/>
          <w:snapToGrid w:val="0"/>
          <w:sz w:val="32"/>
          <w:szCs w:val="32"/>
          <w:lang w:eastAsia="sk-SK"/>
        </w:rPr>
      </w:pP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IČO:</w:t>
      </w:r>
      <w:r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ab/>
      </w:r>
      <w:r w:rsid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35</w:t>
      </w:r>
      <w:r w:rsidR="00BB1571" w:rsidRPr="00045EC3">
        <w:rPr>
          <w:rFonts w:ascii="Arial Narrow" w:hAnsi="Arial Narrow"/>
          <w:b/>
          <w:snapToGrid w:val="0"/>
          <w:sz w:val="32"/>
          <w:szCs w:val="32"/>
          <w:lang w:eastAsia="sk-SK"/>
        </w:rPr>
        <w:t>926317</w:t>
      </w: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pStyle w:val="Header"/>
        <w:tabs>
          <w:tab w:val="clear" w:pos="4536"/>
          <w:tab w:val="clear" w:pos="9072"/>
        </w:tabs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655B57">
      <w:pPr>
        <w:rPr>
          <w:rFonts w:ascii="Arial Narrow" w:hAnsi="Arial Narrow"/>
          <w:i/>
          <w:color w:val="FF0000"/>
          <w:sz w:val="22"/>
          <w:szCs w:val="22"/>
        </w:rPr>
        <w:sectPr w:rsidR="00C81150" w:rsidRPr="00A52D38" w:rsidSect="00C81150">
          <w:headerReference w:type="default" r:id="rId8"/>
          <w:footerReference w:type="even" r:id="rId9"/>
          <w:pgSz w:w="11907" w:h="16840" w:code="9"/>
          <w:pgMar w:top="1418" w:right="1418" w:bottom="1418" w:left="1418" w:header="709" w:footer="709" w:gutter="0"/>
          <w:cols w:space="708"/>
          <w:vAlign w:val="center"/>
          <w:docGrid w:linePitch="360"/>
        </w:sectPr>
      </w:pP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lastRenderedPageBreak/>
        <w:t>Poznámka:</w:t>
      </w: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Všetky údaje a informácie uvedené v týchto poznámkach vychádzajú z účtovníctva a nadväzujú na účtovné výkazy. Hodnotové údaje sú uvedené v </w:t>
      </w:r>
      <w:r w:rsidR="0038168B" w:rsidRPr="00A52D38">
        <w:rPr>
          <w:rFonts w:ascii="Arial Narrow" w:hAnsi="Arial Narrow"/>
          <w:snapToGrid w:val="0"/>
          <w:sz w:val="22"/>
          <w:szCs w:val="22"/>
          <w:lang w:eastAsia="sk-SK"/>
        </w:rPr>
        <w:t>eurách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Default="00C81150" w:rsidP="00C81150">
      <w:pPr>
        <w:rPr>
          <w:rFonts w:ascii="Arial Narrow" w:hAnsi="Arial Narrow"/>
          <w:sz w:val="22"/>
          <w:szCs w:val="22"/>
        </w:rPr>
      </w:pPr>
    </w:p>
    <w:p w:rsidR="00045EC3" w:rsidRPr="00A52D38" w:rsidRDefault="00045EC3" w:rsidP="00C81150">
      <w:pPr>
        <w:rPr>
          <w:rFonts w:ascii="Arial Narrow" w:hAnsi="Arial Narrow"/>
          <w:sz w:val="22"/>
          <w:szCs w:val="22"/>
        </w:rPr>
      </w:pPr>
    </w:p>
    <w:p w:rsidR="00C81150" w:rsidRPr="00D62DEA" w:rsidRDefault="00C81150" w:rsidP="00D62DEA">
      <w:pPr>
        <w:pStyle w:val="Heading1"/>
      </w:pPr>
      <w:r w:rsidRPr="00D62DEA">
        <w:t>INFORMÁCIE</w:t>
      </w:r>
      <w:r w:rsidR="002C1B75" w:rsidRPr="00D62DEA">
        <w:t xml:space="preserve"> O ÚČTOVNEJ JEDNOTKE</w:t>
      </w:r>
    </w:p>
    <w:p w:rsidR="00D73A02" w:rsidRPr="00A52D38" w:rsidRDefault="00D73A02" w:rsidP="00D73A02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81150" w:rsidRDefault="00C81150" w:rsidP="00812DC1">
      <w:pPr>
        <w:pStyle w:val="Heading2"/>
      </w:pPr>
      <w:r w:rsidRPr="00812DC1">
        <w:t>Základné údaje o</w:t>
      </w:r>
      <w:r w:rsidR="00812DC1">
        <w:t> </w:t>
      </w:r>
      <w:r w:rsidRPr="00812DC1">
        <w:t>spoločnosti</w:t>
      </w:r>
    </w:p>
    <w:p w:rsidR="00812DC1" w:rsidRPr="00812DC1" w:rsidRDefault="00812DC1" w:rsidP="00812DC1"/>
    <w:p w:rsidR="00C81150" w:rsidRPr="00A52D38" w:rsidRDefault="00C81150" w:rsidP="00C81150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A52D38">
        <w:tc>
          <w:tcPr>
            <w:tcW w:w="3969" w:type="dxa"/>
            <w:tcBorders>
              <w:top w:val="single" w:sz="4" w:space="0" w:color="auto"/>
              <w:bottom w:val="nil"/>
            </w:tcBorders>
          </w:tcPr>
          <w:p w:rsidR="00C81150" w:rsidRPr="00CE3A8C" w:rsidRDefault="00C81150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CE3A8C">
              <w:rPr>
                <w:rFonts w:ascii="Arial Narrow" w:hAnsi="Arial Narrow"/>
                <w:sz w:val="22"/>
                <w:szCs w:val="22"/>
              </w:rPr>
              <w:t>Obchodné meno a sídlo</w:t>
            </w:r>
          </w:p>
        </w:tc>
        <w:tc>
          <w:tcPr>
            <w:tcW w:w="5103" w:type="dxa"/>
            <w:tcBorders>
              <w:top w:val="single" w:sz="4" w:space="0" w:color="auto"/>
              <w:bottom w:val="nil"/>
            </w:tcBorders>
          </w:tcPr>
          <w:p w:rsidR="00C81150" w:rsidRPr="00CE3A8C" w:rsidRDefault="00BB1571" w:rsidP="001B30A4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Aqua Bron, s. r. o.</w:t>
            </w:r>
          </w:p>
        </w:tc>
      </w:tr>
      <w:tr w:rsidR="00C81150" w:rsidRPr="00A52D38">
        <w:tc>
          <w:tcPr>
            <w:tcW w:w="3969" w:type="dxa"/>
            <w:tcBorders>
              <w:top w:val="nil"/>
            </w:tcBorders>
          </w:tcPr>
          <w:p w:rsidR="00C81150" w:rsidRPr="00CE3A8C" w:rsidRDefault="00C81150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CE3A8C">
              <w:rPr>
                <w:rFonts w:ascii="Arial Narrow" w:hAnsi="Arial Narrow"/>
                <w:sz w:val="22"/>
                <w:szCs w:val="22"/>
              </w:rPr>
              <w:t>Dátum založenia</w:t>
            </w:r>
          </w:p>
        </w:tc>
        <w:tc>
          <w:tcPr>
            <w:tcW w:w="5103" w:type="dxa"/>
            <w:tcBorders>
              <w:top w:val="nil"/>
            </w:tcBorders>
          </w:tcPr>
          <w:p w:rsidR="00C81150" w:rsidRPr="00CE3A8C" w:rsidRDefault="00D73A02" w:rsidP="001B30A4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  <w:r w:rsidR="00BB1571"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3. </w:t>
            </w:r>
            <w:r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  <w:r w:rsidR="00BB1571"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3. 2005</w:t>
            </w:r>
          </w:p>
        </w:tc>
      </w:tr>
      <w:tr w:rsidR="00C81150" w:rsidRPr="00A52D38">
        <w:tc>
          <w:tcPr>
            <w:tcW w:w="3969" w:type="dxa"/>
            <w:tcBorders>
              <w:bottom w:val="nil"/>
            </w:tcBorders>
          </w:tcPr>
          <w:p w:rsidR="00C81150" w:rsidRPr="00CE3A8C" w:rsidRDefault="00C81150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CE3A8C">
              <w:rPr>
                <w:rFonts w:ascii="Arial Narrow" w:hAnsi="Arial Narrow"/>
                <w:sz w:val="22"/>
                <w:szCs w:val="22"/>
              </w:rPr>
              <w:t>Dátum vzniku (podľa obchodného registra)</w:t>
            </w:r>
          </w:p>
        </w:tc>
        <w:tc>
          <w:tcPr>
            <w:tcW w:w="5103" w:type="dxa"/>
            <w:tcBorders>
              <w:bottom w:val="nil"/>
            </w:tcBorders>
          </w:tcPr>
          <w:p w:rsidR="00C81150" w:rsidRPr="00CE3A8C" w:rsidRDefault="00BB1571" w:rsidP="001B30A4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18. </w:t>
            </w:r>
            <w:r w:rsidR="00D73A02"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  <w:r w:rsidRPr="00CE3A8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3. 2005</w:t>
            </w:r>
          </w:p>
          <w:p w:rsidR="00812DC1" w:rsidRPr="00CE3A8C" w:rsidRDefault="00812DC1" w:rsidP="001B30A4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  <w:p w:rsidR="00812DC1" w:rsidRPr="00CE3A8C" w:rsidRDefault="00812DC1" w:rsidP="001B30A4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C81150" w:rsidRPr="00A52D38">
        <w:tc>
          <w:tcPr>
            <w:tcW w:w="3969" w:type="dxa"/>
            <w:tcBorders>
              <w:top w:val="nil"/>
              <w:bottom w:val="single" w:sz="4" w:space="0" w:color="auto"/>
            </w:tcBorders>
          </w:tcPr>
          <w:p w:rsidR="00C81150" w:rsidRPr="00812DC1" w:rsidRDefault="00C81150" w:rsidP="00CE3A8C">
            <w:pPr>
              <w:pStyle w:val="Heading2"/>
              <w:ind w:hanging="647"/>
              <w:rPr>
                <w:szCs w:val="22"/>
              </w:rPr>
            </w:pPr>
            <w:r w:rsidRPr="00812DC1">
              <w:rPr>
                <w:szCs w:val="22"/>
              </w:rPr>
              <w:t>Hospodárska činnosť</w:t>
            </w:r>
          </w:p>
        </w:tc>
        <w:tc>
          <w:tcPr>
            <w:tcW w:w="5103" w:type="dxa"/>
            <w:tcBorders>
              <w:top w:val="nil"/>
              <w:bottom w:val="single" w:sz="4" w:space="0" w:color="auto"/>
            </w:tcBorders>
          </w:tcPr>
          <w:p w:rsidR="00C81150" w:rsidRPr="00A52D38" w:rsidRDefault="00BB1571" w:rsidP="000222EE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Style w:val="ra"/>
                <w:rFonts w:ascii="Arial Narrow" w:hAnsi="Arial Narrow"/>
                <w:sz w:val="22"/>
                <w:szCs w:val="22"/>
              </w:rPr>
              <w:t>kúpa tovaru na účely jeho predaja konečnému spotrebiteľovi (maloobchod), kúpa tovaru na účely jeho predaja iným prevádzkovateľom živnosti (veľkoobchod), sprostredkovateľská činnosť v rozsahu voľnej živnosti, podnikateľské poradenstvo v rozsahu voľnej živnosti, činnosť organizačných a ekonomických poradcov, prieskum trhu a verejnej mienky, reklamná a propagačná činnosť</w:t>
            </w:r>
          </w:p>
        </w:tc>
      </w:tr>
    </w:tbl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812DC1" w:rsidRDefault="00C81150" w:rsidP="00812DC1">
      <w:pPr>
        <w:pStyle w:val="Heading2"/>
        <w:rPr>
          <w:szCs w:val="22"/>
        </w:rPr>
      </w:pPr>
      <w:r w:rsidRPr="00812DC1">
        <w:rPr>
          <w:szCs w:val="22"/>
        </w:rPr>
        <w:t>Zamestnanci</w:t>
      </w:r>
    </w:p>
    <w:p w:rsidR="00045EC3" w:rsidRPr="00045EC3" w:rsidRDefault="00045EC3" w:rsidP="00045EC3"/>
    <w:p w:rsidR="00C81150" w:rsidRPr="00045EC3" w:rsidRDefault="00045EC3" w:rsidP="00C81150">
      <w:pPr>
        <w:rPr>
          <w:rFonts w:ascii="Arial Narrow" w:hAnsi="Arial Narrow"/>
          <w:b/>
          <w:sz w:val="22"/>
          <w:szCs w:val="22"/>
        </w:rPr>
      </w:pPr>
      <w:r w:rsidRPr="00045EC3">
        <w:rPr>
          <w:rFonts w:ascii="Arial Narrow" w:hAnsi="Arial Narrow"/>
          <w:b/>
          <w:sz w:val="22"/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2"/>
        <w:gridCol w:w="2645"/>
        <w:gridCol w:w="2874"/>
      </w:tblGrid>
      <w:tr w:rsidR="00B84519" w:rsidRPr="00A52D38" w:rsidTr="00673E0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4519" w:rsidRPr="00A52D38" w:rsidRDefault="00B84519" w:rsidP="00673E0D">
            <w:pPr>
              <w:pStyle w:val="TopHeader"/>
            </w:pPr>
            <w:r w:rsidRPr="00A52D38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4519" w:rsidRPr="00A52D38" w:rsidRDefault="00B84519" w:rsidP="00673E0D">
            <w:pPr>
              <w:pStyle w:val="TopHeader"/>
            </w:pPr>
            <w:r w:rsidRPr="00A52D38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84519" w:rsidRPr="00A52D38" w:rsidRDefault="00B84519" w:rsidP="00673E0D">
            <w:pPr>
              <w:pStyle w:val="TopHeader"/>
            </w:pPr>
            <w:r w:rsidRPr="00A52D38">
              <w:t>Bezprostredne predchádzajúce účtovné obdobie</w:t>
            </w:r>
          </w:p>
        </w:tc>
      </w:tr>
      <w:tr w:rsidR="00B84519" w:rsidRPr="00A52D38" w:rsidTr="00673E0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84519" w:rsidRPr="00A52D38" w:rsidRDefault="00B84519" w:rsidP="00A52D38">
            <w:pPr>
              <w:jc w:val="left"/>
              <w:rPr>
                <w:rFonts w:ascii="Arial Narrow" w:hAnsi="Arial Narrow" w:cs="Arial"/>
                <w:sz w:val="22"/>
                <w:szCs w:val="22"/>
              </w:rPr>
            </w:pPr>
            <w:r w:rsidRPr="00A52D38">
              <w:rPr>
                <w:rFonts w:ascii="Arial Narrow" w:hAnsi="Arial Narrow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B84519" w:rsidRPr="00A52D38" w:rsidTr="00673E0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84519" w:rsidRPr="00A52D38" w:rsidRDefault="00B84519" w:rsidP="00A52D38">
            <w:pPr>
              <w:jc w:val="left"/>
              <w:rPr>
                <w:rFonts w:ascii="Arial Narrow" w:hAnsi="Arial Narrow" w:cs="Arial"/>
                <w:sz w:val="22"/>
                <w:szCs w:val="22"/>
              </w:rPr>
            </w:pPr>
            <w:r w:rsidRPr="00A52D38">
              <w:rPr>
                <w:rFonts w:ascii="Arial Narrow" w:hAnsi="Arial Narrow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B84519" w:rsidRPr="00A52D38" w:rsidTr="00673E0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519" w:rsidRPr="00A52D38" w:rsidRDefault="00B84519" w:rsidP="00A52D38">
            <w:pPr>
              <w:jc w:val="left"/>
              <w:rPr>
                <w:rFonts w:ascii="Arial Narrow" w:hAnsi="Arial Narrow" w:cs="Arial"/>
                <w:sz w:val="22"/>
                <w:szCs w:val="22"/>
                <w:highlight w:val="green"/>
              </w:rPr>
            </w:pPr>
            <w:r w:rsidRPr="00A52D38">
              <w:rPr>
                <w:rFonts w:ascii="Arial Narrow" w:hAnsi="Arial Narrow" w:cs="Arial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7266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84519" w:rsidRPr="00A52D38" w:rsidRDefault="00772667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Default="00812DC1" w:rsidP="00812DC1">
      <w:pPr>
        <w:pStyle w:val="Heading2"/>
        <w:rPr>
          <w:snapToGrid w:val="0"/>
          <w:lang w:eastAsia="sk-SK"/>
        </w:rPr>
      </w:pPr>
      <w:r>
        <w:rPr>
          <w:snapToGrid w:val="0"/>
          <w:lang w:eastAsia="sk-SK"/>
        </w:rPr>
        <w:t>Údaje o neobmedzenom ručení</w:t>
      </w:r>
    </w:p>
    <w:p w:rsidR="00812DC1" w:rsidRDefault="00812DC1" w:rsidP="00812DC1">
      <w:pPr>
        <w:rPr>
          <w:lang w:eastAsia="sk-SK"/>
        </w:rPr>
      </w:pPr>
    </w:p>
    <w:p w:rsidR="00812DC1" w:rsidRPr="00812DC1" w:rsidRDefault="00812DC1" w:rsidP="00812DC1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812DC1">
        <w:rPr>
          <w:rFonts w:ascii="Arial Narrow" w:hAnsi="Arial Narrow"/>
          <w:snapToGrid w:val="0"/>
          <w:sz w:val="22"/>
          <w:szCs w:val="22"/>
          <w:lang w:eastAsia="sk-SK"/>
        </w:rPr>
        <w:t>Spoločnosť nie je neobmedzene ručiacim spoločníko</w:t>
      </w:r>
      <w:r w:rsidR="00CE3A8C">
        <w:rPr>
          <w:rFonts w:ascii="Arial Narrow" w:hAnsi="Arial Narrow"/>
          <w:snapToGrid w:val="0"/>
          <w:sz w:val="22"/>
          <w:szCs w:val="22"/>
          <w:lang w:eastAsia="sk-SK"/>
        </w:rPr>
        <w:t>m v iných spoločnostiach podľa §</w:t>
      </w:r>
      <w:r w:rsidRPr="00812DC1">
        <w:rPr>
          <w:rFonts w:ascii="Arial Narrow" w:hAnsi="Arial Narrow"/>
          <w:snapToGrid w:val="0"/>
          <w:sz w:val="22"/>
          <w:szCs w:val="22"/>
          <w:lang w:eastAsia="sk-SK"/>
        </w:rPr>
        <w:t xml:space="preserve"> 56 ods. 5 Obchodného zákonníka</w:t>
      </w:r>
    </w:p>
    <w:p w:rsidR="00812DC1" w:rsidRPr="00812DC1" w:rsidRDefault="00812DC1" w:rsidP="00812DC1">
      <w:pPr>
        <w:rPr>
          <w:lang w:eastAsia="sk-SK"/>
        </w:rPr>
      </w:pPr>
    </w:p>
    <w:p w:rsidR="00C81150" w:rsidRPr="00A52D38" w:rsidRDefault="00C81150" w:rsidP="00C81150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Právny dôvod zostavenia účtovnej závierky</w:t>
      </w:r>
    </w:p>
    <w:p w:rsidR="00C81150" w:rsidRPr="00A52D38" w:rsidRDefault="00C81150" w:rsidP="00C81150">
      <w:pPr>
        <w:rPr>
          <w:rFonts w:ascii="Arial Narrow" w:hAnsi="Arial Narrow"/>
          <w:b/>
          <w:sz w:val="22"/>
          <w:szCs w:val="22"/>
        </w:rPr>
      </w:pPr>
    </w:p>
    <w:p w:rsidR="00C81150" w:rsidRDefault="00812DC1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  <w:r>
        <w:rPr>
          <w:rFonts w:ascii="Arial Narrow" w:hAnsi="Arial Narrow"/>
          <w:snapToGrid w:val="0"/>
          <w:sz w:val="22"/>
          <w:szCs w:val="22"/>
          <w:lang w:eastAsia="sk-SK"/>
        </w:rPr>
        <w:t>Ú</w:t>
      </w:r>
      <w:r w:rsidR="00C81150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čtovná závierka </w:t>
      </w:r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spoločnosti </w:t>
      </w:r>
      <w:r w:rsidR="00C81150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je </w:t>
      </w:r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zostavená ako </w:t>
      </w:r>
      <w:r w:rsidR="00C81150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riadna účtovná závierka </w:t>
      </w:r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podľa § 17 ods. 6 zákona NR SR č. 431/2002 Z. z. o účtovníctve, </w:t>
      </w:r>
      <w:r w:rsidR="00C81150" w:rsidRPr="00A52D38">
        <w:rPr>
          <w:rFonts w:ascii="Arial Narrow" w:hAnsi="Arial Narrow"/>
          <w:snapToGrid w:val="0"/>
          <w:sz w:val="22"/>
          <w:szCs w:val="22"/>
          <w:lang w:eastAsia="sk-SK"/>
        </w:rPr>
        <w:t>za účtovné obdobie od 1. januára do 31. decembra </w:t>
      </w:r>
      <w:r w:rsidR="009D39CB" w:rsidRPr="00A52D38">
        <w:rPr>
          <w:rFonts w:ascii="Arial Narrow" w:hAnsi="Arial Narrow"/>
          <w:snapToGrid w:val="0"/>
          <w:sz w:val="22"/>
          <w:szCs w:val="22"/>
          <w:lang w:eastAsia="sk-SK"/>
        </w:rPr>
        <w:t>20</w:t>
      </w:r>
      <w:r w:rsidR="00745B6F" w:rsidRPr="00A52D38">
        <w:rPr>
          <w:rFonts w:ascii="Arial Narrow" w:hAnsi="Arial Narrow"/>
          <w:snapToGrid w:val="0"/>
          <w:sz w:val="22"/>
          <w:szCs w:val="22"/>
          <w:lang w:eastAsia="sk-SK"/>
        </w:rPr>
        <w:t>1</w:t>
      </w:r>
      <w:r w:rsidR="00B84519" w:rsidRPr="00A52D38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>
        <w:rPr>
          <w:rFonts w:ascii="Arial Narrow" w:hAnsi="Arial Narrow"/>
          <w:snapToGrid w:val="0"/>
          <w:sz w:val="22"/>
          <w:szCs w:val="22"/>
          <w:lang w:eastAsia="sk-SK"/>
        </w:rPr>
        <w:t>.</w:t>
      </w:r>
      <w:r w:rsidR="00C81150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</w:p>
    <w:p w:rsidR="00812DC1" w:rsidRPr="00A52D38" w:rsidRDefault="00812DC1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Schválenie účtovnej závierky za rok </w:t>
      </w:r>
      <w:r w:rsidR="00493205" w:rsidRPr="00A52D38">
        <w:rPr>
          <w:rFonts w:cs="Times New Roman"/>
          <w:szCs w:val="22"/>
        </w:rPr>
        <w:t>201</w:t>
      </w:r>
      <w:r w:rsidR="00A52D38" w:rsidRPr="00A52D38">
        <w:rPr>
          <w:rFonts w:cs="Times New Roman"/>
          <w:szCs w:val="22"/>
        </w:rPr>
        <w:t>3</w:t>
      </w: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Účtovnú závierku spoločnosti </w:t>
      </w:r>
      <w:r w:rsidR="00BB1571" w:rsidRPr="00A52D38">
        <w:rPr>
          <w:rFonts w:ascii="Arial Narrow" w:hAnsi="Arial Narrow"/>
          <w:snapToGrid w:val="0"/>
          <w:sz w:val="22"/>
          <w:szCs w:val="22"/>
          <w:lang w:eastAsia="sk-SK"/>
        </w:rPr>
        <w:t>Aqua Bron, s. r. o.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, za rok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>201</w:t>
      </w:r>
      <w:r w:rsidR="00A52D38" w:rsidRPr="00A52D38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schválilo riadne valné zhromaždenie, ktoré sa konalo dňa </w:t>
      </w:r>
      <w:r w:rsidR="00A52D38" w:rsidRPr="00A52D38">
        <w:rPr>
          <w:rFonts w:ascii="Arial Narrow" w:hAnsi="Arial Narrow"/>
          <w:snapToGrid w:val="0"/>
          <w:sz w:val="22"/>
          <w:szCs w:val="22"/>
          <w:lang w:eastAsia="sk-SK"/>
        </w:rPr>
        <w:t>26</w:t>
      </w:r>
      <w:r w:rsidR="00A300A0" w:rsidRPr="00A52D38">
        <w:rPr>
          <w:rFonts w:ascii="Arial Narrow" w:hAnsi="Arial Narrow"/>
          <w:snapToGrid w:val="0"/>
          <w:sz w:val="22"/>
          <w:szCs w:val="22"/>
          <w:lang w:eastAsia="sk-SK"/>
        </w:rPr>
        <w:t>. 0</w:t>
      </w:r>
      <w:r w:rsidR="005B6B03" w:rsidRPr="00A52D38">
        <w:rPr>
          <w:rFonts w:ascii="Arial Narrow" w:hAnsi="Arial Narrow"/>
          <w:snapToGrid w:val="0"/>
          <w:sz w:val="22"/>
          <w:szCs w:val="22"/>
          <w:lang w:eastAsia="sk-SK"/>
        </w:rPr>
        <w:t>5</w:t>
      </w:r>
      <w:r w:rsidR="00A300A0" w:rsidRPr="00A52D38">
        <w:rPr>
          <w:rFonts w:ascii="Arial Narrow" w:hAnsi="Arial Narrow"/>
          <w:snapToGrid w:val="0"/>
          <w:sz w:val="22"/>
          <w:szCs w:val="22"/>
          <w:lang w:eastAsia="sk-SK"/>
        </w:rPr>
        <w:t>. 201</w:t>
      </w:r>
      <w:r w:rsidR="00A52D38" w:rsidRPr="00A52D38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="00835748" w:rsidRPr="00A52D38">
        <w:rPr>
          <w:rFonts w:ascii="Arial Narrow" w:hAnsi="Arial Narrow"/>
          <w:snapToGrid w:val="0"/>
          <w:sz w:val="22"/>
          <w:szCs w:val="22"/>
          <w:lang w:eastAsia="sk-SK"/>
        </w:rPr>
        <w:t>.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</w:p>
    <w:p w:rsidR="00C81150" w:rsidRPr="00A52D38" w:rsidRDefault="00C81150" w:rsidP="00812DC1">
      <w:pPr>
        <w:pStyle w:val="Heading2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812DC1" w:rsidRDefault="00812DC1" w:rsidP="00812DC1">
      <w:pPr>
        <w:pStyle w:val="Heading1"/>
      </w:pPr>
      <w:r>
        <w:t>INFORMÁCIE O ORGÁNOCH ÚČTOVNEJ JEDNOTKY</w:t>
      </w:r>
    </w:p>
    <w:p w:rsidR="00C81150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B01D92" w:rsidRPr="00A52D38" w:rsidRDefault="00B01D92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252"/>
      </w:tblGrid>
      <w:tr w:rsidR="00A0076B" w:rsidRPr="00A52D38" w:rsidTr="00ED1AF2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A0076B" w:rsidRPr="00A52D38" w:rsidRDefault="00A0076B" w:rsidP="00ED1AF2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bookmarkStart w:id="0" w:name="OLE_LINK1"/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A0076B" w:rsidRPr="00A52D38" w:rsidRDefault="00A0076B" w:rsidP="00ED1AF2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A0076B" w:rsidRPr="00A52D38" w:rsidRDefault="00A0076B" w:rsidP="00ED1AF2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Meno</w:t>
            </w:r>
          </w:p>
        </w:tc>
      </w:tr>
      <w:tr w:rsidR="00A0076B" w:rsidRPr="00A52D38" w:rsidTr="00ED1AF2">
        <w:trPr>
          <w:cantSplit/>
        </w:trPr>
        <w:tc>
          <w:tcPr>
            <w:tcW w:w="1701" w:type="dxa"/>
            <w:tcBorders>
              <w:top w:val="single" w:sz="4" w:space="0" w:color="auto"/>
              <w:bottom w:val="nil"/>
            </w:tcBorders>
          </w:tcPr>
          <w:p w:rsidR="00A0076B" w:rsidRPr="00A52D38" w:rsidRDefault="00A0076B" w:rsidP="00ED1AF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A0076B" w:rsidRPr="00A52D38" w:rsidRDefault="00A0076B" w:rsidP="00ED1AF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A0076B" w:rsidRPr="00A52D38" w:rsidRDefault="00A52D38" w:rsidP="00ED1AF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Denis Weemers</w:t>
            </w:r>
          </w:p>
          <w:p w:rsidR="00A52D38" w:rsidRPr="00A52D38" w:rsidRDefault="00A52D38" w:rsidP="00A52D3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Albertus Olde-Scheper</w:t>
            </w:r>
          </w:p>
        </w:tc>
      </w:tr>
      <w:bookmarkEnd w:id="0"/>
    </w:tbl>
    <w:p w:rsidR="00A0076B" w:rsidRDefault="00A0076B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Pr="00A52D38" w:rsidRDefault="00D73A02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B01D92" w:rsidRPr="00812DC1" w:rsidRDefault="00812DC1" w:rsidP="00B01D92">
      <w:pPr>
        <w:pStyle w:val="Heading1"/>
      </w:pPr>
      <w:r>
        <w:t>INFORMÁ</w:t>
      </w:r>
      <w:r w:rsidR="00B01D92">
        <w:t>CIE o </w:t>
      </w:r>
      <w:r w:rsidR="00C81150" w:rsidRPr="00812DC1">
        <w:t>spoločníko</w:t>
      </w:r>
      <w:r w:rsidR="00B01D92">
        <w:t>CH ÚČTOVNEJ JEDNOTKY</w:t>
      </w:r>
    </w:p>
    <w:p w:rsidR="00C81150" w:rsidRPr="00812DC1" w:rsidRDefault="00C81150" w:rsidP="00B01D92">
      <w:pPr>
        <w:pStyle w:val="Heading1"/>
        <w:numPr>
          <w:ilvl w:val="0"/>
          <w:numId w:val="0"/>
        </w:numPr>
        <w:ind w:left="360"/>
      </w:pPr>
    </w:p>
    <w:p w:rsidR="00C81150" w:rsidRPr="00A52D38" w:rsidRDefault="00C81150" w:rsidP="00C81150">
      <w:pPr>
        <w:rPr>
          <w:rFonts w:ascii="Arial Narrow" w:hAnsi="Arial Narrow"/>
          <w:b/>
          <w:sz w:val="22"/>
          <w:szCs w:val="22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3969"/>
        <w:gridCol w:w="1701"/>
        <w:gridCol w:w="1418"/>
        <w:gridCol w:w="1984"/>
      </w:tblGrid>
      <w:tr w:rsidR="00C81150" w:rsidRPr="00A52D38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C81150" w:rsidRPr="00A52D38" w:rsidRDefault="00C81150" w:rsidP="00CB407B">
            <w:pPr>
              <w:jc w:val="lef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Spoločníci/akcionári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Hlasovacie práva</w:t>
            </w:r>
          </w:p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v %</w:t>
            </w:r>
          </w:p>
        </w:tc>
      </w:tr>
      <w:tr w:rsidR="00C81150" w:rsidRPr="00A52D38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C81150" w:rsidRPr="00A52D38" w:rsidRDefault="00C81150" w:rsidP="00CB407B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v </w:t>
            </w:r>
            <w:r w:rsidR="002C069C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C81150" w:rsidRPr="00A52D38" w:rsidRDefault="00C81150" w:rsidP="003A77D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</w:p>
        </w:tc>
      </w:tr>
      <w:tr w:rsidR="00C81150" w:rsidRPr="00A52D38">
        <w:tc>
          <w:tcPr>
            <w:tcW w:w="3969" w:type="dxa"/>
            <w:tcBorders>
              <w:bottom w:val="single" w:sz="8" w:space="0" w:color="auto"/>
            </w:tcBorders>
          </w:tcPr>
          <w:p w:rsidR="00C81150" w:rsidRPr="00A52D38" w:rsidRDefault="007C7191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Dol</w:t>
            </w:r>
            <w:r w:rsidR="00A0076B" w:rsidRPr="00A52D38">
              <w:rPr>
                <w:rFonts w:ascii="Arial Narrow" w:hAnsi="Arial Narrow"/>
                <w:sz w:val="22"/>
                <w:szCs w:val="22"/>
              </w:rPr>
              <w:t>phin Slovakia, s. r. o.</w:t>
            </w:r>
          </w:p>
        </w:tc>
        <w:tc>
          <w:tcPr>
            <w:tcW w:w="1701" w:type="dxa"/>
            <w:tcBorders>
              <w:bottom w:val="single" w:sz="8" w:space="0" w:color="auto"/>
            </w:tcBorders>
          </w:tcPr>
          <w:p w:rsidR="00C81150" w:rsidRPr="00A52D38" w:rsidRDefault="002C069C" w:rsidP="00CB40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6 639</w:t>
            </w:r>
          </w:p>
        </w:tc>
        <w:tc>
          <w:tcPr>
            <w:tcW w:w="1418" w:type="dxa"/>
            <w:tcBorders>
              <w:bottom w:val="single" w:sz="8" w:space="0" w:color="auto"/>
            </w:tcBorders>
          </w:tcPr>
          <w:p w:rsidR="00C81150" w:rsidRPr="00A52D38" w:rsidRDefault="00A0076B" w:rsidP="00CB40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984" w:type="dxa"/>
            <w:tcBorders>
              <w:bottom w:val="single" w:sz="8" w:space="0" w:color="auto"/>
            </w:tcBorders>
          </w:tcPr>
          <w:p w:rsidR="00C81150" w:rsidRPr="00A52D38" w:rsidRDefault="00A0076B" w:rsidP="002747FF">
            <w:pPr>
              <w:ind w:right="-57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24571E" w:rsidRDefault="0024571E" w:rsidP="0024571E">
      <w:pPr>
        <w:pStyle w:val="Heading1"/>
        <w:numPr>
          <w:ilvl w:val="0"/>
          <w:numId w:val="0"/>
        </w:numPr>
      </w:pPr>
    </w:p>
    <w:p w:rsidR="0024571E" w:rsidRPr="0024571E" w:rsidRDefault="0024571E" w:rsidP="0024571E"/>
    <w:p w:rsidR="0024571E" w:rsidRDefault="0024571E" w:rsidP="00B01D92">
      <w:pPr>
        <w:pStyle w:val="Heading1"/>
      </w:pPr>
    </w:p>
    <w:p w:rsidR="0024571E" w:rsidRDefault="0024571E" w:rsidP="0024571E"/>
    <w:p w:rsidR="0024571E" w:rsidRPr="0024571E" w:rsidRDefault="0024571E" w:rsidP="0024571E"/>
    <w:p w:rsidR="0024571E" w:rsidRPr="0024571E" w:rsidRDefault="0024571E" w:rsidP="0024571E">
      <w:r>
        <w:t xml:space="preserve"> </w:t>
      </w:r>
      <w:r w:rsidR="00AB1ECD">
        <w:rPr>
          <w:rFonts w:ascii="Arial Narrow" w:hAnsi="Arial Narrow"/>
          <w:sz w:val="22"/>
          <w:szCs w:val="22"/>
        </w:rPr>
        <w:t>S</w:t>
      </w:r>
      <w:r w:rsidRPr="0024571E">
        <w:rPr>
          <w:rFonts w:ascii="Arial Narrow" w:hAnsi="Arial Narrow"/>
          <w:sz w:val="22"/>
          <w:szCs w:val="22"/>
        </w:rPr>
        <w:t>poločnosť nie je súčasťou konsolidovaného celku.</w:t>
      </w:r>
    </w:p>
    <w:p w:rsidR="00D73A02" w:rsidRDefault="00C81150" w:rsidP="00A4785A">
      <w:pPr>
        <w:pStyle w:val="Heading1"/>
        <w:numPr>
          <w:ilvl w:val="0"/>
          <w:numId w:val="0"/>
        </w:numPr>
      </w:pPr>
      <w:r w:rsidRPr="00A52D38">
        <w:br w:type="page"/>
      </w:r>
      <w:bookmarkStart w:id="1" w:name="_Ref150575427"/>
    </w:p>
    <w:p w:rsidR="0024571E" w:rsidRPr="0024571E" w:rsidRDefault="0024571E" w:rsidP="0024571E"/>
    <w:p w:rsidR="00C81150" w:rsidRPr="00A52D38" w:rsidRDefault="00C81150" w:rsidP="002C1B75">
      <w:pPr>
        <w:pStyle w:val="Heading1"/>
      </w:pPr>
      <w:r w:rsidRPr="00A52D38">
        <w:t>POUŽITÉ ÚČTOVNÉ ZÁSADY A ÚČTOVNÉ METÓDY</w:t>
      </w:r>
      <w:bookmarkEnd w:id="1"/>
    </w:p>
    <w:p w:rsidR="00D73A02" w:rsidRPr="00A52D38" w:rsidRDefault="00D73A02" w:rsidP="00D73A02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</w:t>
      </w:r>
    </w:p>
    <w:p w:rsidR="00142DE9" w:rsidRPr="00A52D38" w:rsidRDefault="00142DE9" w:rsidP="00142DE9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Účtovná závierka za rok </w:t>
      </w:r>
      <w:r w:rsidR="00D3703B" w:rsidRPr="00A52D38">
        <w:rPr>
          <w:rFonts w:ascii="Arial Narrow" w:hAnsi="Arial Narrow"/>
          <w:sz w:val="22"/>
          <w:szCs w:val="22"/>
        </w:rPr>
        <w:t>20</w:t>
      </w:r>
      <w:r w:rsidR="00745B6F" w:rsidRPr="00A52D38">
        <w:rPr>
          <w:rFonts w:ascii="Arial Narrow" w:hAnsi="Arial Narrow"/>
          <w:sz w:val="22"/>
          <w:szCs w:val="22"/>
        </w:rPr>
        <w:t>1</w:t>
      </w:r>
      <w:r w:rsidR="00A52D38" w:rsidRPr="00A52D38">
        <w:rPr>
          <w:rFonts w:ascii="Arial Narrow" w:hAnsi="Arial Narrow"/>
          <w:sz w:val="22"/>
          <w:szCs w:val="22"/>
        </w:rPr>
        <w:t>4</w:t>
      </w:r>
      <w:r w:rsidRPr="00A52D38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C81150" w:rsidRPr="00A52D38" w:rsidRDefault="00C81150" w:rsidP="00C81150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C81150" w:rsidRPr="00A52D38" w:rsidRDefault="00C81150" w:rsidP="00CB407B">
      <w:pPr>
        <w:numPr>
          <w:ilvl w:val="0"/>
          <w:numId w:val="6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24571E" w:rsidRDefault="00C81150" w:rsidP="00C81150">
      <w:pPr>
        <w:pStyle w:val="Heading2"/>
        <w:numPr>
          <w:ilvl w:val="1"/>
          <w:numId w:val="4"/>
        </w:numPr>
        <w:rPr>
          <w:rFonts w:cs="Times New Roman"/>
          <w:b w:val="0"/>
          <w:szCs w:val="22"/>
        </w:rPr>
      </w:pPr>
      <w:bookmarkStart w:id="2" w:name="_Ref150575436"/>
      <w:r w:rsidRPr="0024571E">
        <w:rPr>
          <w:rFonts w:cs="Times New Roman"/>
          <w:b w:val="0"/>
          <w:bCs w:val="0"/>
          <w:iCs w:val="0"/>
          <w:szCs w:val="22"/>
        </w:rPr>
        <w:t>Spôsob ocenenia</w:t>
      </w:r>
      <w:r w:rsidRPr="0024571E">
        <w:rPr>
          <w:rFonts w:cs="Times New Roman"/>
          <w:b w:val="0"/>
          <w:szCs w:val="22"/>
        </w:rPr>
        <w:t xml:space="preserve"> jednotlivých zložiek majetku a záväzkov – prv</w:t>
      </w:r>
      <w:r w:rsidR="0024571E">
        <w:rPr>
          <w:rFonts w:cs="Times New Roman"/>
          <w:b w:val="0"/>
          <w:szCs w:val="22"/>
        </w:rPr>
        <w:t>otn</w:t>
      </w:r>
      <w:r w:rsidRPr="0024571E">
        <w:rPr>
          <w:rFonts w:cs="Times New Roman"/>
          <w:b w:val="0"/>
          <w:szCs w:val="22"/>
        </w:rPr>
        <w:t>é ocenenie</w:t>
      </w:r>
      <w:bookmarkEnd w:id="2"/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Zásoby obstarané kúpou:</w:t>
      </w:r>
    </w:p>
    <w:p w:rsidR="00C81150" w:rsidRPr="00A52D38" w:rsidRDefault="00C81150" w:rsidP="00CB407B">
      <w:pPr>
        <w:numPr>
          <w:ilvl w:val="0"/>
          <w:numId w:val="7"/>
        </w:num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Nakupovaný tovar – obstarávacou cenou. Do vedľajších nákladov patrí prepravné, clo a provízie.</w:t>
      </w:r>
      <w:r w:rsidR="008F5F53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Zásoby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- spôsobom B - </w:t>
      </w:r>
      <w:r w:rsidR="008F5F53" w:rsidRPr="00A52D38">
        <w:rPr>
          <w:rFonts w:ascii="Arial Narrow" w:hAnsi="Arial Narrow"/>
          <w:snapToGrid w:val="0"/>
          <w:sz w:val="22"/>
          <w:szCs w:val="22"/>
          <w:lang w:eastAsia="sk-SK"/>
        </w:rPr>
        <w:t>pri výdaji tovaru do spotreby sa oceňujú metódou FIFO.</w:t>
      </w:r>
    </w:p>
    <w:p w:rsidR="00C81150" w:rsidRPr="00A52D38" w:rsidRDefault="00C81150" w:rsidP="00A0076B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Pohľadávky:</w:t>
      </w:r>
    </w:p>
    <w:p w:rsidR="00C81150" w:rsidRPr="00A52D38" w:rsidRDefault="00C81150" w:rsidP="00CB407B">
      <w:pPr>
        <w:numPr>
          <w:ilvl w:val="0"/>
          <w:numId w:val="9"/>
        </w:num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C81150" w:rsidRPr="00A52D38" w:rsidRDefault="00C81150" w:rsidP="00CB407B">
      <w:pPr>
        <w:ind w:left="539"/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Časové rozlíšenie na strane aktív súvahy – očakávanou menovitou hodnotou.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Záväzky:</w:t>
      </w:r>
    </w:p>
    <w:p w:rsidR="00C81150" w:rsidRPr="00A52D38" w:rsidRDefault="00C81150" w:rsidP="00CB407B">
      <w:pPr>
        <w:numPr>
          <w:ilvl w:val="0"/>
          <w:numId w:val="10"/>
        </w:num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pri ich vzniku – menovitou hodnotou,</w:t>
      </w:r>
    </w:p>
    <w:p w:rsidR="00A0076B" w:rsidRPr="00A52D38" w:rsidRDefault="00A0076B" w:rsidP="00A0076B">
      <w:pPr>
        <w:ind w:left="539"/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Rezervy – v očakávanej výške záväzku.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Časové rozlíšenie na strane pasív súvahy – očakávanou menovitou hodnotou.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5"/>
        </w:num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Daň z príjmov splatná – podľa slovenského zákona o daniach z príjmov sa splatné dane z príjmov určujú z účtovného zisku pri sadzbe </w:t>
      </w:r>
      <w:r w:rsidR="005B6B03" w:rsidRPr="00A52D38">
        <w:rPr>
          <w:rFonts w:ascii="Arial Narrow" w:hAnsi="Arial Narrow"/>
          <w:sz w:val="22"/>
          <w:szCs w:val="22"/>
        </w:rPr>
        <w:t>2</w:t>
      </w:r>
      <w:r w:rsidR="00A52D38" w:rsidRPr="00A52D38">
        <w:rPr>
          <w:rFonts w:ascii="Arial Narrow" w:hAnsi="Arial Narrow"/>
          <w:sz w:val="22"/>
          <w:szCs w:val="22"/>
        </w:rPr>
        <w:t>2</w:t>
      </w:r>
      <w:r w:rsidRPr="00A52D38">
        <w:rPr>
          <w:rFonts w:ascii="Arial Narrow" w:hAnsi="Arial Narrow"/>
          <w:sz w:val="22"/>
          <w:szCs w:val="22"/>
        </w:rPr>
        <w:t xml:space="preserve"> % po úpravách o niektoré položky na daňové účely.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8F5F53" w:rsidRPr="00A52D38" w:rsidRDefault="008F5F53" w:rsidP="00DB2CCC">
      <w:pPr>
        <w:rPr>
          <w:rFonts w:ascii="Arial Narrow" w:hAnsi="Arial Narrow"/>
          <w:sz w:val="22"/>
          <w:szCs w:val="22"/>
        </w:rPr>
      </w:pPr>
    </w:p>
    <w:p w:rsidR="00C81150" w:rsidRPr="0024571E" w:rsidRDefault="00C81150" w:rsidP="00C81150">
      <w:pPr>
        <w:pStyle w:val="Heading2"/>
        <w:rPr>
          <w:rFonts w:cs="Times New Roman"/>
          <w:b w:val="0"/>
          <w:szCs w:val="22"/>
        </w:rPr>
      </w:pPr>
      <w:bookmarkStart w:id="3" w:name="_Ref150575465"/>
      <w:r w:rsidRPr="0024571E">
        <w:rPr>
          <w:rFonts w:cs="Times New Roman"/>
          <w:b w:val="0"/>
          <w:szCs w:val="22"/>
        </w:rPr>
        <w:t>Spôsob ocenenia jednotlivých zložiek majetku a záväzkov – nasledujúce ocenenie</w:t>
      </w:r>
      <w:bookmarkEnd w:id="3"/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numPr>
          <w:ilvl w:val="0"/>
          <w:numId w:val="16"/>
        </w:numPr>
        <w:rPr>
          <w:rFonts w:ascii="Arial Narrow" w:hAnsi="Arial Narrow"/>
          <w:sz w:val="22"/>
          <w:szCs w:val="22"/>
        </w:rPr>
      </w:pPr>
      <w:bookmarkStart w:id="4" w:name="_Ref150575467"/>
      <w:r w:rsidRPr="00A52D38">
        <w:rPr>
          <w:rFonts w:ascii="Arial Narrow" w:hAnsi="Arial Narrow"/>
          <w:sz w:val="22"/>
          <w:szCs w:val="22"/>
        </w:rPr>
        <w:t>Predpokladané riziká, straty a zníženia hodnoty, ktoré sa týkajú majetku a záväzkov, sa vyjadrujú prostredníctvom rezerv, opravných položiek a odpisov.</w:t>
      </w:r>
      <w:bookmarkEnd w:id="4"/>
      <w:r w:rsidRPr="00A52D38">
        <w:rPr>
          <w:rFonts w:ascii="Arial Narrow" w:hAnsi="Arial Narrow"/>
          <w:sz w:val="22"/>
          <w:szCs w:val="22"/>
        </w:rPr>
        <w:t xml:space="preserve"> 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u w:val="single"/>
          <w:lang w:eastAsia="sk-SK"/>
        </w:rPr>
        <w:t>Rezervy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– účtujú sa v očakávanej výške záväzku.</w:t>
      </w:r>
      <w:r w:rsidR="000A5B3D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. </w:t>
      </w:r>
    </w:p>
    <w:p w:rsidR="00C81150" w:rsidRPr="00A52D38" w:rsidRDefault="00C81150" w:rsidP="00CB407B">
      <w:pPr>
        <w:ind w:left="539"/>
        <w:rPr>
          <w:rFonts w:ascii="Arial Narrow" w:hAnsi="Arial Narrow"/>
          <w:sz w:val="22"/>
          <w:szCs w:val="22"/>
        </w:rPr>
      </w:pPr>
    </w:p>
    <w:p w:rsidR="00C81150" w:rsidRPr="00A52D38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u w:val="single"/>
          <w:lang w:eastAsia="sk-SK"/>
        </w:rPr>
        <w:t xml:space="preserve">Plán odpisov </w:t>
      </w:r>
    </w:p>
    <w:p w:rsidR="00C81150" w:rsidRPr="00A52D38" w:rsidRDefault="00C81150" w:rsidP="00EB02F1">
      <w:pPr>
        <w:ind w:left="900"/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81150" w:rsidRPr="00A52D38" w:rsidRDefault="00C81150" w:rsidP="00EB02F1">
      <w:pPr>
        <w:ind w:left="900"/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Dlhodobý hmotný a nehmotný majetok sa odpisuje podľa plánu odpisov, ktorý bol stanovený vzhľadom na odhad reálnej ekonomickej životnosti. </w:t>
      </w:r>
      <w:r w:rsidR="007F1711" w:rsidRPr="00A52D38">
        <w:rPr>
          <w:rFonts w:ascii="Arial Narrow" w:hAnsi="Arial Narrow"/>
          <w:sz w:val="22"/>
          <w:szCs w:val="22"/>
        </w:rPr>
        <w:t xml:space="preserve">Majetok sa odpisuje počas predpokladanej doby používania zodpovedajúcej spotrebe budúcich ekonomických úžitkov z majetku. </w:t>
      </w:r>
      <w:r w:rsidRPr="00A52D38">
        <w:rPr>
          <w:rFonts w:ascii="Arial Narrow" w:hAnsi="Arial Narrow"/>
          <w:sz w:val="22"/>
          <w:szCs w:val="22"/>
        </w:rPr>
        <w:t xml:space="preserve">Účtovné odpisy sú rovnomerné. Majetok sa začína odpisovať v mesiaci zaradenia do používania. </w:t>
      </w:r>
    </w:p>
    <w:p w:rsidR="00C81150" w:rsidRPr="00A52D38" w:rsidRDefault="00C81150" w:rsidP="00EB02F1">
      <w:pPr>
        <w:ind w:left="900"/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p w:rsidR="00C81150" w:rsidRPr="00A52D38" w:rsidRDefault="00C81150" w:rsidP="00EB02F1">
      <w:pPr>
        <w:ind w:left="900"/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Priemerné životnosti podľa plánu odpisov sú:</w:t>
      </w:r>
    </w:p>
    <w:p w:rsidR="00C81150" w:rsidRPr="00A52D38" w:rsidRDefault="00C81150" w:rsidP="00CB407B">
      <w:pPr>
        <w:ind w:left="539"/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A52D38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A52D38" w:rsidRDefault="00C81150" w:rsidP="00CB407B">
            <w:pPr>
              <w:jc w:val="lef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A52D38" w:rsidRDefault="00C81150" w:rsidP="00CB407B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A52D38" w:rsidRDefault="00C81150" w:rsidP="00CB407B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Ročná sadzba odpisov</w:t>
            </w:r>
          </w:p>
        </w:tc>
      </w:tr>
      <w:tr w:rsidR="00C81150" w:rsidRPr="00A52D38">
        <w:tc>
          <w:tcPr>
            <w:tcW w:w="3211" w:type="dxa"/>
          </w:tcPr>
          <w:p w:rsidR="00C81150" w:rsidRPr="00A52D38" w:rsidRDefault="00C81150" w:rsidP="001B30A4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</w:tcPr>
          <w:p w:rsidR="00C81150" w:rsidRPr="00A52D38" w:rsidRDefault="00C81150" w:rsidP="00CB407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</w:tcPr>
          <w:p w:rsidR="00C81150" w:rsidRPr="00A52D38" w:rsidRDefault="00C81150" w:rsidP="00CB407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0488C" w:rsidRPr="00A52D38">
        <w:tc>
          <w:tcPr>
            <w:tcW w:w="3211" w:type="dxa"/>
          </w:tcPr>
          <w:p w:rsidR="0040488C" w:rsidRPr="00A52D38" w:rsidRDefault="0040488C" w:rsidP="0040488C">
            <w:pPr>
              <w:ind w:firstLine="142"/>
              <w:rPr>
                <w:rFonts w:ascii="Arial Narrow" w:hAnsi="Arial Narrow"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i/>
                <w:sz w:val="22"/>
                <w:szCs w:val="22"/>
              </w:rPr>
              <w:t>z toho</w:t>
            </w:r>
          </w:p>
        </w:tc>
        <w:tc>
          <w:tcPr>
            <w:tcW w:w="2268" w:type="dxa"/>
          </w:tcPr>
          <w:p w:rsidR="0040488C" w:rsidRPr="00A52D38" w:rsidRDefault="0040488C" w:rsidP="00CB407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93" w:type="dxa"/>
          </w:tcPr>
          <w:p w:rsidR="0040488C" w:rsidRPr="00A52D38" w:rsidRDefault="0040488C" w:rsidP="00CB407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0488C" w:rsidRPr="00A52D38">
        <w:tc>
          <w:tcPr>
            <w:tcW w:w="3211" w:type="dxa"/>
          </w:tcPr>
          <w:p w:rsidR="0040488C" w:rsidRPr="00A52D38" w:rsidRDefault="0040488C" w:rsidP="0040488C">
            <w:pPr>
              <w:ind w:firstLine="284"/>
              <w:rPr>
                <w:rFonts w:ascii="Arial Narrow" w:hAnsi="Arial Narrow"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i/>
                <w:sz w:val="22"/>
                <w:szCs w:val="22"/>
              </w:rPr>
              <w:t>vysokozdvižný vozík</w:t>
            </w:r>
          </w:p>
        </w:tc>
        <w:tc>
          <w:tcPr>
            <w:tcW w:w="2268" w:type="dxa"/>
          </w:tcPr>
          <w:p w:rsidR="0040488C" w:rsidRPr="00A52D38" w:rsidRDefault="0040488C" w:rsidP="00CB407B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</w:t>
            </w:r>
            <w:r w:rsidR="00E566DA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rokov</w:t>
            </w:r>
          </w:p>
        </w:tc>
        <w:tc>
          <w:tcPr>
            <w:tcW w:w="2693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16,67</w:t>
            </w:r>
          </w:p>
        </w:tc>
      </w:tr>
      <w:tr w:rsidR="0040488C" w:rsidRPr="00A52D38">
        <w:tc>
          <w:tcPr>
            <w:tcW w:w="3211" w:type="dxa"/>
          </w:tcPr>
          <w:p w:rsidR="0040488C" w:rsidRPr="00A52D38" w:rsidRDefault="0040488C" w:rsidP="0040488C">
            <w:pPr>
              <w:ind w:firstLine="284"/>
              <w:rPr>
                <w:rFonts w:ascii="Arial Narrow" w:hAnsi="Arial Narrow"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i/>
                <w:sz w:val="22"/>
                <w:szCs w:val="22"/>
              </w:rPr>
              <w:t>ručný vozík</w:t>
            </w:r>
          </w:p>
        </w:tc>
        <w:tc>
          <w:tcPr>
            <w:tcW w:w="2268" w:type="dxa"/>
          </w:tcPr>
          <w:p w:rsidR="0040488C" w:rsidRPr="00A52D38" w:rsidRDefault="0040488C" w:rsidP="00CB407B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</w:t>
            </w:r>
            <w:r w:rsidR="00E566DA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roky</w:t>
            </w:r>
          </w:p>
        </w:tc>
        <w:tc>
          <w:tcPr>
            <w:tcW w:w="2693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40488C" w:rsidRPr="00A52D38">
        <w:tc>
          <w:tcPr>
            <w:tcW w:w="3211" w:type="dxa"/>
          </w:tcPr>
          <w:p w:rsidR="0040488C" w:rsidRPr="00A52D38" w:rsidRDefault="0040488C" w:rsidP="0040488C">
            <w:pPr>
              <w:ind w:firstLine="284"/>
              <w:rPr>
                <w:rFonts w:ascii="Arial Narrow" w:hAnsi="Arial Narrow"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i/>
                <w:sz w:val="22"/>
                <w:szCs w:val="22"/>
              </w:rPr>
              <w:t>trakčný vozík</w:t>
            </w:r>
          </w:p>
        </w:tc>
        <w:tc>
          <w:tcPr>
            <w:tcW w:w="2268" w:type="dxa"/>
          </w:tcPr>
          <w:p w:rsidR="0040488C" w:rsidRPr="00A52D38" w:rsidRDefault="0040488C" w:rsidP="00CB407B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5</w:t>
            </w:r>
            <w:r w:rsidR="00E566DA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rokov</w:t>
            </w:r>
          </w:p>
        </w:tc>
        <w:tc>
          <w:tcPr>
            <w:tcW w:w="2693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C81150" w:rsidRPr="00A52D38" w:rsidTr="0040488C">
        <w:tc>
          <w:tcPr>
            <w:tcW w:w="3211" w:type="dxa"/>
          </w:tcPr>
          <w:p w:rsidR="00C81150" w:rsidRPr="00A52D38" w:rsidRDefault="00C81150" w:rsidP="001B30A4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</w:tcPr>
          <w:p w:rsidR="00C81150" w:rsidRPr="00A52D38" w:rsidRDefault="0040488C" w:rsidP="00CB407B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</w:t>
            </w:r>
            <w:r w:rsidR="00E566DA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roky</w:t>
            </w:r>
          </w:p>
        </w:tc>
        <w:tc>
          <w:tcPr>
            <w:tcW w:w="2693" w:type="dxa"/>
          </w:tcPr>
          <w:p w:rsidR="00C81150" w:rsidRPr="00A52D38" w:rsidRDefault="0040488C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E566DA" w:rsidRPr="00A52D38" w:rsidTr="0040488C">
        <w:tc>
          <w:tcPr>
            <w:tcW w:w="3211" w:type="dxa"/>
          </w:tcPr>
          <w:p w:rsidR="00E566DA" w:rsidRPr="00A52D38" w:rsidRDefault="00E566DA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Chladiče</w:t>
            </w:r>
          </w:p>
        </w:tc>
        <w:tc>
          <w:tcPr>
            <w:tcW w:w="2268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693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16,67</w:t>
            </w:r>
          </w:p>
        </w:tc>
      </w:tr>
      <w:tr w:rsidR="0040488C" w:rsidRPr="00A52D38" w:rsidTr="0040488C">
        <w:tc>
          <w:tcPr>
            <w:tcW w:w="3211" w:type="dxa"/>
          </w:tcPr>
          <w:p w:rsidR="0040488C" w:rsidRPr="00A52D38" w:rsidRDefault="00E566DA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Palety</w:t>
            </w:r>
          </w:p>
        </w:tc>
        <w:tc>
          <w:tcPr>
            <w:tcW w:w="2268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10 rokov</w:t>
            </w:r>
          </w:p>
        </w:tc>
        <w:tc>
          <w:tcPr>
            <w:tcW w:w="2693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E566DA" w:rsidRPr="00A52D38" w:rsidTr="0040488C">
        <w:tc>
          <w:tcPr>
            <w:tcW w:w="3211" w:type="dxa"/>
          </w:tcPr>
          <w:p w:rsidR="00E566DA" w:rsidRPr="00A52D38" w:rsidRDefault="00E566DA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Obaly</w:t>
            </w:r>
          </w:p>
        </w:tc>
        <w:tc>
          <w:tcPr>
            <w:tcW w:w="2268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693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E566DA" w:rsidRPr="00A52D38" w:rsidTr="0040488C">
        <w:tc>
          <w:tcPr>
            <w:tcW w:w="3211" w:type="dxa"/>
          </w:tcPr>
          <w:p w:rsidR="00E566DA" w:rsidRPr="00A52D38" w:rsidRDefault="00E566DA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Sanitačné sety</w:t>
            </w:r>
          </w:p>
        </w:tc>
        <w:tc>
          <w:tcPr>
            <w:tcW w:w="2268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693" w:type="dxa"/>
          </w:tcPr>
          <w:p w:rsidR="00E566DA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16,67</w:t>
            </w:r>
          </w:p>
        </w:tc>
      </w:tr>
      <w:tr w:rsidR="0040488C" w:rsidRPr="00A52D38" w:rsidTr="0040488C">
        <w:tc>
          <w:tcPr>
            <w:tcW w:w="3211" w:type="dxa"/>
          </w:tcPr>
          <w:p w:rsidR="0040488C" w:rsidRPr="00A52D38" w:rsidRDefault="00E566DA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Počítače</w:t>
            </w:r>
          </w:p>
        </w:tc>
        <w:tc>
          <w:tcPr>
            <w:tcW w:w="2268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693" w:type="dxa"/>
          </w:tcPr>
          <w:p w:rsidR="0040488C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25</w:t>
            </w:r>
          </w:p>
        </w:tc>
      </w:tr>
      <w:tr w:rsidR="00C81150" w:rsidRPr="00A52D38" w:rsidTr="0040488C">
        <w:tc>
          <w:tcPr>
            <w:tcW w:w="3211" w:type="dxa"/>
            <w:tcBorders>
              <w:bottom w:val="single" w:sz="8" w:space="0" w:color="auto"/>
            </w:tcBorders>
          </w:tcPr>
          <w:p w:rsidR="00C81150" w:rsidRPr="00A52D38" w:rsidRDefault="00C81150" w:rsidP="001B30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A52D38" w:rsidRDefault="00E566DA" w:rsidP="00CB40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</w:tbl>
    <w:p w:rsidR="00C81150" w:rsidRPr="00A52D38" w:rsidRDefault="00C81150" w:rsidP="00C8115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F1711" w:rsidRPr="00A52D38" w:rsidRDefault="007F1711" w:rsidP="00EB02F1">
      <w:pPr>
        <w:ind w:left="900"/>
        <w:rPr>
          <w:rFonts w:ascii="Arial Narrow" w:hAnsi="Arial Narrow"/>
          <w:snapToGrid w:val="0"/>
          <w:sz w:val="22"/>
          <w:szCs w:val="22"/>
        </w:rPr>
      </w:pPr>
    </w:p>
    <w:p w:rsidR="00C81150" w:rsidRPr="00A52D38" w:rsidRDefault="00C81150" w:rsidP="00EB02F1">
      <w:pPr>
        <w:ind w:left="900"/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napToGrid w:val="0"/>
          <w:sz w:val="22"/>
          <w:szCs w:val="22"/>
        </w:rPr>
        <w:t xml:space="preserve">Daňové odpisy sa uplatňujú podľa sadzieb uvedených v zákone o daniach z príjmov platných pre </w:t>
      </w:r>
      <w:r w:rsidR="0040488C" w:rsidRPr="00A52D38">
        <w:rPr>
          <w:rFonts w:ascii="Arial Narrow" w:hAnsi="Arial Narrow"/>
          <w:snapToGrid w:val="0"/>
          <w:sz w:val="22"/>
          <w:szCs w:val="22"/>
        </w:rPr>
        <w:t xml:space="preserve">rovnomerné </w:t>
      </w:r>
      <w:r w:rsidRPr="00A52D38">
        <w:rPr>
          <w:rFonts w:ascii="Arial Narrow" w:hAnsi="Arial Narrow"/>
          <w:sz w:val="22"/>
          <w:szCs w:val="22"/>
        </w:rPr>
        <w:t>odpisovanie.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C81150" w:rsidRPr="0024571E" w:rsidRDefault="00C81150" w:rsidP="00CB407B">
      <w:pPr>
        <w:pStyle w:val="Heading2"/>
        <w:rPr>
          <w:rFonts w:cs="Times New Roman"/>
          <w:b w:val="0"/>
          <w:szCs w:val="22"/>
        </w:rPr>
      </w:pPr>
      <w:r w:rsidRPr="0024571E">
        <w:rPr>
          <w:rFonts w:cs="Times New Roman"/>
          <w:b w:val="0"/>
          <w:szCs w:val="22"/>
        </w:rPr>
        <w:t>Prepočet údajov v cudzích menách na slovenskú menu</w:t>
      </w:r>
    </w:p>
    <w:p w:rsidR="00C81150" w:rsidRPr="00A52D38" w:rsidRDefault="00C81150" w:rsidP="00C81150">
      <w:pPr>
        <w:rPr>
          <w:rFonts w:ascii="Arial Narrow" w:hAnsi="Arial Narrow"/>
          <w:sz w:val="22"/>
          <w:szCs w:val="22"/>
        </w:rPr>
      </w:pPr>
    </w:p>
    <w:p w:rsidR="0024571E" w:rsidRDefault="002F783F" w:rsidP="0024571E">
      <w:pPr>
        <w:ind w:left="567"/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>Majetok a záväzky vyjadrené v cudzej mene sa prepočítavajú na eurá referenčným výmenným kurzom určeným a vyhláseným Európskou centrálnou bankou platný</w:t>
      </w:r>
      <w:r w:rsidR="004F0A51" w:rsidRPr="00A52D38">
        <w:rPr>
          <w:rFonts w:ascii="Arial Narrow" w:hAnsi="Arial Narrow"/>
          <w:sz w:val="22"/>
          <w:szCs w:val="22"/>
        </w:rPr>
        <w:t>m</w:t>
      </w:r>
      <w:r w:rsidRPr="00A52D38">
        <w:rPr>
          <w:rFonts w:ascii="Arial Narrow" w:hAnsi="Arial Narrow"/>
          <w:sz w:val="22"/>
          <w:szCs w:val="22"/>
        </w:rPr>
        <w:t xml:space="preserve"> k dňu predchádzajúcemu dňu uskutočnenia účtovného prípadu a v účtovnej závierke ku dňu jej zostavenia. Pri kúpe a predaji cudzej meny za menu euro sa použil kurz, za ktorý boli tieto hodnoty nakúpené alebo predané.</w:t>
      </w:r>
    </w:p>
    <w:p w:rsidR="00A4785A" w:rsidRDefault="00A4785A" w:rsidP="0024571E">
      <w:pPr>
        <w:ind w:left="567"/>
        <w:rPr>
          <w:rFonts w:ascii="Arial Narrow" w:hAnsi="Arial Narrow"/>
          <w:sz w:val="22"/>
          <w:szCs w:val="22"/>
        </w:rPr>
      </w:pPr>
    </w:p>
    <w:p w:rsidR="00A4785A" w:rsidRPr="0024571E" w:rsidRDefault="00A4785A" w:rsidP="0024571E">
      <w:pPr>
        <w:ind w:left="567"/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p w:rsidR="00CB407B" w:rsidRDefault="00CB407B" w:rsidP="0024571E">
      <w:pPr>
        <w:pStyle w:val="Heading1"/>
      </w:pPr>
      <w:r w:rsidRPr="00A52D38">
        <w:t>ÚDAJE VYKÁZANÉ NA STRANE AKTÍV SÚVAHY</w:t>
      </w:r>
    </w:p>
    <w:p w:rsidR="0024571E" w:rsidRPr="0024571E" w:rsidRDefault="0024571E" w:rsidP="0024571E"/>
    <w:p w:rsidR="00CB407B" w:rsidRPr="00A52D38" w:rsidRDefault="00CB407B" w:rsidP="00CB407B">
      <w:pPr>
        <w:rPr>
          <w:rFonts w:ascii="Arial Narrow" w:hAnsi="Arial Narrow"/>
          <w:b/>
          <w:snapToGrid w:val="0"/>
          <w:sz w:val="22"/>
          <w:szCs w:val="22"/>
          <w:u w:val="single"/>
          <w:lang w:eastAsia="sk-SK"/>
        </w:rPr>
      </w:pPr>
    </w:p>
    <w:p w:rsidR="00CB407B" w:rsidRPr="00A52D38" w:rsidRDefault="00CB407B" w:rsidP="00CB407B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Dlhodobý n</w:t>
      </w:r>
      <w:r w:rsidR="00045EC3">
        <w:rPr>
          <w:rFonts w:cs="Times New Roman"/>
          <w:szCs w:val="22"/>
        </w:rPr>
        <w:t>ehmotný a hmotný majetok (r. 3 a </w:t>
      </w:r>
      <w:r w:rsidR="00EC315B" w:rsidRPr="00A52D38">
        <w:rPr>
          <w:rFonts w:cs="Times New Roman"/>
          <w:szCs w:val="22"/>
        </w:rPr>
        <w:t>1</w:t>
      </w:r>
      <w:r w:rsidR="004F0A51" w:rsidRPr="00A52D38">
        <w:rPr>
          <w:rFonts w:cs="Times New Roman"/>
          <w:szCs w:val="22"/>
        </w:rPr>
        <w:t>1</w:t>
      </w:r>
      <w:r w:rsidRPr="00A52D38">
        <w:rPr>
          <w:rFonts w:cs="Times New Roman"/>
          <w:szCs w:val="22"/>
        </w:rPr>
        <w:t xml:space="preserve"> súvahy)</w:t>
      </w:r>
    </w:p>
    <w:p w:rsidR="00CB407B" w:rsidRPr="00A52D38" w:rsidRDefault="00CB407B" w:rsidP="00CB407B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B407B" w:rsidRDefault="00CB407B" w:rsidP="00CB407B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 xml:space="preserve">Pohyby na účtoch dlhodobého nehmotného majetku, oprávok, opravných položiek a zostatkovej hodnoty </w:t>
      </w:r>
    </w:p>
    <w:p w:rsidR="00045EC3" w:rsidRPr="00045EC3" w:rsidRDefault="00045EC3" w:rsidP="00045EC3"/>
    <w:p w:rsidR="00045EC3" w:rsidRPr="003F477D" w:rsidRDefault="00045EC3" w:rsidP="00045EC3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B407B" w:rsidRPr="00A52D38" w:rsidRDefault="00CB407B" w:rsidP="00CB407B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32"/>
        <w:gridCol w:w="986"/>
        <w:gridCol w:w="838"/>
        <w:gridCol w:w="854"/>
        <w:gridCol w:w="963"/>
        <w:gridCol w:w="838"/>
        <w:gridCol w:w="838"/>
        <w:gridCol w:w="1132"/>
        <w:gridCol w:w="850"/>
      </w:tblGrid>
      <w:tr w:rsidR="00772667" w:rsidRPr="007F6ABC" w:rsidTr="00045EC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1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772667" w:rsidRPr="007F6ABC" w:rsidTr="00045EC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Obsta-</w:t>
            </w:r>
          </w:p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72667" w:rsidRPr="007F6ABC" w:rsidTr="00045EC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772667" w:rsidRPr="007F6ABC" w:rsidTr="00045EC3">
        <w:trPr>
          <w:trHeight w:val="266"/>
          <w:jc w:val="center"/>
        </w:trPr>
        <w:tc>
          <w:tcPr>
            <w:tcW w:w="927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2667" w:rsidRPr="007F6ABC" w:rsidRDefault="00772667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F6ABC" w:rsidRPr="007F6ABC" w:rsidTr="00045EC3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045EC3">
        <w:trPr>
          <w:trHeight w:val="278"/>
          <w:jc w:val="center"/>
        </w:trPr>
        <w:tc>
          <w:tcPr>
            <w:tcW w:w="927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F6ABC" w:rsidRPr="007F6ABC" w:rsidTr="00045EC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045EC3">
        <w:trPr>
          <w:trHeight w:val="278"/>
          <w:jc w:val="center"/>
        </w:trPr>
        <w:tc>
          <w:tcPr>
            <w:tcW w:w="927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F6ABC" w:rsidRPr="007F6ABC" w:rsidTr="00045EC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6ABC" w:rsidRPr="007F6ABC" w:rsidTr="00045EC3">
        <w:trPr>
          <w:trHeight w:val="278"/>
          <w:jc w:val="center"/>
        </w:trPr>
        <w:tc>
          <w:tcPr>
            <w:tcW w:w="927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7F6ABC" w:rsidRPr="007F6ABC" w:rsidTr="00045EC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7F6ABC" w:rsidRPr="007F6ABC" w:rsidTr="00045EC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72667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</w:tbl>
    <w:p w:rsidR="00A86A03" w:rsidRDefault="00A86A03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F6ABC" w:rsidRDefault="007F6ABC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F6ABC" w:rsidRDefault="007F6ABC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F6ABC" w:rsidRDefault="007F6ABC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3"/>
      </w:tblGrid>
      <w:tr w:rsidR="007F6ABC" w:rsidRPr="003F477D" w:rsidTr="00673E0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3F477D" w:rsidRDefault="007F6ABC" w:rsidP="00673E0D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F6ABC" w:rsidRPr="003F477D" w:rsidRDefault="007F6ABC" w:rsidP="00673E0D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F6ABC" w:rsidRPr="003F477D" w:rsidTr="00673E0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F6ABC" w:rsidRPr="003F477D" w:rsidRDefault="007F6ABC" w:rsidP="007F6AB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F6ABC" w:rsidRDefault="007F6ABC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F6ABC" w:rsidRPr="007F6ABC" w:rsidTr="00673E0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center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F6ABC" w:rsidRPr="007F6ABC" w:rsidTr="00673E0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Obsta-</w:t>
            </w:r>
          </w:p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Spolu</w:t>
            </w:r>
          </w:p>
        </w:tc>
      </w:tr>
      <w:tr w:rsidR="007F6ABC" w:rsidRPr="007F6ABC" w:rsidTr="00673E0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i</w:t>
            </w:r>
          </w:p>
        </w:tc>
      </w:tr>
      <w:tr w:rsidR="007F6ABC" w:rsidRPr="007F6ABC" w:rsidTr="00673E0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Prvotné ocenenie</w:t>
            </w:r>
          </w:p>
        </w:tc>
      </w:tr>
      <w:tr w:rsidR="007F6ABC" w:rsidRPr="007F6ABC" w:rsidTr="00673E0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lef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673E0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Oprávky</w:t>
            </w:r>
          </w:p>
        </w:tc>
      </w:tr>
      <w:tr w:rsidR="007F6ABC" w:rsidRPr="007F6ABC" w:rsidTr="00673E0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2498</w:t>
            </w: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Opravné položky</w:t>
            </w:r>
          </w:p>
        </w:tc>
      </w:tr>
      <w:tr w:rsidR="007F6ABC" w:rsidRPr="007F6ABC" w:rsidTr="00673E0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7F6ABC" w:rsidRPr="007F6ABC" w:rsidTr="00673E0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Zostatková hodnota</w:t>
            </w:r>
          </w:p>
        </w:tc>
      </w:tr>
      <w:tr w:rsidR="007F6ABC" w:rsidRPr="007F6ABC" w:rsidTr="00673E0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7F6ABC" w:rsidRPr="007F6ABC" w:rsidTr="00673E0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7F6ABC">
            <w:pP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 w:rsidRPr="007F6ABC"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ABC" w:rsidRPr="007F6ABC" w:rsidRDefault="007F6ABC" w:rsidP="007F6AB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</w:tbl>
    <w:p w:rsidR="007F6ABC" w:rsidRDefault="007F6ABC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45EC3" w:rsidRPr="00A52D38" w:rsidRDefault="00045EC3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Pr="00A52D38" w:rsidRDefault="00D73A02" w:rsidP="001B30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B30A4" w:rsidRDefault="001B30A4" w:rsidP="001B30A4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Pohyby na účtoch dlhodobého hmotného majetku, oprávok, opravných položiek a zostatkovej hodnoty</w:t>
      </w:r>
    </w:p>
    <w:p w:rsidR="00045EC3" w:rsidRPr="00045EC3" w:rsidRDefault="00045EC3" w:rsidP="00045EC3"/>
    <w:p w:rsidR="00045EC3" w:rsidRPr="00045EC3" w:rsidRDefault="00045EC3" w:rsidP="00045EC3">
      <w:pPr>
        <w:rPr>
          <w:b/>
        </w:rPr>
      </w:pPr>
      <w:r w:rsidRPr="00045EC3">
        <w:rPr>
          <w:rFonts w:ascii="Arial Narrow" w:hAnsi="Arial Narrow"/>
          <w:b/>
          <w:sz w:val="22"/>
          <w:szCs w:val="22"/>
        </w:rPr>
        <w:t>Informácie k prílohe č. 3 časti F. písm. a) o dlhodobom hmotnom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851"/>
        <w:gridCol w:w="58"/>
        <w:gridCol w:w="934"/>
        <w:gridCol w:w="20"/>
        <w:gridCol w:w="972"/>
        <w:gridCol w:w="57"/>
        <w:gridCol w:w="652"/>
        <w:gridCol w:w="709"/>
        <w:gridCol w:w="850"/>
        <w:gridCol w:w="709"/>
      </w:tblGrid>
      <w:tr w:rsidR="007F6ABC" w:rsidRPr="007F6ABC" w:rsidTr="00FB781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F6ABC" w:rsidRPr="007F6ABC" w:rsidTr="00FB781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Samos-tatné hnuteľ-né veci a </w:t>
            </w:r>
          </w:p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Pestova-teľské celky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Poskyt-nuté pred-davky na </w:t>
            </w:r>
          </w:p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F6ABC" w:rsidRPr="007F6ABC" w:rsidTr="00FB781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7F6ABC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230822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230822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497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127800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103519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103519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162839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162839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58379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58379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6059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127801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127801</w:t>
            </w: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93417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93417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B42EB" w:rsidRPr="007F6ABC" w:rsidTr="00FB781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67983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67983</w:t>
            </w:r>
          </w:p>
        </w:tc>
      </w:tr>
      <w:tr w:rsidR="00EB42EB" w:rsidRPr="007F6ABC" w:rsidTr="00FB781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10102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42EB" w:rsidRPr="007F6ABC" w:rsidRDefault="00EB42EB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42EB" w:rsidRPr="007F6ABC" w:rsidRDefault="00EB42EB" w:rsidP="000F69B6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10102</w:t>
            </w:r>
          </w:p>
        </w:tc>
      </w:tr>
    </w:tbl>
    <w:p w:rsidR="0007094B" w:rsidRPr="00A52D38" w:rsidRDefault="0007094B" w:rsidP="0007094B">
      <w:pPr>
        <w:rPr>
          <w:rFonts w:ascii="Arial Narrow" w:hAnsi="Arial Narrow"/>
          <w:sz w:val="22"/>
          <w:szCs w:val="22"/>
        </w:rPr>
      </w:pPr>
    </w:p>
    <w:p w:rsidR="00A86A03" w:rsidRPr="00A52D38" w:rsidRDefault="00A86A03" w:rsidP="001B30A4">
      <w:pPr>
        <w:rPr>
          <w:rFonts w:ascii="Arial Narrow" w:hAnsi="Arial Narrow"/>
          <w:sz w:val="22"/>
          <w:szCs w:val="22"/>
        </w:rPr>
      </w:pPr>
    </w:p>
    <w:p w:rsidR="00A86A03" w:rsidRPr="00A52D38" w:rsidRDefault="00A86A03" w:rsidP="001B30A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F6ABC" w:rsidRPr="007F6ABC" w:rsidTr="00FB781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F6ABC" w:rsidRPr="007F6ABC" w:rsidTr="00FB781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Samos-tatné hnuteľ-né veci a </w:t>
            </w:r>
          </w:p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Pestova-teľské celky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Poskyt-nuté pred-davky na </w:t>
            </w:r>
          </w:p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7F6ABC" w:rsidRPr="007F6ABC" w:rsidTr="00FB781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7F6ABC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ABC" w:rsidRPr="007F6ABC" w:rsidRDefault="007F6ABC" w:rsidP="00673E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232401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20257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21834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230822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152327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27665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17153</w:t>
            </w: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162839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 w:rsidRPr="007F6ABC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B7811" w:rsidRPr="007F6ABC" w:rsidTr="00FB7811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80074</w:t>
            </w:r>
          </w:p>
        </w:tc>
      </w:tr>
      <w:tr w:rsidR="00FB7811" w:rsidRPr="007F6ABC" w:rsidTr="00FB7811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6ABC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7811" w:rsidRPr="007F6ABC" w:rsidRDefault="00FB7811" w:rsidP="00FB781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7811" w:rsidRPr="007F6ABC" w:rsidRDefault="00FB7811" w:rsidP="00673E0D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67983</w:t>
            </w:r>
          </w:p>
        </w:tc>
      </w:tr>
    </w:tbl>
    <w:p w:rsidR="00A86A03" w:rsidRPr="00A52D38" w:rsidRDefault="00A86A03" w:rsidP="001B30A4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F60596" w:rsidRPr="00F60596" w:rsidTr="00673E0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60596" w:rsidRPr="00F60596" w:rsidRDefault="00F60596" w:rsidP="00F6059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6059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60596" w:rsidRPr="00F60596" w:rsidRDefault="00F60596" w:rsidP="00F6059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60596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F60596" w:rsidRPr="00F60596" w:rsidTr="00673E0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0596" w:rsidRPr="00F60596" w:rsidRDefault="00F60596" w:rsidP="00F60596">
            <w:pPr>
              <w:rPr>
                <w:rFonts w:ascii="Arial Narrow" w:hAnsi="Arial Narrow"/>
                <w:sz w:val="22"/>
                <w:szCs w:val="22"/>
              </w:rPr>
            </w:pPr>
            <w:r w:rsidRPr="00F60596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596" w:rsidRPr="00F60596" w:rsidRDefault="00F60596" w:rsidP="00F6059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377AF" w:rsidRDefault="00A377AF" w:rsidP="001B30A4">
      <w:pPr>
        <w:rPr>
          <w:rFonts w:ascii="Arial Narrow" w:hAnsi="Arial Narrow"/>
          <w:sz w:val="22"/>
          <w:szCs w:val="22"/>
        </w:rPr>
      </w:pPr>
    </w:p>
    <w:p w:rsidR="00F60596" w:rsidRDefault="00F60596" w:rsidP="001B30A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nemá žiaden dlhodobý finančný majetok.</w:t>
      </w:r>
    </w:p>
    <w:p w:rsidR="00F60596" w:rsidRPr="00A52D38" w:rsidRDefault="00F60596" w:rsidP="001B30A4">
      <w:pPr>
        <w:rPr>
          <w:rFonts w:ascii="Arial Narrow" w:hAnsi="Arial Narrow"/>
          <w:sz w:val="22"/>
          <w:szCs w:val="22"/>
        </w:rPr>
      </w:pPr>
    </w:p>
    <w:p w:rsidR="00ED01A2" w:rsidRPr="00A52D38" w:rsidRDefault="00C87C35" w:rsidP="00ED01A2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Zásoby (r. 3</w:t>
      </w:r>
      <w:r w:rsidR="00C66EE2">
        <w:rPr>
          <w:rFonts w:cs="Times New Roman"/>
          <w:szCs w:val="22"/>
        </w:rPr>
        <w:t>4</w:t>
      </w:r>
      <w:r w:rsidR="00ED01A2" w:rsidRPr="00A52D38">
        <w:rPr>
          <w:rFonts w:cs="Times New Roman"/>
          <w:szCs w:val="22"/>
        </w:rPr>
        <w:t xml:space="preserve"> súvahy) </w:t>
      </w:r>
    </w:p>
    <w:p w:rsidR="00ED01A2" w:rsidRPr="00A52D38" w:rsidRDefault="00ED01A2" w:rsidP="00ED01A2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p w:rsidR="00ED01A2" w:rsidRPr="00A52D38" w:rsidRDefault="00ED01A2" w:rsidP="00ED01A2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Prehľad o</w:t>
      </w:r>
      <w:r w:rsidR="00007AEF" w:rsidRPr="00A52D38">
        <w:rPr>
          <w:rFonts w:ascii="Arial Narrow" w:hAnsi="Arial Narrow" w:cs="Times New Roman"/>
          <w:sz w:val="22"/>
          <w:szCs w:val="22"/>
        </w:rPr>
        <w:t xml:space="preserve"> položkách</w:t>
      </w:r>
      <w:r w:rsidRPr="00A52D38">
        <w:rPr>
          <w:rFonts w:ascii="Arial Narrow" w:hAnsi="Arial Narrow" w:cs="Times New Roman"/>
          <w:sz w:val="22"/>
          <w:szCs w:val="22"/>
        </w:rPr>
        <w:t> </w:t>
      </w:r>
      <w:r w:rsidR="008F5F53" w:rsidRPr="00A52D38">
        <w:rPr>
          <w:rFonts w:ascii="Arial Narrow" w:hAnsi="Arial Narrow" w:cs="Times New Roman"/>
          <w:sz w:val="22"/>
          <w:szCs w:val="22"/>
        </w:rPr>
        <w:t>zásob</w:t>
      </w:r>
      <w:r w:rsidRPr="00A52D38">
        <w:rPr>
          <w:rFonts w:ascii="Arial Narrow" w:hAnsi="Arial Narrow" w:cs="Times New Roman"/>
          <w:sz w:val="22"/>
          <w:szCs w:val="22"/>
        </w:rPr>
        <w:t xml:space="preserve"> podľa jednotlivých súvahových položiek</w:t>
      </w:r>
    </w:p>
    <w:p w:rsidR="00ED01A2" w:rsidRPr="00A52D38" w:rsidRDefault="00ED01A2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183"/>
        <w:gridCol w:w="2495"/>
        <w:gridCol w:w="1332"/>
        <w:gridCol w:w="3062"/>
      </w:tblGrid>
      <w:tr w:rsidR="00904262" w:rsidRPr="00A52D38" w:rsidTr="00D73A02">
        <w:trPr>
          <w:cantSplit/>
        </w:trPr>
        <w:tc>
          <w:tcPr>
            <w:tcW w:w="2183" w:type="dxa"/>
            <w:vAlign w:val="center"/>
          </w:tcPr>
          <w:p w:rsidR="00904262" w:rsidRPr="00A52D38" w:rsidRDefault="00904262" w:rsidP="00ED01A2">
            <w:pPr>
              <w:jc w:val="lef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2495" w:type="dxa"/>
            <w:vAlign w:val="center"/>
          </w:tcPr>
          <w:p w:rsidR="00904262" w:rsidRPr="00A52D38" w:rsidRDefault="00904262" w:rsidP="00D73A02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332" w:type="dxa"/>
            <w:vAlign w:val="center"/>
          </w:tcPr>
          <w:p w:rsidR="00904262" w:rsidRPr="00A52D38" w:rsidRDefault="00904262" w:rsidP="00F60596">
            <w:pPr>
              <w:ind w:left="-57" w:right="-57"/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Stav </w:t>
            </w: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br/>
              <w:t xml:space="preserve">k 1. 1. </w:t>
            </w:r>
            <w:r w:rsidR="004F0A51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F60596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3062" w:type="dxa"/>
            <w:vAlign w:val="center"/>
          </w:tcPr>
          <w:p w:rsidR="00904262" w:rsidRPr="00A52D38" w:rsidRDefault="00904262" w:rsidP="00F60596">
            <w:pPr>
              <w:ind w:left="-57" w:right="-57"/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Stav</w:t>
            </w: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br/>
              <w:t xml:space="preserve">k 31. 12. </w:t>
            </w:r>
            <w:r w:rsidR="004F0A51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F60596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F60596" w:rsidRPr="00A52D38" w:rsidTr="00D73A02">
        <w:trPr>
          <w:cantSplit/>
        </w:trPr>
        <w:tc>
          <w:tcPr>
            <w:tcW w:w="2183" w:type="dxa"/>
            <w:tcBorders>
              <w:top w:val="single" w:sz="4" w:space="0" w:color="auto"/>
              <w:bottom w:val="nil"/>
            </w:tcBorders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2495" w:type="dxa"/>
            <w:tcBorders>
              <w:top w:val="single" w:sz="4" w:space="0" w:color="auto"/>
              <w:bottom w:val="nil"/>
            </w:tcBorders>
          </w:tcPr>
          <w:p w:rsidR="00F60596" w:rsidRPr="00A52D38" w:rsidRDefault="00C66EE2" w:rsidP="00904AD0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35</w:t>
            </w:r>
          </w:p>
        </w:tc>
        <w:tc>
          <w:tcPr>
            <w:tcW w:w="1332" w:type="dxa"/>
            <w:tcBorders>
              <w:top w:val="single" w:sz="4" w:space="0" w:color="auto"/>
              <w:bottom w:val="nil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1 197</w:t>
            </w:r>
          </w:p>
        </w:tc>
        <w:tc>
          <w:tcPr>
            <w:tcW w:w="3062" w:type="dxa"/>
            <w:tcBorders>
              <w:top w:val="single" w:sz="4" w:space="0" w:color="auto"/>
              <w:bottom w:val="nil"/>
            </w:tcBorders>
          </w:tcPr>
          <w:p w:rsidR="00F60596" w:rsidRPr="00A52D38" w:rsidRDefault="00BC1310" w:rsidP="00F6059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F60596" w:rsidRPr="00A52D38" w:rsidTr="00D73A02">
        <w:trPr>
          <w:cantSplit/>
        </w:trPr>
        <w:tc>
          <w:tcPr>
            <w:tcW w:w="2183" w:type="dxa"/>
            <w:tcBorders>
              <w:top w:val="nil"/>
            </w:tcBorders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Nedokončená výroba</w:t>
            </w:r>
          </w:p>
        </w:tc>
        <w:tc>
          <w:tcPr>
            <w:tcW w:w="2495" w:type="dxa"/>
            <w:tcBorders>
              <w:top w:val="nil"/>
              <w:bottom w:val="nil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36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60596" w:rsidRPr="00A52D38" w:rsidRDefault="00F60596" w:rsidP="00673E0D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bottom w:val="nil"/>
            </w:tcBorders>
          </w:tcPr>
          <w:p w:rsidR="00F60596" w:rsidRPr="00A52D38" w:rsidRDefault="00F60596" w:rsidP="008F5F5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F60596" w:rsidRPr="00A52D38" w:rsidTr="00D73A02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Výrobky</w:t>
            </w:r>
          </w:p>
        </w:tc>
        <w:tc>
          <w:tcPr>
            <w:tcW w:w="2495" w:type="dxa"/>
            <w:tcBorders>
              <w:top w:val="nil"/>
              <w:bottom w:val="nil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37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bottom w:val="nil"/>
            </w:tcBorders>
          </w:tcPr>
          <w:p w:rsidR="00F60596" w:rsidRPr="00A52D38" w:rsidRDefault="00F60596" w:rsidP="00ED01A2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F60596" w:rsidRPr="00A52D38" w:rsidTr="00D73A02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Zvieratá</w:t>
            </w:r>
          </w:p>
        </w:tc>
        <w:tc>
          <w:tcPr>
            <w:tcW w:w="2495" w:type="dxa"/>
            <w:tcBorders>
              <w:top w:val="nil"/>
              <w:bottom w:val="nil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38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bottom w:val="nil"/>
            </w:tcBorders>
          </w:tcPr>
          <w:p w:rsidR="00F60596" w:rsidRPr="00A52D38" w:rsidRDefault="00F60596" w:rsidP="00ED01A2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F60596" w:rsidRPr="00A52D38" w:rsidTr="00D73A02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Tovar</w:t>
            </w:r>
          </w:p>
        </w:tc>
        <w:tc>
          <w:tcPr>
            <w:tcW w:w="2495" w:type="dxa"/>
            <w:tcBorders>
              <w:top w:val="nil"/>
              <w:bottom w:val="nil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39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3 498</w:t>
            </w:r>
          </w:p>
        </w:tc>
        <w:tc>
          <w:tcPr>
            <w:tcW w:w="3062" w:type="dxa"/>
            <w:tcBorders>
              <w:top w:val="nil"/>
              <w:bottom w:val="nil"/>
            </w:tcBorders>
          </w:tcPr>
          <w:p w:rsidR="00F60596" w:rsidRPr="00A52D38" w:rsidRDefault="00BC1310" w:rsidP="00210A7F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1194</w:t>
            </w:r>
          </w:p>
        </w:tc>
      </w:tr>
      <w:tr w:rsidR="00F60596" w:rsidRPr="00A52D38" w:rsidTr="00B73428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Poskytnuté preddavky </w:t>
            </w:r>
          </w:p>
        </w:tc>
        <w:tc>
          <w:tcPr>
            <w:tcW w:w="2495" w:type="dxa"/>
            <w:tcBorders>
              <w:top w:val="nil"/>
              <w:bottom w:val="single" w:sz="4" w:space="0" w:color="auto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40</w:t>
            </w:r>
          </w:p>
        </w:tc>
        <w:tc>
          <w:tcPr>
            <w:tcW w:w="1332" w:type="dxa"/>
            <w:tcBorders>
              <w:top w:val="nil"/>
              <w:bottom w:val="single" w:sz="4" w:space="0" w:color="auto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bottom w:val="single" w:sz="4" w:space="0" w:color="auto"/>
            </w:tcBorders>
          </w:tcPr>
          <w:p w:rsidR="00F60596" w:rsidRPr="00A52D38" w:rsidRDefault="00F60596" w:rsidP="00ED01A2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F60596" w:rsidRPr="00A52D38" w:rsidTr="00B73428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495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C66EE2" w:rsidP="00ED01A2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34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F60596" w:rsidP="00673E0D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4 695</w:t>
            </w:r>
          </w:p>
        </w:tc>
        <w:tc>
          <w:tcPr>
            <w:tcW w:w="3062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BC1310" w:rsidP="00210A7F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1 194</w:t>
            </w:r>
          </w:p>
        </w:tc>
      </w:tr>
      <w:tr w:rsidR="00F60596" w:rsidRPr="00A52D38" w:rsidTr="00D73A02">
        <w:trPr>
          <w:cantSplit/>
        </w:trPr>
        <w:tc>
          <w:tcPr>
            <w:tcW w:w="2183" w:type="dxa"/>
          </w:tcPr>
          <w:p w:rsidR="00F60596" w:rsidRPr="00A52D38" w:rsidRDefault="00F60596" w:rsidP="00ED01A2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495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F60596" w:rsidP="00ED01A2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F60596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single" w:sz="4" w:space="0" w:color="auto"/>
              <w:bottom w:val="single" w:sz="8" w:space="0" w:color="auto"/>
            </w:tcBorders>
          </w:tcPr>
          <w:p w:rsidR="00F60596" w:rsidRPr="00A52D38" w:rsidRDefault="00F60596" w:rsidP="00210A7F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ED01A2" w:rsidRPr="00A52D38" w:rsidRDefault="00ED01A2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8F5F53" w:rsidRPr="00A52D38" w:rsidRDefault="008F5F5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E87232" w:rsidRPr="00A52D38" w:rsidRDefault="00E111F8" w:rsidP="00E87232">
      <w:pPr>
        <w:rPr>
          <w:rFonts w:ascii="Arial Narrow" w:hAnsi="Arial Narrow"/>
          <w:snapToGrid w:val="0"/>
          <w:sz w:val="22"/>
          <w:szCs w:val="22"/>
          <w:lang w:eastAsia="sk-SK"/>
        </w:rPr>
      </w:pPr>
      <w:r>
        <w:rPr>
          <w:rFonts w:ascii="Arial Narrow" w:hAnsi="Arial Narrow"/>
          <w:snapToGrid w:val="0"/>
          <w:sz w:val="22"/>
          <w:szCs w:val="22"/>
          <w:lang w:eastAsia="sk-SK"/>
        </w:rPr>
        <w:t>Spoločnosť ne</w:t>
      </w:r>
      <w:r w:rsidR="00E87232">
        <w:rPr>
          <w:rFonts w:ascii="Arial Narrow" w:hAnsi="Arial Narrow"/>
          <w:snapToGrid w:val="0"/>
          <w:sz w:val="22"/>
          <w:szCs w:val="22"/>
          <w:lang w:eastAsia="sk-SK"/>
        </w:rPr>
        <w:t>tvorila  opravné položky k zásobám. Záložné právo nie je zriadené k žiadnym zásobám.</w:t>
      </w:r>
    </w:p>
    <w:p w:rsidR="00A86A03" w:rsidRPr="00A52D38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86A03" w:rsidRPr="00A52D38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86A03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E111F8" w:rsidRPr="00A52D38" w:rsidRDefault="00E111F8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86A03" w:rsidRPr="00A52D38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86A03" w:rsidRPr="00A52D38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86A03" w:rsidRPr="00A52D38" w:rsidRDefault="00A86A03" w:rsidP="00ED01A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F92BD2" w:rsidRPr="00A52D38" w:rsidRDefault="00E44A36" w:rsidP="00F92BD2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Pohľadávky (r. </w:t>
      </w:r>
      <w:r w:rsidR="00C93611">
        <w:rPr>
          <w:rFonts w:cs="Times New Roman"/>
          <w:szCs w:val="22"/>
        </w:rPr>
        <w:t xml:space="preserve">41 a </w:t>
      </w:r>
      <w:r w:rsidR="00C66EE2">
        <w:rPr>
          <w:rFonts w:cs="Times New Roman"/>
          <w:szCs w:val="22"/>
        </w:rPr>
        <w:t>53</w:t>
      </w:r>
      <w:r w:rsidRPr="00A52D38">
        <w:rPr>
          <w:rFonts w:cs="Times New Roman"/>
          <w:szCs w:val="22"/>
        </w:rPr>
        <w:t xml:space="preserve"> </w:t>
      </w:r>
      <w:r w:rsidR="00F92BD2" w:rsidRPr="00A52D38">
        <w:rPr>
          <w:rFonts w:cs="Times New Roman"/>
          <w:szCs w:val="22"/>
        </w:rPr>
        <w:t>súvahy)</w:t>
      </w:r>
    </w:p>
    <w:p w:rsidR="00F92BD2" w:rsidRPr="00A52D38" w:rsidRDefault="00F92BD2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F92BD2" w:rsidRDefault="00F92BD2" w:rsidP="00F92BD2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 xml:space="preserve">Členenie </w:t>
      </w:r>
      <w:r w:rsidR="00FE395E" w:rsidRPr="00A52D38">
        <w:rPr>
          <w:rFonts w:ascii="Arial Narrow" w:hAnsi="Arial Narrow" w:cs="Times New Roman"/>
          <w:sz w:val="22"/>
          <w:szCs w:val="22"/>
        </w:rPr>
        <w:t xml:space="preserve"> </w:t>
      </w:r>
      <w:r w:rsidRPr="00A52D38">
        <w:rPr>
          <w:rFonts w:ascii="Arial Narrow" w:hAnsi="Arial Narrow" w:cs="Times New Roman"/>
          <w:sz w:val="22"/>
          <w:szCs w:val="22"/>
        </w:rPr>
        <w:t>pohľadávok celkom, vrátane skupiny:</w:t>
      </w:r>
    </w:p>
    <w:p w:rsidR="00045EC3" w:rsidRPr="00045EC3" w:rsidRDefault="00045EC3" w:rsidP="00045EC3"/>
    <w:p w:rsidR="00BC1310" w:rsidRPr="00045EC3" w:rsidRDefault="00045EC3" w:rsidP="00045EC3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9"/>
        <w:gridCol w:w="1985"/>
        <w:gridCol w:w="1843"/>
        <w:gridCol w:w="1950"/>
      </w:tblGrid>
      <w:tr w:rsidR="00BC1310" w:rsidRPr="00BC1310" w:rsidTr="00BC1310">
        <w:trPr>
          <w:jc w:val="center"/>
        </w:trPr>
        <w:tc>
          <w:tcPr>
            <w:tcW w:w="350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BC1310" w:rsidRPr="00BC1310" w:rsidTr="00BC1310">
        <w:trPr>
          <w:trHeight w:hRule="exact" w:val="227"/>
          <w:jc w:val="center"/>
        </w:trPr>
        <w:tc>
          <w:tcPr>
            <w:tcW w:w="350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C9361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C9361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C9361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C1310" w:rsidRPr="00BC1310" w:rsidRDefault="00BC1310" w:rsidP="00C9361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C1310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BC1310" w:rsidRPr="00BC1310" w:rsidTr="00BC1310">
        <w:trPr>
          <w:trHeight w:val="397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397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C1310" w:rsidRPr="00BC1310" w:rsidRDefault="00BC1310" w:rsidP="00BC13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C1310" w:rsidRPr="00BC1310" w:rsidRDefault="00BC1310" w:rsidP="00BC131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19466</w:t>
            </w: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1310" w:rsidRPr="00BC1310" w:rsidRDefault="00C66EE2" w:rsidP="00C66EE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C1310" w:rsidRPr="00BC1310" w:rsidRDefault="00BC1310" w:rsidP="00C66EE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C1310" w:rsidRPr="00BC1310" w:rsidRDefault="00C66EE2" w:rsidP="00C66EE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421</w:t>
            </w: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C131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C1310" w:rsidRPr="00BC1310" w:rsidRDefault="00BC1310" w:rsidP="00BC13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C1310" w:rsidRPr="00BC1310" w:rsidTr="00BC1310">
        <w:trPr>
          <w:trHeight w:val="425"/>
          <w:jc w:val="center"/>
        </w:trPr>
        <w:tc>
          <w:tcPr>
            <w:tcW w:w="350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1310" w:rsidRPr="00BC1310" w:rsidRDefault="00BC1310" w:rsidP="00BC13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C1310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1310" w:rsidRPr="00BC1310" w:rsidRDefault="00BC1310" w:rsidP="00C66EE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66EE2">
              <w:rPr>
                <w:rFonts w:ascii="Arial Narrow" w:hAnsi="Arial Narrow"/>
                <w:sz w:val="22"/>
                <w:szCs w:val="22"/>
              </w:rPr>
              <w:t>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1310" w:rsidRPr="00BC1310" w:rsidRDefault="00BC1310" w:rsidP="00673E0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1310" w:rsidRPr="00BC1310" w:rsidRDefault="00BC1310" w:rsidP="00C66EE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  <w:r w:rsidR="00C66EE2">
              <w:rPr>
                <w:rFonts w:ascii="Arial Narrow" w:hAnsi="Arial Narrow"/>
                <w:sz w:val="22"/>
                <w:szCs w:val="22"/>
              </w:rPr>
              <w:t>887</w:t>
            </w:r>
          </w:p>
        </w:tc>
      </w:tr>
    </w:tbl>
    <w:p w:rsidR="00BC1310" w:rsidRPr="00BC1310" w:rsidRDefault="00BC1310" w:rsidP="00BC1310"/>
    <w:p w:rsidR="00273519" w:rsidRDefault="00273519" w:rsidP="00273519">
      <w:pPr>
        <w:pStyle w:val="Title"/>
        <w:keepNext w:val="0"/>
        <w:spacing w:before="0" w:beforeAutospacing="0" w:after="0"/>
        <w:jc w:val="both"/>
        <w:rPr>
          <w:szCs w:val="22"/>
        </w:rPr>
      </w:pPr>
    </w:p>
    <w:p w:rsidR="00F92BD2" w:rsidRPr="00045EC3" w:rsidRDefault="00273519" w:rsidP="00045EC3">
      <w:pPr>
        <w:pStyle w:val="Title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7"/>
        <w:gridCol w:w="2268"/>
        <w:gridCol w:w="2196"/>
      </w:tblGrid>
      <w:tr w:rsidR="00273519" w:rsidRPr="00273519" w:rsidTr="00673E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pStyle w:val="TopHeader"/>
            </w:pPr>
            <w:r w:rsidRPr="00273519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3519" w:rsidRPr="00273519" w:rsidRDefault="00273519" w:rsidP="00673E0D">
            <w:pPr>
              <w:pStyle w:val="TopHeader"/>
            </w:pPr>
            <w:r w:rsidRPr="00273519">
              <w:t>Bežné účtovné obdobie</w:t>
            </w:r>
          </w:p>
        </w:tc>
      </w:tr>
      <w:tr w:rsidR="00273519" w:rsidRPr="00273519" w:rsidTr="00673E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pStyle w:val="TopHeader"/>
            </w:pPr>
            <w:r w:rsidRPr="00273519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3519" w:rsidRPr="00273519" w:rsidRDefault="00273519" w:rsidP="00673E0D">
            <w:pPr>
              <w:pStyle w:val="TopHeader"/>
            </w:pPr>
            <w:r w:rsidRPr="00273519">
              <w:t>Hodnota</w:t>
            </w:r>
            <w:r w:rsidRPr="00273519">
              <w:br/>
              <w:t> pohľadávky</w:t>
            </w:r>
          </w:p>
        </w:tc>
      </w:tr>
      <w:tr w:rsidR="00273519" w:rsidRPr="00273519" w:rsidTr="00673E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rPr>
                <w:rFonts w:ascii="Arial Narrow" w:hAnsi="Arial Narrow"/>
                <w:sz w:val="22"/>
                <w:szCs w:val="22"/>
              </w:rPr>
            </w:pPr>
            <w:r w:rsidRPr="00273519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3519" w:rsidRPr="00273519" w:rsidRDefault="00273519" w:rsidP="00673E0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73519" w:rsidRPr="00273519" w:rsidRDefault="00273519" w:rsidP="00673E0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3519" w:rsidRPr="00273519" w:rsidTr="00673E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rPr>
                <w:rFonts w:ascii="Arial Narrow" w:hAnsi="Arial Narrow"/>
                <w:sz w:val="22"/>
                <w:szCs w:val="22"/>
              </w:rPr>
            </w:pPr>
            <w:r w:rsidRPr="00273519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73519" w:rsidRPr="00273519" w:rsidRDefault="00273519" w:rsidP="00673E0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351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73519" w:rsidRPr="00273519" w:rsidRDefault="00273519" w:rsidP="00673E0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92BD2" w:rsidRDefault="00F92BD2" w:rsidP="00F92BD2">
      <w:pPr>
        <w:rPr>
          <w:rFonts w:ascii="Arial Narrow" w:hAnsi="Arial Narrow"/>
          <w:snapToGrid w:val="0"/>
          <w:sz w:val="22"/>
          <w:szCs w:val="22"/>
          <w:highlight w:val="red"/>
          <w:lang w:eastAsia="sk-SK"/>
        </w:rPr>
      </w:pPr>
    </w:p>
    <w:p w:rsidR="00E111F8" w:rsidRDefault="00E111F8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73519" w:rsidRDefault="00273519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273519">
        <w:rPr>
          <w:rFonts w:ascii="Arial Narrow" w:hAnsi="Arial Narrow"/>
          <w:snapToGrid w:val="0"/>
          <w:sz w:val="22"/>
          <w:szCs w:val="22"/>
          <w:lang w:eastAsia="sk-SK"/>
        </w:rPr>
        <w:t>Pohľadávky nie sú kryté záložným právom.</w:t>
      </w:r>
    </w:p>
    <w:p w:rsidR="00E111F8" w:rsidRDefault="00E111F8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E111F8" w:rsidRDefault="00E111F8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45EC3" w:rsidRDefault="00045EC3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E87232" w:rsidRPr="003F477D" w:rsidRDefault="00E87232" w:rsidP="00E87232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E87232" w:rsidRDefault="00E87232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6"/>
        <w:gridCol w:w="1219"/>
        <w:gridCol w:w="1693"/>
        <w:gridCol w:w="1663"/>
        <w:gridCol w:w="1306"/>
      </w:tblGrid>
      <w:tr w:rsidR="00E87232" w:rsidRPr="00E87232" w:rsidTr="009B083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87232" w:rsidRPr="00E87232" w:rsidTr="009B083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Zúčtovanie</w:t>
            </w: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</w:t>
            </w: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OP z dôvodu vyradenia majetku </w:t>
            </w: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E87232" w:rsidRPr="00E87232" w:rsidTr="009B083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E87232" w:rsidRPr="00E87232" w:rsidTr="009B083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</w:tr>
      <w:tr w:rsidR="00E87232" w:rsidRPr="00E87232" w:rsidTr="009B083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232" w:rsidRPr="00E87232" w:rsidTr="009B083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232" w:rsidRPr="00E87232" w:rsidTr="009B083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232" w:rsidRPr="00E87232" w:rsidTr="009B083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87232" w:rsidRPr="00E87232" w:rsidTr="009B083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43</w:t>
            </w:r>
          </w:p>
        </w:tc>
      </w:tr>
    </w:tbl>
    <w:p w:rsidR="00E87232" w:rsidRPr="00273519" w:rsidRDefault="00E87232" w:rsidP="00F92BD2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72B11" w:rsidRPr="00A52D38" w:rsidRDefault="00172B1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72B11" w:rsidRPr="00A52D38" w:rsidRDefault="00FC512C" w:rsidP="00172B11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Finančné účty (r. </w:t>
      </w:r>
      <w:r w:rsidR="00E87232">
        <w:rPr>
          <w:rFonts w:cs="Times New Roman"/>
          <w:szCs w:val="22"/>
        </w:rPr>
        <w:t>71</w:t>
      </w:r>
      <w:r w:rsidR="00172B11" w:rsidRPr="00A52D38">
        <w:rPr>
          <w:rFonts w:cs="Times New Roman"/>
          <w:szCs w:val="22"/>
        </w:rPr>
        <w:t xml:space="preserve"> súvahy) </w:t>
      </w:r>
    </w:p>
    <w:p w:rsidR="00172B11" w:rsidRPr="00A52D38" w:rsidRDefault="00172B1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72B11" w:rsidRDefault="00172B11" w:rsidP="00172B11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Spoločnosť má finančný majetok v</w:t>
      </w:r>
      <w:r w:rsidR="00E87232">
        <w:rPr>
          <w:rFonts w:ascii="Arial Narrow" w:hAnsi="Arial Narrow" w:cs="Times New Roman"/>
          <w:sz w:val="22"/>
          <w:szCs w:val="22"/>
        </w:rPr>
        <w:t xml:space="preserve"> nasledovnej </w:t>
      </w:r>
      <w:r w:rsidRPr="00A52D38">
        <w:rPr>
          <w:rFonts w:ascii="Arial Narrow" w:hAnsi="Arial Narrow" w:cs="Times New Roman"/>
          <w:sz w:val="22"/>
          <w:szCs w:val="22"/>
        </w:rPr>
        <w:t>štruktúre</w:t>
      </w:r>
      <w:r w:rsidR="00E87232">
        <w:rPr>
          <w:rFonts w:ascii="Arial Narrow" w:hAnsi="Arial Narrow" w:cs="Times New Roman"/>
          <w:sz w:val="22"/>
          <w:szCs w:val="22"/>
        </w:rPr>
        <w:t>:</w:t>
      </w:r>
    </w:p>
    <w:p w:rsidR="00E87232" w:rsidRDefault="00E87232" w:rsidP="00E87232"/>
    <w:p w:rsidR="00E87232" w:rsidRPr="00045EC3" w:rsidRDefault="00E87232" w:rsidP="00045EC3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3"/>
        <w:gridCol w:w="2405"/>
      </w:tblGrid>
      <w:tr w:rsidR="00E87232" w:rsidRPr="00E87232" w:rsidTr="009B083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7232" w:rsidRPr="00E87232" w:rsidRDefault="00E87232" w:rsidP="00E872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87232" w:rsidRPr="00E87232" w:rsidTr="009B083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E87232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</w:t>
            </w:r>
          </w:p>
        </w:tc>
      </w:tr>
      <w:tr w:rsidR="00E87232" w:rsidRPr="00E87232" w:rsidTr="009B083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17480</w:t>
            </w:r>
          </w:p>
        </w:tc>
        <w:tc>
          <w:tcPr>
            <w:tcW w:w="2405" w:type="dxa"/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19379</w:t>
            </w:r>
          </w:p>
        </w:tc>
      </w:tr>
      <w:tr w:rsidR="00E87232" w:rsidRPr="00E87232" w:rsidTr="009B083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87232" w:rsidRPr="00E87232" w:rsidTr="009B083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87232" w:rsidRPr="00E87232" w:rsidTr="009B083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7232" w:rsidRPr="00E87232" w:rsidRDefault="00E87232" w:rsidP="00E87232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87232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87232" w:rsidRPr="00E87232" w:rsidRDefault="00E87232" w:rsidP="00E8723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19408</w:t>
            </w:r>
          </w:p>
        </w:tc>
      </w:tr>
    </w:tbl>
    <w:p w:rsidR="00172B11" w:rsidRPr="00A52D38" w:rsidRDefault="00172B1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72B11" w:rsidRPr="00A52D38" w:rsidRDefault="00E758F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</w:p>
    <w:p w:rsidR="00172B11" w:rsidRPr="00A52D38" w:rsidRDefault="00C66EE2" w:rsidP="00172B11">
      <w:pPr>
        <w:pStyle w:val="Heading2"/>
        <w:rPr>
          <w:rFonts w:cs="Times New Roman"/>
          <w:szCs w:val="22"/>
        </w:rPr>
      </w:pPr>
      <w:r>
        <w:rPr>
          <w:rFonts w:cs="Times New Roman"/>
          <w:szCs w:val="22"/>
        </w:rPr>
        <w:t>Časové rozlíšenie (r. 74</w:t>
      </w:r>
      <w:r w:rsidR="00172B11" w:rsidRPr="00A52D38">
        <w:rPr>
          <w:rFonts w:cs="Times New Roman"/>
          <w:szCs w:val="22"/>
        </w:rPr>
        <w:t xml:space="preserve"> súvahy)</w:t>
      </w:r>
    </w:p>
    <w:p w:rsidR="00172B11" w:rsidRPr="00A52D38" w:rsidRDefault="00172B1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305" w:type="dxa"/>
        <w:tblInd w:w="108" w:type="dxa"/>
        <w:tblLayout w:type="fixed"/>
        <w:tblLook w:val="0000"/>
      </w:tblPr>
      <w:tblGrid>
        <w:gridCol w:w="3147"/>
        <w:gridCol w:w="1106"/>
        <w:gridCol w:w="2381"/>
        <w:gridCol w:w="2671"/>
      </w:tblGrid>
      <w:tr w:rsidR="00DE126E" w:rsidRPr="00A52D38" w:rsidTr="00D73A02">
        <w:tc>
          <w:tcPr>
            <w:tcW w:w="314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E126E" w:rsidRPr="00A52D38" w:rsidRDefault="00DE126E" w:rsidP="0074448F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110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E126E" w:rsidRPr="00A52D38" w:rsidRDefault="00DE126E" w:rsidP="00172B11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238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E126E" w:rsidRPr="00A52D38" w:rsidRDefault="00DE126E" w:rsidP="00AC36B3">
            <w:pPr>
              <w:ind w:left="-57" w:right="-57"/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Spolu k 31. 12. </w:t>
            </w:r>
            <w:r w:rsidR="004F0A51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AC36B3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267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E126E" w:rsidRPr="00A52D38" w:rsidRDefault="00DE126E" w:rsidP="00141C23">
            <w:pPr>
              <w:ind w:left="-57" w:right="-57"/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Spolu k 31. 12. </w:t>
            </w:r>
            <w:r w:rsidR="00493205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141C23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</w:tr>
      <w:tr w:rsidR="00DE126E" w:rsidRPr="00A52D38" w:rsidTr="00D73A02">
        <w:tc>
          <w:tcPr>
            <w:tcW w:w="3147" w:type="dxa"/>
            <w:tcBorders>
              <w:top w:val="single" w:sz="4" w:space="0" w:color="auto"/>
            </w:tcBorders>
          </w:tcPr>
          <w:p w:rsidR="00DE126E" w:rsidRPr="00A52D38" w:rsidRDefault="00DE126E" w:rsidP="00C66EE2">
            <w:pPr>
              <w:jc w:val="lef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Náklady budúcich období krátkodobé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:rsidR="00DE126E" w:rsidRPr="00A52D38" w:rsidRDefault="00C66EE2" w:rsidP="00C66EE2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76</w:t>
            </w:r>
          </w:p>
        </w:tc>
        <w:tc>
          <w:tcPr>
            <w:tcW w:w="2381" w:type="dxa"/>
            <w:tcBorders>
              <w:top w:val="single" w:sz="4" w:space="0" w:color="auto"/>
            </w:tcBorders>
          </w:tcPr>
          <w:p w:rsidR="00DE126E" w:rsidRPr="00A52D38" w:rsidRDefault="00C66EE2" w:rsidP="00D73A02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227</w:t>
            </w:r>
          </w:p>
        </w:tc>
        <w:tc>
          <w:tcPr>
            <w:tcW w:w="2671" w:type="dxa"/>
            <w:tcBorders>
              <w:top w:val="single" w:sz="4" w:space="0" w:color="auto"/>
            </w:tcBorders>
          </w:tcPr>
          <w:p w:rsidR="00DE126E" w:rsidRPr="00A52D38" w:rsidRDefault="00AD40F7" w:rsidP="00271915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highlight w:val="yellow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 xml:space="preserve">1 </w:t>
            </w:r>
            <w:r w:rsidR="00271915"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697</w:t>
            </w:r>
          </w:p>
        </w:tc>
      </w:tr>
      <w:tr w:rsidR="00DE126E" w:rsidRPr="00A52D38" w:rsidTr="00D73A02">
        <w:tc>
          <w:tcPr>
            <w:tcW w:w="3147" w:type="dxa"/>
          </w:tcPr>
          <w:p w:rsidR="00DE126E" w:rsidRPr="00A52D38" w:rsidRDefault="00DE126E" w:rsidP="00172B11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1106" w:type="dxa"/>
          </w:tcPr>
          <w:p w:rsidR="00DE126E" w:rsidRPr="00A52D38" w:rsidRDefault="00DE126E" w:rsidP="00172B11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DE126E" w:rsidRPr="00A52D38" w:rsidRDefault="00DE126E" w:rsidP="00D73A0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71" w:type="dxa"/>
          </w:tcPr>
          <w:p w:rsidR="00DE126E" w:rsidRPr="00A52D38" w:rsidRDefault="00DE126E" w:rsidP="00D73A0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226EF6" w:rsidRPr="00A52D38" w:rsidTr="00D73A02">
        <w:tc>
          <w:tcPr>
            <w:tcW w:w="3147" w:type="dxa"/>
          </w:tcPr>
          <w:p w:rsidR="00226EF6" w:rsidRPr="00A52D38" w:rsidRDefault="00226EF6" w:rsidP="00172B11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poistenie</w:t>
            </w:r>
          </w:p>
        </w:tc>
        <w:tc>
          <w:tcPr>
            <w:tcW w:w="1106" w:type="dxa"/>
          </w:tcPr>
          <w:p w:rsidR="00226EF6" w:rsidRPr="00A52D38" w:rsidRDefault="00226EF6" w:rsidP="00172B11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226EF6" w:rsidRPr="00A52D38" w:rsidRDefault="00226EF6" w:rsidP="00D73A0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71" w:type="dxa"/>
          </w:tcPr>
          <w:p w:rsidR="00226EF6" w:rsidRPr="00A52D38" w:rsidRDefault="00141C23" w:rsidP="00EB13DD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1 071</w:t>
            </w:r>
          </w:p>
        </w:tc>
      </w:tr>
      <w:tr w:rsidR="000C44B8" w:rsidRPr="00A52D38" w:rsidTr="00D73A02">
        <w:tc>
          <w:tcPr>
            <w:tcW w:w="3147" w:type="dxa"/>
          </w:tcPr>
          <w:p w:rsidR="000C44B8" w:rsidRPr="00A52D38" w:rsidRDefault="000C44B8" w:rsidP="00172B11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telefón</w:t>
            </w:r>
          </w:p>
        </w:tc>
        <w:tc>
          <w:tcPr>
            <w:tcW w:w="1106" w:type="dxa"/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21</w:t>
            </w:r>
          </w:p>
        </w:tc>
      </w:tr>
      <w:tr w:rsidR="000C44B8" w:rsidRPr="00A52D38" w:rsidTr="00D73A02">
        <w:tc>
          <w:tcPr>
            <w:tcW w:w="3147" w:type="dxa"/>
          </w:tcPr>
          <w:p w:rsidR="000C44B8" w:rsidRPr="00A52D38" w:rsidRDefault="000C44B8" w:rsidP="0074448F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webhosting</w:t>
            </w:r>
          </w:p>
        </w:tc>
        <w:tc>
          <w:tcPr>
            <w:tcW w:w="1106" w:type="dxa"/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14</w:t>
            </w: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74448F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reklama</w:t>
            </w:r>
          </w:p>
        </w:tc>
        <w:tc>
          <w:tcPr>
            <w:tcW w:w="1106" w:type="dxa"/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2D3A6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</w:t>
            </w: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74448F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prenájom</w:t>
            </w:r>
          </w:p>
        </w:tc>
        <w:tc>
          <w:tcPr>
            <w:tcW w:w="1106" w:type="dxa"/>
          </w:tcPr>
          <w:p w:rsidR="000C44B8" w:rsidRPr="00A52D38" w:rsidRDefault="000C44B8" w:rsidP="00141C23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2D3A6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579</w:t>
            </w: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74448F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použ.tach.karty</w:t>
            </w:r>
          </w:p>
        </w:tc>
        <w:tc>
          <w:tcPr>
            <w:tcW w:w="1106" w:type="dxa"/>
          </w:tcPr>
          <w:p w:rsidR="000C44B8" w:rsidRPr="00A52D38" w:rsidRDefault="000C44B8" w:rsidP="00141C23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2D3A6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12</w:t>
            </w: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C66EE2">
            <w:pPr>
              <w:jc w:val="lef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Náklady budúcich období dlhodobé</w:t>
            </w:r>
          </w:p>
        </w:tc>
        <w:tc>
          <w:tcPr>
            <w:tcW w:w="1106" w:type="dxa"/>
          </w:tcPr>
          <w:p w:rsidR="000C44B8" w:rsidRPr="00A52D38" w:rsidRDefault="000C44B8" w:rsidP="00271915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75</w:t>
            </w:r>
          </w:p>
        </w:tc>
        <w:tc>
          <w:tcPr>
            <w:tcW w:w="2381" w:type="dxa"/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28</w:t>
            </w: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41</w:t>
            </w: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74448F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 xml:space="preserve">   z toho:</w:t>
            </w:r>
          </w:p>
        </w:tc>
        <w:tc>
          <w:tcPr>
            <w:tcW w:w="1106" w:type="dxa"/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</w:tr>
      <w:tr w:rsidR="000C44B8" w:rsidRPr="00A52D38" w:rsidTr="00D73A02">
        <w:trPr>
          <w:cantSplit/>
        </w:trPr>
        <w:tc>
          <w:tcPr>
            <w:tcW w:w="3147" w:type="dxa"/>
          </w:tcPr>
          <w:p w:rsidR="000C44B8" w:rsidRPr="00A52D38" w:rsidRDefault="000C44B8" w:rsidP="00AD40F7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    Použ.tach.karty</w:t>
            </w:r>
          </w:p>
        </w:tc>
        <w:tc>
          <w:tcPr>
            <w:tcW w:w="1106" w:type="dxa"/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</w:tcPr>
          <w:p w:rsidR="000C44B8" w:rsidRPr="00A52D38" w:rsidRDefault="000C44B8" w:rsidP="00C66EE2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28</w:t>
            </w:r>
          </w:p>
        </w:tc>
        <w:tc>
          <w:tcPr>
            <w:tcW w:w="2671" w:type="dxa"/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41</w:t>
            </w:r>
          </w:p>
        </w:tc>
      </w:tr>
      <w:tr w:rsidR="000C44B8" w:rsidRPr="00A52D38" w:rsidTr="009B083B">
        <w:trPr>
          <w:cantSplit/>
        </w:trPr>
        <w:tc>
          <w:tcPr>
            <w:tcW w:w="3147" w:type="dxa"/>
            <w:tcBorders>
              <w:bottom w:val="single" w:sz="4" w:space="0" w:color="auto"/>
            </w:tcBorders>
          </w:tcPr>
          <w:p w:rsidR="000C44B8" w:rsidRPr="00A52D38" w:rsidRDefault="000C44B8" w:rsidP="0074448F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    webhosting</w:t>
            </w:r>
          </w:p>
        </w:tc>
        <w:tc>
          <w:tcPr>
            <w:tcW w:w="1106" w:type="dxa"/>
            <w:tcBorders>
              <w:bottom w:val="single" w:sz="4" w:space="0" w:color="auto"/>
            </w:tcBorders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81" w:type="dxa"/>
            <w:tcBorders>
              <w:bottom w:val="single" w:sz="4" w:space="0" w:color="auto"/>
            </w:tcBorders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</w:t>
            </w:r>
          </w:p>
          <w:p w:rsidR="000C44B8" w:rsidRPr="00A52D38" w:rsidRDefault="000C44B8" w:rsidP="00EB13D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0C44B8" w:rsidRPr="00A52D38" w:rsidTr="002F767C">
        <w:trPr>
          <w:cantSplit/>
        </w:trPr>
        <w:tc>
          <w:tcPr>
            <w:tcW w:w="3147" w:type="dxa"/>
            <w:tcBorders>
              <w:bottom w:val="single" w:sz="4" w:space="0" w:color="auto"/>
            </w:tcBorders>
          </w:tcPr>
          <w:p w:rsidR="000C44B8" w:rsidRPr="00A52D38" w:rsidRDefault="000C44B8" w:rsidP="00C66EE2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Prímy budúcich období krátkodobé</w:t>
            </w:r>
          </w:p>
        </w:tc>
        <w:tc>
          <w:tcPr>
            <w:tcW w:w="1106" w:type="dxa"/>
            <w:tcBorders>
              <w:bottom w:val="single" w:sz="4" w:space="0" w:color="auto"/>
            </w:tcBorders>
          </w:tcPr>
          <w:p w:rsidR="000C44B8" w:rsidRPr="00A52D38" w:rsidRDefault="000C44B8" w:rsidP="00DE22BE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78</w:t>
            </w:r>
          </w:p>
        </w:tc>
        <w:tc>
          <w:tcPr>
            <w:tcW w:w="2381" w:type="dxa"/>
            <w:tcBorders>
              <w:bottom w:val="single" w:sz="4" w:space="0" w:color="auto"/>
            </w:tcBorders>
          </w:tcPr>
          <w:p w:rsidR="000C44B8" w:rsidRPr="00C66EE2" w:rsidRDefault="000C44B8" w:rsidP="00D73A02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C66EE2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0C44B8" w:rsidRPr="00C66EE2" w:rsidRDefault="000C44B8" w:rsidP="00EB13DD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C66EE2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217</w:t>
            </w:r>
          </w:p>
        </w:tc>
      </w:tr>
      <w:tr w:rsidR="000C44B8" w:rsidRPr="00A52D38" w:rsidTr="009B083B">
        <w:trPr>
          <w:cantSplit/>
        </w:trPr>
        <w:tc>
          <w:tcPr>
            <w:tcW w:w="3147" w:type="dxa"/>
            <w:tcBorders>
              <w:top w:val="single" w:sz="4" w:space="0" w:color="auto"/>
              <w:bottom w:val="single" w:sz="8" w:space="0" w:color="auto"/>
            </w:tcBorders>
          </w:tcPr>
          <w:p w:rsidR="000C44B8" w:rsidRPr="00A52D38" w:rsidRDefault="000C44B8" w:rsidP="0074448F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106" w:type="dxa"/>
            <w:tcBorders>
              <w:top w:val="single" w:sz="4" w:space="0" w:color="auto"/>
              <w:bottom w:val="single" w:sz="8" w:space="0" w:color="auto"/>
            </w:tcBorders>
          </w:tcPr>
          <w:p w:rsidR="000C44B8" w:rsidRPr="00A52D38" w:rsidRDefault="000C44B8" w:rsidP="00172B11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2381" w:type="dxa"/>
            <w:tcBorders>
              <w:top w:val="single" w:sz="4" w:space="0" w:color="auto"/>
              <w:bottom w:val="single" w:sz="8" w:space="0" w:color="auto"/>
            </w:tcBorders>
          </w:tcPr>
          <w:p w:rsidR="000C44B8" w:rsidRPr="00A52D38" w:rsidRDefault="000C44B8" w:rsidP="00D73A02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255</w:t>
            </w:r>
          </w:p>
        </w:tc>
        <w:tc>
          <w:tcPr>
            <w:tcW w:w="2671" w:type="dxa"/>
            <w:tcBorders>
              <w:top w:val="single" w:sz="4" w:space="0" w:color="auto"/>
              <w:bottom w:val="single" w:sz="8" w:space="0" w:color="auto"/>
            </w:tcBorders>
          </w:tcPr>
          <w:p w:rsidR="000C44B8" w:rsidRPr="00A52D38" w:rsidRDefault="000C44B8" w:rsidP="00EB13DD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1 955</w:t>
            </w:r>
          </w:p>
        </w:tc>
      </w:tr>
    </w:tbl>
    <w:p w:rsidR="00A27CE3" w:rsidRPr="00A52D38" w:rsidRDefault="00A27CE3" w:rsidP="00172B11">
      <w:pPr>
        <w:rPr>
          <w:rFonts w:ascii="Arial Narrow" w:hAnsi="Arial Narrow"/>
          <w:sz w:val="22"/>
          <w:szCs w:val="22"/>
        </w:rPr>
      </w:pPr>
    </w:p>
    <w:p w:rsidR="00A27CE3" w:rsidRDefault="00A27CE3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0C44B8" w:rsidRDefault="000C44B8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D73A02" w:rsidRPr="00A52D38" w:rsidRDefault="00D73A02" w:rsidP="00172B11">
      <w:pPr>
        <w:rPr>
          <w:rFonts w:ascii="Arial Narrow" w:hAnsi="Arial Narrow"/>
          <w:snapToGrid w:val="0"/>
          <w:color w:val="000000"/>
          <w:sz w:val="22"/>
          <w:szCs w:val="22"/>
          <w:lang w:eastAsia="sk-SK"/>
        </w:rPr>
      </w:pPr>
    </w:p>
    <w:p w:rsidR="009F5694" w:rsidRPr="007F1AD1" w:rsidRDefault="00172B11" w:rsidP="002C1B75">
      <w:pPr>
        <w:pStyle w:val="Heading1"/>
      </w:pPr>
      <w:r w:rsidRPr="00A52D38">
        <w:t>ÚDAJE VYKÁZANÉ NA STRANE PASÍV SÚVAHY</w:t>
      </w:r>
    </w:p>
    <w:p w:rsidR="009F5694" w:rsidRPr="00A52D38" w:rsidRDefault="009F5694" w:rsidP="00172B11">
      <w:pPr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p w:rsidR="00172B11" w:rsidRDefault="000C44B8" w:rsidP="0074448F">
      <w:pPr>
        <w:pStyle w:val="Heading2"/>
        <w:rPr>
          <w:rFonts w:cs="Times New Roman"/>
          <w:szCs w:val="22"/>
        </w:rPr>
      </w:pPr>
      <w:r>
        <w:rPr>
          <w:rFonts w:cs="Times New Roman"/>
          <w:szCs w:val="22"/>
        </w:rPr>
        <w:t>Vlastné imanie (r. 80</w:t>
      </w:r>
      <w:r w:rsidR="00172B11" w:rsidRPr="00A52D38">
        <w:rPr>
          <w:rFonts w:cs="Times New Roman"/>
          <w:szCs w:val="22"/>
        </w:rPr>
        <w:t xml:space="preserve"> súvahy) </w:t>
      </w:r>
    </w:p>
    <w:p w:rsidR="000C44B8" w:rsidRPr="000C44B8" w:rsidRDefault="000C44B8" w:rsidP="000C44B8"/>
    <w:p w:rsidR="000C44B8" w:rsidRPr="000C44B8" w:rsidRDefault="000C44B8" w:rsidP="000C44B8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0C44B8" w:rsidRPr="003F477D" w:rsidTr="009B083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Bežné účtovné obdobie</w:t>
            </w:r>
          </w:p>
        </w:tc>
      </w:tr>
      <w:tr w:rsidR="000C44B8" w:rsidRPr="003F477D" w:rsidTr="009B083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Stav na konci účtovného obdobia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f</w:t>
            </w:r>
          </w:p>
        </w:tc>
      </w:tr>
      <w:tr w:rsidR="000C44B8" w:rsidRPr="003F477D" w:rsidTr="009B083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135234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117296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F6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0F69B6">
              <w:rPr>
                <w:rFonts w:ascii="Arial Narrow" w:hAnsi="Arial Narrow"/>
                <w:sz w:val="22"/>
                <w:szCs w:val="22"/>
              </w:rPr>
              <w:t>026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7F1AD1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7F1A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7F1AD1" w:rsidP="000F69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0F69B6">
              <w:rPr>
                <w:rFonts w:ascii="Arial Narrow" w:hAnsi="Arial Narrow"/>
                <w:sz w:val="22"/>
                <w:szCs w:val="22"/>
              </w:rPr>
              <w:t>026</w:t>
            </w:r>
            <w:r w:rsidR="000C44B8"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C44B8" w:rsidRPr="003F477D" w:rsidTr="009B083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0C44B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C44B8" w:rsidRPr="000C44B8" w:rsidRDefault="000C44B8" w:rsidP="000C44B8"/>
    <w:p w:rsidR="00172B11" w:rsidRPr="00A52D38" w:rsidRDefault="00172B11" w:rsidP="00172B11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4448F" w:rsidRDefault="00FE395E" w:rsidP="0074448F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Rozdelenie účtovn</w:t>
      </w:r>
      <w:r w:rsidR="00430CCC">
        <w:rPr>
          <w:rFonts w:ascii="Arial Narrow" w:hAnsi="Arial Narrow" w:cs="Times New Roman"/>
          <w:sz w:val="22"/>
          <w:szCs w:val="22"/>
        </w:rPr>
        <w:t>ého</w:t>
      </w:r>
      <w:r w:rsidR="0074448F" w:rsidRPr="00A52D38">
        <w:rPr>
          <w:rFonts w:ascii="Arial Narrow" w:hAnsi="Arial Narrow" w:cs="Times New Roman"/>
          <w:sz w:val="22"/>
          <w:szCs w:val="22"/>
        </w:rPr>
        <w:t xml:space="preserve"> </w:t>
      </w:r>
      <w:r w:rsidR="00430CCC">
        <w:rPr>
          <w:rFonts w:ascii="Arial Narrow" w:hAnsi="Arial Narrow" w:cs="Times New Roman"/>
          <w:sz w:val="22"/>
          <w:szCs w:val="22"/>
        </w:rPr>
        <w:t>zisku</w:t>
      </w:r>
      <w:r w:rsidR="0074448F" w:rsidRPr="00A52D38">
        <w:rPr>
          <w:rFonts w:ascii="Arial Narrow" w:hAnsi="Arial Narrow" w:cs="Times New Roman"/>
          <w:sz w:val="22"/>
          <w:szCs w:val="22"/>
        </w:rPr>
        <w:t xml:space="preserve">  </w:t>
      </w:r>
      <w:r w:rsidR="00430CCC">
        <w:rPr>
          <w:rFonts w:ascii="Arial Narrow" w:hAnsi="Arial Narrow" w:cs="Times New Roman"/>
          <w:sz w:val="22"/>
          <w:szCs w:val="22"/>
        </w:rPr>
        <w:t>2013</w:t>
      </w:r>
    </w:p>
    <w:p w:rsidR="000C44B8" w:rsidRPr="000C44B8" w:rsidRDefault="000C44B8" w:rsidP="000C44B8"/>
    <w:p w:rsidR="000C44B8" w:rsidRPr="000C44B8" w:rsidRDefault="000C44B8" w:rsidP="000C44B8">
      <w:pPr>
        <w:pStyle w:val="Title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tbl>
      <w:tblPr>
        <w:tblW w:w="5000" w:type="pct"/>
        <w:jc w:val="center"/>
        <w:tblLook w:val="04A0"/>
      </w:tblPr>
      <w:tblGrid>
        <w:gridCol w:w="6770"/>
        <w:gridCol w:w="2517"/>
      </w:tblGrid>
      <w:tr w:rsidR="000C44B8" w:rsidRPr="003F477D" w:rsidTr="009B083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pStyle w:val="TopHeader"/>
            </w:pPr>
            <w:r w:rsidRPr="000C44B8">
              <w:t>Bezprostredne predchádzajúce účtovné obdobie</w:t>
            </w:r>
          </w:p>
        </w:tc>
      </w:tr>
      <w:tr w:rsidR="000C44B8" w:rsidRPr="003F477D" w:rsidTr="009B08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44B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F85A58" w:rsidP="009B08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</w:p>
        </w:tc>
      </w:tr>
      <w:tr w:rsidR="000C44B8" w:rsidRPr="003F477D" w:rsidTr="009B08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44B8" w:rsidRPr="000C44B8" w:rsidRDefault="000C44B8" w:rsidP="009B083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C44B8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F85A5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0C44B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44B8" w:rsidRPr="003F477D" w:rsidTr="009B08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4B8" w:rsidRPr="000C44B8" w:rsidRDefault="000C44B8" w:rsidP="009B08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C44B8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4B8" w:rsidRPr="000C44B8" w:rsidRDefault="00F85A58" w:rsidP="007F1AD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</w:p>
        </w:tc>
      </w:tr>
    </w:tbl>
    <w:p w:rsidR="00D46C4D" w:rsidRPr="00A52D38" w:rsidRDefault="00D46C4D" w:rsidP="0074448F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F81649" w:rsidRPr="00A52D38" w:rsidRDefault="00F81649" w:rsidP="0074448F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4448F" w:rsidRPr="00A52D38" w:rsidRDefault="0074448F" w:rsidP="0074448F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Rezervy</w:t>
      </w:r>
    </w:p>
    <w:p w:rsidR="00ED1AF2" w:rsidRDefault="00ED1AF2" w:rsidP="00ED1AF2">
      <w:pPr>
        <w:rPr>
          <w:rFonts w:ascii="Arial Narrow" w:hAnsi="Arial Narrow"/>
          <w:sz w:val="22"/>
          <w:szCs w:val="22"/>
        </w:rPr>
      </w:pPr>
    </w:p>
    <w:p w:rsidR="00BA6A9F" w:rsidRPr="00BA6A9F" w:rsidRDefault="00BA6A9F" w:rsidP="00BA6A9F">
      <w:pPr>
        <w:keepNext/>
        <w:spacing w:after="200" w:line="276" w:lineRule="auto"/>
        <w:jc w:val="left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 w:rsidRPr="00BA6A9F">
        <w:rPr>
          <w:rFonts w:ascii="Arial Narrow" w:hAnsi="Arial Narrow"/>
          <w:b/>
          <w:bCs/>
          <w:kern w:val="28"/>
          <w:sz w:val="22"/>
          <w:szCs w:val="22"/>
        </w:rPr>
        <w:t>Informácie k prílohe č. 3 časti G. písm. b) o rezervách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BA6A9F" w:rsidRPr="00BA6A9F" w:rsidTr="002C1B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A6A9F" w:rsidRPr="00BA6A9F" w:rsidTr="002C1B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BA6A9F" w:rsidRPr="00BA6A9F" w:rsidTr="002C1B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BA6A9F" w:rsidRPr="00BA6A9F" w:rsidTr="002C1B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BA6A9F" w:rsidRPr="00BA6A9F" w:rsidRDefault="00BA6A9F" w:rsidP="00BA6A9F">
      <w:pPr>
        <w:spacing w:before="120"/>
        <w:jc w:val="left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BA6A9F" w:rsidRPr="00BA6A9F" w:rsidTr="002C1B7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A6A9F" w:rsidRPr="00BA6A9F" w:rsidTr="002C1B7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BA6A9F" w:rsidRPr="00BA6A9F" w:rsidTr="002C1B7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A6A9F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BA6A9F" w:rsidRPr="00BA6A9F" w:rsidTr="002C1B7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  <w:r w:rsidR="003E5D73">
              <w:rPr>
                <w:rFonts w:ascii="Arial Narrow" w:hAnsi="Arial Narrow"/>
                <w:sz w:val="22"/>
                <w:szCs w:val="22"/>
              </w:rPr>
              <w:t>2107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2107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E111F8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</w:t>
            </w:r>
            <w:r w:rsidR="003E5D73">
              <w:rPr>
                <w:rFonts w:ascii="Arial Narrow" w:hAnsi="Arial Narrow"/>
                <w:sz w:val="22"/>
                <w:szCs w:val="22"/>
              </w:rPr>
              <w:t>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3E5D73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odvody z nevyčerp.dovoleniek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:rsidR="00BA6A9F" w:rsidRPr="00BA6A9F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BA6A9F" w:rsidRPr="00BA6A9F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6A9F" w:rsidRPr="00BA6A9F" w:rsidTr="002C1B7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BA6A9F">
            <w:pPr>
              <w:jc w:val="lef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6A9F" w:rsidRPr="00BA6A9F" w:rsidRDefault="00BA6A9F" w:rsidP="003E5D7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BA6A9F" w:rsidRPr="00A52D38" w:rsidRDefault="00BA6A9F" w:rsidP="00ED1AF2">
      <w:pPr>
        <w:rPr>
          <w:rFonts w:ascii="Arial Narrow" w:hAnsi="Arial Narrow"/>
          <w:sz w:val="22"/>
          <w:szCs w:val="22"/>
        </w:rPr>
      </w:pPr>
    </w:p>
    <w:p w:rsidR="0035136A" w:rsidRPr="00A52D38" w:rsidRDefault="007F1AD1" w:rsidP="0074448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netvorila žiadne rezervy</w:t>
      </w:r>
    </w:p>
    <w:p w:rsidR="0035136A" w:rsidRPr="00A52D38" w:rsidRDefault="0035136A" w:rsidP="0074448F">
      <w:pPr>
        <w:rPr>
          <w:rFonts w:ascii="Arial Narrow" w:hAnsi="Arial Narrow"/>
          <w:sz w:val="22"/>
          <w:szCs w:val="22"/>
        </w:rPr>
      </w:pPr>
    </w:p>
    <w:p w:rsidR="00D46C4D" w:rsidRPr="00A52D38" w:rsidRDefault="00D46C4D" w:rsidP="0074448F">
      <w:pPr>
        <w:rPr>
          <w:rFonts w:ascii="Arial Narrow" w:hAnsi="Arial Narrow"/>
          <w:sz w:val="22"/>
          <w:szCs w:val="22"/>
        </w:rPr>
      </w:pPr>
    </w:p>
    <w:p w:rsidR="00D46C4D" w:rsidRPr="00A52D38" w:rsidRDefault="0000675A" w:rsidP="00D46C4D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Záväzky (r. </w:t>
      </w:r>
      <w:r w:rsidR="00F11DB4">
        <w:rPr>
          <w:rFonts w:cs="Times New Roman"/>
          <w:szCs w:val="22"/>
        </w:rPr>
        <w:t>122</w:t>
      </w:r>
      <w:r w:rsidR="0074448F" w:rsidRPr="00A52D38">
        <w:rPr>
          <w:rFonts w:cs="Times New Roman"/>
          <w:szCs w:val="22"/>
        </w:rPr>
        <w:t xml:space="preserve"> súvahy)</w:t>
      </w:r>
    </w:p>
    <w:p w:rsidR="0074448F" w:rsidRPr="00A52D38" w:rsidRDefault="0074448F" w:rsidP="0074448F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74448F" w:rsidRDefault="0074448F" w:rsidP="008711DF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Výška</w:t>
      </w:r>
      <w:r w:rsidR="001F61FD" w:rsidRPr="00A52D38">
        <w:rPr>
          <w:rFonts w:ascii="Arial Narrow" w:hAnsi="Arial Narrow" w:cs="Times New Roman"/>
          <w:sz w:val="22"/>
          <w:szCs w:val="22"/>
        </w:rPr>
        <w:t xml:space="preserve"> krátkodobých</w:t>
      </w:r>
      <w:r w:rsidRPr="00A52D38">
        <w:rPr>
          <w:rFonts w:ascii="Arial Narrow" w:hAnsi="Arial Narrow" w:cs="Times New Roman"/>
          <w:sz w:val="22"/>
          <w:szCs w:val="22"/>
        </w:rPr>
        <w:t xml:space="preserve"> záväzkov do lehoty a</w:t>
      </w:r>
      <w:r w:rsidR="00F81649" w:rsidRPr="00A52D38">
        <w:rPr>
          <w:rFonts w:ascii="Arial Narrow" w:hAnsi="Arial Narrow" w:cs="Times New Roman"/>
          <w:sz w:val="22"/>
          <w:szCs w:val="22"/>
        </w:rPr>
        <w:t> </w:t>
      </w:r>
      <w:r w:rsidRPr="00A52D38">
        <w:rPr>
          <w:rFonts w:ascii="Arial Narrow" w:hAnsi="Arial Narrow" w:cs="Times New Roman"/>
          <w:sz w:val="22"/>
          <w:szCs w:val="22"/>
        </w:rPr>
        <w:t>po lehote splatnosti:</w:t>
      </w:r>
    </w:p>
    <w:p w:rsidR="00A4785A" w:rsidRPr="00A4785A" w:rsidRDefault="00A4785A" w:rsidP="00A4785A"/>
    <w:p w:rsidR="00D46C4D" w:rsidRPr="00A4785A" w:rsidRDefault="00A4785A" w:rsidP="00A4785A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</w:t>
      </w:r>
      <w:r>
        <w:rPr>
          <w:szCs w:val="22"/>
        </w:rPr>
        <w:t>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F11DB4" w:rsidRPr="00F11DB4" w:rsidTr="009B083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11DB4" w:rsidRPr="00F11DB4" w:rsidTr="009B083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201</w:t>
            </w:r>
          </w:p>
        </w:tc>
      </w:tr>
      <w:tr w:rsidR="00F11DB4" w:rsidRPr="00F11DB4" w:rsidTr="009B083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1DB4" w:rsidRPr="00F11DB4" w:rsidTr="009B083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r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1DB4" w:rsidRPr="00F11DB4" w:rsidTr="009B083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11DB4" w:rsidRPr="00F11DB4" w:rsidRDefault="00F85A58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121785</w:t>
            </w:r>
            <w:r w:rsidR="00F11DB4"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244144</w:t>
            </w:r>
            <w:r w:rsidRPr="00F11DB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11DB4" w:rsidRPr="00F11DB4" w:rsidTr="009B083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11DB4" w:rsidRPr="00F11DB4" w:rsidRDefault="00F85A58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48122</w:t>
            </w:r>
            <w:r w:rsidR="00F11DB4"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28302</w:t>
            </w: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F11DB4" w:rsidRPr="00F11DB4" w:rsidTr="009B083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F11DB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11DB4" w:rsidRPr="00F11DB4" w:rsidRDefault="00935DFD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73663</w:t>
            </w:r>
            <w:r w:rsidR="00F11DB4"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11DB4" w:rsidRPr="00F11DB4" w:rsidRDefault="00F11DB4" w:rsidP="00F11DB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215842</w:t>
            </w:r>
            <w:r w:rsidRPr="00F11DB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8711DF" w:rsidRPr="00A52D38" w:rsidRDefault="008711DF" w:rsidP="008711DF">
      <w:pPr>
        <w:rPr>
          <w:rFonts w:ascii="Arial Narrow" w:hAnsi="Arial Narrow"/>
          <w:sz w:val="22"/>
          <w:szCs w:val="22"/>
        </w:rPr>
      </w:pPr>
    </w:p>
    <w:p w:rsidR="00AE4FA5" w:rsidRPr="00A52D38" w:rsidRDefault="00AE4FA5" w:rsidP="008711DF">
      <w:pPr>
        <w:rPr>
          <w:rFonts w:ascii="Arial Narrow" w:hAnsi="Arial Narrow"/>
          <w:sz w:val="22"/>
          <w:szCs w:val="22"/>
        </w:rPr>
      </w:pPr>
    </w:p>
    <w:p w:rsidR="008711DF" w:rsidRDefault="008711DF" w:rsidP="008711DF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Závä</w:t>
      </w:r>
      <w:r w:rsidR="003E4C71" w:rsidRPr="00A52D38">
        <w:rPr>
          <w:rFonts w:ascii="Arial Narrow" w:hAnsi="Arial Narrow" w:cs="Times New Roman"/>
          <w:sz w:val="22"/>
          <w:szCs w:val="22"/>
        </w:rPr>
        <w:t>zky zo sociálneho fondu  (r. 1</w:t>
      </w:r>
      <w:r w:rsidR="00935DFD">
        <w:rPr>
          <w:rFonts w:ascii="Arial Narrow" w:hAnsi="Arial Narrow" w:cs="Times New Roman"/>
          <w:sz w:val="22"/>
          <w:szCs w:val="22"/>
        </w:rPr>
        <w:t>14</w:t>
      </w:r>
      <w:r w:rsidRPr="00A52D38">
        <w:rPr>
          <w:rFonts w:ascii="Arial Narrow" w:hAnsi="Arial Narrow" w:cs="Times New Roman"/>
          <w:sz w:val="22"/>
          <w:szCs w:val="22"/>
        </w:rPr>
        <w:t xml:space="preserve"> súvahy)</w:t>
      </w:r>
    </w:p>
    <w:p w:rsidR="00CB44B3" w:rsidRDefault="00CB44B3" w:rsidP="00CB44B3">
      <w:pPr>
        <w:pStyle w:val="Title"/>
        <w:spacing w:before="0" w:beforeAutospacing="0" w:after="0"/>
        <w:jc w:val="left"/>
        <w:rPr>
          <w:szCs w:val="22"/>
        </w:rPr>
      </w:pPr>
    </w:p>
    <w:p w:rsidR="00CB44B3" w:rsidRPr="00CB44B3" w:rsidRDefault="00CB44B3" w:rsidP="00CB44B3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CB44B3" w:rsidRPr="00CB44B3" w:rsidTr="009B083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44B3" w:rsidRPr="00CB44B3" w:rsidRDefault="00CB44B3" w:rsidP="00CB44B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F85A58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63328D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</w:t>
            </w:r>
            <w:r w:rsidR="00CB44B3"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63328D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</w:t>
            </w:r>
            <w:r w:rsidR="00CB44B3"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63328D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</w:t>
            </w:r>
            <w:r w:rsidR="00CB44B3"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63328D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271</w:t>
            </w:r>
            <w:r w:rsidR="00CB44B3"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B44B3" w:rsidRPr="00CB44B3" w:rsidTr="009B083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B44B3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44B3" w:rsidRPr="00CB44B3" w:rsidRDefault="0063328D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B44B3"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4B3" w:rsidRPr="00CB44B3" w:rsidRDefault="00CB44B3" w:rsidP="00CB44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Pr="00CB44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B44B3" w:rsidRPr="00CB44B3" w:rsidRDefault="00CB44B3" w:rsidP="00CB44B3"/>
    <w:p w:rsidR="008711DF" w:rsidRPr="00A52D38" w:rsidRDefault="008711DF" w:rsidP="008711DF">
      <w:pPr>
        <w:rPr>
          <w:rFonts w:ascii="Arial Narrow" w:hAnsi="Arial Narrow"/>
          <w:sz w:val="22"/>
          <w:szCs w:val="22"/>
        </w:rPr>
      </w:pPr>
    </w:p>
    <w:p w:rsidR="008711DF" w:rsidRPr="00A52D38" w:rsidRDefault="008711DF" w:rsidP="008711DF">
      <w:pPr>
        <w:rPr>
          <w:rFonts w:ascii="Arial Narrow" w:hAnsi="Arial Narrow"/>
          <w:sz w:val="22"/>
          <w:szCs w:val="22"/>
        </w:rPr>
      </w:pPr>
    </w:p>
    <w:p w:rsidR="00C45CC6" w:rsidRPr="00A52D38" w:rsidRDefault="00C45CC6" w:rsidP="00C45CC6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Pr="00A52D38" w:rsidRDefault="00410897" w:rsidP="002F78A4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Časové rozlíšenie (r. 1</w:t>
      </w:r>
      <w:r w:rsidR="000A6B04">
        <w:rPr>
          <w:rFonts w:cs="Times New Roman"/>
          <w:szCs w:val="22"/>
        </w:rPr>
        <w:t>41</w:t>
      </w:r>
      <w:r w:rsidR="002F78A4" w:rsidRPr="00A52D38">
        <w:rPr>
          <w:rFonts w:cs="Times New Roman"/>
          <w:szCs w:val="22"/>
        </w:rPr>
        <w:t xml:space="preserve"> súvahy)</w:t>
      </w: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119"/>
        <w:gridCol w:w="992"/>
        <w:gridCol w:w="1701"/>
        <w:gridCol w:w="3402"/>
      </w:tblGrid>
      <w:tr w:rsidR="00450420" w:rsidRPr="00A52D38" w:rsidTr="00260CFD"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50420" w:rsidRPr="00A52D38" w:rsidRDefault="00450420" w:rsidP="002F78A4">
            <w:pPr>
              <w:jc w:val="lef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50420" w:rsidRPr="00A52D38" w:rsidRDefault="00450420" w:rsidP="002F78A4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50420" w:rsidRPr="00A52D38" w:rsidRDefault="009F5694" w:rsidP="00260CFD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Spolu </w:t>
            </w:r>
            <w:r w:rsidR="00450420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k 31. 12. </w:t>
            </w:r>
            <w:r w:rsidR="004F0A51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260CFD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50420" w:rsidRPr="00A52D38" w:rsidRDefault="009F5694" w:rsidP="000A6B04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                                 </w:t>
            </w:r>
            <w:r w:rsidR="00450420"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Spolu </w:t>
            </w: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                 k 31. 12. 201</w:t>
            </w:r>
            <w:r w:rsidR="000A6B04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450420" w:rsidRPr="00A52D38" w:rsidTr="00260CFD">
        <w:tc>
          <w:tcPr>
            <w:tcW w:w="3119" w:type="dxa"/>
          </w:tcPr>
          <w:p w:rsidR="00450420" w:rsidRPr="00A52D38" w:rsidRDefault="00450420" w:rsidP="000A6B04">
            <w:pPr>
              <w:jc w:val="lef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Výnosy budúcich období</w:t>
            </w:r>
            <w:r w:rsidR="00260CFD"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 xml:space="preserve"> krátkodobé</w:t>
            </w:r>
          </w:p>
        </w:tc>
        <w:tc>
          <w:tcPr>
            <w:tcW w:w="992" w:type="dxa"/>
          </w:tcPr>
          <w:p w:rsidR="00450420" w:rsidRPr="00A52D38" w:rsidRDefault="00373BCE" w:rsidP="000A6B0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</w:t>
            </w:r>
            <w:r w:rsidR="000A6B04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4</w:t>
            </w:r>
            <w:r w:rsidR="009F5694"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450420" w:rsidRPr="00A52D38" w:rsidRDefault="006E2433" w:rsidP="006E2433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</w:t>
            </w:r>
            <w:r w:rsidR="00B24CE2"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 xml:space="preserve"> </w:t>
            </w: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633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50420" w:rsidRPr="00A52D38" w:rsidRDefault="000A6B04" w:rsidP="009F5694">
            <w:pPr>
              <w:jc w:val="right"/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snapToGrid w:val="0"/>
                <w:sz w:val="22"/>
                <w:szCs w:val="22"/>
                <w:lang w:eastAsia="sk-SK"/>
              </w:rPr>
              <w:t>342</w:t>
            </w:r>
          </w:p>
        </w:tc>
      </w:tr>
      <w:tr w:rsidR="00450420" w:rsidRPr="00A52D38" w:rsidTr="00260CFD">
        <w:trPr>
          <w:cantSplit/>
        </w:trPr>
        <w:tc>
          <w:tcPr>
            <w:tcW w:w="3119" w:type="dxa"/>
          </w:tcPr>
          <w:p w:rsidR="00450420" w:rsidRPr="00A52D38" w:rsidRDefault="00450420" w:rsidP="00007AEF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992" w:type="dxa"/>
          </w:tcPr>
          <w:p w:rsidR="00450420" w:rsidRPr="00A52D38" w:rsidRDefault="00450420" w:rsidP="002F78A4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450420" w:rsidRPr="00A52D38" w:rsidRDefault="00450420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50420" w:rsidRPr="00A52D38" w:rsidRDefault="00450420" w:rsidP="009F569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450420" w:rsidRPr="00A52D38" w:rsidTr="00260CFD">
        <w:trPr>
          <w:cantSplit/>
        </w:trPr>
        <w:tc>
          <w:tcPr>
            <w:tcW w:w="3119" w:type="dxa"/>
          </w:tcPr>
          <w:p w:rsidR="00450420" w:rsidRPr="00A52D38" w:rsidRDefault="00450420" w:rsidP="00007AEF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prenájom chladičov</w:t>
            </w:r>
          </w:p>
        </w:tc>
        <w:tc>
          <w:tcPr>
            <w:tcW w:w="992" w:type="dxa"/>
          </w:tcPr>
          <w:p w:rsidR="00450420" w:rsidRPr="00A52D38" w:rsidRDefault="00450420" w:rsidP="002F78A4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450420" w:rsidRPr="00A52D38" w:rsidRDefault="00F258A1" w:rsidP="009F5694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</w:t>
            </w:r>
            <w:r w:rsidR="00B24CE2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</w:t>
            </w: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534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50420" w:rsidRPr="00A52D38" w:rsidRDefault="000A6B04" w:rsidP="009F5694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311</w:t>
            </w:r>
          </w:p>
        </w:tc>
      </w:tr>
      <w:tr w:rsidR="00450420" w:rsidRPr="00A52D38" w:rsidTr="00260CFD">
        <w:trPr>
          <w:cantSplit/>
        </w:trPr>
        <w:tc>
          <w:tcPr>
            <w:tcW w:w="3119" w:type="dxa"/>
          </w:tcPr>
          <w:p w:rsidR="00450420" w:rsidRPr="00A52D38" w:rsidRDefault="00450420" w:rsidP="00007AEF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sanitácie</w:t>
            </w:r>
          </w:p>
        </w:tc>
        <w:tc>
          <w:tcPr>
            <w:tcW w:w="992" w:type="dxa"/>
          </w:tcPr>
          <w:p w:rsidR="00450420" w:rsidRPr="00A52D38" w:rsidRDefault="00450420" w:rsidP="002F78A4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450420" w:rsidRPr="00A52D38" w:rsidRDefault="00F258A1" w:rsidP="002F78A4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74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450420" w:rsidRPr="00A52D38" w:rsidRDefault="000A6B04" w:rsidP="009F5694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31</w:t>
            </w:r>
          </w:p>
        </w:tc>
      </w:tr>
      <w:tr w:rsidR="00F258A1" w:rsidRPr="00A52D38" w:rsidTr="00260CFD">
        <w:trPr>
          <w:cantSplit/>
        </w:trPr>
        <w:tc>
          <w:tcPr>
            <w:tcW w:w="3119" w:type="dxa"/>
          </w:tcPr>
          <w:p w:rsidR="00F258A1" w:rsidRPr="00A52D38" w:rsidRDefault="00F258A1" w:rsidP="002F767C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ostatné</w:t>
            </w:r>
          </w:p>
        </w:tc>
        <w:tc>
          <w:tcPr>
            <w:tcW w:w="992" w:type="dxa"/>
          </w:tcPr>
          <w:p w:rsidR="00F258A1" w:rsidRPr="00A52D38" w:rsidRDefault="00F258A1" w:rsidP="002F767C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F258A1" w:rsidRPr="00A52D38" w:rsidRDefault="00F258A1" w:rsidP="006E2433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</w:t>
            </w:r>
            <w:r w:rsidR="006E2433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F258A1" w:rsidRPr="00A52D38" w:rsidRDefault="000A6B04" w:rsidP="002F767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F258A1" w:rsidRPr="00A52D38" w:rsidTr="006E2433">
        <w:trPr>
          <w:cantSplit/>
        </w:trPr>
        <w:tc>
          <w:tcPr>
            <w:tcW w:w="3119" w:type="dxa"/>
            <w:tcBorders>
              <w:bottom w:val="nil"/>
            </w:tcBorders>
          </w:tcPr>
          <w:p w:rsidR="00F258A1" w:rsidRPr="00A52D38" w:rsidRDefault="00F258A1" w:rsidP="000A6B04">
            <w:pPr>
              <w:jc w:val="left"/>
              <w:rPr>
                <w:rFonts w:ascii="Arial Narrow" w:hAnsi="Arial Narrow"/>
                <w:b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Výnosy budúcich období dlhodobé</w:t>
            </w:r>
          </w:p>
        </w:tc>
        <w:tc>
          <w:tcPr>
            <w:tcW w:w="992" w:type="dxa"/>
            <w:tcBorders>
              <w:bottom w:val="nil"/>
            </w:tcBorders>
          </w:tcPr>
          <w:p w:rsidR="00F258A1" w:rsidRPr="00A52D38" w:rsidRDefault="00F258A1" w:rsidP="000A6B0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</w:t>
            </w:r>
            <w:r w:rsidR="000A6B04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44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F258A1" w:rsidRPr="00A52D38" w:rsidRDefault="006E2433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75</w:t>
            </w:r>
          </w:p>
          <w:p w:rsidR="004E12CA" w:rsidRPr="00A52D38" w:rsidRDefault="004E12CA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F258A1" w:rsidRPr="00A52D38" w:rsidRDefault="00F258A1" w:rsidP="009F569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6E2433" w:rsidRPr="00A52D38" w:rsidTr="006E2433">
        <w:trPr>
          <w:cantSplit/>
        </w:trPr>
        <w:tc>
          <w:tcPr>
            <w:tcW w:w="3119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</w:tr>
      <w:tr w:rsidR="006E2433" w:rsidRPr="00A52D38" w:rsidTr="006E2433">
        <w:trPr>
          <w:cantSplit/>
        </w:trPr>
        <w:tc>
          <w:tcPr>
            <w:tcW w:w="3119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prenájom chladičov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53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6E2433" w:rsidRPr="00A52D38" w:rsidTr="006E2433">
        <w:trPr>
          <w:cantSplit/>
        </w:trPr>
        <w:tc>
          <w:tcPr>
            <w:tcW w:w="3119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sanitácie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6E2433" w:rsidRPr="00A52D38" w:rsidTr="006E2433">
        <w:trPr>
          <w:cantSplit/>
        </w:trPr>
        <w:tc>
          <w:tcPr>
            <w:tcW w:w="3119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ostatné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26</w:t>
            </w:r>
          </w:p>
        </w:tc>
        <w:tc>
          <w:tcPr>
            <w:tcW w:w="3402" w:type="dxa"/>
            <w:tcBorders>
              <w:top w:val="nil"/>
              <w:bottom w:val="nil"/>
            </w:tcBorders>
          </w:tcPr>
          <w:p w:rsidR="006E2433" w:rsidRPr="00A52D38" w:rsidRDefault="006E2433" w:rsidP="00A2351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6E2433" w:rsidRPr="00A52D38" w:rsidTr="006E2433">
        <w:trPr>
          <w:cantSplit/>
        </w:trPr>
        <w:tc>
          <w:tcPr>
            <w:tcW w:w="3119" w:type="dxa"/>
            <w:tcBorders>
              <w:top w:val="nil"/>
            </w:tcBorders>
          </w:tcPr>
          <w:p w:rsidR="006E2433" w:rsidRPr="00A52D38" w:rsidRDefault="006E2433" w:rsidP="002F78A4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992" w:type="dxa"/>
            <w:tcBorders>
              <w:top w:val="nil"/>
            </w:tcBorders>
          </w:tcPr>
          <w:p w:rsidR="006E2433" w:rsidRPr="00A52D38" w:rsidRDefault="000A6B04" w:rsidP="009F569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141</w:t>
            </w:r>
          </w:p>
        </w:tc>
        <w:tc>
          <w:tcPr>
            <w:tcW w:w="1701" w:type="dxa"/>
            <w:tcBorders>
              <w:top w:val="nil"/>
              <w:bottom w:val="single" w:sz="8" w:space="0" w:color="auto"/>
            </w:tcBorders>
          </w:tcPr>
          <w:p w:rsidR="006E2433" w:rsidRPr="00A52D38" w:rsidRDefault="006E2433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2 712</w:t>
            </w:r>
          </w:p>
        </w:tc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6E2433" w:rsidRPr="00A52D38" w:rsidRDefault="000A6B04" w:rsidP="009F569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342</w:t>
            </w:r>
          </w:p>
        </w:tc>
      </w:tr>
      <w:tr w:rsidR="006E2433" w:rsidRPr="00A52D38" w:rsidTr="00260CFD">
        <w:trPr>
          <w:cantSplit/>
        </w:trPr>
        <w:tc>
          <w:tcPr>
            <w:tcW w:w="3119" w:type="dxa"/>
          </w:tcPr>
          <w:p w:rsidR="006E2433" w:rsidRPr="00A52D38" w:rsidRDefault="006E2433" w:rsidP="002F78A4">
            <w:pP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6E2433" w:rsidRPr="00A52D38" w:rsidRDefault="006E2433" w:rsidP="009F569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:rsidR="006E2433" w:rsidRPr="00A52D38" w:rsidRDefault="006E2433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8" w:space="0" w:color="auto"/>
            </w:tcBorders>
          </w:tcPr>
          <w:p w:rsidR="006E2433" w:rsidRPr="00A52D38" w:rsidRDefault="006E2433" w:rsidP="009F569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Pr="00A52D38" w:rsidRDefault="00462742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Spoločnosť svojim odberateľom dlhodobo prenajíma chladiče a</w:t>
      </w:r>
      <w:r w:rsidR="0036239D" w:rsidRPr="00A52D38">
        <w:rPr>
          <w:rFonts w:ascii="Arial Narrow" w:hAnsi="Arial Narrow"/>
          <w:snapToGrid w:val="0"/>
          <w:sz w:val="22"/>
          <w:szCs w:val="22"/>
          <w:lang w:eastAsia="sk-SK"/>
        </w:rPr>
        <w:t> s tým súvisiace služby ako sanitácie.</w:t>
      </w:r>
    </w:p>
    <w:p w:rsidR="003843B6" w:rsidRDefault="003843B6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4870F6" w:rsidRDefault="004870F6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4870F6" w:rsidRDefault="004870F6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42D03" w:rsidRDefault="00642D03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42D03" w:rsidRPr="00A52D38" w:rsidRDefault="00642D03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3843B6" w:rsidRPr="00A52D38" w:rsidRDefault="003843B6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Pr="00A52D38" w:rsidRDefault="002F78A4" w:rsidP="002F78A4">
      <w:pPr>
        <w:rPr>
          <w:rFonts w:ascii="Arial Narrow" w:hAnsi="Arial Narrow"/>
          <w:sz w:val="22"/>
          <w:szCs w:val="22"/>
        </w:rPr>
      </w:pPr>
    </w:p>
    <w:p w:rsidR="002F78A4" w:rsidRPr="00A52D38" w:rsidRDefault="002F78A4" w:rsidP="002C1B75">
      <w:pPr>
        <w:pStyle w:val="Heading1"/>
      </w:pPr>
      <w:r w:rsidRPr="00A52D38">
        <w:t>Výnosy</w:t>
      </w:r>
    </w:p>
    <w:p w:rsidR="002F78A4" w:rsidRDefault="002F78A4" w:rsidP="002F78A4">
      <w:pPr>
        <w:rPr>
          <w:rFonts w:ascii="Arial Narrow" w:hAnsi="Arial Narrow"/>
          <w:sz w:val="22"/>
          <w:szCs w:val="22"/>
        </w:rPr>
      </w:pPr>
    </w:p>
    <w:p w:rsidR="00A4785A" w:rsidRPr="00A52D38" w:rsidRDefault="00A4785A" w:rsidP="002F78A4">
      <w:pPr>
        <w:rPr>
          <w:rFonts w:ascii="Arial Narrow" w:hAnsi="Arial Narrow"/>
          <w:sz w:val="22"/>
          <w:szCs w:val="22"/>
        </w:rPr>
      </w:pPr>
    </w:p>
    <w:p w:rsidR="002F78A4" w:rsidRPr="00A52D38" w:rsidRDefault="002F78A4" w:rsidP="002F78A4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Výnosy z hospodárskej činnosti</w:t>
      </w:r>
    </w:p>
    <w:p w:rsidR="00156CEA" w:rsidRPr="00A52D38" w:rsidRDefault="00156CEA" w:rsidP="00156CEA">
      <w:pPr>
        <w:rPr>
          <w:rFonts w:ascii="Arial Narrow" w:hAnsi="Arial Narrow"/>
          <w:sz w:val="22"/>
          <w:szCs w:val="22"/>
        </w:rPr>
      </w:pPr>
    </w:p>
    <w:p w:rsidR="002F78A4" w:rsidRPr="00A52D38" w:rsidRDefault="002F78A4" w:rsidP="002F78A4">
      <w:pPr>
        <w:rPr>
          <w:rFonts w:ascii="Arial Narrow" w:hAnsi="Arial Narrow"/>
          <w:b/>
          <w:snapToGrid w:val="0"/>
          <w:sz w:val="22"/>
          <w:szCs w:val="22"/>
          <w:lang w:eastAsia="sk-SK"/>
        </w:rPr>
      </w:pPr>
    </w:p>
    <w:p w:rsidR="002F78A4" w:rsidRPr="00A52D38" w:rsidRDefault="002F78A4" w:rsidP="002F78A4">
      <w:pPr>
        <w:pStyle w:val="Heading3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Tržby za predaj tovaru, vlastných výrobkov a služieb (r. 0</w:t>
      </w:r>
      <w:r w:rsidR="00CD77EB">
        <w:rPr>
          <w:rFonts w:ascii="Arial Narrow" w:hAnsi="Arial Narrow" w:cs="Times New Roman"/>
          <w:sz w:val="22"/>
          <w:szCs w:val="22"/>
        </w:rPr>
        <w:t>3</w:t>
      </w:r>
      <w:r w:rsidRPr="00A52D38">
        <w:rPr>
          <w:rFonts w:ascii="Arial Narrow" w:hAnsi="Arial Narrow" w:cs="Times New Roman"/>
          <w:sz w:val="22"/>
          <w:szCs w:val="22"/>
        </w:rPr>
        <w:t>, 05 výkazu ziskov a strát)</w:t>
      </w: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Tržby za vlastné výkony a tovar podľa hlavných oblastí odbytu:</w:t>
      </w: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2F78A4" w:rsidRPr="00A52D38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2F78A4" w:rsidRPr="00A52D38" w:rsidRDefault="002F78A4" w:rsidP="002F78A4">
            <w:pPr>
              <w:jc w:val="lef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78A4" w:rsidRPr="00A52D38" w:rsidRDefault="004F0A51" w:rsidP="00F258A1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F258A1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78A4" w:rsidRPr="00A52D38" w:rsidRDefault="00493205" w:rsidP="004870F6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4870F6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2F78A4" w:rsidRPr="00A52D38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2F78A4" w:rsidRPr="00A52D38" w:rsidRDefault="002F78A4" w:rsidP="002F78A4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2F78A4" w:rsidRPr="00A52D38" w:rsidRDefault="002F78A4" w:rsidP="00D73A02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 xml:space="preserve">v </w:t>
            </w:r>
            <w:r w:rsidR="00F62F9D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2F78A4" w:rsidRPr="00A52D38" w:rsidRDefault="002F78A4" w:rsidP="00D73A02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2F78A4" w:rsidRPr="00A52D38" w:rsidRDefault="00F62F9D" w:rsidP="00D73A02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v 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2F78A4" w:rsidRPr="00A52D38" w:rsidRDefault="002F78A4" w:rsidP="00D73A02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%</w:t>
            </w:r>
          </w:p>
        </w:tc>
      </w:tr>
      <w:tr w:rsidR="00F62F9D" w:rsidRPr="00A52D38" w:rsidTr="00660AB7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F62F9D" w:rsidRPr="00A52D38" w:rsidRDefault="00F62F9D" w:rsidP="002F78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62F9D" w:rsidRPr="00A52D38" w:rsidRDefault="003E7522" w:rsidP="000446E7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252 </w:t>
            </w:r>
            <w:r w:rsidR="000446E7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611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62F9D" w:rsidRPr="00A52D38" w:rsidRDefault="00F62F9D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F62F9D" w:rsidRPr="00A52D38" w:rsidRDefault="00813999" w:rsidP="0062091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69871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F62F9D" w:rsidRPr="00A52D38" w:rsidRDefault="00F62F9D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100</w:t>
            </w:r>
          </w:p>
        </w:tc>
      </w:tr>
      <w:tr w:rsidR="00F62F9D" w:rsidRPr="00A52D38" w:rsidTr="00660AB7">
        <w:tc>
          <w:tcPr>
            <w:tcW w:w="4820" w:type="dxa"/>
            <w:tcBorders>
              <w:top w:val="nil"/>
            </w:tcBorders>
          </w:tcPr>
          <w:p w:rsidR="00F62F9D" w:rsidRPr="00A52D38" w:rsidRDefault="00F62F9D" w:rsidP="002F78A4">
            <w:pPr>
              <w:rPr>
                <w:rFonts w:ascii="Arial Narrow" w:hAnsi="Arial Narrow"/>
                <w:sz w:val="22"/>
                <w:szCs w:val="22"/>
              </w:rPr>
            </w:pPr>
            <w:r w:rsidRPr="00A52D38">
              <w:rPr>
                <w:rFonts w:ascii="Arial Narrow" w:hAnsi="Arial Narrow"/>
                <w:sz w:val="22"/>
                <w:szCs w:val="22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F62F9D" w:rsidRPr="00A52D38" w:rsidRDefault="0036239D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F62F9D" w:rsidRPr="00A52D38" w:rsidRDefault="0036239D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F62F9D" w:rsidRPr="00A52D38" w:rsidRDefault="0036239D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F62F9D" w:rsidRPr="00A52D38" w:rsidRDefault="0036239D" w:rsidP="002F78A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</w:tr>
      <w:tr w:rsidR="00F62F9D" w:rsidRPr="00A52D38" w:rsidTr="00660AB7">
        <w:tc>
          <w:tcPr>
            <w:tcW w:w="4820" w:type="dxa"/>
            <w:tcBorders>
              <w:bottom w:val="single" w:sz="8" w:space="0" w:color="auto"/>
            </w:tcBorders>
          </w:tcPr>
          <w:p w:rsidR="00F62F9D" w:rsidRPr="00A52D38" w:rsidRDefault="00F62F9D" w:rsidP="002F78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sz w:val="22"/>
                <w:szCs w:val="22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62F9D" w:rsidRPr="00A52D38" w:rsidRDefault="003E7522" w:rsidP="000446E7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 xml:space="preserve">252 </w:t>
            </w:r>
            <w:r w:rsidR="000446E7"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611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62F9D" w:rsidRPr="00A52D38" w:rsidRDefault="00F62F9D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F62F9D" w:rsidRPr="00A52D38" w:rsidRDefault="00813999" w:rsidP="002A449A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69871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F62F9D" w:rsidRPr="00A52D38" w:rsidRDefault="00F62F9D" w:rsidP="002F78A4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snapToGrid w:val="0"/>
                <w:sz w:val="22"/>
                <w:szCs w:val="22"/>
                <w:lang w:eastAsia="sk-SK"/>
              </w:rPr>
              <w:t>100</w:t>
            </w:r>
          </w:p>
        </w:tc>
      </w:tr>
    </w:tbl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842899" w:rsidRPr="00A52D38" w:rsidRDefault="00842899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>Tržby za vlastné výkony a tovar podľa typov výrobkov a služieb:</w:t>
      </w:r>
    </w:p>
    <w:p w:rsidR="00C30B19" w:rsidRDefault="00C30B19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813999" w:rsidRPr="00C30B19" w:rsidRDefault="00C30B19" w:rsidP="00C30B19">
      <w:pPr>
        <w:pStyle w:val="Title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813999" w:rsidRPr="00813999" w:rsidTr="009B083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13999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13999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3999" w:rsidRPr="00813999" w:rsidRDefault="00813999" w:rsidP="008139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13999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20051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75041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49820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177570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13999" w:rsidRPr="00813999" w:rsidTr="009B083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13999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69871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99" w:rsidRPr="00813999" w:rsidRDefault="00813999" w:rsidP="0081399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252611</w:t>
            </w:r>
            <w:r w:rsidRPr="0081399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13999" w:rsidRPr="00A52D38" w:rsidRDefault="00813999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20914" w:rsidRPr="00A52D38" w:rsidRDefault="00620914" w:rsidP="00842899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E31B6" w:rsidRPr="00A52D38" w:rsidRDefault="006E31B6" w:rsidP="006E31B6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E31B6" w:rsidRPr="00A52D38" w:rsidRDefault="006E31B6" w:rsidP="006E31B6">
      <w:pPr>
        <w:pStyle w:val="Heading3"/>
        <w:tabs>
          <w:tab w:val="clear" w:pos="539"/>
          <w:tab w:val="num" w:pos="720"/>
        </w:tabs>
        <w:ind w:left="720" w:hanging="720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Ostatné výnosy z hospodárskej činnosti</w:t>
      </w:r>
    </w:p>
    <w:p w:rsidR="00156CEA" w:rsidRPr="00A52D38" w:rsidRDefault="00156CEA" w:rsidP="00156CEA">
      <w:pPr>
        <w:rPr>
          <w:rFonts w:ascii="Arial Narrow" w:hAnsi="Arial Narrow"/>
          <w:sz w:val="22"/>
          <w:szCs w:val="22"/>
        </w:rPr>
      </w:pPr>
    </w:p>
    <w:p w:rsidR="006E31B6" w:rsidRPr="00A52D38" w:rsidRDefault="006E31B6" w:rsidP="006E31B6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tbl>
      <w:tblPr>
        <w:tblW w:w="921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992"/>
        <w:gridCol w:w="1418"/>
        <w:gridCol w:w="1418"/>
      </w:tblGrid>
      <w:tr w:rsidR="006E31B6" w:rsidRPr="00A52D38" w:rsidTr="00D73A02"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6E31B6" w:rsidRPr="00A52D38" w:rsidRDefault="006E31B6" w:rsidP="002A449A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</w:tcPr>
          <w:p w:rsidR="006E31B6" w:rsidRPr="00A52D38" w:rsidRDefault="006E31B6" w:rsidP="002A449A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6E31B6" w:rsidRPr="00A52D38" w:rsidRDefault="004F0A51" w:rsidP="003E7522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3E7522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6E31B6" w:rsidRPr="00A52D38" w:rsidRDefault="00493205" w:rsidP="00813999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813999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6E31B6" w:rsidRPr="00A52D38" w:rsidTr="00D73A02">
        <w:tc>
          <w:tcPr>
            <w:tcW w:w="5387" w:type="dxa"/>
            <w:tcBorders>
              <w:top w:val="single" w:sz="4" w:space="0" w:color="auto"/>
            </w:tcBorders>
          </w:tcPr>
          <w:p w:rsidR="006E31B6" w:rsidRPr="00A52D38" w:rsidRDefault="006E31B6" w:rsidP="002A449A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Tržby z predaja dlhodobého majetku a materiálu: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:rsidR="006E31B6" w:rsidRPr="00A52D38" w:rsidRDefault="00813999" w:rsidP="002A449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E31B6" w:rsidRPr="00A52D38" w:rsidRDefault="003E7522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6 544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E31B6" w:rsidRPr="00A52D38" w:rsidRDefault="00813999" w:rsidP="00121608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64862</w:t>
            </w:r>
          </w:p>
        </w:tc>
      </w:tr>
      <w:tr w:rsidR="006E31B6" w:rsidRPr="00A52D38" w:rsidTr="00D73A02">
        <w:tc>
          <w:tcPr>
            <w:tcW w:w="5387" w:type="dxa"/>
          </w:tcPr>
          <w:p w:rsidR="006E31B6" w:rsidRPr="00A52D38" w:rsidRDefault="006E31B6" w:rsidP="002A449A">
            <w:pPr>
              <w:ind w:firstLine="142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992" w:type="dxa"/>
            <w:vAlign w:val="bottom"/>
          </w:tcPr>
          <w:p w:rsidR="006E31B6" w:rsidRPr="00A52D38" w:rsidRDefault="006E31B6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E31B6" w:rsidRPr="00A52D38" w:rsidRDefault="006E31B6" w:rsidP="002A449A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E31B6" w:rsidRPr="00A52D38" w:rsidRDefault="006E31B6" w:rsidP="002A449A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</w:tr>
      <w:tr w:rsidR="006E31B6" w:rsidRPr="00A52D38" w:rsidTr="00D73A02">
        <w:tc>
          <w:tcPr>
            <w:tcW w:w="5387" w:type="dxa"/>
          </w:tcPr>
          <w:p w:rsidR="006E31B6" w:rsidRPr="00A52D38" w:rsidRDefault="006E31B6" w:rsidP="002A449A">
            <w:pPr>
              <w:ind w:firstLine="142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992" w:type="dxa"/>
            <w:vAlign w:val="bottom"/>
          </w:tcPr>
          <w:p w:rsidR="006E31B6" w:rsidRPr="00A52D38" w:rsidRDefault="006E31B6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E31B6" w:rsidRPr="00A52D38" w:rsidRDefault="00057541" w:rsidP="00B21931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 xml:space="preserve">6 </w:t>
            </w:r>
            <w:r w:rsidR="00B21931"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403</w:t>
            </w:r>
          </w:p>
        </w:tc>
        <w:tc>
          <w:tcPr>
            <w:tcW w:w="1418" w:type="dxa"/>
            <w:vAlign w:val="bottom"/>
          </w:tcPr>
          <w:p w:rsidR="006E31B6" w:rsidRPr="00A52D38" w:rsidRDefault="00813999" w:rsidP="002A449A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64062</w:t>
            </w:r>
          </w:p>
        </w:tc>
      </w:tr>
      <w:tr w:rsidR="006E31B6" w:rsidRPr="00A52D38" w:rsidTr="00D73A02">
        <w:trPr>
          <w:trHeight w:val="249"/>
        </w:trPr>
        <w:tc>
          <w:tcPr>
            <w:tcW w:w="5387" w:type="dxa"/>
          </w:tcPr>
          <w:p w:rsidR="006E31B6" w:rsidRPr="00A52D38" w:rsidRDefault="006E31B6" w:rsidP="002A449A">
            <w:pPr>
              <w:ind w:firstLine="142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992" w:type="dxa"/>
            <w:vAlign w:val="bottom"/>
          </w:tcPr>
          <w:p w:rsidR="006E31B6" w:rsidRPr="00A52D38" w:rsidRDefault="006E31B6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6E31B6" w:rsidRPr="00A52D38" w:rsidRDefault="00B21931" w:rsidP="002A449A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141</w:t>
            </w:r>
          </w:p>
        </w:tc>
        <w:tc>
          <w:tcPr>
            <w:tcW w:w="1418" w:type="dxa"/>
            <w:vAlign w:val="bottom"/>
          </w:tcPr>
          <w:p w:rsidR="006E31B6" w:rsidRPr="00A52D38" w:rsidRDefault="00813999" w:rsidP="002A449A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800</w:t>
            </w:r>
          </w:p>
        </w:tc>
      </w:tr>
      <w:tr w:rsidR="006E31B6" w:rsidRPr="00A52D38" w:rsidTr="00D73A02">
        <w:tc>
          <w:tcPr>
            <w:tcW w:w="5387" w:type="dxa"/>
          </w:tcPr>
          <w:p w:rsidR="006E31B6" w:rsidRPr="00A52D38" w:rsidRDefault="006E31B6" w:rsidP="002A449A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Ostatné výnosy z hospodárskej činnosti</w:t>
            </w:r>
          </w:p>
        </w:tc>
        <w:tc>
          <w:tcPr>
            <w:tcW w:w="992" w:type="dxa"/>
            <w:vAlign w:val="bottom"/>
          </w:tcPr>
          <w:p w:rsidR="006E31B6" w:rsidRPr="00A52D38" w:rsidRDefault="00813999" w:rsidP="002A449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highlight w:val="green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6E31B6" w:rsidRPr="00A52D38" w:rsidRDefault="00057541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14 941</w:t>
            </w:r>
          </w:p>
        </w:tc>
        <w:tc>
          <w:tcPr>
            <w:tcW w:w="1418" w:type="dxa"/>
            <w:vAlign w:val="bottom"/>
          </w:tcPr>
          <w:p w:rsidR="006E31B6" w:rsidRPr="00A52D38" w:rsidRDefault="00813999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212</w:t>
            </w:r>
          </w:p>
        </w:tc>
      </w:tr>
    </w:tbl>
    <w:p w:rsidR="006E31B6" w:rsidRPr="00A52D38" w:rsidRDefault="006E31B6" w:rsidP="006E31B6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6E31B6" w:rsidRPr="00A52D38" w:rsidRDefault="006E31B6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Pr="00A52D38" w:rsidRDefault="00D73A02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Pr="00A52D38" w:rsidRDefault="00D73A02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D60AF" w:rsidRPr="00A52D38" w:rsidRDefault="00CD60AF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F78A4" w:rsidRPr="00553974" w:rsidRDefault="002F78A4" w:rsidP="002F78A4">
      <w:pPr>
        <w:pStyle w:val="Heading2"/>
        <w:rPr>
          <w:rFonts w:cs="Times New Roman"/>
          <w:szCs w:val="22"/>
        </w:rPr>
      </w:pPr>
      <w:r w:rsidRPr="00553974">
        <w:rPr>
          <w:rFonts w:cs="Times New Roman"/>
          <w:szCs w:val="22"/>
        </w:rPr>
        <w:t>Výnosy z finančnej činnosti</w:t>
      </w:r>
    </w:p>
    <w:p w:rsidR="002F78A4" w:rsidRPr="00A52D38" w:rsidRDefault="002F78A4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21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992"/>
        <w:gridCol w:w="1418"/>
        <w:gridCol w:w="1418"/>
      </w:tblGrid>
      <w:tr w:rsidR="002F78A4" w:rsidRPr="00A52D38" w:rsidTr="00D73A02"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2F78A4" w:rsidRPr="00A52D38" w:rsidRDefault="002F78A4" w:rsidP="002F78A4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</w:tcPr>
          <w:p w:rsidR="002F78A4" w:rsidRPr="00A52D38" w:rsidRDefault="002F78A4" w:rsidP="002F78A4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F78A4" w:rsidRPr="00A52D38" w:rsidRDefault="004F0A51" w:rsidP="00391E09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391E09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F78A4" w:rsidRPr="00A52D38" w:rsidRDefault="00493205" w:rsidP="009B083B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9B083B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553974" w:rsidRPr="00A52D38" w:rsidTr="003C5FFE">
        <w:tc>
          <w:tcPr>
            <w:tcW w:w="5387" w:type="dxa"/>
          </w:tcPr>
          <w:p w:rsidR="00553974" w:rsidRPr="00A52D38" w:rsidRDefault="00553974" w:rsidP="001E2635">
            <w:pPr>
              <w:ind w:left="142" w:hanging="142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Výnosové úroky</w:t>
            </w:r>
          </w:p>
        </w:tc>
        <w:tc>
          <w:tcPr>
            <w:tcW w:w="992" w:type="dxa"/>
            <w:vAlign w:val="bottom"/>
          </w:tcPr>
          <w:p w:rsidR="00553974" w:rsidRPr="00A52D38" w:rsidRDefault="00553974" w:rsidP="0055397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3</w:t>
            </w: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:rsidR="00553974" w:rsidRPr="00A52D38" w:rsidRDefault="00553974" w:rsidP="002F78A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:rsidR="00553974" w:rsidRPr="00A52D38" w:rsidRDefault="00553974" w:rsidP="00CD60AF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1</w:t>
            </w:r>
          </w:p>
        </w:tc>
      </w:tr>
      <w:tr w:rsidR="00553974" w:rsidRPr="00A52D38" w:rsidTr="00D73A02">
        <w:tc>
          <w:tcPr>
            <w:tcW w:w="5387" w:type="dxa"/>
          </w:tcPr>
          <w:p w:rsidR="00553974" w:rsidRPr="00A52D38" w:rsidRDefault="00553974" w:rsidP="001E2635">
            <w:pPr>
              <w:ind w:left="142" w:hanging="142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Kurzové zisky:</w:t>
            </w:r>
          </w:p>
        </w:tc>
        <w:tc>
          <w:tcPr>
            <w:tcW w:w="992" w:type="dxa"/>
            <w:vAlign w:val="bottom"/>
          </w:tcPr>
          <w:p w:rsidR="00553974" w:rsidRPr="00A52D38" w:rsidRDefault="00553974" w:rsidP="002F78A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40</w:t>
            </w:r>
          </w:p>
        </w:tc>
        <w:tc>
          <w:tcPr>
            <w:tcW w:w="1418" w:type="dxa"/>
            <w:vAlign w:val="bottom"/>
          </w:tcPr>
          <w:p w:rsidR="00553974" w:rsidRPr="00A52D38" w:rsidRDefault="00553974" w:rsidP="00CD60AF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38</w:t>
            </w:r>
          </w:p>
        </w:tc>
        <w:tc>
          <w:tcPr>
            <w:tcW w:w="1418" w:type="dxa"/>
            <w:vAlign w:val="bottom"/>
          </w:tcPr>
          <w:p w:rsidR="00553974" w:rsidRPr="00A52D38" w:rsidRDefault="00553974" w:rsidP="002F78A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1</w:t>
            </w:r>
          </w:p>
        </w:tc>
      </w:tr>
    </w:tbl>
    <w:p w:rsidR="00CD60AF" w:rsidRPr="00A52D38" w:rsidRDefault="00CD60AF" w:rsidP="00AC58A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D60AF" w:rsidRPr="00A52D38" w:rsidRDefault="00CD60AF" w:rsidP="00AC58A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C58A0" w:rsidRPr="00A52D38" w:rsidRDefault="00AC58A0" w:rsidP="00AC58A0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D50EA" w:rsidRPr="00A52D38" w:rsidRDefault="002D50EA" w:rsidP="002D50EA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Mimoriadne výnosy </w:t>
      </w:r>
    </w:p>
    <w:p w:rsidR="00AE4FA5" w:rsidRPr="00A52D38" w:rsidRDefault="00AE4FA5" w:rsidP="002F78A4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D50EA" w:rsidRPr="00A52D38" w:rsidRDefault="008579BC" w:rsidP="002D50EA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Spoločnosť v roku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>201</w:t>
      </w:r>
      <w:r w:rsidR="009B083B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="002D50EA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nedosiahla žiadne mimoriadne výnosy.</w:t>
      </w: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F61FD" w:rsidRPr="00A52D38" w:rsidRDefault="001F61FD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D50EA" w:rsidRPr="00A52D38" w:rsidRDefault="002D50E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2C1B75">
      <w:pPr>
        <w:pStyle w:val="Heading1"/>
      </w:pPr>
      <w:r w:rsidRPr="00A52D38">
        <w:t>NÁKLADY</w:t>
      </w:r>
    </w:p>
    <w:p w:rsidR="001E2635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4785A" w:rsidRPr="00A52D38" w:rsidRDefault="00A4785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1E2635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 xml:space="preserve">Náklady </w:t>
      </w:r>
      <w:r w:rsidR="00A20877" w:rsidRPr="00A52D38">
        <w:rPr>
          <w:rFonts w:cs="Times New Roman"/>
          <w:szCs w:val="22"/>
        </w:rPr>
        <w:t>z hospodárskej činnosti</w:t>
      </w: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Default="001E2635" w:rsidP="001E2635">
      <w:pPr>
        <w:pStyle w:val="Heading3"/>
        <w:rPr>
          <w:rFonts w:ascii="Arial Narrow" w:hAnsi="Arial Narrow" w:cs="Times New Roman"/>
          <w:sz w:val="22"/>
          <w:szCs w:val="22"/>
        </w:rPr>
      </w:pPr>
      <w:r w:rsidRPr="007B53B2">
        <w:rPr>
          <w:rFonts w:ascii="Arial Narrow" w:hAnsi="Arial Narrow" w:cs="Times New Roman"/>
          <w:sz w:val="22"/>
          <w:szCs w:val="22"/>
        </w:rPr>
        <w:t xml:space="preserve">Výrobná spotreba </w:t>
      </w:r>
    </w:p>
    <w:p w:rsidR="007B53B2" w:rsidRPr="007B53B2" w:rsidRDefault="007B53B2" w:rsidP="007B53B2"/>
    <w:tbl>
      <w:tblPr>
        <w:tblW w:w="921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992"/>
        <w:gridCol w:w="1418"/>
        <w:gridCol w:w="1418"/>
      </w:tblGrid>
      <w:tr w:rsidR="001E2635" w:rsidRPr="00A52D38" w:rsidTr="00D73A02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1E2635" w:rsidP="001E01F8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1E2635" w:rsidP="001E2635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4F0A51" w:rsidP="00D3278C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D3278C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493205" w:rsidP="008A544F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8A544F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6C632E" w:rsidRPr="00A52D38" w:rsidTr="00D73A02">
        <w:tc>
          <w:tcPr>
            <w:tcW w:w="5387" w:type="dxa"/>
            <w:tcBorders>
              <w:top w:val="single" w:sz="4" w:space="0" w:color="auto"/>
            </w:tcBorders>
          </w:tcPr>
          <w:p w:rsidR="006C632E" w:rsidRPr="00A52D38" w:rsidRDefault="006C632E" w:rsidP="001E01F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Náklady vynaložené na obstaranie tovaru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:rsidR="006C632E" w:rsidRPr="00A52D38" w:rsidRDefault="008A544F" w:rsidP="001E2635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C632E" w:rsidRPr="00A52D38" w:rsidRDefault="00D3278C" w:rsidP="00D3278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74</w:t>
            </w:r>
            <w:r w:rsidR="006E42A0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</w:t>
            </w: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352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E5B8A" w:rsidRPr="00A52D38" w:rsidRDefault="008A544F" w:rsidP="00FE5B8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22</w:t>
            </w:r>
            <w:r w:rsidR="007B53B2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413</w:t>
            </w:r>
          </w:p>
        </w:tc>
      </w:tr>
      <w:tr w:rsidR="006C632E" w:rsidRPr="00A52D38" w:rsidTr="00D73A02">
        <w:tc>
          <w:tcPr>
            <w:tcW w:w="5387" w:type="dxa"/>
          </w:tcPr>
          <w:p w:rsidR="006C632E" w:rsidRPr="00A52D38" w:rsidRDefault="006C632E" w:rsidP="001E01F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Spotreba materiálu</w:t>
            </w:r>
          </w:p>
        </w:tc>
        <w:tc>
          <w:tcPr>
            <w:tcW w:w="992" w:type="dxa"/>
            <w:vAlign w:val="bottom"/>
          </w:tcPr>
          <w:p w:rsidR="006C632E" w:rsidRPr="00A52D38" w:rsidRDefault="008A544F" w:rsidP="001E2635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C632E" w:rsidRPr="00A52D38" w:rsidRDefault="006E42A0" w:rsidP="00D3278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</w:t>
            </w:r>
            <w:r w:rsidR="00D3278C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8 709</w:t>
            </w:r>
          </w:p>
        </w:tc>
        <w:tc>
          <w:tcPr>
            <w:tcW w:w="1418" w:type="dxa"/>
            <w:vAlign w:val="bottom"/>
          </w:tcPr>
          <w:p w:rsidR="006C632E" w:rsidRPr="00A52D38" w:rsidRDefault="008A544F" w:rsidP="00D81D6E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3</w:t>
            </w:r>
            <w:r w:rsidR="007B53B2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154</w:t>
            </w:r>
          </w:p>
        </w:tc>
      </w:tr>
      <w:tr w:rsidR="006C632E" w:rsidRPr="00A52D38" w:rsidTr="00D73A02">
        <w:tc>
          <w:tcPr>
            <w:tcW w:w="5387" w:type="dxa"/>
          </w:tcPr>
          <w:p w:rsidR="006C632E" w:rsidRPr="00A52D38" w:rsidRDefault="006C632E" w:rsidP="001E01F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Spotreba energie</w:t>
            </w:r>
          </w:p>
        </w:tc>
        <w:tc>
          <w:tcPr>
            <w:tcW w:w="992" w:type="dxa"/>
            <w:vAlign w:val="bottom"/>
          </w:tcPr>
          <w:p w:rsidR="006C632E" w:rsidRPr="00A52D38" w:rsidRDefault="008A544F" w:rsidP="001E2635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C632E" w:rsidRPr="00A52D38" w:rsidRDefault="00ED4C0B" w:rsidP="001E2635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227</w:t>
            </w:r>
          </w:p>
        </w:tc>
        <w:tc>
          <w:tcPr>
            <w:tcW w:w="1418" w:type="dxa"/>
            <w:vAlign w:val="bottom"/>
          </w:tcPr>
          <w:p w:rsidR="006C632E" w:rsidRPr="00A52D38" w:rsidRDefault="008A544F" w:rsidP="008A544F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142</w:t>
            </w:r>
          </w:p>
        </w:tc>
      </w:tr>
      <w:tr w:rsidR="006C632E" w:rsidRPr="00A52D38" w:rsidTr="00D73A02">
        <w:tc>
          <w:tcPr>
            <w:tcW w:w="5387" w:type="dxa"/>
          </w:tcPr>
          <w:p w:rsidR="006C632E" w:rsidRPr="00A52D38" w:rsidRDefault="006C632E" w:rsidP="001E01F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Spotreba ostatných neskladovateľných dodávok</w:t>
            </w:r>
          </w:p>
        </w:tc>
        <w:tc>
          <w:tcPr>
            <w:tcW w:w="992" w:type="dxa"/>
            <w:vAlign w:val="bottom"/>
          </w:tcPr>
          <w:p w:rsidR="006C632E" w:rsidRPr="00A52D38" w:rsidRDefault="008A544F" w:rsidP="001E2635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6C632E" w:rsidRPr="00A52D38" w:rsidRDefault="006E42A0" w:rsidP="001E2635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FE5B8A" w:rsidRPr="00A52D38" w:rsidRDefault="00FE5B8A" w:rsidP="00FE5B8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-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01F8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Služby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8A544F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</w:t>
            </w:r>
            <w:r w:rsidR="008A544F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54 219</w:t>
            </w:r>
          </w:p>
        </w:tc>
        <w:tc>
          <w:tcPr>
            <w:tcW w:w="1418" w:type="dxa"/>
            <w:vAlign w:val="bottom"/>
          </w:tcPr>
          <w:p w:rsidR="00D3278C" w:rsidRPr="00A52D38" w:rsidRDefault="00553974" w:rsidP="00A95D89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19 005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2635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opravy a údržba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1 652</w:t>
            </w:r>
          </w:p>
        </w:tc>
        <w:tc>
          <w:tcPr>
            <w:tcW w:w="1418" w:type="dxa"/>
            <w:vAlign w:val="bottom"/>
          </w:tcPr>
          <w:p w:rsidR="00D3278C" w:rsidRPr="00A52D38" w:rsidRDefault="00D81D6E" w:rsidP="008A544F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</w:t>
            </w:r>
            <w:r w:rsidR="008A544F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422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cestovné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82</w:t>
            </w:r>
          </w:p>
        </w:tc>
        <w:tc>
          <w:tcPr>
            <w:tcW w:w="1418" w:type="dxa"/>
            <w:vAlign w:val="bottom"/>
          </w:tcPr>
          <w:p w:rsidR="00D3278C" w:rsidRPr="00A52D38" w:rsidRDefault="00D3278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prenájom automobilov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19 948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A95D89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344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účtovníctvo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4 579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8A544F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</w:t>
            </w:r>
            <w:r w:rsidR="007B53B2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850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FE5B8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vedenie mzdovej agendy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458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20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435B3D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nájom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435B3D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13 476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435B3D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7</w:t>
            </w:r>
            <w:r w:rsidR="007B53B2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590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internet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1 662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7C71A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295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telefón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812</w:t>
            </w:r>
          </w:p>
        </w:tc>
        <w:tc>
          <w:tcPr>
            <w:tcW w:w="1418" w:type="dxa"/>
            <w:vAlign w:val="bottom"/>
          </w:tcPr>
          <w:p w:rsidR="00D3278C" w:rsidRPr="00A52D38" w:rsidRDefault="008A544F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93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sprostredkovanie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D3278C" w:rsidRPr="00A52D38" w:rsidRDefault="0024206E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20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diaľničné poplatky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E156E5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2 244</w:t>
            </w:r>
          </w:p>
        </w:tc>
        <w:tc>
          <w:tcPr>
            <w:tcW w:w="1418" w:type="dxa"/>
            <w:vAlign w:val="bottom"/>
          </w:tcPr>
          <w:p w:rsidR="00D3278C" w:rsidRPr="00A52D38" w:rsidRDefault="00F40017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314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parkovné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vAlign w:val="bottom"/>
          </w:tcPr>
          <w:p w:rsidR="00D3278C" w:rsidRPr="00A52D38" w:rsidRDefault="00F40017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reklama a inzercia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2 187</w:t>
            </w:r>
          </w:p>
        </w:tc>
        <w:tc>
          <w:tcPr>
            <w:tcW w:w="1418" w:type="dxa"/>
            <w:vAlign w:val="bottom"/>
          </w:tcPr>
          <w:p w:rsidR="00D3278C" w:rsidRPr="00A52D38" w:rsidRDefault="00F40017" w:rsidP="007B53B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15</w:t>
            </w:r>
            <w:r w:rsidR="007B53B2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poštovné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854</w:t>
            </w:r>
          </w:p>
        </w:tc>
        <w:tc>
          <w:tcPr>
            <w:tcW w:w="1418" w:type="dxa"/>
            <w:vAlign w:val="bottom"/>
          </w:tcPr>
          <w:p w:rsidR="00D3278C" w:rsidRPr="00A52D38" w:rsidRDefault="00F40017" w:rsidP="00BA5DE5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BA5DE5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drobný nehmotný majetok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9E5A7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3278C" w:rsidRPr="00A52D38" w:rsidRDefault="00D3278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D3278C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softvérové služby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397</w:t>
            </w:r>
          </w:p>
        </w:tc>
        <w:tc>
          <w:tcPr>
            <w:tcW w:w="1418" w:type="dxa"/>
            <w:vAlign w:val="bottom"/>
          </w:tcPr>
          <w:p w:rsidR="00D3278C" w:rsidRPr="00A52D38" w:rsidRDefault="007B53B2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9E5A76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p</w:t>
            </w:r>
            <w:r w:rsidR="00D3278C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rávne služby 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494</w:t>
            </w:r>
          </w:p>
        </w:tc>
        <w:tc>
          <w:tcPr>
            <w:tcW w:w="1418" w:type="dxa"/>
            <w:vAlign w:val="bottom"/>
          </w:tcPr>
          <w:p w:rsidR="00D3278C" w:rsidRPr="00A52D38" w:rsidRDefault="00553974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882</w:t>
            </w: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9E5A76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r</w:t>
            </w:r>
            <w:r w:rsidR="00D3278C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eprezentácia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vAlign w:val="bottom"/>
          </w:tcPr>
          <w:p w:rsidR="00D3278C" w:rsidRPr="00A52D38" w:rsidRDefault="00D3278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</w:tr>
      <w:tr w:rsidR="00D3278C" w:rsidRPr="00A52D38" w:rsidTr="00D73A02">
        <w:trPr>
          <w:trHeight w:val="90"/>
        </w:trPr>
        <w:tc>
          <w:tcPr>
            <w:tcW w:w="5387" w:type="dxa"/>
          </w:tcPr>
          <w:p w:rsidR="00D3278C" w:rsidRPr="00A52D38" w:rsidRDefault="00D3278C" w:rsidP="002A449A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školenia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65</w:t>
            </w:r>
          </w:p>
        </w:tc>
        <w:tc>
          <w:tcPr>
            <w:tcW w:w="1418" w:type="dxa"/>
            <w:vAlign w:val="bottom"/>
          </w:tcPr>
          <w:p w:rsidR="00D3278C" w:rsidRPr="00A52D38" w:rsidRDefault="00D3278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D3278C" w:rsidRPr="00A52D38" w:rsidTr="00D73A02">
        <w:tc>
          <w:tcPr>
            <w:tcW w:w="5387" w:type="dxa"/>
          </w:tcPr>
          <w:p w:rsidR="00D3278C" w:rsidRPr="00A52D38" w:rsidRDefault="009E5A76" w:rsidP="001E2635">
            <w:pPr>
              <w:ind w:firstLine="284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</w:t>
            </w:r>
            <w:r w:rsidR="00D3278C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statné</w:t>
            </w:r>
          </w:p>
        </w:tc>
        <w:tc>
          <w:tcPr>
            <w:tcW w:w="992" w:type="dxa"/>
            <w:vAlign w:val="bottom"/>
          </w:tcPr>
          <w:p w:rsidR="00D3278C" w:rsidRPr="00A52D38" w:rsidRDefault="00D3278C" w:rsidP="001E2635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3278C" w:rsidRPr="00A52D38" w:rsidRDefault="00D3278C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</w:t>
            </w:r>
            <w:r w:rsidR="00D81D6E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</w:t>
            </w: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184</w:t>
            </w:r>
          </w:p>
        </w:tc>
        <w:tc>
          <w:tcPr>
            <w:tcW w:w="1418" w:type="dxa"/>
            <w:vAlign w:val="bottom"/>
          </w:tcPr>
          <w:p w:rsidR="00D3278C" w:rsidRPr="00A52D38" w:rsidRDefault="007B53B2" w:rsidP="007B53B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5 018</w:t>
            </w:r>
          </w:p>
        </w:tc>
      </w:tr>
    </w:tbl>
    <w:p w:rsidR="00B2142C" w:rsidRPr="00A52D38" w:rsidRDefault="00B2142C" w:rsidP="00B2142C">
      <w:pPr>
        <w:rPr>
          <w:rFonts w:ascii="Arial Narrow" w:hAnsi="Arial Narrow"/>
          <w:sz w:val="22"/>
          <w:szCs w:val="22"/>
        </w:rPr>
      </w:pPr>
    </w:p>
    <w:p w:rsidR="00D73A02" w:rsidRDefault="00D73A02" w:rsidP="00B2142C">
      <w:pPr>
        <w:rPr>
          <w:rFonts w:ascii="Arial Narrow" w:hAnsi="Arial Narrow"/>
          <w:sz w:val="22"/>
          <w:szCs w:val="22"/>
        </w:rPr>
      </w:pPr>
    </w:p>
    <w:p w:rsidR="00E2602C" w:rsidRDefault="00E2602C" w:rsidP="00B2142C">
      <w:pPr>
        <w:rPr>
          <w:rFonts w:ascii="Arial Narrow" w:hAnsi="Arial Narrow"/>
          <w:sz w:val="22"/>
          <w:szCs w:val="22"/>
        </w:rPr>
      </w:pPr>
    </w:p>
    <w:p w:rsidR="00E2602C" w:rsidRPr="00A52D38" w:rsidRDefault="00E2602C" w:rsidP="00B2142C">
      <w:pPr>
        <w:rPr>
          <w:rFonts w:ascii="Arial Narrow" w:hAnsi="Arial Narrow"/>
          <w:sz w:val="22"/>
          <w:szCs w:val="22"/>
        </w:rPr>
      </w:pPr>
    </w:p>
    <w:p w:rsidR="00B2142C" w:rsidRPr="00A52D38" w:rsidRDefault="00B2142C" w:rsidP="00B2142C">
      <w:pPr>
        <w:rPr>
          <w:rFonts w:ascii="Arial Narrow" w:hAnsi="Arial Narrow"/>
          <w:sz w:val="22"/>
          <w:szCs w:val="22"/>
        </w:rPr>
      </w:pPr>
    </w:p>
    <w:p w:rsidR="00B2142C" w:rsidRPr="00A52D38" w:rsidRDefault="00B2142C" w:rsidP="00B2142C">
      <w:pPr>
        <w:pStyle w:val="Heading3"/>
        <w:tabs>
          <w:tab w:val="clear" w:pos="539"/>
          <w:tab w:val="num" w:pos="720"/>
        </w:tabs>
        <w:ind w:left="720" w:hanging="720"/>
        <w:rPr>
          <w:rFonts w:ascii="Arial Narrow" w:hAnsi="Arial Narrow" w:cs="Times New Roman"/>
          <w:sz w:val="22"/>
          <w:szCs w:val="22"/>
        </w:rPr>
      </w:pPr>
      <w:r w:rsidRPr="00A52D38">
        <w:rPr>
          <w:rFonts w:ascii="Arial Narrow" w:hAnsi="Arial Narrow" w:cs="Times New Roman"/>
          <w:sz w:val="22"/>
          <w:szCs w:val="22"/>
        </w:rPr>
        <w:t>Ostatné náklady z hospodárskej činnosti</w:t>
      </w:r>
    </w:p>
    <w:p w:rsidR="00B2142C" w:rsidRPr="00A52D38" w:rsidRDefault="00B2142C" w:rsidP="00B2142C">
      <w:pPr>
        <w:rPr>
          <w:rFonts w:ascii="Arial Narrow" w:hAnsi="Arial Narrow"/>
          <w:sz w:val="22"/>
          <w:szCs w:val="22"/>
        </w:rPr>
      </w:pPr>
    </w:p>
    <w:tbl>
      <w:tblPr>
        <w:tblW w:w="921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992"/>
        <w:gridCol w:w="1418"/>
        <w:gridCol w:w="1418"/>
      </w:tblGrid>
      <w:tr w:rsidR="00B2142C" w:rsidRPr="00A52D38" w:rsidTr="00D73A02"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B2142C" w:rsidRPr="00A52D38" w:rsidRDefault="00B2142C" w:rsidP="002A449A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B2142C" w:rsidRPr="00A52D38" w:rsidRDefault="004F0A51" w:rsidP="001A0018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1A0018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B2142C" w:rsidRPr="00A52D38" w:rsidRDefault="00493205" w:rsidP="009B083B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9B083B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B2142C" w:rsidRPr="00A52D38" w:rsidTr="00D73A02">
        <w:tc>
          <w:tcPr>
            <w:tcW w:w="5387" w:type="dxa"/>
            <w:tcBorders>
              <w:top w:val="single" w:sz="4" w:space="0" w:color="auto"/>
            </w:tcBorders>
          </w:tcPr>
          <w:p w:rsidR="00B2142C" w:rsidRPr="00A52D38" w:rsidRDefault="00B2142C" w:rsidP="002A449A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Osobné náklady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:rsidR="00B2142C" w:rsidRPr="00A52D38" w:rsidRDefault="007B53B2" w:rsidP="00E2602C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</w:t>
            </w:r>
            <w:r w:rsidR="00E2602C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2142C" w:rsidRPr="00A52D38" w:rsidRDefault="00FB1A92" w:rsidP="001A0018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7</w:t>
            </w:r>
            <w:r w:rsidR="001A0018"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4 342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B2142C" w:rsidRPr="00A52D38" w:rsidRDefault="007B53B2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1819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Default="00B214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z toho:</w:t>
            </w:r>
          </w:p>
          <w:p w:rsidR="00E2602C" w:rsidRPr="00A52D38" w:rsidRDefault="00E260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mzdové náklady</w:t>
            </w:r>
          </w:p>
        </w:tc>
        <w:tc>
          <w:tcPr>
            <w:tcW w:w="992" w:type="dxa"/>
            <w:vAlign w:val="bottom"/>
          </w:tcPr>
          <w:p w:rsidR="00B2142C" w:rsidRPr="00A52D38" w:rsidRDefault="00E260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vAlign w:val="bottom"/>
          </w:tcPr>
          <w:p w:rsidR="00B2142C" w:rsidRPr="00A52D38" w:rsidRDefault="00E260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       1 819</w:t>
            </w:r>
          </w:p>
        </w:tc>
        <w:tc>
          <w:tcPr>
            <w:tcW w:w="1418" w:type="dxa"/>
            <w:vAlign w:val="bottom"/>
          </w:tcPr>
          <w:p w:rsidR="00B2142C" w:rsidRPr="00A52D38" w:rsidRDefault="00E2602C" w:rsidP="00E2602C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          53138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náklady na sociálne poistenie </w:t>
            </w:r>
          </w:p>
        </w:tc>
        <w:tc>
          <w:tcPr>
            <w:tcW w:w="992" w:type="dxa"/>
            <w:vAlign w:val="bottom"/>
          </w:tcPr>
          <w:p w:rsidR="00B2142C" w:rsidRPr="00A52D38" w:rsidRDefault="007B53B2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vAlign w:val="bottom"/>
          </w:tcPr>
          <w:p w:rsidR="00B2142C" w:rsidRPr="00A52D38" w:rsidRDefault="001A0018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19 102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  sociálne náklady</w:t>
            </w:r>
          </w:p>
        </w:tc>
        <w:tc>
          <w:tcPr>
            <w:tcW w:w="992" w:type="dxa"/>
            <w:vAlign w:val="bottom"/>
          </w:tcPr>
          <w:p w:rsidR="00B2142C" w:rsidRPr="00A52D38" w:rsidRDefault="007B53B2" w:rsidP="002A449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vAlign w:val="bottom"/>
          </w:tcPr>
          <w:p w:rsidR="00B2142C" w:rsidRPr="00A52D38" w:rsidRDefault="00FB1A92" w:rsidP="001A0018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 xml:space="preserve">2 </w:t>
            </w:r>
            <w:r w:rsidR="001A0018"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102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FB1A92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0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Dane a poplatky</w:t>
            </w:r>
          </w:p>
        </w:tc>
        <w:tc>
          <w:tcPr>
            <w:tcW w:w="992" w:type="dxa"/>
            <w:vAlign w:val="bottom"/>
          </w:tcPr>
          <w:p w:rsidR="00B2142C" w:rsidRPr="00A52D38" w:rsidRDefault="007B53B2" w:rsidP="002A449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vAlign w:val="bottom"/>
          </w:tcPr>
          <w:p w:rsidR="00B2142C" w:rsidRPr="00A52D38" w:rsidRDefault="001A0018" w:rsidP="002A449A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458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295457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481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2A449A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72" w:hanging="72"/>
              <w:jc w:val="left"/>
              <w:rPr>
                <w:rFonts w:ascii="Arial Narrow" w:hAnsi="Arial Narrow"/>
                <w:snapToGrid w:val="0"/>
                <w:sz w:val="22"/>
                <w:szCs w:val="22"/>
                <w:highlight w:val="green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 xml:space="preserve">Amortizácia, odpisy, opravné položky k dlhodobému hmotnému a nehmotnému majetku: </w:t>
            </w:r>
          </w:p>
        </w:tc>
        <w:tc>
          <w:tcPr>
            <w:tcW w:w="992" w:type="dxa"/>
            <w:vAlign w:val="bottom"/>
          </w:tcPr>
          <w:p w:rsidR="00B2142C" w:rsidRPr="00A52D38" w:rsidRDefault="007B53B2" w:rsidP="002A449A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vAlign w:val="bottom"/>
          </w:tcPr>
          <w:p w:rsidR="00B2142C" w:rsidRPr="00A52D38" w:rsidRDefault="001A0018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27 665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9281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dlhodobý nehmotný majetok: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43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amortizácia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1A0018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43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opravná položka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844BBB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14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dlhodobého hmotného majetku: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43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odpisy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1A0018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27 665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C67481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9281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432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opravná položka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844BBB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left="142" w:hanging="142"/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Zostatková cena predaného dlhodobého majetku a predaného materiálu:</w:t>
            </w:r>
          </w:p>
        </w:tc>
        <w:tc>
          <w:tcPr>
            <w:tcW w:w="992" w:type="dxa"/>
            <w:vAlign w:val="bottom"/>
          </w:tcPr>
          <w:p w:rsidR="00B2142C" w:rsidRPr="00A52D38" w:rsidRDefault="007B53B2" w:rsidP="007B53B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:rsidR="00B2142C" w:rsidRPr="00A52D38" w:rsidRDefault="002A12C2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4681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49098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284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844BBB" w:rsidP="00655406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2142C" w:rsidRPr="00A52D38" w:rsidRDefault="00B2142C" w:rsidP="00844BBB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284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1A0018" w:rsidP="00655406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4 681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655406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49098</w:t>
            </w: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ind w:firstLine="284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2A449A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B2142C" w:rsidRPr="00A52D38" w:rsidRDefault="00844BBB" w:rsidP="00655406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B2142C" w:rsidRPr="00A52D38" w:rsidRDefault="00B2142C" w:rsidP="00655406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B2142C" w:rsidRPr="00A52D38" w:rsidTr="00D73A02">
        <w:tc>
          <w:tcPr>
            <w:tcW w:w="5387" w:type="dxa"/>
          </w:tcPr>
          <w:p w:rsidR="00B2142C" w:rsidRPr="00A52D38" w:rsidRDefault="00B2142C" w:rsidP="002A449A">
            <w:pP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Ostatné náklady na hospodársku činnosť</w:t>
            </w:r>
          </w:p>
        </w:tc>
        <w:tc>
          <w:tcPr>
            <w:tcW w:w="992" w:type="dxa"/>
            <w:vAlign w:val="bottom"/>
          </w:tcPr>
          <w:p w:rsidR="00B2142C" w:rsidRPr="00A52D38" w:rsidRDefault="00B2142C" w:rsidP="007B53B2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2</w:t>
            </w:r>
            <w:r w:rsidR="007B53B2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:rsidR="00B2142C" w:rsidRPr="00A52D38" w:rsidRDefault="001A0018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1 069</w:t>
            </w:r>
          </w:p>
        </w:tc>
        <w:tc>
          <w:tcPr>
            <w:tcW w:w="1418" w:type="dxa"/>
            <w:vAlign w:val="bottom"/>
          </w:tcPr>
          <w:p w:rsidR="00B2142C" w:rsidRPr="00A52D38" w:rsidRDefault="007B53B2" w:rsidP="0065540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1331</w:t>
            </w:r>
          </w:p>
        </w:tc>
      </w:tr>
    </w:tbl>
    <w:p w:rsidR="00B2142C" w:rsidRPr="00A52D38" w:rsidRDefault="00B2142C" w:rsidP="00B2142C">
      <w:pPr>
        <w:rPr>
          <w:rFonts w:ascii="Arial Narrow" w:hAnsi="Arial Narrow"/>
          <w:sz w:val="22"/>
          <w:szCs w:val="22"/>
        </w:rPr>
      </w:pPr>
    </w:p>
    <w:p w:rsidR="00AE4FA5" w:rsidRPr="00A52D38" w:rsidRDefault="00AE4FA5" w:rsidP="001E2635">
      <w:pPr>
        <w:rPr>
          <w:rFonts w:ascii="Arial Narrow" w:hAnsi="Arial Narrow"/>
          <w:sz w:val="22"/>
          <w:szCs w:val="22"/>
        </w:rPr>
      </w:pPr>
    </w:p>
    <w:p w:rsidR="001E2635" w:rsidRPr="00A52D38" w:rsidRDefault="001E2635" w:rsidP="001E2635">
      <w:pPr>
        <w:pStyle w:val="Heading2"/>
        <w:rPr>
          <w:rFonts w:cs="Times New Roman"/>
          <w:szCs w:val="22"/>
        </w:rPr>
      </w:pPr>
      <w:r w:rsidRPr="00A52D38">
        <w:rPr>
          <w:rFonts w:cs="Times New Roman"/>
          <w:szCs w:val="22"/>
        </w:rPr>
        <w:t>Finančné náklady</w:t>
      </w: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214" w:type="dxa"/>
        <w:tblInd w:w="108" w:type="dxa"/>
        <w:tblLayout w:type="fixed"/>
        <w:tblLook w:val="0000"/>
      </w:tblPr>
      <w:tblGrid>
        <w:gridCol w:w="5387"/>
        <w:gridCol w:w="992"/>
        <w:gridCol w:w="1418"/>
        <w:gridCol w:w="1417"/>
      </w:tblGrid>
      <w:tr w:rsidR="001E2635" w:rsidRPr="00A52D38" w:rsidTr="00D73A02"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1E2635" w:rsidP="001E01F8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Položka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1E2635" w:rsidP="001E2635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4F0A51" w:rsidP="001A0018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1A0018" w:rsidRPr="00A52D38">
              <w:rPr>
                <w:rFonts w:ascii="Arial Narrow" w:hAnsi="Arial Narrow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1E2635" w:rsidRPr="00A52D38" w:rsidRDefault="00493205" w:rsidP="009B083B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A52D38">
              <w:rPr>
                <w:rFonts w:ascii="Arial Narrow" w:hAnsi="Arial Narrow"/>
                <w:b/>
                <w:i/>
                <w:sz w:val="22"/>
                <w:szCs w:val="22"/>
              </w:rPr>
              <w:t>201</w:t>
            </w:r>
            <w:r w:rsidR="009B083B">
              <w:rPr>
                <w:rFonts w:ascii="Arial Narrow" w:hAnsi="Arial Narrow"/>
                <w:b/>
                <w:i/>
                <w:sz w:val="22"/>
                <w:szCs w:val="22"/>
              </w:rPr>
              <w:t>4</w:t>
            </w:r>
          </w:p>
        </w:tc>
      </w:tr>
      <w:tr w:rsidR="000F7C2F" w:rsidRPr="00A52D38" w:rsidTr="00085FE1">
        <w:tc>
          <w:tcPr>
            <w:tcW w:w="5387" w:type="dxa"/>
          </w:tcPr>
          <w:p w:rsidR="000F7C2F" w:rsidRPr="00A52D38" w:rsidRDefault="000F7C2F" w:rsidP="001E2635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Kurzové straty:</w:t>
            </w:r>
          </w:p>
        </w:tc>
        <w:tc>
          <w:tcPr>
            <w:tcW w:w="992" w:type="dxa"/>
            <w:vAlign w:val="bottom"/>
          </w:tcPr>
          <w:p w:rsidR="000F7C2F" w:rsidRPr="00A52D38" w:rsidRDefault="000F7C2F" w:rsidP="001E2635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52</w:t>
            </w:r>
          </w:p>
        </w:tc>
        <w:tc>
          <w:tcPr>
            <w:tcW w:w="1418" w:type="dxa"/>
            <w:vAlign w:val="bottom"/>
          </w:tcPr>
          <w:p w:rsidR="000F7C2F" w:rsidRPr="00A52D38" w:rsidRDefault="000F7C2F" w:rsidP="001E2635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41</w:t>
            </w:r>
          </w:p>
        </w:tc>
        <w:tc>
          <w:tcPr>
            <w:tcW w:w="1417" w:type="dxa"/>
            <w:vAlign w:val="bottom"/>
          </w:tcPr>
          <w:p w:rsidR="000F7C2F" w:rsidRPr="00A52D38" w:rsidRDefault="000F7C2F" w:rsidP="001E2635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7</w:t>
            </w:r>
          </w:p>
        </w:tc>
      </w:tr>
      <w:tr w:rsidR="00085FE1" w:rsidRPr="00A52D38" w:rsidTr="00085FE1">
        <w:tc>
          <w:tcPr>
            <w:tcW w:w="5387" w:type="dxa"/>
            <w:tcBorders>
              <w:bottom w:val="single" w:sz="8" w:space="0" w:color="auto"/>
            </w:tcBorders>
          </w:tcPr>
          <w:p w:rsidR="00085FE1" w:rsidRPr="00A52D38" w:rsidRDefault="00085FE1" w:rsidP="001E2635">
            <w:pPr>
              <w:jc w:val="left"/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snapToGrid w:val="0"/>
                <w:sz w:val="22"/>
                <w:szCs w:val="22"/>
                <w:lang w:eastAsia="sk-SK"/>
              </w:rPr>
              <w:t>Ostatné náklady na finančnú činnosť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vAlign w:val="bottom"/>
          </w:tcPr>
          <w:p w:rsidR="00085FE1" w:rsidRPr="00A52D38" w:rsidRDefault="00085FE1" w:rsidP="001E2635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54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:rsidR="00085FE1" w:rsidRPr="00A52D38" w:rsidRDefault="00085FE1" w:rsidP="001A0018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436</w:t>
            </w:r>
          </w:p>
        </w:tc>
        <w:tc>
          <w:tcPr>
            <w:tcW w:w="1417" w:type="dxa"/>
            <w:tcBorders>
              <w:bottom w:val="single" w:sz="8" w:space="0" w:color="auto"/>
            </w:tcBorders>
            <w:vAlign w:val="bottom"/>
          </w:tcPr>
          <w:p w:rsidR="00085FE1" w:rsidRPr="00A52D38" w:rsidRDefault="00085FE1" w:rsidP="00085FE1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  <w:lang w:eastAsia="sk-SK"/>
              </w:rPr>
              <w:t>186</w:t>
            </w:r>
          </w:p>
        </w:tc>
      </w:tr>
      <w:tr w:rsidR="00085FE1" w:rsidRPr="00A52D38" w:rsidTr="00085FE1">
        <w:tc>
          <w:tcPr>
            <w:tcW w:w="5387" w:type="dxa"/>
            <w:tcBorders>
              <w:top w:val="single" w:sz="8" w:space="0" w:color="auto"/>
            </w:tcBorders>
          </w:tcPr>
          <w:p w:rsidR="00085FE1" w:rsidRPr="00A52D38" w:rsidRDefault="00085FE1" w:rsidP="001E2635">
            <w:pPr>
              <w:ind w:firstLine="142"/>
              <w:jc w:val="lef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</w:tcBorders>
            <w:vAlign w:val="bottom"/>
          </w:tcPr>
          <w:p w:rsidR="00085FE1" w:rsidRPr="00A52D38" w:rsidRDefault="00085FE1" w:rsidP="001E2635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</w:tcBorders>
            <w:vAlign w:val="bottom"/>
          </w:tcPr>
          <w:p w:rsidR="00085FE1" w:rsidRPr="00A52D38" w:rsidRDefault="00085FE1" w:rsidP="001E2635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tcBorders>
              <w:top w:val="single" w:sz="8" w:space="0" w:color="auto"/>
            </w:tcBorders>
            <w:vAlign w:val="bottom"/>
          </w:tcPr>
          <w:p w:rsidR="00085FE1" w:rsidRPr="00A52D38" w:rsidRDefault="00085FE1" w:rsidP="001E2635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  <w:tr w:rsidR="00085FE1" w:rsidRPr="00A52D38" w:rsidTr="00D73A02">
        <w:tc>
          <w:tcPr>
            <w:tcW w:w="5387" w:type="dxa"/>
          </w:tcPr>
          <w:p w:rsidR="00085FE1" w:rsidRPr="00A52D38" w:rsidRDefault="00085FE1" w:rsidP="001E2635">
            <w:pPr>
              <w:ind w:firstLine="142"/>
              <w:jc w:val="lef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Align w:val="bottom"/>
          </w:tcPr>
          <w:p w:rsidR="00085FE1" w:rsidRPr="00A52D38" w:rsidRDefault="00085FE1" w:rsidP="001E2635">
            <w:pPr>
              <w:jc w:val="center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85FE1" w:rsidRPr="00A52D38" w:rsidRDefault="00085FE1" w:rsidP="001E2635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085FE1" w:rsidRPr="00A52D38" w:rsidRDefault="00085FE1" w:rsidP="001E2635">
            <w:pPr>
              <w:jc w:val="right"/>
              <w:rPr>
                <w:rFonts w:ascii="Arial Narrow" w:hAnsi="Arial Narrow"/>
                <w:bCs/>
                <w:i/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AF113E" w:rsidRPr="00A52D38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F113E" w:rsidRPr="00A52D38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Default="001E2635" w:rsidP="001E2635">
      <w:pPr>
        <w:pStyle w:val="Heading2"/>
        <w:rPr>
          <w:rFonts w:cs="Times New Roman"/>
          <w:szCs w:val="22"/>
        </w:rPr>
      </w:pPr>
      <w:r w:rsidRPr="00085FE1">
        <w:rPr>
          <w:rFonts w:cs="Times New Roman"/>
          <w:szCs w:val="22"/>
        </w:rPr>
        <w:t xml:space="preserve">Mimoriadne náklady </w:t>
      </w:r>
    </w:p>
    <w:p w:rsidR="00085FE1" w:rsidRPr="00085FE1" w:rsidRDefault="00085FE1" w:rsidP="00085FE1">
      <w:pPr>
        <w:rPr>
          <w:lang w:eastAsia="sk-SK"/>
        </w:rPr>
      </w:pPr>
    </w:p>
    <w:p w:rsidR="002D50EA" w:rsidRPr="00A52D38" w:rsidRDefault="00AC285B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Spoločnosť v roku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>201</w:t>
      </w:r>
      <w:r w:rsidR="009B083B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="002D50EA"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nevynaložila žiadne mimoriadne náklady.</w:t>
      </w:r>
    </w:p>
    <w:p w:rsidR="001F61FD" w:rsidRPr="00A52D38" w:rsidRDefault="001F61FD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F113E" w:rsidRPr="00A52D38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Default="00D73A02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F7C2F" w:rsidRDefault="000F7C2F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F7C2F" w:rsidRDefault="000F7C2F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F7C2F" w:rsidRPr="00A52D38" w:rsidRDefault="000F7C2F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A02" w:rsidRDefault="00D73A02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085FE1" w:rsidRPr="00A52D38" w:rsidRDefault="00085FE1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2C1B75">
      <w:pPr>
        <w:pStyle w:val="Heading1"/>
      </w:pPr>
      <w:r w:rsidRPr="00A52D38">
        <w:t>DAŇ Z</w:t>
      </w:r>
      <w:r w:rsidR="00D73A02" w:rsidRPr="00A52D38">
        <w:t> </w:t>
      </w:r>
      <w:r w:rsidRPr="00A52D38">
        <w:t>PRÍJMOV</w:t>
      </w:r>
    </w:p>
    <w:p w:rsidR="00D73A02" w:rsidRPr="00A52D38" w:rsidRDefault="00D73A02" w:rsidP="00D73A02">
      <w:pPr>
        <w:rPr>
          <w:rFonts w:ascii="Arial Narrow" w:hAnsi="Arial Narrow"/>
          <w:sz w:val="22"/>
          <w:szCs w:val="22"/>
        </w:rPr>
      </w:pP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Sadzba dane z príjmov pre rok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>201</w:t>
      </w:r>
      <w:r w:rsidR="005E66B4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je </w:t>
      </w:r>
      <w:r w:rsidR="001A0018" w:rsidRPr="00A52D38">
        <w:rPr>
          <w:rFonts w:ascii="Arial Narrow" w:hAnsi="Arial Narrow"/>
          <w:snapToGrid w:val="0"/>
          <w:sz w:val="22"/>
          <w:szCs w:val="22"/>
          <w:lang w:eastAsia="sk-SK"/>
        </w:rPr>
        <w:t>2</w:t>
      </w:r>
      <w:r w:rsidR="000F7C2F">
        <w:rPr>
          <w:rFonts w:ascii="Arial Narrow" w:hAnsi="Arial Narrow"/>
          <w:snapToGrid w:val="0"/>
          <w:sz w:val="22"/>
          <w:szCs w:val="22"/>
          <w:lang w:eastAsia="sk-SK"/>
        </w:rPr>
        <w:t>2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%. Spoločnosť nemala žiadne úľavy  z daní. Štruktúra výpočtu splatnej dane z príjmov za rok </w:t>
      </w:r>
      <w:r w:rsidR="004F0A51" w:rsidRPr="00A52D38">
        <w:rPr>
          <w:rFonts w:ascii="Arial Narrow" w:hAnsi="Arial Narrow"/>
          <w:snapToGrid w:val="0"/>
          <w:sz w:val="22"/>
          <w:szCs w:val="22"/>
          <w:lang w:eastAsia="sk-SK"/>
        </w:rPr>
        <w:t>201</w:t>
      </w:r>
      <w:r w:rsidR="000F7C2F">
        <w:rPr>
          <w:rFonts w:ascii="Arial Narrow" w:hAnsi="Arial Narrow"/>
          <w:snapToGrid w:val="0"/>
          <w:sz w:val="22"/>
          <w:szCs w:val="22"/>
          <w:lang w:eastAsia="sk-SK"/>
        </w:rPr>
        <w:t>4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je uvedená </w:t>
      </w:r>
      <w:r w:rsidR="007B52D5" w:rsidRPr="00A52D38">
        <w:rPr>
          <w:rFonts w:ascii="Arial Narrow" w:hAnsi="Arial Narrow"/>
          <w:snapToGrid w:val="0"/>
          <w:sz w:val="22"/>
          <w:szCs w:val="22"/>
          <w:lang w:eastAsia="sk-SK"/>
        </w:rPr>
        <w:t>v nasledujúcej</w:t>
      </w:r>
      <w:r w:rsidRPr="00A52D38">
        <w:rPr>
          <w:rFonts w:ascii="Arial Narrow" w:hAnsi="Arial Narrow"/>
          <w:snapToGrid w:val="0"/>
          <w:sz w:val="22"/>
          <w:szCs w:val="22"/>
          <w:lang w:eastAsia="sk-SK"/>
        </w:rPr>
        <w:t xml:space="preserve"> tabuľke. </w:t>
      </w:r>
    </w:p>
    <w:p w:rsidR="001E2635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B41B37" w:rsidRPr="00B41B37" w:rsidRDefault="00B41B37" w:rsidP="00B41B37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30" w:type="pct"/>
        <w:jc w:val="center"/>
        <w:tblLayout w:type="fixed"/>
        <w:tblLook w:val="04A0"/>
      </w:tblPr>
      <w:tblGrid>
        <w:gridCol w:w="2801"/>
        <w:gridCol w:w="1560"/>
        <w:gridCol w:w="992"/>
        <w:gridCol w:w="665"/>
        <w:gridCol w:w="1942"/>
        <w:gridCol w:w="718"/>
        <w:gridCol w:w="665"/>
      </w:tblGrid>
      <w:tr w:rsidR="00B41B37" w:rsidRPr="00B41B37" w:rsidTr="003B74BA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2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</w:p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B41B37" w:rsidRPr="00B41B37" w:rsidTr="003B74B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B37" w:rsidRPr="00B41B37" w:rsidRDefault="00B41B37" w:rsidP="00B41B37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41B37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B41B37" w:rsidRPr="00B41B37" w:rsidTr="003B74BA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1B37" w:rsidRPr="00B41B37" w:rsidRDefault="00B41B37" w:rsidP="00B41B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3B74BA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74BA" w:rsidRPr="00B41B37" w:rsidRDefault="003B74BA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B41B37">
              <w:rPr>
                <w:rFonts w:ascii="Arial Narrow" w:hAnsi="Arial Narrow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74BA" w:rsidRDefault="003B74BA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27986,08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B74BA" w:rsidRDefault="003B74B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B74BA" w:rsidRDefault="003B74B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B74BA" w:rsidRDefault="003B74BA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17 937,72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B74BA" w:rsidRDefault="003B74B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3B74BA" w:rsidRDefault="003B74B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</w:tr>
      <w:tr w:rsidR="001B6C63" w:rsidRPr="00B41B37" w:rsidTr="002E6E15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6C63" w:rsidRDefault="001B6C63" w:rsidP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6 156,94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23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17311,35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3 808,50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1245,53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23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-171,31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-37,69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-12859,13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-2957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23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-45126,12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-9 927,75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3703E1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 w:rsidR="001B6C63">
              <w:rPr>
                <w:rFonts w:ascii="Arial Narrow" w:hAnsi="Arial Narrow"/>
                <w:color w:val="000000"/>
                <w:sz w:val="22"/>
                <w:szCs w:val="22"/>
              </w:rPr>
              <w:t>6324,12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3703E1" w:rsidP="00B471B6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 w:rsidR="001B6C63">
              <w:rPr>
                <w:rFonts w:ascii="Arial Narrow" w:hAnsi="Arial Narrow"/>
                <w:color w:val="000000"/>
                <w:sz w:val="22"/>
                <w:szCs w:val="22"/>
              </w:rPr>
              <w:t>1454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 w:rsidP="00B471B6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23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 w:rsidP="003B74BA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Splatná daň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B41B37">
              <w:rPr>
                <w:rFonts w:ascii="Arial Narrow" w:hAnsi="Arial Narrow"/>
                <w:sz w:val="22"/>
                <w:szCs w:val="22"/>
              </w:rPr>
              <w:t>príjmov</w:t>
            </w:r>
            <w:r>
              <w:rPr>
                <w:rFonts w:ascii="Arial Narrow" w:hAnsi="Arial Narrow"/>
                <w:sz w:val="22"/>
                <w:szCs w:val="22"/>
              </w:rPr>
              <w:t>-licencia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1B6C63" w:rsidRPr="00B41B37" w:rsidTr="003B74BA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6C63" w:rsidRPr="00B41B37" w:rsidRDefault="001B6C63" w:rsidP="00B41B37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B41B37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3B74B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3B74BA">
              <w:rPr>
                <w:rFonts w:ascii="Arial Narrow" w:hAnsi="Arial Narrow"/>
                <w:color w:val="000000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1B6C63" w:rsidRDefault="001B6C63" w:rsidP="001B6C6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1B6C63" w:rsidRDefault="001B6C6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B41B37" w:rsidRPr="00A52D38" w:rsidRDefault="00B41B37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9A5713" w:rsidRPr="00A52D38" w:rsidRDefault="009A5713" w:rsidP="009A5713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p w:rsidR="00AF113E" w:rsidRDefault="00BC0C9B" w:rsidP="009A5713">
      <w:pPr>
        <w:rPr>
          <w:rFonts w:ascii="Arial Narrow" w:hAnsi="Arial Narrow"/>
          <w:color w:val="3E3E3E"/>
          <w:sz w:val="22"/>
          <w:szCs w:val="22"/>
        </w:rPr>
      </w:pPr>
      <w:r w:rsidRPr="00A52D38">
        <w:rPr>
          <w:rFonts w:ascii="Arial Narrow" w:hAnsi="Arial Narrow"/>
          <w:color w:val="3E3E3E"/>
          <w:sz w:val="22"/>
          <w:szCs w:val="22"/>
        </w:rPr>
        <w:t>Daň vyberaná zrážkou z úrokov pripísaných ku dňu od 1.1.</w:t>
      </w:r>
      <w:r w:rsidR="004F0A51" w:rsidRPr="00A52D38">
        <w:rPr>
          <w:rFonts w:ascii="Arial Narrow" w:hAnsi="Arial Narrow"/>
          <w:color w:val="3E3E3E"/>
          <w:sz w:val="22"/>
          <w:szCs w:val="22"/>
        </w:rPr>
        <w:t>201</w:t>
      </w:r>
      <w:r w:rsidR="00936512" w:rsidRPr="00A52D38">
        <w:rPr>
          <w:rFonts w:ascii="Arial Narrow" w:hAnsi="Arial Narrow"/>
          <w:color w:val="3E3E3E"/>
          <w:sz w:val="22"/>
          <w:szCs w:val="22"/>
        </w:rPr>
        <w:t>1</w:t>
      </w:r>
      <w:r w:rsidRPr="00A52D38">
        <w:rPr>
          <w:rFonts w:ascii="Arial Narrow" w:hAnsi="Arial Narrow"/>
          <w:color w:val="3E3E3E"/>
          <w:sz w:val="22"/>
          <w:szCs w:val="22"/>
        </w:rPr>
        <w:t xml:space="preserve"> sa považuje za splnenie daňovej povinnosti, v zmysle uplatňovania § 43 zákona č. 595/2003 Z. z. o dani z príjmov v znení neskorších predpisov (ZDP).</w:t>
      </w:r>
    </w:p>
    <w:p w:rsidR="00BA6A9F" w:rsidRPr="00A52D38" w:rsidRDefault="00BA6A9F" w:rsidP="009A5713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  <w:r>
        <w:rPr>
          <w:rFonts w:ascii="Arial Narrow" w:hAnsi="Arial Narrow"/>
          <w:color w:val="3E3E3E"/>
          <w:sz w:val="22"/>
          <w:szCs w:val="22"/>
        </w:rPr>
        <w:t>V roku 2014 bola zavedená daňová licencia.</w:t>
      </w:r>
    </w:p>
    <w:p w:rsidR="00AF113E" w:rsidRPr="00A52D38" w:rsidRDefault="00AF113E" w:rsidP="009A5713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p w:rsidR="00AF113E" w:rsidRPr="00A52D38" w:rsidRDefault="00AF113E" w:rsidP="009A5713">
      <w:pPr>
        <w:rPr>
          <w:rFonts w:ascii="Arial Narrow" w:hAnsi="Arial Narrow"/>
          <w:snapToGrid w:val="0"/>
          <w:sz w:val="22"/>
          <w:szCs w:val="22"/>
          <w:u w:val="single"/>
          <w:lang w:eastAsia="sk-SK"/>
        </w:rPr>
      </w:pPr>
    </w:p>
    <w:p w:rsidR="002D50EA" w:rsidRPr="00A52D38" w:rsidRDefault="002D50E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4785A" w:rsidRDefault="00A4785A" w:rsidP="002C1B75">
      <w:pPr>
        <w:pStyle w:val="Heading1"/>
      </w:pPr>
      <w:r>
        <w:t>INFORMÁCIE O ÚDAJOCH NA PODSÚVAHOVÝCH ÚCŤOCH</w:t>
      </w:r>
    </w:p>
    <w:p w:rsidR="00A4785A" w:rsidRDefault="00A4785A" w:rsidP="00A4785A"/>
    <w:p w:rsidR="00A4785A" w:rsidRPr="00A4785A" w:rsidRDefault="00A4785A" w:rsidP="00A4785A">
      <w:pPr>
        <w:rPr>
          <w:rFonts w:ascii="Arial Narrow" w:hAnsi="Arial Narrow"/>
          <w:color w:val="3E3E3E"/>
          <w:sz w:val="22"/>
          <w:szCs w:val="22"/>
        </w:rPr>
      </w:pPr>
      <w:r w:rsidRPr="00A4785A">
        <w:rPr>
          <w:rFonts w:ascii="Arial Narrow" w:hAnsi="Arial Narrow"/>
          <w:color w:val="3E3E3E"/>
          <w:sz w:val="22"/>
          <w:szCs w:val="22"/>
        </w:rPr>
        <w:t xml:space="preserve">Spoločnosť </w:t>
      </w:r>
      <w:r>
        <w:rPr>
          <w:rFonts w:ascii="Arial Narrow" w:hAnsi="Arial Narrow"/>
          <w:color w:val="3E3E3E"/>
          <w:sz w:val="22"/>
          <w:szCs w:val="22"/>
        </w:rPr>
        <w:t>prenajíma svojim klientom (tretím osobám) chladiče, police a OP Craty na základe obchodných zmlúv.</w:t>
      </w:r>
    </w:p>
    <w:p w:rsidR="00A4785A" w:rsidRPr="00A4785A" w:rsidRDefault="00A4785A" w:rsidP="00A4785A"/>
    <w:p w:rsidR="001E2635" w:rsidRDefault="00D73065" w:rsidP="002C1B75">
      <w:pPr>
        <w:pStyle w:val="Heading1"/>
      </w:pPr>
      <w:r>
        <w:t>INFORMÁCIE O INÝCH AKTíVACH A PASÍVACH</w:t>
      </w:r>
    </w:p>
    <w:p w:rsidR="00D73065" w:rsidRDefault="00D73065" w:rsidP="00D73065"/>
    <w:p w:rsidR="00D73065" w:rsidRPr="00D73065" w:rsidRDefault="00D73065" w:rsidP="00D73065">
      <w:pPr>
        <w:rPr>
          <w:rFonts w:ascii="Arial Narrow" w:hAnsi="Arial Narrow"/>
          <w:color w:val="3E3E3E"/>
          <w:sz w:val="22"/>
          <w:szCs w:val="22"/>
        </w:rPr>
      </w:pPr>
      <w:r w:rsidRPr="00D73065">
        <w:rPr>
          <w:rFonts w:ascii="Arial Narrow" w:hAnsi="Arial Narrow"/>
          <w:color w:val="3E3E3E"/>
          <w:sz w:val="22"/>
          <w:szCs w:val="22"/>
        </w:rPr>
        <w:t>nemá náplň</w:t>
      </w:r>
    </w:p>
    <w:p w:rsidR="001E2635" w:rsidRPr="00A52D38" w:rsidRDefault="001E2635" w:rsidP="001E2635">
      <w:pPr>
        <w:rPr>
          <w:rFonts w:ascii="Arial Narrow" w:hAnsi="Arial Narrow"/>
          <w:sz w:val="22"/>
          <w:szCs w:val="22"/>
          <w:u w:val="single"/>
        </w:rPr>
      </w:pPr>
    </w:p>
    <w:p w:rsidR="001E2635" w:rsidRPr="00A52D38" w:rsidRDefault="001E2635" w:rsidP="001E2635">
      <w:pPr>
        <w:rPr>
          <w:rFonts w:ascii="Arial Narrow" w:hAnsi="Arial Narrow"/>
          <w:sz w:val="22"/>
          <w:szCs w:val="22"/>
        </w:rPr>
      </w:pPr>
    </w:p>
    <w:p w:rsidR="00D73A02" w:rsidRPr="00A52D38" w:rsidRDefault="00D73A02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F113E" w:rsidRPr="00A52D38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2D50EA" w:rsidRPr="00A52D38" w:rsidRDefault="002D50E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065" w:rsidRDefault="00D73065" w:rsidP="002C1B75">
      <w:pPr>
        <w:pStyle w:val="Heading1"/>
      </w:pPr>
      <w:r>
        <w:t>informácie o príjmoch a výhodách štatutárneho orgánu účtovnej jednotky</w:t>
      </w:r>
    </w:p>
    <w:p w:rsidR="00D73065" w:rsidRPr="00D73065" w:rsidRDefault="00D73065" w:rsidP="00D73065"/>
    <w:p w:rsidR="00D73065" w:rsidRDefault="00D73065" w:rsidP="00D73065">
      <w:pPr>
        <w:rPr>
          <w:rFonts w:ascii="Arial Narrow" w:hAnsi="Arial Narrow"/>
          <w:snapToGrid w:val="0"/>
          <w:sz w:val="22"/>
          <w:szCs w:val="22"/>
          <w:lang w:eastAsia="sk-SK"/>
        </w:rPr>
      </w:pPr>
      <w:r w:rsidRPr="00D73065">
        <w:rPr>
          <w:rFonts w:ascii="Arial Narrow" w:hAnsi="Arial Narrow"/>
          <w:snapToGrid w:val="0"/>
          <w:sz w:val="22"/>
          <w:szCs w:val="22"/>
          <w:lang w:eastAsia="sk-SK"/>
        </w:rPr>
        <w:t>nemá náplň</w:t>
      </w:r>
    </w:p>
    <w:p w:rsidR="00D73065" w:rsidRPr="00D73065" w:rsidRDefault="00D73065" w:rsidP="00D7306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065" w:rsidRPr="00D73065" w:rsidRDefault="00D73065" w:rsidP="00D73065"/>
    <w:p w:rsidR="00D73065" w:rsidRDefault="00D73065" w:rsidP="002C1B75">
      <w:pPr>
        <w:pStyle w:val="Heading1"/>
      </w:pPr>
      <w:r>
        <w:t xml:space="preserve">informácie o EKONOMICKýCH VZťAHOCH účTOVNEJ JEDNOTKY A SPRIAZNENýCH OSôB </w:t>
      </w:r>
    </w:p>
    <w:p w:rsidR="00D73065" w:rsidRDefault="00D73065" w:rsidP="00D73065"/>
    <w:p w:rsidR="00D73065" w:rsidRPr="00A52D38" w:rsidRDefault="00D73065" w:rsidP="00D73065">
      <w:p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Medzi spriaznené osoby patria </w:t>
      </w:r>
      <w:r>
        <w:rPr>
          <w:rFonts w:ascii="Arial Narrow" w:hAnsi="Arial Narrow"/>
          <w:sz w:val="22"/>
          <w:szCs w:val="22"/>
        </w:rPr>
        <w:t>spoločníci</w:t>
      </w:r>
      <w:r w:rsidRPr="00A52D38">
        <w:rPr>
          <w:rFonts w:ascii="Arial Narrow" w:hAnsi="Arial Narrow"/>
          <w:sz w:val="22"/>
          <w:szCs w:val="22"/>
        </w:rPr>
        <w:t>, zamestnanci a spoločnosti, v ktorých podiel na základnom imanií</w:t>
      </w:r>
      <w:r>
        <w:rPr>
          <w:rFonts w:ascii="Arial Narrow" w:hAnsi="Arial Narrow"/>
          <w:sz w:val="22"/>
          <w:szCs w:val="22"/>
        </w:rPr>
        <w:t xml:space="preserve"> </w:t>
      </w:r>
      <w:r w:rsidRPr="00A52D38">
        <w:rPr>
          <w:rFonts w:ascii="Arial Narrow" w:hAnsi="Arial Narrow"/>
          <w:sz w:val="22"/>
          <w:szCs w:val="22"/>
        </w:rPr>
        <w:t>presaghuje 20 % (dcérske a pridružené spoločnosti).</w:t>
      </w:r>
    </w:p>
    <w:p w:rsidR="00D73065" w:rsidRPr="00A52D38" w:rsidRDefault="00D73065" w:rsidP="00D73065">
      <w:pPr>
        <w:rPr>
          <w:rFonts w:ascii="Arial Narrow" w:hAnsi="Arial Narrow"/>
          <w:sz w:val="22"/>
          <w:szCs w:val="22"/>
        </w:rPr>
      </w:pPr>
    </w:p>
    <w:p w:rsidR="00D73065" w:rsidRDefault="00D73065" w:rsidP="00D73065">
      <w:pPr>
        <w:rPr>
          <w:rFonts w:ascii="Arial Narrow" w:hAnsi="Arial Narrow"/>
          <w:sz w:val="22"/>
          <w:szCs w:val="22"/>
        </w:rPr>
      </w:pPr>
      <w:r w:rsidRPr="00A52D38">
        <w:rPr>
          <w:rFonts w:ascii="Arial Narrow" w:hAnsi="Arial Narrow"/>
          <w:sz w:val="22"/>
          <w:szCs w:val="22"/>
        </w:rPr>
        <w:t xml:space="preserve">Obchody medzi týmito osobami a spoločnosťou sa uskutočňujú za obvyklých podmienok a za obvyklé ceny. O obchodoch so spriaznenými osobami rozhoduje valné zhromaždenie. </w:t>
      </w:r>
    </w:p>
    <w:p w:rsidR="00D73065" w:rsidRDefault="00D73065" w:rsidP="00D73065">
      <w:pPr>
        <w:rPr>
          <w:rFonts w:ascii="Arial Narrow" w:hAnsi="Arial Narrow"/>
          <w:sz w:val="22"/>
          <w:szCs w:val="22"/>
        </w:rPr>
      </w:pPr>
    </w:p>
    <w:p w:rsidR="00D73065" w:rsidRDefault="00D73065" w:rsidP="00D7306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79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500"/>
        <w:gridCol w:w="1198"/>
        <w:gridCol w:w="1180"/>
        <w:gridCol w:w="1060"/>
        <w:gridCol w:w="1020"/>
        <w:gridCol w:w="1360"/>
        <w:gridCol w:w="1476"/>
      </w:tblGrid>
      <w:tr w:rsidR="00D73065" w:rsidRPr="00A52D38" w:rsidTr="00D73065">
        <w:trPr>
          <w:trHeight w:val="210"/>
        </w:trPr>
        <w:tc>
          <w:tcPr>
            <w:tcW w:w="2500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center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Spriaznené osoby</w:t>
            </w:r>
          </w:p>
        </w:tc>
        <w:tc>
          <w:tcPr>
            <w:tcW w:w="7294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Zostatky a tranzakcie za rok končiaci sa</w:t>
            </w:r>
            <w:r w:rsidRPr="00A52D38"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  <w:t xml:space="preserve"> 31. decembra 2013</w:t>
            </w:r>
          </w:p>
        </w:tc>
      </w:tr>
      <w:tr w:rsidR="00D73065" w:rsidRPr="00A52D38" w:rsidTr="00D73065">
        <w:trPr>
          <w:trHeight w:val="435"/>
        </w:trPr>
        <w:tc>
          <w:tcPr>
            <w:tcW w:w="2500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Iné (obstaranie majetku)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Iné (obstatranie zásob)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Dolphin Deutschland GmbH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1 333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23 362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3 646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690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Dolphin Slovakia s. r. o.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220 606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71 979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23 747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3 959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221 939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95 341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23 747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3 662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</w:rPr>
              <w:t>4 649</w:t>
            </w:r>
          </w:p>
        </w:tc>
      </w:tr>
      <w:tr w:rsidR="00D73065" w:rsidRPr="00A52D38" w:rsidTr="00D73065">
        <w:trPr>
          <w:trHeight w:val="21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D73065" w:rsidRPr="00A52D38" w:rsidTr="00D73065">
        <w:trPr>
          <w:trHeight w:val="21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D73065" w:rsidRPr="00A52D38" w:rsidTr="00D73065">
        <w:trPr>
          <w:trHeight w:val="210"/>
        </w:trPr>
        <w:tc>
          <w:tcPr>
            <w:tcW w:w="2500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center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Spriaznené osoby</w:t>
            </w:r>
          </w:p>
        </w:tc>
        <w:tc>
          <w:tcPr>
            <w:tcW w:w="7294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Zostatky a tranzakcie za rok končiaci sa</w:t>
            </w:r>
            <w:r w:rsidRPr="00A52D38"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  <w:t xml:space="preserve"> 31. decembra 201</w:t>
            </w: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D73065" w:rsidRPr="00A52D38" w:rsidTr="00D73065">
        <w:trPr>
          <w:trHeight w:val="405"/>
        </w:trPr>
        <w:tc>
          <w:tcPr>
            <w:tcW w:w="2500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Záväzky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Výnosy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Iné (obstaranie majetku)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i/>
                <w:iCs/>
                <w:color w:val="000000"/>
                <w:sz w:val="22"/>
                <w:szCs w:val="22"/>
                <w:lang w:eastAsia="sk-SK"/>
              </w:rPr>
              <w:t>Iné (obstatranie zásob)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Dolphin Deutschland GmbH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337,57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5739,30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83,72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Dolphin Slovakia s. r. o.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114897,85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33630,40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73986,90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57,08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160,52</w:t>
            </w:r>
          </w:p>
        </w:tc>
      </w:tr>
      <w:tr w:rsidR="00D73065" w:rsidRPr="00A52D38" w:rsidTr="00D73065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lef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A52D3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115235,42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39369,70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73986,90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57,08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3065" w:rsidRPr="00A52D38" w:rsidRDefault="00D73065" w:rsidP="00D73065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244,24</w:t>
            </w:r>
          </w:p>
        </w:tc>
      </w:tr>
    </w:tbl>
    <w:p w:rsidR="00D73065" w:rsidRDefault="00D73065" w:rsidP="00D7306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D73065" w:rsidRDefault="00D73065" w:rsidP="00D73065"/>
    <w:p w:rsidR="00D73065" w:rsidRDefault="00D73065" w:rsidP="00D73065"/>
    <w:p w:rsidR="00D73065" w:rsidRDefault="00D73065" w:rsidP="00D73065"/>
    <w:p w:rsidR="00D73065" w:rsidRPr="00D73065" w:rsidRDefault="00D73065" w:rsidP="00D73065"/>
    <w:p w:rsidR="00D73065" w:rsidRDefault="00D73065" w:rsidP="002C1B75">
      <w:pPr>
        <w:pStyle w:val="Heading1"/>
      </w:pPr>
      <w:r>
        <w:t>INFORMáCIE O SKUTOčNOSTIACH, KTORé NASTALI PO DNI, KU KTORéMU SA ZOSTAVUJE účTOVNá ZáVIERKA, DO DňA ZOSTAVENIA účTOVNEJ ZáVIERKY</w:t>
      </w:r>
    </w:p>
    <w:p w:rsidR="00D73065" w:rsidRDefault="00D73065" w:rsidP="00D73065"/>
    <w:p w:rsidR="00D73065" w:rsidRDefault="00D73065" w:rsidP="00D73065"/>
    <w:p w:rsidR="00D73065" w:rsidRDefault="00D73065" w:rsidP="00D73065">
      <w:pPr>
        <w:rPr>
          <w:rFonts w:ascii="Arial Narrow" w:hAnsi="Arial Narrow"/>
          <w:sz w:val="22"/>
          <w:szCs w:val="22"/>
        </w:rPr>
      </w:pPr>
      <w:r w:rsidRPr="00D73065">
        <w:rPr>
          <w:rFonts w:ascii="Arial Narrow" w:hAnsi="Arial Narrow"/>
          <w:sz w:val="22"/>
          <w:szCs w:val="22"/>
        </w:rPr>
        <w:t xml:space="preserve">Po </w:t>
      </w:r>
      <w:r>
        <w:rPr>
          <w:rFonts w:ascii="Arial Narrow" w:hAnsi="Arial Narrow"/>
          <w:sz w:val="22"/>
          <w:szCs w:val="22"/>
        </w:rPr>
        <w:t>31.decembri 2014 a do dňa zostavenia účtovnej závierky nenastali žiadne také udalosti, ktoré by významným spôsobom ovplyvnili aktíva a pasíva spoločnosti, okrem sú uvedené vyššie a sú výsledkom bežnej činnosti.</w:t>
      </w:r>
    </w:p>
    <w:p w:rsidR="00D73065" w:rsidRDefault="00D73065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Default="003703E1" w:rsidP="00D73065">
      <w:pPr>
        <w:rPr>
          <w:rFonts w:ascii="Arial Narrow" w:hAnsi="Arial Narrow"/>
          <w:sz w:val="22"/>
          <w:szCs w:val="22"/>
        </w:rPr>
      </w:pPr>
    </w:p>
    <w:p w:rsidR="003703E1" w:rsidRPr="00D73065" w:rsidRDefault="003703E1" w:rsidP="00D73065">
      <w:pPr>
        <w:rPr>
          <w:rFonts w:ascii="Arial Narrow" w:hAnsi="Arial Narrow"/>
          <w:sz w:val="22"/>
          <w:szCs w:val="22"/>
        </w:rPr>
      </w:pPr>
    </w:p>
    <w:p w:rsidR="00D73065" w:rsidRPr="00D73065" w:rsidRDefault="00D73065" w:rsidP="00D73065"/>
    <w:p w:rsidR="001E2635" w:rsidRDefault="001E2635" w:rsidP="002C1B75">
      <w:pPr>
        <w:pStyle w:val="Heading1"/>
      </w:pPr>
      <w:r w:rsidRPr="00A52D38">
        <w:t>PREHĽAD ZMIEN VLASTNÉHO IMANIA</w:t>
      </w:r>
    </w:p>
    <w:p w:rsidR="00D73065" w:rsidRPr="00D73065" w:rsidRDefault="00D73065" w:rsidP="00D73065"/>
    <w:p w:rsidR="00AF113E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59606A" w:rsidRPr="003F477D" w:rsidTr="002C1B7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>Bežné účtovné obdobie</w:t>
            </w:r>
          </w:p>
        </w:tc>
      </w:tr>
      <w:tr w:rsidR="0059606A" w:rsidRPr="003F477D" w:rsidTr="002C1B75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</w:pPr>
            <w:r w:rsidRPr="000C44B8">
              <w:t>Stav na konci účtovného obdobia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pStyle w:val="TopHeader"/>
              <w:rPr>
                <w:b w:val="0"/>
              </w:rPr>
            </w:pPr>
            <w:r w:rsidRPr="000C44B8">
              <w:rPr>
                <w:b w:val="0"/>
              </w:rPr>
              <w:t>f</w:t>
            </w:r>
          </w:p>
        </w:tc>
      </w:tr>
      <w:tr w:rsidR="0059606A" w:rsidRPr="003F477D" w:rsidTr="002C1B7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135234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117296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1961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1961CD">
              <w:rPr>
                <w:rFonts w:ascii="Arial Narrow" w:hAnsi="Arial Narrow"/>
                <w:sz w:val="22"/>
                <w:szCs w:val="22"/>
              </w:rPr>
              <w:t>026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1961C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1961CD">
              <w:rPr>
                <w:rFonts w:ascii="Arial Narrow" w:hAnsi="Arial Narrow"/>
                <w:sz w:val="22"/>
                <w:szCs w:val="22"/>
              </w:rPr>
              <w:t>026</w:t>
            </w: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606A" w:rsidRPr="003F477D" w:rsidTr="002C1B7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606A" w:rsidRPr="000C44B8" w:rsidRDefault="0059606A" w:rsidP="002C1B7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44B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59606A" w:rsidRDefault="0059606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59606A" w:rsidRDefault="0059606A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3E5D73" w:rsidRPr="003E5D73" w:rsidTr="002C1B7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E5D73" w:rsidRPr="003E5D73" w:rsidTr="002C1B7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E5D73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3E5D73" w:rsidRPr="003E5D73" w:rsidTr="002C1B7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9512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124705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FE1300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10529</w:t>
            </w:r>
            <w:r w:rsidR="003E5D73"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135234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-10529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10529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17937</w:t>
            </w: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5D73" w:rsidRPr="003E5D73" w:rsidTr="002C1B7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lef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5D73" w:rsidRPr="003E5D73" w:rsidRDefault="003E5D73" w:rsidP="003E5D7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E5D7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1079F" w:rsidRPr="00A52D38" w:rsidRDefault="0071079F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AF113E" w:rsidRDefault="00AF113E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961CD" w:rsidRDefault="001961CD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961CD" w:rsidRDefault="001961CD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961CD" w:rsidRPr="00A52D38" w:rsidRDefault="001961CD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1E2635" w:rsidRPr="00A52D38" w:rsidRDefault="001E2635" w:rsidP="001E2635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p w:rsidR="00C45CC6" w:rsidRDefault="00C45CC6" w:rsidP="008711DF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tbl>
      <w:tblPr>
        <w:tblW w:w="9255" w:type="dxa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8"/>
        <w:gridCol w:w="230"/>
        <w:gridCol w:w="249"/>
        <w:gridCol w:w="268"/>
        <w:gridCol w:w="249"/>
        <w:gridCol w:w="251"/>
        <w:gridCol w:w="268"/>
        <w:gridCol w:w="249"/>
        <w:gridCol w:w="268"/>
        <w:gridCol w:w="249"/>
        <w:gridCol w:w="249"/>
        <w:gridCol w:w="268"/>
        <w:gridCol w:w="250"/>
        <w:gridCol w:w="269"/>
        <w:gridCol w:w="250"/>
        <w:gridCol w:w="252"/>
        <w:gridCol w:w="269"/>
        <w:gridCol w:w="250"/>
        <w:gridCol w:w="269"/>
        <w:gridCol w:w="250"/>
        <w:gridCol w:w="250"/>
        <w:gridCol w:w="269"/>
        <w:gridCol w:w="250"/>
        <w:gridCol w:w="269"/>
        <w:gridCol w:w="250"/>
        <w:gridCol w:w="250"/>
        <w:gridCol w:w="269"/>
        <w:gridCol w:w="250"/>
        <w:gridCol w:w="269"/>
        <w:gridCol w:w="250"/>
        <w:gridCol w:w="250"/>
        <w:gridCol w:w="269"/>
        <w:gridCol w:w="250"/>
        <w:gridCol w:w="269"/>
        <w:gridCol w:w="250"/>
        <w:gridCol w:w="256"/>
        <w:gridCol w:w="10"/>
      </w:tblGrid>
      <w:tr w:rsidR="00EF688D" w:rsidTr="00EF688D">
        <w:trPr>
          <w:trHeight w:val="204"/>
        </w:trPr>
        <w:tc>
          <w:tcPr>
            <w:tcW w:w="1521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ind w:left="2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Zostavená dňa:</w:t>
            </w:r>
          </w:p>
        </w:tc>
        <w:tc>
          <w:tcPr>
            <w:tcW w:w="269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0" w:type="dxa"/>
            <w:gridSpan w:val="6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ind w:left="10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Schválená dňa:</w:t>
            </w:r>
          </w:p>
        </w:tc>
        <w:tc>
          <w:tcPr>
            <w:tcW w:w="26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889" w:type="dxa"/>
            <w:gridSpan w:val="20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Podpisový záznam štatutárneho orgánu účtovnej jednotky alebo</w:t>
            </w:r>
          </w:p>
        </w:tc>
      </w:tr>
      <w:tr w:rsidR="00EF688D" w:rsidTr="00EF688D">
        <w:trPr>
          <w:gridAfter w:val="1"/>
          <w:wAfter w:w="4" w:type="dxa"/>
          <w:trHeight w:val="204"/>
        </w:trPr>
        <w:tc>
          <w:tcPr>
            <w:tcW w:w="2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889" w:type="dxa"/>
            <w:gridSpan w:val="19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člena štatutárneho orgánu účtovnej jednotky alebo podpisový</w:t>
            </w:r>
          </w:p>
        </w:tc>
      </w:tr>
      <w:tr w:rsidR="00EF688D" w:rsidTr="00EF688D">
        <w:trPr>
          <w:gridAfter w:val="1"/>
          <w:wAfter w:w="4" w:type="dxa"/>
          <w:trHeight w:val="210"/>
        </w:trPr>
        <w:tc>
          <w:tcPr>
            <w:tcW w:w="2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889" w:type="dxa"/>
            <w:gridSpan w:val="19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záznam fyzickej osoby, ktorá je účtovnou jednotkou:</w:t>
            </w:r>
          </w:p>
        </w:tc>
      </w:tr>
      <w:tr w:rsidR="00EF688D" w:rsidTr="00EF688D">
        <w:trPr>
          <w:gridAfter w:val="1"/>
          <w:wAfter w:w="8" w:type="dxa"/>
          <w:trHeight w:val="271"/>
        </w:trPr>
        <w:tc>
          <w:tcPr>
            <w:tcW w:w="2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1" w:type="dxa"/>
            <w:gridSpan w:val="6"/>
            <w:vAlign w:val="bottom"/>
            <w:hideMark/>
          </w:tcPr>
          <w:p w:rsidR="00EF688D" w:rsidRDefault="004805EA" w:rsidP="00EF688D">
            <w:pPr>
              <w:widowControl w:val="0"/>
              <w:autoSpaceDE w:val="0"/>
              <w:autoSpaceDN w:val="0"/>
              <w:adjustRightInd w:val="0"/>
              <w:jc w:val="lef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Century Gothic"/>
                <w:sz w:val="22"/>
                <w:szCs w:val="22"/>
              </w:rPr>
              <w:t>30.6.</w:t>
            </w:r>
            <w:r w:rsidR="00EF688D">
              <w:rPr>
                <w:rFonts w:ascii="Arial Narrow" w:hAnsi="Arial Narrow" w:cs="Century Gothic"/>
                <w:sz w:val="22"/>
                <w:szCs w:val="22"/>
              </w:rPr>
              <w:t xml:space="preserve"> 2015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F688D" w:rsidTr="00EF688D">
        <w:trPr>
          <w:gridAfter w:val="1"/>
          <w:wAfter w:w="10" w:type="dxa"/>
          <w:trHeight w:val="741"/>
        </w:trPr>
        <w:tc>
          <w:tcPr>
            <w:tcW w:w="2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F688D" w:rsidRDefault="00EF688D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F688D" w:rsidRPr="00A52D38" w:rsidRDefault="00EF688D" w:rsidP="008711DF">
      <w:pPr>
        <w:rPr>
          <w:rFonts w:ascii="Arial Narrow" w:hAnsi="Arial Narrow"/>
          <w:snapToGrid w:val="0"/>
          <w:sz w:val="22"/>
          <w:szCs w:val="22"/>
          <w:lang w:eastAsia="sk-SK"/>
        </w:rPr>
      </w:pPr>
    </w:p>
    <w:sectPr w:rsidR="00EF688D" w:rsidRPr="00A52D38" w:rsidSect="00111C30">
      <w:headerReference w:type="default" r:id="rId10"/>
      <w:footerReference w:type="default" r:id="rId11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F52" w:rsidRDefault="003D1F52">
      <w:r>
        <w:separator/>
      </w:r>
    </w:p>
  </w:endnote>
  <w:endnote w:type="continuationSeparator" w:id="0">
    <w:p w:rsidR="003D1F52" w:rsidRDefault="003D1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9B6" w:rsidRDefault="006B4931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0F69B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F69B6" w:rsidRDefault="000F69B6" w:rsidP="00C8115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9B6" w:rsidRDefault="006B4931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0F69B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805EA">
      <w:rPr>
        <w:rStyle w:val="PageNumber"/>
        <w:noProof/>
      </w:rPr>
      <w:t>25</w:t>
    </w:r>
    <w:r>
      <w:rPr>
        <w:rStyle w:val="PageNumber"/>
      </w:rPr>
      <w:fldChar w:fldCharType="end"/>
    </w:r>
  </w:p>
  <w:p w:rsidR="000F69B6" w:rsidRDefault="000F69B6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F52" w:rsidRDefault="003D1F52">
      <w:r>
        <w:separator/>
      </w:r>
    </w:p>
  </w:footnote>
  <w:footnote w:type="continuationSeparator" w:id="0">
    <w:p w:rsidR="003D1F52" w:rsidRDefault="003D1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91"/>
      <w:gridCol w:w="291"/>
    </w:tblGrid>
    <w:tr w:rsidR="000F69B6" w:rsidRPr="00AB1ECD" w:rsidTr="00D62DE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color w:val="000000"/>
              <w:sz w:val="24"/>
              <w:szCs w:val="24"/>
              <w:lang w:eastAsia="sk-SK"/>
            </w:rPr>
          </w:pPr>
          <w:r w:rsidRPr="00AB1ECD">
            <w:rPr>
              <w:rFonts w:ascii="Arial Narrow" w:hAnsi="Arial Narrow"/>
              <w:color w:val="000000"/>
              <w:sz w:val="24"/>
              <w:szCs w:val="24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9B6" w:rsidRPr="00AB1ECD" w:rsidRDefault="000F69B6" w:rsidP="00AB1ECD">
          <w:pPr>
            <w:jc w:val="left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AB1ECD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AB1ECD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</w:tr>
  </w:tbl>
  <w:p w:rsidR="000F69B6" w:rsidRDefault="000F69B6">
    <w:pPr>
      <w:pStyle w:val="Header"/>
    </w:pPr>
    <w:r>
      <w:tab/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91"/>
      <w:gridCol w:w="291"/>
    </w:tblGrid>
    <w:tr w:rsidR="000F69B6" w:rsidRPr="00AB1ECD" w:rsidTr="00AB1EC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F69B6" w:rsidRPr="00AB1ECD" w:rsidRDefault="000F69B6" w:rsidP="000F69B6">
          <w:pPr>
            <w:jc w:val="center"/>
            <w:rPr>
              <w:rFonts w:ascii="Arial Narrow" w:hAnsi="Arial Narrow"/>
              <w:color w:val="000000"/>
              <w:sz w:val="24"/>
              <w:szCs w:val="24"/>
              <w:lang w:eastAsia="sk-SK"/>
            </w:rPr>
          </w:pPr>
          <w:r w:rsidRPr="00AB1ECD">
            <w:rPr>
              <w:rFonts w:ascii="Arial Narrow" w:hAnsi="Arial Narrow"/>
              <w:color w:val="000000"/>
              <w:sz w:val="24"/>
              <w:szCs w:val="24"/>
              <w:lang w:eastAsia="sk-SK"/>
            </w:rPr>
            <w:t>Poznámky Úč POD 3 - 0</w:t>
          </w:r>
          <w:r>
            <w:rPr>
              <w:rFonts w:ascii="Arial Narrow" w:hAnsi="Arial Narrow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 xml:space="preserve">   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F69B6" w:rsidRPr="00AB1ECD" w:rsidRDefault="000F69B6" w:rsidP="00D62DEA">
          <w:pPr>
            <w:jc w:val="left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AB1ECD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F69B6" w:rsidRPr="00AB1ECD" w:rsidRDefault="000F69B6" w:rsidP="00D62DEA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AB1ECD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</w:tr>
  </w:tbl>
  <w:p w:rsidR="000F69B6" w:rsidRPr="00772667" w:rsidRDefault="000F69B6" w:rsidP="00B84519">
    <w:pPr>
      <w:pStyle w:val="Header"/>
      <w:rPr>
        <w:rFonts w:ascii="Arial Narrow" w:hAnsi="Arial Narrow"/>
        <w:sz w:val="20"/>
      </w:rPr>
    </w:pPr>
    <w:r w:rsidRPr="00772667">
      <w:rPr>
        <w:rFonts w:ascii="Arial Narrow" w:hAnsi="Arial Narrow"/>
        <w:sz w:val="20"/>
      </w:rPr>
      <w:tab/>
    </w:r>
    <w:r w:rsidRPr="00772667">
      <w:rPr>
        <w:rFonts w:ascii="Arial Narrow" w:hAnsi="Arial Narrow"/>
        <w:sz w:val="20"/>
      </w:rPr>
      <w:tab/>
    </w:r>
  </w:p>
  <w:p w:rsidR="000F69B6" w:rsidRPr="00772667" w:rsidRDefault="000F69B6" w:rsidP="00C81150">
    <w:pPr>
      <w:pStyle w:val="Header"/>
      <w:rPr>
        <w:rFonts w:ascii="Arial Narrow" w:hAnsi="Arial Narrow"/>
        <w:sz w:val="20"/>
      </w:rPr>
    </w:pPr>
    <w:r w:rsidRPr="00772667">
      <w:rPr>
        <w:rFonts w:ascii="Arial Narrow" w:hAnsi="Arial Narrow"/>
        <w:sz w:val="20"/>
      </w:rPr>
      <w:t>Poznámky k účtovným výkazom</w:t>
    </w:r>
  </w:p>
  <w:p w:rsidR="000F69B6" w:rsidRPr="00772667" w:rsidRDefault="000F69B6" w:rsidP="00C81150">
    <w:pPr>
      <w:pStyle w:val="Header"/>
      <w:rPr>
        <w:rFonts w:ascii="Arial Narrow" w:hAnsi="Arial Narrow"/>
        <w:sz w:val="20"/>
      </w:rPr>
    </w:pPr>
    <w:r w:rsidRPr="00772667">
      <w:rPr>
        <w:rFonts w:ascii="Arial Narrow" w:hAnsi="Arial Narrow"/>
        <w:sz w:val="20"/>
      </w:rPr>
      <w:t>k 31. decembru 2014</w:t>
    </w:r>
  </w:p>
  <w:p w:rsidR="000F69B6" w:rsidRPr="00772667" w:rsidRDefault="000F69B6" w:rsidP="00C81150">
    <w:pPr>
      <w:pStyle w:val="Header"/>
      <w:pBdr>
        <w:bottom w:val="single" w:sz="4" w:space="1" w:color="auto"/>
      </w:pBdr>
      <w:rPr>
        <w:rFonts w:ascii="Arial Narrow" w:hAnsi="Arial Narrow"/>
        <w:sz w:val="20"/>
      </w:rPr>
    </w:pPr>
    <w:r w:rsidRPr="00772667">
      <w:rPr>
        <w:rFonts w:ascii="Arial Narrow" w:hAnsi="Arial Narrow"/>
        <w:sz w:val="20"/>
      </w:rPr>
      <w:t>(údaje v tabuľkách sú uvedené v eurách (EUR), ak nie je uvedené inak)</w:t>
    </w:r>
  </w:p>
  <w:p w:rsidR="000F69B6" w:rsidRDefault="000F69B6" w:rsidP="00C8115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F716D84"/>
    <w:multiLevelType w:val="hybridMultilevel"/>
    <w:tmpl w:val="38B002D4"/>
    <w:lvl w:ilvl="0" w:tplc="A650F720">
      <w:start w:val="1"/>
      <w:numFmt w:val="upperLetter"/>
      <w:lvlText w:val="%1."/>
      <w:lvlJc w:val="left"/>
      <w:pPr>
        <w:ind w:left="8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9" w:hanging="360"/>
      </w:pPr>
    </w:lvl>
    <w:lvl w:ilvl="2" w:tplc="041B001B" w:tentative="1">
      <w:start w:val="1"/>
      <w:numFmt w:val="lowerRoman"/>
      <w:lvlText w:val="%3."/>
      <w:lvlJc w:val="right"/>
      <w:pPr>
        <w:ind w:left="2339" w:hanging="180"/>
      </w:pPr>
    </w:lvl>
    <w:lvl w:ilvl="3" w:tplc="041B000F" w:tentative="1">
      <w:start w:val="1"/>
      <w:numFmt w:val="decimal"/>
      <w:lvlText w:val="%4."/>
      <w:lvlJc w:val="left"/>
      <w:pPr>
        <w:ind w:left="3059" w:hanging="360"/>
      </w:pPr>
    </w:lvl>
    <w:lvl w:ilvl="4" w:tplc="041B0019" w:tentative="1">
      <w:start w:val="1"/>
      <w:numFmt w:val="lowerLetter"/>
      <w:lvlText w:val="%5."/>
      <w:lvlJc w:val="left"/>
      <w:pPr>
        <w:ind w:left="3779" w:hanging="360"/>
      </w:pPr>
    </w:lvl>
    <w:lvl w:ilvl="5" w:tplc="041B001B" w:tentative="1">
      <w:start w:val="1"/>
      <w:numFmt w:val="lowerRoman"/>
      <w:lvlText w:val="%6."/>
      <w:lvlJc w:val="right"/>
      <w:pPr>
        <w:ind w:left="4499" w:hanging="180"/>
      </w:pPr>
    </w:lvl>
    <w:lvl w:ilvl="6" w:tplc="041B000F" w:tentative="1">
      <w:start w:val="1"/>
      <w:numFmt w:val="decimal"/>
      <w:lvlText w:val="%7."/>
      <w:lvlJc w:val="left"/>
      <w:pPr>
        <w:ind w:left="5219" w:hanging="360"/>
      </w:pPr>
    </w:lvl>
    <w:lvl w:ilvl="7" w:tplc="041B0019" w:tentative="1">
      <w:start w:val="1"/>
      <w:numFmt w:val="lowerLetter"/>
      <w:lvlText w:val="%8."/>
      <w:lvlJc w:val="left"/>
      <w:pPr>
        <w:ind w:left="5939" w:hanging="360"/>
      </w:pPr>
    </w:lvl>
    <w:lvl w:ilvl="8" w:tplc="041B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23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9686D7C"/>
    <w:multiLevelType w:val="multilevel"/>
    <w:tmpl w:val="E320D706"/>
    <w:lvl w:ilvl="0">
      <w:start w:val="1"/>
      <w:numFmt w:val="upperLetter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8"/>
  </w:num>
  <w:num w:numId="2">
    <w:abstractNumId w:val="13"/>
  </w:num>
  <w:num w:numId="3">
    <w:abstractNumId w:val="18"/>
  </w:num>
  <w:num w:numId="4">
    <w:abstractNumId w:val="28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6"/>
  </w:num>
  <w:num w:numId="8">
    <w:abstractNumId w:val="9"/>
  </w:num>
  <w:num w:numId="9">
    <w:abstractNumId w:val="8"/>
  </w:num>
  <w:num w:numId="10">
    <w:abstractNumId w:val="20"/>
  </w:num>
  <w:num w:numId="11">
    <w:abstractNumId w:val="15"/>
  </w:num>
  <w:num w:numId="12">
    <w:abstractNumId w:val="26"/>
  </w:num>
  <w:num w:numId="13">
    <w:abstractNumId w:val="0"/>
  </w:num>
  <w:num w:numId="14">
    <w:abstractNumId w:val="14"/>
  </w:num>
  <w:num w:numId="15">
    <w:abstractNumId w:val="27"/>
  </w:num>
  <w:num w:numId="16">
    <w:abstractNumId w:val="7"/>
  </w:num>
  <w:num w:numId="17">
    <w:abstractNumId w:val="4"/>
  </w:num>
  <w:num w:numId="18">
    <w:abstractNumId w:val="17"/>
  </w:num>
  <w:num w:numId="19">
    <w:abstractNumId w:val="24"/>
  </w:num>
  <w:num w:numId="20">
    <w:abstractNumId w:val="3"/>
  </w:num>
  <w:num w:numId="21">
    <w:abstractNumId w:val="21"/>
  </w:num>
  <w:num w:numId="22">
    <w:abstractNumId w:val="11"/>
  </w:num>
  <w:num w:numId="23">
    <w:abstractNumId w:val="23"/>
  </w:num>
  <w:num w:numId="24">
    <w:abstractNumId w:val="25"/>
  </w:num>
  <w:num w:numId="25">
    <w:abstractNumId w:val="19"/>
  </w:num>
  <w:num w:numId="26">
    <w:abstractNumId w:val="2"/>
  </w:num>
  <w:num w:numId="27">
    <w:abstractNumId w:val="10"/>
  </w:num>
  <w:num w:numId="28">
    <w:abstractNumId w:val="12"/>
  </w:num>
  <w:num w:numId="29">
    <w:abstractNumId w:val="28"/>
  </w:num>
  <w:num w:numId="30">
    <w:abstractNumId w:val="28"/>
  </w:num>
  <w:num w:numId="31">
    <w:abstractNumId w:val="1"/>
  </w:num>
  <w:num w:numId="32">
    <w:abstractNumId w:val="22"/>
  </w:num>
  <w:num w:numId="33">
    <w:abstractNumId w:val="28"/>
  </w:num>
  <w:num w:numId="34">
    <w:abstractNumId w:val="28"/>
  </w:num>
  <w:num w:numId="35">
    <w:abstractNumId w:val="28"/>
  </w:num>
  <w:num w:numId="36">
    <w:abstractNumId w:val="28"/>
  </w:num>
  <w:num w:numId="37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hideGrammaticalErrors/>
  <w:proofState w:spelling="clean"/>
  <w:stylePaneFormatFilter w:val="3F01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C81150"/>
    <w:rsid w:val="00004F84"/>
    <w:rsid w:val="0000675A"/>
    <w:rsid w:val="00007AEF"/>
    <w:rsid w:val="00016349"/>
    <w:rsid w:val="00017328"/>
    <w:rsid w:val="000222EE"/>
    <w:rsid w:val="0004124F"/>
    <w:rsid w:val="000446E7"/>
    <w:rsid w:val="00045EC3"/>
    <w:rsid w:val="00057420"/>
    <w:rsid w:val="00057541"/>
    <w:rsid w:val="00060068"/>
    <w:rsid w:val="00061A44"/>
    <w:rsid w:val="00065A75"/>
    <w:rsid w:val="00066068"/>
    <w:rsid w:val="0007094B"/>
    <w:rsid w:val="00085FE1"/>
    <w:rsid w:val="00087ED0"/>
    <w:rsid w:val="000971FC"/>
    <w:rsid w:val="000A148F"/>
    <w:rsid w:val="000A19DD"/>
    <w:rsid w:val="000A416A"/>
    <w:rsid w:val="000A4221"/>
    <w:rsid w:val="000A5B3D"/>
    <w:rsid w:val="000A6B04"/>
    <w:rsid w:val="000A710B"/>
    <w:rsid w:val="000C4409"/>
    <w:rsid w:val="000C44B8"/>
    <w:rsid w:val="000D1E29"/>
    <w:rsid w:val="000E1196"/>
    <w:rsid w:val="000F69B6"/>
    <w:rsid w:val="000F6D22"/>
    <w:rsid w:val="000F7C2F"/>
    <w:rsid w:val="00100857"/>
    <w:rsid w:val="00102293"/>
    <w:rsid w:val="0011156D"/>
    <w:rsid w:val="00111C30"/>
    <w:rsid w:val="001145C2"/>
    <w:rsid w:val="0012123F"/>
    <w:rsid w:val="00121608"/>
    <w:rsid w:val="00136264"/>
    <w:rsid w:val="00141C23"/>
    <w:rsid w:val="00142DE9"/>
    <w:rsid w:val="001518F5"/>
    <w:rsid w:val="00155FB6"/>
    <w:rsid w:val="00156CEA"/>
    <w:rsid w:val="00157D74"/>
    <w:rsid w:val="00162EAE"/>
    <w:rsid w:val="00165FA7"/>
    <w:rsid w:val="00171F23"/>
    <w:rsid w:val="00172B11"/>
    <w:rsid w:val="001770C7"/>
    <w:rsid w:val="00180D60"/>
    <w:rsid w:val="001961CD"/>
    <w:rsid w:val="001A0018"/>
    <w:rsid w:val="001A0E2F"/>
    <w:rsid w:val="001B30A4"/>
    <w:rsid w:val="001B6C63"/>
    <w:rsid w:val="001E01F8"/>
    <w:rsid w:val="001E2635"/>
    <w:rsid w:val="001F5EB9"/>
    <w:rsid w:val="001F61FD"/>
    <w:rsid w:val="00210A7F"/>
    <w:rsid w:val="00210F64"/>
    <w:rsid w:val="002142EA"/>
    <w:rsid w:val="00226EF6"/>
    <w:rsid w:val="0023141B"/>
    <w:rsid w:val="002413A5"/>
    <w:rsid w:val="0024206E"/>
    <w:rsid w:val="00242DC3"/>
    <w:rsid w:val="00244D2E"/>
    <w:rsid w:val="0024571E"/>
    <w:rsid w:val="002520DA"/>
    <w:rsid w:val="00260CFD"/>
    <w:rsid w:val="00264D66"/>
    <w:rsid w:val="00265C11"/>
    <w:rsid w:val="00270D28"/>
    <w:rsid w:val="00271915"/>
    <w:rsid w:val="00273519"/>
    <w:rsid w:val="002747FF"/>
    <w:rsid w:val="002753FC"/>
    <w:rsid w:val="0028762B"/>
    <w:rsid w:val="0029517B"/>
    <w:rsid w:val="00295457"/>
    <w:rsid w:val="002A12C2"/>
    <w:rsid w:val="002A449A"/>
    <w:rsid w:val="002A60E7"/>
    <w:rsid w:val="002A7249"/>
    <w:rsid w:val="002B0635"/>
    <w:rsid w:val="002B3BF5"/>
    <w:rsid w:val="002C0353"/>
    <w:rsid w:val="002C069C"/>
    <w:rsid w:val="002C1B75"/>
    <w:rsid w:val="002C43AB"/>
    <w:rsid w:val="002C7979"/>
    <w:rsid w:val="002D3435"/>
    <w:rsid w:val="002D3A6D"/>
    <w:rsid w:val="002D50EA"/>
    <w:rsid w:val="002D7B62"/>
    <w:rsid w:val="002E5FA1"/>
    <w:rsid w:val="002F3A11"/>
    <w:rsid w:val="002F767C"/>
    <w:rsid w:val="002F783F"/>
    <w:rsid w:val="002F78A4"/>
    <w:rsid w:val="00300B81"/>
    <w:rsid w:val="003012AE"/>
    <w:rsid w:val="003064ED"/>
    <w:rsid w:val="00306504"/>
    <w:rsid w:val="00320321"/>
    <w:rsid w:val="0032293D"/>
    <w:rsid w:val="003275FC"/>
    <w:rsid w:val="003361DA"/>
    <w:rsid w:val="00341180"/>
    <w:rsid w:val="0035136A"/>
    <w:rsid w:val="0036239D"/>
    <w:rsid w:val="003703E1"/>
    <w:rsid w:val="00373BCE"/>
    <w:rsid w:val="0038168B"/>
    <w:rsid w:val="003843B6"/>
    <w:rsid w:val="00391E09"/>
    <w:rsid w:val="003A07FD"/>
    <w:rsid w:val="003A77DF"/>
    <w:rsid w:val="003B5FD3"/>
    <w:rsid w:val="003B74BA"/>
    <w:rsid w:val="003D1F52"/>
    <w:rsid w:val="003E4C71"/>
    <w:rsid w:val="003E5D73"/>
    <w:rsid w:val="003E7522"/>
    <w:rsid w:val="003F07FD"/>
    <w:rsid w:val="003F6E61"/>
    <w:rsid w:val="00403887"/>
    <w:rsid w:val="0040488C"/>
    <w:rsid w:val="00410149"/>
    <w:rsid w:val="00410897"/>
    <w:rsid w:val="0041683D"/>
    <w:rsid w:val="004222FE"/>
    <w:rsid w:val="00426893"/>
    <w:rsid w:val="00430CCC"/>
    <w:rsid w:val="00435B3D"/>
    <w:rsid w:val="00437568"/>
    <w:rsid w:val="00440BA0"/>
    <w:rsid w:val="0044147D"/>
    <w:rsid w:val="00444FAD"/>
    <w:rsid w:val="00446ED7"/>
    <w:rsid w:val="00450420"/>
    <w:rsid w:val="004529A5"/>
    <w:rsid w:val="00453AA6"/>
    <w:rsid w:val="00456C46"/>
    <w:rsid w:val="00462742"/>
    <w:rsid w:val="004656FC"/>
    <w:rsid w:val="0047012E"/>
    <w:rsid w:val="0047193A"/>
    <w:rsid w:val="004731A8"/>
    <w:rsid w:val="00474E1D"/>
    <w:rsid w:val="00475F3A"/>
    <w:rsid w:val="004805EA"/>
    <w:rsid w:val="0048469F"/>
    <w:rsid w:val="004870F6"/>
    <w:rsid w:val="00493205"/>
    <w:rsid w:val="004B3F4E"/>
    <w:rsid w:val="004C0EFF"/>
    <w:rsid w:val="004D2016"/>
    <w:rsid w:val="004D2EF2"/>
    <w:rsid w:val="004D491B"/>
    <w:rsid w:val="004E12CA"/>
    <w:rsid w:val="004E3AFC"/>
    <w:rsid w:val="004E3CE4"/>
    <w:rsid w:val="004F0A51"/>
    <w:rsid w:val="004F6ECC"/>
    <w:rsid w:val="005009EF"/>
    <w:rsid w:val="0050103B"/>
    <w:rsid w:val="0050575A"/>
    <w:rsid w:val="00515E7E"/>
    <w:rsid w:val="00516FB6"/>
    <w:rsid w:val="00517293"/>
    <w:rsid w:val="00517A82"/>
    <w:rsid w:val="005303BF"/>
    <w:rsid w:val="00531AFC"/>
    <w:rsid w:val="0053243B"/>
    <w:rsid w:val="00534159"/>
    <w:rsid w:val="0054112A"/>
    <w:rsid w:val="00543178"/>
    <w:rsid w:val="00553974"/>
    <w:rsid w:val="00557838"/>
    <w:rsid w:val="0056676F"/>
    <w:rsid w:val="0057126E"/>
    <w:rsid w:val="0059606A"/>
    <w:rsid w:val="005A0AE3"/>
    <w:rsid w:val="005A2AF6"/>
    <w:rsid w:val="005B1BD3"/>
    <w:rsid w:val="005B6B03"/>
    <w:rsid w:val="005D000C"/>
    <w:rsid w:val="005E66B4"/>
    <w:rsid w:val="005E6F9E"/>
    <w:rsid w:val="005F1726"/>
    <w:rsid w:val="00603CDF"/>
    <w:rsid w:val="00620914"/>
    <w:rsid w:val="0063328D"/>
    <w:rsid w:val="00642D03"/>
    <w:rsid w:val="00653529"/>
    <w:rsid w:val="00655406"/>
    <w:rsid w:val="00655B57"/>
    <w:rsid w:val="006571F0"/>
    <w:rsid w:val="00660AB7"/>
    <w:rsid w:val="00663BF6"/>
    <w:rsid w:val="006704C9"/>
    <w:rsid w:val="00670D64"/>
    <w:rsid w:val="00673E0D"/>
    <w:rsid w:val="0067478E"/>
    <w:rsid w:val="00674823"/>
    <w:rsid w:val="006762BE"/>
    <w:rsid w:val="00681742"/>
    <w:rsid w:val="00681823"/>
    <w:rsid w:val="006859A9"/>
    <w:rsid w:val="006A30A4"/>
    <w:rsid w:val="006A4E20"/>
    <w:rsid w:val="006A7347"/>
    <w:rsid w:val="006B4931"/>
    <w:rsid w:val="006C632E"/>
    <w:rsid w:val="006C6666"/>
    <w:rsid w:val="006C7732"/>
    <w:rsid w:val="006D4630"/>
    <w:rsid w:val="006E1D66"/>
    <w:rsid w:val="006E2433"/>
    <w:rsid w:val="006E256E"/>
    <w:rsid w:val="006E31B6"/>
    <w:rsid w:val="006E42A0"/>
    <w:rsid w:val="006E6FF3"/>
    <w:rsid w:val="006F4FAD"/>
    <w:rsid w:val="006F7516"/>
    <w:rsid w:val="006F75A5"/>
    <w:rsid w:val="0070440C"/>
    <w:rsid w:val="00704BF7"/>
    <w:rsid w:val="0071079F"/>
    <w:rsid w:val="00713AC4"/>
    <w:rsid w:val="00721EB3"/>
    <w:rsid w:val="00724445"/>
    <w:rsid w:val="007248D3"/>
    <w:rsid w:val="00726ADD"/>
    <w:rsid w:val="00732AA0"/>
    <w:rsid w:val="00734CA2"/>
    <w:rsid w:val="00736054"/>
    <w:rsid w:val="007439C3"/>
    <w:rsid w:val="00743B5F"/>
    <w:rsid w:val="0074448F"/>
    <w:rsid w:val="00745B6F"/>
    <w:rsid w:val="007470D5"/>
    <w:rsid w:val="00751B5B"/>
    <w:rsid w:val="00760508"/>
    <w:rsid w:val="00763F00"/>
    <w:rsid w:val="007667F4"/>
    <w:rsid w:val="00771B59"/>
    <w:rsid w:val="00772667"/>
    <w:rsid w:val="00776C21"/>
    <w:rsid w:val="00780D0B"/>
    <w:rsid w:val="00786B62"/>
    <w:rsid w:val="00791C4D"/>
    <w:rsid w:val="00793BA0"/>
    <w:rsid w:val="00794B62"/>
    <w:rsid w:val="007B52D5"/>
    <w:rsid w:val="007B53B2"/>
    <w:rsid w:val="007C00A7"/>
    <w:rsid w:val="007C46C5"/>
    <w:rsid w:val="007C693D"/>
    <w:rsid w:val="007C6C04"/>
    <w:rsid w:val="007C7191"/>
    <w:rsid w:val="007C71AC"/>
    <w:rsid w:val="007D506E"/>
    <w:rsid w:val="007D511E"/>
    <w:rsid w:val="007D6FB6"/>
    <w:rsid w:val="007D77C0"/>
    <w:rsid w:val="007E4AC4"/>
    <w:rsid w:val="007E52D4"/>
    <w:rsid w:val="007E64ED"/>
    <w:rsid w:val="007E7037"/>
    <w:rsid w:val="007F1711"/>
    <w:rsid w:val="007F1AD1"/>
    <w:rsid w:val="007F2B64"/>
    <w:rsid w:val="007F6ABC"/>
    <w:rsid w:val="00800797"/>
    <w:rsid w:val="00801CA6"/>
    <w:rsid w:val="00810791"/>
    <w:rsid w:val="00812DC1"/>
    <w:rsid w:val="00813999"/>
    <w:rsid w:val="00814A59"/>
    <w:rsid w:val="008238EE"/>
    <w:rsid w:val="00825AD8"/>
    <w:rsid w:val="00835748"/>
    <w:rsid w:val="008377AB"/>
    <w:rsid w:val="00840DD3"/>
    <w:rsid w:val="00842899"/>
    <w:rsid w:val="00843390"/>
    <w:rsid w:val="0084499D"/>
    <w:rsid w:val="00844BBB"/>
    <w:rsid w:val="008579BC"/>
    <w:rsid w:val="008640A7"/>
    <w:rsid w:val="0086632F"/>
    <w:rsid w:val="008711DF"/>
    <w:rsid w:val="008856D5"/>
    <w:rsid w:val="008900DA"/>
    <w:rsid w:val="008A0088"/>
    <w:rsid w:val="008A4AFD"/>
    <w:rsid w:val="008A544F"/>
    <w:rsid w:val="008C125A"/>
    <w:rsid w:val="008C549C"/>
    <w:rsid w:val="008C75B1"/>
    <w:rsid w:val="008D4CF7"/>
    <w:rsid w:val="008D7927"/>
    <w:rsid w:val="008D7D96"/>
    <w:rsid w:val="008E2C99"/>
    <w:rsid w:val="008E38C0"/>
    <w:rsid w:val="008E657A"/>
    <w:rsid w:val="008E6CBA"/>
    <w:rsid w:val="008F5F53"/>
    <w:rsid w:val="00904262"/>
    <w:rsid w:val="00904AD0"/>
    <w:rsid w:val="00904E01"/>
    <w:rsid w:val="00911863"/>
    <w:rsid w:val="00925DB1"/>
    <w:rsid w:val="00933E65"/>
    <w:rsid w:val="00935DFD"/>
    <w:rsid w:val="00936512"/>
    <w:rsid w:val="00957261"/>
    <w:rsid w:val="0096778E"/>
    <w:rsid w:val="00975239"/>
    <w:rsid w:val="00976E6D"/>
    <w:rsid w:val="00980224"/>
    <w:rsid w:val="00983E39"/>
    <w:rsid w:val="00984465"/>
    <w:rsid w:val="0099361D"/>
    <w:rsid w:val="009A4B9E"/>
    <w:rsid w:val="009A5713"/>
    <w:rsid w:val="009A64F9"/>
    <w:rsid w:val="009B083B"/>
    <w:rsid w:val="009B7569"/>
    <w:rsid w:val="009C1013"/>
    <w:rsid w:val="009C3F06"/>
    <w:rsid w:val="009C7263"/>
    <w:rsid w:val="009D18F8"/>
    <w:rsid w:val="009D39CB"/>
    <w:rsid w:val="009E5A76"/>
    <w:rsid w:val="009F2F6F"/>
    <w:rsid w:val="009F5694"/>
    <w:rsid w:val="00A0076B"/>
    <w:rsid w:val="00A01D08"/>
    <w:rsid w:val="00A0722C"/>
    <w:rsid w:val="00A20877"/>
    <w:rsid w:val="00A233FF"/>
    <w:rsid w:val="00A2351A"/>
    <w:rsid w:val="00A23D04"/>
    <w:rsid w:val="00A27CE3"/>
    <w:rsid w:val="00A300A0"/>
    <w:rsid w:val="00A31DD3"/>
    <w:rsid w:val="00A33375"/>
    <w:rsid w:val="00A335FC"/>
    <w:rsid w:val="00A33B96"/>
    <w:rsid w:val="00A377AF"/>
    <w:rsid w:val="00A4785A"/>
    <w:rsid w:val="00A47EB8"/>
    <w:rsid w:val="00A52D38"/>
    <w:rsid w:val="00A5337D"/>
    <w:rsid w:val="00A56190"/>
    <w:rsid w:val="00A56F9F"/>
    <w:rsid w:val="00A57151"/>
    <w:rsid w:val="00A65528"/>
    <w:rsid w:val="00A67190"/>
    <w:rsid w:val="00A71402"/>
    <w:rsid w:val="00A72B4B"/>
    <w:rsid w:val="00A7352A"/>
    <w:rsid w:val="00A85B94"/>
    <w:rsid w:val="00A865FD"/>
    <w:rsid w:val="00A86A03"/>
    <w:rsid w:val="00A95D89"/>
    <w:rsid w:val="00A95DFE"/>
    <w:rsid w:val="00AB0486"/>
    <w:rsid w:val="00AB0C90"/>
    <w:rsid w:val="00AB1ECD"/>
    <w:rsid w:val="00AB41A1"/>
    <w:rsid w:val="00AB7B49"/>
    <w:rsid w:val="00AC285B"/>
    <w:rsid w:val="00AC36B3"/>
    <w:rsid w:val="00AC58A0"/>
    <w:rsid w:val="00AD40F7"/>
    <w:rsid w:val="00AE4FA5"/>
    <w:rsid w:val="00AF113E"/>
    <w:rsid w:val="00B01D92"/>
    <w:rsid w:val="00B072B4"/>
    <w:rsid w:val="00B10B1D"/>
    <w:rsid w:val="00B10F1E"/>
    <w:rsid w:val="00B1109D"/>
    <w:rsid w:val="00B14035"/>
    <w:rsid w:val="00B16452"/>
    <w:rsid w:val="00B2142C"/>
    <w:rsid w:val="00B21931"/>
    <w:rsid w:val="00B23E33"/>
    <w:rsid w:val="00B24CE2"/>
    <w:rsid w:val="00B41B37"/>
    <w:rsid w:val="00B4469F"/>
    <w:rsid w:val="00B471C8"/>
    <w:rsid w:val="00B5029C"/>
    <w:rsid w:val="00B62FC4"/>
    <w:rsid w:val="00B67258"/>
    <w:rsid w:val="00B73428"/>
    <w:rsid w:val="00B73483"/>
    <w:rsid w:val="00B84519"/>
    <w:rsid w:val="00B85205"/>
    <w:rsid w:val="00B95192"/>
    <w:rsid w:val="00BA1F4C"/>
    <w:rsid w:val="00BA444E"/>
    <w:rsid w:val="00BA5DE5"/>
    <w:rsid w:val="00BA6A9F"/>
    <w:rsid w:val="00BB1571"/>
    <w:rsid w:val="00BB4816"/>
    <w:rsid w:val="00BC0C9B"/>
    <w:rsid w:val="00BC1310"/>
    <w:rsid w:val="00BC4FCD"/>
    <w:rsid w:val="00BC6432"/>
    <w:rsid w:val="00BE32C9"/>
    <w:rsid w:val="00BE4E28"/>
    <w:rsid w:val="00C007C6"/>
    <w:rsid w:val="00C0523D"/>
    <w:rsid w:val="00C0701B"/>
    <w:rsid w:val="00C116CD"/>
    <w:rsid w:val="00C1212A"/>
    <w:rsid w:val="00C21BB8"/>
    <w:rsid w:val="00C30B19"/>
    <w:rsid w:val="00C33AC6"/>
    <w:rsid w:val="00C44EF6"/>
    <w:rsid w:val="00C45CC6"/>
    <w:rsid w:val="00C60F69"/>
    <w:rsid w:val="00C62706"/>
    <w:rsid w:val="00C65A6E"/>
    <w:rsid w:val="00C66EE2"/>
    <w:rsid w:val="00C67481"/>
    <w:rsid w:val="00C75F7E"/>
    <w:rsid w:val="00C76BA1"/>
    <w:rsid w:val="00C81150"/>
    <w:rsid w:val="00C87C35"/>
    <w:rsid w:val="00C91945"/>
    <w:rsid w:val="00C93611"/>
    <w:rsid w:val="00CA402A"/>
    <w:rsid w:val="00CA4F84"/>
    <w:rsid w:val="00CB407B"/>
    <w:rsid w:val="00CB44B3"/>
    <w:rsid w:val="00CC0AF5"/>
    <w:rsid w:val="00CD1AFA"/>
    <w:rsid w:val="00CD5500"/>
    <w:rsid w:val="00CD60AF"/>
    <w:rsid w:val="00CD77EB"/>
    <w:rsid w:val="00CE2672"/>
    <w:rsid w:val="00CE3907"/>
    <w:rsid w:val="00CE3A8C"/>
    <w:rsid w:val="00CE3D44"/>
    <w:rsid w:val="00CF0412"/>
    <w:rsid w:val="00CF06DF"/>
    <w:rsid w:val="00CF2070"/>
    <w:rsid w:val="00CF4C47"/>
    <w:rsid w:val="00D01400"/>
    <w:rsid w:val="00D067F5"/>
    <w:rsid w:val="00D1093C"/>
    <w:rsid w:val="00D1151C"/>
    <w:rsid w:val="00D275D6"/>
    <w:rsid w:val="00D3278C"/>
    <w:rsid w:val="00D3703B"/>
    <w:rsid w:val="00D37717"/>
    <w:rsid w:val="00D418D8"/>
    <w:rsid w:val="00D46C4D"/>
    <w:rsid w:val="00D5001B"/>
    <w:rsid w:val="00D5663A"/>
    <w:rsid w:val="00D6067B"/>
    <w:rsid w:val="00D62DEA"/>
    <w:rsid w:val="00D64CF3"/>
    <w:rsid w:val="00D71B85"/>
    <w:rsid w:val="00D73065"/>
    <w:rsid w:val="00D73A02"/>
    <w:rsid w:val="00D801F9"/>
    <w:rsid w:val="00D817CE"/>
    <w:rsid w:val="00D81D6E"/>
    <w:rsid w:val="00DB2CCC"/>
    <w:rsid w:val="00DC1A6E"/>
    <w:rsid w:val="00DC4D15"/>
    <w:rsid w:val="00DD472C"/>
    <w:rsid w:val="00DD4EE5"/>
    <w:rsid w:val="00DD5770"/>
    <w:rsid w:val="00DE126E"/>
    <w:rsid w:val="00DE22BE"/>
    <w:rsid w:val="00DE24DD"/>
    <w:rsid w:val="00DF1D1C"/>
    <w:rsid w:val="00DF551E"/>
    <w:rsid w:val="00DF731D"/>
    <w:rsid w:val="00E02274"/>
    <w:rsid w:val="00E03960"/>
    <w:rsid w:val="00E111F8"/>
    <w:rsid w:val="00E14C1F"/>
    <w:rsid w:val="00E156E5"/>
    <w:rsid w:val="00E16974"/>
    <w:rsid w:val="00E17966"/>
    <w:rsid w:val="00E2111F"/>
    <w:rsid w:val="00E22EA0"/>
    <w:rsid w:val="00E2602C"/>
    <w:rsid w:val="00E30093"/>
    <w:rsid w:val="00E33146"/>
    <w:rsid w:val="00E36FFB"/>
    <w:rsid w:val="00E44A36"/>
    <w:rsid w:val="00E566DA"/>
    <w:rsid w:val="00E56B62"/>
    <w:rsid w:val="00E60555"/>
    <w:rsid w:val="00E60EEA"/>
    <w:rsid w:val="00E62829"/>
    <w:rsid w:val="00E758F1"/>
    <w:rsid w:val="00E76A6E"/>
    <w:rsid w:val="00E84015"/>
    <w:rsid w:val="00E87232"/>
    <w:rsid w:val="00E8753B"/>
    <w:rsid w:val="00E87FD7"/>
    <w:rsid w:val="00E93FCF"/>
    <w:rsid w:val="00E952F6"/>
    <w:rsid w:val="00EA07F3"/>
    <w:rsid w:val="00EA3E71"/>
    <w:rsid w:val="00EA75F3"/>
    <w:rsid w:val="00EB02F1"/>
    <w:rsid w:val="00EB13DD"/>
    <w:rsid w:val="00EB2A09"/>
    <w:rsid w:val="00EB42EB"/>
    <w:rsid w:val="00EC170B"/>
    <w:rsid w:val="00EC1AFD"/>
    <w:rsid w:val="00EC315B"/>
    <w:rsid w:val="00EC3B92"/>
    <w:rsid w:val="00ED01A2"/>
    <w:rsid w:val="00ED1AF2"/>
    <w:rsid w:val="00ED4C0B"/>
    <w:rsid w:val="00EE05B2"/>
    <w:rsid w:val="00EF688D"/>
    <w:rsid w:val="00EF7A67"/>
    <w:rsid w:val="00F000E5"/>
    <w:rsid w:val="00F066AA"/>
    <w:rsid w:val="00F11DB4"/>
    <w:rsid w:val="00F13B5D"/>
    <w:rsid w:val="00F15766"/>
    <w:rsid w:val="00F1631E"/>
    <w:rsid w:val="00F25682"/>
    <w:rsid w:val="00F258A1"/>
    <w:rsid w:val="00F26722"/>
    <w:rsid w:val="00F40017"/>
    <w:rsid w:val="00F550C6"/>
    <w:rsid w:val="00F568C6"/>
    <w:rsid w:val="00F60596"/>
    <w:rsid w:val="00F62F9D"/>
    <w:rsid w:val="00F64762"/>
    <w:rsid w:val="00F65073"/>
    <w:rsid w:val="00F81649"/>
    <w:rsid w:val="00F85A58"/>
    <w:rsid w:val="00F85DF5"/>
    <w:rsid w:val="00F92BD2"/>
    <w:rsid w:val="00F93EE8"/>
    <w:rsid w:val="00FA07F0"/>
    <w:rsid w:val="00FA0B27"/>
    <w:rsid w:val="00FB1081"/>
    <w:rsid w:val="00FB1A92"/>
    <w:rsid w:val="00FB510E"/>
    <w:rsid w:val="00FB7811"/>
    <w:rsid w:val="00FC512C"/>
    <w:rsid w:val="00FC5BA7"/>
    <w:rsid w:val="00FC7213"/>
    <w:rsid w:val="00FD00B9"/>
    <w:rsid w:val="00FE1259"/>
    <w:rsid w:val="00FE1300"/>
    <w:rsid w:val="00FE395E"/>
    <w:rsid w:val="00FE408F"/>
    <w:rsid w:val="00FE5B8A"/>
    <w:rsid w:val="00FE640D"/>
    <w:rsid w:val="00FE72AC"/>
    <w:rsid w:val="00FF167F"/>
    <w:rsid w:val="00FF3AE7"/>
    <w:rsid w:val="00FF6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aliases w:val="Heading poznámky"/>
    <w:basedOn w:val="Normal"/>
    <w:next w:val="Normal"/>
    <w:autoRedefine/>
    <w:qFormat/>
    <w:rsid w:val="00D62DEA"/>
    <w:pPr>
      <w:keepNext/>
      <w:numPr>
        <w:numId w:val="1"/>
      </w:numPr>
      <w:outlineLvl w:val="0"/>
    </w:pPr>
    <w:rPr>
      <w:rFonts w:ascii="Arial Narrow" w:hAnsi="Arial Narrow" w:cs="Arial"/>
      <w:b/>
      <w:bCs/>
      <w:caps/>
      <w:kern w:val="32"/>
      <w:sz w:val="24"/>
      <w:szCs w:val="22"/>
    </w:rPr>
  </w:style>
  <w:style w:type="paragraph" w:styleId="Heading2">
    <w:name w:val="heading 2"/>
    <w:basedOn w:val="Normal"/>
    <w:next w:val="Normal"/>
    <w:qFormat/>
    <w:rsid w:val="00812DC1"/>
    <w:pPr>
      <w:keepNext/>
      <w:numPr>
        <w:ilvl w:val="1"/>
        <w:numId w:val="1"/>
      </w:numPr>
      <w:outlineLvl w:val="1"/>
    </w:pPr>
    <w:rPr>
      <w:rFonts w:ascii="Arial Narrow" w:hAnsi="Arial Narrow" w:cs="Arial"/>
      <w:b/>
      <w:bCs/>
      <w:iCs/>
      <w:sz w:val="22"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character" w:customStyle="1" w:styleId="ra">
    <w:name w:val="ra"/>
    <w:basedOn w:val="DefaultParagraphFont"/>
    <w:rsid w:val="00BB1571"/>
  </w:style>
  <w:style w:type="paragraph" w:styleId="BalloonText">
    <w:name w:val="Balloon Text"/>
    <w:basedOn w:val="Normal"/>
    <w:semiHidden/>
    <w:rsid w:val="0044147D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al"/>
    <w:qFormat/>
    <w:rsid w:val="00B84519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2735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27351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6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7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6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2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1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51D137-D358-4D71-9AF2-2B22D3C31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3806</Words>
  <Characters>23585</Characters>
  <Application>Microsoft Office Word</Application>
  <DocSecurity>0</DocSecurity>
  <Lines>196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27337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Valéria</cp:lastModifiedBy>
  <cp:revision>2</cp:revision>
  <cp:lastPrinted>2015-01-21T09:39:00Z</cp:lastPrinted>
  <dcterms:created xsi:type="dcterms:W3CDTF">2015-06-30T06:28:00Z</dcterms:created>
  <dcterms:modified xsi:type="dcterms:W3CDTF">2015-06-30T06:28:00Z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