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7D30C7" w:rsidP="0018384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ANIMI PAX, s.r.o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7D30C7" w:rsidP="007D30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Čajkovského 46 , 949 11 Nitra 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183845" w:rsidP="007D30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18384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D30C7">
              <w:rPr>
                <w:rFonts w:ascii="Arial" w:hAnsi="Arial" w:cs="Arial"/>
                <w:sz w:val="22"/>
                <w:szCs w:val="22"/>
              </w:rPr>
              <w:t>18.10.2005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3D3043" w:rsidRDefault="003D3043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Hlavnými činnosťami spoločnosti sú : </w:t>
      </w:r>
    </w:p>
    <w:p w:rsidR="00A61816" w:rsidRDefault="00A61816" w:rsidP="0075484E">
      <w:pPr>
        <w:jc w:val="both"/>
        <w:rPr>
          <w:rFonts w:ascii="Arial" w:hAnsi="Arial" w:cs="Arial"/>
          <w:sz w:val="22"/>
          <w:szCs w:val="22"/>
        </w:rPr>
      </w:pPr>
    </w:p>
    <w:p w:rsidR="006A2AAD" w:rsidRDefault="007D30C7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-Prevádzkovanie zdravotníckeho zariadenia v odbore psychiatria </w:t>
      </w:r>
    </w:p>
    <w:p w:rsidR="007D30C7" w:rsidRPr="0093379F" w:rsidRDefault="007D30C7" w:rsidP="00183845">
      <w:pPr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61816" w:rsidP="006A2A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6A2AAD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6A2A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A2AAD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6A2AAD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2 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6A2A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</w:t>
            </w:r>
            <w:r w:rsidR="006A2AAD">
              <w:rPr>
                <w:rFonts w:ascii="Arial" w:hAnsi="Arial" w:cs="Arial"/>
                <w:sz w:val="22"/>
                <w:szCs w:val="22"/>
              </w:rPr>
              <w:t>2</w:t>
            </w: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1 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D3043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75484E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spoločníkom v iných účtovných spoločnostiach podľa § 56 ods. 5 Obchodného zákonníka.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3D3043">
        <w:rPr>
          <w:rFonts w:ascii="Arial" w:hAnsi="Arial" w:cs="Arial"/>
          <w:sz w:val="22"/>
          <w:szCs w:val="22"/>
        </w:rPr>
        <w:t xml:space="preserve"> 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k 31.12.2013 je zostavená ako riadna účtovná závierka podľa § 17 ods.6 </w:t>
      </w:r>
      <w:proofErr w:type="spellStart"/>
      <w:r>
        <w:rPr>
          <w:rFonts w:ascii="Arial" w:hAnsi="Arial" w:cs="Arial"/>
          <w:sz w:val="22"/>
          <w:szCs w:val="22"/>
        </w:rPr>
        <w:t>zák.č</w:t>
      </w:r>
      <w:proofErr w:type="spellEnd"/>
      <w:r>
        <w:rPr>
          <w:rFonts w:ascii="Arial" w:hAnsi="Arial" w:cs="Arial"/>
          <w:sz w:val="22"/>
          <w:szCs w:val="22"/>
        </w:rPr>
        <w:t xml:space="preserve">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1.1.2013 do 31.12.2013.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k 31.12.2012 , za predchádzajúce účtovné obdobie , bola schválená valným zhromaždením spoločnosti </w:t>
      </w:r>
      <w:r w:rsidR="00A61816">
        <w:rPr>
          <w:rFonts w:ascii="Arial" w:hAnsi="Arial" w:cs="Arial"/>
          <w:sz w:val="22"/>
          <w:szCs w:val="22"/>
        </w:rPr>
        <w:t xml:space="preserve"> dňa</w:t>
      </w:r>
      <w:r w:rsidR="006A2AAD">
        <w:rPr>
          <w:rFonts w:ascii="Arial" w:hAnsi="Arial" w:cs="Arial"/>
          <w:sz w:val="22"/>
          <w:szCs w:val="22"/>
        </w:rPr>
        <w:t xml:space="preserve"> 03.06.2013</w:t>
      </w:r>
      <w:r>
        <w:rPr>
          <w:rFonts w:ascii="Arial" w:hAnsi="Arial" w:cs="Arial"/>
          <w:sz w:val="22"/>
          <w:szCs w:val="22"/>
        </w:rPr>
        <w:t>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B7551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- </w:t>
      </w:r>
      <w:r w:rsidR="006B7551" w:rsidRPr="00A61816">
        <w:rPr>
          <w:rFonts w:ascii="Arial" w:hAnsi="Arial" w:cs="Arial"/>
          <w:b/>
          <w:bCs/>
          <w:sz w:val="22"/>
          <w:szCs w:val="22"/>
          <w:u w:val="single"/>
        </w:rPr>
        <w:t>bez obsahovej náplne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6B7551">
        <w:rPr>
          <w:rFonts w:ascii="Arial" w:hAnsi="Arial" w:cs="Arial"/>
          <w:sz w:val="22"/>
          <w:szCs w:val="22"/>
        </w:rPr>
        <w:t xml:space="preserve"> 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132C" w:rsidRPr="0093379F" w:rsidRDefault="003C13BE" w:rsidP="00A6181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6B7551" w:rsidRDefault="00755E77" w:rsidP="006B7551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B7551">
        <w:rPr>
          <w:rFonts w:ascii="Arial" w:hAnsi="Arial" w:cs="Arial"/>
          <w:sz w:val="22"/>
          <w:szCs w:val="22"/>
        </w:rPr>
        <w:t>S</w:t>
      </w:r>
      <w:r w:rsidR="00235630" w:rsidRPr="006B7551">
        <w:rPr>
          <w:rFonts w:ascii="Arial" w:hAnsi="Arial" w:cs="Arial"/>
          <w:sz w:val="22"/>
          <w:szCs w:val="22"/>
        </w:rPr>
        <w:t>plnen</w:t>
      </w:r>
      <w:r w:rsidRPr="006B7551">
        <w:rPr>
          <w:rFonts w:ascii="Arial" w:hAnsi="Arial" w:cs="Arial"/>
          <w:sz w:val="22"/>
          <w:szCs w:val="22"/>
        </w:rPr>
        <w:t>ie</w:t>
      </w:r>
      <w:r w:rsidR="00235630" w:rsidRPr="006B7551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6B7551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6B7551">
        <w:rPr>
          <w:rFonts w:ascii="Arial" w:hAnsi="Arial" w:cs="Arial"/>
          <w:sz w:val="22"/>
          <w:szCs w:val="22"/>
        </w:rPr>
        <w:t xml:space="preserve"> vo svojej činnosti</w:t>
      </w:r>
      <w:r w:rsidRPr="006B7551">
        <w:rPr>
          <w:rFonts w:ascii="Arial" w:hAnsi="Arial" w:cs="Arial"/>
          <w:sz w:val="22"/>
          <w:szCs w:val="22"/>
        </w:rPr>
        <w:t xml:space="preserve">: </w:t>
      </w:r>
    </w:p>
    <w:p w:rsidR="006B7551" w:rsidRPr="006B7551" w:rsidRDefault="006B7551" w:rsidP="006B7551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predpokladu, že spoločnosť bude nepretržite pokračovať vo svojej činnosti .</w:t>
      </w:r>
    </w:p>
    <w:p w:rsidR="00E90529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 Účtovné met</w:t>
      </w:r>
      <w:r w:rsidR="00A61816">
        <w:rPr>
          <w:rFonts w:ascii="Arial" w:hAnsi="Arial" w:cs="Arial"/>
          <w:sz w:val="22"/>
          <w:szCs w:val="22"/>
        </w:rPr>
        <w:t>ó</w:t>
      </w:r>
      <w:r w:rsidR="006B7551">
        <w:rPr>
          <w:rFonts w:ascii="Arial" w:hAnsi="Arial" w:cs="Arial"/>
          <w:sz w:val="22"/>
          <w:szCs w:val="22"/>
        </w:rPr>
        <w:t>dy a všeobecné účtovné zásady boli účtovnou jednotkou konzistentne aplikované</w:t>
      </w:r>
      <w:r w:rsidR="00A61816">
        <w:rPr>
          <w:rFonts w:ascii="Arial" w:hAnsi="Arial" w:cs="Arial"/>
          <w:sz w:val="22"/>
          <w:szCs w:val="22"/>
        </w:rPr>
        <w:t xml:space="preserve"> .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</w:t>
      </w:r>
      <w:r w:rsidR="005A612F" w:rsidRPr="00861128">
        <w:rPr>
          <w:rFonts w:ascii="Arial" w:hAnsi="Arial" w:cs="Arial"/>
          <w:sz w:val="22"/>
          <w:szCs w:val="22"/>
          <w:u w:val="single"/>
        </w:rPr>
        <w:t>ehmotný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 neoceňoval sa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6B7551">
        <w:rPr>
          <w:rFonts w:ascii="Arial" w:hAnsi="Arial" w:cs="Arial"/>
          <w:sz w:val="22"/>
          <w:szCs w:val="22"/>
        </w:rPr>
        <w:t xml:space="preserve">neoceňoval sa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6B7551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</w:t>
      </w:r>
      <w:r w:rsidR="00D404F7" w:rsidRPr="00861128">
        <w:rPr>
          <w:rFonts w:ascii="Arial" w:hAnsi="Arial" w:cs="Arial"/>
          <w:sz w:val="22"/>
          <w:szCs w:val="22"/>
          <w:u w:val="single"/>
        </w:rPr>
        <w:t xml:space="preserve"> 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DHM nakupovaný sa oceňuje obstarávacou    </w:t>
      </w:r>
    </w:p>
    <w:p w:rsidR="00235630" w:rsidRPr="0093379F" w:rsidRDefault="006B7551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cenou, ktorá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 cenu obstarania a náklady súvisiace s 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6.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lhodobý hmotný </w:t>
      </w:r>
      <w:r w:rsidR="00D404F7" w:rsidRPr="00861128">
        <w:rPr>
          <w:rFonts w:ascii="Arial" w:hAnsi="Arial" w:cs="Arial"/>
          <w:sz w:val="22"/>
          <w:szCs w:val="22"/>
          <w:u w:val="single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861128">
        <w:rPr>
          <w:rFonts w:ascii="Arial" w:hAnsi="Arial" w:cs="Arial"/>
          <w:sz w:val="22"/>
          <w:szCs w:val="22"/>
          <w:u w:val="single"/>
        </w:rPr>
        <w:t>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Zásoby sa oceňujú obstarávacou cenou(nakupované zásoby).  </w:t>
      </w:r>
    </w:p>
    <w:p w:rsidR="001A5D5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Obstarávacia cena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 cenu zásob a náklady súvisiace s obstaraním.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neoceňovali sa 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ákazkov</w:t>
      </w:r>
      <w:r w:rsidRPr="00861128">
        <w:rPr>
          <w:rFonts w:ascii="Arial" w:hAnsi="Arial" w:cs="Arial"/>
          <w:sz w:val="22"/>
          <w:szCs w:val="22"/>
          <w:u w:val="single"/>
        </w:rPr>
        <w:t>á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861128">
        <w:rPr>
          <w:rFonts w:ascii="Arial" w:hAnsi="Arial" w:cs="Arial"/>
          <w:sz w:val="22"/>
          <w:szCs w:val="22"/>
          <w:u w:val="single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 neoceňovala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861128">
        <w:rPr>
          <w:rFonts w:ascii="Arial" w:hAnsi="Arial" w:cs="Arial"/>
          <w:sz w:val="22"/>
          <w:szCs w:val="22"/>
          <w:u w:val="single"/>
        </w:rPr>
        <w:t>Pohľadávky:</w:t>
      </w:r>
      <w:r w:rsidR="00861128">
        <w:rPr>
          <w:rFonts w:ascii="Arial" w:hAnsi="Arial" w:cs="Arial"/>
          <w:sz w:val="22"/>
          <w:szCs w:val="22"/>
        </w:rPr>
        <w:t xml:space="preserve"> Pohľadávky pri ich vzniku sa oceňujú ich menovitou hodnotou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Krátkodobý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Peňažné prostriedky a ceniny sa oceňujú ich menovitou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hodnotou . Zníženie ich hodnoty sa vyjadruje opravnou položkou.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Časové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ro</w:t>
      </w:r>
      <w:r w:rsidR="001A5D58" w:rsidRPr="00861128">
        <w:rPr>
          <w:rFonts w:ascii="Arial" w:hAnsi="Arial" w:cs="Arial"/>
          <w:sz w:val="22"/>
          <w:szCs w:val="22"/>
          <w:u w:val="single"/>
        </w:rPr>
        <w:t>zlíšenie na strane aktív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Náklady budúcich období a príjmy budúcich  </w:t>
      </w:r>
    </w:p>
    <w:p w:rsid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0D026B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bdobí s</w:t>
      </w:r>
      <w:r w:rsidR="000D026B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 vykazujú vo výške, ktorá je potrebná na dodržanie zásady vecnej a časovej  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súvislosti s účtovným obdobím. </w:t>
      </w:r>
    </w:p>
    <w:p w:rsidR="00861128" w:rsidRP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áväzky, vrátane rezer</w:t>
      </w:r>
      <w:r w:rsidR="001A5D58" w:rsidRPr="00861128">
        <w:rPr>
          <w:rFonts w:ascii="Arial" w:hAnsi="Arial" w:cs="Arial"/>
          <w:sz w:val="22"/>
          <w:szCs w:val="22"/>
          <w:u w:val="single"/>
        </w:rPr>
        <w:t>v, dlhopisov, pôžičiek a úverov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</w:t>
      </w:r>
      <w:r w:rsidR="00861128" w:rsidRPr="00861128">
        <w:rPr>
          <w:rFonts w:ascii="Arial" w:hAnsi="Arial" w:cs="Arial"/>
          <w:sz w:val="22"/>
          <w:szCs w:val="22"/>
        </w:rPr>
        <w:t xml:space="preserve">Záväzky pri ich vzniku sa oceňujú 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menovitou hodnotou. Záväzky pri ich prevzatí sa oceňujú obstarávacou cenou . Ak sa pri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inventarizácii zistí , že suma záväzkov je iná ako ich výška v účtovníctve , uvedú sa </w:t>
      </w:r>
    </w:p>
    <w:p w:rsidR="00235630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záväzky v účtovníctve a v účtovnej závierke v tomto ocenení . </w:t>
      </w:r>
    </w:p>
    <w:p w:rsidR="000F1087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Rezervy sú záväzky s neurčitým časovým vymedzením alebo výškou, tvoria sa na krytie </w:t>
      </w:r>
    </w:p>
    <w:p w:rsidR="000F1087" w:rsidRPr="00861128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známych rizík alebo strát z podnikania. Oceňujú sa v očakávanej výške záväzku.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0F1087">
        <w:rPr>
          <w:rFonts w:ascii="Arial" w:hAnsi="Arial" w:cs="Arial"/>
          <w:sz w:val="22"/>
          <w:szCs w:val="22"/>
          <w:u w:val="single"/>
        </w:rPr>
        <w:t>Č</w:t>
      </w:r>
      <w:r w:rsidR="00235630" w:rsidRPr="000F1087">
        <w:rPr>
          <w:rFonts w:ascii="Arial" w:hAnsi="Arial" w:cs="Arial"/>
          <w:sz w:val="22"/>
          <w:szCs w:val="22"/>
          <w:u w:val="single"/>
        </w:rPr>
        <w:t>asové ro</w:t>
      </w:r>
      <w:r w:rsidR="001A5D58" w:rsidRPr="000F1087">
        <w:rPr>
          <w:rFonts w:ascii="Arial" w:hAnsi="Arial" w:cs="Arial"/>
          <w:sz w:val="22"/>
          <w:szCs w:val="22"/>
          <w:u w:val="single"/>
        </w:rPr>
        <w:t>zlíšenie na strane pasív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Výdavky budúcich období a výnosy budúcich období sa vykazujú vo výške , ktorá je potrebná na dodržanie zásady vecnej a časovej súvislosti s účtovným obdobím.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0F1087">
        <w:rPr>
          <w:rFonts w:ascii="Arial" w:hAnsi="Arial" w:cs="Arial"/>
          <w:sz w:val="22"/>
          <w:szCs w:val="22"/>
          <w:u w:val="single"/>
        </w:rPr>
        <w:t>D</w:t>
      </w:r>
      <w:r w:rsidR="0002705A" w:rsidRPr="000F1087">
        <w:rPr>
          <w:rFonts w:ascii="Arial" w:hAnsi="Arial" w:cs="Arial"/>
          <w:sz w:val="22"/>
          <w:szCs w:val="22"/>
          <w:u w:val="single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0F1087">
        <w:rPr>
          <w:rFonts w:ascii="Arial" w:hAnsi="Arial" w:cs="Arial"/>
          <w:sz w:val="22"/>
          <w:szCs w:val="22"/>
          <w:u w:val="single"/>
        </w:rPr>
        <w:t>M</w:t>
      </w:r>
      <w:r w:rsidR="00235630" w:rsidRPr="000F1087">
        <w:rPr>
          <w:rFonts w:ascii="Arial" w:hAnsi="Arial" w:cs="Arial"/>
          <w:sz w:val="22"/>
          <w:szCs w:val="22"/>
          <w:u w:val="single"/>
        </w:rPr>
        <w:t xml:space="preserve">ajetok </w:t>
      </w:r>
      <w:r w:rsidR="0002705A" w:rsidRPr="000F1087">
        <w:rPr>
          <w:rFonts w:ascii="Arial" w:hAnsi="Arial" w:cs="Arial"/>
          <w:sz w:val="22"/>
          <w:szCs w:val="22"/>
          <w:u w:val="single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0F1087">
        <w:rPr>
          <w:rFonts w:ascii="Arial" w:hAnsi="Arial" w:cs="Arial"/>
          <w:sz w:val="22"/>
          <w:szCs w:val="22"/>
        </w:rPr>
        <w:t xml:space="preserve"> </w:t>
      </w:r>
    </w:p>
    <w:p w:rsidR="000F1087" w:rsidRPr="0093379F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neoceňoval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0F1087">
        <w:rPr>
          <w:rFonts w:ascii="Arial" w:hAnsi="Arial" w:cs="Arial"/>
          <w:sz w:val="22"/>
          <w:szCs w:val="22"/>
        </w:rPr>
        <w:t xml:space="preserve">  Splatná daň z príjmov sa oceňovala ako súčin základu dane z účtovníctva pred zdanením a platnej sadzby dane z príjmov právnických osôb za rok 2013 vo výške  23%, pričom vypočítaná daň je zaokrúhlená na euro</w:t>
      </w:r>
      <w:r w:rsidR="006A2AAD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 xml:space="preserve">centy nadol.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lastRenderedPageBreak/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1980"/>
        <w:gridCol w:w="2303"/>
      </w:tblGrid>
      <w:tr w:rsidR="000D026B" w:rsidTr="000D026B">
        <w:tc>
          <w:tcPr>
            <w:tcW w:w="2660" w:type="dxa"/>
          </w:tcPr>
          <w:p w:rsidR="000D026B" w:rsidRDefault="000D026B" w:rsidP="000D026B">
            <w:r>
              <w:t>Názov majetku</w:t>
            </w:r>
          </w:p>
        </w:tc>
        <w:tc>
          <w:tcPr>
            <w:tcW w:w="2268" w:type="dxa"/>
          </w:tcPr>
          <w:p w:rsidR="000D026B" w:rsidRDefault="000D026B" w:rsidP="000D026B">
            <w:r>
              <w:t>Doba odpisovania</w:t>
            </w:r>
          </w:p>
        </w:tc>
        <w:tc>
          <w:tcPr>
            <w:tcW w:w="1980" w:type="dxa"/>
          </w:tcPr>
          <w:p w:rsidR="000D026B" w:rsidRDefault="000D026B" w:rsidP="000D026B">
            <w:r>
              <w:t>Sadzba odpisov</w:t>
            </w:r>
          </w:p>
        </w:tc>
        <w:tc>
          <w:tcPr>
            <w:tcW w:w="2303" w:type="dxa"/>
          </w:tcPr>
          <w:p w:rsidR="000D026B" w:rsidRDefault="000D026B" w:rsidP="000D026B">
            <w:r>
              <w:t xml:space="preserve">Odpisová </w:t>
            </w:r>
            <w:proofErr w:type="spellStart"/>
            <w:r>
              <w:t>metoda</w:t>
            </w:r>
            <w:proofErr w:type="spellEnd"/>
            <w:r>
              <w:t xml:space="preserve"> </w:t>
            </w:r>
          </w:p>
        </w:tc>
      </w:tr>
      <w:tr w:rsidR="000D026B" w:rsidRPr="000D026B" w:rsidTr="000D026B">
        <w:tc>
          <w:tcPr>
            <w:tcW w:w="2660" w:type="dxa"/>
          </w:tcPr>
          <w:p w:rsidR="000D026B" w:rsidRPr="000D026B" w:rsidRDefault="000D026B" w:rsidP="007D30C7">
            <w:pPr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 xml:space="preserve">Osobný automobil </w:t>
            </w:r>
            <w:r w:rsidR="007D30C7">
              <w:rPr>
                <w:sz w:val="22"/>
                <w:szCs w:val="22"/>
              </w:rPr>
              <w:t>NISSAN QASQAI</w:t>
            </w:r>
          </w:p>
        </w:tc>
        <w:tc>
          <w:tcPr>
            <w:tcW w:w="2268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4 roky</w:t>
            </w:r>
          </w:p>
        </w:tc>
        <w:tc>
          <w:tcPr>
            <w:tcW w:w="1980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25%</w:t>
            </w:r>
          </w:p>
        </w:tc>
        <w:tc>
          <w:tcPr>
            <w:tcW w:w="2303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Lineárna</w:t>
            </w:r>
          </w:p>
        </w:tc>
      </w:tr>
    </w:tbl>
    <w:p w:rsidR="00E90529" w:rsidRPr="0093379F" w:rsidRDefault="00E90529" w:rsidP="00E90529">
      <w:pPr>
        <w:rPr>
          <w:rFonts w:ascii="Arial" w:hAnsi="Arial" w:cs="Arial"/>
        </w:rPr>
      </w:pPr>
    </w:p>
    <w:p w:rsidR="00DA7353" w:rsidRPr="000F1087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0F1087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0F1087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0F1087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0F1087">
        <w:rPr>
          <w:rFonts w:ascii="Arial" w:hAnsi="Arial" w:cs="Arial"/>
          <w:b w:val="0"/>
          <w:bCs w:val="0"/>
          <w:sz w:val="22"/>
          <w:szCs w:val="22"/>
        </w:rPr>
        <w:t xml:space="preserve">  </w:t>
      </w:r>
    </w:p>
    <w:p w:rsidR="00235630" w:rsidRPr="0093379F" w:rsidRDefault="000F1087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   o </w:t>
      </w:r>
      <w:proofErr w:type="spellStart"/>
      <w:r>
        <w:rPr>
          <w:rFonts w:ascii="Arial" w:hAnsi="Arial" w:cs="Arial"/>
          <w:b w:val="0"/>
          <w:bCs w:val="0"/>
          <w:sz w:val="22"/>
          <w:szCs w:val="22"/>
        </w:rPr>
        <w:t>dotáciach</w:t>
      </w:r>
      <w:proofErr w:type="spellEnd"/>
      <w:r>
        <w:rPr>
          <w:rFonts w:ascii="Arial" w:hAnsi="Arial" w:cs="Arial"/>
          <w:b w:val="0"/>
          <w:bCs w:val="0"/>
          <w:sz w:val="22"/>
          <w:szCs w:val="22"/>
        </w:rPr>
        <w:t xml:space="preserve"> sa neúčtovalo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0F1087" w:rsidRPr="000D026B" w:rsidRDefault="000D026B" w:rsidP="000F1087">
      <w:r w:rsidRPr="000D026B">
        <w:t xml:space="preserve">Spoločnosť v r. 2013 neúčtovala o chybách minulých účtovných období. </w:t>
      </w:r>
    </w:p>
    <w:p w:rsidR="005031B8" w:rsidRPr="000D026B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0F1087" w:rsidRDefault="00DA33E6" w:rsidP="000F1087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0F1087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0F1087">
        <w:rPr>
          <w:rFonts w:ascii="Arial" w:hAnsi="Arial" w:cs="Arial"/>
          <w:b/>
          <w:sz w:val="22"/>
          <w:szCs w:val="22"/>
          <w:u w:val="single"/>
        </w:rPr>
        <w:t>lhodob</w:t>
      </w:r>
      <w:r w:rsidRPr="000F1087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0F1087">
        <w:rPr>
          <w:rFonts w:ascii="Arial" w:hAnsi="Arial" w:cs="Arial"/>
          <w:sz w:val="22"/>
          <w:szCs w:val="22"/>
        </w:rPr>
        <w:t xml:space="preserve"> </w:t>
      </w:r>
      <w:r w:rsidR="00235630" w:rsidRPr="000F1087">
        <w:rPr>
          <w:rFonts w:ascii="Arial" w:hAnsi="Arial" w:cs="Arial"/>
          <w:sz w:val="22"/>
          <w:szCs w:val="22"/>
        </w:rPr>
        <w:t>za bežné účtovné obdobie</w:t>
      </w:r>
      <w:r w:rsidR="00A649E0" w:rsidRPr="000F108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0F1087">
        <w:rPr>
          <w:rFonts w:ascii="Arial" w:hAnsi="Arial" w:cs="Arial"/>
          <w:sz w:val="22"/>
          <w:szCs w:val="22"/>
        </w:rPr>
        <w:t xml:space="preserve">: </w:t>
      </w:r>
      <w:r w:rsidR="00235630" w:rsidRPr="000F1087">
        <w:rPr>
          <w:rFonts w:ascii="Arial" w:hAnsi="Arial" w:cs="Arial"/>
          <w:sz w:val="22"/>
          <w:szCs w:val="22"/>
        </w:rPr>
        <w:t xml:space="preserve"> </w:t>
      </w:r>
      <w:r w:rsidR="000D026B">
        <w:rPr>
          <w:rFonts w:ascii="Arial" w:hAnsi="Arial" w:cs="Arial"/>
          <w:sz w:val="22"/>
          <w:szCs w:val="22"/>
        </w:rPr>
        <w:t>O dlhodobom nehmotnom majetku účtované nebolo.</w:t>
      </w:r>
    </w:p>
    <w:p w:rsidR="006C6A27" w:rsidRPr="0093379F" w:rsidRDefault="006C6A27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6D3B19" w:rsidRDefault="000538A8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18"/>
          <w:szCs w:val="18"/>
        </w:rPr>
      </w:pPr>
      <w:r w:rsidRPr="006C6A27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6C6A27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6C6A27">
        <w:rPr>
          <w:rFonts w:ascii="Arial" w:hAnsi="Arial" w:cs="Arial"/>
          <w:sz w:val="22"/>
          <w:szCs w:val="22"/>
        </w:rPr>
        <w:t xml:space="preserve"> </w:t>
      </w:r>
      <w:r w:rsidRPr="006C6A27">
        <w:rPr>
          <w:rFonts w:ascii="Arial" w:hAnsi="Arial" w:cs="Arial"/>
          <w:sz w:val="22"/>
          <w:szCs w:val="22"/>
        </w:rPr>
        <w:t>za bežné účtovné obdobie</w:t>
      </w:r>
      <w:r w:rsidR="00A649E0" w:rsidRPr="006C6A2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6C6A27">
        <w:rPr>
          <w:rFonts w:ascii="Arial" w:hAnsi="Arial" w:cs="Arial"/>
          <w:sz w:val="22"/>
          <w:szCs w:val="22"/>
        </w:rPr>
        <w:t xml:space="preserve">:  </w:t>
      </w:r>
      <w:r w:rsidR="006C6A27" w:rsidRPr="006D3B19">
        <w:rPr>
          <w:rFonts w:ascii="Arial" w:hAnsi="Arial" w:cs="Arial"/>
          <w:sz w:val="18"/>
          <w:szCs w:val="18"/>
        </w:rPr>
        <w:t xml:space="preserve">K 31.12.2012 firma </w:t>
      </w:r>
      <w:r w:rsidR="000D026B" w:rsidRPr="006D3B19">
        <w:rPr>
          <w:rFonts w:ascii="Arial" w:hAnsi="Arial" w:cs="Arial"/>
          <w:sz w:val="18"/>
          <w:szCs w:val="18"/>
        </w:rPr>
        <w:t xml:space="preserve">evidovala dlhodobý hmotný majetok v celkovej výške </w:t>
      </w:r>
      <w:r w:rsidR="008D1146">
        <w:rPr>
          <w:rFonts w:ascii="Arial" w:hAnsi="Arial" w:cs="Arial"/>
          <w:sz w:val="18"/>
          <w:szCs w:val="18"/>
        </w:rPr>
        <w:t>52798</w:t>
      </w:r>
      <w:r w:rsidR="000D026B" w:rsidRPr="006D3B19">
        <w:rPr>
          <w:rFonts w:ascii="Arial" w:hAnsi="Arial" w:cs="Arial"/>
          <w:sz w:val="18"/>
          <w:szCs w:val="18"/>
        </w:rPr>
        <w:t xml:space="preserve"> eur</w:t>
      </w:r>
      <w:r w:rsidR="006C6A27" w:rsidRPr="006D3B19">
        <w:rPr>
          <w:rFonts w:ascii="Arial" w:hAnsi="Arial" w:cs="Arial"/>
          <w:sz w:val="18"/>
          <w:szCs w:val="18"/>
        </w:rPr>
        <w:t>.</w:t>
      </w:r>
      <w:r w:rsidR="000D026B" w:rsidRPr="006D3B19">
        <w:rPr>
          <w:rFonts w:ascii="Arial" w:hAnsi="Arial" w:cs="Arial"/>
          <w:sz w:val="18"/>
          <w:szCs w:val="18"/>
        </w:rPr>
        <w:t xml:space="preserve"> Nakoľko v roku </w:t>
      </w:r>
      <w:r w:rsidR="006D3B19">
        <w:rPr>
          <w:rFonts w:ascii="Arial" w:hAnsi="Arial" w:cs="Arial"/>
          <w:sz w:val="18"/>
          <w:szCs w:val="18"/>
        </w:rPr>
        <w:t>k 31.12.</w:t>
      </w:r>
      <w:r w:rsidR="000D026B" w:rsidRPr="006D3B19">
        <w:rPr>
          <w:rFonts w:ascii="Arial" w:hAnsi="Arial" w:cs="Arial"/>
          <w:sz w:val="18"/>
          <w:szCs w:val="18"/>
        </w:rPr>
        <w:t xml:space="preserve">2013 spoločnosť neinvestovala finančné prostriedky do obstarania </w:t>
      </w:r>
      <w:r w:rsidR="006D3B19">
        <w:rPr>
          <w:rFonts w:ascii="Arial" w:hAnsi="Arial" w:cs="Arial"/>
          <w:sz w:val="18"/>
          <w:szCs w:val="18"/>
        </w:rPr>
        <w:t>DHM</w:t>
      </w:r>
      <w:r w:rsidR="000D026B" w:rsidRPr="006D3B19">
        <w:rPr>
          <w:rFonts w:ascii="Arial" w:hAnsi="Arial" w:cs="Arial"/>
          <w:sz w:val="18"/>
          <w:szCs w:val="18"/>
        </w:rPr>
        <w:t xml:space="preserve"> eviduje stav dlhodobého hmotného majetku k 31.12.2013 v nezmenenom ocenení </w:t>
      </w:r>
    </w:p>
    <w:p w:rsidR="006C6A27" w:rsidRDefault="008D1146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52798</w:t>
      </w:r>
      <w:r w:rsidR="000D026B" w:rsidRPr="006D3B19">
        <w:rPr>
          <w:rFonts w:ascii="Arial" w:hAnsi="Arial" w:cs="Arial"/>
          <w:sz w:val="18"/>
          <w:szCs w:val="18"/>
        </w:rPr>
        <w:t xml:space="preserve"> eur.</w:t>
      </w:r>
    </w:p>
    <w:p w:rsidR="006D3B19" w:rsidRDefault="006D3B19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</w:p>
    <w:p w:rsidR="006D3B19" w:rsidRPr="006D3B19" w:rsidRDefault="006D3B19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</w:p>
    <w:p w:rsidR="006D3B19" w:rsidRPr="007D30C7" w:rsidRDefault="00C73DCF" w:rsidP="007D30C7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6D3B19" w:rsidRPr="006D3B19" w:rsidRDefault="006D3B19" w:rsidP="006D3B19">
      <w:pPr>
        <w:rPr>
          <w:lang w:eastAsia="en-US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BB6C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24204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BB6C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BB6CE8" w:rsidP="008D114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24453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BB6C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24204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BB6C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BB6CE8" w:rsidP="00BB6CE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24453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5557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5806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5890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5890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11447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C6A27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12757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67BEA" w:rsidP="00FC543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18647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18647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67BEA" w:rsidP="00567BE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12757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12757</w:t>
            </w:r>
          </w:p>
        </w:tc>
      </w:tr>
    </w:tbl>
    <w:p w:rsidR="00C31D64" w:rsidRDefault="00C31D64" w:rsidP="00C31D64">
      <w:pPr>
        <w:rPr>
          <w:rFonts w:ascii="Arial" w:hAnsi="Arial" w:cs="Arial"/>
          <w:sz w:val="22"/>
          <w:szCs w:val="22"/>
        </w:rPr>
      </w:pPr>
    </w:p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Pr="0093379F" w:rsidRDefault="00567BEA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6D3B1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6D3B1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6D3B1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19416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19665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AD10B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24204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AD10B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24204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19416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AD10B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19416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24204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24453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19416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567BE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19665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AD10B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5557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AD10B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5557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AD10B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19416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AD10B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19416</w:t>
            </w: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D10B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5557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D10B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AD10B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5806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D10B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FC54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6D3B1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D10B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18647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AD10B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18647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S</w:t>
      </w:r>
      <w:r w:rsidR="00235630" w:rsidRPr="006C6A27">
        <w:rPr>
          <w:rFonts w:ascii="Arial" w:hAnsi="Arial" w:cs="Arial"/>
          <w:sz w:val="22"/>
          <w:szCs w:val="22"/>
        </w:rPr>
        <w:t>pôsob a výšk</w:t>
      </w:r>
      <w:r w:rsidRPr="006C6A27">
        <w:rPr>
          <w:rFonts w:ascii="Arial" w:hAnsi="Arial" w:cs="Arial"/>
          <w:sz w:val="22"/>
          <w:szCs w:val="22"/>
        </w:rPr>
        <w:t>a</w:t>
      </w:r>
      <w:r w:rsidR="00235630" w:rsidRPr="006C6A27">
        <w:rPr>
          <w:rFonts w:ascii="Arial" w:hAnsi="Arial" w:cs="Arial"/>
          <w:sz w:val="22"/>
          <w:szCs w:val="22"/>
        </w:rPr>
        <w:t xml:space="preserve"> </w:t>
      </w:r>
      <w:r w:rsidR="00235630" w:rsidRPr="006C6A27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6C6A27">
        <w:rPr>
          <w:rFonts w:ascii="Arial" w:hAnsi="Arial" w:cs="Arial"/>
          <w:sz w:val="22"/>
          <w:szCs w:val="22"/>
        </w:rPr>
        <w:t xml:space="preserve"> dlhodobého nehmotného majetk</w:t>
      </w:r>
      <w:r w:rsidRPr="006C6A27">
        <w:rPr>
          <w:rFonts w:ascii="Arial" w:hAnsi="Arial" w:cs="Arial"/>
          <w:sz w:val="22"/>
          <w:szCs w:val="22"/>
        </w:rPr>
        <w:t>u a dlhodobého hmotného majetku:</w:t>
      </w:r>
      <w:r w:rsidR="00045B2B" w:rsidRPr="006C6A27">
        <w:rPr>
          <w:rFonts w:ascii="Arial" w:hAnsi="Arial" w:cs="Arial"/>
          <w:sz w:val="22"/>
          <w:szCs w:val="22"/>
        </w:rPr>
        <w:t xml:space="preserve"> </w:t>
      </w:r>
      <w:r w:rsidR="006D3B19">
        <w:rPr>
          <w:rFonts w:ascii="Arial" w:hAnsi="Arial" w:cs="Arial"/>
          <w:sz w:val="22"/>
          <w:szCs w:val="22"/>
        </w:rPr>
        <w:t xml:space="preserve"> </w:t>
      </w:r>
    </w:p>
    <w:p w:rsidR="00AD10B0" w:rsidRPr="00313D46" w:rsidRDefault="00AD10B0" w:rsidP="00AD10B0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0"/>
          <w:szCs w:val="20"/>
        </w:rPr>
      </w:pPr>
      <w:proofErr w:type="spellStart"/>
      <w:r w:rsidRPr="00313D46">
        <w:rPr>
          <w:rFonts w:ascii="Arial" w:hAnsi="Arial" w:cs="Arial"/>
          <w:sz w:val="20"/>
          <w:szCs w:val="20"/>
        </w:rPr>
        <w:t>Kooperatíva</w:t>
      </w:r>
      <w:proofErr w:type="spellEnd"/>
      <w:r w:rsidRPr="00313D46">
        <w:rPr>
          <w:rFonts w:ascii="Arial" w:hAnsi="Arial" w:cs="Arial"/>
          <w:sz w:val="20"/>
          <w:szCs w:val="20"/>
        </w:rPr>
        <w:t xml:space="preserve"> a.s. – povinné zmluvné poistenie vozidla NR 729 GJ </w:t>
      </w:r>
      <w:r w:rsidR="00313D46" w:rsidRPr="00313D46">
        <w:rPr>
          <w:rFonts w:ascii="Arial" w:hAnsi="Arial" w:cs="Arial"/>
          <w:sz w:val="20"/>
          <w:szCs w:val="20"/>
        </w:rPr>
        <w:t>zml.č.6568079660</w:t>
      </w:r>
    </w:p>
    <w:p w:rsidR="00313D46" w:rsidRPr="006C6A27" w:rsidRDefault="00313D46" w:rsidP="00AD10B0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0"/>
          <w:szCs w:val="20"/>
        </w:rPr>
        <w:t>Kooperatíva</w:t>
      </w:r>
      <w:proofErr w:type="spellEnd"/>
      <w:r>
        <w:rPr>
          <w:rFonts w:ascii="Arial" w:hAnsi="Arial" w:cs="Arial"/>
          <w:sz w:val="20"/>
          <w:szCs w:val="20"/>
        </w:rPr>
        <w:t xml:space="preserve"> a.s. – Havarijné poistenie vozidla NR 729 GJ – zmluva č. 6568171416</w:t>
      </w:r>
    </w:p>
    <w:p w:rsidR="00045B2B" w:rsidRPr="0093379F" w:rsidRDefault="00045B2B" w:rsidP="006D3B1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6C6A2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4E3CC7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21470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Default="00AE433D" w:rsidP="006C6A27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Dlhodobý</w:t>
      </w:r>
      <w:r w:rsidR="00235630" w:rsidRPr="006C6A27">
        <w:rPr>
          <w:rFonts w:ascii="Arial" w:hAnsi="Arial" w:cs="Arial"/>
          <w:sz w:val="22"/>
          <w:szCs w:val="22"/>
        </w:rPr>
        <w:t xml:space="preserve"> majet</w:t>
      </w:r>
      <w:r w:rsidRPr="006C6A27">
        <w:rPr>
          <w:rFonts w:ascii="Arial" w:hAnsi="Arial" w:cs="Arial"/>
          <w:sz w:val="22"/>
          <w:szCs w:val="22"/>
        </w:rPr>
        <w:t>o</w:t>
      </w:r>
      <w:r w:rsidR="00235630" w:rsidRPr="006C6A27">
        <w:rPr>
          <w:rFonts w:ascii="Arial" w:hAnsi="Arial" w:cs="Arial"/>
          <w:sz w:val="22"/>
          <w:szCs w:val="22"/>
        </w:rPr>
        <w:t>k, pri ktorom vlastnícke právo nadobudol veriteľ zmluvou o zabezpečovacom prevode práva, ktorý užíva účtovná jednotk</w:t>
      </w:r>
      <w:r w:rsidR="00045B2B" w:rsidRPr="006C6A27">
        <w:rPr>
          <w:rFonts w:ascii="Arial" w:hAnsi="Arial" w:cs="Arial"/>
          <w:sz w:val="22"/>
          <w:szCs w:val="22"/>
        </w:rPr>
        <w:t>a na základe zmluvy o</w:t>
      </w:r>
      <w:r w:rsidRPr="006C6A27">
        <w:rPr>
          <w:rFonts w:ascii="Arial" w:hAnsi="Arial" w:cs="Arial"/>
          <w:sz w:val="22"/>
          <w:szCs w:val="22"/>
        </w:rPr>
        <w:t> </w:t>
      </w:r>
      <w:r w:rsidR="00045B2B" w:rsidRPr="006C6A27">
        <w:rPr>
          <w:rFonts w:ascii="Arial" w:hAnsi="Arial" w:cs="Arial"/>
          <w:sz w:val="22"/>
          <w:szCs w:val="22"/>
        </w:rPr>
        <w:t>výpožičke</w:t>
      </w:r>
      <w:r w:rsidRPr="006C6A27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4E3CC7" w:rsidRDefault="004E3CC7" w:rsidP="004E3CC7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 neúčtuje sa 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 sa 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07163">
        <w:rPr>
          <w:rFonts w:ascii="Arial" w:hAnsi="Arial" w:cs="Arial"/>
          <w:sz w:val="22"/>
          <w:szCs w:val="22"/>
        </w:rPr>
        <w:t>- neúčtuje sa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313D46" w:rsidRDefault="00313D46" w:rsidP="00FC64AE">
      <w:pPr>
        <w:rPr>
          <w:rFonts w:ascii="Arial" w:hAnsi="Arial" w:cs="Arial"/>
          <w:sz w:val="22"/>
          <w:szCs w:val="22"/>
        </w:rPr>
      </w:pPr>
    </w:p>
    <w:p w:rsidR="00313D46" w:rsidRPr="0093379F" w:rsidRDefault="00313D46" w:rsidP="00FC64AE">
      <w:pPr>
        <w:rPr>
          <w:rFonts w:ascii="Arial" w:hAnsi="Arial" w:cs="Arial"/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Dlhodobý </w:t>
            </w:r>
            <w:r w:rsidRPr="0093379F">
              <w:rPr>
                <w:rFonts w:ascii="Arial" w:hAnsi="Arial" w:cs="Arial"/>
              </w:rPr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sa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účtovného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  <w:r w:rsidR="00207163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207163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 sa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0  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4E3CC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</w:t>
            </w:r>
            <w:r w:rsidR="00207163">
              <w:rPr>
                <w:rFonts w:ascii="Arial" w:hAnsi="Arial" w:cs="Arial"/>
                <w:sz w:val="22"/>
                <w:szCs w:val="22"/>
              </w:rPr>
              <w:t xml:space="preserve"> 0   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07163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p w:rsidR="001922C8" w:rsidRPr="0093379F" w:rsidRDefault="00207163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– neúčtuje sa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  <w:r w:rsidR="00207163">
        <w:rPr>
          <w:rFonts w:ascii="Arial" w:hAnsi="Arial" w:cs="Arial"/>
          <w:sz w:val="22"/>
          <w:szCs w:val="22"/>
        </w:rPr>
        <w:t xml:space="preserve"> – neúčtuje sa 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214707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p w:rsidR="00214707" w:rsidRPr="0093379F" w:rsidRDefault="0021470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OP na 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zániku </w:t>
            </w:r>
            <w:r w:rsidRPr="0093379F">
              <w:rPr>
                <w:rFonts w:ascii="Arial" w:hAnsi="Arial" w:cs="Arial"/>
                <w:b w:val="0"/>
              </w:rPr>
              <w:lastRenderedPageBreak/>
              <w:t>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Zúčtovanie OP z dôvodu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Stav OP na konci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07163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Pohľadávky podľa zostatkovej    </w:t>
      </w:r>
    </w:p>
    <w:p w:rsidR="00235630" w:rsidRPr="0093379F" w:rsidRDefault="00207163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doby splatnosti sú uvedené v nasledujúcej </w:t>
      </w:r>
      <w:proofErr w:type="spellStart"/>
      <w:r>
        <w:rPr>
          <w:rFonts w:ascii="Arial" w:hAnsi="Arial" w:cs="Arial"/>
          <w:sz w:val="22"/>
          <w:szCs w:val="22"/>
        </w:rPr>
        <w:t>tabulke</w:t>
      </w:r>
      <w:proofErr w:type="spellEnd"/>
      <w:r>
        <w:rPr>
          <w:rFonts w:ascii="Arial" w:hAnsi="Arial" w:cs="Arial"/>
          <w:sz w:val="22"/>
          <w:szCs w:val="22"/>
        </w:rPr>
        <w:t xml:space="preserve"> 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4707" w:rsidRPr="00214707" w:rsidRDefault="002A28DC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14707">
              <w:rPr>
                <w:rFonts w:ascii="Arial" w:hAnsi="Arial" w:cs="Arial"/>
                <w:b/>
                <w:sz w:val="20"/>
                <w:szCs w:val="20"/>
              </w:rPr>
              <w:t xml:space="preserve">Dlhodobé pohľadávky </w:t>
            </w:r>
            <w:r w:rsidR="00214707" w:rsidRPr="00214707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66130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5544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66130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4328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66130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9872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66130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894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66130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894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661300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10766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661300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10766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21470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5B1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Ako finančný majetok </w:t>
      </w:r>
      <w:r w:rsidR="002A3928">
        <w:rPr>
          <w:rFonts w:ascii="Arial" w:hAnsi="Arial" w:cs="Arial"/>
          <w:sz w:val="22"/>
          <w:szCs w:val="22"/>
        </w:rPr>
        <w:t>sú</w:t>
      </w:r>
      <w:r w:rsidR="00207163">
        <w:rPr>
          <w:rFonts w:ascii="Arial" w:hAnsi="Arial" w:cs="Arial"/>
          <w:sz w:val="22"/>
          <w:szCs w:val="22"/>
        </w:rPr>
        <w:t xml:space="preserve"> vykázané peniaze  </w:t>
      </w:r>
      <w:r w:rsidR="00C47F32">
        <w:rPr>
          <w:rFonts w:ascii="Arial" w:hAnsi="Arial" w:cs="Arial"/>
          <w:sz w:val="22"/>
          <w:szCs w:val="22"/>
        </w:rPr>
        <w:t>, ceniny</w:t>
      </w:r>
      <w:r w:rsidR="002A3928">
        <w:rPr>
          <w:rFonts w:ascii="Arial" w:hAnsi="Arial" w:cs="Arial"/>
          <w:sz w:val="22"/>
          <w:szCs w:val="22"/>
        </w:rPr>
        <w:t xml:space="preserve"> – stravné lístky </w:t>
      </w:r>
      <w:r w:rsidR="00C47F32">
        <w:rPr>
          <w:rFonts w:ascii="Arial" w:hAnsi="Arial" w:cs="Arial"/>
          <w:sz w:val="22"/>
          <w:szCs w:val="22"/>
        </w:rPr>
        <w:t xml:space="preserve"> a </w:t>
      </w:r>
      <w:r w:rsidR="002A3928">
        <w:rPr>
          <w:rFonts w:ascii="Arial" w:hAnsi="Arial" w:cs="Arial"/>
          <w:sz w:val="22"/>
          <w:szCs w:val="22"/>
        </w:rPr>
        <w:t>účty</w:t>
      </w:r>
      <w:r w:rsidR="00207163">
        <w:rPr>
          <w:rFonts w:ascii="Arial" w:hAnsi="Arial" w:cs="Arial"/>
          <w:sz w:val="22"/>
          <w:szCs w:val="22"/>
        </w:rPr>
        <w:t xml:space="preserve"> v banke . Účtom v banke môže spoločnosť voľne disponovať .</w:t>
      </w:r>
    </w:p>
    <w:p w:rsidR="002A3928" w:rsidRPr="0093379F" w:rsidRDefault="002A3928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661300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15203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661300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13741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661300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8405</w:t>
            </w:r>
          </w:p>
        </w:tc>
        <w:tc>
          <w:tcPr>
            <w:tcW w:w="2908" w:type="dxa"/>
            <w:vAlign w:val="center"/>
          </w:tcPr>
          <w:p w:rsidR="00175067" w:rsidRPr="0093379F" w:rsidRDefault="00661300" w:rsidP="002A392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6560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661300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23608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661300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20301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C47F32">
        <w:rPr>
          <w:rFonts w:ascii="Arial" w:hAnsi="Arial" w:cs="Arial"/>
          <w:sz w:val="22"/>
          <w:szCs w:val="22"/>
        </w:rPr>
        <w:t xml:space="preserve">- bez obsahovej náplne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C47F32">
        <w:rPr>
          <w:rFonts w:ascii="Arial" w:hAnsi="Arial" w:cs="Arial"/>
          <w:sz w:val="22"/>
          <w:szCs w:val="22"/>
        </w:rPr>
        <w:t xml:space="preserve"> neúčtuje sa 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7E1695" w:rsidRDefault="00C41DAA" w:rsidP="00C41DAA">
      <w:pPr>
        <w:jc w:val="both"/>
        <w:rPr>
          <w:rFonts w:ascii="Arial" w:hAnsi="Arial" w:cs="Arial"/>
          <w:sz w:val="22"/>
          <w:szCs w:val="22"/>
          <w:u w:val="single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</w:t>
      </w:r>
    </w:p>
    <w:p w:rsidR="00C41DAA" w:rsidRDefault="007E1695" w:rsidP="007E1695">
      <w:pPr>
        <w:jc w:val="both"/>
        <w:rPr>
          <w:rFonts w:ascii="Arial" w:hAnsi="Arial" w:cs="Arial"/>
          <w:sz w:val="22"/>
          <w:szCs w:val="22"/>
          <w:u w:val="single"/>
        </w:rPr>
      </w:pPr>
      <w:r w:rsidRPr="007E1695">
        <w:rPr>
          <w:rFonts w:ascii="Arial" w:hAnsi="Arial" w:cs="Arial"/>
          <w:sz w:val="22"/>
          <w:szCs w:val="22"/>
        </w:rPr>
        <w:t xml:space="preserve">      </w:t>
      </w:r>
      <w:r w:rsidR="00C41DAA" w:rsidRPr="007E1695">
        <w:rPr>
          <w:rFonts w:ascii="Arial" w:hAnsi="Arial" w:cs="Arial"/>
          <w:sz w:val="22"/>
          <w:szCs w:val="22"/>
        </w:rPr>
        <w:t> </w:t>
      </w:r>
      <w:r w:rsidR="00C41DAA" w:rsidRPr="007E1695">
        <w:rPr>
          <w:rFonts w:ascii="Arial" w:hAnsi="Arial" w:cs="Arial"/>
          <w:sz w:val="22"/>
          <w:szCs w:val="22"/>
          <w:u w:val="single"/>
        </w:rPr>
        <w:t>príjmov budúcich období:</w:t>
      </w:r>
      <w:r w:rsidR="00C47F32" w:rsidRPr="007E1695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7C453C" w:rsidRPr="007E1695" w:rsidRDefault="007C453C" w:rsidP="007E1695">
      <w:pPr>
        <w:jc w:val="both"/>
        <w:rPr>
          <w:rFonts w:ascii="Arial" w:hAnsi="Arial" w:cs="Arial"/>
          <w:sz w:val="22"/>
          <w:szCs w:val="22"/>
          <w:u w:val="single"/>
        </w:rPr>
      </w:pPr>
    </w:p>
    <w:tbl>
      <w:tblPr>
        <w:tblStyle w:val="Mriekatabuky"/>
        <w:tblW w:w="0" w:type="auto"/>
        <w:tblLayout w:type="fixed"/>
        <w:tblLook w:val="04A0"/>
      </w:tblPr>
      <w:tblGrid>
        <w:gridCol w:w="3510"/>
        <w:gridCol w:w="2127"/>
        <w:gridCol w:w="2190"/>
      </w:tblGrid>
      <w:tr w:rsidR="002A3928" w:rsidTr="007E1695">
        <w:trPr>
          <w:trHeight w:val="371"/>
        </w:trPr>
        <w:tc>
          <w:tcPr>
            <w:tcW w:w="3510" w:type="dxa"/>
          </w:tcPr>
          <w:p w:rsidR="002A3928" w:rsidRDefault="002A3928" w:rsidP="00E65523">
            <w:pPr>
              <w:rPr>
                <w:rFonts w:ascii="Arial" w:hAnsi="Arial" w:cs="Arial"/>
                <w:sz w:val="16"/>
                <w:szCs w:val="16"/>
              </w:rPr>
            </w:pPr>
          </w:p>
          <w:p w:rsidR="002A3928" w:rsidRPr="007E1695" w:rsidRDefault="002A3928" w:rsidP="00E655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NBO krátkodobé – z toho :</w:t>
            </w:r>
          </w:p>
        </w:tc>
        <w:tc>
          <w:tcPr>
            <w:tcW w:w="2127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Bežné obdobie</w:t>
            </w:r>
          </w:p>
        </w:tc>
        <w:tc>
          <w:tcPr>
            <w:tcW w:w="2190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Predchádzajúce obdobie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2A3928" w:rsidP="002A3928">
            <w:pPr>
              <w:rPr>
                <w:rFonts w:ascii="Arial" w:hAnsi="Arial" w:cs="Arial"/>
                <w:sz w:val="16"/>
                <w:szCs w:val="16"/>
              </w:rPr>
            </w:pPr>
            <w:r w:rsidRPr="002A3928">
              <w:rPr>
                <w:rFonts w:ascii="Arial" w:hAnsi="Arial" w:cs="Arial"/>
                <w:sz w:val="16"/>
                <w:szCs w:val="16"/>
              </w:rPr>
              <w:t>PZP + HP vozidiel</w:t>
            </w:r>
          </w:p>
        </w:tc>
        <w:tc>
          <w:tcPr>
            <w:tcW w:w="2127" w:type="dxa"/>
          </w:tcPr>
          <w:p w:rsidR="002A3928" w:rsidRPr="002A3928" w:rsidRDefault="00661300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</w:t>
            </w:r>
          </w:p>
        </w:tc>
        <w:tc>
          <w:tcPr>
            <w:tcW w:w="2190" w:type="dxa"/>
          </w:tcPr>
          <w:p w:rsidR="002A3928" w:rsidRPr="002A3928" w:rsidRDefault="00661300" w:rsidP="00361C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  <w:r w:rsidR="00361C6F"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661300" w:rsidP="002A3928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Clenský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poplatok SLK</w:t>
            </w:r>
          </w:p>
        </w:tc>
        <w:tc>
          <w:tcPr>
            <w:tcW w:w="2127" w:type="dxa"/>
          </w:tcPr>
          <w:p w:rsidR="002A3928" w:rsidRPr="002A3928" w:rsidRDefault="00661300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114</w:t>
            </w:r>
          </w:p>
        </w:tc>
        <w:tc>
          <w:tcPr>
            <w:tcW w:w="2190" w:type="dxa"/>
          </w:tcPr>
          <w:p w:rsidR="002A3928" w:rsidRPr="002A3928" w:rsidRDefault="00661300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661300" w:rsidP="002A392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Poistenie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podnikatelskej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2A3928">
              <w:rPr>
                <w:rFonts w:ascii="Arial" w:hAnsi="Arial" w:cs="Arial"/>
                <w:sz w:val="16"/>
                <w:szCs w:val="16"/>
              </w:rPr>
              <w:t>činnosti</w:t>
            </w:r>
          </w:p>
        </w:tc>
        <w:tc>
          <w:tcPr>
            <w:tcW w:w="2127" w:type="dxa"/>
          </w:tcPr>
          <w:p w:rsidR="002A3928" w:rsidRPr="002A3928" w:rsidRDefault="00661300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</w:t>
            </w:r>
          </w:p>
        </w:tc>
        <w:tc>
          <w:tcPr>
            <w:tcW w:w="2190" w:type="dxa"/>
          </w:tcPr>
          <w:p w:rsidR="002A3928" w:rsidRPr="002A3928" w:rsidRDefault="00361C6F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</w:t>
            </w:r>
          </w:p>
        </w:tc>
      </w:tr>
      <w:tr w:rsidR="007E1695" w:rsidTr="007E1695">
        <w:tc>
          <w:tcPr>
            <w:tcW w:w="3510" w:type="dxa"/>
          </w:tcPr>
          <w:p w:rsidR="007E1695" w:rsidRPr="002A3928" w:rsidRDefault="00661300" w:rsidP="002A392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Poplatok Slovak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Telekom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1.1.14-31.1.14</w:t>
            </w:r>
          </w:p>
        </w:tc>
        <w:tc>
          <w:tcPr>
            <w:tcW w:w="2127" w:type="dxa"/>
          </w:tcPr>
          <w:p w:rsidR="007E1695" w:rsidRDefault="00661300" w:rsidP="0066130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36     </w:t>
            </w:r>
          </w:p>
        </w:tc>
        <w:tc>
          <w:tcPr>
            <w:tcW w:w="2190" w:type="dxa"/>
          </w:tcPr>
          <w:p w:rsidR="007E1695" w:rsidRDefault="00661300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61300" w:rsidTr="007E1695">
        <w:tc>
          <w:tcPr>
            <w:tcW w:w="3510" w:type="dxa"/>
          </w:tcPr>
          <w:p w:rsidR="00661300" w:rsidRDefault="00661300" w:rsidP="002A392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Poplatok za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aktualizaciu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programu</w:t>
            </w:r>
          </w:p>
        </w:tc>
        <w:tc>
          <w:tcPr>
            <w:tcW w:w="2127" w:type="dxa"/>
          </w:tcPr>
          <w:p w:rsidR="00661300" w:rsidRDefault="00661300" w:rsidP="0066130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  <w:tc>
          <w:tcPr>
            <w:tcW w:w="2190" w:type="dxa"/>
          </w:tcPr>
          <w:p w:rsidR="00661300" w:rsidRDefault="00661300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</w:p>
        </w:tc>
      </w:tr>
      <w:tr w:rsidR="007E1695" w:rsidTr="007E1695">
        <w:tc>
          <w:tcPr>
            <w:tcW w:w="3510" w:type="dxa"/>
          </w:tcPr>
          <w:p w:rsidR="007E1695" w:rsidRPr="007E1695" w:rsidRDefault="007E1695" w:rsidP="002A392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2127" w:type="dxa"/>
          </w:tcPr>
          <w:p w:rsidR="007E1695" w:rsidRPr="007E1695" w:rsidRDefault="00661300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341</w:t>
            </w:r>
          </w:p>
        </w:tc>
        <w:tc>
          <w:tcPr>
            <w:tcW w:w="2190" w:type="dxa"/>
          </w:tcPr>
          <w:p w:rsidR="007E1695" w:rsidRPr="007E1695" w:rsidRDefault="00661300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268</w:t>
            </w:r>
          </w:p>
        </w:tc>
      </w:tr>
    </w:tbl>
    <w:p w:rsidR="002A3928" w:rsidRPr="0093379F" w:rsidRDefault="002A3928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C47F32">
        <w:rPr>
          <w:rFonts w:ascii="Arial" w:hAnsi="Arial" w:cs="Arial"/>
          <w:b w:val="0"/>
          <w:bCs w:val="0"/>
        </w:rPr>
        <w:t xml:space="preserve"> </w:t>
      </w:r>
    </w:p>
    <w:p w:rsidR="00C47F32" w:rsidRDefault="00C47F32" w:rsidP="00C47F32">
      <w:pPr>
        <w:pStyle w:val="Odsekzoznamu"/>
        <w:numPr>
          <w:ilvl w:val="0"/>
          <w:numId w:val="9"/>
        </w:numPr>
        <w:rPr>
          <w:lang w:eastAsia="en-US"/>
        </w:rPr>
      </w:pPr>
      <w:r>
        <w:rPr>
          <w:lang w:eastAsia="en-US"/>
        </w:rPr>
        <w:t>bez obsahovej náplne</w:t>
      </w:r>
    </w:p>
    <w:p w:rsidR="007E1695" w:rsidRPr="00C47F32" w:rsidRDefault="007E1695" w:rsidP="007C453C">
      <w:pPr>
        <w:rPr>
          <w:lang w:eastAsia="en-US"/>
        </w:rPr>
      </w:pP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59337F">
        <w:rPr>
          <w:rFonts w:ascii="Arial" w:hAnsi="Arial" w:cs="Arial"/>
          <w:sz w:val="22"/>
          <w:szCs w:val="22"/>
        </w:rPr>
        <w:t xml:space="preserve">  </w:t>
      </w:r>
      <w:r w:rsidR="007E1695">
        <w:rPr>
          <w:rFonts w:ascii="Arial" w:hAnsi="Arial" w:cs="Arial"/>
          <w:sz w:val="22"/>
          <w:szCs w:val="22"/>
        </w:rPr>
        <w:t>70230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O</w:t>
      </w:r>
      <w:r w:rsidR="00235630" w:rsidRPr="0059337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59337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59337F">
        <w:rPr>
          <w:rFonts w:ascii="Arial" w:hAnsi="Arial" w:cs="Arial"/>
          <w:sz w:val="22"/>
          <w:szCs w:val="22"/>
        </w:rPr>
        <w:t>akcií, splatené základné imanie: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59337F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Výška základného imania je </w:t>
      </w:r>
      <w:r w:rsidR="007E1695">
        <w:rPr>
          <w:rFonts w:ascii="Arial" w:hAnsi="Arial" w:cs="Arial"/>
          <w:sz w:val="22"/>
          <w:szCs w:val="22"/>
        </w:rPr>
        <w:t>6639</w:t>
      </w:r>
      <w:r>
        <w:rPr>
          <w:rFonts w:ascii="Arial" w:hAnsi="Arial" w:cs="Arial"/>
          <w:sz w:val="22"/>
          <w:szCs w:val="22"/>
        </w:rPr>
        <w:t xml:space="preserve"> eur v súlade so zápisom na ORSR OS Nitra. Výška ZI spoločnosti sa skladá  zo splateného vkladu spoločníkov pri vznik</w:t>
      </w:r>
      <w:r w:rsidR="00A2012A">
        <w:rPr>
          <w:rFonts w:ascii="Arial" w:hAnsi="Arial" w:cs="Arial"/>
          <w:sz w:val="22"/>
          <w:szCs w:val="22"/>
        </w:rPr>
        <w:t xml:space="preserve">u spoločnosti a to v zložení :  </w:t>
      </w:r>
      <w:r w:rsidR="007C453C">
        <w:rPr>
          <w:rFonts w:ascii="Arial" w:hAnsi="Arial" w:cs="Arial"/>
          <w:sz w:val="22"/>
          <w:szCs w:val="22"/>
        </w:rPr>
        <w:t>MUDr.</w:t>
      </w:r>
      <w:r w:rsidR="00361C6F">
        <w:rPr>
          <w:rFonts w:ascii="Arial" w:hAnsi="Arial" w:cs="Arial"/>
          <w:sz w:val="22"/>
          <w:szCs w:val="22"/>
        </w:rPr>
        <w:t xml:space="preserve"> Jana Dúbravská</w:t>
      </w:r>
      <w:r w:rsidR="007E169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</w:t>
      </w:r>
      <w:r w:rsidR="00A2012A">
        <w:rPr>
          <w:rFonts w:ascii="Arial" w:hAnsi="Arial" w:cs="Arial"/>
          <w:sz w:val="22"/>
          <w:szCs w:val="22"/>
        </w:rPr>
        <w:t xml:space="preserve">   </w:t>
      </w:r>
      <w:r w:rsidR="00361C6F">
        <w:rPr>
          <w:rFonts w:ascii="Arial" w:hAnsi="Arial" w:cs="Arial"/>
          <w:sz w:val="22"/>
          <w:szCs w:val="22"/>
        </w:rPr>
        <w:t>100</w:t>
      </w:r>
      <w:r w:rsidR="00A2012A">
        <w:rPr>
          <w:rFonts w:ascii="Arial" w:hAnsi="Arial" w:cs="Arial"/>
          <w:sz w:val="22"/>
          <w:szCs w:val="22"/>
        </w:rPr>
        <w:t>,00</w:t>
      </w:r>
      <w:r>
        <w:rPr>
          <w:rFonts w:ascii="Arial" w:hAnsi="Arial" w:cs="Arial"/>
          <w:sz w:val="22"/>
          <w:szCs w:val="22"/>
        </w:rPr>
        <w:t xml:space="preserve">% </w:t>
      </w:r>
      <w:r w:rsidR="00A2012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podiel </w:t>
      </w:r>
      <w:r w:rsidR="00361C6F">
        <w:rPr>
          <w:rFonts w:ascii="Arial" w:hAnsi="Arial" w:cs="Arial"/>
          <w:sz w:val="22"/>
          <w:szCs w:val="22"/>
        </w:rPr>
        <w:t xml:space="preserve">      -  6639 eur</w:t>
      </w:r>
    </w:p>
    <w:p w:rsidR="00361C6F" w:rsidRDefault="00361C6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FF50C7" w:rsidRPr="00A2012A" w:rsidRDefault="007E1695" w:rsidP="00A2012A">
      <w:pPr>
        <w:jc w:val="both"/>
        <w:rPr>
          <w:rFonts w:ascii="Arial" w:hAnsi="Arial" w:cs="Arial"/>
          <w:sz w:val="22"/>
          <w:szCs w:val="22"/>
        </w:rPr>
      </w:pPr>
      <w:r w:rsidRPr="00A2012A">
        <w:rPr>
          <w:rFonts w:ascii="Arial" w:hAnsi="Arial" w:cs="Arial"/>
          <w:sz w:val="22"/>
          <w:szCs w:val="22"/>
        </w:rPr>
        <w:t xml:space="preserve">             </w:t>
      </w:r>
    </w:p>
    <w:p w:rsidR="0059337F" w:rsidRP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H</w:t>
      </w:r>
      <w:r w:rsidR="00235630" w:rsidRPr="0059337F">
        <w:rPr>
          <w:rFonts w:ascii="Arial" w:hAnsi="Arial" w:cs="Arial"/>
          <w:sz w:val="22"/>
          <w:szCs w:val="22"/>
          <w:u w:val="single"/>
        </w:rPr>
        <w:t>od</w:t>
      </w:r>
      <w:r w:rsidR="00FF50C7" w:rsidRPr="0059337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59337F">
        <w:rPr>
          <w:rFonts w:ascii="Arial" w:hAnsi="Arial" w:cs="Arial"/>
          <w:sz w:val="22"/>
          <w:szCs w:val="22"/>
        </w:rPr>
        <w:t>:</w:t>
      </w:r>
      <w:r w:rsidR="0059337F" w:rsidRPr="0059337F">
        <w:rPr>
          <w:rFonts w:ascii="Arial" w:hAnsi="Arial" w:cs="Arial"/>
          <w:sz w:val="22"/>
          <w:szCs w:val="22"/>
        </w:rPr>
        <w:t xml:space="preserve"> vlastné imanie bolo splatené pred vznikom   </w:t>
      </w:r>
    </w:p>
    <w:p w:rsidR="007E1695" w:rsidRPr="00A2012A" w:rsidRDefault="0059337F" w:rsidP="00A2012A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spoločnosti.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59337F" w:rsidRPr="0059337F" w:rsidRDefault="00FF50C7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R</w:t>
      </w:r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59337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59337F">
        <w:rPr>
          <w:rFonts w:ascii="Arial" w:hAnsi="Arial" w:cs="Arial"/>
          <w:sz w:val="22"/>
          <w:szCs w:val="22"/>
        </w:rPr>
        <w:t xml:space="preserve"> vykázanej </w:t>
      </w:r>
    </w:p>
    <w:p w:rsidR="00235630" w:rsidRPr="0059337F" w:rsidRDefault="00235630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v </w:t>
      </w:r>
      <w:r w:rsidR="00FF50C7" w:rsidRPr="0059337F">
        <w:rPr>
          <w:rFonts w:ascii="Arial" w:hAnsi="Arial" w:cs="Arial"/>
          <w:sz w:val="22"/>
          <w:szCs w:val="22"/>
        </w:rPr>
        <w:t>predchádzajúcom účtovnom období: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 w:rsidRPr="0059337F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Za rok 2012 spoločnosť vykázala  zisk po zdanení  vo výške </w:t>
      </w:r>
      <w:r w:rsidR="00361C6F">
        <w:rPr>
          <w:rFonts w:ascii="Arial" w:hAnsi="Arial" w:cs="Arial"/>
          <w:sz w:val="22"/>
          <w:szCs w:val="22"/>
        </w:rPr>
        <w:t>17.929,53</w:t>
      </w:r>
      <w:r w:rsidR="0059337F">
        <w:rPr>
          <w:rFonts w:ascii="Arial" w:hAnsi="Arial" w:cs="Arial"/>
          <w:sz w:val="22"/>
          <w:szCs w:val="22"/>
        </w:rPr>
        <w:t xml:space="preserve"> eur,</w:t>
      </w:r>
      <w:r w:rsidR="007E1695">
        <w:rPr>
          <w:rFonts w:ascii="Arial" w:hAnsi="Arial" w:cs="Arial"/>
          <w:sz w:val="22"/>
          <w:szCs w:val="22"/>
        </w:rPr>
        <w:t xml:space="preserve"> ktorý bol na Zasadnutí VZ dňa </w:t>
      </w:r>
      <w:r w:rsidR="00361C6F">
        <w:rPr>
          <w:rFonts w:ascii="Arial" w:hAnsi="Arial" w:cs="Arial"/>
          <w:sz w:val="22"/>
          <w:szCs w:val="22"/>
        </w:rPr>
        <w:t>15.05.2013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schválený a rozdelený .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Default="001A1F4C" w:rsidP="00990840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361C6F" w:rsidRDefault="00361C6F" w:rsidP="00990840">
      <w:pPr>
        <w:jc w:val="both"/>
        <w:rPr>
          <w:rFonts w:ascii="Arial" w:hAnsi="Arial" w:cs="Arial"/>
          <w:sz w:val="22"/>
          <w:szCs w:val="22"/>
          <w:u w:val="single"/>
        </w:rPr>
      </w:pPr>
    </w:p>
    <w:p w:rsidR="00361C6F" w:rsidRPr="0093379F" w:rsidRDefault="00361C6F" w:rsidP="00990840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61C6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17929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61C6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61C6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61C6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17200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61C6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17929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E237C" w:rsidRDefault="00FF50C7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E237C">
        <w:rPr>
          <w:rFonts w:ascii="Arial" w:hAnsi="Arial" w:cs="Arial"/>
          <w:sz w:val="22"/>
          <w:szCs w:val="22"/>
        </w:rPr>
        <w:lastRenderedPageBreak/>
        <w:t>J</w:t>
      </w:r>
      <w:r w:rsidR="00235630" w:rsidRPr="009E237C">
        <w:rPr>
          <w:rFonts w:ascii="Arial" w:hAnsi="Arial" w:cs="Arial"/>
          <w:sz w:val="22"/>
          <w:szCs w:val="22"/>
        </w:rPr>
        <w:t>ednotliv</w:t>
      </w:r>
      <w:r w:rsidRPr="009E237C">
        <w:rPr>
          <w:rFonts w:ascii="Arial" w:hAnsi="Arial" w:cs="Arial"/>
          <w:sz w:val="22"/>
          <w:szCs w:val="22"/>
        </w:rPr>
        <w:t>é</w:t>
      </w:r>
      <w:r w:rsidR="00235630" w:rsidRPr="009E237C">
        <w:rPr>
          <w:rFonts w:ascii="Arial" w:hAnsi="Arial" w:cs="Arial"/>
          <w:sz w:val="22"/>
          <w:szCs w:val="22"/>
        </w:rPr>
        <w:t xml:space="preserve">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druh</w:t>
      </w:r>
      <w:r w:rsidRPr="009E237C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E237C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Pr="009E237C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E237C">
        <w:rPr>
          <w:rFonts w:ascii="Arial" w:hAnsi="Arial" w:cs="Arial"/>
          <w:sz w:val="22"/>
          <w:szCs w:val="22"/>
        </w:rPr>
        <w:t>počas </w:t>
      </w:r>
      <w:r w:rsidR="00B1126C" w:rsidRPr="009E237C">
        <w:rPr>
          <w:rFonts w:ascii="Arial" w:hAnsi="Arial" w:cs="Arial"/>
          <w:sz w:val="22"/>
          <w:szCs w:val="22"/>
        </w:rPr>
        <w:t xml:space="preserve">bežného </w:t>
      </w:r>
      <w:r w:rsidR="00235630" w:rsidRPr="009E237C">
        <w:rPr>
          <w:rFonts w:ascii="Arial" w:hAnsi="Arial" w:cs="Arial"/>
          <w:sz w:val="22"/>
          <w:szCs w:val="22"/>
        </w:rPr>
        <w:t>účtovného obdobia</w:t>
      </w:r>
      <w:r w:rsidR="00B1126C" w:rsidRPr="009E237C">
        <w:rPr>
          <w:rFonts w:ascii="Arial" w:hAnsi="Arial" w:cs="Arial"/>
          <w:sz w:val="22"/>
          <w:szCs w:val="22"/>
        </w:rPr>
        <w:t xml:space="preserve">, </w:t>
      </w:r>
      <w:r w:rsidR="00235630" w:rsidRPr="009E237C">
        <w:rPr>
          <w:rFonts w:ascii="Arial" w:hAnsi="Arial" w:cs="Arial"/>
          <w:sz w:val="22"/>
          <w:szCs w:val="22"/>
        </w:rPr>
        <w:t>ich stav na konci účtovného obdobia</w:t>
      </w:r>
      <w:r w:rsidR="00B1126C" w:rsidRPr="009E237C">
        <w:rPr>
          <w:rFonts w:ascii="Arial" w:hAnsi="Arial" w:cs="Arial"/>
          <w:sz w:val="22"/>
          <w:szCs w:val="22"/>
        </w:rPr>
        <w:t>, pričom sa uvedie p</w:t>
      </w:r>
      <w:r w:rsidR="009C49BF" w:rsidRPr="009E237C">
        <w:rPr>
          <w:rFonts w:ascii="Arial" w:hAnsi="Arial" w:cs="Arial"/>
          <w:sz w:val="22"/>
          <w:szCs w:val="22"/>
        </w:rPr>
        <w:t xml:space="preserve">redpokladaný </w:t>
      </w:r>
      <w:r w:rsidR="009C49BF" w:rsidRPr="009E237C">
        <w:rPr>
          <w:rFonts w:ascii="Arial" w:hAnsi="Arial" w:cs="Arial"/>
          <w:b/>
          <w:sz w:val="22"/>
          <w:szCs w:val="22"/>
          <w:u w:val="single"/>
        </w:rPr>
        <w:t>rok použitia</w:t>
      </w:r>
      <w:r w:rsidR="009C49BF" w:rsidRPr="009E237C">
        <w:rPr>
          <w:rFonts w:ascii="Arial" w:hAnsi="Arial" w:cs="Arial"/>
          <w:sz w:val="22"/>
          <w:szCs w:val="22"/>
        </w:rPr>
        <w:t xml:space="preserve"> rezerv:</w:t>
      </w:r>
    </w:p>
    <w:p w:rsidR="009E237C" w:rsidRPr="00484E14" w:rsidRDefault="00484E14" w:rsidP="00484E1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9E237C" w:rsidRPr="00484E14">
        <w:rPr>
          <w:rFonts w:ascii="Arial" w:hAnsi="Arial" w:cs="Arial"/>
          <w:sz w:val="22"/>
          <w:szCs w:val="22"/>
        </w:rPr>
        <w:t>Firma</w:t>
      </w:r>
      <w:r w:rsidRPr="00484E14">
        <w:rPr>
          <w:rFonts w:ascii="Arial" w:hAnsi="Arial" w:cs="Arial"/>
          <w:sz w:val="22"/>
          <w:szCs w:val="22"/>
        </w:rPr>
        <w:t xml:space="preserve"> k 31.12. netvorila žiadnu </w:t>
      </w:r>
      <w:r w:rsidR="009E237C" w:rsidRPr="00484E14">
        <w:rPr>
          <w:rFonts w:ascii="Arial" w:hAnsi="Arial" w:cs="Arial"/>
          <w:sz w:val="22"/>
          <w:szCs w:val="22"/>
        </w:rPr>
        <w:t xml:space="preserve">zákonnú rezervu </w:t>
      </w:r>
      <w:r w:rsidRPr="00484E14">
        <w:rPr>
          <w:rFonts w:ascii="Arial" w:hAnsi="Arial" w:cs="Arial"/>
          <w:sz w:val="22"/>
          <w:szCs w:val="22"/>
        </w:rPr>
        <w:t>.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61C6F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61C6F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61C6F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361C6F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</w:t>
            </w:r>
            <w:r w:rsidR="00A2012A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Mzdy za dovolenku + poistne SZ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61C6F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61C6F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</w:t>
            </w:r>
            <w:r w:rsidR="00A2012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61C6F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361C6F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95972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95972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95972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395972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346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Mzda za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dovolenku+poistne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95972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95972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95972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395972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346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D01AA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B4817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F74123">
        <w:trPr>
          <w:trHeight w:val="983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395972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395972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175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395972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395972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175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395972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395972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2455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395972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2553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395972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2455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A2012A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A2012A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19"/>
        <w:gridCol w:w="2383"/>
        <w:gridCol w:w="2685"/>
      </w:tblGrid>
      <w:tr w:rsidR="004B7DB5" w:rsidRPr="0093379F" w:rsidTr="004104EA">
        <w:trPr>
          <w:trHeight w:val="825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395972" w:rsidP="003B22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395972" w:rsidP="003B22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395972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395972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395972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395972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395972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3B2204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395972" w:rsidP="003959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395972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174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bez obsahovej náplne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261"/>
        <w:gridCol w:w="1382"/>
      </w:tblGrid>
      <w:tr w:rsidR="004B7DB5" w:rsidRPr="0093379F" w:rsidTr="004104E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4104EA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104EA">
              <w:rPr>
                <w:rFonts w:ascii="Arial" w:hAnsi="Arial" w:cs="Arial"/>
                <w:sz w:val="20"/>
                <w:szCs w:val="20"/>
              </w:rPr>
              <w:t>Suma istiny v príslušnej mene za bezprostredne predchádz</w:t>
            </w:r>
            <w:r w:rsidR="004104EA">
              <w:rPr>
                <w:rFonts w:ascii="Arial" w:hAnsi="Arial" w:cs="Arial"/>
                <w:sz w:val="20"/>
                <w:szCs w:val="20"/>
              </w:rPr>
              <w:t>ajú</w:t>
            </w:r>
            <w:r w:rsidR="004C5915" w:rsidRPr="004104EA">
              <w:rPr>
                <w:rFonts w:ascii="Arial" w:hAnsi="Arial" w:cs="Arial"/>
                <w:sz w:val="20"/>
                <w:szCs w:val="20"/>
              </w:rPr>
              <w:t xml:space="preserve">ce </w:t>
            </w:r>
            <w:r w:rsidRPr="004104EA">
              <w:rPr>
                <w:rFonts w:ascii="Arial" w:hAnsi="Arial" w:cs="Arial"/>
                <w:sz w:val="20"/>
                <w:szCs w:val="20"/>
              </w:rPr>
              <w:t>účtovné obdobie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104EA" w:rsidRDefault="004B7DB5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F741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bez obsahovej náplne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3B2204">
        <w:rPr>
          <w:rFonts w:ascii="Arial" w:hAnsi="Arial" w:cs="Arial"/>
          <w:sz w:val="22"/>
          <w:szCs w:val="22"/>
        </w:rPr>
        <w:t xml:space="preserve">bez obsahovej náplne </w:t>
      </w:r>
    </w:p>
    <w:p w:rsidR="00F74123" w:rsidRPr="003B2204" w:rsidRDefault="00B87E21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BD484A" w:rsidRDefault="00BD484A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Firma v roku 2013 dosiahla tržby z predaja služieb</w:t>
      </w:r>
      <w:r w:rsidR="002C732C">
        <w:rPr>
          <w:rFonts w:ascii="Arial" w:hAnsi="Arial" w:cs="Arial"/>
          <w:sz w:val="22"/>
          <w:szCs w:val="22"/>
        </w:rPr>
        <w:t xml:space="preserve"> – </w:t>
      </w:r>
      <w:r w:rsidR="003B2204">
        <w:rPr>
          <w:rFonts w:ascii="Arial" w:hAnsi="Arial" w:cs="Arial"/>
          <w:sz w:val="22"/>
          <w:szCs w:val="22"/>
        </w:rPr>
        <w:t xml:space="preserve">poskytnutie zdravotníckej </w:t>
      </w:r>
      <w:proofErr w:type="spellStart"/>
      <w:r w:rsidR="003B2204">
        <w:rPr>
          <w:rFonts w:ascii="Arial" w:hAnsi="Arial" w:cs="Arial"/>
          <w:sz w:val="22"/>
          <w:szCs w:val="22"/>
        </w:rPr>
        <w:t>starostlivosti</w:t>
      </w:r>
      <w:r w:rsidR="00812B75">
        <w:rPr>
          <w:rFonts w:ascii="Arial" w:hAnsi="Arial" w:cs="Arial"/>
          <w:sz w:val="22"/>
          <w:szCs w:val="22"/>
        </w:rPr>
        <w:t>-psychiatrická</w:t>
      </w:r>
      <w:proofErr w:type="spellEnd"/>
      <w:r w:rsidR="00812B75">
        <w:rPr>
          <w:rFonts w:ascii="Arial" w:hAnsi="Arial" w:cs="Arial"/>
          <w:sz w:val="22"/>
          <w:szCs w:val="22"/>
        </w:rPr>
        <w:t xml:space="preserve"> ambulancia</w:t>
      </w:r>
      <w:r w:rsidR="003B2204">
        <w:rPr>
          <w:rFonts w:ascii="Arial" w:hAnsi="Arial" w:cs="Arial"/>
          <w:sz w:val="22"/>
          <w:szCs w:val="22"/>
        </w:rPr>
        <w:t xml:space="preserve"> </w:t>
      </w:r>
      <w:r w:rsidR="002C732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v celkovej hodnote </w:t>
      </w:r>
      <w:r w:rsidR="00812B75">
        <w:rPr>
          <w:rFonts w:ascii="Arial" w:hAnsi="Arial" w:cs="Arial"/>
          <w:sz w:val="22"/>
          <w:szCs w:val="22"/>
        </w:rPr>
        <w:t>55189</w:t>
      </w:r>
      <w:r w:rsidR="003B220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eur </w:t>
      </w:r>
      <w:r w:rsidR="002C732C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Svoju činnosť z ktorej plynuli tieto tržby boli </w:t>
      </w:r>
      <w:r w:rsidR="002C732C">
        <w:rPr>
          <w:rFonts w:ascii="Arial" w:hAnsi="Arial" w:cs="Arial"/>
          <w:sz w:val="22"/>
          <w:szCs w:val="22"/>
        </w:rPr>
        <w:t xml:space="preserve">inkasované od </w:t>
      </w:r>
      <w:r w:rsidR="003B2204">
        <w:rPr>
          <w:rFonts w:ascii="Arial" w:hAnsi="Arial" w:cs="Arial"/>
          <w:sz w:val="22"/>
          <w:szCs w:val="22"/>
        </w:rPr>
        <w:t>zdravotných poisťovní a</w:t>
      </w:r>
      <w:r w:rsidR="00812B75">
        <w:rPr>
          <w:rFonts w:ascii="Arial" w:hAnsi="Arial" w:cs="Arial"/>
          <w:sz w:val="22"/>
          <w:szCs w:val="22"/>
        </w:rPr>
        <w:t>ko úhrady za poskytnuté úkony , a priame úhrady od pacientov v hotovosti  .</w:t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 xml:space="preserve"> bez účtovania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3B2204" w:rsidRDefault="00053F45" w:rsidP="003B220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>bez náplne</w:t>
      </w:r>
    </w:p>
    <w:p w:rsidR="002C732C" w:rsidRPr="002C732C" w:rsidRDefault="002C732C" w:rsidP="002C732C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D004CC" w:rsidRPr="003B2204" w:rsidRDefault="00952C06" w:rsidP="003B2204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3B2204">
        <w:rPr>
          <w:rFonts w:ascii="Arial" w:hAnsi="Arial" w:cs="Arial"/>
          <w:sz w:val="22"/>
          <w:szCs w:val="22"/>
        </w:rPr>
        <w:t>O</w:t>
      </w:r>
      <w:r w:rsidR="00235630" w:rsidRPr="003B2204">
        <w:rPr>
          <w:rFonts w:ascii="Arial" w:hAnsi="Arial" w:cs="Arial"/>
          <w:sz w:val="22"/>
          <w:szCs w:val="22"/>
        </w:rPr>
        <w:t>pis a </w:t>
      </w:r>
      <w:r w:rsidR="0070649A" w:rsidRPr="003B2204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3B2204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3B2204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B2204">
        <w:rPr>
          <w:rFonts w:ascii="Arial" w:hAnsi="Arial" w:cs="Arial"/>
          <w:sz w:val="22"/>
          <w:szCs w:val="22"/>
        </w:rPr>
        <w:t>u sa zostavuje účtovná závierka</w:t>
      </w:r>
      <w:r w:rsidR="00053F45" w:rsidRPr="003B2204">
        <w:rPr>
          <w:rFonts w:ascii="Arial" w:hAnsi="Arial" w:cs="Arial"/>
          <w:sz w:val="22"/>
          <w:szCs w:val="22"/>
        </w:rPr>
        <w:t xml:space="preserve">. </w:t>
      </w:r>
    </w:p>
    <w:p w:rsidR="00BD484A" w:rsidRPr="003B2204" w:rsidRDefault="003B2204" w:rsidP="003B220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="00BD484A" w:rsidRPr="003B2204">
        <w:rPr>
          <w:rFonts w:ascii="Arial" w:hAnsi="Arial" w:cs="Arial"/>
          <w:sz w:val="22"/>
          <w:szCs w:val="22"/>
        </w:rPr>
        <w:t xml:space="preserve">Do výnosových úrokov boli zaúčtované prijaté úroky na bežnom účte vo výške </w:t>
      </w:r>
      <w:r>
        <w:rPr>
          <w:rFonts w:ascii="Arial" w:hAnsi="Arial" w:cs="Arial"/>
          <w:sz w:val="22"/>
          <w:szCs w:val="22"/>
        </w:rPr>
        <w:t xml:space="preserve"> 0,61 eur.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BD484A">
        <w:rPr>
          <w:rFonts w:ascii="Arial" w:hAnsi="Arial" w:cs="Arial"/>
          <w:sz w:val="22"/>
          <w:szCs w:val="22"/>
        </w:rPr>
        <w:t xml:space="preserve"> 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812B75" w:rsidP="002C73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55189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812B75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66750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812B75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55189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812B75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66750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>Opis a suma významných položiek</w:t>
      </w:r>
      <w:r w:rsidR="004F3674">
        <w:rPr>
          <w:rFonts w:ascii="Arial" w:hAnsi="Arial" w:cs="Arial"/>
          <w:sz w:val="22"/>
          <w:szCs w:val="22"/>
        </w:rPr>
        <w:t xml:space="preserve"> </w:t>
      </w:r>
      <w:r w:rsidR="0068379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4F3674">
        <w:rPr>
          <w:rFonts w:ascii="Arial" w:hAnsi="Arial" w:cs="Arial"/>
          <w:sz w:val="22"/>
          <w:szCs w:val="22"/>
        </w:rPr>
        <w:t>:</w:t>
      </w:r>
    </w:p>
    <w:p w:rsidR="002C732C" w:rsidRDefault="004F3674" w:rsidP="002C732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</w:t>
      </w: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2C732C" w:rsidTr="002C732C"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 w:rsidRPr="002C732C">
              <w:rPr>
                <w:rFonts w:ascii="Arial" w:hAnsi="Arial" w:cs="Arial"/>
                <w:b/>
                <w:sz w:val="20"/>
                <w:szCs w:val="20"/>
              </w:rPr>
              <w:t>Náklady za služby – z toho:</w:t>
            </w:r>
          </w:p>
        </w:tc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Predchádzajúce obdobie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AB2E6B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 ambulancia</w:t>
            </w:r>
          </w:p>
        </w:tc>
        <w:tc>
          <w:tcPr>
            <w:tcW w:w="3070" w:type="dxa"/>
          </w:tcPr>
          <w:p w:rsidR="002C732C" w:rsidRPr="005C7BA5" w:rsidRDefault="00812B7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5048</w:t>
            </w:r>
          </w:p>
        </w:tc>
        <w:tc>
          <w:tcPr>
            <w:tcW w:w="3071" w:type="dxa"/>
          </w:tcPr>
          <w:p w:rsidR="002C732C" w:rsidRPr="005C7BA5" w:rsidRDefault="00812B7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5048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AB2E6B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Služby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učtovníctvo</w:t>
            </w:r>
            <w:proofErr w:type="spellEnd"/>
          </w:p>
        </w:tc>
        <w:tc>
          <w:tcPr>
            <w:tcW w:w="3070" w:type="dxa"/>
          </w:tcPr>
          <w:p w:rsidR="002C732C" w:rsidRPr="005C7BA5" w:rsidRDefault="00812B7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1702</w:t>
            </w:r>
          </w:p>
        </w:tc>
        <w:tc>
          <w:tcPr>
            <w:tcW w:w="3071" w:type="dxa"/>
          </w:tcPr>
          <w:p w:rsidR="002C732C" w:rsidRPr="005C7BA5" w:rsidRDefault="00812B75" w:rsidP="00AB2E6B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1699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 xml:space="preserve">Náklady na </w:t>
            </w:r>
            <w:proofErr w:type="spellStart"/>
            <w:r w:rsidRPr="005C7BA5">
              <w:rPr>
                <w:rFonts w:ascii="Arial" w:hAnsi="Arial" w:cs="Arial"/>
                <w:sz w:val="18"/>
                <w:szCs w:val="18"/>
              </w:rPr>
              <w:t>telefon</w:t>
            </w:r>
            <w:proofErr w:type="spellEnd"/>
          </w:p>
        </w:tc>
        <w:tc>
          <w:tcPr>
            <w:tcW w:w="3070" w:type="dxa"/>
          </w:tcPr>
          <w:p w:rsidR="002C732C" w:rsidRPr="005C7BA5" w:rsidRDefault="00812B7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752</w:t>
            </w:r>
          </w:p>
        </w:tc>
        <w:tc>
          <w:tcPr>
            <w:tcW w:w="3071" w:type="dxa"/>
          </w:tcPr>
          <w:p w:rsidR="002C732C" w:rsidRPr="005C7BA5" w:rsidRDefault="00812B7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677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812B75" w:rsidP="00812B7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Spalovanie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 zvoz odpadu </w:t>
            </w:r>
          </w:p>
        </w:tc>
        <w:tc>
          <w:tcPr>
            <w:tcW w:w="3070" w:type="dxa"/>
          </w:tcPr>
          <w:p w:rsidR="002C732C" w:rsidRPr="005C7BA5" w:rsidRDefault="00812B7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</w:t>
            </w:r>
          </w:p>
        </w:tc>
        <w:tc>
          <w:tcPr>
            <w:tcW w:w="3071" w:type="dxa"/>
          </w:tcPr>
          <w:p w:rsidR="002C732C" w:rsidRPr="005C7BA5" w:rsidRDefault="00812B7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101</w:t>
            </w:r>
          </w:p>
        </w:tc>
      </w:tr>
      <w:tr w:rsidR="002C732C" w:rsidTr="002C732C">
        <w:tc>
          <w:tcPr>
            <w:tcW w:w="3070" w:type="dxa"/>
          </w:tcPr>
          <w:p w:rsidR="005C7BA5" w:rsidRPr="005C7BA5" w:rsidRDefault="00AB2E6B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3070" w:type="dxa"/>
          </w:tcPr>
          <w:p w:rsidR="002C732C" w:rsidRPr="005C7BA5" w:rsidRDefault="00812B7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322</w:t>
            </w:r>
          </w:p>
        </w:tc>
        <w:tc>
          <w:tcPr>
            <w:tcW w:w="3071" w:type="dxa"/>
          </w:tcPr>
          <w:p w:rsidR="002C732C" w:rsidRPr="005C7BA5" w:rsidRDefault="00812B7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422</w:t>
            </w:r>
          </w:p>
        </w:tc>
      </w:tr>
    </w:tbl>
    <w:p w:rsidR="00683790" w:rsidRPr="0093379F" w:rsidRDefault="00683790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E2273C">
        <w:rPr>
          <w:rFonts w:ascii="Arial" w:hAnsi="Arial" w:cs="Arial"/>
          <w:sz w:val="22"/>
          <w:szCs w:val="22"/>
        </w:rPr>
        <w:t>:</w:t>
      </w:r>
    </w:p>
    <w:p w:rsidR="00AB2E6B" w:rsidRDefault="00AB2E6B" w:rsidP="00AB2E6B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E2273C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finančných nákladov</w:t>
      </w:r>
      <w:r w:rsidRPr="00E2273C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5C7BA5" w:rsidTr="00F7655F">
        <w:trPr>
          <w:trHeight w:val="345"/>
        </w:trPr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Finančné náklady – z toho :</w:t>
            </w:r>
          </w:p>
        </w:tc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obdobie</w:t>
            </w:r>
          </w:p>
        </w:tc>
        <w:tc>
          <w:tcPr>
            <w:tcW w:w="3071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Predchádzajúce obdobie 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Bankové poplatky</w:t>
            </w:r>
          </w:p>
        </w:tc>
        <w:tc>
          <w:tcPr>
            <w:tcW w:w="3070" w:type="dxa"/>
          </w:tcPr>
          <w:p w:rsidR="005C7BA5" w:rsidRDefault="00812B75" w:rsidP="00B2076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</w:p>
        </w:tc>
        <w:tc>
          <w:tcPr>
            <w:tcW w:w="3071" w:type="dxa"/>
          </w:tcPr>
          <w:p w:rsidR="005C7BA5" w:rsidRDefault="00F7655F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Poistenie vozidiel</w:t>
            </w:r>
            <w:r w:rsidRPr="00E2273C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3070" w:type="dxa"/>
          </w:tcPr>
          <w:p w:rsidR="005C7BA5" w:rsidRDefault="00F7655F" w:rsidP="00B2076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529</w:t>
            </w:r>
          </w:p>
        </w:tc>
        <w:tc>
          <w:tcPr>
            <w:tcW w:w="3071" w:type="dxa"/>
          </w:tcPr>
          <w:p w:rsidR="005C7BA5" w:rsidRDefault="00F7655F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488</w:t>
            </w:r>
          </w:p>
        </w:tc>
      </w:tr>
      <w:tr w:rsidR="005C7BA5" w:rsidTr="005C7BA5">
        <w:tc>
          <w:tcPr>
            <w:tcW w:w="3070" w:type="dxa"/>
          </w:tcPr>
          <w:p w:rsidR="005C7BA5" w:rsidRPr="00B20761" w:rsidRDefault="00B20761" w:rsidP="00B20761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Poistenie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pod.činnosti</w:t>
            </w:r>
            <w:proofErr w:type="spellEnd"/>
          </w:p>
        </w:tc>
        <w:tc>
          <w:tcPr>
            <w:tcW w:w="3070" w:type="dxa"/>
          </w:tcPr>
          <w:p w:rsidR="005C7BA5" w:rsidRDefault="00F7655F" w:rsidP="00B2076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3071" w:type="dxa"/>
          </w:tcPr>
          <w:p w:rsidR="005C7BA5" w:rsidRDefault="00F7655F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</w:tr>
    </w:tbl>
    <w:p w:rsidR="005C7BA5" w:rsidRP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2273C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9F2F1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-bez obsahovej náplne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9F2F1F">
        <w:rPr>
          <w:rFonts w:ascii="Arial" w:hAnsi="Arial" w:cs="Arial"/>
          <w:sz w:val="22"/>
          <w:szCs w:val="22"/>
        </w:rPr>
        <w:t xml:space="preserve">- bez obsahovej náplne 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bez obsahovej náplne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9F2F1F">
        <w:rPr>
          <w:rFonts w:ascii="Arial" w:hAnsi="Arial" w:cs="Arial"/>
          <w:b/>
          <w:bCs/>
          <w:sz w:val="22"/>
          <w:szCs w:val="22"/>
        </w:rPr>
        <w:t xml:space="preserve"> - bez obsahu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9F2F1F">
        <w:rPr>
          <w:rFonts w:ascii="Arial" w:hAnsi="Arial" w:cs="Arial"/>
          <w:sz w:val="22"/>
          <w:szCs w:val="22"/>
        </w:rPr>
        <w:t xml:space="preserve">  </w:t>
      </w:r>
      <w:r w:rsidR="00E2273C">
        <w:rPr>
          <w:rFonts w:ascii="Arial" w:hAnsi="Arial" w:cs="Arial"/>
          <w:sz w:val="22"/>
          <w:szCs w:val="22"/>
        </w:rPr>
        <w:t xml:space="preserve"> 6639</w:t>
      </w:r>
      <w:r w:rsidR="009F2F1F">
        <w:rPr>
          <w:rFonts w:ascii="Arial" w:hAnsi="Arial" w:cs="Arial"/>
          <w:sz w:val="22"/>
          <w:szCs w:val="22"/>
        </w:rPr>
        <w:t xml:space="preserve"> eur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F12AE">
        <w:rPr>
          <w:rFonts w:ascii="Arial" w:hAnsi="Arial" w:cs="Arial"/>
          <w:sz w:val="22"/>
          <w:szCs w:val="22"/>
        </w:rPr>
        <w:t xml:space="preserve">   0 eur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Pr="0093379F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2273C" w:rsidP="00F7655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F7655F">
              <w:rPr>
                <w:rFonts w:ascii="Arial" w:hAnsi="Arial" w:cs="Arial"/>
                <w:sz w:val="22"/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7655F" w:rsidP="00B207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7655F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2273C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7655F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7655F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1426</w:t>
            </w: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7655F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22028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7655F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7655F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22093</w:t>
            </w: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7655F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21571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7655F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7655F" w:rsidP="00B207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21636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F7655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F7655F">
              <w:rPr>
                <w:rFonts w:ascii="Arial" w:hAnsi="Arial" w:cs="Arial"/>
                <w:sz w:val="22"/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468B2" w:rsidP="00F7655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F7655F">
              <w:rPr>
                <w:rFonts w:ascii="Arial" w:hAnsi="Arial" w:cs="Arial"/>
                <w:sz w:val="22"/>
                <w:szCs w:val="22"/>
              </w:rPr>
              <w:t>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7655F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7655F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1426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7655F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7655F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21613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Default="00F7655F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22028</w:t>
            </w:r>
          </w:p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7655F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D468B2" w:rsidRDefault="00F7655F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-457</w:t>
            </w:r>
          </w:p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56AA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21613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56AA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056AA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17929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044E" w:rsidRDefault="00F6044E">
      <w:r>
        <w:separator/>
      </w:r>
    </w:p>
  </w:endnote>
  <w:endnote w:type="continuationSeparator" w:id="0">
    <w:p w:rsidR="00F6044E" w:rsidRDefault="00F604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30C7" w:rsidRDefault="007D30C7">
    <w:pPr>
      <w:pStyle w:val="Pta"/>
      <w:jc w:val="right"/>
    </w:pPr>
    <w:fldSimple w:instr="PAGE   \* MERGEFORMAT">
      <w:r w:rsidR="00056AA1">
        <w:rPr>
          <w:noProof/>
        </w:rPr>
        <w:t>35</w:t>
      </w:r>
    </w:fldSimple>
  </w:p>
  <w:p w:rsidR="007D30C7" w:rsidRDefault="007D30C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044E" w:rsidRDefault="00F6044E">
      <w:r>
        <w:separator/>
      </w:r>
    </w:p>
  </w:footnote>
  <w:footnote w:type="continuationSeparator" w:id="0">
    <w:p w:rsidR="00F6044E" w:rsidRDefault="00F6044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324"/>
      <w:gridCol w:w="280"/>
      <w:gridCol w:w="280"/>
      <w:gridCol w:w="280"/>
      <w:gridCol w:w="280"/>
      <w:gridCol w:w="280"/>
      <w:gridCol w:w="280"/>
    </w:tblGrid>
    <w:tr w:rsidR="007D30C7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D30C7" w:rsidRPr="0093379F" w:rsidRDefault="007D30C7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D30C7" w:rsidRPr="0093379F" w:rsidRDefault="007D30C7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D30C7" w:rsidRPr="0093379F" w:rsidRDefault="007D30C7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93379F" w:rsidRDefault="007D30C7" w:rsidP="003D3043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93379F" w:rsidRDefault="007D30C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93379F" w:rsidRDefault="007D30C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93379F" w:rsidRDefault="007D30C7" w:rsidP="00A61816">
          <w:pPr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93379F" w:rsidRDefault="007D30C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93379F" w:rsidRDefault="007D30C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93379F" w:rsidRDefault="007D30C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93379F" w:rsidRDefault="007D30C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93379F" w:rsidRDefault="007D30C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93379F" w:rsidRDefault="007D30C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</w:tr>
  </w:tbl>
  <w:p w:rsidR="007D30C7" w:rsidRPr="0093379F" w:rsidRDefault="007D30C7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D30C7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D30C7" w:rsidRPr="003F477D" w:rsidRDefault="007D30C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D30C7" w:rsidRPr="003F477D" w:rsidRDefault="007D30C7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D30C7" w:rsidRPr="003F477D" w:rsidRDefault="007D30C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3F477D" w:rsidRDefault="007D30C7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3F477D" w:rsidRDefault="007D30C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3F477D" w:rsidRDefault="007D30C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3F477D" w:rsidRDefault="007D30C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3F477D" w:rsidRDefault="007D30C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3F477D" w:rsidRDefault="007D30C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3F477D" w:rsidRDefault="007D30C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3F477D" w:rsidRDefault="007D30C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3F477D" w:rsidRDefault="007D30C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30C7" w:rsidRPr="003F477D" w:rsidRDefault="007D30C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7D30C7" w:rsidRDefault="007D30C7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BB5386A"/>
    <w:multiLevelType w:val="hybridMultilevel"/>
    <w:tmpl w:val="94F4F8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812893"/>
    <w:multiLevelType w:val="hybridMultilevel"/>
    <w:tmpl w:val="B4A83730"/>
    <w:lvl w:ilvl="0" w:tplc="0D802BE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07D4143"/>
    <w:multiLevelType w:val="hybridMultilevel"/>
    <w:tmpl w:val="F9FE2E3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3B2F8D"/>
    <w:multiLevelType w:val="hybridMultilevel"/>
    <w:tmpl w:val="C5D056D6"/>
    <w:lvl w:ilvl="0" w:tplc="7264E632">
      <w:start w:val="18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574F2F52"/>
    <w:multiLevelType w:val="hybridMultilevel"/>
    <w:tmpl w:val="2A74E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B735714"/>
    <w:multiLevelType w:val="hybridMultilevel"/>
    <w:tmpl w:val="BF9090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8B5E0C"/>
    <w:multiLevelType w:val="hybridMultilevel"/>
    <w:tmpl w:val="D26C3140"/>
    <w:lvl w:ilvl="0" w:tplc="F15CFD52">
      <w:start w:val="2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8259D1"/>
    <w:multiLevelType w:val="hybridMultilevel"/>
    <w:tmpl w:val="CED676C8"/>
    <w:lvl w:ilvl="0" w:tplc="7692600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3"/>
  </w:num>
  <w:num w:numId="4">
    <w:abstractNumId w:val="12"/>
  </w:num>
  <w:num w:numId="5">
    <w:abstractNumId w:val="4"/>
  </w:num>
  <w:num w:numId="6">
    <w:abstractNumId w:val="9"/>
  </w:num>
  <w:num w:numId="7">
    <w:abstractNumId w:val="5"/>
  </w:num>
  <w:num w:numId="8">
    <w:abstractNumId w:val="1"/>
  </w:num>
  <w:num w:numId="9">
    <w:abstractNumId w:val="10"/>
  </w:num>
  <w:num w:numId="10">
    <w:abstractNumId w:val="7"/>
  </w:num>
  <w:num w:numId="11">
    <w:abstractNumId w:val="11"/>
  </w:num>
  <w:num w:numId="12">
    <w:abstractNumId w:val="2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0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6AA1"/>
    <w:rsid w:val="00057E69"/>
    <w:rsid w:val="00070129"/>
    <w:rsid w:val="00070DC9"/>
    <w:rsid w:val="00080329"/>
    <w:rsid w:val="000A46AB"/>
    <w:rsid w:val="000B1BA1"/>
    <w:rsid w:val="000B252C"/>
    <w:rsid w:val="000B2961"/>
    <w:rsid w:val="000D026B"/>
    <w:rsid w:val="000E0FA5"/>
    <w:rsid w:val="000E4475"/>
    <w:rsid w:val="000E57B5"/>
    <w:rsid w:val="000E7875"/>
    <w:rsid w:val="000F1087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83845"/>
    <w:rsid w:val="001922C8"/>
    <w:rsid w:val="00194863"/>
    <w:rsid w:val="001A0386"/>
    <w:rsid w:val="001A0774"/>
    <w:rsid w:val="001A1F4C"/>
    <w:rsid w:val="001A5D58"/>
    <w:rsid w:val="001A5DD0"/>
    <w:rsid w:val="001A6AA3"/>
    <w:rsid w:val="001B34AD"/>
    <w:rsid w:val="001B376D"/>
    <w:rsid w:val="001F7CCE"/>
    <w:rsid w:val="00207163"/>
    <w:rsid w:val="002100EC"/>
    <w:rsid w:val="00214707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13F0"/>
    <w:rsid w:val="00283B09"/>
    <w:rsid w:val="00287F94"/>
    <w:rsid w:val="00292240"/>
    <w:rsid w:val="00295E93"/>
    <w:rsid w:val="002A2389"/>
    <w:rsid w:val="002A28DC"/>
    <w:rsid w:val="002A3928"/>
    <w:rsid w:val="002A78C8"/>
    <w:rsid w:val="002B2E75"/>
    <w:rsid w:val="002B75DA"/>
    <w:rsid w:val="002C1869"/>
    <w:rsid w:val="002C1A49"/>
    <w:rsid w:val="002C25D7"/>
    <w:rsid w:val="002C732C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13D46"/>
    <w:rsid w:val="00331575"/>
    <w:rsid w:val="00331EB6"/>
    <w:rsid w:val="00346F61"/>
    <w:rsid w:val="00355441"/>
    <w:rsid w:val="00361C6F"/>
    <w:rsid w:val="00362212"/>
    <w:rsid w:val="0036452C"/>
    <w:rsid w:val="00391A1E"/>
    <w:rsid w:val="00395972"/>
    <w:rsid w:val="003974CA"/>
    <w:rsid w:val="003B2204"/>
    <w:rsid w:val="003B22E0"/>
    <w:rsid w:val="003C022C"/>
    <w:rsid w:val="003C13BE"/>
    <w:rsid w:val="003C20BE"/>
    <w:rsid w:val="003C4F72"/>
    <w:rsid w:val="003D1B77"/>
    <w:rsid w:val="003D3043"/>
    <w:rsid w:val="003D3AF5"/>
    <w:rsid w:val="003D4C8A"/>
    <w:rsid w:val="003E330A"/>
    <w:rsid w:val="003E3C41"/>
    <w:rsid w:val="003F12AE"/>
    <w:rsid w:val="00406D81"/>
    <w:rsid w:val="004104EA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3FA1"/>
    <w:rsid w:val="00482574"/>
    <w:rsid w:val="00484634"/>
    <w:rsid w:val="00484E1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3CC7"/>
    <w:rsid w:val="004E4A85"/>
    <w:rsid w:val="004E4FCE"/>
    <w:rsid w:val="004F3674"/>
    <w:rsid w:val="005031B8"/>
    <w:rsid w:val="00512000"/>
    <w:rsid w:val="00526FB9"/>
    <w:rsid w:val="00527E38"/>
    <w:rsid w:val="00550F87"/>
    <w:rsid w:val="00562E0F"/>
    <w:rsid w:val="00567BEA"/>
    <w:rsid w:val="00573E9F"/>
    <w:rsid w:val="0057641B"/>
    <w:rsid w:val="00582C1D"/>
    <w:rsid w:val="00582F0F"/>
    <w:rsid w:val="00585033"/>
    <w:rsid w:val="00585C1A"/>
    <w:rsid w:val="0059337F"/>
    <w:rsid w:val="00593B4A"/>
    <w:rsid w:val="005A41F7"/>
    <w:rsid w:val="005A5912"/>
    <w:rsid w:val="005A612F"/>
    <w:rsid w:val="005C08D0"/>
    <w:rsid w:val="005C217B"/>
    <w:rsid w:val="005C3B7A"/>
    <w:rsid w:val="005C7BA5"/>
    <w:rsid w:val="005C7EEB"/>
    <w:rsid w:val="005D7097"/>
    <w:rsid w:val="005E12D2"/>
    <w:rsid w:val="005E4F88"/>
    <w:rsid w:val="005E6F68"/>
    <w:rsid w:val="005F504F"/>
    <w:rsid w:val="00614845"/>
    <w:rsid w:val="00615C55"/>
    <w:rsid w:val="0061797A"/>
    <w:rsid w:val="00636459"/>
    <w:rsid w:val="00640019"/>
    <w:rsid w:val="00642FD8"/>
    <w:rsid w:val="00661300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A2AAD"/>
    <w:rsid w:val="006B69FE"/>
    <w:rsid w:val="006B7551"/>
    <w:rsid w:val="006C6A27"/>
    <w:rsid w:val="006C7BF2"/>
    <w:rsid w:val="006D2872"/>
    <w:rsid w:val="006D3B19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C453C"/>
    <w:rsid w:val="007D30C7"/>
    <w:rsid w:val="007D50DA"/>
    <w:rsid w:val="007E1695"/>
    <w:rsid w:val="007E4948"/>
    <w:rsid w:val="007E7210"/>
    <w:rsid w:val="007F26F7"/>
    <w:rsid w:val="007F523F"/>
    <w:rsid w:val="0080258D"/>
    <w:rsid w:val="008119BF"/>
    <w:rsid w:val="00812B75"/>
    <w:rsid w:val="00815AE4"/>
    <w:rsid w:val="00832FF0"/>
    <w:rsid w:val="0084070B"/>
    <w:rsid w:val="00861128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1146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E237C"/>
    <w:rsid w:val="009F04E7"/>
    <w:rsid w:val="009F2F1F"/>
    <w:rsid w:val="009F5D0D"/>
    <w:rsid w:val="009F65FA"/>
    <w:rsid w:val="009F6DA7"/>
    <w:rsid w:val="00A068D1"/>
    <w:rsid w:val="00A06EA9"/>
    <w:rsid w:val="00A10E26"/>
    <w:rsid w:val="00A16C95"/>
    <w:rsid w:val="00A2012A"/>
    <w:rsid w:val="00A26876"/>
    <w:rsid w:val="00A3246D"/>
    <w:rsid w:val="00A35F64"/>
    <w:rsid w:val="00A40E0B"/>
    <w:rsid w:val="00A53820"/>
    <w:rsid w:val="00A61816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E6B"/>
    <w:rsid w:val="00AC5487"/>
    <w:rsid w:val="00AD10B0"/>
    <w:rsid w:val="00AD1402"/>
    <w:rsid w:val="00AD5E55"/>
    <w:rsid w:val="00AE28DD"/>
    <w:rsid w:val="00AE433D"/>
    <w:rsid w:val="00AF0C89"/>
    <w:rsid w:val="00B1126C"/>
    <w:rsid w:val="00B13D40"/>
    <w:rsid w:val="00B13E94"/>
    <w:rsid w:val="00B14E6A"/>
    <w:rsid w:val="00B20761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B6CE8"/>
    <w:rsid w:val="00BC3432"/>
    <w:rsid w:val="00BC3D4A"/>
    <w:rsid w:val="00BD2F98"/>
    <w:rsid w:val="00BD484A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47F32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68B2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01AA"/>
    <w:rsid w:val="00DD45F0"/>
    <w:rsid w:val="00DD6176"/>
    <w:rsid w:val="00DE00F7"/>
    <w:rsid w:val="00DE4D02"/>
    <w:rsid w:val="00DF0BC8"/>
    <w:rsid w:val="00E02BAC"/>
    <w:rsid w:val="00E15EEC"/>
    <w:rsid w:val="00E2273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64A9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044E"/>
    <w:rsid w:val="00F616AF"/>
    <w:rsid w:val="00F74123"/>
    <w:rsid w:val="00F7655F"/>
    <w:rsid w:val="00F773E0"/>
    <w:rsid w:val="00F82459"/>
    <w:rsid w:val="00F83213"/>
    <w:rsid w:val="00F86679"/>
    <w:rsid w:val="00F920DE"/>
    <w:rsid w:val="00FA0504"/>
    <w:rsid w:val="00FA5372"/>
    <w:rsid w:val="00FB7889"/>
    <w:rsid w:val="00FC543E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077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077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077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077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B755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130DB9-16BE-4DE6-BE3D-66519BECFF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36</Pages>
  <Words>7891</Words>
  <Characters>44983</Characters>
  <Application>Microsoft Office Word</Application>
  <DocSecurity>0</DocSecurity>
  <Lines>374</Lines>
  <Paragraphs>105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52769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Ligacova</cp:lastModifiedBy>
  <cp:revision>2</cp:revision>
  <cp:lastPrinted>2010-04-22T15:02:00Z</cp:lastPrinted>
  <dcterms:created xsi:type="dcterms:W3CDTF">2014-03-14T17:39:00Z</dcterms:created>
  <dcterms:modified xsi:type="dcterms:W3CDTF">2014-03-14T17:39:00Z</dcterms:modified>
</cp:coreProperties>
</file>