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7D1E0C">
        <w:rPr>
          <w:b/>
          <w:sz w:val="24"/>
        </w:rPr>
        <w:t>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C36F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C36F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C36F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C36F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C0DD6" w:rsidP="00DF549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F549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A33FC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8C0D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A33F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C0D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A33F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8C0D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A33F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8C0D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8C0DD6" w:rsidP="00DF5493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8C0D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6008F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6008F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A33FC" w:rsidP="00EA33F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30</w:t>
            </w:r>
            <w:r w:rsidR="007D1E0C">
              <w:rPr>
                <w:rFonts w:cs="Arial"/>
                <w:sz w:val="18"/>
                <w:szCs w:val="18"/>
                <w:lang w:val="en-US" w:eastAsia="sk-SK"/>
              </w:rPr>
              <w:t>.06.2014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8C0DD6" w:rsidP="00EF6639">
      <w:pPr>
        <w:pStyle w:val="Zkladntext"/>
        <w:rPr>
          <w:lang w:val="en-US"/>
        </w:rPr>
      </w:pPr>
      <w:proofErr w:type="gramStart"/>
      <w:r>
        <w:rPr>
          <w:lang w:val="en-US"/>
        </w:rPr>
        <w:t>PRODESK,</w:t>
      </w:r>
      <w:r w:rsidR="00EF6639">
        <w:rPr>
          <w:lang w:val="en-US"/>
        </w:rPr>
        <w:t xml:space="preserve"> s.r.o.</w:t>
      </w:r>
      <w:proofErr w:type="gramEnd"/>
    </w:p>
    <w:p w:rsidR="00EF6639" w:rsidRDefault="008C0DD6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Trenčianska</w:t>
      </w:r>
      <w:proofErr w:type="spellEnd"/>
      <w:r>
        <w:rPr>
          <w:lang w:val="en-US"/>
        </w:rPr>
        <w:t xml:space="preserve"> 30</w:t>
      </w:r>
    </w:p>
    <w:p w:rsidR="00EF6639" w:rsidRDefault="00DF5493" w:rsidP="00EF6639">
      <w:pPr>
        <w:pStyle w:val="Zkladntext"/>
        <w:rPr>
          <w:lang w:val="en-US"/>
        </w:rPr>
      </w:pPr>
      <w:r>
        <w:rPr>
          <w:lang w:val="en-US"/>
        </w:rPr>
        <w:t>8</w:t>
      </w:r>
      <w:r w:rsidR="008C0DD6">
        <w:rPr>
          <w:lang w:val="en-US"/>
        </w:rPr>
        <w:t>21 09</w:t>
      </w:r>
      <w:r w:rsidR="00EF6639">
        <w:rPr>
          <w:lang w:val="en-US"/>
        </w:rPr>
        <w:t xml:space="preserve"> Bratislava</w:t>
      </w:r>
    </w:p>
    <w:p w:rsidR="00EF6639" w:rsidRDefault="00EF6639" w:rsidP="00EF6639">
      <w:pPr>
        <w:pStyle w:val="Zkladntext"/>
        <w:rPr>
          <w:lang w:val="en-US"/>
        </w:rPr>
      </w:pPr>
    </w:p>
    <w:p w:rsidR="00EF6639" w:rsidRDefault="006008F2" w:rsidP="00EF6639">
      <w:pPr>
        <w:pStyle w:val="Zkladntext"/>
      </w:pPr>
      <w:proofErr w:type="gramStart"/>
      <w:r>
        <w:rPr>
          <w:lang w:val="en-US"/>
        </w:rPr>
        <w:t>P</w:t>
      </w:r>
      <w:r w:rsidR="008C0DD6">
        <w:rPr>
          <w:lang w:val="en-US"/>
        </w:rPr>
        <w:t xml:space="preserve">RODESK, </w:t>
      </w:r>
      <w:r w:rsidR="00EF6639">
        <w:rPr>
          <w:lang w:val="en-US"/>
        </w:rPr>
        <w:t>s.r.o.</w:t>
      </w:r>
      <w:r w:rsidR="00EF6639">
        <w:t xml:space="preserve"> (ďalej len Spoločnosť) bola založená </w:t>
      </w:r>
      <w:r w:rsidR="008C0DD6">
        <w:t>15.06.2010</w:t>
      </w:r>
      <w:r w:rsidR="00EF6639">
        <w:t xml:space="preserve"> a do obchodného registra bola zapísaná </w:t>
      </w:r>
      <w:r w:rsidR="008C0DD6">
        <w:t>14</w:t>
      </w:r>
      <w:r w:rsidR="00DF5493">
        <w:t>.0</w:t>
      </w:r>
      <w:r w:rsidR="008C0DD6">
        <w:t>7</w:t>
      </w:r>
      <w:r w:rsidR="00DF5493">
        <w:t>.20</w:t>
      </w:r>
      <w:r w:rsidR="00EA33FC">
        <w:t>1</w:t>
      </w:r>
      <w:r w:rsidR="008C0DD6">
        <w:t>0</w:t>
      </w:r>
      <w:r w:rsidR="00EF6639">
        <w:t xml:space="preserve"> (Obchodný register Okresného súdu Bratislava I v Bratislave, oddiel s.r.o., vložka </w:t>
      </w:r>
      <w:r w:rsidR="008C0DD6">
        <w:t>66340</w:t>
      </w:r>
      <w:r w:rsidR="00EF6639">
        <w:t>/B).</w:t>
      </w:r>
      <w:proofErr w:type="gramEnd"/>
      <w:r w:rsidR="00EF6639">
        <w:t xml:space="preserve">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>Sprostredkovateľská činnosť</w:t>
      </w:r>
      <w:r>
        <w:t xml:space="preserve"> </w:t>
      </w:r>
    </w:p>
    <w:p w:rsidR="00DF5493" w:rsidRDefault="006008F2" w:rsidP="00EF6639">
      <w:pPr>
        <w:pStyle w:val="Zkladntext"/>
        <w:numPr>
          <w:ilvl w:val="0"/>
          <w:numId w:val="38"/>
        </w:numPr>
      </w:pPr>
      <w:r>
        <w:t>Kúpa tvaru na účely jeho predaja konečnému spotrebiteľovi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02732324"/>
    <w:bookmarkEnd w:id="2"/>
    <w:bookmarkStart w:id="3" w:name="_MON_1394800700"/>
    <w:bookmarkEnd w:id="3"/>
    <w:p w:rsidR="000A1BBA" w:rsidRDefault="009C36F2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42pt;height:87.65pt" o:ole="" o:preferrelative="f">
            <v:imagedata r:id="rId9" o:title=""/>
            <o:lock v:ext="edit" aspectratio="f"/>
          </v:shape>
          <o:OLEObject Type="Embed" ProgID="Excel.Sheet.12" ShapeID="_x0000_i1027" DrawAspect="Content" ObjectID="_1497214463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9C36F2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8C0DD6">
        <w:t>1</w:t>
      </w:r>
      <w:r>
        <w:t xml:space="preserve">. </w:t>
      </w:r>
      <w:r w:rsidR="008C0DD6">
        <w:t>januára</w:t>
      </w:r>
      <w:r>
        <w:t xml:space="preserve"> 201</w:t>
      </w:r>
      <w:r w:rsidR="009C36F2">
        <w:t>4</w:t>
      </w:r>
      <w:r>
        <w:t xml:space="preserve"> do 31. decembra 201</w:t>
      </w:r>
      <w:r w:rsidR="009C36F2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</w:pPr>
      <w:bookmarkStart w:id="4" w:name="OLE_LINK13"/>
      <w:bookmarkStart w:id="5" w:name="OLE_LINK14"/>
    </w:p>
    <w:bookmarkEnd w:id="4"/>
    <w:bookmarkEnd w:id="5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4D3B4A" w:rsidRDefault="004D3B4A" w:rsidP="004D3B4A"/>
    <w:p w:rsidR="004D3B4A" w:rsidRDefault="00DF5493" w:rsidP="004D3B4A">
      <w:pPr>
        <w:pStyle w:val="Zkladntext"/>
      </w:pPr>
      <w:r>
        <w:t>Konateľ</w:t>
      </w:r>
      <w:r w:rsidR="004D3B4A">
        <w:tab/>
      </w:r>
      <w:r w:rsidR="004D3B4A">
        <w:tab/>
      </w:r>
      <w:r w:rsidR="008C0DD6">
        <w:t xml:space="preserve">Martin </w:t>
      </w:r>
      <w:proofErr w:type="spellStart"/>
      <w:r w:rsidR="008C0DD6">
        <w:t>Jendek</w:t>
      </w:r>
      <w:proofErr w:type="spellEnd"/>
    </w:p>
    <w:p w:rsidR="00EA33FC" w:rsidRDefault="00EA33FC" w:rsidP="004D3B4A">
      <w:pPr>
        <w:pStyle w:val="Zkladntext"/>
      </w:pPr>
      <w:r>
        <w:tab/>
      </w:r>
      <w:r>
        <w:tab/>
      </w:r>
      <w:r>
        <w:tab/>
      </w:r>
    </w:p>
    <w:p w:rsidR="00AE7E82" w:rsidRDefault="00AE7E82" w:rsidP="004D3B4A">
      <w:pPr>
        <w:pStyle w:val="Zkladntext"/>
      </w:pPr>
    </w:p>
    <w:p w:rsidR="00B80188" w:rsidRDefault="004D3B4A" w:rsidP="00B80188">
      <w:pPr>
        <w:pStyle w:val="Zkladntext"/>
      </w:pPr>
      <w:r>
        <w:tab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8"/>
      <w:r>
        <w:t>informácie o spoločníkoch účtovnej jednotky</w:t>
      </w:r>
      <w:bookmarkEnd w:id="7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7D1E0C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8" w:name="_MON_1402732381"/>
    <w:bookmarkStart w:id="9" w:name="_MON_1402220544"/>
    <w:bookmarkEnd w:id="8"/>
    <w:bookmarkEnd w:id="9"/>
    <w:bookmarkStart w:id="10" w:name="_MON_1394800793"/>
    <w:bookmarkEnd w:id="10"/>
    <w:p w:rsidR="00D54563" w:rsidRDefault="008C0DD6" w:rsidP="004D3B4A">
      <w:pPr>
        <w:pStyle w:val="Zkladntext"/>
      </w:pPr>
      <w:r>
        <w:object w:dxaOrig="9357" w:dyaOrig="2364">
          <v:shape id="_x0000_i1025" type="#_x0000_t75" style="width:439.5pt;height:123.35pt" o:ole="" o:preferrelative="f">
            <v:imagedata r:id="rId11" o:title=""/>
            <o:lock v:ext="edit" aspectratio="f"/>
          </v:shape>
          <o:OLEObject Type="Embed" ProgID="Excel.Sheet.12" ShapeID="_x0000_i1025" DrawAspect="Content" ObjectID="_1497214464" r:id="rId12"/>
        </w:object>
      </w:r>
    </w:p>
    <w:p w:rsidR="004D3B4A" w:rsidRDefault="004D3B4A" w:rsidP="004D3B4A">
      <w:pPr>
        <w:pStyle w:val="Zkladntext"/>
      </w:pPr>
    </w:p>
    <w:p w:rsidR="00EA33FC" w:rsidRDefault="00EA33FC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EF6639">
        <w:t>nie je súčasťou konsolidovaného celku.</w:t>
      </w:r>
    </w:p>
    <w:p w:rsidR="00651689" w:rsidRDefault="00651689" w:rsidP="004D3B4A">
      <w:pPr>
        <w:pStyle w:val="Zkladntext"/>
        <w:ind w:hanging="426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899"/>
      <w:r>
        <w:t xml:space="preserve">Informácie o účtovných zásadách a účtovných metódach  </w:t>
      </w:r>
      <w:bookmarkEnd w:id="11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lastRenderedPageBreak/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obsahujú daň z pridanej hodnoty. 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900"/>
      <w:r>
        <w:br w:type="page"/>
      </w:r>
      <w:r>
        <w:lastRenderedPageBreak/>
        <w:t>informácie o údajoch na strane aktív súvahy</w:t>
      </w:r>
      <w:bookmarkEnd w:id="12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3" w:name="_Toc530739901"/>
      <w:r>
        <w:t>Dlhodobý nehmotný majetok a dlhodobý hmotný majetok</w:t>
      </w:r>
      <w:bookmarkEnd w:id="13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DF5493" w:rsidP="00A22C4E">
      <w:pPr>
        <w:pStyle w:val="Zkladntext"/>
      </w:pPr>
      <w:r>
        <w:t>V roku 201</w:t>
      </w:r>
      <w:r w:rsidR="007D1E0C">
        <w:t>3</w:t>
      </w:r>
      <w:r>
        <w:t xml:space="preserve"> </w:t>
      </w:r>
      <w:r w:rsidR="001C560B">
        <w:t>ne</w:t>
      </w:r>
      <w:r>
        <w:t xml:space="preserve">bol </w:t>
      </w:r>
      <w:r w:rsidR="006008F2">
        <w:t>obstaran</w:t>
      </w:r>
      <w:r w:rsidR="001C560B">
        <w:t>ý</w:t>
      </w:r>
      <w:r w:rsidR="006008F2">
        <w:t xml:space="preserve"> </w:t>
      </w:r>
      <w:r w:rsidR="001C560B">
        <w:t>žiadny majetok.</w:t>
      </w:r>
      <w:r w:rsidR="004D3B4A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D3B4A" w:rsidRDefault="00A22C4E" w:rsidP="00A22C4E">
      <w:pPr>
        <w:pStyle w:val="Zkladntext"/>
      </w:pPr>
      <w:r>
        <w:t>Spoločnosť neeviduje dlhodobý finančný majetok.</w:t>
      </w:r>
    </w:p>
    <w:p w:rsidR="004D3B4A" w:rsidRDefault="004D3B4A" w:rsidP="004D3B4A">
      <w:pPr>
        <w:pStyle w:val="Zkladntext"/>
      </w:pPr>
    </w:p>
    <w:p w:rsidR="00F54864" w:rsidRDefault="00F54864" w:rsidP="004409F5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4" w:name="_Toc530739903"/>
      <w:r w:rsidRPr="00E3042F">
        <w:t>Zásoby</w:t>
      </w:r>
      <w:bookmarkEnd w:id="14"/>
    </w:p>
    <w:p w:rsidR="004D3B4A" w:rsidRDefault="004D3B4A" w:rsidP="004D3B4A">
      <w:pPr>
        <w:pStyle w:val="Zkladntext"/>
      </w:pPr>
    </w:p>
    <w:p w:rsidR="00937061" w:rsidRDefault="00137503" w:rsidP="00937061">
      <w:pPr>
        <w:pStyle w:val="Zkladntext"/>
      </w:pPr>
      <w:r>
        <w:t xml:space="preserve">Spoločnosť </w:t>
      </w:r>
      <w:r w:rsidR="00EA33FC">
        <w:t>ne</w:t>
      </w:r>
      <w:r w:rsidR="00DF5493">
        <w:t>eviduje zásoby</w:t>
      </w:r>
      <w:r w:rsidR="00EA33FC">
        <w:t>.</w:t>
      </w:r>
      <w:r w:rsidR="00937061">
        <w:t xml:space="preserve"> </w:t>
      </w:r>
    </w:p>
    <w:p w:rsidR="004A4D80" w:rsidRDefault="004A4D80" w:rsidP="004D3B4A">
      <w:pPr>
        <w:pStyle w:val="Zkladntext"/>
      </w:pP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937061" w:rsidRDefault="00937061" w:rsidP="00937061">
      <w:pPr>
        <w:pStyle w:val="Zkladntext"/>
      </w:pPr>
      <w:r>
        <w:t xml:space="preserve">Spoločnosť neuskutočňuje zákazkovú výrobu. </w: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15" w:name="_Toc530739904"/>
      <w:r>
        <w:t>Pohľadávky</w:t>
      </w:r>
      <w:bookmarkEnd w:id="15"/>
    </w:p>
    <w:p w:rsidR="00CA441D" w:rsidRDefault="00CA441D" w:rsidP="00CA441D">
      <w:pPr>
        <w:pStyle w:val="Zkladntext"/>
      </w:pPr>
    </w:p>
    <w:p w:rsidR="009D0700" w:rsidRPr="00350EA7" w:rsidRDefault="00937061" w:rsidP="00937061">
      <w:pPr>
        <w:pStyle w:val="Zkladntext"/>
      </w:pPr>
      <w:r>
        <w:t>Spoločnosť v priebehu účtovného obdobia netvorila opravné položky k pohľadávkam.</w:t>
      </w:r>
      <w:r w:rsidRPr="00350EA7">
        <w:t xml:space="preserve"> </w:t>
      </w:r>
    </w:p>
    <w:p w:rsidR="0064520D" w:rsidRPr="00350EA7" w:rsidRDefault="0064520D" w:rsidP="009D0700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F15AB0" w:rsidRDefault="00F15AB0" w:rsidP="00342E08">
      <w:pPr>
        <w:pStyle w:val="Zkladntext"/>
      </w:pPr>
      <w:bookmarkStart w:id="16" w:name="_MON_1402220760"/>
      <w:bookmarkStart w:id="17" w:name="_MON_1394800952"/>
      <w:bookmarkEnd w:id="16"/>
      <w:bookmarkEnd w:id="17"/>
    </w:p>
    <w:p w:rsidR="0034119B" w:rsidRDefault="0034119B" w:rsidP="00342E08">
      <w:pPr>
        <w:pStyle w:val="Zkladntext"/>
      </w:pPr>
    </w:p>
    <w:bookmarkStart w:id="18" w:name="_MON_1402732635"/>
    <w:bookmarkStart w:id="19" w:name="_MON_1402220790"/>
    <w:bookmarkEnd w:id="18"/>
    <w:bookmarkEnd w:id="19"/>
    <w:bookmarkStart w:id="20" w:name="_MON_1394801088"/>
    <w:bookmarkEnd w:id="20"/>
    <w:p w:rsidR="00342E08" w:rsidRDefault="009C36F2" w:rsidP="00CA441D">
      <w:pPr>
        <w:pStyle w:val="Zkladntext"/>
      </w:pPr>
      <w:r>
        <w:object w:dxaOrig="9063" w:dyaOrig="6093">
          <v:shape id="_x0000_i1028" type="#_x0000_t75" style="width:443.25pt;height:332.45pt" o:ole="" o:preferrelative="f">
            <v:imagedata r:id="rId13" o:title=""/>
            <o:lock v:ext="edit" aspectratio="f"/>
          </v:shape>
          <o:OLEObject Type="Embed" ProgID="Excel.Sheet.12" ShapeID="_x0000_i1028" DrawAspect="Content" ObjectID="_1497214465" r:id="rId14"/>
        </w:object>
      </w:r>
    </w:p>
    <w:p w:rsidR="00EF4E72" w:rsidRDefault="00EF4E72" w:rsidP="00CA441D">
      <w:pPr>
        <w:pStyle w:val="Zkladntext"/>
      </w:pPr>
      <w:r>
        <w:lastRenderedPageBreak/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21" w:name="_MON_1402732648"/>
    <w:bookmarkStart w:id="22" w:name="_MON_1402220815"/>
    <w:bookmarkEnd w:id="21"/>
    <w:bookmarkEnd w:id="22"/>
    <w:bookmarkStart w:id="23" w:name="_MON_1394801120"/>
    <w:bookmarkEnd w:id="23"/>
    <w:p w:rsidR="00367A6E" w:rsidRDefault="009C36F2" w:rsidP="00142DDE">
      <w:pPr>
        <w:pStyle w:val="Zkladntext"/>
      </w:pPr>
      <w:r>
        <w:object w:dxaOrig="9035" w:dyaOrig="2386">
          <v:shape id="_x0000_i1029" type="#_x0000_t75" style="width:443.25pt;height:129.6pt" o:ole="" o:preferrelative="f">
            <v:imagedata r:id="rId15" o:title=""/>
            <o:lock v:ext="edit" aspectratio="f"/>
          </v:shape>
          <o:OLEObject Type="Embed" ProgID="Excel.Sheet.12" ShapeID="_x0000_i1029" DrawAspect="Content" ObjectID="_1497214466" r:id="rId16"/>
        </w:object>
      </w:r>
      <w:r w:rsidR="00A9048F" w:rsidRPr="00A9048F">
        <w:t xml:space="preserve"> </w: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4" w:name="_Toc530739905"/>
      <w:r>
        <w:t>Finančné účty</w:t>
      </w:r>
      <w:bookmarkEnd w:id="24"/>
    </w:p>
    <w:p w:rsidR="00CA441D" w:rsidRDefault="00CA441D" w:rsidP="00CA441D">
      <w:pPr>
        <w:pStyle w:val="Zkladntext"/>
      </w:pPr>
    </w:p>
    <w:p w:rsidR="00F15AB0" w:rsidRDefault="00CA441D" w:rsidP="00CA441D">
      <w:pPr>
        <w:pStyle w:val="Zkladntext"/>
      </w:pPr>
      <w:r>
        <w:t>Ako finančné účty sú vykázané peniaze v</w:t>
      </w:r>
      <w:r w:rsidR="00F15AB0">
        <w:t> </w:t>
      </w:r>
      <w:r>
        <w:t>pokladnici</w:t>
      </w:r>
      <w:r w:rsidR="00F15AB0">
        <w:t xml:space="preserve"> a</w:t>
      </w:r>
      <w:r>
        <w:t xml:space="preserve"> účty v</w:t>
      </w:r>
      <w:r w:rsidR="00F15AB0">
        <w:t> </w:t>
      </w:r>
      <w:r>
        <w:t>bankách</w:t>
      </w:r>
      <w:r w:rsidR="00F15AB0">
        <w:t>.</w:t>
      </w:r>
      <w:r>
        <w:t xml:space="preserve"> Účtami v bankách môže Spoločnosť voľne disponovať</w:t>
      </w: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DF5493" w:rsidRDefault="00DF5493" w:rsidP="00CA441D">
      <w:pPr>
        <w:pStyle w:val="Zkladntext"/>
      </w:pPr>
    </w:p>
    <w:p w:rsidR="00DF5493" w:rsidRDefault="00DF5493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5" w:name="_MON_1402732667"/>
    <w:bookmarkStart w:id="26" w:name="_MON_1402220844"/>
    <w:bookmarkEnd w:id="25"/>
    <w:bookmarkEnd w:id="26"/>
    <w:bookmarkStart w:id="27" w:name="_MON_1394801148"/>
    <w:bookmarkEnd w:id="27"/>
    <w:p w:rsidR="004262D7" w:rsidRDefault="009C36F2" w:rsidP="00086A82">
      <w:pPr>
        <w:pStyle w:val="Zkladntext"/>
        <w:rPr>
          <w:b/>
        </w:rPr>
      </w:pPr>
      <w:r w:rsidRPr="00003C63">
        <w:object w:dxaOrig="9052" w:dyaOrig="1895">
          <v:shape id="_x0000_i1030" type="#_x0000_t75" style="width:442.65pt;height:102.7pt" o:ole="" o:preferrelative="f">
            <v:imagedata r:id="rId17" o:title=""/>
            <o:lock v:ext="edit" aspectratio="f"/>
          </v:shape>
          <o:OLEObject Type="Embed" ProgID="Excel.Sheet.12" ShapeID="_x0000_i1030" DrawAspect="Content" ObjectID="_1497214467" r:id="rId18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086A82" w:rsidRDefault="00D655DC" w:rsidP="00D655DC">
      <w:pPr>
        <w:pStyle w:val="Zkladntext"/>
      </w:pPr>
      <w:r>
        <w:t>Spoločnosť neeviduje krátkodobý finančný majetok.</w:t>
      </w:r>
      <w:bookmarkStart w:id="28" w:name="_Toc530739906"/>
    </w:p>
    <w:p w:rsidR="00D655DC" w:rsidRDefault="00D655DC" w:rsidP="00D655DC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28"/>
    </w:p>
    <w:p w:rsidR="00CA441D" w:rsidRDefault="00CA441D" w:rsidP="00CA441D">
      <w:pPr>
        <w:pStyle w:val="Zkladntext"/>
      </w:pPr>
    </w:p>
    <w:p w:rsidR="00CA441D" w:rsidRDefault="00EA33FC" w:rsidP="00CA441D">
      <w:pPr>
        <w:pStyle w:val="Zkladntext"/>
      </w:pPr>
      <w:r>
        <w:t>Spoločnosť neúčtovala o časovom rozlíšení.</w:t>
      </w:r>
    </w:p>
    <w:p w:rsidR="00B12204" w:rsidRDefault="00B12204" w:rsidP="00B12204">
      <w:pPr>
        <w:pStyle w:val="Zkladntext"/>
        <w:rPr>
          <w:lang w:val="de-DE"/>
        </w:rPr>
      </w:pPr>
      <w:bookmarkStart w:id="29" w:name="_MON_1402220877"/>
      <w:bookmarkStart w:id="30" w:name="_MON_1394801196"/>
      <w:bookmarkEnd w:id="29"/>
      <w:bookmarkEnd w:id="30"/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3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31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32" w:name="_MON_1402732744"/>
    <w:bookmarkStart w:id="33" w:name="_MON_1402220932"/>
    <w:bookmarkEnd w:id="32"/>
    <w:bookmarkEnd w:id="33"/>
    <w:bookmarkStart w:id="34" w:name="_MON_1394801256"/>
    <w:bookmarkEnd w:id="34"/>
    <w:p w:rsidR="00491AF0" w:rsidRDefault="009C36F2" w:rsidP="007F6AE4">
      <w:pPr>
        <w:ind w:left="426"/>
        <w:rPr>
          <w:sz w:val="18"/>
        </w:rPr>
      </w:pPr>
      <w:r>
        <w:object w:dxaOrig="8791" w:dyaOrig="3605">
          <v:shape id="_x0000_i1031" type="#_x0000_t75" style="width:440.75pt;height:201.6pt" o:ole="" o:preferrelative="f">
            <v:imagedata r:id="rId19" o:title=""/>
            <o:lock v:ext="edit" aspectratio="f"/>
          </v:shape>
          <o:OLEObject Type="Embed" ProgID="Excel.Sheet.12" ShapeID="_x0000_i1031" DrawAspect="Content" ObjectID="_1497214468" r:id="rId20"/>
        </w:object>
      </w:r>
      <w:bookmarkStart w:id="35" w:name="OLE_LINK17"/>
      <w:bookmarkStart w:id="36" w:name="OLE_LINK18"/>
    </w:p>
    <w:bookmarkEnd w:id="35"/>
    <w:bookmarkEnd w:id="36"/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37" w:name="_Toc530739909"/>
      <w:r>
        <w:t>Záväzky</w:t>
      </w:r>
      <w:bookmarkEnd w:id="37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38" w:name="_MON_1402732928"/>
    <w:bookmarkStart w:id="39" w:name="_MON_1402220946"/>
    <w:bookmarkEnd w:id="38"/>
    <w:bookmarkEnd w:id="39"/>
    <w:bookmarkStart w:id="40" w:name="_MON_1394801324"/>
    <w:bookmarkEnd w:id="40"/>
    <w:p w:rsidR="002A7CDF" w:rsidRDefault="009C36F2" w:rsidP="009D0700">
      <w:pPr>
        <w:ind w:left="426"/>
      </w:pPr>
      <w:r>
        <w:object w:dxaOrig="8972" w:dyaOrig="2852">
          <v:shape id="_x0000_i1032" type="#_x0000_t75" style="width:442pt;height:156.5pt" o:ole="" o:preferrelative="f">
            <v:imagedata r:id="rId21" o:title=""/>
            <o:lock v:ext="edit" aspectratio="f"/>
          </v:shape>
          <o:OLEObject Type="Embed" ProgID="Excel.Sheet.12" ShapeID="_x0000_i1032" DrawAspect="Content" ObjectID="_1497214469" r:id="rId22"/>
        </w:object>
      </w:r>
    </w:p>
    <w:p w:rsidR="00086A82" w:rsidRDefault="00086A82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1" w:name="_Toc530739910"/>
      <w:r>
        <w:t>Odložený daňový záväzok</w:t>
      </w:r>
      <w:bookmarkEnd w:id="41"/>
    </w:p>
    <w:p w:rsidR="00E231BA" w:rsidRDefault="00E231BA" w:rsidP="00E231BA"/>
    <w:p w:rsidR="00E231BA" w:rsidRDefault="00E231BA" w:rsidP="00E231BA">
      <w:pPr>
        <w:pStyle w:val="Zkladntext"/>
      </w:pPr>
      <w:r>
        <w:t xml:space="preserve">Výpočet odloženého daňového záväzku </w:t>
      </w:r>
      <w:r w:rsidR="00AB3C37">
        <w:t>spoločnosť neuskutočňuje.</w:t>
      </w:r>
    </w:p>
    <w:p w:rsidR="00E231BA" w:rsidRDefault="00E231BA" w:rsidP="00E231BA">
      <w:pPr>
        <w:pStyle w:val="Zkladntext"/>
      </w:pPr>
    </w:p>
    <w:p w:rsidR="00166A85" w:rsidRDefault="00166A85" w:rsidP="00E231BA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2" w:name="_Toc530739911"/>
      <w:r>
        <w:t>Sociálny fond</w:t>
      </w:r>
      <w:bookmarkEnd w:id="42"/>
    </w:p>
    <w:p w:rsidR="00E231BA" w:rsidRDefault="00E231BA" w:rsidP="00E231BA">
      <w:pPr>
        <w:pStyle w:val="Zkladntext"/>
      </w:pPr>
    </w:p>
    <w:p w:rsidR="00E231BA" w:rsidRDefault="00166A85" w:rsidP="00E231BA">
      <w:pPr>
        <w:pStyle w:val="Zkladntext"/>
      </w:pPr>
      <w:r>
        <w:t>Spoločnosť neúčtuje sociálny fond, keďže nemala žiadnych zamestnancov.</w:t>
      </w:r>
    </w:p>
    <w:p w:rsidR="00E231BA" w:rsidRDefault="00E231BA" w:rsidP="00E231BA">
      <w:pPr>
        <w:pStyle w:val="Zkladntext"/>
      </w:pPr>
    </w:p>
    <w:p w:rsidR="00A25722" w:rsidRPr="00D16B95" w:rsidRDefault="00A25722" w:rsidP="00A25722">
      <w:pPr>
        <w:pStyle w:val="Zkladntext"/>
        <w:rPr>
          <w:lang w:val="de-DE"/>
        </w:rPr>
      </w:pPr>
      <w:bookmarkStart w:id="43" w:name="_MON_1402220993"/>
      <w:bookmarkStart w:id="44" w:name="_MON_1394801353"/>
      <w:bookmarkEnd w:id="43"/>
      <w:bookmarkEnd w:id="44"/>
    </w:p>
    <w:p w:rsidR="00E231BA" w:rsidRDefault="00166A85" w:rsidP="00E231BA">
      <w:pPr>
        <w:pStyle w:val="Nadpis2"/>
        <w:numPr>
          <w:ilvl w:val="0"/>
          <w:numId w:val="2"/>
        </w:numPr>
      </w:pPr>
      <w:bookmarkStart w:id="45" w:name="_Toc530739912"/>
      <w:r>
        <w:t>B</w:t>
      </w:r>
      <w:r w:rsidR="00E231BA">
        <w:t>ankové úvery</w:t>
      </w:r>
      <w:bookmarkEnd w:id="45"/>
    </w:p>
    <w:p w:rsidR="00E231BA" w:rsidRDefault="00E231BA" w:rsidP="00E231BA">
      <w:pPr>
        <w:pStyle w:val="Zkladntext"/>
      </w:pPr>
    </w:p>
    <w:p w:rsidR="00E231BA" w:rsidRDefault="00AE5CC7" w:rsidP="00AB3C37">
      <w:pPr>
        <w:pStyle w:val="Zkladntext"/>
      </w:pPr>
      <w:r>
        <w:t xml:space="preserve">Spoločnosť </w:t>
      </w:r>
      <w:r w:rsidR="00166A85">
        <w:t>ne</w:t>
      </w:r>
      <w:r>
        <w:t>má poskytnutý bankový úver</w:t>
      </w:r>
      <w:r w:rsidR="00166A85">
        <w:t>.</w:t>
      </w:r>
      <w:r w:rsidR="00AB3C37">
        <w:t xml:space="preserve"> </w:t>
      </w:r>
    </w:p>
    <w:p w:rsidR="00E231BA" w:rsidRDefault="00E231BA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46" w:name="_Toc530739913"/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46"/>
    </w:p>
    <w:p w:rsidR="00E231BA" w:rsidRDefault="00E231BA" w:rsidP="00E231BA">
      <w:pPr>
        <w:pStyle w:val="Zkladntext"/>
      </w:pPr>
    </w:p>
    <w:p w:rsidR="00E231BA" w:rsidRDefault="00166A85" w:rsidP="00E231BA">
      <w:pPr>
        <w:pStyle w:val="Zkladntext"/>
      </w:pPr>
      <w:r>
        <w:t>Spoločnosť neúčtovala o časovom rozlíšení.</w:t>
      </w:r>
    </w:p>
    <w:p w:rsidR="00E231BA" w:rsidRDefault="00E231BA" w:rsidP="00E231BA">
      <w:pPr>
        <w:pStyle w:val="Zkladntext"/>
      </w:pPr>
    </w:p>
    <w:p w:rsidR="00086A82" w:rsidRDefault="00086A82" w:rsidP="00AB3C37">
      <w:pPr>
        <w:pStyle w:val="Zkladntext"/>
        <w:rPr>
          <w:b/>
        </w:rPr>
      </w:pPr>
      <w:bookmarkStart w:id="47" w:name="_MON_1402733065"/>
      <w:bookmarkEnd w:id="47"/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C235CB" w:rsidRDefault="006750FE" w:rsidP="00AB3C37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AB3C37">
        <w:rPr>
          <w:b w:val="0"/>
        </w:rPr>
        <w:t>neúčtuje o derivátoch.</w:t>
      </w:r>
      <w:r w:rsidR="00AB3C37">
        <w:t xml:space="preserve"> </w:t>
      </w: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C235CB" w:rsidRDefault="00C235CB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48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4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49" w:name="_MON_1402733092"/>
    <w:bookmarkStart w:id="50" w:name="_MON_1402221029"/>
    <w:bookmarkEnd w:id="49"/>
    <w:bookmarkEnd w:id="50"/>
    <w:bookmarkStart w:id="51" w:name="_MON_1394801404"/>
    <w:bookmarkEnd w:id="51"/>
    <w:p w:rsidR="00F75DF5" w:rsidRDefault="009C36F2" w:rsidP="00F75DF5">
      <w:pPr>
        <w:pStyle w:val="Zkladntext"/>
      </w:pPr>
      <w:r>
        <w:object w:dxaOrig="13103" w:dyaOrig="2431">
          <v:shape id="_x0000_i1033" type="#_x0000_t75" style="width:621.1pt;height:129.6pt" o:ole="" o:preferrelative="f">
            <v:imagedata r:id="rId23" o:title=""/>
            <o:lock v:ext="edit" aspectratio="f"/>
          </v:shape>
          <o:OLEObject Type="Embed" ProgID="Excel.Sheet.12" ShapeID="_x0000_i1033" DrawAspect="Content" ObjectID="_1497214470" r:id="rId24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52" w:name="_Toc530739915"/>
      <w:r>
        <w:t>Zmena stavu zásob vlastnej výroby</w:t>
      </w:r>
      <w:bookmarkEnd w:id="52"/>
    </w:p>
    <w:p w:rsidR="00E231BA" w:rsidRDefault="00E231BA" w:rsidP="00E231BA">
      <w:pPr>
        <w:pStyle w:val="Zkladntext"/>
      </w:pPr>
    </w:p>
    <w:p w:rsidR="00B825EB" w:rsidRDefault="00FE01E0" w:rsidP="00E231BA">
      <w:pPr>
        <w:pStyle w:val="Zkladntext"/>
      </w:pPr>
      <w:r>
        <w:rPr>
          <w:szCs w:val="18"/>
        </w:rPr>
        <w:t>Spoločnosť neuskutočňuje vlastnú výrobu.</w:t>
      </w:r>
      <w:r w:rsidRPr="00003C63">
        <w:t xml:space="preserve"> </w:t>
      </w:r>
    </w:p>
    <w:p w:rsidR="004C1C27" w:rsidRDefault="004C1C27" w:rsidP="00E231BA">
      <w:pPr>
        <w:pStyle w:val="Zkladntext"/>
      </w:pPr>
    </w:p>
    <w:p w:rsidR="00EF34AE" w:rsidRDefault="00EF34AE">
      <w:pPr>
        <w:spacing w:after="200" w:line="276" w:lineRule="auto"/>
        <w:rPr>
          <w:b/>
          <w:sz w:val="18"/>
        </w:rPr>
      </w:pPr>
      <w:bookmarkStart w:id="53" w:name="_Toc530739916"/>
      <w:r>
        <w:br w:type="page"/>
      </w:r>
    </w:p>
    <w:bookmarkEnd w:id="53"/>
    <w:p w:rsidR="00E231BA" w:rsidRDefault="00FE01E0" w:rsidP="00E231BA">
      <w:pPr>
        <w:pStyle w:val="Nadpis2"/>
        <w:numPr>
          <w:ilvl w:val="0"/>
          <w:numId w:val="2"/>
        </w:numPr>
      </w:pPr>
      <w:r>
        <w:lastRenderedPageBreak/>
        <w:t>V</w:t>
      </w:r>
      <w:r w:rsidR="00BA3FB7">
        <w:t>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54" w:name="_MON_1402733128"/>
    <w:bookmarkStart w:id="55" w:name="_MON_1402221053"/>
    <w:bookmarkEnd w:id="54"/>
    <w:bookmarkEnd w:id="55"/>
    <w:bookmarkStart w:id="56" w:name="_MON_1394801454"/>
    <w:bookmarkEnd w:id="56"/>
    <w:p w:rsidR="00EF34AE" w:rsidRDefault="00166A85" w:rsidP="00FE01E0">
      <w:pPr>
        <w:pStyle w:val="Zkladntext"/>
        <w:rPr>
          <w:b/>
        </w:rPr>
      </w:pPr>
      <w:r w:rsidRPr="00C22B63">
        <w:object w:dxaOrig="10019" w:dyaOrig="4033">
          <v:shape id="_x0000_i1026" type="#_x0000_t75" style="width:486.45pt;height:219.15pt" o:ole="" o:preferrelative="f">
            <v:imagedata r:id="rId25" o:title=""/>
            <o:lock v:ext="edit" aspectratio="f"/>
          </v:shape>
          <o:OLEObject Type="Embed" ProgID="Excel.Sheet.12" ShapeID="_x0000_i1026" DrawAspect="Content" ObjectID="_1497214471" r:id="rId26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57" w:name="_MON_1402733153"/>
    <w:bookmarkStart w:id="58" w:name="_MON_1402221208"/>
    <w:bookmarkEnd w:id="57"/>
    <w:bookmarkEnd w:id="58"/>
    <w:bookmarkStart w:id="59" w:name="_MON_1394801502"/>
    <w:bookmarkEnd w:id="59"/>
    <w:p w:rsidR="0000290B" w:rsidRDefault="009C36F2" w:rsidP="0000290B">
      <w:pPr>
        <w:pStyle w:val="Zkladntext"/>
      </w:pPr>
      <w:r>
        <w:object w:dxaOrig="8724" w:dyaOrig="2374">
          <v:shape id="_x0000_i1034" type="#_x0000_t75" style="width:440.15pt;height:133.35pt" o:ole="" o:preferrelative="f">
            <v:imagedata r:id="rId27" o:title=""/>
            <o:lock v:ext="edit" aspectratio="f"/>
          </v:shape>
          <o:OLEObject Type="Embed" ProgID="Excel.Sheet.12" ShapeID="_x0000_i1034" DrawAspect="Content" ObjectID="_1497214472" r:id="rId28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60" w:name="_MON_1402733645"/>
    <w:bookmarkStart w:id="61" w:name="_MON_1402221245"/>
    <w:bookmarkEnd w:id="60"/>
    <w:bookmarkEnd w:id="61"/>
    <w:bookmarkStart w:id="62" w:name="_MON_1394801570"/>
    <w:bookmarkEnd w:id="62"/>
    <w:p w:rsidR="009458E0" w:rsidRDefault="009C36F2" w:rsidP="0000290B">
      <w:pPr>
        <w:pStyle w:val="Zkladntext"/>
      </w:pPr>
      <w:r>
        <w:object w:dxaOrig="8825" w:dyaOrig="9238">
          <v:shape id="_x0000_i1035" type="#_x0000_t75" style="width:442.65pt;height:515.9pt" o:ole="" o:preferrelative="f">
            <v:imagedata r:id="rId29" o:title=""/>
            <o:lock v:ext="edit" aspectratio="f"/>
          </v:shape>
          <o:OLEObject Type="Embed" ProgID="Excel.Sheet.12" ShapeID="_x0000_i1035" DrawAspect="Content" ObjectID="_1497214473" r:id="rId30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63" w:name="_MON_1402733969"/>
    <w:bookmarkStart w:id="64" w:name="_MON_1402221436"/>
    <w:bookmarkEnd w:id="63"/>
    <w:bookmarkEnd w:id="64"/>
    <w:bookmarkStart w:id="65" w:name="_MON_1394801952"/>
    <w:bookmarkEnd w:id="65"/>
    <w:p w:rsidR="009226CD" w:rsidRDefault="009C36F2" w:rsidP="0000290B">
      <w:pPr>
        <w:pStyle w:val="Zkladntext"/>
      </w:pPr>
      <w:r w:rsidRPr="00003C63">
        <w:object w:dxaOrig="9220" w:dyaOrig="4006">
          <v:shape id="_x0000_i1036" type="#_x0000_t75" style="width:445.15pt;height:3in" o:ole="" o:preferrelative="f">
            <v:imagedata r:id="rId31" o:title=""/>
            <o:lock v:ext="edit" aspectratio="f"/>
          </v:shape>
          <o:OLEObject Type="Embed" ProgID="Excel.Sheet.12" ShapeID="_x0000_i1036" DrawAspect="Content" ObjectID="_1497214474" r:id="rId32"/>
        </w:object>
      </w:r>
    </w:p>
    <w:p w:rsidR="00F709E2" w:rsidRPr="00555FAD" w:rsidRDefault="00F709E2" w:rsidP="0000290B">
      <w:pPr>
        <w:pStyle w:val="Zkladntext"/>
      </w:pP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283139" w:rsidRDefault="004C5546" w:rsidP="0000290B">
      <w:pPr>
        <w:pStyle w:val="Zkladntext"/>
      </w:pPr>
      <w:r>
        <w:t>Spoločnosť neúčtuje na podsúvahových účtoch.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627B6C" w:rsidRDefault="004C5546" w:rsidP="0000290B">
      <w:pPr>
        <w:pStyle w:val="Zkladntext"/>
      </w:pPr>
      <w:r>
        <w:t>Spoločnosť neeviduje žiadne iné aktíva a pasíva.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6" w:name="_Toc530739923"/>
      <w:r>
        <w:t>Informácie o príjmoch a výhodách členov štatutárnych orgánov, dozorných orgánov</w:t>
      </w:r>
      <w:bookmarkEnd w:id="66"/>
      <w:r>
        <w:t xml:space="preserve"> a iných orgánov účtovnej jednotky</w:t>
      </w:r>
    </w:p>
    <w:p w:rsidR="0000290B" w:rsidRDefault="004C5546" w:rsidP="0000290B">
      <w:pPr>
        <w:pStyle w:val="Zkladntext"/>
      </w:pPr>
      <w:r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7" w:name="_Toc530739924"/>
      <w:r>
        <w:t>Informácie o ekonomických vzťahoch účtovnej jednotky a spriaznených osôb</w:t>
      </w:r>
      <w:bookmarkEnd w:id="67"/>
    </w:p>
    <w:p w:rsidR="0000290B" w:rsidRDefault="0000290B" w:rsidP="0000290B">
      <w:pPr>
        <w:pStyle w:val="Zkladntext"/>
      </w:pPr>
    </w:p>
    <w:p w:rsidR="002F770F" w:rsidRDefault="004313A2" w:rsidP="002C72A2">
      <w:pPr>
        <w:pStyle w:val="Zkladntext"/>
      </w:pPr>
      <w:r>
        <w:t xml:space="preserve">Spoločnosť </w:t>
      </w:r>
      <w:r w:rsidR="002C72A2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2C72A2">
        <w:t xml:space="preserve">žiadne takéto </w:t>
      </w:r>
      <w:r>
        <w:t xml:space="preserve">transakcie </w: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8" w:name="_Toc530739925"/>
      <w:r>
        <w:t>Informácie o skutočnostiach, ktoré nastali po dni, ku ktorému sa zostavuje účtovná závierka, do dňa zostavenia účtovnej závierky</w:t>
      </w:r>
      <w:bookmarkEnd w:id="6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166A85">
        <w:t>3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69" w:name="_Toc530739907"/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6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70" w:name="_MON_1402221528"/>
    <w:bookmarkStart w:id="71" w:name="_MON_1402221568"/>
    <w:bookmarkStart w:id="72" w:name="_MON_1402221592"/>
    <w:bookmarkStart w:id="73" w:name="_MON_1394802120"/>
    <w:bookmarkEnd w:id="70"/>
    <w:bookmarkEnd w:id="71"/>
    <w:bookmarkEnd w:id="72"/>
    <w:bookmarkEnd w:id="73"/>
    <w:bookmarkStart w:id="74" w:name="_MON_1402734176"/>
    <w:bookmarkEnd w:id="74"/>
    <w:p w:rsidR="00262CD4" w:rsidRDefault="00A84D6D" w:rsidP="007F4891">
      <w:pPr>
        <w:pStyle w:val="Zkladntext"/>
      </w:pPr>
      <w:r>
        <w:object w:dxaOrig="9290" w:dyaOrig="7018">
          <v:shape id="_x0000_i1037" type="#_x0000_t75" style="width:440.75pt;height:371.9pt" o:ole="" o:preferrelative="f">
            <v:imagedata r:id="rId33" o:title=""/>
            <o:lock v:ext="edit" aspectratio="f"/>
          </v:shape>
          <o:OLEObject Type="Embed" ProgID="Excel.Sheet.12" ShapeID="_x0000_i1037" DrawAspect="Content" ObjectID="_1497214475" r:id="rId34"/>
        </w:object>
      </w:r>
    </w:p>
    <w:p w:rsidR="00627B6C" w:rsidRDefault="00627B6C" w:rsidP="003E0FA2">
      <w:pPr>
        <w:pStyle w:val="Zkladntext"/>
      </w:pPr>
    </w:p>
    <w:p w:rsidR="00A84D6D" w:rsidRDefault="003E0FA2" w:rsidP="003E0FA2">
      <w:pPr>
        <w:pStyle w:val="Zkladntext"/>
      </w:pPr>
      <w:r>
        <w:t>O rozdelení výsledku hospodárenia za účtovné obdobie 201</w:t>
      </w:r>
      <w:r w:rsidR="00A84D6D">
        <w:t>4</w:t>
      </w:r>
      <w:r>
        <w:t xml:space="preserve"> vo výške </w:t>
      </w:r>
      <w:r w:rsidR="00106DA1">
        <w:t>58.</w:t>
      </w:r>
      <w:r w:rsidR="00A84D6D">
        <w:t>284</w:t>
      </w:r>
      <w:r w:rsidR="00106DA1">
        <w:t>,</w:t>
      </w:r>
      <w:r w:rsidR="00A84D6D">
        <w:t>46</w:t>
      </w:r>
    </w:p>
    <w:p w:rsidR="003E0FA2" w:rsidRDefault="003E0FA2" w:rsidP="003E0FA2">
      <w:pPr>
        <w:pStyle w:val="Zkladntext"/>
      </w:pPr>
      <w:r>
        <w:t xml:space="preserve"> EUR rozhodne valné zhromaždenie. Návrh štatutárneho orgánu valnému zhromaždeniu je takýto:</w:t>
      </w:r>
    </w:p>
    <w:p w:rsidR="003E0FA2" w:rsidRDefault="003E0FA2" w:rsidP="00166A85">
      <w:pPr>
        <w:pStyle w:val="Zkladntext"/>
      </w:pPr>
    </w:p>
    <w:p w:rsidR="00064958" w:rsidRDefault="00064958" w:rsidP="00A84D6D">
      <w:pPr>
        <w:pStyle w:val="Zkladntext"/>
        <w:numPr>
          <w:ilvl w:val="0"/>
          <w:numId w:val="24"/>
        </w:numPr>
      </w:pPr>
      <w:r>
        <w:t>Prevod na ne</w:t>
      </w:r>
      <w:r w:rsidR="00106DA1">
        <w:t>rozdelený zisk</w:t>
      </w:r>
      <w:r>
        <w:t xml:space="preserve">  </w:t>
      </w:r>
      <w:r w:rsidR="00A84D6D">
        <w:t xml:space="preserve">58284,46 </w:t>
      </w:r>
      <w:r>
        <w:t>EUR</w:t>
      </w:r>
    </w:p>
    <w:p w:rsidR="003E0FA2" w:rsidRDefault="003E0FA2" w:rsidP="003E0FA2">
      <w:pPr>
        <w:pStyle w:val="Zkladntext"/>
      </w:pPr>
      <w:bookmarkStart w:id="75" w:name="_GoBack"/>
      <w:bookmarkEnd w:id="75"/>
    </w:p>
    <w:sectPr w:rsidR="003E0FA2" w:rsidSect="005B316E">
      <w:headerReference w:type="default" r:id="rId35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608E" w:rsidRDefault="0034608E" w:rsidP="00E95128">
      <w:r>
        <w:separator/>
      </w:r>
    </w:p>
  </w:endnote>
  <w:endnote w:type="continuationSeparator" w:id="0">
    <w:p w:rsidR="0034608E" w:rsidRDefault="0034608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608E" w:rsidRDefault="0034608E" w:rsidP="00E95128">
      <w:r>
        <w:separator/>
      </w:r>
    </w:p>
  </w:footnote>
  <w:footnote w:type="continuationSeparator" w:id="0">
    <w:p w:rsidR="0034608E" w:rsidRDefault="0034608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36F2" w:rsidRDefault="009C36F2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9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6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2"/>
  </w:num>
  <w:num w:numId="37">
    <w:abstractNumId w:val="8"/>
  </w:num>
  <w:num w:numId="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4958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4E92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06DA1"/>
    <w:rsid w:val="00120F3A"/>
    <w:rsid w:val="00127D9C"/>
    <w:rsid w:val="00136273"/>
    <w:rsid w:val="00136A4A"/>
    <w:rsid w:val="00137503"/>
    <w:rsid w:val="00141691"/>
    <w:rsid w:val="00141832"/>
    <w:rsid w:val="00141A5A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66A85"/>
    <w:rsid w:val="001712A8"/>
    <w:rsid w:val="0017267A"/>
    <w:rsid w:val="001733C5"/>
    <w:rsid w:val="00177051"/>
    <w:rsid w:val="00177C59"/>
    <w:rsid w:val="00193EE6"/>
    <w:rsid w:val="001A1C39"/>
    <w:rsid w:val="001A2384"/>
    <w:rsid w:val="001A566C"/>
    <w:rsid w:val="001A7CD7"/>
    <w:rsid w:val="001B5156"/>
    <w:rsid w:val="001B5855"/>
    <w:rsid w:val="001C0A6A"/>
    <w:rsid w:val="001C560B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5C04"/>
    <w:rsid w:val="0034119B"/>
    <w:rsid w:val="00342E08"/>
    <w:rsid w:val="003434C5"/>
    <w:rsid w:val="0034608E"/>
    <w:rsid w:val="00350EA7"/>
    <w:rsid w:val="0036502B"/>
    <w:rsid w:val="00367A6E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36FB2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41789"/>
    <w:rsid w:val="00541E34"/>
    <w:rsid w:val="00542006"/>
    <w:rsid w:val="0054259E"/>
    <w:rsid w:val="00545B77"/>
    <w:rsid w:val="00546BD3"/>
    <w:rsid w:val="0054786F"/>
    <w:rsid w:val="00553AFB"/>
    <w:rsid w:val="00564944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08F2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4806"/>
    <w:rsid w:val="006750FE"/>
    <w:rsid w:val="0068537D"/>
    <w:rsid w:val="00694931"/>
    <w:rsid w:val="00697F7C"/>
    <w:rsid w:val="006A3C75"/>
    <w:rsid w:val="006A737C"/>
    <w:rsid w:val="006B092F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065B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1BC4"/>
    <w:rsid w:val="0077399F"/>
    <w:rsid w:val="00777324"/>
    <w:rsid w:val="0078754C"/>
    <w:rsid w:val="00787C26"/>
    <w:rsid w:val="007902B7"/>
    <w:rsid w:val="0079191F"/>
    <w:rsid w:val="007A005F"/>
    <w:rsid w:val="007A1781"/>
    <w:rsid w:val="007A491D"/>
    <w:rsid w:val="007B00AE"/>
    <w:rsid w:val="007B2031"/>
    <w:rsid w:val="007B2DB2"/>
    <w:rsid w:val="007B2E7A"/>
    <w:rsid w:val="007B314C"/>
    <w:rsid w:val="007B3A69"/>
    <w:rsid w:val="007C3B50"/>
    <w:rsid w:val="007D1E0C"/>
    <w:rsid w:val="007D3E38"/>
    <w:rsid w:val="007D6502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C0DD6"/>
    <w:rsid w:val="008D0944"/>
    <w:rsid w:val="008D2F11"/>
    <w:rsid w:val="008D7145"/>
    <w:rsid w:val="008E04AE"/>
    <w:rsid w:val="008E54E8"/>
    <w:rsid w:val="008E68A4"/>
    <w:rsid w:val="008F0030"/>
    <w:rsid w:val="00900696"/>
    <w:rsid w:val="0090078A"/>
    <w:rsid w:val="009015DE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36F2"/>
    <w:rsid w:val="009C4B70"/>
    <w:rsid w:val="009D0165"/>
    <w:rsid w:val="009D02E9"/>
    <w:rsid w:val="009D0700"/>
    <w:rsid w:val="009D2ECF"/>
    <w:rsid w:val="009E16EA"/>
    <w:rsid w:val="009E6214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735B3"/>
    <w:rsid w:val="00A8108C"/>
    <w:rsid w:val="00A84D6D"/>
    <w:rsid w:val="00A9048F"/>
    <w:rsid w:val="00A947C7"/>
    <w:rsid w:val="00A95312"/>
    <w:rsid w:val="00AB3C37"/>
    <w:rsid w:val="00AB3FDB"/>
    <w:rsid w:val="00AB572C"/>
    <w:rsid w:val="00AB6B04"/>
    <w:rsid w:val="00AC12B2"/>
    <w:rsid w:val="00AD4FCA"/>
    <w:rsid w:val="00AD6758"/>
    <w:rsid w:val="00AE54F4"/>
    <w:rsid w:val="00AE5CC7"/>
    <w:rsid w:val="00AE7E82"/>
    <w:rsid w:val="00B03577"/>
    <w:rsid w:val="00B0368E"/>
    <w:rsid w:val="00B057D3"/>
    <w:rsid w:val="00B12204"/>
    <w:rsid w:val="00B12629"/>
    <w:rsid w:val="00B146E6"/>
    <w:rsid w:val="00B345EE"/>
    <w:rsid w:val="00B47AD7"/>
    <w:rsid w:val="00B55A09"/>
    <w:rsid w:val="00B564FF"/>
    <w:rsid w:val="00B6076C"/>
    <w:rsid w:val="00B67573"/>
    <w:rsid w:val="00B71C86"/>
    <w:rsid w:val="00B765D9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E6D5A"/>
    <w:rsid w:val="00BF5CA9"/>
    <w:rsid w:val="00C00432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F5493"/>
    <w:rsid w:val="00E1390D"/>
    <w:rsid w:val="00E1728C"/>
    <w:rsid w:val="00E231BA"/>
    <w:rsid w:val="00E24F22"/>
    <w:rsid w:val="00E2794A"/>
    <w:rsid w:val="00E34DCA"/>
    <w:rsid w:val="00E34E5E"/>
    <w:rsid w:val="00E3652A"/>
    <w:rsid w:val="00E43CA5"/>
    <w:rsid w:val="00E56466"/>
    <w:rsid w:val="00E5726F"/>
    <w:rsid w:val="00E626B1"/>
    <w:rsid w:val="00E627BF"/>
    <w:rsid w:val="00E72C65"/>
    <w:rsid w:val="00E77BCF"/>
    <w:rsid w:val="00E80605"/>
    <w:rsid w:val="00E95128"/>
    <w:rsid w:val="00EA33FC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5ED269-EF87-42D9-B54A-2C51D8E173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13</Pages>
  <Words>1755</Words>
  <Characters>10006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3</cp:revision>
  <cp:lastPrinted>2014-06-12T11:28:00Z</cp:lastPrinted>
  <dcterms:created xsi:type="dcterms:W3CDTF">2015-06-30T21:53:00Z</dcterms:created>
  <dcterms:modified xsi:type="dcterms:W3CDTF">2015-06-30T22:07:00Z</dcterms:modified>
</cp:coreProperties>
</file>