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D7372">
        <w:rPr>
          <w:b/>
        </w:rPr>
        <w:t>47073713</w:t>
      </w:r>
    </w:p>
    <w:p w:rsidR="00305240" w:rsidRDefault="00305240" w:rsidP="00305240">
      <w:r w:rsidRPr="003D7372">
        <w:t xml:space="preserve">DIČ: </w:t>
      </w:r>
      <w:r w:rsidR="003D7372" w:rsidRPr="003D7372">
        <w:rPr>
          <w:b/>
        </w:rPr>
        <w:t>2023726969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D7372" w:rsidP="00305240">
      <w:pPr>
        <w:pStyle w:val="Odsekzoznamu"/>
        <w:ind w:left="426"/>
      </w:pPr>
      <w:r>
        <w:rPr>
          <w:b/>
        </w:rPr>
        <w:t>VELAS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014FED" w:rsidP="00FA1DFF">
      <w:pPr>
        <w:pStyle w:val="Odsekzoznamu"/>
        <w:ind w:left="426"/>
        <w:rPr>
          <w:b/>
        </w:rPr>
      </w:pPr>
      <w:r>
        <w:rPr>
          <w:b/>
        </w:rPr>
        <w:t>Tržby z predaja služieb – administratívne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5.280 EUR</w:t>
      </w:r>
    </w:p>
    <w:p w:rsidR="00014FED" w:rsidRDefault="00014FED" w:rsidP="00FA1DFF">
      <w:pPr>
        <w:pStyle w:val="Odsekzoznamu"/>
        <w:ind w:left="426"/>
        <w:rPr>
          <w:b/>
        </w:rPr>
      </w:pPr>
      <w:r>
        <w:rPr>
          <w:b/>
        </w:rPr>
        <w:t>Nedokončená výroba – IS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14.272 EUR</w:t>
      </w:r>
    </w:p>
    <w:p w:rsidR="00014FED" w:rsidRDefault="00014FED" w:rsidP="00FA1DFF">
      <w:pPr>
        <w:pStyle w:val="Odsekzoznamu"/>
        <w:ind w:left="426"/>
        <w:rPr>
          <w:b/>
        </w:rPr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45.658 EUR</w:t>
      </w:r>
    </w:p>
    <w:p w:rsidR="00014FED" w:rsidRDefault="00014FED" w:rsidP="00FA1DFF">
      <w:pPr>
        <w:pStyle w:val="Odsekzoznamu"/>
        <w:ind w:left="426"/>
        <w:rPr>
          <w:b/>
        </w:rPr>
      </w:pPr>
      <w:r>
        <w:rPr>
          <w:b/>
        </w:rPr>
        <w:t>Úroky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</w:t>
      </w:r>
      <w:r>
        <w:rPr>
          <w:b/>
        </w:rPr>
        <w:tab/>
        <w:t xml:space="preserve">          1 EUR</w:t>
      </w:r>
      <w:r>
        <w:rPr>
          <w:b/>
        </w:rPr>
        <w:tab/>
      </w:r>
    </w:p>
    <w:p w:rsidR="00014FED" w:rsidRDefault="00014FED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279 EUR</w:t>
      </w:r>
    </w:p>
    <w:p w:rsidR="00014FED" w:rsidRDefault="00014FED" w:rsidP="00FA1DFF">
      <w:pPr>
        <w:pStyle w:val="Odsekzoznamu"/>
        <w:ind w:left="426"/>
        <w:rPr>
          <w:b/>
        </w:rPr>
      </w:pPr>
      <w:r>
        <w:rPr>
          <w:b/>
        </w:rPr>
        <w:t>Ostatné služby – projekt SLOVENSKÝ GROB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17.520 EUR</w:t>
      </w:r>
    </w:p>
    <w:p w:rsidR="00014FED" w:rsidRDefault="00014FED" w:rsidP="00FA1DFF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155 EUR</w:t>
      </w:r>
    </w:p>
    <w:p w:rsidR="00014FED" w:rsidRDefault="00014FED" w:rsidP="00FA1DFF">
      <w:pPr>
        <w:pStyle w:val="Odsekzoznamu"/>
        <w:ind w:left="426"/>
        <w:rPr>
          <w:b/>
        </w:rPr>
      </w:pPr>
      <w:r>
        <w:rPr>
          <w:b/>
        </w:rPr>
        <w:t>Zostatková cena predaného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34.800 EUR</w:t>
      </w:r>
    </w:p>
    <w:p w:rsidR="00014FED" w:rsidRDefault="00014FED" w:rsidP="00FA1DFF">
      <w:pPr>
        <w:pStyle w:val="Odsekzoznamu"/>
        <w:ind w:left="426"/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56 EUR</w:t>
      </w:r>
      <w:bookmarkStart w:id="0" w:name="_GoBack"/>
      <w:bookmarkEnd w:id="0"/>
    </w:p>
    <w:sectPr w:rsidR="00014F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14FED"/>
    <w:rsid w:val="00146F06"/>
    <w:rsid w:val="00305240"/>
    <w:rsid w:val="003D7372"/>
    <w:rsid w:val="005F369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5</cp:revision>
  <dcterms:created xsi:type="dcterms:W3CDTF">2015-02-10T15:43:00Z</dcterms:created>
  <dcterms:modified xsi:type="dcterms:W3CDTF">2015-06-03T11:40:00Z</dcterms:modified>
</cp:coreProperties>
</file>