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466DC" w:rsidRDefault="00B33DEF" w:rsidP="001466DC">
      <w:pPr>
        <w:rPr>
          <w:b/>
          <w:sz w:val="28"/>
          <w:szCs w:val="28"/>
        </w:rPr>
      </w:pPr>
      <w:r w:rsidRPr="00B33DEF">
        <w:rPr>
          <w:b/>
          <w:sz w:val="28"/>
          <w:szCs w:val="28"/>
        </w:rPr>
        <w:t xml:space="preserve">Poznámky k účtovnej závierke za rok 2014 </w:t>
      </w:r>
    </w:p>
    <w:p w:rsidR="00B33DEF" w:rsidRPr="00B33DEF" w:rsidRDefault="00B33DEF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>ORTMEDI s.r.o.        IČO: 36769258         DIČ: 2022372770</w:t>
      </w: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1C20F4">
        <w:rPr>
          <w:b/>
          <w:sz w:val="28"/>
          <w:szCs w:val="28"/>
        </w:rPr>
        <w:t>Informácie o účtovnej jednotke</w:t>
      </w:r>
    </w:p>
    <w:p w:rsidR="001466DC" w:rsidRDefault="001466DC" w:rsidP="001466DC">
      <w:pPr>
        <w:ind w:left="360"/>
        <w:rPr>
          <w:sz w:val="24"/>
          <w:szCs w:val="24"/>
        </w:rPr>
      </w:pPr>
      <w:r>
        <w:rPr>
          <w:sz w:val="24"/>
          <w:szCs w:val="24"/>
        </w:rPr>
        <w:t>Spoločnosť ORTMEDI s.r.o., so sídlom v Snine, ul. Komenského 828 je svojou činnosťou zameraná na prevádzkovanie zdravotníckeho zariadenia – špecializovanej ambulancie v špecializačnom odbore ortopédia.</w:t>
      </w: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A. písm. c/ prílohy č. 3 o počte zamestnancov</w:t>
      </w:r>
    </w:p>
    <w:tbl>
      <w:tblPr>
        <w:tblStyle w:val="Mriekatabuky"/>
        <w:tblW w:w="0" w:type="auto"/>
        <w:tblInd w:w="720" w:type="dxa"/>
        <w:tblLook w:val="04A0"/>
      </w:tblPr>
      <w:tblGrid>
        <w:gridCol w:w="3924"/>
        <w:gridCol w:w="2552"/>
        <w:gridCol w:w="2092"/>
      </w:tblGrid>
      <w:tr w:rsidR="001466DC" w:rsidTr="00A10787">
        <w:tc>
          <w:tcPr>
            <w:tcW w:w="3924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</w:rPr>
            </w:pPr>
            <w:r w:rsidRPr="001C20F4">
              <w:rPr>
                <w:b/>
              </w:rPr>
              <w:t>Názov položky</w:t>
            </w:r>
          </w:p>
        </w:tc>
        <w:tc>
          <w:tcPr>
            <w:tcW w:w="255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92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Bezprostredne</w:t>
            </w:r>
          </w:p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55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209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Stav zamestnancov ku dňu, ku ktorému sa zostavuje účtovná závierka, z toho:</w:t>
            </w:r>
          </w:p>
        </w:tc>
        <w:tc>
          <w:tcPr>
            <w:tcW w:w="255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466DC" w:rsidTr="00A10787">
        <w:tc>
          <w:tcPr>
            <w:tcW w:w="3924" w:type="dxa"/>
          </w:tcPr>
          <w:p w:rsidR="001466DC" w:rsidRPr="001C20F4" w:rsidRDefault="001466DC" w:rsidP="00A1078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1C20F4">
              <w:rPr>
                <w:b/>
                <w:sz w:val="24"/>
                <w:szCs w:val="24"/>
              </w:rPr>
              <w:t>Počet vedúcich zamestnancov</w:t>
            </w:r>
          </w:p>
        </w:tc>
        <w:tc>
          <w:tcPr>
            <w:tcW w:w="255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2092" w:type="dxa"/>
          </w:tcPr>
          <w:p w:rsidR="001466DC" w:rsidRDefault="001466DC" w:rsidP="00A1078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1"/>
        </w:numPr>
        <w:rPr>
          <w:b/>
          <w:sz w:val="24"/>
          <w:szCs w:val="24"/>
        </w:rPr>
      </w:pPr>
      <w:r w:rsidRPr="001C20F4">
        <w:rPr>
          <w:b/>
          <w:sz w:val="24"/>
          <w:szCs w:val="24"/>
        </w:rPr>
        <w:t>Informácie o členoch štatutárnych orgánov, dozorných orgánov a iných orgánov účtovnej jednotky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Spoločnosť ORTMEDI s.r.o. tvorí jeden spoločník, ktorý je zároveň aj konateľom spoločnosti. Je ním MUDr. Miloš Mika, bytom v Snine, ul. 1. Mája 2053/5.</w:t>
      </w:r>
    </w:p>
    <w:p w:rsidR="001466DC" w:rsidRDefault="001466DC" w:rsidP="001466DC">
      <w:pPr>
        <w:pStyle w:val="Odsekzoznamu"/>
        <w:rPr>
          <w:sz w:val="24"/>
          <w:szCs w:val="24"/>
        </w:rPr>
      </w:pPr>
    </w:p>
    <w:p w:rsidR="001466DC" w:rsidRDefault="001466DC" w:rsidP="001466DC">
      <w:pPr>
        <w:pStyle w:val="Odsekzoznamu"/>
        <w:numPr>
          <w:ilvl w:val="0"/>
          <w:numId w:val="2"/>
        </w:numPr>
        <w:rPr>
          <w:sz w:val="24"/>
          <w:szCs w:val="24"/>
        </w:rPr>
      </w:pPr>
      <w:r>
        <w:rPr>
          <w:sz w:val="24"/>
          <w:szCs w:val="24"/>
        </w:rPr>
        <w:t>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466DC" w:rsidRDefault="001466DC" w:rsidP="001466DC">
      <w:pPr>
        <w:pStyle w:val="Odsekzoznamu"/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p w:rsidR="001466DC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2660"/>
        <w:gridCol w:w="1559"/>
        <w:gridCol w:w="1307"/>
        <w:gridCol w:w="1843"/>
        <w:gridCol w:w="1843"/>
      </w:tblGrid>
      <w:tr w:rsidR="001466DC" w:rsidTr="00A10787">
        <w:trPr>
          <w:trHeight w:val="255"/>
        </w:trPr>
        <w:tc>
          <w:tcPr>
            <w:tcW w:w="2660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Spoločník, akcionár</w:t>
            </w:r>
          </w:p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Výška podielu na základnom imaní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Podiel na hlasovacích právach v %</w:t>
            </w:r>
          </w:p>
        </w:tc>
        <w:tc>
          <w:tcPr>
            <w:tcW w:w="1843" w:type="dxa"/>
            <w:vMerge w:val="restart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 w:rsidRPr="00733A57">
              <w:rPr>
                <w:b/>
                <w:sz w:val="24"/>
                <w:szCs w:val="24"/>
              </w:rPr>
              <w:t>Iný podiel na ostatných položkách VI ako na ZI v %</w:t>
            </w:r>
          </w:p>
        </w:tc>
      </w:tr>
      <w:tr w:rsidR="001466DC" w:rsidTr="00A10787">
        <w:trPr>
          <w:trHeight w:val="630"/>
        </w:trPr>
        <w:tc>
          <w:tcPr>
            <w:tcW w:w="266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866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Absolútne             v%</w:t>
            </w: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     a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b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c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d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e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MUDr. Miloš Mika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733A57" w:rsidRDefault="001466DC" w:rsidP="00A1078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15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6638,78</w:t>
            </w:r>
          </w:p>
        </w:tc>
        <w:tc>
          <w:tcPr>
            <w:tcW w:w="1307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</w:p>
        </w:tc>
        <w:tc>
          <w:tcPr>
            <w:tcW w:w="184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b/>
          <w:sz w:val="28"/>
          <w:szCs w:val="28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BF7D67">
        <w:rPr>
          <w:b/>
          <w:sz w:val="28"/>
          <w:szCs w:val="28"/>
        </w:rPr>
        <w:t>F. Informácie o údajoch vykázaných na strane aktív súvahy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Spoločnosť ORTMEDI s.r.o. na strane aktív má k dispozícii k uzávierke ku dňu 31. 12. 201</w:t>
      </w:r>
      <w:r w:rsidR="00B33DEF">
        <w:rPr>
          <w:sz w:val="24"/>
          <w:szCs w:val="24"/>
        </w:rPr>
        <w:t>4</w:t>
      </w:r>
      <w:r>
        <w:rPr>
          <w:sz w:val="24"/>
          <w:szCs w:val="24"/>
        </w:rPr>
        <w:t xml:space="preserve"> finančný majetok, ktorý tvorí predovšetkým zostatok finančných prostriedkov na bežnom účte vo VÚB a.s., ďalej pohľadávky voči zdravotným poisťovniam. V neposlednom rade spoločnosť vlastní hmotný investičný majetok, ktorý je tvorený prevádzkovou budovou a zdravotníckym  zariadením, pre odborné vyšetrenia pacientov.</w:t>
      </w: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 xml:space="preserve"> 16. Informácie k časti F. písm. s) prílohy č. 3 o vekovej štruktúre pohľadávok</w:t>
      </w:r>
    </w:p>
    <w:tbl>
      <w:tblPr>
        <w:tblStyle w:val="Mriekatabuky"/>
        <w:tblW w:w="0" w:type="auto"/>
        <w:tblLook w:val="04A0"/>
      </w:tblPr>
      <w:tblGrid>
        <w:gridCol w:w="2660"/>
        <w:gridCol w:w="2268"/>
        <w:gridCol w:w="2268"/>
        <w:gridCol w:w="2016"/>
      </w:tblGrid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V lehote splatnosti</w:t>
            </w:r>
          </w:p>
        </w:tc>
        <w:tc>
          <w:tcPr>
            <w:tcW w:w="2268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 lehote splatnosti</w:t>
            </w:r>
          </w:p>
        </w:tc>
        <w:tc>
          <w:tcPr>
            <w:tcW w:w="2016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spolu</w:t>
            </w:r>
          </w:p>
        </w:tc>
      </w:tr>
      <w:tr w:rsidR="001466DC" w:rsidTr="00A10787">
        <w:tc>
          <w:tcPr>
            <w:tcW w:w="266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226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2016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</w:t>
            </w:r>
          </w:p>
        </w:tc>
        <w:tc>
          <w:tcPr>
            <w:tcW w:w="6552" w:type="dxa"/>
            <w:gridSpan w:val="3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z obchodného styku</w:t>
            </w:r>
          </w:p>
        </w:tc>
        <w:tc>
          <w:tcPr>
            <w:tcW w:w="2268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</w:t>
            </w:r>
            <w:r w:rsidR="00B33DEF">
              <w:rPr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660</w:t>
            </w:r>
            <w:r w:rsidR="00B33DEF">
              <w:rPr>
                <w:sz w:val="24"/>
                <w:szCs w:val="24"/>
              </w:rPr>
              <w:t>4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Pohľadávky voči spoločníkom, členom a združeniu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B33DEF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2360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B33DEF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2360</w:t>
            </w: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Daňové pohľadávky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2660" w:type="dxa"/>
          </w:tcPr>
          <w:p w:rsidR="001466DC" w:rsidRPr="00BF7D67" w:rsidRDefault="001466DC" w:rsidP="00A10787">
            <w:pPr>
              <w:rPr>
                <w:b/>
                <w:sz w:val="24"/>
                <w:szCs w:val="24"/>
              </w:rPr>
            </w:pPr>
            <w:r w:rsidRPr="00BF7D67">
              <w:rPr>
                <w:b/>
                <w:sz w:val="24"/>
                <w:szCs w:val="24"/>
              </w:rPr>
              <w:t>Krátkodobé pohľadávky spolu</w:t>
            </w:r>
          </w:p>
        </w:tc>
        <w:tc>
          <w:tcPr>
            <w:tcW w:w="2268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8964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8964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18. Informácie k časti F. písm. W) prílohy č. 3 o krátkodobom finančnom majetku</w:t>
      </w:r>
    </w:p>
    <w:tbl>
      <w:tblPr>
        <w:tblStyle w:val="Mriekatabuky"/>
        <w:tblW w:w="0" w:type="auto"/>
        <w:tblLook w:val="04A0"/>
      </w:tblPr>
      <w:tblGrid>
        <w:gridCol w:w="4503"/>
        <w:gridCol w:w="2551"/>
        <w:gridCol w:w="2158"/>
      </w:tblGrid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8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Pokladnica, ceniny</w:t>
            </w:r>
          </w:p>
        </w:tc>
        <w:tc>
          <w:tcPr>
            <w:tcW w:w="2551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7153</w:t>
            </w:r>
          </w:p>
        </w:tc>
        <w:tc>
          <w:tcPr>
            <w:tcW w:w="2158" w:type="dxa"/>
          </w:tcPr>
          <w:p w:rsidR="001466DC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548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Bežné bankové účty</w:t>
            </w:r>
          </w:p>
        </w:tc>
        <w:tc>
          <w:tcPr>
            <w:tcW w:w="2551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33DEF">
              <w:rPr>
                <w:sz w:val="24"/>
                <w:szCs w:val="24"/>
              </w:rPr>
              <w:t>6257</w:t>
            </w:r>
          </w:p>
        </w:tc>
        <w:tc>
          <w:tcPr>
            <w:tcW w:w="2158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33DEF">
              <w:rPr>
                <w:sz w:val="24"/>
                <w:szCs w:val="24"/>
              </w:rPr>
              <w:t>8888</w:t>
            </w:r>
          </w:p>
        </w:tc>
      </w:tr>
      <w:tr w:rsidR="001466DC" w:rsidTr="00A10787">
        <w:tc>
          <w:tcPr>
            <w:tcW w:w="4503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Spolu:</w:t>
            </w:r>
          </w:p>
        </w:tc>
        <w:tc>
          <w:tcPr>
            <w:tcW w:w="2551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43410</w:t>
            </w:r>
          </w:p>
        </w:tc>
        <w:tc>
          <w:tcPr>
            <w:tcW w:w="2158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33DEF">
              <w:rPr>
                <w:sz w:val="24"/>
                <w:szCs w:val="24"/>
              </w:rPr>
              <w:t>9436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26. Informácie k časti G. písm. c) a d) prílohy č. 3 o záväzkoch</w:t>
      </w:r>
    </w:p>
    <w:tbl>
      <w:tblPr>
        <w:tblStyle w:val="Mriekatabuky"/>
        <w:tblW w:w="0" w:type="auto"/>
        <w:tblLook w:val="04A0"/>
      </w:tblPr>
      <w:tblGrid>
        <w:gridCol w:w="3794"/>
        <w:gridCol w:w="2835"/>
        <w:gridCol w:w="2583"/>
      </w:tblGrid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83" w:type="dxa"/>
          </w:tcPr>
          <w:p w:rsidR="001466DC" w:rsidRPr="00C4070C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79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883</w:t>
            </w:r>
          </w:p>
        </w:tc>
        <w:tc>
          <w:tcPr>
            <w:tcW w:w="2583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740</w:t>
            </w:r>
          </w:p>
        </w:tc>
      </w:tr>
      <w:tr w:rsidR="001466DC" w:rsidTr="00A10787">
        <w:tc>
          <w:tcPr>
            <w:tcW w:w="3794" w:type="dxa"/>
          </w:tcPr>
          <w:p w:rsidR="001466DC" w:rsidRPr="00C4070C" w:rsidRDefault="001466DC" w:rsidP="00A10787">
            <w:pPr>
              <w:rPr>
                <w:b/>
                <w:sz w:val="24"/>
                <w:szCs w:val="24"/>
              </w:rPr>
            </w:pPr>
            <w:r w:rsidRPr="00C4070C">
              <w:rPr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883</w:t>
            </w:r>
          </w:p>
        </w:tc>
        <w:tc>
          <w:tcPr>
            <w:tcW w:w="2583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740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E344A1">
        <w:rPr>
          <w:b/>
          <w:sz w:val="28"/>
          <w:szCs w:val="28"/>
        </w:rPr>
        <w:lastRenderedPageBreak/>
        <w:t>H. Informácie o</w:t>
      </w:r>
      <w:r>
        <w:rPr>
          <w:b/>
          <w:sz w:val="28"/>
          <w:szCs w:val="28"/>
        </w:rPr>
        <w:t> </w:t>
      </w:r>
      <w:r w:rsidRPr="00E344A1">
        <w:rPr>
          <w:b/>
          <w:sz w:val="28"/>
          <w:szCs w:val="28"/>
        </w:rPr>
        <w:t>výnosoch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35. Informácie k časti H. písm. a) prílohy č. 3 o tržbách</w:t>
      </w:r>
    </w:p>
    <w:tbl>
      <w:tblPr>
        <w:tblStyle w:val="Mriekatabuky"/>
        <w:tblW w:w="0" w:type="auto"/>
        <w:tblLook w:val="04A0"/>
      </w:tblPr>
      <w:tblGrid>
        <w:gridCol w:w="3510"/>
        <w:gridCol w:w="2694"/>
        <w:gridCol w:w="3008"/>
      </w:tblGrid>
      <w:tr w:rsidR="001466DC" w:rsidTr="00A10787">
        <w:trPr>
          <w:trHeight w:val="615"/>
        </w:trPr>
        <w:tc>
          <w:tcPr>
            <w:tcW w:w="3510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Oblasť odbytu</w:t>
            </w:r>
          </w:p>
        </w:tc>
        <w:tc>
          <w:tcPr>
            <w:tcW w:w="5702" w:type="dxa"/>
            <w:gridSpan w:val="2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Typ výrobkov, tovarov, služieb, predaj zdravotníckeho materiálu</w:t>
            </w:r>
          </w:p>
        </w:tc>
      </w:tr>
      <w:tr w:rsidR="001466DC" w:rsidTr="00A10787">
        <w:trPr>
          <w:trHeight w:val="270"/>
        </w:trPr>
        <w:tc>
          <w:tcPr>
            <w:tcW w:w="3510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694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008" w:type="dxa"/>
          </w:tcPr>
          <w:p w:rsidR="001466DC" w:rsidRPr="00E344A1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351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269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300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</w:tr>
      <w:tr w:rsidR="001466DC" w:rsidTr="00A10787">
        <w:tc>
          <w:tcPr>
            <w:tcW w:w="3510" w:type="dxa"/>
          </w:tcPr>
          <w:p w:rsidR="001466DC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Služby zdravotnej starostlivosti</w:t>
            </w:r>
          </w:p>
        </w:tc>
        <w:tc>
          <w:tcPr>
            <w:tcW w:w="2694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B33DEF">
              <w:rPr>
                <w:sz w:val="24"/>
                <w:szCs w:val="24"/>
              </w:rPr>
              <w:t>645</w:t>
            </w:r>
          </w:p>
        </w:tc>
        <w:tc>
          <w:tcPr>
            <w:tcW w:w="3008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B33DEF">
              <w:rPr>
                <w:sz w:val="24"/>
                <w:szCs w:val="24"/>
              </w:rPr>
              <w:t>321</w:t>
            </w:r>
          </w:p>
        </w:tc>
      </w:tr>
      <w:tr w:rsidR="00B33DEF" w:rsidTr="00A10787">
        <w:tc>
          <w:tcPr>
            <w:tcW w:w="3510" w:type="dxa"/>
          </w:tcPr>
          <w:p w:rsidR="00B33DEF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2694" w:type="dxa"/>
          </w:tcPr>
          <w:p w:rsidR="00B33DEF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3628</w:t>
            </w:r>
          </w:p>
        </w:tc>
        <w:tc>
          <w:tcPr>
            <w:tcW w:w="3008" w:type="dxa"/>
          </w:tcPr>
          <w:p w:rsidR="00B33DEF" w:rsidRDefault="00B33DEF" w:rsidP="00B33DEF">
            <w:pPr>
              <w:rPr>
                <w:sz w:val="24"/>
                <w:szCs w:val="24"/>
              </w:rPr>
            </w:pPr>
          </w:p>
        </w:tc>
      </w:tr>
      <w:tr w:rsidR="00B33DEF" w:rsidTr="00A10787">
        <w:tc>
          <w:tcPr>
            <w:tcW w:w="3510" w:type="dxa"/>
          </w:tcPr>
          <w:p w:rsidR="00B33DEF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výnosy</w:t>
            </w:r>
          </w:p>
        </w:tc>
        <w:tc>
          <w:tcPr>
            <w:tcW w:w="2694" w:type="dxa"/>
          </w:tcPr>
          <w:p w:rsidR="00B33DEF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127</w:t>
            </w:r>
          </w:p>
        </w:tc>
        <w:tc>
          <w:tcPr>
            <w:tcW w:w="3008" w:type="dxa"/>
          </w:tcPr>
          <w:p w:rsidR="00B33DEF" w:rsidRDefault="00B33DEF" w:rsidP="00B33DEF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3510" w:type="dxa"/>
          </w:tcPr>
          <w:p w:rsidR="001466DC" w:rsidRPr="00E344A1" w:rsidRDefault="001466DC" w:rsidP="00A10787">
            <w:pPr>
              <w:rPr>
                <w:b/>
                <w:sz w:val="24"/>
                <w:szCs w:val="24"/>
              </w:rPr>
            </w:pPr>
            <w:r w:rsidRPr="00E344A1">
              <w:rPr>
                <w:b/>
                <w:sz w:val="24"/>
                <w:szCs w:val="24"/>
              </w:rPr>
              <w:t>Spolu</w:t>
            </w:r>
          </w:p>
        </w:tc>
        <w:tc>
          <w:tcPr>
            <w:tcW w:w="2694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45400</w:t>
            </w:r>
          </w:p>
        </w:tc>
        <w:tc>
          <w:tcPr>
            <w:tcW w:w="3008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41321</w:t>
            </w:r>
          </w:p>
        </w:tc>
      </w:tr>
    </w:tbl>
    <w:p w:rsidR="001466DC" w:rsidRPr="00E344A1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38. Informácia k časti H. písm. g) prílohy č. 3 o čistom obrate</w:t>
      </w:r>
    </w:p>
    <w:tbl>
      <w:tblPr>
        <w:tblStyle w:val="Mriekatabuky"/>
        <w:tblW w:w="0" w:type="auto"/>
        <w:tblLook w:val="04A0"/>
      </w:tblPr>
      <w:tblGrid>
        <w:gridCol w:w="4503"/>
        <w:gridCol w:w="2268"/>
        <w:gridCol w:w="2441"/>
      </w:tblGrid>
      <w:tr w:rsidR="001466DC" w:rsidTr="00A10787">
        <w:tc>
          <w:tcPr>
            <w:tcW w:w="4503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441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Tržby za </w:t>
            </w:r>
            <w:r w:rsidR="00B33DEF">
              <w:rPr>
                <w:sz w:val="24"/>
                <w:szCs w:val="24"/>
              </w:rPr>
              <w:t>služby</w:t>
            </w:r>
          </w:p>
        </w:tc>
        <w:tc>
          <w:tcPr>
            <w:tcW w:w="2268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B33DEF">
              <w:rPr>
                <w:sz w:val="24"/>
                <w:szCs w:val="24"/>
              </w:rPr>
              <w:t>645</w:t>
            </w:r>
          </w:p>
        </w:tc>
        <w:tc>
          <w:tcPr>
            <w:tcW w:w="2441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B33DEF">
              <w:rPr>
                <w:sz w:val="24"/>
                <w:szCs w:val="24"/>
              </w:rPr>
              <w:t>321</w:t>
            </w:r>
          </w:p>
        </w:tc>
      </w:tr>
      <w:tr w:rsidR="001466DC" w:rsidTr="00A10787">
        <w:tc>
          <w:tcPr>
            <w:tcW w:w="450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Čistý obrat celkom</w:t>
            </w:r>
          </w:p>
        </w:tc>
        <w:tc>
          <w:tcPr>
            <w:tcW w:w="2268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B33DEF">
              <w:rPr>
                <w:sz w:val="24"/>
                <w:szCs w:val="24"/>
              </w:rPr>
              <w:t>5400</w:t>
            </w:r>
          </w:p>
        </w:tc>
        <w:tc>
          <w:tcPr>
            <w:tcW w:w="2441" w:type="dxa"/>
          </w:tcPr>
          <w:p w:rsidR="001466DC" w:rsidRDefault="001466DC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</w:t>
            </w:r>
            <w:r w:rsidR="00B33DEF">
              <w:rPr>
                <w:sz w:val="24"/>
                <w:szCs w:val="24"/>
              </w:rPr>
              <w:t>321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Pr="00A913C9" w:rsidRDefault="001466DC" w:rsidP="001466DC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I. </w:t>
      </w:r>
      <w:r w:rsidRPr="00A913C9">
        <w:rPr>
          <w:b/>
          <w:sz w:val="28"/>
          <w:szCs w:val="28"/>
        </w:rPr>
        <w:t>Informácie o nákladoch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39. Informácie k časti I. prílohy č. 3 o nákladoch</w:t>
      </w:r>
    </w:p>
    <w:tbl>
      <w:tblPr>
        <w:tblStyle w:val="Mriekatabuky"/>
        <w:tblW w:w="0" w:type="auto"/>
        <w:tblLook w:val="04A0"/>
      </w:tblPr>
      <w:tblGrid>
        <w:gridCol w:w="4786"/>
        <w:gridCol w:w="2268"/>
        <w:gridCol w:w="2162"/>
      </w:tblGrid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268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159" w:type="dxa"/>
          </w:tcPr>
          <w:p w:rsidR="001466DC" w:rsidRPr="00A913C9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c>
          <w:tcPr>
            <w:tcW w:w="4786" w:type="dxa"/>
          </w:tcPr>
          <w:p w:rsidR="001466DC" w:rsidRPr="00A913C9" w:rsidRDefault="001466DC" w:rsidP="00A10787">
            <w:pPr>
              <w:rPr>
                <w:b/>
                <w:sz w:val="24"/>
                <w:szCs w:val="24"/>
              </w:rPr>
            </w:pPr>
            <w:r w:rsidRPr="00A913C9">
              <w:rPr>
                <w:b/>
                <w:sz w:val="24"/>
                <w:szCs w:val="24"/>
              </w:rPr>
              <w:t>Náklady za poskytnuté služby, z toho:</w:t>
            </w:r>
          </w:p>
        </w:tc>
        <w:tc>
          <w:tcPr>
            <w:tcW w:w="2268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17636</w:t>
            </w:r>
          </w:p>
        </w:tc>
        <w:tc>
          <w:tcPr>
            <w:tcW w:w="2159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18419</w:t>
            </w:r>
          </w:p>
        </w:tc>
      </w:tr>
      <w:tr w:rsidR="001466DC" w:rsidTr="00A10787">
        <w:tc>
          <w:tcPr>
            <w:tcW w:w="478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Daňové poradenstvo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</w:p>
        </w:tc>
        <w:tc>
          <w:tcPr>
            <w:tcW w:w="2159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</w:t>
            </w:r>
          </w:p>
        </w:tc>
      </w:tr>
      <w:tr w:rsidR="001466DC" w:rsidTr="00A10787">
        <w:tc>
          <w:tcPr>
            <w:tcW w:w="4786" w:type="dxa"/>
          </w:tcPr>
          <w:p w:rsidR="001466DC" w:rsidRPr="00B61DE1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Ostatné významné položky nákladov za poskytnuté služby, z toho:</w:t>
            </w:r>
          </w:p>
        </w:tc>
        <w:tc>
          <w:tcPr>
            <w:tcW w:w="226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159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Oprava a údržba</w:t>
            </w:r>
          </w:p>
        </w:tc>
        <w:tc>
          <w:tcPr>
            <w:tcW w:w="2268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1466DC">
              <w:rPr>
                <w:sz w:val="24"/>
                <w:szCs w:val="24"/>
              </w:rPr>
              <w:t>5</w:t>
            </w:r>
            <w:r>
              <w:rPr>
                <w:sz w:val="24"/>
                <w:szCs w:val="24"/>
              </w:rPr>
              <w:t>42</w:t>
            </w:r>
          </w:p>
        </w:tc>
        <w:tc>
          <w:tcPr>
            <w:tcW w:w="2159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5366</w:t>
            </w:r>
          </w:p>
        </w:tc>
      </w:tr>
      <w:tr w:rsidR="001466DC" w:rsidTr="00A10787">
        <w:tc>
          <w:tcPr>
            <w:tcW w:w="4786" w:type="dxa"/>
          </w:tcPr>
          <w:p w:rsidR="001466DC" w:rsidRPr="00822D83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Cestovné</w:t>
            </w:r>
          </w:p>
        </w:tc>
        <w:tc>
          <w:tcPr>
            <w:tcW w:w="2268" w:type="dxa"/>
          </w:tcPr>
          <w:p w:rsidR="001466DC" w:rsidRDefault="00B33DEF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3522</w:t>
            </w:r>
          </w:p>
        </w:tc>
        <w:tc>
          <w:tcPr>
            <w:tcW w:w="2159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4520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40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Likvidácia odpadu</w:t>
            </w:r>
          </w:p>
        </w:tc>
        <w:tc>
          <w:tcPr>
            <w:tcW w:w="2265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152</w:t>
            </w:r>
          </w:p>
        </w:tc>
        <w:tc>
          <w:tcPr>
            <w:tcW w:w="2162" w:type="dxa"/>
          </w:tcPr>
          <w:p w:rsidR="001466DC" w:rsidRDefault="001466DC" w:rsidP="00B33DE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33DEF">
              <w:rPr>
                <w:sz w:val="24"/>
                <w:szCs w:val="24"/>
              </w:rPr>
              <w:t>52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375"/>
        </w:trPr>
        <w:tc>
          <w:tcPr>
            <w:tcW w:w="4786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Telefón</w:t>
            </w:r>
          </w:p>
        </w:tc>
        <w:tc>
          <w:tcPr>
            <w:tcW w:w="2265" w:type="dxa"/>
          </w:tcPr>
          <w:p w:rsidR="001466DC" w:rsidRDefault="00B33DEF" w:rsidP="00B33DE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2011</w:t>
            </w:r>
          </w:p>
        </w:tc>
        <w:tc>
          <w:tcPr>
            <w:tcW w:w="2162" w:type="dxa"/>
          </w:tcPr>
          <w:p w:rsidR="001466DC" w:rsidRDefault="001466DC" w:rsidP="00B33DEF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33DEF">
              <w:rPr>
                <w:sz w:val="24"/>
                <w:szCs w:val="24"/>
              </w:rPr>
              <w:t>570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41. Informácie k časti J. písm. f) a g) prílohy č. 3 o daniach z príjmov</w:t>
      </w:r>
    </w:p>
    <w:tbl>
      <w:tblPr>
        <w:tblStyle w:val="Mriekatabuky"/>
        <w:tblW w:w="0" w:type="auto"/>
        <w:tblLook w:val="04A0"/>
      </w:tblPr>
      <w:tblGrid>
        <w:gridCol w:w="2093"/>
        <w:gridCol w:w="1134"/>
        <w:gridCol w:w="6"/>
        <w:gridCol w:w="1275"/>
        <w:gridCol w:w="761"/>
        <w:gridCol w:w="1650"/>
        <w:gridCol w:w="1418"/>
        <w:gridCol w:w="7"/>
        <w:gridCol w:w="875"/>
      </w:tblGrid>
      <w:tr w:rsidR="001466DC" w:rsidTr="00A10787">
        <w:trPr>
          <w:trHeight w:val="465"/>
        </w:trPr>
        <w:tc>
          <w:tcPr>
            <w:tcW w:w="2093" w:type="dxa"/>
            <w:vMerge w:val="restart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Default="001466DC" w:rsidP="00A10787">
            <w:pPr>
              <w:rPr>
                <w:sz w:val="24"/>
                <w:szCs w:val="24"/>
              </w:rPr>
            </w:pPr>
          </w:p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3176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3950" w:type="dxa"/>
            <w:gridSpan w:val="4"/>
          </w:tcPr>
          <w:p w:rsidR="001466DC" w:rsidRPr="005F6690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405"/>
        </w:trPr>
        <w:tc>
          <w:tcPr>
            <w:tcW w:w="2093" w:type="dxa"/>
            <w:vMerge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140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761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  <w:tc>
          <w:tcPr>
            <w:tcW w:w="1650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Základ dane</w:t>
            </w:r>
          </w:p>
        </w:tc>
        <w:tc>
          <w:tcPr>
            <w:tcW w:w="1425" w:type="dxa"/>
            <w:gridSpan w:val="2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</w:t>
            </w:r>
          </w:p>
        </w:tc>
        <w:tc>
          <w:tcPr>
            <w:tcW w:w="875" w:type="dxa"/>
          </w:tcPr>
          <w:p w:rsidR="001466DC" w:rsidRPr="005F6690" w:rsidRDefault="001466DC" w:rsidP="00A10787">
            <w:pPr>
              <w:rPr>
                <w:b/>
                <w:sz w:val="24"/>
                <w:szCs w:val="24"/>
              </w:rPr>
            </w:pPr>
            <w:r w:rsidRPr="005F6690">
              <w:rPr>
                <w:b/>
                <w:sz w:val="24"/>
                <w:szCs w:val="24"/>
              </w:rPr>
              <w:t>Daň v %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134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761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650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418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g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Výsledok hospodárenia pred zdanením, z toho</w:t>
            </w:r>
          </w:p>
        </w:tc>
        <w:tc>
          <w:tcPr>
            <w:tcW w:w="1134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539D8">
              <w:rPr>
                <w:sz w:val="24"/>
                <w:szCs w:val="24"/>
              </w:rPr>
              <w:t>197</w:t>
            </w:r>
          </w:p>
        </w:tc>
        <w:tc>
          <w:tcPr>
            <w:tcW w:w="1281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76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1650" w:type="dxa"/>
          </w:tcPr>
          <w:p w:rsidR="001466DC" w:rsidRDefault="00B33DEF" w:rsidP="00B33DE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2473</w:t>
            </w:r>
          </w:p>
        </w:tc>
        <w:tc>
          <w:tcPr>
            <w:tcW w:w="1418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  <w:tc>
          <w:tcPr>
            <w:tcW w:w="882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x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Teoretická daň</w:t>
            </w:r>
          </w:p>
        </w:tc>
        <w:tc>
          <w:tcPr>
            <w:tcW w:w="113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  <w:tc>
          <w:tcPr>
            <w:tcW w:w="761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3539D8">
              <w:rPr>
                <w:sz w:val="24"/>
                <w:szCs w:val="24"/>
              </w:rPr>
              <w:t>2</w:t>
            </w:r>
          </w:p>
        </w:tc>
        <w:tc>
          <w:tcPr>
            <w:tcW w:w="165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539D8">
              <w:rPr>
                <w:sz w:val="24"/>
                <w:szCs w:val="24"/>
              </w:rPr>
              <w:t>69</w:t>
            </w:r>
          </w:p>
        </w:tc>
        <w:tc>
          <w:tcPr>
            <w:tcW w:w="882" w:type="dxa"/>
            <w:gridSpan w:val="2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Splátna</w:t>
            </w:r>
            <w:proofErr w:type="spellEnd"/>
            <w:r>
              <w:rPr>
                <w:sz w:val="24"/>
                <w:szCs w:val="24"/>
              </w:rPr>
              <w:t xml:space="preserve"> daň z príjmov</w:t>
            </w:r>
          </w:p>
        </w:tc>
        <w:tc>
          <w:tcPr>
            <w:tcW w:w="113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  <w:tc>
          <w:tcPr>
            <w:tcW w:w="761" w:type="dxa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539D8">
              <w:rPr>
                <w:sz w:val="24"/>
                <w:szCs w:val="24"/>
              </w:rPr>
              <w:t>69</w:t>
            </w:r>
          </w:p>
        </w:tc>
        <w:tc>
          <w:tcPr>
            <w:tcW w:w="882" w:type="dxa"/>
            <w:gridSpan w:val="2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  <w:tr w:rsidR="001466DC" w:rsidTr="00A10787">
        <w:tc>
          <w:tcPr>
            <w:tcW w:w="2093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Celková daň z príjmov</w:t>
            </w:r>
          </w:p>
        </w:tc>
        <w:tc>
          <w:tcPr>
            <w:tcW w:w="1134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281" w:type="dxa"/>
            <w:gridSpan w:val="2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497</w:t>
            </w:r>
          </w:p>
        </w:tc>
        <w:tc>
          <w:tcPr>
            <w:tcW w:w="761" w:type="dxa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  <w:tc>
          <w:tcPr>
            <w:tcW w:w="1650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418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  <w:r w:rsidR="003539D8">
              <w:rPr>
                <w:sz w:val="24"/>
                <w:szCs w:val="24"/>
              </w:rPr>
              <w:t>69</w:t>
            </w:r>
          </w:p>
        </w:tc>
        <w:tc>
          <w:tcPr>
            <w:tcW w:w="882" w:type="dxa"/>
            <w:gridSpan w:val="2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22</w:t>
            </w:r>
          </w:p>
        </w:tc>
      </w:tr>
    </w:tbl>
    <w:p w:rsidR="001466DC" w:rsidRPr="00A913C9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5F6690">
        <w:rPr>
          <w:b/>
          <w:sz w:val="28"/>
          <w:szCs w:val="28"/>
        </w:rPr>
        <w:t>P. Prehľad zmien vlastného imania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47. Informácie k časti P. prílohy č. 3 o zmenách vlastného imania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Tabuľka č. 1</w:t>
      </w:r>
    </w:p>
    <w:tbl>
      <w:tblPr>
        <w:tblStyle w:val="Mriekatabuky"/>
        <w:tblW w:w="0" w:type="auto"/>
        <w:tblLook w:val="04A0"/>
      </w:tblPr>
      <w:tblGrid>
        <w:gridCol w:w="1535"/>
        <w:gridCol w:w="1535"/>
        <w:gridCol w:w="1535"/>
        <w:gridCol w:w="1535"/>
        <w:gridCol w:w="1530"/>
        <w:gridCol w:w="6"/>
        <w:gridCol w:w="1571"/>
      </w:tblGrid>
      <w:tr w:rsidR="001466DC" w:rsidTr="00A10787">
        <w:trPr>
          <w:trHeight w:val="450"/>
        </w:trPr>
        <w:tc>
          <w:tcPr>
            <w:tcW w:w="1535" w:type="dxa"/>
            <w:vMerge w:val="restart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A97776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Položka vlastného imania</w:t>
            </w:r>
          </w:p>
        </w:tc>
        <w:tc>
          <w:tcPr>
            <w:tcW w:w="7712" w:type="dxa"/>
            <w:gridSpan w:val="6"/>
          </w:tcPr>
          <w:p w:rsidR="001466DC" w:rsidRPr="00A97776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Bežné účtovné obdobie</w:t>
            </w:r>
          </w:p>
        </w:tc>
      </w:tr>
      <w:tr w:rsidR="001466DC" w:rsidTr="00A10787">
        <w:trPr>
          <w:trHeight w:val="1005"/>
        </w:trPr>
        <w:tc>
          <w:tcPr>
            <w:tcW w:w="1535" w:type="dxa"/>
            <w:vMerge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</w:p>
        </w:tc>
        <w:tc>
          <w:tcPr>
            <w:tcW w:w="1535" w:type="dxa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začiatku účtovného obdobie</w:t>
            </w:r>
          </w:p>
        </w:tc>
        <w:tc>
          <w:tcPr>
            <w:tcW w:w="1535" w:type="dxa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Prírastky</w:t>
            </w:r>
          </w:p>
        </w:tc>
        <w:tc>
          <w:tcPr>
            <w:tcW w:w="1535" w:type="dxa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Úbytky</w:t>
            </w:r>
          </w:p>
        </w:tc>
        <w:tc>
          <w:tcPr>
            <w:tcW w:w="1530" w:type="dxa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Presuny</w:t>
            </w:r>
          </w:p>
        </w:tc>
        <w:tc>
          <w:tcPr>
            <w:tcW w:w="1577" w:type="dxa"/>
            <w:gridSpan w:val="2"/>
          </w:tcPr>
          <w:p w:rsidR="001466DC" w:rsidRPr="00A97776" w:rsidRDefault="001466DC" w:rsidP="00A10787">
            <w:pPr>
              <w:rPr>
                <w:b/>
                <w:sz w:val="24"/>
                <w:szCs w:val="24"/>
              </w:rPr>
            </w:pPr>
            <w:r w:rsidRPr="00A97776">
              <w:rPr>
                <w:b/>
                <w:sz w:val="24"/>
                <w:szCs w:val="24"/>
              </w:rPr>
              <w:t>Stav na konci účtovného obdobia</w:t>
            </w:r>
          </w:p>
        </w:tc>
      </w:tr>
      <w:tr w:rsidR="001466DC" w:rsidTr="00A10787">
        <w:tc>
          <w:tcPr>
            <w:tcW w:w="1535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</w:t>
            </w:r>
          </w:p>
        </w:tc>
        <w:tc>
          <w:tcPr>
            <w:tcW w:w="1535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</w:t>
            </w:r>
          </w:p>
        </w:tc>
        <w:tc>
          <w:tcPr>
            <w:tcW w:w="1535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</w:p>
        </w:tc>
        <w:tc>
          <w:tcPr>
            <w:tcW w:w="1535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</w:p>
        </w:tc>
        <w:tc>
          <w:tcPr>
            <w:tcW w:w="1536" w:type="dxa"/>
            <w:gridSpan w:val="2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e</w:t>
            </w:r>
          </w:p>
        </w:tc>
        <w:tc>
          <w:tcPr>
            <w:tcW w:w="1571" w:type="dxa"/>
          </w:tcPr>
          <w:p w:rsidR="001466DC" w:rsidRDefault="001466DC" w:rsidP="00A1078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</w:t>
            </w:r>
          </w:p>
        </w:tc>
      </w:tr>
      <w:tr w:rsidR="001466DC" w:rsidTr="00A10787">
        <w:tc>
          <w:tcPr>
            <w:tcW w:w="153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Základné imanie</w:t>
            </w:r>
          </w:p>
        </w:tc>
        <w:tc>
          <w:tcPr>
            <w:tcW w:w="153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67289</w:t>
            </w:r>
          </w:p>
        </w:tc>
        <w:tc>
          <w:tcPr>
            <w:tcW w:w="153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36" w:type="dxa"/>
            <w:gridSpan w:val="2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1571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68289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645"/>
        </w:trPr>
        <w:tc>
          <w:tcPr>
            <w:tcW w:w="1535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Nerozdelený zisk minulých rokov</w:t>
            </w:r>
          </w:p>
        </w:tc>
        <w:tc>
          <w:tcPr>
            <w:tcW w:w="1535" w:type="dxa"/>
          </w:tcPr>
          <w:p w:rsidR="001466DC" w:rsidRDefault="001466DC" w:rsidP="003539D8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539D8">
              <w:rPr>
                <w:sz w:val="24"/>
                <w:szCs w:val="24"/>
              </w:rPr>
              <w:t>2019</w:t>
            </w:r>
          </w:p>
        </w:tc>
        <w:tc>
          <w:tcPr>
            <w:tcW w:w="1535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1466DC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1466DC" w:rsidRDefault="001466DC" w:rsidP="003539D8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539D8">
              <w:rPr>
                <w:sz w:val="24"/>
                <w:szCs w:val="24"/>
              </w:rPr>
              <w:t>2019</w:t>
            </w:r>
          </w:p>
        </w:tc>
      </w:tr>
      <w:tr w:rsidR="001466DC" w:rsidTr="00A10787">
        <w:tblPrEx>
          <w:tblCellMar>
            <w:left w:w="70" w:type="dxa"/>
            <w:right w:w="70" w:type="dxa"/>
          </w:tblCellMar>
          <w:tblLook w:val="0000"/>
        </w:tblPrEx>
        <w:trPr>
          <w:trHeight w:val="450"/>
        </w:trPr>
        <w:tc>
          <w:tcPr>
            <w:tcW w:w="1535" w:type="dxa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  <w:r w:rsidRPr="00477FC8">
              <w:rPr>
                <w:sz w:val="24"/>
                <w:szCs w:val="24"/>
              </w:rPr>
              <w:t>Neuhradená strata minulých rokov</w:t>
            </w:r>
          </w:p>
        </w:tc>
        <w:tc>
          <w:tcPr>
            <w:tcW w:w="1535" w:type="dxa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  <w:tc>
          <w:tcPr>
            <w:tcW w:w="1535" w:type="dxa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5" w:type="dxa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30" w:type="dxa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</w:p>
        </w:tc>
        <w:tc>
          <w:tcPr>
            <w:tcW w:w="1577" w:type="dxa"/>
            <w:gridSpan w:val="2"/>
          </w:tcPr>
          <w:p w:rsidR="001466DC" w:rsidRPr="00477FC8" w:rsidRDefault="001466DC" w:rsidP="00A10787">
            <w:pPr>
              <w:ind w:left="10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1904</w:t>
            </w:r>
          </w:p>
        </w:tc>
      </w:tr>
    </w:tbl>
    <w:p w:rsidR="001466DC" w:rsidRDefault="001466DC" w:rsidP="001466DC">
      <w:pPr>
        <w:rPr>
          <w:sz w:val="24"/>
          <w:szCs w:val="24"/>
        </w:rPr>
      </w:pPr>
    </w:p>
    <w:p w:rsidR="001466DC" w:rsidRDefault="001466DC" w:rsidP="001466DC">
      <w:pPr>
        <w:rPr>
          <w:b/>
          <w:sz w:val="28"/>
          <w:szCs w:val="28"/>
        </w:rPr>
      </w:pPr>
      <w:r w:rsidRPr="00477FC8">
        <w:rPr>
          <w:b/>
          <w:sz w:val="28"/>
          <w:szCs w:val="28"/>
        </w:rPr>
        <w:t>S. Prehľad peňažných tokov</w:t>
      </w:r>
    </w:p>
    <w:p w:rsidR="001466DC" w:rsidRDefault="001466DC" w:rsidP="001466DC">
      <w:pPr>
        <w:rPr>
          <w:sz w:val="24"/>
          <w:szCs w:val="24"/>
        </w:rPr>
      </w:pPr>
      <w:r>
        <w:rPr>
          <w:sz w:val="24"/>
          <w:szCs w:val="24"/>
        </w:rPr>
        <w:t>48. Informácie k časti S. prílohy č. 3 o prehľade peňažných tokov pri použití priamej metódy</w:t>
      </w:r>
    </w:p>
    <w:tbl>
      <w:tblPr>
        <w:tblStyle w:val="Mriekatabuky"/>
        <w:tblW w:w="0" w:type="auto"/>
        <w:tblLook w:val="04A0"/>
      </w:tblPr>
      <w:tblGrid>
        <w:gridCol w:w="1526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 xml:space="preserve">Bežné účtovné </w:t>
            </w:r>
            <w:r w:rsidRPr="00477FC8">
              <w:rPr>
                <w:b/>
                <w:sz w:val="24"/>
                <w:szCs w:val="24"/>
              </w:rPr>
              <w:lastRenderedPageBreak/>
              <w:t>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lastRenderedPageBreak/>
              <w:t xml:space="preserve">Bezprostredne </w:t>
            </w:r>
            <w:r w:rsidRPr="00477FC8">
              <w:rPr>
                <w:b/>
                <w:sz w:val="24"/>
                <w:szCs w:val="24"/>
              </w:rPr>
              <w:lastRenderedPageBreak/>
              <w:t>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Peňažné toky z prevádzkovej činnosti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  <w:tr w:rsidR="003539D8" w:rsidTr="00A10787">
        <w:tc>
          <w:tcPr>
            <w:tcW w:w="1526" w:type="dxa"/>
          </w:tcPr>
          <w:p w:rsidR="003539D8" w:rsidRDefault="003539D8" w:rsidP="001466DC">
            <w:pPr>
              <w:pStyle w:val="Odsekzoznamu"/>
              <w:numPr>
                <w:ilvl w:val="0"/>
                <w:numId w:val="3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3685" w:type="dxa"/>
          </w:tcPr>
          <w:p w:rsidR="003539D8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Predaj tovaru</w:t>
            </w:r>
          </w:p>
        </w:tc>
        <w:tc>
          <w:tcPr>
            <w:tcW w:w="1985" w:type="dxa"/>
          </w:tcPr>
          <w:p w:rsidR="003539D8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3628</w:t>
            </w:r>
          </w:p>
        </w:tc>
        <w:tc>
          <w:tcPr>
            <w:tcW w:w="2016" w:type="dxa"/>
          </w:tcPr>
          <w:p w:rsidR="003539D8" w:rsidRDefault="003539D8" w:rsidP="003539D8">
            <w:pPr>
              <w:rPr>
                <w:sz w:val="24"/>
                <w:szCs w:val="24"/>
              </w:rPr>
            </w:pPr>
          </w:p>
        </w:tc>
      </w:tr>
      <w:tr w:rsidR="001466DC" w:rsidTr="00A10787">
        <w:tc>
          <w:tcPr>
            <w:tcW w:w="1526" w:type="dxa"/>
          </w:tcPr>
          <w:p w:rsidR="001466DC" w:rsidRPr="003539D8" w:rsidRDefault="003539D8" w:rsidP="003539D8">
            <w:pPr>
              <w:ind w:left="36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     </w:t>
            </w:r>
            <w:r w:rsidR="001466DC" w:rsidRPr="003539D8">
              <w:rPr>
                <w:sz w:val="24"/>
                <w:szCs w:val="24"/>
              </w:rPr>
              <w:t>4.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Príjmy z predaja služieb (+)</w:t>
            </w:r>
          </w:p>
        </w:tc>
        <w:tc>
          <w:tcPr>
            <w:tcW w:w="1985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539D8">
              <w:rPr>
                <w:sz w:val="24"/>
                <w:szCs w:val="24"/>
              </w:rPr>
              <w:t>1645</w:t>
            </w:r>
          </w:p>
        </w:tc>
        <w:tc>
          <w:tcPr>
            <w:tcW w:w="2016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3539D8">
              <w:rPr>
                <w:sz w:val="24"/>
                <w:szCs w:val="24"/>
              </w:rPr>
              <w:t>5321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4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obstaranie materiálu, energie a ostatných neskladovateľných dodávok (-)</w:t>
            </w:r>
          </w:p>
        </w:tc>
        <w:tc>
          <w:tcPr>
            <w:tcW w:w="1985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539D8">
              <w:rPr>
                <w:sz w:val="24"/>
                <w:szCs w:val="24"/>
              </w:rPr>
              <w:t>10313</w:t>
            </w:r>
          </w:p>
        </w:tc>
        <w:tc>
          <w:tcPr>
            <w:tcW w:w="2016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-7</w:t>
            </w:r>
            <w:r w:rsidR="003539D8">
              <w:rPr>
                <w:sz w:val="24"/>
                <w:szCs w:val="24"/>
              </w:rPr>
              <w:t>158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5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služby (-)</w:t>
            </w:r>
          </w:p>
        </w:tc>
        <w:tc>
          <w:tcPr>
            <w:tcW w:w="1985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3539D8">
              <w:rPr>
                <w:sz w:val="24"/>
                <w:szCs w:val="24"/>
              </w:rPr>
              <w:t>7636</w:t>
            </w:r>
          </w:p>
        </w:tc>
        <w:tc>
          <w:tcPr>
            <w:tcW w:w="2016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-18</w:t>
            </w:r>
            <w:r w:rsidR="003539D8">
              <w:rPr>
                <w:sz w:val="24"/>
                <w:szCs w:val="24"/>
              </w:rPr>
              <w:t>419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osobné náklady (-)</w:t>
            </w:r>
          </w:p>
        </w:tc>
        <w:tc>
          <w:tcPr>
            <w:tcW w:w="1985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539D8">
              <w:rPr>
                <w:sz w:val="24"/>
                <w:szCs w:val="24"/>
              </w:rPr>
              <w:t>7051</w:t>
            </w:r>
          </w:p>
        </w:tc>
        <w:tc>
          <w:tcPr>
            <w:tcW w:w="2016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</w:t>
            </w:r>
            <w:r w:rsidR="003539D8">
              <w:rPr>
                <w:sz w:val="24"/>
                <w:szCs w:val="24"/>
              </w:rPr>
              <w:t>904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1466DC" w:rsidP="001466DC">
            <w:pPr>
              <w:pStyle w:val="Odsekzoznamu"/>
              <w:numPr>
                <w:ilvl w:val="0"/>
                <w:numId w:val="7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dane a poplatky, s výnimkou výdavkov na daň z príjmov účtovnej jednotky</w:t>
            </w:r>
          </w:p>
        </w:tc>
        <w:tc>
          <w:tcPr>
            <w:tcW w:w="19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-145</w:t>
            </w:r>
          </w:p>
        </w:tc>
        <w:tc>
          <w:tcPr>
            <w:tcW w:w="2016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</w:t>
            </w:r>
            <w:r w:rsidR="003539D8">
              <w:rPr>
                <w:sz w:val="24"/>
                <w:szCs w:val="24"/>
              </w:rPr>
              <w:t>45</w:t>
            </w:r>
          </w:p>
        </w:tc>
      </w:tr>
      <w:tr w:rsidR="001466DC" w:rsidTr="00A10787">
        <w:tc>
          <w:tcPr>
            <w:tcW w:w="1526" w:type="dxa"/>
          </w:tcPr>
          <w:p w:rsidR="001466DC" w:rsidRPr="00477FC8" w:rsidRDefault="003539D8" w:rsidP="001466DC">
            <w:pPr>
              <w:pStyle w:val="Odsekzoznamu"/>
              <w:numPr>
                <w:ilvl w:val="0"/>
                <w:numId w:val="8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685" w:type="dxa"/>
          </w:tcPr>
          <w:p w:rsidR="001466DC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na nákup tovaru -</w:t>
            </w:r>
          </w:p>
        </w:tc>
        <w:tc>
          <w:tcPr>
            <w:tcW w:w="1985" w:type="dxa"/>
          </w:tcPr>
          <w:p w:rsidR="001466DC" w:rsidRDefault="003539D8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-1666</w:t>
            </w:r>
          </w:p>
        </w:tc>
        <w:tc>
          <w:tcPr>
            <w:tcW w:w="2016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733A57" w:rsidRDefault="001466DC" w:rsidP="001466DC">
      <w:pPr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1600"/>
        <w:gridCol w:w="3685"/>
        <w:gridCol w:w="1985"/>
        <w:gridCol w:w="2016"/>
      </w:tblGrid>
      <w:tr w:rsidR="001466DC" w:rsidTr="00A10787">
        <w:tc>
          <w:tcPr>
            <w:tcW w:w="1526" w:type="dxa"/>
          </w:tcPr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rPr>
                <w:b/>
                <w:sz w:val="24"/>
                <w:szCs w:val="24"/>
              </w:rPr>
            </w:pPr>
          </w:p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Označenie položky</w:t>
            </w:r>
          </w:p>
        </w:tc>
        <w:tc>
          <w:tcPr>
            <w:tcW w:w="36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Obsah položky</w:t>
            </w:r>
          </w:p>
        </w:tc>
        <w:tc>
          <w:tcPr>
            <w:tcW w:w="1985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016" w:type="dxa"/>
          </w:tcPr>
          <w:p w:rsidR="001466DC" w:rsidRPr="00477FC8" w:rsidRDefault="001466DC" w:rsidP="00A10787">
            <w:pPr>
              <w:jc w:val="center"/>
              <w:rPr>
                <w:b/>
                <w:sz w:val="24"/>
                <w:szCs w:val="24"/>
              </w:rPr>
            </w:pPr>
            <w:r w:rsidRPr="00477FC8">
              <w:rPr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466DC" w:rsidTr="00A10787">
        <w:trPr>
          <w:trHeight w:val="630"/>
        </w:trPr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9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príjmy z prevádzkových činnosti, s výnimkou tých, ktoré sa uvádzajú osobitne v iných častiach prehľadu peňažných tokov (+)</w:t>
            </w:r>
          </w:p>
        </w:tc>
        <w:tc>
          <w:tcPr>
            <w:tcW w:w="1985" w:type="dxa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016" w:type="dxa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1466DC">
            <w:pPr>
              <w:pStyle w:val="Odsekzoznamu"/>
              <w:numPr>
                <w:ilvl w:val="0"/>
                <w:numId w:val="10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16.</w:t>
            </w:r>
          </w:p>
        </w:tc>
        <w:tc>
          <w:tcPr>
            <w:tcW w:w="3685" w:type="dxa"/>
          </w:tcPr>
          <w:p w:rsidR="001466DC" w:rsidRDefault="001466DC" w:rsidP="00A1078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výdavky na prevádzkové činnosti, s výnimkou tých, ktoré sa uvádzajú osobitne v iných častiach prehľadu peňažných tokov (-)</w:t>
            </w:r>
          </w:p>
        </w:tc>
        <w:tc>
          <w:tcPr>
            <w:tcW w:w="1985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r w:rsidR="003539D8">
              <w:rPr>
                <w:sz w:val="24"/>
                <w:szCs w:val="24"/>
              </w:rPr>
              <w:t>553</w:t>
            </w:r>
          </w:p>
        </w:tc>
        <w:tc>
          <w:tcPr>
            <w:tcW w:w="2016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</w:t>
            </w:r>
            <w:r w:rsidR="003539D8">
              <w:rPr>
                <w:sz w:val="24"/>
                <w:szCs w:val="24"/>
              </w:rPr>
              <w:t>50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Peňažné toky z prevádzkovej činnosti okrem príjmov a výdavkov, ktoré sa uvádzajú osobitne v iných častiach prehľadu peňažných tokov (+/-), (súčet A.1 až A.16)</w:t>
            </w:r>
          </w:p>
        </w:tc>
        <w:tc>
          <w:tcPr>
            <w:tcW w:w="1985" w:type="dxa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7924</w:t>
            </w:r>
          </w:p>
        </w:tc>
        <w:tc>
          <w:tcPr>
            <w:tcW w:w="2016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539D8">
              <w:rPr>
                <w:sz w:val="24"/>
                <w:szCs w:val="24"/>
              </w:rPr>
              <w:t>249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sz w:val="24"/>
                <w:szCs w:val="24"/>
              </w:rPr>
            </w:pP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Peňažné toky z prevádzkovej činnosti (+/-) (súčet A. 1 až A. 20)</w:t>
            </w:r>
          </w:p>
        </w:tc>
        <w:tc>
          <w:tcPr>
            <w:tcW w:w="1985" w:type="dxa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7924</w:t>
            </w:r>
          </w:p>
        </w:tc>
        <w:tc>
          <w:tcPr>
            <w:tcW w:w="2016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539D8">
              <w:rPr>
                <w:sz w:val="24"/>
                <w:szCs w:val="24"/>
              </w:rPr>
              <w:t>249</w:t>
            </w:r>
          </w:p>
        </w:tc>
      </w:tr>
      <w:tr w:rsidR="001466DC" w:rsidTr="00A10787">
        <w:tc>
          <w:tcPr>
            <w:tcW w:w="1526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A97776">
              <w:rPr>
                <w:b/>
                <w:i/>
                <w:sz w:val="24"/>
                <w:szCs w:val="24"/>
              </w:rPr>
              <w:t>A.</w:t>
            </w:r>
          </w:p>
        </w:tc>
        <w:tc>
          <w:tcPr>
            <w:tcW w:w="3685" w:type="dxa"/>
          </w:tcPr>
          <w:p w:rsidR="001466DC" w:rsidRPr="00A97776" w:rsidRDefault="001466DC" w:rsidP="00A10787">
            <w:pPr>
              <w:rPr>
                <w:b/>
                <w:i/>
                <w:sz w:val="24"/>
                <w:szCs w:val="24"/>
              </w:rPr>
            </w:pPr>
            <w:r>
              <w:rPr>
                <w:b/>
                <w:i/>
                <w:sz w:val="24"/>
                <w:szCs w:val="24"/>
              </w:rPr>
              <w:t>Čisté peňažné toky z prevádzkovej činnosti (súčet A. 1 až A. 23)</w:t>
            </w:r>
          </w:p>
        </w:tc>
        <w:tc>
          <w:tcPr>
            <w:tcW w:w="1985" w:type="dxa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7924</w:t>
            </w:r>
          </w:p>
        </w:tc>
        <w:tc>
          <w:tcPr>
            <w:tcW w:w="2016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539D8">
              <w:rPr>
                <w:sz w:val="24"/>
                <w:szCs w:val="24"/>
              </w:rPr>
              <w:t>249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D.</w:t>
            </w:r>
          </w:p>
        </w:tc>
        <w:tc>
          <w:tcPr>
            <w:tcW w:w="3685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Čisté zvýšenie alebo zníženie peňažných prostriedkov (+/-), (súčet A+B+C)</w:t>
            </w:r>
          </w:p>
        </w:tc>
        <w:tc>
          <w:tcPr>
            <w:tcW w:w="1985" w:type="dxa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7924</w:t>
            </w:r>
          </w:p>
        </w:tc>
        <w:tc>
          <w:tcPr>
            <w:tcW w:w="2016" w:type="dxa"/>
          </w:tcPr>
          <w:p w:rsidR="001466DC" w:rsidRDefault="001466DC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3539D8">
              <w:rPr>
                <w:sz w:val="24"/>
                <w:szCs w:val="24"/>
              </w:rPr>
              <w:t>249</w:t>
            </w:r>
          </w:p>
        </w:tc>
      </w:tr>
      <w:tr w:rsidR="001466DC" w:rsidTr="00A10787">
        <w:tc>
          <w:tcPr>
            <w:tcW w:w="1526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>E.</w:t>
            </w:r>
          </w:p>
        </w:tc>
        <w:tc>
          <w:tcPr>
            <w:tcW w:w="3685" w:type="dxa"/>
          </w:tcPr>
          <w:p w:rsidR="001466DC" w:rsidRPr="002947B4" w:rsidRDefault="001466DC" w:rsidP="00A10787">
            <w:pPr>
              <w:rPr>
                <w:b/>
                <w:i/>
                <w:sz w:val="24"/>
                <w:szCs w:val="24"/>
              </w:rPr>
            </w:pPr>
            <w:r w:rsidRPr="002947B4">
              <w:rPr>
                <w:b/>
                <w:i/>
                <w:sz w:val="24"/>
                <w:szCs w:val="24"/>
              </w:rPr>
              <w:t xml:space="preserve">Stav peňažných prostriedkov a peňažných ekvivalentov na </w:t>
            </w:r>
            <w:r w:rsidRPr="002947B4">
              <w:rPr>
                <w:b/>
                <w:i/>
                <w:sz w:val="24"/>
                <w:szCs w:val="24"/>
              </w:rPr>
              <w:lastRenderedPageBreak/>
              <w:t>začiatku účtovného obdobia (+/-)</w:t>
            </w:r>
          </w:p>
        </w:tc>
        <w:tc>
          <w:tcPr>
            <w:tcW w:w="1985" w:type="dxa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43410</w:t>
            </w:r>
          </w:p>
        </w:tc>
        <w:tc>
          <w:tcPr>
            <w:tcW w:w="2016" w:type="dxa"/>
          </w:tcPr>
          <w:p w:rsidR="001466DC" w:rsidRDefault="003539D8" w:rsidP="003539D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38888</w:t>
            </w:r>
          </w:p>
        </w:tc>
      </w:tr>
    </w:tbl>
    <w:p w:rsidR="001466DC" w:rsidRPr="00477FC8" w:rsidRDefault="001466DC" w:rsidP="001466DC">
      <w:pPr>
        <w:rPr>
          <w:sz w:val="24"/>
          <w:szCs w:val="24"/>
        </w:rPr>
      </w:pPr>
    </w:p>
    <w:p w:rsidR="001466DC" w:rsidRPr="001C20F4" w:rsidRDefault="00636542" w:rsidP="001466DC">
      <w:pPr>
        <w:rPr>
          <w:sz w:val="24"/>
          <w:szCs w:val="24"/>
        </w:rPr>
      </w:pPr>
      <w:r>
        <w:rPr>
          <w:sz w:val="24"/>
          <w:szCs w:val="24"/>
        </w:rPr>
        <w:t>Snina, dňa 27.6.2015</w:t>
      </w:r>
    </w:p>
    <w:p w:rsidR="001466DC" w:rsidRPr="001C20F4" w:rsidRDefault="001466DC" w:rsidP="001466DC">
      <w:pPr>
        <w:ind w:left="360"/>
        <w:rPr>
          <w:sz w:val="24"/>
          <w:szCs w:val="24"/>
        </w:rPr>
      </w:pPr>
    </w:p>
    <w:p w:rsidR="001466DC" w:rsidRDefault="001466DC" w:rsidP="001466DC"/>
    <w:p w:rsidR="009E35F4" w:rsidRDefault="009E35F4"/>
    <w:sectPr w:rsidR="009E35F4" w:rsidSect="00B0594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A41FE"/>
    <w:multiLevelType w:val="hybridMultilevel"/>
    <w:tmpl w:val="1E3C42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9CB1475"/>
    <w:multiLevelType w:val="hybridMultilevel"/>
    <w:tmpl w:val="03726904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CE1E3D"/>
    <w:multiLevelType w:val="hybridMultilevel"/>
    <w:tmpl w:val="6B086A8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E6F0C7F"/>
    <w:multiLevelType w:val="hybridMultilevel"/>
    <w:tmpl w:val="873EC95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DA15C3"/>
    <w:multiLevelType w:val="hybridMultilevel"/>
    <w:tmpl w:val="A8EA81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B1E3A1E"/>
    <w:multiLevelType w:val="hybridMultilevel"/>
    <w:tmpl w:val="398C068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DF66860"/>
    <w:multiLevelType w:val="hybridMultilevel"/>
    <w:tmpl w:val="ABBA6D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3C4267D"/>
    <w:multiLevelType w:val="hybridMultilevel"/>
    <w:tmpl w:val="9806A0F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BA72EF3"/>
    <w:multiLevelType w:val="hybridMultilevel"/>
    <w:tmpl w:val="D3B8E9E2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17F6739"/>
    <w:multiLevelType w:val="hybridMultilevel"/>
    <w:tmpl w:val="8ED03736"/>
    <w:lvl w:ilvl="0" w:tplc="041B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B73385A"/>
    <w:multiLevelType w:val="hybridMultilevel"/>
    <w:tmpl w:val="C18CA30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6"/>
  </w:num>
  <w:num w:numId="3">
    <w:abstractNumId w:val="8"/>
  </w:num>
  <w:num w:numId="4">
    <w:abstractNumId w:val="3"/>
  </w:num>
  <w:num w:numId="5">
    <w:abstractNumId w:val="5"/>
  </w:num>
  <w:num w:numId="6">
    <w:abstractNumId w:val="0"/>
  </w:num>
  <w:num w:numId="7">
    <w:abstractNumId w:val="7"/>
  </w:num>
  <w:num w:numId="8">
    <w:abstractNumId w:val="2"/>
  </w:num>
  <w:num w:numId="9">
    <w:abstractNumId w:val="1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466DC"/>
    <w:rsid w:val="001466DC"/>
    <w:rsid w:val="003539D8"/>
    <w:rsid w:val="00382F45"/>
    <w:rsid w:val="00636542"/>
    <w:rsid w:val="009E35F4"/>
    <w:rsid w:val="00AF58F2"/>
    <w:rsid w:val="00B33DEF"/>
    <w:rsid w:val="00F674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466D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466DC"/>
    <w:pPr>
      <w:ind w:left="720"/>
      <w:contextualSpacing/>
    </w:pPr>
  </w:style>
  <w:style w:type="table" w:styleId="Mriekatabuky">
    <w:name w:val="Table Grid"/>
    <w:basedOn w:val="Normlnatabuka"/>
    <w:uiPriority w:val="59"/>
    <w:rsid w:val="001466D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6</Pages>
  <Words>911</Words>
  <Characters>5196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</dc:creator>
  <cp:lastModifiedBy>Anna</cp:lastModifiedBy>
  <cp:revision>3</cp:revision>
  <cp:lastPrinted>2015-06-27T14:33:00Z</cp:lastPrinted>
  <dcterms:created xsi:type="dcterms:W3CDTF">2015-06-27T13:44:00Z</dcterms:created>
  <dcterms:modified xsi:type="dcterms:W3CDTF">2015-06-27T14:34:00Z</dcterms:modified>
</cp:coreProperties>
</file>