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077A7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právnickej osoby a jej sídlo alebo me</w:t>
      </w:r>
      <w:r w:rsidR="00077A74">
        <w:rPr>
          <w:color w:val="auto"/>
          <w:sz w:val="23"/>
          <w:szCs w:val="23"/>
        </w:rPr>
        <w:t>no a priezvisko fyzickej osoby</w:t>
      </w:r>
    </w:p>
    <w:p w:rsidR="00D92E51" w:rsidRDefault="00D92E51" w:rsidP="00D92E51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D92E51" w:rsidRDefault="00D92E51" w:rsidP="00D92E51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077A74" w:rsidRPr="00D92E51" w:rsidRDefault="00077A74" w:rsidP="00077A74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D92E51">
        <w:rPr>
          <w:b/>
          <w:color w:val="auto"/>
          <w:sz w:val="23"/>
          <w:szCs w:val="23"/>
        </w:rPr>
        <w:t>Diniki</w:t>
      </w:r>
      <w:proofErr w:type="spellEnd"/>
      <w:r w:rsidRPr="00D92E51">
        <w:rPr>
          <w:b/>
          <w:color w:val="auto"/>
          <w:sz w:val="23"/>
          <w:szCs w:val="23"/>
        </w:rPr>
        <w:t xml:space="preserve"> s.r.o., Trieda SNP 55, 040 11  Košice</w:t>
      </w:r>
    </w:p>
    <w:p w:rsidR="00077A74" w:rsidRDefault="00077A74" w:rsidP="00077A74">
      <w:pPr>
        <w:pStyle w:val="Default"/>
        <w:jc w:val="both"/>
        <w:rPr>
          <w:color w:val="auto"/>
          <w:sz w:val="23"/>
          <w:szCs w:val="23"/>
        </w:rPr>
      </w:pPr>
    </w:p>
    <w:p w:rsidR="00077A74" w:rsidRDefault="00077A74" w:rsidP="00077A74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077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nezostavuje konsolidovanú účtovnú závierku.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077A74" w:rsidRDefault="00077A7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077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Pr="00077A74" w:rsidRDefault="00077A74">
      <w:pPr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077A74">
        <w:rPr>
          <w:b/>
          <w:sz w:val="23"/>
          <w:szCs w:val="23"/>
        </w:rPr>
        <w:t>Účtovná jednotka nemala zamestnancov</w:t>
      </w:r>
      <w:r w:rsidR="0011611B" w:rsidRPr="00077A74">
        <w:rPr>
          <w:b/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77A7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nevlastní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77A7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nevlastní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77A7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Nákupná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77A7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77A7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77A7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077A7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077A74" w:rsidRPr="00077A74" w:rsidRDefault="00077A74" w:rsidP="00077A74">
      <w:pPr>
        <w:pStyle w:val="Default"/>
        <w:jc w:val="both"/>
        <w:rPr>
          <w:b/>
          <w:color w:val="auto"/>
          <w:sz w:val="23"/>
          <w:szCs w:val="23"/>
        </w:rPr>
      </w:pPr>
      <w:r w:rsidRPr="00077A74">
        <w:rPr>
          <w:b/>
          <w:color w:val="auto"/>
          <w:sz w:val="23"/>
          <w:szCs w:val="23"/>
        </w:rPr>
        <w:t>Účtovná jednotka nevlastní dlhodobý hmotný majetok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077A7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077A74" w:rsidRDefault="00077A74" w:rsidP="00077A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077A74" w:rsidRDefault="00077A74" w:rsidP="00077A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náplň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077A74" w:rsidRDefault="00077A74" w:rsidP="00077A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náplň 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077A74" w:rsidRDefault="00077A74" w:rsidP="005D536A">
      <w:pPr>
        <w:pStyle w:val="Default"/>
        <w:jc w:val="both"/>
        <w:rPr>
          <w:color w:val="auto"/>
          <w:sz w:val="22"/>
          <w:szCs w:val="22"/>
        </w:rPr>
      </w:pPr>
    </w:p>
    <w:p w:rsidR="00077A74" w:rsidRDefault="00077A74" w:rsidP="005D536A">
      <w:pPr>
        <w:pStyle w:val="Default"/>
        <w:jc w:val="both"/>
        <w:rPr>
          <w:color w:val="auto"/>
          <w:sz w:val="22"/>
          <w:szCs w:val="22"/>
        </w:rPr>
      </w:pPr>
    </w:p>
    <w:p w:rsidR="00077A74" w:rsidRDefault="00077A74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077A74" w:rsidRDefault="00077A74" w:rsidP="005D536A">
      <w:pPr>
        <w:pStyle w:val="Default"/>
        <w:jc w:val="both"/>
        <w:rPr>
          <w:color w:val="auto"/>
          <w:sz w:val="23"/>
          <w:szCs w:val="23"/>
        </w:rPr>
      </w:pPr>
    </w:p>
    <w:p w:rsidR="00077A74" w:rsidRDefault="00077A74" w:rsidP="00077A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náplň </w:t>
      </w:r>
    </w:p>
    <w:p w:rsidR="00077A74" w:rsidRDefault="00077A74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077A74">
      <w:pPr>
        <w:pStyle w:val="Default"/>
        <w:keepNext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77A74" w:rsidRDefault="00077A74" w:rsidP="00077A74">
      <w:pPr>
        <w:pStyle w:val="Default"/>
        <w:keepNext/>
        <w:ind w:left="750"/>
        <w:jc w:val="both"/>
        <w:rPr>
          <w:color w:val="auto"/>
          <w:sz w:val="23"/>
          <w:szCs w:val="23"/>
        </w:rPr>
      </w:pPr>
    </w:p>
    <w:p w:rsidR="00077A74" w:rsidRPr="00077A74" w:rsidRDefault="00077A74" w:rsidP="00077A74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 w:rsidRPr="00077A74">
        <w:rPr>
          <w:b/>
          <w:color w:val="auto"/>
          <w:sz w:val="23"/>
          <w:szCs w:val="23"/>
        </w:rPr>
        <w:t xml:space="preserve">Účtovná jednotka nemá náplň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77A74" w:rsidRDefault="00077A74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tblInd w:w="534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077A74">
        <w:trPr>
          <w:trHeight w:val="283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077A74">
        <w:trPr>
          <w:trHeight w:val="283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077A74">
        <w:trPr>
          <w:trHeight w:val="283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077A74">
        <w:trPr>
          <w:trHeight w:val="283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077A74">
        <w:trPr>
          <w:trHeight w:val="283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077A74">
        <w:trPr>
          <w:trHeight w:val="283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77A7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2311" w:type="dxa"/>
        <w:tblInd w:w="1016" w:type="dxa"/>
        <w:tblCellMar>
          <w:left w:w="70" w:type="dxa"/>
          <w:right w:w="70" w:type="dxa"/>
        </w:tblCellMar>
        <w:tblLook w:val="04A0"/>
      </w:tblPr>
      <w:tblGrid>
        <w:gridCol w:w="370"/>
        <w:gridCol w:w="479"/>
        <w:gridCol w:w="479"/>
        <w:gridCol w:w="479"/>
        <w:gridCol w:w="504"/>
      </w:tblGrid>
      <w:tr w:rsidR="00E23D62" w:rsidRPr="00E23D62" w:rsidTr="00077A74">
        <w:trPr>
          <w:trHeight w:val="359"/>
        </w:trPr>
        <w:tc>
          <w:tcPr>
            <w:tcW w:w="37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077A74">
            <w:pPr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504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077A74">
        <w:trPr>
          <w:trHeight w:val="359"/>
        </w:trPr>
        <w:tc>
          <w:tcPr>
            <w:tcW w:w="37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50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077A74">
        <w:trPr>
          <w:trHeight w:val="359"/>
        </w:trPr>
        <w:tc>
          <w:tcPr>
            <w:tcW w:w="37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50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077A74">
        <w:trPr>
          <w:trHeight w:val="359"/>
        </w:trPr>
        <w:tc>
          <w:tcPr>
            <w:tcW w:w="37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0"/>
              <w:jc w:val="right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504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0"/>
              <w:jc w:val="right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077A74">
        <w:trPr>
          <w:trHeight w:val="359"/>
        </w:trPr>
        <w:tc>
          <w:tcPr>
            <w:tcW w:w="37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50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077A74">
        <w:trPr>
          <w:trHeight w:val="76"/>
        </w:trPr>
        <w:tc>
          <w:tcPr>
            <w:tcW w:w="37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50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077A74">
        <w:trPr>
          <w:trHeight w:val="76"/>
        </w:trPr>
        <w:tc>
          <w:tcPr>
            <w:tcW w:w="37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077A74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50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77A74" w:rsidRPr="00077A74" w:rsidRDefault="00077A74" w:rsidP="00077A74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 w:rsidRPr="00077A74">
        <w:rPr>
          <w:b/>
          <w:color w:val="auto"/>
          <w:sz w:val="23"/>
          <w:szCs w:val="23"/>
        </w:rPr>
        <w:t xml:space="preserve">Účtovná jednotka nemá náplň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77A74" w:rsidRDefault="00077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77A74" w:rsidRDefault="00077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077A74" w:rsidRPr="00077A74" w:rsidRDefault="00077A74" w:rsidP="00077A74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 w:rsidRPr="00077A74">
        <w:rPr>
          <w:b/>
          <w:color w:val="auto"/>
          <w:sz w:val="23"/>
          <w:szCs w:val="23"/>
        </w:rPr>
        <w:t xml:space="preserve">Účtovná jednotka nemá náplň </w:t>
      </w:r>
    </w:p>
    <w:p w:rsidR="00E23D62" w:rsidRPr="00077A74" w:rsidRDefault="00E23D62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077A74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077A74" w:rsidRPr="00077A74" w:rsidRDefault="00077A74" w:rsidP="00077A74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 w:rsidRPr="00077A74">
        <w:rPr>
          <w:b/>
          <w:color w:val="auto"/>
          <w:sz w:val="23"/>
          <w:szCs w:val="23"/>
        </w:rPr>
        <w:t xml:space="preserve">Účtovná jednotka nemá náplň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077A74" w:rsidRPr="00077A74" w:rsidRDefault="00077A74" w:rsidP="00077A74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 w:rsidRPr="00077A74">
        <w:rPr>
          <w:b/>
          <w:color w:val="auto"/>
          <w:sz w:val="23"/>
          <w:szCs w:val="23"/>
        </w:rPr>
        <w:t xml:space="preserve">Účtovná jednotka nemá náplň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077A74" w:rsidRPr="00077A74" w:rsidRDefault="00077A74" w:rsidP="00077A74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 w:rsidRPr="00077A74">
        <w:rPr>
          <w:b/>
          <w:color w:val="auto"/>
          <w:sz w:val="23"/>
          <w:szCs w:val="23"/>
        </w:rPr>
        <w:t xml:space="preserve">Účtovná jednotka nemá náplň </w:t>
      </w:r>
    </w:p>
    <w:p w:rsidR="00F450E6" w:rsidRDefault="00394CE5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4CE5" w:rsidRDefault="00394CE5" w:rsidP="00536B52">
      <w:pPr>
        <w:spacing w:after="0" w:line="240" w:lineRule="auto"/>
      </w:pPr>
      <w:r>
        <w:separator/>
      </w:r>
    </w:p>
  </w:endnote>
  <w:endnote w:type="continuationSeparator" w:id="0">
    <w:p w:rsidR="00394CE5" w:rsidRDefault="00394CE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4CE5" w:rsidRDefault="00394CE5" w:rsidP="00536B52">
      <w:pPr>
        <w:spacing w:after="0" w:line="240" w:lineRule="auto"/>
      </w:pPr>
      <w:r>
        <w:separator/>
      </w:r>
    </w:p>
  </w:footnote>
  <w:footnote w:type="continuationSeparator" w:id="0">
    <w:p w:rsidR="00394CE5" w:rsidRDefault="00394CE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77A7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77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290629"/>
    <w:multiLevelType w:val="hybridMultilevel"/>
    <w:tmpl w:val="35BCFE1C"/>
    <w:lvl w:ilvl="0" w:tplc="E28E0E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D22837"/>
    <w:multiLevelType w:val="hybridMultilevel"/>
    <w:tmpl w:val="FEEE9D56"/>
    <w:lvl w:ilvl="0" w:tplc="5CAA64A8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077A74"/>
    <w:rsid w:val="00104CBE"/>
    <w:rsid w:val="00104CF6"/>
    <w:rsid w:val="0010796B"/>
    <w:rsid w:val="0011611B"/>
    <w:rsid w:val="00123F1F"/>
    <w:rsid w:val="00172443"/>
    <w:rsid w:val="002052C4"/>
    <w:rsid w:val="0031338E"/>
    <w:rsid w:val="00394CE5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D858CA"/>
    <w:rsid w:val="00D92E51"/>
    <w:rsid w:val="00E23D62"/>
    <w:rsid w:val="00E77D78"/>
    <w:rsid w:val="00E93DD4"/>
    <w:rsid w:val="00EA5B96"/>
    <w:rsid w:val="00F74EAB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4</Pages>
  <Words>811</Words>
  <Characters>4791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Marcela Kandrova</cp:lastModifiedBy>
  <cp:revision>6</cp:revision>
  <dcterms:created xsi:type="dcterms:W3CDTF">2014-10-17T06:44:00Z</dcterms:created>
  <dcterms:modified xsi:type="dcterms:W3CDTF">2015-06-28T17:39:00Z</dcterms:modified>
</cp:coreProperties>
</file>