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04AE81" w14:textId="77777777" w:rsidR="000D5ADC" w:rsidRPr="00752599" w:rsidRDefault="000D5ADC" w:rsidP="000D5ADC">
      <w:pPr>
        <w:pStyle w:val="Default"/>
        <w:rPr>
          <w:rFonts w:asciiTheme="majorHAnsi" w:hAnsiTheme="majorHAnsi"/>
          <w:color w:val="auto"/>
        </w:rPr>
      </w:pPr>
    </w:p>
    <w:p w14:paraId="3EA74CBA" w14:textId="77777777" w:rsidR="000D5ADC" w:rsidRPr="00752599" w:rsidRDefault="000D5ADC" w:rsidP="000D5ADC">
      <w:pPr>
        <w:pStyle w:val="Default"/>
        <w:rPr>
          <w:rFonts w:asciiTheme="majorHAnsi" w:hAnsiTheme="majorHAnsi"/>
          <w:color w:val="auto"/>
        </w:rPr>
      </w:pPr>
    </w:p>
    <w:p w14:paraId="33374873" w14:textId="77777777" w:rsidR="000D5ADC" w:rsidRPr="00752599" w:rsidRDefault="000D5ADC" w:rsidP="00F83396">
      <w:pPr>
        <w:pStyle w:val="Default"/>
        <w:jc w:val="center"/>
        <w:rPr>
          <w:rFonts w:asciiTheme="majorHAnsi" w:hAnsiTheme="majorHAnsi"/>
          <w:b/>
          <w:bCs/>
          <w:color w:val="auto"/>
          <w:sz w:val="22"/>
          <w:szCs w:val="22"/>
        </w:rPr>
      </w:pPr>
      <w:r w:rsidRPr="00752599">
        <w:rPr>
          <w:rFonts w:asciiTheme="majorHAnsi" w:hAnsiTheme="majorHAnsi"/>
          <w:b/>
          <w:bCs/>
          <w:color w:val="auto"/>
          <w:sz w:val="22"/>
          <w:szCs w:val="22"/>
        </w:rPr>
        <w:t xml:space="preserve">Čl. I </w:t>
      </w:r>
      <w:r w:rsidR="00F83396" w:rsidRPr="00752599">
        <w:rPr>
          <w:rFonts w:asciiTheme="majorHAnsi" w:hAnsiTheme="majorHAnsi"/>
          <w:b/>
          <w:bCs/>
          <w:color w:val="auto"/>
          <w:sz w:val="22"/>
          <w:szCs w:val="22"/>
        </w:rPr>
        <w:t xml:space="preserve">- </w:t>
      </w:r>
      <w:r w:rsidRPr="00752599">
        <w:rPr>
          <w:rFonts w:asciiTheme="majorHAnsi" w:hAnsiTheme="majorHAnsi"/>
          <w:b/>
          <w:bCs/>
          <w:color w:val="auto"/>
          <w:sz w:val="22"/>
          <w:szCs w:val="22"/>
        </w:rPr>
        <w:t>Všeobecné údaje</w:t>
      </w:r>
    </w:p>
    <w:p w14:paraId="6AE32530" w14:textId="77777777" w:rsidR="00F83396" w:rsidRPr="00752599" w:rsidRDefault="00F83396" w:rsidP="00F83396">
      <w:pPr>
        <w:pStyle w:val="Default"/>
        <w:jc w:val="center"/>
        <w:rPr>
          <w:rFonts w:asciiTheme="majorHAnsi" w:hAnsiTheme="majorHAnsi"/>
          <w:color w:val="auto"/>
          <w:sz w:val="22"/>
          <w:szCs w:val="22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52"/>
        <w:gridCol w:w="7494"/>
      </w:tblGrid>
      <w:tr w:rsidR="00752599" w:rsidRPr="00752599" w14:paraId="72CCBD95" w14:textId="77777777" w:rsidTr="006672CC">
        <w:tc>
          <w:tcPr>
            <w:tcW w:w="2376" w:type="dxa"/>
          </w:tcPr>
          <w:p w14:paraId="2716923B" w14:textId="77777777" w:rsidR="000D5ADC" w:rsidRPr="00752599" w:rsidRDefault="000D5ADC" w:rsidP="000D5ADC">
            <w:pPr>
              <w:pStyle w:val="Default"/>
              <w:rPr>
                <w:rFonts w:asciiTheme="majorHAnsi" w:hAnsiTheme="majorHAnsi"/>
                <w:color w:val="auto"/>
                <w:sz w:val="22"/>
                <w:szCs w:val="22"/>
              </w:rPr>
            </w:pPr>
            <w:r w:rsidRPr="00752599">
              <w:rPr>
                <w:rFonts w:asciiTheme="majorHAnsi" w:hAnsiTheme="majorHAnsi"/>
                <w:color w:val="auto"/>
                <w:sz w:val="22"/>
                <w:szCs w:val="22"/>
              </w:rPr>
              <w:t>Názov:</w:t>
            </w:r>
          </w:p>
        </w:tc>
        <w:tc>
          <w:tcPr>
            <w:tcW w:w="8036" w:type="dxa"/>
          </w:tcPr>
          <w:p w14:paraId="27F4BB93" w14:textId="104AA22E" w:rsidR="000D5ADC" w:rsidRPr="00752599" w:rsidRDefault="00751EFF" w:rsidP="000D5ADC">
            <w:pPr>
              <w:pStyle w:val="Default"/>
              <w:rPr>
                <w:rFonts w:asciiTheme="majorHAnsi" w:hAnsiTheme="majorHAnsi"/>
                <w:color w:val="auto"/>
                <w:sz w:val="22"/>
                <w:szCs w:val="22"/>
              </w:rPr>
            </w:pPr>
            <w:r w:rsidRPr="00751EFF">
              <w:rPr>
                <w:rFonts w:asciiTheme="majorHAnsi" w:hAnsiTheme="majorHAnsi"/>
                <w:color w:val="auto"/>
                <w:sz w:val="22"/>
                <w:szCs w:val="22"/>
              </w:rPr>
              <w:t xml:space="preserve">skHosting.eu </w:t>
            </w:r>
            <w:proofErr w:type="spellStart"/>
            <w:r w:rsidRPr="00751EFF">
              <w:rPr>
                <w:rFonts w:asciiTheme="majorHAnsi" w:hAnsiTheme="majorHAnsi"/>
                <w:color w:val="auto"/>
                <w:sz w:val="22"/>
                <w:szCs w:val="22"/>
              </w:rPr>
              <w:t>s.r.o</w:t>
            </w:r>
            <w:proofErr w:type="spellEnd"/>
            <w:r w:rsidRPr="00751EFF">
              <w:rPr>
                <w:rFonts w:asciiTheme="majorHAnsi" w:hAnsiTheme="majorHAnsi"/>
                <w:color w:val="auto"/>
                <w:sz w:val="22"/>
                <w:szCs w:val="22"/>
              </w:rPr>
              <w:t>.</w:t>
            </w:r>
          </w:p>
        </w:tc>
      </w:tr>
      <w:tr w:rsidR="00752599" w:rsidRPr="00752599" w14:paraId="6CC09A31" w14:textId="77777777" w:rsidTr="006672CC">
        <w:tc>
          <w:tcPr>
            <w:tcW w:w="2376" w:type="dxa"/>
          </w:tcPr>
          <w:p w14:paraId="3391EC66" w14:textId="77777777" w:rsidR="000D5ADC" w:rsidRPr="00752599" w:rsidRDefault="000D5ADC" w:rsidP="000D5ADC">
            <w:pPr>
              <w:pStyle w:val="Default"/>
              <w:rPr>
                <w:rFonts w:asciiTheme="majorHAnsi" w:hAnsiTheme="majorHAnsi"/>
                <w:color w:val="auto"/>
                <w:sz w:val="22"/>
                <w:szCs w:val="22"/>
              </w:rPr>
            </w:pPr>
            <w:r w:rsidRPr="00752599">
              <w:rPr>
                <w:rFonts w:asciiTheme="majorHAnsi" w:hAnsiTheme="majorHAnsi"/>
                <w:color w:val="auto"/>
                <w:sz w:val="22"/>
                <w:szCs w:val="22"/>
              </w:rPr>
              <w:t>Sídlo:</w:t>
            </w:r>
          </w:p>
        </w:tc>
        <w:tc>
          <w:tcPr>
            <w:tcW w:w="8036" w:type="dxa"/>
          </w:tcPr>
          <w:p w14:paraId="0026D4DC" w14:textId="65960BF3" w:rsidR="000D5ADC" w:rsidRPr="00752599" w:rsidRDefault="00751EFF" w:rsidP="00751EFF">
            <w:pPr>
              <w:pStyle w:val="Default"/>
              <w:rPr>
                <w:rFonts w:asciiTheme="majorHAnsi" w:hAnsiTheme="majorHAnsi"/>
                <w:color w:val="auto"/>
                <w:sz w:val="22"/>
                <w:szCs w:val="22"/>
              </w:rPr>
            </w:pPr>
            <w:r>
              <w:rPr>
                <w:rFonts w:asciiTheme="majorHAnsi" w:hAnsiTheme="majorHAnsi"/>
                <w:color w:val="auto"/>
                <w:sz w:val="22"/>
                <w:szCs w:val="22"/>
              </w:rPr>
              <w:t>Kľačany 339</w:t>
            </w:r>
            <w:r w:rsidR="00F140A4" w:rsidRPr="00752599">
              <w:rPr>
                <w:rFonts w:asciiTheme="majorHAnsi" w:hAnsiTheme="majorHAnsi"/>
                <w:color w:val="auto"/>
                <w:sz w:val="22"/>
                <w:szCs w:val="22"/>
              </w:rPr>
              <w:t>, 92064 Kľačany</w:t>
            </w:r>
          </w:p>
        </w:tc>
      </w:tr>
    </w:tbl>
    <w:p w14:paraId="33E83254" w14:textId="77777777" w:rsidR="000D5ADC" w:rsidRPr="00752599" w:rsidRDefault="000D5ADC" w:rsidP="000D5ADC">
      <w:pPr>
        <w:pStyle w:val="Default"/>
        <w:rPr>
          <w:rFonts w:asciiTheme="majorHAnsi" w:hAnsiTheme="majorHAnsi"/>
          <w:color w:val="auto"/>
          <w:sz w:val="22"/>
          <w:szCs w:val="22"/>
        </w:rPr>
      </w:pPr>
    </w:p>
    <w:p w14:paraId="6DDF915C" w14:textId="77777777" w:rsidR="004B45AA" w:rsidRPr="006672CC" w:rsidRDefault="000D5ADC" w:rsidP="000D5ADC">
      <w:pPr>
        <w:pStyle w:val="Default"/>
        <w:spacing w:after="27"/>
        <w:rPr>
          <w:rFonts w:asciiTheme="majorHAnsi" w:hAnsiTheme="majorHAnsi"/>
          <w:b/>
          <w:i/>
          <w:color w:val="auto"/>
          <w:sz w:val="22"/>
          <w:szCs w:val="22"/>
        </w:rPr>
      </w:pPr>
      <w:r w:rsidRPr="006672CC">
        <w:rPr>
          <w:rFonts w:asciiTheme="majorHAnsi" w:hAnsiTheme="majorHAnsi"/>
          <w:b/>
          <w:i/>
          <w:color w:val="auto"/>
          <w:sz w:val="22"/>
          <w:szCs w:val="22"/>
        </w:rPr>
        <w:t xml:space="preserve">Údaje o </w:t>
      </w:r>
      <w:r w:rsidR="004B45AA" w:rsidRPr="006672CC">
        <w:rPr>
          <w:rFonts w:asciiTheme="majorHAnsi" w:hAnsiTheme="majorHAnsi"/>
          <w:b/>
          <w:i/>
          <w:color w:val="auto"/>
          <w:sz w:val="22"/>
          <w:szCs w:val="22"/>
        </w:rPr>
        <w:t>konsolidovanom celku</w:t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62"/>
        <w:gridCol w:w="4874"/>
      </w:tblGrid>
      <w:tr w:rsidR="00752599" w:rsidRPr="00752599" w14:paraId="1D637ECA" w14:textId="77777777" w:rsidTr="006672CC">
        <w:tc>
          <w:tcPr>
            <w:tcW w:w="4862" w:type="dxa"/>
          </w:tcPr>
          <w:p w14:paraId="34D87640" w14:textId="77777777" w:rsidR="004B45AA" w:rsidRPr="00752599" w:rsidRDefault="004B45AA" w:rsidP="000D5ADC">
            <w:pPr>
              <w:pStyle w:val="Default"/>
              <w:spacing w:after="27"/>
              <w:rPr>
                <w:rFonts w:asciiTheme="majorHAnsi" w:hAnsiTheme="majorHAnsi"/>
                <w:color w:val="auto"/>
                <w:sz w:val="22"/>
                <w:szCs w:val="22"/>
              </w:rPr>
            </w:pPr>
            <w:r w:rsidRPr="00752599">
              <w:rPr>
                <w:rFonts w:asciiTheme="majorHAnsi" w:hAnsiTheme="majorHAnsi"/>
                <w:color w:val="auto"/>
                <w:sz w:val="22"/>
                <w:szCs w:val="22"/>
              </w:rPr>
              <w:t>Obchodné meno a sídlo konsolidujúcej účtovnej jednotky:</w:t>
            </w:r>
          </w:p>
        </w:tc>
        <w:tc>
          <w:tcPr>
            <w:tcW w:w="4874" w:type="dxa"/>
          </w:tcPr>
          <w:p w14:paraId="6F3D4A97" w14:textId="77777777" w:rsidR="004B45AA" w:rsidRPr="00752599" w:rsidRDefault="002A174B" w:rsidP="00752599">
            <w:pPr>
              <w:pStyle w:val="Default"/>
              <w:spacing w:after="27"/>
              <w:jc w:val="right"/>
              <w:rPr>
                <w:rFonts w:asciiTheme="majorHAnsi" w:hAnsiTheme="majorHAnsi"/>
                <w:color w:val="auto"/>
                <w:sz w:val="22"/>
                <w:szCs w:val="22"/>
              </w:rPr>
            </w:pPr>
            <w:r w:rsidRPr="00752599">
              <w:rPr>
                <w:rFonts w:asciiTheme="majorHAnsi" w:hAnsiTheme="majorHAnsi"/>
                <w:color w:val="auto"/>
                <w:sz w:val="22"/>
                <w:szCs w:val="22"/>
              </w:rPr>
              <w:t>Nie sme súčasťou konsolidovaného celku</w:t>
            </w:r>
          </w:p>
        </w:tc>
      </w:tr>
      <w:tr w:rsidR="00752599" w:rsidRPr="00752599" w14:paraId="016E7B1F" w14:textId="77777777" w:rsidTr="006672CC">
        <w:trPr>
          <w:trHeight w:val="439"/>
        </w:trPr>
        <w:tc>
          <w:tcPr>
            <w:tcW w:w="4862" w:type="dxa"/>
          </w:tcPr>
          <w:p w14:paraId="0D03CFA5" w14:textId="77777777" w:rsidR="004B45AA" w:rsidRPr="00752599" w:rsidRDefault="004B45AA" w:rsidP="000D5ADC">
            <w:pPr>
              <w:pStyle w:val="Default"/>
              <w:spacing w:after="27"/>
              <w:rPr>
                <w:rFonts w:asciiTheme="majorHAnsi" w:hAnsiTheme="majorHAnsi"/>
                <w:color w:val="auto"/>
                <w:sz w:val="22"/>
                <w:szCs w:val="22"/>
              </w:rPr>
            </w:pPr>
            <w:r w:rsidRPr="00752599">
              <w:rPr>
                <w:rFonts w:asciiTheme="majorHAnsi" w:hAnsiTheme="majorHAnsi"/>
                <w:color w:val="auto"/>
                <w:sz w:val="22"/>
                <w:szCs w:val="22"/>
              </w:rPr>
              <w:t>Je účtovná jednotka materskou účtovnou jednotkou:</w:t>
            </w:r>
          </w:p>
        </w:tc>
        <w:tc>
          <w:tcPr>
            <w:tcW w:w="4874" w:type="dxa"/>
          </w:tcPr>
          <w:p w14:paraId="6641B29F" w14:textId="77777777" w:rsidR="004B45AA" w:rsidRPr="00752599" w:rsidRDefault="002A174B" w:rsidP="00752599">
            <w:pPr>
              <w:pStyle w:val="Default"/>
              <w:spacing w:after="27"/>
              <w:jc w:val="right"/>
              <w:rPr>
                <w:rFonts w:asciiTheme="majorHAnsi" w:hAnsiTheme="majorHAnsi"/>
                <w:color w:val="auto"/>
                <w:sz w:val="22"/>
                <w:szCs w:val="22"/>
              </w:rPr>
            </w:pPr>
            <w:r w:rsidRPr="00752599">
              <w:rPr>
                <w:rFonts w:asciiTheme="majorHAnsi" w:hAnsiTheme="majorHAnsi"/>
                <w:color w:val="auto"/>
                <w:sz w:val="22"/>
                <w:szCs w:val="22"/>
              </w:rPr>
              <w:t>nie</w:t>
            </w:r>
          </w:p>
        </w:tc>
      </w:tr>
    </w:tbl>
    <w:p w14:paraId="28709C83" w14:textId="77777777" w:rsidR="000D5ADC" w:rsidRPr="00752599" w:rsidRDefault="000D5ADC" w:rsidP="000D5ADC">
      <w:pPr>
        <w:pStyle w:val="Default"/>
        <w:rPr>
          <w:rFonts w:asciiTheme="majorHAnsi" w:hAnsiTheme="majorHAnsi"/>
          <w:color w:val="auto"/>
          <w:sz w:val="22"/>
          <w:szCs w:val="22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3"/>
        <w:gridCol w:w="4823"/>
      </w:tblGrid>
      <w:tr w:rsidR="00752599" w:rsidRPr="00752599" w14:paraId="491AFF56" w14:textId="77777777" w:rsidTr="006672CC">
        <w:tc>
          <w:tcPr>
            <w:tcW w:w="5206" w:type="dxa"/>
          </w:tcPr>
          <w:p w14:paraId="033105CA" w14:textId="77777777" w:rsidR="002A174B" w:rsidRPr="00752599" w:rsidRDefault="002A174B" w:rsidP="002A174B">
            <w:pPr>
              <w:pStyle w:val="Default"/>
              <w:rPr>
                <w:rFonts w:asciiTheme="majorHAnsi" w:hAnsiTheme="majorHAnsi"/>
                <w:color w:val="auto"/>
                <w:sz w:val="22"/>
                <w:szCs w:val="22"/>
              </w:rPr>
            </w:pPr>
            <w:r w:rsidRPr="00752599">
              <w:rPr>
                <w:rFonts w:asciiTheme="majorHAnsi" w:hAnsiTheme="majorHAnsi"/>
                <w:color w:val="auto"/>
                <w:sz w:val="22"/>
                <w:szCs w:val="22"/>
              </w:rPr>
              <w:t>Priemerný prepočítaný počet zamestnancov:</w:t>
            </w:r>
          </w:p>
        </w:tc>
        <w:tc>
          <w:tcPr>
            <w:tcW w:w="5206" w:type="dxa"/>
          </w:tcPr>
          <w:p w14:paraId="0AB7D2B4" w14:textId="0624913E" w:rsidR="002A174B" w:rsidRPr="00752599" w:rsidRDefault="00752599" w:rsidP="00752599">
            <w:pPr>
              <w:pStyle w:val="Default"/>
              <w:jc w:val="right"/>
              <w:rPr>
                <w:rFonts w:asciiTheme="majorHAnsi" w:hAnsiTheme="majorHAnsi"/>
                <w:color w:val="auto"/>
                <w:sz w:val="22"/>
                <w:szCs w:val="22"/>
              </w:rPr>
            </w:pPr>
            <w:r w:rsidRPr="00752599">
              <w:rPr>
                <w:rFonts w:asciiTheme="majorHAnsi" w:hAnsiTheme="majorHAnsi"/>
                <w:color w:val="auto"/>
                <w:sz w:val="22"/>
                <w:szCs w:val="22"/>
              </w:rPr>
              <w:t>2</w:t>
            </w:r>
          </w:p>
        </w:tc>
      </w:tr>
    </w:tbl>
    <w:p w14:paraId="2BC25CB4" w14:textId="77777777" w:rsidR="000D5ADC" w:rsidRPr="00752599" w:rsidRDefault="000D5ADC" w:rsidP="000D5ADC">
      <w:pPr>
        <w:pStyle w:val="Default"/>
        <w:rPr>
          <w:rFonts w:asciiTheme="majorHAnsi" w:hAnsiTheme="majorHAnsi"/>
          <w:color w:val="auto"/>
          <w:sz w:val="22"/>
          <w:szCs w:val="22"/>
        </w:rPr>
      </w:pPr>
    </w:p>
    <w:p w14:paraId="5A6B211B" w14:textId="77777777" w:rsidR="00F83396" w:rsidRPr="00752599" w:rsidRDefault="00F83396" w:rsidP="00F83396">
      <w:pPr>
        <w:pStyle w:val="Default"/>
        <w:jc w:val="center"/>
        <w:rPr>
          <w:rFonts w:asciiTheme="majorHAnsi" w:hAnsiTheme="majorHAnsi"/>
          <w:b/>
          <w:color w:val="auto"/>
          <w:sz w:val="22"/>
          <w:szCs w:val="22"/>
        </w:rPr>
      </w:pPr>
      <w:r w:rsidRPr="00752599">
        <w:rPr>
          <w:rFonts w:asciiTheme="majorHAnsi" w:hAnsiTheme="majorHAnsi"/>
          <w:b/>
          <w:color w:val="auto"/>
          <w:sz w:val="22"/>
          <w:szCs w:val="22"/>
        </w:rPr>
        <w:t>Čl. II – Informácie o prijatých postupoch</w:t>
      </w:r>
    </w:p>
    <w:p w14:paraId="5AE20018" w14:textId="77777777" w:rsidR="00F83396" w:rsidRPr="00752599" w:rsidRDefault="00F83396" w:rsidP="000D5ADC">
      <w:pPr>
        <w:pStyle w:val="Default"/>
        <w:rPr>
          <w:rFonts w:asciiTheme="majorHAnsi" w:hAnsiTheme="majorHAnsi"/>
          <w:color w:val="auto"/>
          <w:sz w:val="22"/>
          <w:szCs w:val="22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02"/>
        <w:gridCol w:w="4844"/>
      </w:tblGrid>
      <w:tr w:rsidR="00752599" w:rsidRPr="00752599" w14:paraId="3CA17888" w14:textId="77777777" w:rsidTr="006672CC">
        <w:tc>
          <w:tcPr>
            <w:tcW w:w="5206" w:type="dxa"/>
          </w:tcPr>
          <w:p w14:paraId="2B2A7927" w14:textId="77777777" w:rsidR="00F83396" w:rsidRPr="00752599" w:rsidRDefault="00F83396" w:rsidP="00A869BD">
            <w:pPr>
              <w:pStyle w:val="Default"/>
              <w:rPr>
                <w:rFonts w:asciiTheme="majorHAnsi" w:hAnsiTheme="majorHAnsi"/>
                <w:color w:val="auto"/>
                <w:sz w:val="22"/>
                <w:szCs w:val="22"/>
              </w:rPr>
            </w:pPr>
            <w:r w:rsidRPr="00752599">
              <w:rPr>
                <w:rFonts w:asciiTheme="majorHAnsi" w:hAnsiTheme="majorHAnsi"/>
                <w:color w:val="auto"/>
                <w:sz w:val="22"/>
                <w:szCs w:val="22"/>
              </w:rPr>
              <w:t>Bude účtovná jednotka nepretržite pokračovať vo svojej činnosti:</w:t>
            </w:r>
          </w:p>
        </w:tc>
        <w:tc>
          <w:tcPr>
            <w:tcW w:w="5206" w:type="dxa"/>
          </w:tcPr>
          <w:p w14:paraId="17769E3E" w14:textId="77777777" w:rsidR="00F83396" w:rsidRPr="00752599" w:rsidRDefault="00F83396" w:rsidP="00752599">
            <w:pPr>
              <w:pStyle w:val="Default"/>
              <w:jc w:val="right"/>
              <w:rPr>
                <w:rFonts w:asciiTheme="majorHAnsi" w:hAnsiTheme="majorHAnsi"/>
                <w:color w:val="auto"/>
                <w:sz w:val="22"/>
                <w:szCs w:val="22"/>
              </w:rPr>
            </w:pPr>
            <w:r w:rsidRPr="00752599">
              <w:rPr>
                <w:rFonts w:asciiTheme="majorHAnsi" w:hAnsiTheme="majorHAnsi"/>
                <w:color w:val="auto"/>
                <w:sz w:val="22"/>
                <w:szCs w:val="22"/>
              </w:rPr>
              <w:t>áno</w:t>
            </w:r>
          </w:p>
        </w:tc>
      </w:tr>
    </w:tbl>
    <w:p w14:paraId="1999C23D" w14:textId="77777777" w:rsidR="00F83396" w:rsidRPr="00752599" w:rsidRDefault="00F83396" w:rsidP="000D5ADC">
      <w:pPr>
        <w:pStyle w:val="Default"/>
        <w:rPr>
          <w:rFonts w:asciiTheme="majorHAnsi" w:hAnsiTheme="majorHAnsi"/>
          <w:color w:val="auto"/>
          <w:sz w:val="22"/>
          <w:szCs w:val="22"/>
        </w:rPr>
      </w:pPr>
    </w:p>
    <w:p w14:paraId="3ABD66EB" w14:textId="77777777" w:rsidR="002A174B" w:rsidRPr="006672CC" w:rsidRDefault="002A174B" w:rsidP="000D5ADC">
      <w:pPr>
        <w:pStyle w:val="Default"/>
        <w:rPr>
          <w:rFonts w:asciiTheme="majorHAnsi" w:hAnsiTheme="majorHAnsi"/>
          <w:b/>
          <w:i/>
          <w:color w:val="auto"/>
          <w:sz w:val="22"/>
          <w:szCs w:val="22"/>
        </w:rPr>
      </w:pPr>
      <w:r w:rsidRPr="006672CC">
        <w:rPr>
          <w:rFonts w:asciiTheme="majorHAnsi" w:hAnsiTheme="majorHAnsi"/>
          <w:b/>
          <w:i/>
          <w:color w:val="auto"/>
          <w:sz w:val="22"/>
          <w:szCs w:val="22"/>
        </w:rPr>
        <w:t>Spôsob oceňovania majetku a záväzkov:</w:t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67"/>
        <w:gridCol w:w="4879"/>
      </w:tblGrid>
      <w:tr w:rsidR="00752599" w:rsidRPr="00752599" w14:paraId="79A9255E" w14:textId="77777777" w:rsidTr="006672CC">
        <w:tc>
          <w:tcPr>
            <w:tcW w:w="4977" w:type="dxa"/>
          </w:tcPr>
          <w:p w14:paraId="0F220729" w14:textId="77777777" w:rsidR="002A174B" w:rsidRPr="00752599" w:rsidRDefault="002A174B" w:rsidP="000D5ADC">
            <w:pPr>
              <w:pStyle w:val="Default"/>
              <w:rPr>
                <w:rFonts w:asciiTheme="majorHAnsi" w:hAnsiTheme="majorHAnsi"/>
                <w:color w:val="auto"/>
                <w:sz w:val="22"/>
                <w:szCs w:val="22"/>
              </w:rPr>
            </w:pPr>
            <w:r w:rsidRPr="00752599">
              <w:rPr>
                <w:rFonts w:asciiTheme="majorHAnsi" w:hAnsiTheme="majorHAnsi"/>
                <w:color w:val="auto"/>
                <w:sz w:val="22"/>
                <w:szCs w:val="22"/>
              </w:rPr>
              <w:t>Dlhodobý nehmotný majetok</w:t>
            </w:r>
          </w:p>
        </w:tc>
        <w:tc>
          <w:tcPr>
            <w:tcW w:w="4985" w:type="dxa"/>
          </w:tcPr>
          <w:p w14:paraId="277975CE" w14:textId="0AC01EC8" w:rsidR="002A174B" w:rsidRPr="00752599" w:rsidRDefault="00751EFF" w:rsidP="00752599">
            <w:pPr>
              <w:pStyle w:val="Default"/>
              <w:jc w:val="right"/>
              <w:rPr>
                <w:rFonts w:asciiTheme="majorHAnsi" w:hAnsiTheme="majorHAnsi"/>
                <w:color w:val="auto"/>
                <w:sz w:val="22"/>
                <w:szCs w:val="22"/>
              </w:rPr>
            </w:pPr>
            <w:r>
              <w:rPr>
                <w:rFonts w:asciiTheme="majorHAnsi" w:hAnsiTheme="majorHAnsi"/>
                <w:color w:val="auto"/>
                <w:sz w:val="22"/>
                <w:szCs w:val="22"/>
              </w:rPr>
              <w:t>Obstarávacou cenou</w:t>
            </w:r>
            <w:r w:rsidR="002A174B" w:rsidRPr="00752599">
              <w:rPr>
                <w:rFonts w:asciiTheme="majorHAnsi" w:hAnsiTheme="majorHAnsi"/>
                <w:color w:val="auto"/>
                <w:sz w:val="22"/>
                <w:szCs w:val="22"/>
              </w:rPr>
              <w:t xml:space="preserve"> </w:t>
            </w:r>
          </w:p>
        </w:tc>
      </w:tr>
      <w:tr w:rsidR="00752599" w:rsidRPr="00752599" w14:paraId="135B7CE7" w14:textId="77777777" w:rsidTr="006672CC">
        <w:tc>
          <w:tcPr>
            <w:tcW w:w="4977" w:type="dxa"/>
          </w:tcPr>
          <w:p w14:paraId="690B7691" w14:textId="77777777" w:rsidR="002A174B" w:rsidRPr="00752599" w:rsidRDefault="002A174B" w:rsidP="000D5ADC">
            <w:pPr>
              <w:pStyle w:val="Default"/>
              <w:rPr>
                <w:rFonts w:asciiTheme="majorHAnsi" w:hAnsiTheme="majorHAnsi"/>
                <w:color w:val="auto"/>
                <w:sz w:val="22"/>
                <w:szCs w:val="22"/>
              </w:rPr>
            </w:pPr>
            <w:r w:rsidRPr="00752599">
              <w:rPr>
                <w:rFonts w:asciiTheme="majorHAnsi" w:hAnsiTheme="majorHAnsi"/>
                <w:color w:val="auto"/>
                <w:sz w:val="22"/>
                <w:szCs w:val="22"/>
              </w:rPr>
              <w:t>Dlhodobý hmotný majetok</w:t>
            </w:r>
          </w:p>
        </w:tc>
        <w:tc>
          <w:tcPr>
            <w:tcW w:w="4985" w:type="dxa"/>
          </w:tcPr>
          <w:p w14:paraId="77D07668" w14:textId="77777777" w:rsidR="002A174B" w:rsidRPr="00752599" w:rsidRDefault="002A174B" w:rsidP="00752599">
            <w:pPr>
              <w:pStyle w:val="Default"/>
              <w:jc w:val="right"/>
              <w:rPr>
                <w:rFonts w:asciiTheme="majorHAnsi" w:hAnsiTheme="majorHAnsi"/>
                <w:color w:val="auto"/>
                <w:sz w:val="22"/>
                <w:szCs w:val="22"/>
              </w:rPr>
            </w:pPr>
            <w:r w:rsidRPr="00752599">
              <w:rPr>
                <w:rFonts w:asciiTheme="majorHAnsi" w:hAnsiTheme="majorHAnsi"/>
                <w:color w:val="auto"/>
                <w:sz w:val="22"/>
                <w:szCs w:val="22"/>
              </w:rPr>
              <w:t xml:space="preserve">Obstarávacou cenou </w:t>
            </w:r>
          </w:p>
        </w:tc>
      </w:tr>
      <w:tr w:rsidR="00752599" w:rsidRPr="00752599" w14:paraId="774D7B6E" w14:textId="77777777" w:rsidTr="006672CC">
        <w:tc>
          <w:tcPr>
            <w:tcW w:w="4977" w:type="dxa"/>
          </w:tcPr>
          <w:p w14:paraId="37D36CFB" w14:textId="77777777" w:rsidR="002A174B" w:rsidRPr="00752599" w:rsidRDefault="002A174B" w:rsidP="000D5ADC">
            <w:pPr>
              <w:pStyle w:val="Default"/>
              <w:rPr>
                <w:rFonts w:asciiTheme="majorHAnsi" w:hAnsiTheme="majorHAnsi"/>
                <w:color w:val="auto"/>
                <w:sz w:val="22"/>
                <w:szCs w:val="22"/>
              </w:rPr>
            </w:pPr>
            <w:r w:rsidRPr="00752599">
              <w:rPr>
                <w:rFonts w:asciiTheme="majorHAnsi" w:hAnsiTheme="majorHAnsi"/>
                <w:color w:val="auto"/>
                <w:sz w:val="22"/>
                <w:szCs w:val="22"/>
              </w:rPr>
              <w:t>Dlhodobý finančný majetok</w:t>
            </w:r>
          </w:p>
        </w:tc>
        <w:tc>
          <w:tcPr>
            <w:tcW w:w="4985" w:type="dxa"/>
          </w:tcPr>
          <w:p w14:paraId="4508A277" w14:textId="5F2BD43D" w:rsidR="002A174B" w:rsidRPr="00752599" w:rsidRDefault="00752599" w:rsidP="00752599">
            <w:pPr>
              <w:pStyle w:val="Default"/>
              <w:jc w:val="right"/>
              <w:rPr>
                <w:rFonts w:asciiTheme="majorHAnsi" w:hAnsiTheme="majorHAnsi"/>
                <w:color w:val="auto"/>
                <w:sz w:val="22"/>
                <w:szCs w:val="22"/>
              </w:rPr>
            </w:pPr>
            <w:r w:rsidRPr="00752599">
              <w:rPr>
                <w:rFonts w:asciiTheme="majorHAnsi" w:hAnsiTheme="majorHAnsi"/>
                <w:color w:val="auto"/>
                <w:sz w:val="22"/>
                <w:szCs w:val="22"/>
              </w:rPr>
              <w:t>x</w:t>
            </w:r>
            <w:r w:rsidR="002A174B" w:rsidRPr="00752599">
              <w:rPr>
                <w:rFonts w:asciiTheme="majorHAnsi" w:hAnsiTheme="majorHAnsi"/>
                <w:color w:val="auto"/>
                <w:sz w:val="22"/>
                <w:szCs w:val="22"/>
              </w:rPr>
              <w:t xml:space="preserve"> </w:t>
            </w:r>
          </w:p>
        </w:tc>
      </w:tr>
      <w:tr w:rsidR="00752599" w:rsidRPr="00752599" w14:paraId="375BF420" w14:textId="77777777" w:rsidTr="006672CC">
        <w:tc>
          <w:tcPr>
            <w:tcW w:w="4977" w:type="dxa"/>
          </w:tcPr>
          <w:p w14:paraId="728520BF" w14:textId="77777777" w:rsidR="002A174B" w:rsidRPr="00752599" w:rsidRDefault="002A174B" w:rsidP="000D5ADC">
            <w:pPr>
              <w:pStyle w:val="Default"/>
              <w:rPr>
                <w:rFonts w:asciiTheme="majorHAnsi" w:hAnsiTheme="majorHAnsi"/>
                <w:color w:val="auto"/>
                <w:sz w:val="22"/>
                <w:szCs w:val="22"/>
              </w:rPr>
            </w:pPr>
            <w:r w:rsidRPr="00752599">
              <w:rPr>
                <w:rFonts w:asciiTheme="majorHAnsi" w:hAnsiTheme="majorHAnsi"/>
                <w:color w:val="auto"/>
                <w:sz w:val="22"/>
                <w:szCs w:val="22"/>
              </w:rPr>
              <w:t>Zásoby obstarané kúpou</w:t>
            </w:r>
          </w:p>
        </w:tc>
        <w:tc>
          <w:tcPr>
            <w:tcW w:w="4985" w:type="dxa"/>
          </w:tcPr>
          <w:p w14:paraId="78462DE7" w14:textId="77777777" w:rsidR="002A174B" w:rsidRPr="00752599" w:rsidRDefault="002A174B" w:rsidP="00752599">
            <w:pPr>
              <w:pStyle w:val="Default"/>
              <w:jc w:val="right"/>
              <w:rPr>
                <w:rFonts w:asciiTheme="majorHAnsi" w:hAnsiTheme="majorHAnsi"/>
                <w:color w:val="auto"/>
                <w:sz w:val="22"/>
                <w:szCs w:val="22"/>
              </w:rPr>
            </w:pPr>
            <w:r w:rsidRPr="00752599">
              <w:rPr>
                <w:rFonts w:asciiTheme="majorHAnsi" w:hAnsiTheme="majorHAnsi"/>
                <w:color w:val="auto"/>
                <w:sz w:val="22"/>
                <w:szCs w:val="22"/>
              </w:rPr>
              <w:t xml:space="preserve">Obstarávacou cenou </w:t>
            </w:r>
          </w:p>
        </w:tc>
      </w:tr>
      <w:tr w:rsidR="00752599" w:rsidRPr="00752599" w14:paraId="50F028FC" w14:textId="77777777" w:rsidTr="006672CC">
        <w:tc>
          <w:tcPr>
            <w:tcW w:w="4977" w:type="dxa"/>
          </w:tcPr>
          <w:p w14:paraId="5DB1372E" w14:textId="77777777" w:rsidR="002A174B" w:rsidRPr="00752599" w:rsidRDefault="002A174B" w:rsidP="000D5ADC">
            <w:pPr>
              <w:pStyle w:val="Default"/>
              <w:rPr>
                <w:rFonts w:asciiTheme="majorHAnsi" w:hAnsiTheme="majorHAnsi"/>
                <w:color w:val="auto"/>
                <w:sz w:val="22"/>
                <w:szCs w:val="22"/>
              </w:rPr>
            </w:pPr>
            <w:r w:rsidRPr="00752599">
              <w:rPr>
                <w:rFonts w:asciiTheme="majorHAnsi" w:hAnsiTheme="majorHAnsi"/>
                <w:color w:val="auto"/>
                <w:sz w:val="22"/>
                <w:szCs w:val="22"/>
              </w:rPr>
              <w:t>Zásoby vytvorené vlastnou činnosťou</w:t>
            </w:r>
          </w:p>
        </w:tc>
        <w:tc>
          <w:tcPr>
            <w:tcW w:w="4985" w:type="dxa"/>
          </w:tcPr>
          <w:p w14:paraId="729ECB74" w14:textId="77777777" w:rsidR="002A174B" w:rsidRPr="00752599" w:rsidRDefault="002A174B" w:rsidP="00752599">
            <w:pPr>
              <w:pStyle w:val="Default"/>
              <w:jc w:val="right"/>
              <w:rPr>
                <w:rFonts w:asciiTheme="majorHAnsi" w:hAnsiTheme="majorHAnsi"/>
                <w:color w:val="auto"/>
                <w:sz w:val="22"/>
                <w:szCs w:val="22"/>
              </w:rPr>
            </w:pPr>
            <w:r w:rsidRPr="00752599">
              <w:rPr>
                <w:rFonts w:asciiTheme="majorHAnsi" w:hAnsiTheme="majorHAnsi"/>
                <w:color w:val="auto"/>
                <w:sz w:val="22"/>
                <w:szCs w:val="22"/>
              </w:rPr>
              <w:t>Vlastnými nákladmi</w:t>
            </w:r>
            <w:r w:rsidR="001E05B7" w:rsidRPr="00752599">
              <w:rPr>
                <w:rFonts w:asciiTheme="majorHAnsi" w:hAnsiTheme="majorHAnsi"/>
                <w:color w:val="auto"/>
                <w:sz w:val="22"/>
                <w:szCs w:val="22"/>
              </w:rPr>
              <w:t xml:space="preserve"> </w:t>
            </w:r>
          </w:p>
        </w:tc>
      </w:tr>
      <w:tr w:rsidR="00752599" w:rsidRPr="00752599" w14:paraId="5F2100E4" w14:textId="77777777" w:rsidTr="006672CC">
        <w:tc>
          <w:tcPr>
            <w:tcW w:w="4977" w:type="dxa"/>
          </w:tcPr>
          <w:p w14:paraId="28613187" w14:textId="77777777" w:rsidR="002A174B" w:rsidRPr="00752599" w:rsidRDefault="002A174B" w:rsidP="000D5ADC">
            <w:pPr>
              <w:pStyle w:val="Default"/>
              <w:rPr>
                <w:rFonts w:asciiTheme="majorHAnsi" w:hAnsiTheme="majorHAnsi"/>
                <w:color w:val="auto"/>
                <w:sz w:val="22"/>
                <w:szCs w:val="22"/>
              </w:rPr>
            </w:pPr>
            <w:r w:rsidRPr="00752599">
              <w:rPr>
                <w:rFonts w:asciiTheme="majorHAnsi" w:hAnsiTheme="majorHAnsi"/>
                <w:color w:val="auto"/>
                <w:sz w:val="22"/>
                <w:szCs w:val="22"/>
              </w:rPr>
              <w:t>Pohľadávky</w:t>
            </w:r>
          </w:p>
        </w:tc>
        <w:tc>
          <w:tcPr>
            <w:tcW w:w="4985" w:type="dxa"/>
          </w:tcPr>
          <w:p w14:paraId="33B5C3B0" w14:textId="77777777" w:rsidR="002A174B" w:rsidRPr="00752599" w:rsidRDefault="002A174B" w:rsidP="00752599">
            <w:pPr>
              <w:pStyle w:val="Default"/>
              <w:jc w:val="right"/>
              <w:rPr>
                <w:rFonts w:asciiTheme="majorHAnsi" w:hAnsiTheme="majorHAnsi"/>
                <w:color w:val="auto"/>
                <w:sz w:val="22"/>
                <w:szCs w:val="22"/>
              </w:rPr>
            </w:pPr>
            <w:r w:rsidRPr="00752599">
              <w:rPr>
                <w:rFonts w:asciiTheme="majorHAnsi" w:hAnsiTheme="majorHAnsi"/>
                <w:color w:val="auto"/>
                <w:sz w:val="22"/>
                <w:szCs w:val="22"/>
              </w:rPr>
              <w:t xml:space="preserve">Menovitou hodnotou </w:t>
            </w:r>
          </w:p>
        </w:tc>
      </w:tr>
      <w:tr w:rsidR="00752599" w:rsidRPr="00752599" w14:paraId="73C09C7F" w14:textId="77777777" w:rsidTr="006672CC">
        <w:tc>
          <w:tcPr>
            <w:tcW w:w="4977" w:type="dxa"/>
          </w:tcPr>
          <w:p w14:paraId="102C0F63" w14:textId="77777777" w:rsidR="002A174B" w:rsidRPr="00752599" w:rsidRDefault="002A174B" w:rsidP="000D5ADC">
            <w:pPr>
              <w:pStyle w:val="Default"/>
              <w:rPr>
                <w:rFonts w:asciiTheme="majorHAnsi" w:hAnsiTheme="majorHAnsi"/>
                <w:color w:val="auto"/>
                <w:sz w:val="22"/>
                <w:szCs w:val="22"/>
              </w:rPr>
            </w:pPr>
            <w:r w:rsidRPr="00752599">
              <w:rPr>
                <w:rFonts w:asciiTheme="majorHAnsi" w:hAnsiTheme="majorHAnsi"/>
                <w:color w:val="auto"/>
                <w:sz w:val="22"/>
                <w:szCs w:val="22"/>
              </w:rPr>
              <w:t>Krátkodobý finančný majetok</w:t>
            </w:r>
          </w:p>
        </w:tc>
        <w:tc>
          <w:tcPr>
            <w:tcW w:w="4985" w:type="dxa"/>
          </w:tcPr>
          <w:p w14:paraId="0556F34E" w14:textId="77777777" w:rsidR="002A174B" w:rsidRPr="00752599" w:rsidRDefault="002A174B" w:rsidP="00752599">
            <w:pPr>
              <w:pStyle w:val="Default"/>
              <w:jc w:val="right"/>
              <w:rPr>
                <w:rFonts w:asciiTheme="majorHAnsi" w:hAnsiTheme="majorHAnsi"/>
                <w:color w:val="auto"/>
                <w:sz w:val="22"/>
                <w:szCs w:val="22"/>
              </w:rPr>
            </w:pPr>
            <w:r w:rsidRPr="00752599">
              <w:rPr>
                <w:rFonts w:asciiTheme="majorHAnsi" w:hAnsiTheme="majorHAnsi"/>
                <w:color w:val="auto"/>
                <w:sz w:val="22"/>
                <w:szCs w:val="22"/>
              </w:rPr>
              <w:t xml:space="preserve">Menovitou hodnotou </w:t>
            </w:r>
          </w:p>
        </w:tc>
      </w:tr>
      <w:tr w:rsidR="00752599" w:rsidRPr="00752599" w14:paraId="31E61ACE" w14:textId="77777777" w:rsidTr="006672CC">
        <w:tc>
          <w:tcPr>
            <w:tcW w:w="4977" w:type="dxa"/>
          </w:tcPr>
          <w:p w14:paraId="3F40B7F0" w14:textId="77777777" w:rsidR="002A174B" w:rsidRPr="00752599" w:rsidRDefault="002A174B" w:rsidP="00A869BD">
            <w:pPr>
              <w:pStyle w:val="Default"/>
              <w:rPr>
                <w:rFonts w:asciiTheme="majorHAnsi" w:hAnsiTheme="majorHAnsi"/>
                <w:color w:val="auto"/>
                <w:sz w:val="22"/>
                <w:szCs w:val="22"/>
              </w:rPr>
            </w:pPr>
            <w:r w:rsidRPr="00752599">
              <w:rPr>
                <w:rFonts w:asciiTheme="majorHAnsi" w:hAnsiTheme="majorHAnsi"/>
                <w:color w:val="auto"/>
                <w:sz w:val="22"/>
                <w:szCs w:val="22"/>
              </w:rPr>
              <w:t>Záväzky vrátane rezerv, dlhopisov, pôžičiek  a úverov</w:t>
            </w:r>
          </w:p>
        </w:tc>
        <w:tc>
          <w:tcPr>
            <w:tcW w:w="4985" w:type="dxa"/>
          </w:tcPr>
          <w:p w14:paraId="30DD3925" w14:textId="77777777" w:rsidR="002A174B" w:rsidRPr="00752599" w:rsidRDefault="002A174B" w:rsidP="00752599">
            <w:pPr>
              <w:pStyle w:val="Default"/>
              <w:jc w:val="right"/>
              <w:rPr>
                <w:rFonts w:asciiTheme="majorHAnsi" w:hAnsiTheme="majorHAnsi"/>
                <w:color w:val="auto"/>
                <w:sz w:val="22"/>
                <w:szCs w:val="22"/>
              </w:rPr>
            </w:pPr>
            <w:r w:rsidRPr="00752599">
              <w:rPr>
                <w:rFonts w:asciiTheme="majorHAnsi" w:hAnsiTheme="majorHAnsi"/>
                <w:color w:val="auto"/>
                <w:sz w:val="22"/>
                <w:szCs w:val="22"/>
              </w:rPr>
              <w:t xml:space="preserve">Menovitou hodnotou </w:t>
            </w:r>
          </w:p>
        </w:tc>
      </w:tr>
    </w:tbl>
    <w:p w14:paraId="639F2CEC" w14:textId="77777777" w:rsidR="002A174B" w:rsidRPr="00752599" w:rsidRDefault="002A174B" w:rsidP="000D5ADC">
      <w:pPr>
        <w:pStyle w:val="Default"/>
        <w:rPr>
          <w:rFonts w:asciiTheme="majorHAnsi" w:hAnsiTheme="majorHAnsi"/>
          <w:color w:val="auto"/>
          <w:sz w:val="22"/>
          <w:szCs w:val="22"/>
        </w:rPr>
      </w:pPr>
    </w:p>
    <w:p w14:paraId="6C8B3CA3" w14:textId="77777777" w:rsidR="002A174B" w:rsidRPr="00752599" w:rsidRDefault="002A174B" w:rsidP="00752599">
      <w:pPr>
        <w:pStyle w:val="Default"/>
        <w:jc w:val="both"/>
        <w:rPr>
          <w:rFonts w:asciiTheme="majorHAnsi" w:hAnsiTheme="majorHAnsi"/>
          <w:color w:val="auto"/>
          <w:sz w:val="22"/>
          <w:szCs w:val="22"/>
        </w:rPr>
      </w:pPr>
      <w:r w:rsidRPr="00752599">
        <w:rPr>
          <w:rFonts w:asciiTheme="majorHAnsi" w:hAnsiTheme="majorHAnsi"/>
          <w:color w:val="auto"/>
          <w:sz w:val="22"/>
          <w:szCs w:val="22"/>
        </w:rPr>
        <w:t xml:space="preserve">Odpisový plán sme zostavili </w:t>
      </w:r>
      <w:r w:rsidR="00C3334F" w:rsidRPr="00752599">
        <w:rPr>
          <w:rFonts w:asciiTheme="majorHAnsi" w:hAnsiTheme="majorHAnsi"/>
          <w:color w:val="auto"/>
          <w:sz w:val="22"/>
          <w:szCs w:val="22"/>
        </w:rPr>
        <w:t>s ohľadom na opotrebovanie dlhodobého majetku zodpovedajúce bežným podmienkam jeho použitia s dodržaním ostatných ustanovení § 20 postupov účtovania pre podnikateľov účtujúcich v sústave podvojného účtovníctva.</w:t>
      </w:r>
    </w:p>
    <w:p w14:paraId="34A2306D" w14:textId="77777777" w:rsidR="00725210" w:rsidRPr="00752599" w:rsidRDefault="00725210" w:rsidP="000D5ADC">
      <w:pPr>
        <w:pStyle w:val="Default"/>
        <w:rPr>
          <w:rFonts w:asciiTheme="majorHAnsi" w:hAnsiTheme="majorHAnsi"/>
          <w:color w:val="auto"/>
          <w:sz w:val="22"/>
          <w:szCs w:val="22"/>
        </w:rPr>
      </w:pPr>
    </w:p>
    <w:p w14:paraId="4D289F23" w14:textId="77777777" w:rsidR="00C3334F" w:rsidRPr="00752599" w:rsidRDefault="00C3334F" w:rsidP="000D5ADC">
      <w:pPr>
        <w:pStyle w:val="Default"/>
        <w:rPr>
          <w:rFonts w:asciiTheme="majorHAnsi" w:hAnsiTheme="majorHAnsi"/>
          <w:color w:val="auto"/>
          <w:sz w:val="22"/>
          <w:szCs w:val="22"/>
        </w:rPr>
      </w:pPr>
      <w:r w:rsidRPr="00752599">
        <w:rPr>
          <w:rFonts w:asciiTheme="majorHAnsi" w:hAnsiTheme="majorHAnsi"/>
          <w:color w:val="auto"/>
          <w:sz w:val="22"/>
          <w:szCs w:val="22"/>
        </w:rPr>
        <w:t>Náš odpisový plán je nasledovný:</w:t>
      </w:r>
    </w:p>
    <w:tbl>
      <w:tblPr>
        <w:tblStyle w:val="Mriekatabuky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85"/>
        <w:gridCol w:w="2693"/>
        <w:gridCol w:w="2127"/>
        <w:gridCol w:w="1842"/>
      </w:tblGrid>
      <w:tr w:rsidR="00752599" w:rsidRPr="00752599" w14:paraId="4D94C411" w14:textId="77777777" w:rsidTr="006672CC">
        <w:tc>
          <w:tcPr>
            <w:tcW w:w="3085" w:type="dxa"/>
          </w:tcPr>
          <w:p w14:paraId="2A6DDDE1" w14:textId="77777777" w:rsidR="00C3334F" w:rsidRPr="00752599" w:rsidRDefault="00C3334F" w:rsidP="00C3334F">
            <w:pPr>
              <w:pStyle w:val="Default"/>
              <w:jc w:val="center"/>
              <w:rPr>
                <w:rFonts w:asciiTheme="majorHAnsi" w:hAnsiTheme="majorHAnsi"/>
                <w:b/>
                <w:color w:val="auto"/>
                <w:sz w:val="22"/>
                <w:szCs w:val="22"/>
              </w:rPr>
            </w:pPr>
            <w:r w:rsidRPr="00752599">
              <w:rPr>
                <w:rFonts w:asciiTheme="majorHAnsi" w:hAnsiTheme="majorHAnsi"/>
                <w:b/>
                <w:color w:val="auto"/>
                <w:sz w:val="22"/>
                <w:szCs w:val="22"/>
              </w:rPr>
              <w:t>Druh majetku</w:t>
            </w:r>
          </w:p>
        </w:tc>
        <w:tc>
          <w:tcPr>
            <w:tcW w:w="2693" w:type="dxa"/>
          </w:tcPr>
          <w:p w14:paraId="53E5C43F" w14:textId="77777777" w:rsidR="00C3334F" w:rsidRPr="00752599" w:rsidRDefault="00C3334F" w:rsidP="00C3334F">
            <w:pPr>
              <w:pStyle w:val="Default"/>
              <w:jc w:val="center"/>
              <w:rPr>
                <w:rFonts w:asciiTheme="majorHAnsi" w:hAnsiTheme="majorHAnsi"/>
                <w:b/>
                <w:color w:val="auto"/>
                <w:sz w:val="22"/>
                <w:szCs w:val="22"/>
              </w:rPr>
            </w:pPr>
            <w:r w:rsidRPr="00752599">
              <w:rPr>
                <w:rFonts w:asciiTheme="majorHAnsi" w:hAnsiTheme="majorHAnsi"/>
                <w:b/>
                <w:color w:val="auto"/>
                <w:sz w:val="22"/>
                <w:szCs w:val="22"/>
              </w:rPr>
              <w:t>Metóda</w:t>
            </w:r>
          </w:p>
        </w:tc>
        <w:tc>
          <w:tcPr>
            <w:tcW w:w="2127" w:type="dxa"/>
          </w:tcPr>
          <w:p w14:paraId="30A697FA" w14:textId="77777777" w:rsidR="00C3334F" w:rsidRPr="00752599" w:rsidRDefault="00C3334F" w:rsidP="00C3334F">
            <w:pPr>
              <w:pStyle w:val="Default"/>
              <w:jc w:val="center"/>
              <w:rPr>
                <w:rFonts w:asciiTheme="majorHAnsi" w:hAnsiTheme="majorHAnsi"/>
                <w:b/>
                <w:color w:val="auto"/>
                <w:sz w:val="22"/>
                <w:szCs w:val="22"/>
              </w:rPr>
            </w:pPr>
            <w:r w:rsidRPr="00752599">
              <w:rPr>
                <w:rFonts w:asciiTheme="majorHAnsi" w:hAnsiTheme="majorHAnsi"/>
                <w:b/>
                <w:color w:val="auto"/>
                <w:sz w:val="22"/>
                <w:szCs w:val="22"/>
              </w:rPr>
              <w:t>Doba odpisovania  v rokoch</w:t>
            </w:r>
          </w:p>
        </w:tc>
        <w:tc>
          <w:tcPr>
            <w:tcW w:w="1842" w:type="dxa"/>
          </w:tcPr>
          <w:p w14:paraId="02212BAA" w14:textId="77777777" w:rsidR="00C3334F" w:rsidRPr="00752599" w:rsidRDefault="00C3334F" w:rsidP="00C3334F">
            <w:pPr>
              <w:pStyle w:val="Default"/>
              <w:jc w:val="center"/>
              <w:rPr>
                <w:rFonts w:asciiTheme="majorHAnsi" w:hAnsiTheme="majorHAnsi"/>
                <w:b/>
                <w:color w:val="auto"/>
                <w:sz w:val="22"/>
                <w:szCs w:val="22"/>
              </w:rPr>
            </w:pPr>
            <w:r w:rsidRPr="00752599">
              <w:rPr>
                <w:rFonts w:asciiTheme="majorHAnsi" w:hAnsiTheme="majorHAnsi"/>
                <w:b/>
                <w:color w:val="auto"/>
                <w:sz w:val="22"/>
                <w:szCs w:val="22"/>
              </w:rPr>
              <w:t>Odpisová sadzba v %</w:t>
            </w:r>
          </w:p>
        </w:tc>
      </w:tr>
      <w:tr w:rsidR="00752599" w:rsidRPr="00752599" w14:paraId="23DACA00" w14:textId="77777777" w:rsidTr="006672CC">
        <w:tc>
          <w:tcPr>
            <w:tcW w:w="3085" w:type="dxa"/>
          </w:tcPr>
          <w:p w14:paraId="4953F645" w14:textId="77777777" w:rsidR="00C3334F" w:rsidRDefault="00C3334F" w:rsidP="000D5ADC">
            <w:pPr>
              <w:pStyle w:val="Default"/>
              <w:rPr>
                <w:rFonts w:asciiTheme="majorHAnsi" w:hAnsiTheme="majorHAnsi"/>
                <w:color w:val="auto"/>
                <w:sz w:val="22"/>
                <w:szCs w:val="22"/>
              </w:rPr>
            </w:pPr>
            <w:r w:rsidRPr="00752599">
              <w:rPr>
                <w:rFonts w:asciiTheme="majorHAnsi" w:hAnsiTheme="majorHAnsi"/>
                <w:color w:val="auto"/>
                <w:sz w:val="22"/>
                <w:szCs w:val="22"/>
              </w:rPr>
              <w:t>Osobné autá</w:t>
            </w:r>
          </w:p>
          <w:p w14:paraId="5F329991" w14:textId="351B925A" w:rsidR="00751EFF" w:rsidRPr="00752599" w:rsidRDefault="00751EFF" w:rsidP="000D5ADC">
            <w:pPr>
              <w:pStyle w:val="Default"/>
              <w:rPr>
                <w:rFonts w:asciiTheme="majorHAnsi" w:hAnsiTheme="majorHAnsi"/>
                <w:color w:val="auto"/>
                <w:sz w:val="22"/>
                <w:szCs w:val="22"/>
              </w:rPr>
            </w:pPr>
            <w:r>
              <w:rPr>
                <w:rFonts w:asciiTheme="majorHAnsi" w:hAnsiTheme="majorHAnsi"/>
                <w:color w:val="auto"/>
                <w:sz w:val="22"/>
                <w:szCs w:val="22"/>
              </w:rPr>
              <w:t>Servery</w:t>
            </w:r>
          </w:p>
        </w:tc>
        <w:tc>
          <w:tcPr>
            <w:tcW w:w="2693" w:type="dxa"/>
          </w:tcPr>
          <w:p w14:paraId="516A711C" w14:textId="77777777" w:rsidR="00C3334F" w:rsidRDefault="00C3334F" w:rsidP="00A869BD">
            <w:pPr>
              <w:pStyle w:val="Default"/>
              <w:rPr>
                <w:rFonts w:asciiTheme="majorHAnsi" w:hAnsiTheme="majorHAnsi"/>
                <w:color w:val="auto"/>
                <w:sz w:val="22"/>
                <w:szCs w:val="22"/>
              </w:rPr>
            </w:pPr>
            <w:r w:rsidRPr="00752599">
              <w:rPr>
                <w:rFonts w:asciiTheme="majorHAnsi" w:hAnsiTheme="majorHAnsi"/>
                <w:color w:val="auto"/>
                <w:sz w:val="22"/>
                <w:szCs w:val="22"/>
              </w:rPr>
              <w:t>Rovnomerný odpis</w:t>
            </w:r>
          </w:p>
          <w:p w14:paraId="333A34E8" w14:textId="7B821B08" w:rsidR="00751EFF" w:rsidRPr="00752599" w:rsidRDefault="00751EFF" w:rsidP="00A869BD">
            <w:pPr>
              <w:pStyle w:val="Default"/>
              <w:rPr>
                <w:rFonts w:asciiTheme="majorHAnsi" w:hAnsiTheme="majorHAnsi"/>
                <w:color w:val="auto"/>
                <w:sz w:val="22"/>
                <w:szCs w:val="22"/>
              </w:rPr>
            </w:pPr>
            <w:r w:rsidRPr="00752599">
              <w:rPr>
                <w:rFonts w:asciiTheme="majorHAnsi" w:hAnsiTheme="majorHAnsi"/>
                <w:color w:val="auto"/>
                <w:sz w:val="22"/>
                <w:szCs w:val="22"/>
              </w:rPr>
              <w:t>Rovnomerný odpis</w:t>
            </w:r>
          </w:p>
        </w:tc>
        <w:tc>
          <w:tcPr>
            <w:tcW w:w="2127" w:type="dxa"/>
          </w:tcPr>
          <w:p w14:paraId="016A6149" w14:textId="77777777" w:rsidR="00C3334F" w:rsidRDefault="00C3334F" w:rsidP="00C3334F">
            <w:pPr>
              <w:pStyle w:val="Default"/>
              <w:jc w:val="center"/>
              <w:rPr>
                <w:rFonts w:asciiTheme="majorHAnsi" w:hAnsiTheme="majorHAnsi"/>
                <w:color w:val="auto"/>
                <w:sz w:val="22"/>
                <w:szCs w:val="22"/>
              </w:rPr>
            </w:pPr>
            <w:r w:rsidRPr="00752599">
              <w:rPr>
                <w:rFonts w:asciiTheme="majorHAnsi" w:hAnsiTheme="majorHAnsi"/>
                <w:color w:val="auto"/>
                <w:sz w:val="22"/>
                <w:szCs w:val="22"/>
              </w:rPr>
              <w:t>4</w:t>
            </w:r>
          </w:p>
          <w:p w14:paraId="5B0C6AF7" w14:textId="6922E57D" w:rsidR="00751EFF" w:rsidRPr="00752599" w:rsidRDefault="00751EFF" w:rsidP="00C3334F">
            <w:pPr>
              <w:pStyle w:val="Default"/>
              <w:jc w:val="center"/>
              <w:rPr>
                <w:rFonts w:asciiTheme="majorHAnsi" w:hAnsiTheme="majorHAnsi"/>
                <w:color w:val="auto"/>
                <w:sz w:val="22"/>
                <w:szCs w:val="22"/>
              </w:rPr>
            </w:pPr>
            <w:r>
              <w:rPr>
                <w:rFonts w:asciiTheme="majorHAnsi" w:hAnsiTheme="majorHAnsi"/>
                <w:color w:val="auto"/>
                <w:sz w:val="22"/>
                <w:szCs w:val="22"/>
              </w:rPr>
              <w:t>4</w:t>
            </w:r>
          </w:p>
        </w:tc>
        <w:tc>
          <w:tcPr>
            <w:tcW w:w="1842" w:type="dxa"/>
          </w:tcPr>
          <w:p w14:paraId="076985FF" w14:textId="77777777" w:rsidR="00C3334F" w:rsidRDefault="00C3334F" w:rsidP="00C3334F">
            <w:pPr>
              <w:pStyle w:val="Default"/>
              <w:jc w:val="center"/>
              <w:rPr>
                <w:rFonts w:asciiTheme="majorHAnsi" w:hAnsiTheme="majorHAnsi"/>
                <w:color w:val="auto"/>
                <w:sz w:val="22"/>
                <w:szCs w:val="22"/>
              </w:rPr>
            </w:pPr>
            <w:r w:rsidRPr="00752599">
              <w:rPr>
                <w:rFonts w:asciiTheme="majorHAnsi" w:hAnsiTheme="majorHAnsi"/>
                <w:color w:val="auto"/>
                <w:sz w:val="22"/>
                <w:szCs w:val="22"/>
              </w:rPr>
              <w:t>25 %</w:t>
            </w:r>
          </w:p>
          <w:p w14:paraId="067078E6" w14:textId="764648F9" w:rsidR="00751EFF" w:rsidRPr="00752599" w:rsidRDefault="00751EFF" w:rsidP="00C3334F">
            <w:pPr>
              <w:pStyle w:val="Default"/>
              <w:jc w:val="center"/>
              <w:rPr>
                <w:rFonts w:asciiTheme="majorHAnsi" w:hAnsiTheme="majorHAnsi"/>
                <w:color w:val="auto"/>
                <w:sz w:val="22"/>
                <w:szCs w:val="22"/>
              </w:rPr>
            </w:pPr>
            <w:r>
              <w:rPr>
                <w:rFonts w:asciiTheme="majorHAnsi" w:hAnsiTheme="majorHAnsi"/>
                <w:color w:val="auto"/>
                <w:sz w:val="22"/>
                <w:szCs w:val="22"/>
              </w:rPr>
              <w:t>25 %</w:t>
            </w:r>
          </w:p>
        </w:tc>
      </w:tr>
    </w:tbl>
    <w:p w14:paraId="134FB0B2" w14:textId="77777777" w:rsidR="000D5ADC" w:rsidRPr="00752599" w:rsidRDefault="000D5ADC" w:rsidP="000D5ADC">
      <w:pPr>
        <w:pStyle w:val="Default"/>
        <w:rPr>
          <w:rFonts w:asciiTheme="majorHAnsi" w:hAnsiTheme="majorHAnsi"/>
          <w:color w:val="auto"/>
          <w:sz w:val="22"/>
          <w:szCs w:val="22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045"/>
        <w:gridCol w:w="1701"/>
      </w:tblGrid>
      <w:tr w:rsidR="00752599" w:rsidRPr="00752599" w14:paraId="3E8E371D" w14:textId="77777777" w:rsidTr="006672CC">
        <w:tc>
          <w:tcPr>
            <w:tcW w:w="8046" w:type="dxa"/>
          </w:tcPr>
          <w:p w14:paraId="733A64D1" w14:textId="77777777" w:rsidR="00C3334F" w:rsidRPr="00752599" w:rsidRDefault="00C3334F" w:rsidP="00C3334F">
            <w:pPr>
              <w:pStyle w:val="Default"/>
              <w:rPr>
                <w:rFonts w:asciiTheme="majorHAnsi" w:hAnsiTheme="majorHAnsi"/>
                <w:color w:val="auto"/>
                <w:sz w:val="22"/>
                <w:szCs w:val="22"/>
              </w:rPr>
            </w:pPr>
            <w:r w:rsidRPr="00752599">
              <w:rPr>
                <w:rFonts w:asciiTheme="majorHAnsi" w:hAnsiTheme="majorHAnsi"/>
                <w:color w:val="auto"/>
                <w:sz w:val="22"/>
                <w:szCs w:val="22"/>
              </w:rPr>
              <w:t>Boli zmenené účtovné zásady alebo účtovné metódy</w:t>
            </w:r>
          </w:p>
        </w:tc>
        <w:tc>
          <w:tcPr>
            <w:tcW w:w="1701" w:type="dxa"/>
          </w:tcPr>
          <w:p w14:paraId="223AA30F" w14:textId="77777777" w:rsidR="00C3334F" w:rsidRPr="00752599" w:rsidRDefault="00C3334F" w:rsidP="00752599">
            <w:pPr>
              <w:pStyle w:val="Default"/>
              <w:jc w:val="right"/>
              <w:rPr>
                <w:rFonts w:asciiTheme="majorHAnsi" w:hAnsiTheme="majorHAnsi"/>
                <w:color w:val="auto"/>
                <w:sz w:val="22"/>
                <w:szCs w:val="22"/>
              </w:rPr>
            </w:pPr>
            <w:r w:rsidRPr="00752599">
              <w:rPr>
                <w:rFonts w:asciiTheme="majorHAnsi" w:hAnsiTheme="majorHAnsi"/>
                <w:color w:val="auto"/>
                <w:sz w:val="22"/>
                <w:szCs w:val="22"/>
              </w:rPr>
              <w:t>nie</w:t>
            </w:r>
          </w:p>
        </w:tc>
      </w:tr>
      <w:tr w:rsidR="00752599" w:rsidRPr="00752599" w14:paraId="0E8358FF" w14:textId="77777777" w:rsidTr="006672CC">
        <w:tc>
          <w:tcPr>
            <w:tcW w:w="8046" w:type="dxa"/>
          </w:tcPr>
          <w:p w14:paraId="70E52401" w14:textId="77777777" w:rsidR="00C3334F" w:rsidRPr="00752599" w:rsidRDefault="00F83396" w:rsidP="000D5ADC">
            <w:pPr>
              <w:pStyle w:val="Default"/>
              <w:rPr>
                <w:rFonts w:asciiTheme="majorHAnsi" w:hAnsiTheme="majorHAnsi"/>
                <w:color w:val="auto"/>
                <w:sz w:val="22"/>
                <w:szCs w:val="22"/>
              </w:rPr>
            </w:pPr>
            <w:r w:rsidRPr="00752599">
              <w:rPr>
                <w:rFonts w:asciiTheme="majorHAnsi" w:hAnsiTheme="majorHAnsi"/>
                <w:color w:val="auto"/>
                <w:sz w:val="22"/>
                <w:szCs w:val="22"/>
              </w:rPr>
              <w:t>Boli účtovnej jednotke poskytnuté dotácie (ak áno popíš ich)</w:t>
            </w:r>
          </w:p>
        </w:tc>
        <w:tc>
          <w:tcPr>
            <w:tcW w:w="1701" w:type="dxa"/>
          </w:tcPr>
          <w:p w14:paraId="21A33DB7" w14:textId="77777777" w:rsidR="00C3334F" w:rsidRPr="00752599" w:rsidRDefault="00F83396" w:rsidP="00752599">
            <w:pPr>
              <w:pStyle w:val="Default"/>
              <w:jc w:val="right"/>
              <w:rPr>
                <w:rFonts w:asciiTheme="majorHAnsi" w:hAnsiTheme="majorHAnsi"/>
                <w:color w:val="auto"/>
                <w:sz w:val="22"/>
                <w:szCs w:val="22"/>
              </w:rPr>
            </w:pPr>
            <w:r w:rsidRPr="00752599">
              <w:rPr>
                <w:rFonts w:asciiTheme="majorHAnsi" w:hAnsiTheme="majorHAnsi"/>
                <w:color w:val="auto"/>
                <w:sz w:val="22"/>
                <w:szCs w:val="22"/>
              </w:rPr>
              <w:t>nie</w:t>
            </w:r>
          </w:p>
        </w:tc>
      </w:tr>
      <w:tr w:rsidR="00752599" w:rsidRPr="00752599" w14:paraId="67717AAE" w14:textId="77777777" w:rsidTr="006672CC">
        <w:tc>
          <w:tcPr>
            <w:tcW w:w="8046" w:type="dxa"/>
          </w:tcPr>
          <w:p w14:paraId="5FF9D500" w14:textId="77777777" w:rsidR="00C3334F" w:rsidRPr="00752599" w:rsidRDefault="00F83396" w:rsidP="000D5ADC">
            <w:pPr>
              <w:pStyle w:val="Default"/>
              <w:rPr>
                <w:rFonts w:asciiTheme="majorHAnsi" w:hAnsiTheme="majorHAnsi"/>
                <w:color w:val="auto"/>
                <w:sz w:val="22"/>
                <w:szCs w:val="22"/>
              </w:rPr>
            </w:pPr>
            <w:r w:rsidRPr="00752599">
              <w:rPr>
                <w:rFonts w:asciiTheme="majorHAnsi" w:hAnsiTheme="majorHAnsi"/>
                <w:color w:val="auto"/>
                <w:sz w:val="22"/>
                <w:szCs w:val="22"/>
              </w:rPr>
              <w:t>Boli účtované opravy významných chýb minulých období v bežnom účtovnom období na účty nerozdelených ziskov alebo neuhradených strát minulých rokov?</w:t>
            </w:r>
          </w:p>
          <w:p w14:paraId="0E6D3AD8" w14:textId="77777777" w:rsidR="00F83396" w:rsidRPr="00752599" w:rsidRDefault="00F83396" w:rsidP="000D5ADC">
            <w:pPr>
              <w:pStyle w:val="Default"/>
              <w:rPr>
                <w:rFonts w:asciiTheme="majorHAnsi" w:hAnsiTheme="majorHAnsi"/>
                <w:color w:val="auto"/>
                <w:sz w:val="22"/>
                <w:szCs w:val="22"/>
              </w:rPr>
            </w:pPr>
            <w:r w:rsidRPr="00752599">
              <w:rPr>
                <w:rFonts w:asciiTheme="majorHAnsi" w:hAnsiTheme="majorHAnsi"/>
                <w:color w:val="auto"/>
                <w:sz w:val="22"/>
                <w:szCs w:val="22"/>
              </w:rPr>
              <w:t>Ak áno udaj informácie o týchto účtovaniach.</w:t>
            </w:r>
          </w:p>
        </w:tc>
        <w:tc>
          <w:tcPr>
            <w:tcW w:w="1701" w:type="dxa"/>
          </w:tcPr>
          <w:p w14:paraId="0F771BC8" w14:textId="77777777" w:rsidR="00C3334F" w:rsidRPr="00752599" w:rsidRDefault="00F83396" w:rsidP="00752599">
            <w:pPr>
              <w:pStyle w:val="Default"/>
              <w:jc w:val="right"/>
              <w:rPr>
                <w:rFonts w:asciiTheme="majorHAnsi" w:hAnsiTheme="majorHAnsi"/>
                <w:color w:val="auto"/>
                <w:sz w:val="22"/>
                <w:szCs w:val="22"/>
              </w:rPr>
            </w:pPr>
            <w:r w:rsidRPr="00752599">
              <w:rPr>
                <w:rFonts w:asciiTheme="majorHAnsi" w:hAnsiTheme="majorHAnsi"/>
                <w:color w:val="auto"/>
                <w:sz w:val="22"/>
                <w:szCs w:val="22"/>
              </w:rPr>
              <w:t>nie</w:t>
            </w:r>
          </w:p>
        </w:tc>
      </w:tr>
    </w:tbl>
    <w:p w14:paraId="077C59CE" w14:textId="77777777" w:rsidR="00C3334F" w:rsidRPr="00752599" w:rsidRDefault="00C3334F" w:rsidP="000D5ADC">
      <w:pPr>
        <w:pStyle w:val="Default"/>
        <w:rPr>
          <w:rFonts w:asciiTheme="majorHAnsi" w:hAnsiTheme="majorHAnsi"/>
          <w:color w:val="auto"/>
          <w:sz w:val="22"/>
          <w:szCs w:val="22"/>
        </w:rPr>
      </w:pPr>
    </w:p>
    <w:p w14:paraId="488DD93A" w14:textId="77777777" w:rsidR="00F83396" w:rsidRPr="00752599" w:rsidRDefault="00F83396" w:rsidP="006672CC">
      <w:pPr>
        <w:pStyle w:val="Default"/>
        <w:jc w:val="center"/>
        <w:rPr>
          <w:rFonts w:asciiTheme="majorHAnsi" w:hAnsiTheme="majorHAnsi"/>
          <w:color w:val="auto"/>
          <w:sz w:val="22"/>
          <w:szCs w:val="22"/>
        </w:rPr>
      </w:pPr>
    </w:p>
    <w:p w14:paraId="04D3520D" w14:textId="77777777" w:rsidR="00F83396" w:rsidRPr="00752599" w:rsidRDefault="00F83396" w:rsidP="006672CC">
      <w:pPr>
        <w:pStyle w:val="Default"/>
        <w:jc w:val="center"/>
        <w:rPr>
          <w:rFonts w:asciiTheme="majorHAnsi" w:hAnsiTheme="majorHAnsi"/>
          <w:b/>
          <w:color w:val="auto"/>
          <w:sz w:val="22"/>
          <w:szCs w:val="22"/>
        </w:rPr>
      </w:pPr>
      <w:r w:rsidRPr="00752599">
        <w:rPr>
          <w:rFonts w:asciiTheme="majorHAnsi" w:hAnsiTheme="majorHAnsi"/>
          <w:b/>
          <w:color w:val="auto"/>
          <w:sz w:val="22"/>
          <w:szCs w:val="22"/>
        </w:rPr>
        <w:t>Čl. III – Informácie, ktoré vysvetľujú a dopĺňajú súvahu a výkaz ziskov a strát</w:t>
      </w:r>
    </w:p>
    <w:p w14:paraId="39FF773E" w14:textId="77777777" w:rsidR="00F83396" w:rsidRPr="00752599" w:rsidRDefault="00F83396" w:rsidP="000D5ADC">
      <w:pPr>
        <w:pStyle w:val="Default"/>
        <w:rPr>
          <w:rFonts w:asciiTheme="majorHAnsi" w:hAnsiTheme="majorHAnsi"/>
          <w:color w:val="auto"/>
          <w:sz w:val="23"/>
          <w:szCs w:val="23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045"/>
        <w:gridCol w:w="1701"/>
      </w:tblGrid>
      <w:tr w:rsidR="00752599" w:rsidRPr="00752599" w14:paraId="16F28206" w14:textId="77777777" w:rsidTr="006672CC">
        <w:tc>
          <w:tcPr>
            <w:tcW w:w="8046" w:type="dxa"/>
          </w:tcPr>
          <w:p w14:paraId="188E5A0C" w14:textId="77777777" w:rsidR="00F83396" w:rsidRPr="00752599" w:rsidRDefault="00F83396" w:rsidP="000D5ADC">
            <w:pPr>
              <w:pStyle w:val="Default"/>
              <w:rPr>
                <w:rFonts w:asciiTheme="majorHAnsi" w:hAnsiTheme="majorHAnsi"/>
                <w:color w:val="auto"/>
                <w:sz w:val="22"/>
                <w:szCs w:val="22"/>
              </w:rPr>
            </w:pPr>
            <w:r w:rsidRPr="00752599">
              <w:rPr>
                <w:rFonts w:asciiTheme="majorHAnsi" w:hAnsiTheme="majorHAnsi"/>
                <w:color w:val="auto"/>
                <w:sz w:val="22"/>
                <w:szCs w:val="22"/>
              </w:rPr>
              <w:t xml:space="preserve">Účtovala účtovná jednotka o nákladoch alebo výnosoch výnimočného rozsahu? </w:t>
            </w:r>
          </w:p>
          <w:p w14:paraId="28212DA4" w14:textId="77777777" w:rsidR="00F83396" w:rsidRPr="00752599" w:rsidRDefault="00F83396" w:rsidP="000D5ADC">
            <w:pPr>
              <w:pStyle w:val="Default"/>
              <w:rPr>
                <w:rFonts w:asciiTheme="majorHAnsi" w:hAnsiTheme="majorHAnsi"/>
                <w:color w:val="auto"/>
                <w:sz w:val="16"/>
                <w:szCs w:val="23"/>
              </w:rPr>
            </w:pPr>
            <w:r w:rsidRPr="00752599">
              <w:rPr>
                <w:rFonts w:asciiTheme="majorHAnsi" w:hAnsiTheme="majorHAnsi"/>
                <w:color w:val="auto"/>
                <w:sz w:val="16"/>
                <w:szCs w:val="23"/>
              </w:rPr>
              <w:t>Napríklad výnosy z predaja podniku alebo časti podniku, náklady z dôvodu predaja podniku alebo časti podniku, škody z dôvodu živelných pohrôm. Ak áno uveď ich.</w:t>
            </w:r>
          </w:p>
        </w:tc>
        <w:tc>
          <w:tcPr>
            <w:tcW w:w="1701" w:type="dxa"/>
          </w:tcPr>
          <w:p w14:paraId="1BE0B7A9" w14:textId="77777777" w:rsidR="00F83396" w:rsidRPr="00752599" w:rsidRDefault="00F83396" w:rsidP="00752599">
            <w:pPr>
              <w:pStyle w:val="Default"/>
              <w:jc w:val="right"/>
              <w:rPr>
                <w:rFonts w:asciiTheme="majorHAnsi" w:hAnsiTheme="majorHAnsi"/>
                <w:color w:val="auto"/>
                <w:sz w:val="23"/>
                <w:szCs w:val="23"/>
              </w:rPr>
            </w:pPr>
            <w:r w:rsidRPr="00752599">
              <w:rPr>
                <w:rFonts w:asciiTheme="majorHAnsi" w:hAnsiTheme="majorHAnsi"/>
                <w:color w:val="auto"/>
                <w:sz w:val="23"/>
                <w:szCs w:val="23"/>
              </w:rPr>
              <w:t>nie</w:t>
            </w:r>
          </w:p>
        </w:tc>
      </w:tr>
      <w:tr w:rsidR="00752599" w:rsidRPr="00752599" w14:paraId="43C59D70" w14:textId="77777777" w:rsidTr="006672CC">
        <w:tc>
          <w:tcPr>
            <w:tcW w:w="8046" w:type="dxa"/>
          </w:tcPr>
          <w:p w14:paraId="7072D96C" w14:textId="77777777" w:rsidR="00F83396" w:rsidRPr="00752599" w:rsidRDefault="00F83396" w:rsidP="00F83396">
            <w:pPr>
              <w:pStyle w:val="Default"/>
              <w:rPr>
                <w:rFonts w:asciiTheme="majorHAnsi" w:hAnsiTheme="majorHAnsi"/>
                <w:color w:val="auto"/>
                <w:sz w:val="22"/>
                <w:szCs w:val="22"/>
              </w:rPr>
            </w:pPr>
            <w:r w:rsidRPr="00752599">
              <w:rPr>
                <w:rFonts w:asciiTheme="majorHAnsi" w:hAnsiTheme="majorHAnsi"/>
                <w:color w:val="auto"/>
                <w:sz w:val="22"/>
                <w:szCs w:val="22"/>
              </w:rPr>
              <w:t>Celková suma záväzkov so zostatkovou dobou splatnosti dlhšou ako päť rokov</w:t>
            </w:r>
          </w:p>
        </w:tc>
        <w:tc>
          <w:tcPr>
            <w:tcW w:w="1701" w:type="dxa"/>
          </w:tcPr>
          <w:p w14:paraId="010BFBC0" w14:textId="77777777" w:rsidR="00F83396" w:rsidRPr="00752599" w:rsidRDefault="00B106A3" w:rsidP="00752599">
            <w:pPr>
              <w:pStyle w:val="Default"/>
              <w:jc w:val="right"/>
              <w:rPr>
                <w:rFonts w:asciiTheme="majorHAnsi" w:hAnsiTheme="majorHAnsi"/>
                <w:color w:val="auto"/>
                <w:sz w:val="22"/>
                <w:szCs w:val="22"/>
              </w:rPr>
            </w:pPr>
            <w:r w:rsidRPr="00752599">
              <w:rPr>
                <w:rFonts w:asciiTheme="majorHAnsi" w:hAnsiTheme="majorHAnsi"/>
                <w:color w:val="auto"/>
                <w:sz w:val="22"/>
                <w:szCs w:val="22"/>
              </w:rPr>
              <w:t>0 €</w:t>
            </w:r>
          </w:p>
        </w:tc>
      </w:tr>
      <w:tr w:rsidR="00752599" w:rsidRPr="00752599" w14:paraId="1B0F83C0" w14:textId="77777777" w:rsidTr="006672CC">
        <w:tc>
          <w:tcPr>
            <w:tcW w:w="8046" w:type="dxa"/>
          </w:tcPr>
          <w:p w14:paraId="0F359D5F" w14:textId="77777777" w:rsidR="00F83396" w:rsidRPr="00752599" w:rsidRDefault="00F83396" w:rsidP="000D5ADC">
            <w:pPr>
              <w:pStyle w:val="Default"/>
              <w:rPr>
                <w:rFonts w:asciiTheme="majorHAnsi" w:hAnsiTheme="majorHAnsi"/>
                <w:color w:val="auto"/>
                <w:sz w:val="22"/>
                <w:szCs w:val="22"/>
              </w:rPr>
            </w:pPr>
            <w:r w:rsidRPr="00752599">
              <w:rPr>
                <w:rFonts w:asciiTheme="majorHAnsi" w:hAnsiTheme="majorHAnsi"/>
                <w:color w:val="auto"/>
                <w:sz w:val="22"/>
                <w:szCs w:val="22"/>
              </w:rPr>
              <w:t>Celkovej sume zabezpečených záväzkov, opis a spôsoby zabezpečenia záväzkov</w:t>
            </w:r>
          </w:p>
        </w:tc>
        <w:tc>
          <w:tcPr>
            <w:tcW w:w="1701" w:type="dxa"/>
          </w:tcPr>
          <w:p w14:paraId="16E2EFA0" w14:textId="77777777" w:rsidR="00F83396" w:rsidRPr="00752599" w:rsidRDefault="00F83396" w:rsidP="00752599">
            <w:pPr>
              <w:pStyle w:val="Default"/>
              <w:jc w:val="right"/>
              <w:rPr>
                <w:rFonts w:asciiTheme="majorHAnsi" w:hAnsiTheme="majorHAnsi"/>
                <w:color w:val="auto"/>
                <w:sz w:val="22"/>
                <w:szCs w:val="22"/>
              </w:rPr>
            </w:pPr>
            <w:r w:rsidRPr="00752599">
              <w:rPr>
                <w:rFonts w:asciiTheme="majorHAnsi" w:hAnsiTheme="majorHAnsi"/>
                <w:color w:val="auto"/>
                <w:sz w:val="22"/>
                <w:szCs w:val="22"/>
              </w:rPr>
              <w:t>neevidujeme</w:t>
            </w:r>
          </w:p>
        </w:tc>
      </w:tr>
      <w:tr w:rsidR="00752599" w:rsidRPr="00752599" w14:paraId="3B663720" w14:textId="77777777" w:rsidTr="006672CC">
        <w:tc>
          <w:tcPr>
            <w:tcW w:w="8046" w:type="dxa"/>
          </w:tcPr>
          <w:p w14:paraId="3D3E2030" w14:textId="77777777" w:rsidR="00F83396" w:rsidRPr="00752599" w:rsidRDefault="00F83396" w:rsidP="000D5ADC">
            <w:pPr>
              <w:pStyle w:val="Default"/>
              <w:rPr>
                <w:rFonts w:asciiTheme="majorHAnsi" w:hAnsiTheme="majorHAnsi"/>
                <w:color w:val="auto"/>
                <w:sz w:val="22"/>
                <w:szCs w:val="22"/>
              </w:rPr>
            </w:pPr>
            <w:r w:rsidRPr="00752599">
              <w:rPr>
                <w:rFonts w:asciiTheme="majorHAnsi" w:hAnsiTheme="majorHAnsi"/>
                <w:color w:val="auto"/>
                <w:sz w:val="22"/>
                <w:szCs w:val="22"/>
              </w:rPr>
              <w:t>Má účtovná jednotka nadobudnuté vlastné akcie</w:t>
            </w:r>
          </w:p>
        </w:tc>
        <w:tc>
          <w:tcPr>
            <w:tcW w:w="1701" w:type="dxa"/>
          </w:tcPr>
          <w:p w14:paraId="13659733" w14:textId="77777777" w:rsidR="00F83396" w:rsidRPr="00752599" w:rsidRDefault="00F83396" w:rsidP="006672CC">
            <w:pPr>
              <w:pStyle w:val="Default"/>
              <w:jc w:val="right"/>
              <w:rPr>
                <w:rFonts w:asciiTheme="majorHAnsi" w:hAnsiTheme="majorHAnsi"/>
                <w:color w:val="auto"/>
                <w:sz w:val="22"/>
                <w:szCs w:val="22"/>
              </w:rPr>
            </w:pPr>
            <w:r w:rsidRPr="00752599">
              <w:rPr>
                <w:rFonts w:asciiTheme="majorHAnsi" w:hAnsiTheme="majorHAnsi"/>
                <w:color w:val="auto"/>
                <w:sz w:val="22"/>
                <w:szCs w:val="22"/>
              </w:rPr>
              <w:t>Nie</w:t>
            </w:r>
          </w:p>
        </w:tc>
      </w:tr>
    </w:tbl>
    <w:p w14:paraId="575B74B8" w14:textId="77777777" w:rsidR="000D5ADC" w:rsidRPr="00752599" w:rsidRDefault="000D5ADC" w:rsidP="000D5ADC">
      <w:pPr>
        <w:pStyle w:val="Default"/>
        <w:rPr>
          <w:rFonts w:asciiTheme="majorHAnsi" w:hAnsiTheme="majorHAnsi"/>
          <w:color w:val="auto"/>
          <w:sz w:val="22"/>
          <w:szCs w:val="22"/>
        </w:rPr>
      </w:pPr>
      <w:bookmarkStart w:id="0" w:name="_GoBack"/>
      <w:bookmarkEnd w:id="0"/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932"/>
        <w:gridCol w:w="1814"/>
      </w:tblGrid>
      <w:tr w:rsidR="00752599" w:rsidRPr="00752599" w14:paraId="7252DFC7" w14:textId="77777777" w:rsidTr="006672CC">
        <w:tc>
          <w:tcPr>
            <w:tcW w:w="8046" w:type="dxa"/>
          </w:tcPr>
          <w:p w14:paraId="6A99A570" w14:textId="77777777" w:rsidR="001E05B7" w:rsidRPr="00752599" w:rsidRDefault="001E05B7" w:rsidP="001E05B7">
            <w:pPr>
              <w:pStyle w:val="Default"/>
              <w:rPr>
                <w:rFonts w:asciiTheme="majorHAnsi" w:hAnsiTheme="majorHAnsi"/>
                <w:color w:val="auto"/>
                <w:sz w:val="22"/>
                <w:szCs w:val="22"/>
              </w:rPr>
            </w:pPr>
            <w:r w:rsidRPr="00752599">
              <w:rPr>
                <w:rFonts w:asciiTheme="majorHAnsi" w:hAnsiTheme="majorHAnsi"/>
                <w:color w:val="auto"/>
                <w:sz w:val="22"/>
                <w:szCs w:val="22"/>
              </w:rPr>
              <w:t xml:space="preserve">Významné finančné povinnosti nevykazované v súvahe </w:t>
            </w:r>
          </w:p>
          <w:p w14:paraId="236C976D" w14:textId="77777777" w:rsidR="00D06C43" w:rsidRPr="00752599" w:rsidRDefault="001E05B7" w:rsidP="001E05B7">
            <w:pPr>
              <w:pStyle w:val="Default"/>
              <w:rPr>
                <w:rFonts w:asciiTheme="majorHAnsi" w:hAnsiTheme="majorHAnsi"/>
                <w:color w:val="auto"/>
                <w:sz w:val="22"/>
                <w:szCs w:val="22"/>
              </w:rPr>
            </w:pPr>
            <w:r w:rsidRPr="00752599">
              <w:rPr>
                <w:rFonts w:asciiTheme="majorHAnsi" w:hAnsiTheme="majorHAnsi"/>
                <w:color w:val="auto"/>
                <w:sz w:val="18"/>
                <w:szCs w:val="22"/>
              </w:rPr>
              <w:t>(napríklad záväzky z operatívneho lízingu)</w:t>
            </w:r>
          </w:p>
        </w:tc>
        <w:tc>
          <w:tcPr>
            <w:tcW w:w="1840" w:type="dxa"/>
          </w:tcPr>
          <w:p w14:paraId="17F9ECFE" w14:textId="77777777" w:rsidR="00D06C43" w:rsidRPr="00752599" w:rsidRDefault="001E05B7" w:rsidP="001E05B7">
            <w:pPr>
              <w:pStyle w:val="Default"/>
              <w:jc w:val="right"/>
              <w:rPr>
                <w:rFonts w:asciiTheme="majorHAnsi" w:hAnsiTheme="majorHAnsi"/>
                <w:color w:val="auto"/>
                <w:sz w:val="22"/>
                <w:szCs w:val="22"/>
              </w:rPr>
            </w:pPr>
            <w:r w:rsidRPr="00752599">
              <w:rPr>
                <w:rFonts w:asciiTheme="majorHAnsi" w:hAnsiTheme="majorHAnsi"/>
                <w:color w:val="auto"/>
                <w:sz w:val="22"/>
                <w:szCs w:val="22"/>
              </w:rPr>
              <w:t>0</w:t>
            </w:r>
          </w:p>
          <w:p w14:paraId="6A058F2F" w14:textId="77777777" w:rsidR="001E05B7" w:rsidRPr="00752599" w:rsidRDefault="001E05B7" w:rsidP="001E05B7">
            <w:pPr>
              <w:pStyle w:val="Default"/>
              <w:jc w:val="right"/>
              <w:rPr>
                <w:rFonts w:asciiTheme="majorHAnsi" w:hAnsiTheme="majorHAnsi"/>
                <w:color w:val="auto"/>
                <w:sz w:val="22"/>
                <w:szCs w:val="22"/>
              </w:rPr>
            </w:pPr>
          </w:p>
        </w:tc>
      </w:tr>
      <w:tr w:rsidR="00752599" w:rsidRPr="00752599" w14:paraId="12A80869" w14:textId="77777777" w:rsidTr="006672CC">
        <w:tc>
          <w:tcPr>
            <w:tcW w:w="8046" w:type="dxa"/>
          </w:tcPr>
          <w:p w14:paraId="705FD019" w14:textId="77777777" w:rsidR="00D06C43" w:rsidRPr="00752599" w:rsidRDefault="001E05B7" w:rsidP="000D5ADC">
            <w:pPr>
              <w:pStyle w:val="Default"/>
              <w:rPr>
                <w:rFonts w:asciiTheme="majorHAnsi" w:hAnsiTheme="majorHAnsi"/>
                <w:color w:val="auto"/>
                <w:sz w:val="22"/>
                <w:szCs w:val="22"/>
              </w:rPr>
            </w:pPr>
            <w:r w:rsidRPr="00752599">
              <w:rPr>
                <w:rFonts w:asciiTheme="majorHAnsi" w:hAnsiTheme="majorHAnsi"/>
                <w:color w:val="auto"/>
                <w:sz w:val="22"/>
                <w:szCs w:val="22"/>
              </w:rPr>
              <w:t>Celková suma významných podmienených záväzkov</w:t>
            </w:r>
          </w:p>
        </w:tc>
        <w:tc>
          <w:tcPr>
            <w:tcW w:w="1840" w:type="dxa"/>
          </w:tcPr>
          <w:p w14:paraId="26BF4432" w14:textId="77777777" w:rsidR="00D06C43" w:rsidRPr="00752599" w:rsidRDefault="001E05B7" w:rsidP="001E05B7">
            <w:pPr>
              <w:pStyle w:val="Default"/>
              <w:jc w:val="right"/>
              <w:rPr>
                <w:rFonts w:asciiTheme="majorHAnsi" w:hAnsiTheme="majorHAnsi"/>
                <w:color w:val="auto"/>
                <w:sz w:val="22"/>
                <w:szCs w:val="22"/>
              </w:rPr>
            </w:pPr>
            <w:r w:rsidRPr="00752599">
              <w:rPr>
                <w:rFonts w:asciiTheme="majorHAnsi" w:hAnsiTheme="majorHAnsi"/>
                <w:color w:val="auto"/>
                <w:sz w:val="22"/>
                <w:szCs w:val="22"/>
              </w:rPr>
              <w:t>0</w:t>
            </w:r>
          </w:p>
        </w:tc>
      </w:tr>
    </w:tbl>
    <w:p w14:paraId="53575A3E" w14:textId="77777777" w:rsidR="001E05B7" w:rsidRPr="00752599" w:rsidRDefault="001E05B7" w:rsidP="000D5ADC">
      <w:pPr>
        <w:pStyle w:val="Default"/>
        <w:rPr>
          <w:rFonts w:asciiTheme="majorHAnsi" w:hAnsiTheme="majorHAnsi"/>
          <w:color w:val="auto"/>
        </w:rPr>
      </w:pPr>
    </w:p>
    <w:p w14:paraId="592DDBE8" w14:textId="77777777" w:rsidR="00725210" w:rsidRPr="00752599" w:rsidRDefault="00725210" w:rsidP="000D5ADC">
      <w:pPr>
        <w:pStyle w:val="Default"/>
        <w:rPr>
          <w:rFonts w:asciiTheme="majorHAnsi" w:hAnsiTheme="majorHAnsi"/>
          <w:color w:val="auto"/>
          <w:sz w:val="16"/>
        </w:rPr>
      </w:pPr>
      <w:r w:rsidRPr="00752599">
        <w:rPr>
          <w:rFonts w:asciiTheme="majorHAnsi" w:hAnsiTheme="majorHAnsi"/>
          <w:color w:val="auto"/>
          <w:sz w:val="16"/>
        </w:rPr>
        <w:t>V poznámkach neboli uvedené údaje</w:t>
      </w:r>
      <w:r w:rsidR="00B106A3" w:rsidRPr="00752599">
        <w:rPr>
          <w:rFonts w:asciiTheme="majorHAnsi" w:hAnsiTheme="majorHAnsi"/>
          <w:color w:val="auto"/>
          <w:sz w:val="16"/>
        </w:rPr>
        <w:t xml:space="preserve">, pre ktoré nemáme obsahovú náplň. </w:t>
      </w:r>
    </w:p>
    <w:p w14:paraId="7E422F52" w14:textId="77777777" w:rsidR="00752599" w:rsidRPr="00752599" w:rsidRDefault="00752599">
      <w:pPr>
        <w:pStyle w:val="Default"/>
        <w:rPr>
          <w:rFonts w:asciiTheme="majorHAnsi" w:hAnsiTheme="majorHAnsi"/>
          <w:color w:val="auto"/>
          <w:sz w:val="16"/>
        </w:rPr>
      </w:pPr>
    </w:p>
    <w:sectPr w:rsidR="00752599" w:rsidRPr="00752599" w:rsidSect="00D06C43">
      <w:headerReference w:type="default" r:id="rId6"/>
      <w:footerReference w:type="default" r:id="rId7"/>
      <w:pgSz w:w="11906" w:h="17340"/>
      <w:pgMar w:top="1440" w:right="1080" w:bottom="1440" w:left="1080" w:header="708" w:footer="708" w:gutter="0"/>
      <w:pgNumType w:start="7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7EC857B" w14:textId="77777777" w:rsidR="00277F2E" w:rsidRDefault="00277F2E" w:rsidP="000D5ADC">
      <w:pPr>
        <w:spacing w:after="0" w:line="240" w:lineRule="auto"/>
      </w:pPr>
      <w:r>
        <w:separator/>
      </w:r>
    </w:p>
  </w:endnote>
  <w:endnote w:type="continuationSeparator" w:id="0">
    <w:p w14:paraId="36C6B865" w14:textId="77777777" w:rsidR="00277F2E" w:rsidRDefault="00277F2E" w:rsidP="000D5A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67071604"/>
      <w:docPartObj>
        <w:docPartGallery w:val="Page Numbers (Bottom of Page)"/>
        <w:docPartUnique/>
      </w:docPartObj>
    </w:sdtPr>
    <w:sdtEndPr/>
    <w:sdtContent>
      <w:p w14:paraId="136138AF" w14:textId="578D2374" w:rsidR="000D5ADC" w:rsidRDefault="006672CC">
        <w:pPr>
          <w:pStyle w:val="Pta"/>
          <w:jc w:val="right"/>
        </w:pPr>
        <w:r>
          <w:t>6</w:t>
        </w:r>
      </w:p>
    </w:sdtContent>
  </w:sdt>
  <w:p w14:paraId="13C845F4" w14:textId="77777777" w:rsidR="000D5ADC" w:rsidRDefault="000D5ADC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5BE6845" w14:textId="77777777" w:rsidR="00277F2E" w:rsidRDefault="00277F2E" w:rsidP="000D5ADC">
      <w:pPr>
        <w:spacing w:after="0" w:line="240" w:lineRule="auto"/>
      </w:pPr>
      <w:r>
        <w:separator/>
      </w:r>
    </w:p>
  </w:footnote>
  <w:footnote w:type="continuationSeparator" w:id="0">
    <w:p w14:paraId="5FFB39D9" w14:textId="77777777" w:rsidR="00277F2E" w:rsidRDefault="00277F2E" w:rsidP="000D5A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82A9E4" w14:textId="419DA076" w:rsidR="000D5ADC" w:rsidRPr="00752599" w:rsidRDefault="000D5ADC" w:rsidP="00752599">
    <w:pPr>
      <w:pStyle w:val="Hlavika"/>
      <w:rPr>
        <w:rFonts w:asciiTheme="majorHAnsi" w:hAnsiTheme="majorHAnsi"/>
      </w:rPr>
    </w:pPr>
    <w:r w:rsidRPr="00752599">
      <w:rPr>
        <w:rFonts w:asciiTheme="majorHAnsi" w:hAnsiTheme="majorHAnsi"/>
      </w:rPr>
      <w:t xml:space="preserve">Poznámky </w:t>
    </w:r>
    <w:proofErr w:type="spellStart"/>
    <w:r w:rsidRPr="00752599">
      <w:rPr>
        <w:rFonts w:asciiTheme="majorHAnsi" w:hAnsiTheme="majorHAnsi"/>
      </w:rPr>
      <w:t>Úč</w:t>
    </w:r>
    <w:proofErr w:type="spellEnd"/>
    <w:r w:rsidRPr="00752599">
      <w:rPr>
        <w:rFonts w:asciiTheme="majorHAnsi" w:hAnsiTheme="majorHAnsi"/>
      </w:rPr>
      <w:t xml:space="preserve"> MÚJ 3 – 01</w:t>
    </w:r>
    <w:r w:rsidR="00F140A4" w:rsidRPr="00752599">
      <w:rPr>
        <w:rFonts w:asciiTheme="majorHAnsi" w:hAnsiTheme="majorHAnsi"/>
      </w:rPr>
      <w:t xml:space="preserve">    </w:t>
    </w:r>
    <w:r w:rsidR="00752599" w:rsidRPr="00752599">
      <w:rPr>
        <w:rFonts w:asciiTheme="majorHAnsi" w:hAnsiTheme="majorHAnsi"/>
      </w:rPr>
      <w:t xml:space="preserve">                                                                                   </w:t>
    </w:r>
    <w:r w:rsidR="003A2B4D" w:rsidRPr="00752599">
      <w:rPr>
        <w:rFonts w:asciiTheme="majorHAnsi" w:hAnsiTheme="majorHAnsi"/>
      </w:rPr>
      <w:tab/>
    </w:r>
    <w:r w:rsidRPr="00752599">
      <w:rPr>
        <w:rFonts w:asciiTheme="majorHAnsi" w:hAnsiTheme="majorHAnsi"/>
      </w:rPr>
      <w:t>IČO:</w:t>
    </w:r>
    <w:r w:rsidR="00F140A4" w:rsidRPr="00752599">
      <w:rPr>
        <w:rFonts w:asciiTheme="majorHAnsi" w:hAnsiTheme="majorHAnsi"/>
      </w:rPr>
      <w:t xml:space="preserve"> </w:t>
    </w:r>
    <w:r w:rsidR="00751EFF" w:rsidRPr="00751EFF">
      <w:rPr>
        <w:rFonts w:asciiTheme="majorHAnsi" w:hAnsiTheme="majorHAnsi"/>
      </w:rPr>
      <w:t>47018348</w:t>
    </w:r>
    <w:r w:rsidR="003A2B4D" w:rsidRPr="00752599">
      <w:rPr>
        <w:rFonts w:asciiTheme="majorHAnsi" w:hAnsiTheme="majorHAnsi"/>
      </w:rPr>
      <w:t xml:space="preserve">, </w:t>
    </w:r>
    <w:r w:rsidRPr="00752599">
      <w:rPr>
        <w:rFonts w:asciiTheme="majorHAnsi" w:hAnsiTheme="majorHAnsi"/>
      </w:rPr>
      <w:t>DIČ:</w:t>
    </w:r>
    <w:r w:rsidR="00F140A4" w:rsidRPr="00752599">
      <w:rPr>
        <w:rFonts w:asciiTheme="majorHAnsi" w:hAnsiTheme="majorHAnsi"/>
      </w:rPr>
      <w:t xml:space="preserve"> </w:t>
    </w:r>
    <w:r w:rsidR="00751EFF" w:rsidRPr="00751EFF">
      <w:rPr>
        <w:rFonts w:asciiTheme="majorHAnsi" w:hAnsiTheme="majorHAnsi"/>
      </w:rPr>
      <w:t>2023710447</w:t>
    </w:r>
  </w:p>
  <w:p w14:paraId="43BC647F" w14:textId="77777777" w:rsidR="00F83396" w:rsidRPr="00752599" w:rsidRDefault="00F83396">
    <w:pPr>
      <w:pStyle w:val="Hlavika"/>
      <w:rPr>
        <w:rFonts w:asciiTheme="majorHAnsi" w:hAnsiTheme="majorHAnsi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ADC"/>
    <w:rsid w:val="000D5ADC"/>
    <w:rsid w:val="001E05B7"/>
    <w:rsid w:val="00277F2E"/>
    <w:rsid w:val="002A174B"/>
    <w:rsid w:val="003A2B4D"/>
    <w:rsid w:val="004B45AA"/>
    <w:rsid w:val="004D1874"/>
    <w:rsid w:val="006672CC"/>
    <w:rsid w:val="00725210"/>
    <w:rsid w:val="00751EFF"/>
    <w:rsid w:val="00752599"/>
    <w:rsid w:val="00871ED1"/>
    <w:rsid w:val="008F04BC"/>
    <w:rsid w:val="00B106A3"/>
    <w:rsid w:val="00C3334F"/>
    <w:rsid w:val="00C7415F"/>
    <w:rsid w:val="00C92E48"/>
    <w:rsid w:val="00D06C43"/>
    <w:rsid w:val="00E01063"/>
    <w:rsid w:val="00F140A4"/>
    <w:rsid w:val="00F83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4701BE"/>
  <w15:docId w15:val="{B0E711AC-2836-48C8-8872-2F9D705FA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0D5AD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0D5A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D5ADC"/>
  </w:style>
  <w:style w:type="paragraph" w:styleId="Pta">
    <w:name w:val="footer"/>
    <w:basedOn w:val="Normlny"/>
    <w:link w:val="PtaChar"/>
    <w:uiPriority w:val="99"/>
    <w:unhideWhenUsed/>
    <w:rsid w:val="000D5A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D5ADC"/>
  </w:style>
  <w:style w:type="table" w:styleId="Mriekatabuky">
    <w:name w:val="Table Grid"/>
    <w:basedOn w:val="Normlnatabuka"/>
    <w:uiPriority w:val="59"/>
    <w:rsid w:val="000D5A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Odkaznakomentr">
    <w:name w:val="annotation reference"/>
    <w:basedOn w:val="Predvolenpsmoodseku"/>
    <w:uiPriority w:val="99"/>
    <w:semiHidden/>
    <w:unhideWhenUsed/>
    <w:rsid w:val="004B45A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4B45AA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4B45AA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B45A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B45AA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45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45A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349</Words>
  <Characters>1992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Pavol Mihál</dc:creator>
  <cp:lastModifiedBy>Ludmila</cp:lastModifiedBy>
  <cp:revision>5</cp:revision>
  <dcterms:created xsi:type="dcterms:W3CDTF">2015-06-28T15:34:00Z</dcterms:created>
  <dcterms:modified xsi:type="dcterms:W3CDTF">2015-06-28T17:22:00Z</dcterms:modified>
</cp:coreProperties>
</file>