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2B62" w:rsidRDefault="0002354F">
      <w:pPr>
        <w:pStyle w:val="Default"/>
        <w:jc w:val="both"/>
        <w:rPr>
          <w:b/>
          <w:bCs/>
          <w:color w:val="00000A"/>
          <w:sz w:val="23"/>
          <w:szCs w:val="23"/>
        </w:rPr>
      </w:pPr>
      <w:r>
        <w:rPr>
          <w:color w:val="00000A"/>
        </w:rPr>
        <w:t xml:space="preserve"> </w:t>
      </w:r>
      <w:r>
        <w:rPr>
          <w:b/>
          <w:bCs/>
          <w:color w:val="00000A"/>
          <w:sz w:val="23"/>
          <w:szCs w:val="23"/>
        </w:rPr>
        <w:t xml:space="preserve">Čl. I </w:t>
      </w:r>
    </w:p>
    <w:p w:rsidR="00BE2B62" w:rsidRDefault="0002354F">
      <w:pPr>
        <w:pStyle w:val="Default"/>
        <w:jc w:val="both"/>
        <w:rPr>
          <w:b/>
          <w:bCs/>
          <w:color w:val="00000A"/>
          <w:sz w:val="23"/>
          <w:szCs w:val="23"/>
        </w:rPr>
      </w:pPr>
      <w:r>
        <w:rPr>
          <w:b/>
          <w:bCs/>
          <w:color w:val="00000A"/>
          <w:sz w:val="23"/>
          <w:szCs w:val="23"/>
        </w:rPr>
        <w:t xml:space="preserve">Všeobecné údaje </w:t>
      </w:r>
    </w:p>
    <w:p w:rsidR="00BE2B62" w:rsidRDefault="0002354F">
      <w:pPr>
        <w:pStyle w:val="Default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>(1) Názov právnickej osoby a jej sídlo alebo meno a priezvisko fyzickej osoby. :</w:t>
      </w:r>
    </w:p>
    <w:tbl>
      <w:tblPr>
        <w:tblW w:w="0" w:type="auto"/>
        <w:jc w:val="center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0" w:type="dxa"/>
          <w:right w:w="0" w:type="dxa"/>
        </w:tblCellMar>
        <w:tblLook w:val="04A0"/>
      </w:tblPr>
      <w:tblGrid>
        <w:gridCol w:w="10272"/>
      </w:tblGrid>
      <w:tr w:rsidR="00BE2B62">
        <w:trPr>
          <w:jc w:val="center"/>
        </w:trPr>
        <w:tc>
          <w:tcPr>
            <w:tcW w:w="1027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tbl>
            <w:tblPr>
              <w:tblW w:w="0" w:type="auto"/>
              <w:tblInd w:w="45" w:type="dxa"/>
              <w:tblBorders>
                <w:top w:val="nil"/>
                <w:left w:val="nil"/>
                <w:bottom w:val="nil"/>
                <w:right w:val="nil"/>
                <w:insideH w:val="nil"/>
                <w:insideV w:val="nil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837"/>
              <w:gridCol w:w="3390"/>
            </w:tblGrid>
            <w:tr w:rsidR="00BE2B62">
              <w:tc>
                <w:tcPr>
                  <w:tcW w:w="686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  <w:vAlign w:val="center"/>
                </w:tcPr>
                <w:p w:rsidR="00BE2B62" w:rsidRDefault="0002354F">
                  <w:pPr>
                    <w:spacing w:after="0" w:line="240" w:lineRule="auto"/>
                    <w:rPr>
                      <w:szCs w:val="24"/>
                      <w:lang w:eastAsia="sk-SK"/>
                    </w:rPr>
                  </w:pPr>
                  <w:proofErr w:type="spellStart"/>
                  <w:r>
                    <w:rPr>
                      <w:szCs w:val="24"/>
                      <w:lang w:eastAsia="sk-SK"/>
                    </w:rPr>
                    <w:t>Kamenas</w:t>
                  </w:r>
                  <w:proofErr w:type="spellEnd"/>
                  <w:r>
                    <w:rPr>
                      <w:szCs w:val="24"/>
                      <w:lang w:eastAsia="sk-SK"/>
                    </w:rPr>
                    <w:t>, s.r.o.</w:t>
                  </w:r>
                </w:p>
              </w:tc>
              <w:tc>
                <w:tcPr>
                  <w:tcW w:w="340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</w:tcPr>
                <w:p w:rsidR="00BE2B62" w:rsidRDefault="0002354F">
                  <w:pPr>
                    <w:spacing w:after="0" w:line="240" w:lineRule="auto"/>
                    <w:rPr>
                      <w:szCs w:val="24"/>
                      <w:lang w:eastAsia="sk-SK"/>
                    </w:rPr>
                  </w:pPr>
                  <w:r>
                    <w:rPr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BE2B62" w:rsidRDefault="00BE2B62">
            <w:pPr>
              <w:spacing w:after="0" w:line="240" w:lineRule="auto"/>
              <w:rPr>
                <w:szCs w:val="24"/>
                <w:lang w:eastAsia="sk-SK"/>
              </w:rPr>
            </w:pPr>
          </w:p>
        </w:tc>
      </w:tr>
    </w:tbl>
    <w:p w:rsidR="00BE2B62" w:rsidRDefault="00BE2B62">
      <w:pPr>
        <w:spacing w:after="0" w:line="240" w:lineRule="auto"/>
        <w:rPr>
          <w:vanish/>
          <w:szCs w:val="24"/>
          <w:lang w:eastAsia="sk-SK"/>
        </w:rPr>
      </w:pPr>
    </w:p>
    <w:tbl>
      <w:tblPr>
        <w:tblW w:w="0" w:type="auto"/>
        <w:jc w:val="center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0" w:type="dxa"/>
          <w:right w:w="0" w:type="dxa"/>
        </w:tblCellMar>
        <w:tblLook w:val="04A0"/>
      </w:tblPr>
      <w:tblGrid>
        <w:gridCol w:w="2091"/>
        <w:gridCol w:w="8179"/>
      </w:tblGrid>
      <w:tr w:rsidR="00BE2B62">
        <w:trPr>
          <w:jc w:val="center"/>
        </w:trPr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BE2B62" w:rsidRDefault="0002354F">
            <w:pPr>
              <w:spacing w:after="0" w:line="240" w:lineRule="auto"/>
              <w:rPr>
                <w:szCs w:val="24"/>
                <w:lang w:eastAsia="sk-SK"/>
              </w:rPr>
            </w:pPr>
            <w:r>
              <w:rPr>
                <w:szCs w:val="24"/>
                <w:lang w:eastAsia="sk-SK"/>
              </w:rPr>
              <w:t>Sídlo: </w:t>
            </w:r>
          </w:p>
        </w:tc>
        <w:tc>
          <w:tcPr>
            <w:tcW w:w="817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  <w:insideH w:val="nil"/>
                <w:insideV w:val="nil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8179"/>
            </w:tblGrid>
            <w:tr w:rsidR="00BE2B62">
              <w:tc>
                <w:tcPr>
                  <w:tcW w:w="817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  <w:vAlign w:val="center"/>
                </w:tcPr>
                <w:p w:rsidR="00BE2B62" w:rsidRDefault="0002354F">
                  <w:pPr>
                    <w:spacing w:after="0" w:line="240" w:lineRule="auto"/>
                    <w:rPr>
                      <w:szCs w:val="24"/>
                      <w:lang w:eastAsia="sk-SK"/>
                    </w:rPr>
                  </w:pPr>
                  <w:r>
                    <w:rPr>
                      <w:szCs w:val="24"/>
                      <w:lang w:eastAsia="sk-SK"/>
                    </w:rPr>
                    <w:t>Poľnohospodárov 6</w:t>
                  </w:r>
                  <w:r>
                    <w:rPr>
                      <w:szCs w:val="24"/>
                      <w:lang w:eastAsia="sk-SK"/>
                    </w:rPr>
                    <w:br/>
                    <w:t>971 01 Prievidza</w:t>
                  </w:r>
                </w:p>
              </w:tc>
            </w:tr>
          </w:tbl>
          <w:p w:rsidR="00BE2B62" w:rsidRDefault="00BE2B62">
            <w:pPr>
              <w:spacing w:after="0" w:line="240" w:lineRule="auto"/>
              <w:rPr>
                <w:szCs w:val="24"/>
                <w:lang w:eastAsia="sk-SK"/>
              </w:rPr>
            </w:pPr>
          </w:p>
        </w:tc>
      </w:tr>
    </w:tbl>
    <w:p w:rsidR="00BE2B62" w:rsidRDefault="00BE2B62">
      <w:pPr>
        <w:pStyle w:val="Default"/>
        <w:jc w:val="both"/>
        <w:rPr>
          <w:color w:val="00000A"/>
          <w:sz w:val="23"/>
          <w:szCs w:val="23"/>
        </w:rPr>
      </w:pPr>
    </w:p>
    <w:p w:rsidR="00BE2B62" w:rsidRDefault="00BE2B62">
      <w:pPr>
        <w:pStyle w:val="Default"/>
        <w:jc w:val="both"/>
        <w:rPr>
          <w:color w:val="00000A"/>
          <w:sz w:val="23"/>
          <w:szCs w:val="23"/>
        </w:rPr>
      </w:pPr>
    </w:p>
    <w:p w:rsidR="00BE2B62" w:rsidRDefault="0002354F">
      <w:pPr>
        <w:pStyle w:val="Default"/>
        <w:spacing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(2) Údaje o konsolidovanom celku, a to </w:t>
      </w:r>
    </w:p>
    <w:p w:rsidR="00BE2B62" w:rsidRDefault="0002354F">
      <w:pPr>
        <w:pStyle w:val="Default"/>
        <w:spacing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</w:t>
      </w:r>
      <w:r>
        <w:rPr>
          <w:color w:val="00000A"/>
          <w:sz w:val="23"/>
          <w:szCs w:val="23"/>
        </w:rPr>
        <w:t xml:space="preserve">, ktorá je bezprostredne konsolidujúcou účtovnou jednotkou, </w:t>
      </w:r>
    </w:p>
    <w:p w:rsidR="00BE2B62" w:rsidRDefault="00BE2B62">
      <w:pPr>
        <w:pStyle w:val="Default"/>
        <w:spacing w:after="27"/>
        <w:jc w:val="both"/>
        <w:rPr>
          <w:color w:val="00000A"/>
          <w:sz w:val="23"/>
          <w:szCs w:val="23"/>
        </w:rPr>
      </w:pPr>
    </w:p>
    <w:p w:rsidR="00BE2B62" w:rsidRDefault="00BE2B62">
      <w:pPr>
        <w:pStyle w:val="Default"/>
        <w:spacing w:after="27"/>
        <w:jc w:val="both"/>
        <w:rPr>
          <w:color w:val="00000A"/>
          <w:sz w:val="23"/>
          <w:szCs w:val="23"/>
        </w:rPr>
      </w:pPr>
    </w:p>
    <w:p w:rsidR="00BE2B62" w:rsidRDefault="0002354F">
      <w:pPr>
        <w:pStyle w:val="Default"/>
        <w:spacing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>b) údaj, či účtovná jednotka je materskou účtovnou jednotkou a údaj, či je oslobodená od povinnosti zostaviť konsolidovanú účtovnú závierku a konsolidovanú výročnú správu podľa § 22 zákona, pri</w:t>
      </w:r>
      <w:r>
        <w:rPr>
          <w:color w:val="00000A"/>
          <w:sz w:val="23"/>
          <w:szCs w:val="23"/>
        </w:rPr>
        <w:t xml:space="preserve">čom sa uvádzajú </w:t>
      </w:r>
    </w:p>
    <w:p w:rsidR="00BE2B62" w:rsidRDefault="00BE2B62">
      <w:pPr>
        <w:pStyle w:val="Default"/>
        <w:spacing w:after="27"/>
        <w:jc w:val="both"/>
        <w:rPr>
          <w:color w:val="00000A"/>
          <w:sz w:val="23"/>
          <w:szCs w:val="23"/>
        </w:rPr>
      </w:pPr>
    </w:p>
    <w:p w:rsidR="00BE2B62" w:rsidRDefault="0002354F">
      <w:pPr>
        <w:pStyle w:val="Default"/>
        <w:spacing w:after="27"/>
        <w:jc w:val="both"/>
        <w:rPr>
          <w:color w:val="00000A"/>
          <w:sz w:val="16"/>
          <w:szCs w:val="16"/>
        </w:rPr>
      </w:pPr>
      <w:r>
        <w:rPr>
          <w:color w:val="00000A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00000A"/>
          <w:sz w:val="16"/>
          <w:szCs w:val="16"/>
        </w:rPr>
        <w:t xml:space="preserve">4) </w:t>
      </w:r>
    </w:p>
    <w:p w:rsidR="00BE2B62" w:rsidRDefault="00BE2B62">
      <w:pPr>
        <w:pStyle w:val="Default"/>
        <w:spacing w:after="27"/>
        <w:jc w:val="both"/>
        <w:rPr>
          <w:color w:val="00000A"/>
          <w:sz w:val="16"/>
          <w:szCs w:val="16"/>
        </w:rPr>
      </w:pPr>
    </w:p>
    <w:p w:rsidR="00BE2B62" w:rsidRDefault="00BE2B62">
      <w:pPr>
        <w:pStyle w:val="Default"/>
        <w:jc w:val="both"/>
        <w:rPr>
          <w:color w:val="00000A"/>
          <w:sz w:val="23"/>
          <w:szCs w:val="23"/>
        </w:rPr>
      </w:pPr>
    </w:p>
    <w:p w:rsidR="00BE2B62" w:rsidRDefault="00BE2B62">
      <w:pPr>
        <w:pStyle w:val="Default"/>
        <w:jc w:val="both"/>
        <w:rPr>
          <w:color w:val="00000A"/>
          <w:sz w:val="23"/>
          <w:szCs w:val="23"/>
        </w:rPr>
      </w:pPr>
    </w:p>
    <w:p w:rsidR="00BE2B62" w:rsidRDefault="0002354F">
      <w:pPr>
        <w:pStyle w:val="Default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>2. pri oslobodení podľa § 22 ods. 12 zákona obchodné meno a sídlo d</w:t>
      </w:r>
      <w:r>
        <w:rPr>
          <w:color w:val="00000A"/>
          <w:sz w:val="23"/>
          <w:szCs w:val="23"/>
        </w:rPr>
        <w:t xml:space="preserve">cérskych účtovných jednotiek. </w:t>
      </w:r>
    </w:p>
    <w:p w:rsidR="00BE2B62" w:rsidRDefault="00BE2B62">
      <w:pPr>
        <w:pStyle w:val="Default"/>
        <w:jc w:val="both"/>
        <w:rPr>
          <w:color w:val="00000A"/>
          <w:sz w:val="23"/>
          <w:szCs w:val="23"/>
        </w:rPr>
      </w:pPr>
    </w:p>
    <w:tbl>
      <w:tblPr>
        <w:tblW w:w="0" w:type="auto"/>
        <w:jc w:val="center"/>
        <w:tblBorders>
          <w:top w:val="single" w:sz="8" w:space="0" w:color="00000A"/>
          <w:left w:val="single" w:sz="8" w:space="0" w:color="00000A"/>
          <w:bottom w:val="single" w:sz="8" w:space="0" w:color="00000A"/>
          <w:right w:val="single" w:sz="4" w:space="0" w:color="00000A"/>
          <w:insideH w:val="single" w:sz="8" w:space="0" w:color="00000A"/>
          <w:insideV w:val="single" w:sz="4" w:space="0" w:color="00000A"/>
        </w:tblBorders>
        <w:tblCellMar>
          <w:left w:w="40" w:type="dxa"/>
          <w:right w:w="70" w:type="dxa"/>
        </w:tblCellMar>
        <w:tblLook w:val="04A0"/>
      </w:tblPr>
      <w:tblGrid>
        <w:gridCol w:w="4591"/>
        <w:gridCol w:w="4590"/>
      </w:tblGrid>
      <w:tr w:rsidR="00BE2B62">
        <w:trPr>
          <w:trHeight w:val="283"/>
          <w:jc w:val="center"/>
        </w:trPr>
        <w:tc>
          <w:tcPr>
            <w:tcW w:w="4591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0" w:type="dxa"/>
            <w:tcBorders>
              <w:top w:val="single" w:sz="8" w:space="0" w:color="00000A"/>
              <w:left w:val="nil"/>
              <w:bottom w:val="single" w:sz="8" w:space="0" w:color="00000A"/>
              <w:right w:val="single" w:sz="8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BE2B62">
        <w:trPr>
          <w:trHeight w:val="283"/>
          <w:jc w:val="center"/>
        </w:trPr>
        <w:tc>
          <w:tcPr>
            <w:tcW w:w="4591" w:type="dxa"/>
            <w:tcBorders>
              <w:top w:val="nil"/>
              <w:left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BE2B62" w:rsidRDefault="0002354F">
            <w:pPr>
              <w:spacing w:after="0" w:line="240" w:lineRule="auto"/>
              <w:ind w:firstLine="220"/>
              <w:rPr>
                <w:bCs/>
                <w:lang w:eastAsia="sk-SK"/>
              </w:rPr>
            </w:pPr>
            <w:r>
              <w:rPr>
                <w:bCs/>
                <w:sz w:val="22"/>
                <w:lang w:eastAsia="sk-SK"/>
              </w:rPr>
              <w:t> </w:t>
            </w:r>
          </w:p>
        </w:tc>
        <w:tc>
          <w:tcPr>
            <w:tcW w:w="4590" w:type="dxa"/>
            <w:tcBorders>
              <w:top w:val="nil"/>
              <w:left w:val="nil"/>
              <w:bottom w:val="single" w:sz="4" w:space="0" w:color="00000A"/>
              <w:right w:val="single" w:sz="8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ind w:firstLine="220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  <w:tr w:rsidR="00BE2B62">
        <w:trPr>
          <w:trHeight w:val="283"/>
          <w:jc w:val="center"/>
        </w:trPr>
        <w:tc>
          <w:tcPr>
            <w:tcW w:w="4591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BE2B62" w:rsidRDefault="0002354F">
            <w:pPr>
              <w:spacing w:after="0" w:line="240" w:lineRule="auto"/>
              <w:ind w:firstLine="220"/>
              <w:rPr>
                <w:bCs/>
                <w:lang w:eastAsia="sk-SK"/>
              </w:rPr>
            </w:pPr>
            <w:r>
              <w:rPr>
                <w:bCs/>
                <w:sz w:val="22"/>
                <w:lang w:eastAsia="sk-SK"/>
              </w:rPr>
              <w:t> </w:t>
            </w:r>
          </w:p>
        </w:tc>
        <w:tc>
          <w:tcPr>
            <w:tcW w:w="4590" w:type="dxa"/>
            <w:tcBorders>
              <w:top w:val="single" w:sz="4" w:space="0" w:color="00000A"/>
              <w:left w:val="nil"/>
              <w:bottom w:val="single" w:sz="4" w:space="0" w:color="00000A"/>
              <w:right w:val="single" w:sz="8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ind w:firstLine="220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  <w:tr w:rsidR="00BE2B62">
        <w:trPr>
          <w:trHeight w:val="283"/>
          <w:jc w:val="center"/>
        </w:trPr>
        <w:tc>
          <w:tcPr>
            <w:tcW w:w="4591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BE2B62" w:rsidRDefault="0002354F">
            <w:pPr>
              <w:spacing w:after="0" w:line="240" w:lineRule="auto"/>
              <w:ind w:firstLine="220"/>
              <w:rPr>
                <w:bCs/>
                <w:lang w:eastAsia="sk-SK"/>
              </w:rPr>
            </w:pPr>
            <w:r>
              <w:rPr>
                <w:bCs/>
                <w:sz w:val="22"/>
                <w:lang w:eastAsia="sk-SK"/>
              </w:rPr>
              <w:t> </w:t>
            </w:r>
          </w:p>
        </w:tc>
        <w:tc>
          <w:tcPr>
            <w:tcW w:w="4590" w:type="dxa"/>
            <w:tcBorders>
              <w:top w:val="single" w:sz="4" w:space="0" w:color="00000A"/>
              <w:left w:val="nil"/>
              <w:bottom w:val="single" w:sz="4" w:space="0" w:color="00000A"/>
              <w:right w:val="single" w:sz="8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ind w:firstLine="220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  <w:tr w:rsidR="00BE2B62">
        <w:trPr>
          <w:trHeight w:val="283"/>
          <w:jc w:val="center"/>
        </w:trPr>
        <w:tc>
          <w:tcPr>
            <w:tcW w:w="4591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BE2B62" w:rsidRDefault="0002354F">
            <w:pPr>
              <w:spacing w:after="0" w:line="240" w:lineRule="auto"/>
              <w:ind w:firstLine="220"/>
              <w:rPr>
                <w:bCs/>
                <w:lang w:eastAsia="sk-SK"/>
              </w:rPr>
            </w:pPr>
            <w:r>
              <w:rPr>
                <w:bCs/>
                <w:sz w:val="22"/>
                <w:lang w:eastAsia="sk-SK"/>
              </w:rPr>
              <w:t> </w:t>
            </w:r>
          </w:p>
        </w:tc>
        <w:tc>
          <w:tcPr>
            <w:tcW w:w="4590" w:type="dxa"/>
            <w:tcBorders>
              <w:top w:val="single" w:sz="4" w:space="0" w:color="00000A"/>
              <w:left w:val="nil"/>
              <w:bottom w:val="single" w:sz="8" w:space="0" w:color="00000A"/>
              <w:right w:val="single" w:sz="8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ind w:firstLine="220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</w:tbl>
    <w:p w:rsidR="00BE2B62" w:rsidRDefault="00BE2B62">
      <w:pPr>
        <w:pStyle w:val="Default"/>
        <w:jc w:val="both"/>
        <w:rPr>
          <w:sz w:val="23"/>
          <w:szCs w:val="23"/>
        </w:rPr>
      </w:pPr>
    </w:p>
    <w:p w:rsidR="00BE2B62" w:rsidRDefault="0002354F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>) Nariadenie Európskeho parlamentu a Rady (ES) č. 1606/2002 z 19. júla 2002 o uplatňovaní medzinárodných účtovných noriem (Mimoriadne vydanie Ú. v. EÚ, kap. 13/zv. 29) v znení nariadenia Európskeho parlamentu a Rady (ES) č. 297/2008 z 11. marca 2008 (Ú. v.</w:t>
      </w:r>
      <w:r>
        <w:rPr>
          <w:sz w:val="16"/>
          <w:szCs w:val="16"/>
        </w:rPr>
        <w:t xml:space="preserve"> EÚ L 97, 9. 4. 2008). </w:t>
      </w:r>
    </w:p>
    <w:p w:rsidR="00BE2B62" w:rsidRDefault="0002354F">
      <w:pPr>
        <w:pStyle w:val="Default"/>
        <w:jc w:val="both"/>
        <w:rPr>
          <w:sz w:val="16"/>
          <w:szCs w:val="16"/>
        </w:rPr>
      </w:pPr>
      <w:r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BE2B62" w:rsidRDefault="00BE2B62">
      <w:pPr>
        <w:pStyle w:val="Default"/>
        <w:jc w:val="both"/>
        <w:rPr>
          <w:sz w:val="23"/>
          <w:szCs w:val="23"/>
        </w:rPr>
      </w:pPr>
    </w:p>
    <w:p w:rsidR="00BE2B62" w:rsidRDefault="0002354F">
      <w:pPr>
        <w:pStyle w:val="Default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>(3) Priemerný prepočítaný počet zamestnancov. 2</w:t>
      </w:r>
    </w:p>
    <w:p w:rsidR="00BE2B62" w:rsidRDefault="00BE2B62">
      <w:pPr>
        <w:pageBreakBefore/>
        <w:rPr>
          <w:sz w:val="23"/>
          <w:szCs w:val="23"/>
        </w:rPr>
      </w:pPr>
    </w:p>
    <w:p w:rsidR="00BE2B62" w:rsidRDefault="00BE2B62">
      <w:pPr>
        <w:pStyle w:val="Default"/>
        <w:jc w:val="both"/>
        <w:rPr>
          <w:color w:val="00000A"/>
          <w:sz w:val="23"/>
          <w:szCs w:val="23"/>
        </w:rPr>
      </w:pPr>
    </w:p>
    <w:p w:rsidR="00BE2B62" w:rsidRDefault="0002354F">
      <w:pPr>
        <w:pStyle w:val="Default"/>
        <w:jc w:val="both"/>
        <w:rPr>
          <w:b/>
          <w:bCs/>
          <w:color w:val="00000A"/>
          <w:sz w:val="23"/>
          <w:szCs w:val="23"/>
        </w:rPr>
      </w:pPr>
      <w:r>
        <w:rPr>
          <w:b/>
          <w:bCs/>
          <w:color w:val="00000A"/>
          <w:sz w:val="23"/>
          <w:szCs w:val="23"/>
        </w:rPr>
        <w:t xml:space="preserve">Čl. II </w:t>
      </w:r>
    </w:p>
    <w:p w:rsidR="00BE2B62" w:rsidRDefault="0002354F">
      <w:pPr>
        <w:pStyle w:val="Default"/>
        <w:jc w:val="both"/>
        <w:rPr>
          <w:b/>
          <w:bCs/>
          <w:color w:val="00000A"/>
          <w:sz w:val="23"/>
          <w:szCs w:val="23"/>
        </w:rPr>
      </w:pPr>
      <w:r>
        <w:rPr>
          <w:b/>
          <w:bCs/>
          <w:color w:val="00000A"/>
          <w:sz w:val="23"/>
          <w:szCs w:val="23"/>
        </w:rPr>
        <w:t xml:space="preserve">Informácie o prijatých postupoch </w:t>
      </w:r>
    </w:p>
    <w:p w:rsidR="00BE2B62" w:rsidRDefault="0002354F">
      <w:pPr>
        <w:pStyle w:val="Default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BE2B62" w:rsidRDefault="00BE2B62">
      <w:pPr>
        <w:pStyle w:val="Default"/>
        <w:jc w:val="both"/>
        <w:rPr>
          <w:color w:val="00000A"/>
          <w:sz w:val="23"/>
          <w:szCs w:val="23"/>
        </w:rPr>
      </w:pPr>
    </w:p>
    <w:p w:rsidR="00BE2B62" w:rsidRDefault="0002354F">
      <w:pPr>
        <w:pStyle w:val="Default"/>
        <w:ind w:firstLine="708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Áno </w:t>
      </w:r>
      <w:r>
        <w:rPr>
          <w:color w:val="00000A"/>
          <w:sz w:val="23"/>
          <w:szCs w:val="23"/>
        </w:rPr>
        <w:tab/>
        <w:t xml:space="preserve">Nie </w:t>
      </w:r>
    </w:p>
    <w:p w:rsidR="00BE2B62" w:rsidRDefault="00BE2B62">
      <w:pPr>
        <w:pStyle w:val="Default"/>
        <w:jc w:val="both"/>
        <w:rPr>
          <w:color w:val="00000A"/>
          <w:sz w:val="23"/>
          <w:szCs w:val="23"/>
        </w:rPr>
      </w:pPr>
    </w:p>
    <w:p w:rsidR="00BE2B62" w:rsidRDefault="0002354F">
      <w:pPr>
        <w:pStyle w:val="Default"/>
        <w:keepNext/>
        <w:spacing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(2) Spôsob oceňovania jednotlivých položiek majetku a záväzkov, a to </w:t>
      </w:r>
    </w:p>
    <w:p w:rsidR="00BE2B62" w:rsidRDefault="00BE2B62">
      <w:pPr>
        <w:pStyle w:val="Default"/>
        <w:jc w:val="both"/>
        <w:rPr>
          <w:color w:val="00000A"/>
          <w:sz w:val="23"/>
          <w:szCs w:val="23"/>
        </w:rPr>
      </w:pPr>
    </w:p>
    <w:tbl>
      <w:tblPr>
        <w:tblW w:w="0" w:type="auto"/>
        <w:jc w:val="center"/>
        <w:tblBorders>
          <w:top w:val="single" w:sz="8" w:space="0" w:color="00000A"/>
          <w:left w:val="single" w:sz="8" w:space="0" w:color="00000A"/>
          <w:bottom w:val="single" w:sz="8" w:space="0" w:color="00000A"/>
          <w:right w:val="single" w:sz="4" w:space="0" w:color="00000A"/>
          <w:insideH w:val="single" w:sz="8" w:space="0" w:color="00000A"/>
          <w:insideV w:val="single" w:sz="4" w:space="0" w:color="00000A"/>
        </w:tblBorders>
        <w:tblCellMar>
          <w:left w:w="40" w:type="dxa"/>
          <w:right w:w="70" w:type="dxa"/>
        </w:tblCellMar>
        <w:tblLook w:val="04A0"/>
      </w:tblPr>
      <w:tblGrid>
        <w:gridCol w:w="3288"/>
        <w:gridCol w:w="3288"/>
        <w:gridCol w:w="3289"/>
      </w:tblGrid>
      <w:tr w:rsidR="00BE2B62">
        <w:trPr>
          <w:trHeight w:val="283"/>
          <w:jc w:val="center"/>
        </w:trPr>
        <w:tc>
          <w:tcPr>
            <w:tcW w:w="328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Druh majetku a záväzkov</w:t>
            </w:r>
          </w:p>
        </w:tc>
        <w:tc>
          <w:tcPr>
            <w:tcW w:w="3288" w:type="dxa"/>
            <w:tcBorders>
              <w:top w:val="single" w:sz="8" w:space="0" w:color="00000A"/>
              <w:left w:val="nil"/>
              <w:bottom w:val="single" w:sz="8" w:space="0" w:color="00000A"/>
              <w:right w:val="single" w:sz="4" w:space="0" w:color="00000A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9" w:type="dxa"/>
            <w:tcBorders>
              <w:top w:val="single" w:sz="8" w:space="0" w:color="00000A"/>
              <w:left w:val="nil"/>
              <w:bottom w:val="single" w:sz="8" w:space="0" w:color="00000A"/>
              <w:right w:val="single" w:sz="8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>
              <w:rPr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BE2B6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00000A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40" w:type="dxa"/>
            </w:tcMar>
            <w:vAlign w:val="bottom"/>
          </w:tcPr>
          <w:p w:rsidR="00BE2B62" w:rsidRDefault="0002354F">
            <w:pPr>
              <w:spacing w:after="0" w:line="240" w:lineRule="auto"/>
              <w:rPr>
                <w:color w:val="000000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9" w:type="dxa"/>
            <w:tcBorders>
              <w:top w:val="single" w:sz="8" w:space="0" w:color="00000A"/>
              <w:left w:val="nil"/>
              <w:bottom w:val="nil"/>
              <w:right w:val="single" w:sz="8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E2B62">
        <w:trPr>
          <w:trHeight w:val="283"/>
          <w:jc w:val="center"/>
        </w:trPr>
        <w:tc>
          <w:tcPr>
            <w:tcW w:w="3288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40" w:type="dxa"/>
            </w:tcMar>
            <w:vAlign w:val="bottom"/>
          </w:tcPr>
          <w:p w:rsidR="00BE2B62" w:rsidRDefault="0002354F">
            <w:pPr>
              <w:spacing w:after="0" w:line="240" w:lineRule="auto"/>
              <w:rPr>
                <w:color w:val="000000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00000A"/>
              <w:left w:val="nil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9" w:type="dxa"/>
            <w:tcBorders>
              <w:top w:val="single" w:sz="8" w:space="0" w:color="00000A"/>
              <w:left w:val="nil"/>
              <w:bottom w:val="nil"/>
              <w:right w:val="single" w:sz="8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E2B62">
        <w:trPr>
          <w:trHeight w:val="283"/>
          <w:jc w:val="center"/>
        </w:trPr>
        <w:tc>
          <w:tcPr>
            <w:tcW w:w="3288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40" w:type="dxa"/>
            </w:tcMar>
            <w:vAlign w:val="bottom"/>
          </w:tcPr>
          <w:p w:rsidR="00BE2B62" w:rsidRDefault="0002354F">
            <w:pPr>
              <w:spacing w:after="0" w:line="240" w:lineRule="auto"/>
              <w:rPr>
                <w:color w:val="000000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9" w:type="dxa"/>
            <w:tcBorders>
              <w:top w:val="single" w:sz="8" w:space="0" w:color="00000A"/>
              <w:left w:val="nil"/>
              <w:bottom w:val="nil"/>
              <w:right w:val="single" w:sz="8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E2B62">
        <w:trPr>
          <w:trHeight w:val="283"/>
          <w:jc w:val="center"/>
        </w:trPr>
        <w:tc>
          <w:tcPr>
            <w:tcW w:w="3288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40" w:type="dxa"/>
            </w:tcMar>
            <w:vAlign w:val="bottom"/>
          </w:tcPr>
          <w:p w:rsidR="00BE2B62" w:rsidRDefault="0002354F">
            <w:pPr>
              <w:spacing w:after="0" w:line="240" w:lineRule="auto"/>
              <w:rPr>
                <w:color w:val="000000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 xml:space="preserve">Zásoby obstarané </w:t>
            </w:r>
            <w:r>
              <w:rPr>
                <w:color w:val="000000"/>
                <w:sz w:val="22"/>
                <w:lang w:eastAsia="sk-SK"/>
              </w:rPr>
              <w:t>kúpou</w:t>
            </w:r>
          </w:p>
        </w:tc>
        <w:tc>
          <w:tcPr>
            <w:tcW w:w="3288" w:type="dxa"/>
            <w:tcBorders>
              <w:top w:val="single" w:sz="4" w:space="0" w:color="00000A"/>
              <w:left w:val="nil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9" w:type="dxa"/>
            <w:tcBorders>
              <w:top w:val="single" w:sz="4" w:space="0" w:color="00000A"/>
              <w:left w:val="nil"/>
              <w:bottom w:val="single" w:sz="4" w:space="0" w:color="00000A"/>
              <w:right w:val="single" w:sz="8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E2B62">
        <w:trPr>
          <w:trHeight w:val="283"/>
          <w:jc w:val="center"/>
        </w:trPr>
        <w:tc>
          <w:tcPr>
            <w:tcW w:w="3288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40" w:type="dxa"/>
            </w:tcMar>
            <w:vAlign w:val="bottom"/>
          </w:tcPr>
          <w:p w:rsidR="00BE2B62" w:rsidRDefault="0002354F">
            <w:pPr>
              <w:spacing w:after="0" w:line="240" w:lineRule="auto"/>
              <w:rPr>
                <w:color w:val="000000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00000A"/>
              <w:left w:val="nil"/>
              <w:bottom w:val="nil"/>
              <w:right w:val="single" w:sz="8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9" w:type="dxa"/>
            <w:tcBorders>
              <w:top w:val="single" w:sz="8" w:space="0" w:color="00000A"/>
              <w:left w:val="single" w:sz="4" w:space="0" w:color="00000A"/>
              <w:bottom w:val="nil"/>
              <w:right w:val="single" w:sz="8" w:space="0" w:color="000001"/>
            </w:tcBorders>
            <w:shd w:val="clear" w:color="auto" w:fill="FFFFFF"/>
            <w:tcMar>
              <w:left w:w="55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E2B62">
        <w:trPr>
          <w:trHeight w:val="283"/>
          <w:jc w:val="center"/>
        </w:trPr>
        <w:tc>
          <w:tcPr>
            <w:tcW w:w="3288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40" w:type="dxa"/>
            </w:tcMar>
            <w:vAlign w:val="bottom"/>
          </w:tcPr>
          <w:p w:rsidR="00BE2B62" w:rsidRDefault="0002354F">
            <w:pPr>
              <w:spacing w:after="0" w:line="240" w:lineRule="auto"/>
              <w:rPr>
                <w:color w:val="000000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00000A"/>
              <w:left w:val="nil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87227</w:t>
            </w:r>
          </w:p>
        </w:tc>
        <w:tc>
          <w:tcPr>
            <w:tcW w:w="3289" w:type="dxa"/>
            <w:tcBorders>
              <w:top w:val="single" w:sz="8" w:space="0" w:color="00000A"/>
              <w:left w:val="nil"/>
              <w:bottom w:val="nil"/>
              <w:right w:val="single" w:sz="8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E2B62">
        <w:trPr>
          <w:trHeight w:val="283"/>
          <w:jc w:val="center"/>
        </w:trPr>
        <w:tc>
          <w:tcPr>
            <w:tcW w:w="3288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40" w:type="dxa"/>
            </w:tcMar>
            <w:vAlign w:val="bottom"/>
          </w:tcPr>
          <w:p w:rsidR="00BE2B62" w:rsidRDefault="0002354F">
            <w:pPr>
              <w:spacing w:after="0" w:line="240" w:lineRule="auto"/>
              <w:rPr>
                <w:color w:val="000000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00000A"/>
              <w:left w:val="nil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283 </w:t>
            </w:r>
          </w:p>
        </w:tc>
        <w:tc>
          <w:tcPr>
            <w:tcW w:w="3289" w:type="dxa"/>
            <w:tcBorders>
              <w:top w:val="single" w:sz="8" w:space="0" w:color="00000A"/>
              <w:left w:val="nil"/>
              <w:bottom w:val="nil"/>
              <w:right w:val="single" w:sz="8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E2B62">
        <w:trPr>
          <w:trHeight w:val="283"/>
          <w:jc w:val="center"/>
        </w:trPr>
        <w:tc>
          <w:tcPr>
            <w:tcW w:w="3288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40" w:type="dxa"/>
            </w:tcMar>
            <w:vAlign w:val="bottom"/>
          </w:tcPr>
          <w:p w:rsidR="00BE2B62" w:rsidRDefault="0002354F">
            <w:pPr>
              <w:spacing w:after="0" w:line="240" w:lineRule="auto"/>
              <w:rPr>
                <w:color w:val="000000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00000A"/>
              <w:left w:val="nil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9" w:type="dxa"/>
            <w:tcBorders>
              <w:top w:val="single" w:sz="8" w:space="0" w:color="00000A"/>
              <w:left w:val="nil"/>
              <w:bottom w:val="nil"/>
              <w:right w:val="single" w:sz="8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E2B62">
        <w:trPr>
          <w:trHeight w:val="283"/>
          <w:jc w:val="center"/>
        </w:trPr>
        <w:tc>
          <w:tcPr>
            <w:tcW w:w="3288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40" w:type="dxa"/>
            </w:tcMar>
            <w:vAlign w:val="bottom"/>
          </w:tcPr>
          <w:p w:rsidR="00BE2B62" w:rsidRDefault="0002354F">
            <w:pPr>
              <w:spacing w:after="0" w:line="240" w:lineRule="auto"/>
              <w:rPr>
                <w:color w:val="000000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00000A"/>
              <w:left w:val="nil"/>
              <w:bottom w:val="single" w:sz="4" w:space="0" w:color="00000A"/>
              <w:right w:val="single" w:sz="8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9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8" w:space="0" w:color="000001"/>
            </w:tcBorders>
            <w:shd w:val="clear" w:color="auto" w:fill="FFFFFF"/>
            <w:tcMar>
              <w:left w:w="55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E2B62" w:rsidRDefault="00BE2B62">
      <w:pPr>
        <w:pStyle w:val="Default"/>
        <w:jc w:val="both"/>
        <w:rPr>
          <w:color w:val="00000A"/>
          <w:sz w:val="23"/>
          <w:szCs w:val="23"/>
        </w:rPr>
      </w:pPr>
    </w:p>
    <w:p w:rsidR="00BE2B62" w:rsidRDefault="00BE2B62">
      <w:pPr>
        <w:pStyle w:val="Default"/>
        <w:jc w:val="both"/>
        <w:rPr>
          <w:color w:val="00000A"/>
          <w:sz w:val="23"/>
          <w:szCs w:val="23"/>
        </w:rPr>
      </w:pPr>
    </w:p>
    <w:p w:rsidR="00BE2B62" w:rsidRDefault="0002354F">
      <w:pPr>
        <w:pStyle w:val="Default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BE2B62" w:rsidRDefault="00BE2B62">
      <w:pPr>
        <w:pStyle w:val="Default"/>
        <w:jc w:val="both"/>
        <w:rPr>
          <w:color w:val="00000A"/>
          <w:sz w:val="23"/>
          <w:szCs w:val="23"/>
        </w:rPr>
      </w:pPr>
    </w:p>
    <w:tbl>
      <w:tblPr>
        <w:tblW w:w="0" w:type="auto"/>
        <w:jc w:val="center"/>
        <w:tblBorders>
          <w:top w:val="single" w:sz="8" w:space="0" w:color="00000A"/>
          <w:left w:val="single" w:sz="8" w:space="0" w:color="00000A"/>
          <w:bottom w:val="single" w:sz="8" w:space="0" w:color="00000A"/>
          <w:right w:val="single" w:sz="4" w:space="0" w:color="00000A"/>
          <w:insideH w:val="single" w:sz="8" w:space="0" w:color="00000A"/>
          <w:insideV w:val="single" w:sz="4" w:space="0" w:color="00000A"/>
        </w:tblBorders>
        <w:tblCellMar>
          <w:left w:w="40" w:type="dxa"/>
          <w:right w:w="70" w:type="dxa"/>
        </w:tblCellMar>
        <w:tblLook w:val="04A0"/>
      </w:tblPr>
      <w:tblGrid>
        <w:gridCol w:w="2437"/>
        <w:gridCol w:w="1918"/>
        <w:gridCol w:w="1919"/>
        <w:gridCol w:w="2983"/>
      </w:tblGrid>
      <w:tr w:rsidR="00BE2B62">
        <w:trPr>
          <w:trHeight w:val="283"/>
          <w:jc w:val="center"/>
        </w:trPr>
        <w:tc>
          <w:tcPr>
            <w:tcW w:w="2437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18" w:type="dxa"/>
            <w:tcBorders>
              <w:top w:val="single" w:sz="8" w:space="0" w:color="00000A"/>
              <w:left w:val="nil"/>
              <w:bottom w:val="single" w:sz="8" w:space="0" w:color="00000A"/>
              <w:right w:val="single" w:sz="4" w:space="0" w:color="00000A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19" w:type="dxa"/>
            <w:tcBorders>
              <w:top w:val="single" w:sz="8" w:space="0" w:color="00000A"/>
              <w:left w:val="nil"/>
              <w:bottom w:val="single" w:sz="8" w:space="0" w:color="00000A"/>
              <w:right w:val="single" w:sz="4" w:space="0" w:color="00000A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 xml:space="preserve">Sadzba </w:t>
            </w:r>
            <w:r>
              <w:rPr>
                <w:b/>
                <w:bCs/>
                <w:color w:val="000000"/>
                <w:sz w:val="22"/>
                <w:lang w:eastAsia="sk-SK"/>
              </w:rPr>
              <w:t>odpisov</w:t>
            </w:r>
          </w:p>
        </w:tc>
        <w:tc>
          <w:tcPr>
            <w:tcW w:w="2983" w:type="dxa"/>
            <w:tcBorders>
              <w:top w:val="single" w:sz="8" w:space="0" w:color="00000A"/>
              <w:left w:val="nil"/>
              <w:bottom w:val="single" w:sz="8" w:space="0" w:color="00000A"/>
              <w:right w:val="single" w:sz="8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BE2B62">
        <w:trPr>
          <w:trHeight w:val="283"/>
          <w:jc w:val="center"/>
        </w:trPr>
        <w:tc>
          <w:tcPr>
            <w:tcW w:w="2437" w:type="dxa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40" w:type="dxa"/>
            </w:tcMar>
            <w:vAlign w:val="bottom"/>
          </w:tcPr>
          <w:p w:rsidR="00BE2B62" w:rsidRDefault="0002354F">
            <w:pPr>
              <w:spacing w:after="0" w:line="240" w:lineRule="auto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18" w:type="dxa"/>
            <w:tcBorders>
              <w:top w:val="nil"/>
              <w:left w:val="nil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19" w:type="dxa"/>
            <w:tcBorders>
              <w:top w:val="nil"/>
              <w:left w:val="nil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3" w:type="dxa"/>
            <w:tcBorders>
              <w:top w:val="nil"/>
              <w:left w:val="nil"/>
              <w:bottom w:val="single" w:sz="4" w:space="0" w:color="00000A"/>
              <w:right w:val="single" w:sz="8" w:space="0" w:color="000001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E2B62">
        <w:trPr>
          <w:trHeight w:val="283"/>
          <w:jc w:val="center"/>
        </w:trPr>
        <w:tc>
          <w:tcPr>
            <w:tcW w:w="2437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4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220"/>
              <w:rPr>
                <w:b/>
                <w:bCs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18" w:type="dxa"/>
            <w:tcBorders>
              <w:top w:val="single" w:sz="4" w:space="0" w:color="00000A"/>
              <w:left w:val="nil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19" w:type="dxa"/>
            <w:tcBorders>
              <w:top w:val="single" w:sz="4" w:space="0" w:color="00000A"/>
              <w:left w:val="nil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3" w:type="dxa"/>
            <w:tcBorders>
              <w:top w:val="single" w:sz="4" w:space="0" w:color="00000A"/>
              <w:left w:val="nil"/>
              <w:bottom w:val="single" w:sz="4" w:space="0" w:color="00000A"/>
              <w:right w:val="single" w:sz="8" w:space="0" w:color="000001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E2B62">
        <w:trPr>
          <w:trHeight w:val="283"/>
          <w:jc w:val="center"/>
        </w:trPr>
        <w:tc>
          <w:tcPr>
            <w:tcW w:w="2437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4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220"/>
              <w:rPr>
                <w:b/>
                <w:bCs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18" w:type="dxa"/>
            <w:tcBorders>
              <w:top w:val="single" w:sz="4" w:space="0" w:color="00000A"/>
              <w:left w:val="nil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1919" w:type="dxa"/>
            <w:tcBorders>
              <w:top w:val="single" w:sz="4" w:space="0" w:color="00000A"/>
              <w:left w:val="nil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2983" w:type="dxa"/>
            <w:tcBorders>
              <w:top w:val="single" w:sz="4" w:space="0" w:color="00000A"/>
              <w:left w:val="nil"/>
              <w:bottom w:val="single" w:sz="4" w:space="0" w:color="00000A"/>
              <w:right w:val="single" w:sz="8" w:space="0" w:color="000001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jc w:val="center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</w:tbl>
    <w:p w:rsidR="00BE2B62" w:rsidRDefault="00BE2B62">
      <w:pPr>
        <w:pStyle w:val="Default"/>
        <w:jc w:val="both"/>
        <w:rPr>
          <w:color w:val="00000A"/>
          <w:sz w:val="23"/>
          <w:szCs w:val="23"/>
        </w:rPr>
      </w:pPr>
    </w:p>
    <w:p w:rsidR="00BE2B62" w:rsidRDefault="00BE2B62">
      <w:pPr>
        <w:pStyle w:val="Default"/>
        <w:jc w:val="both"/>
        <w:rPr>
          <w:color w:val="00000A"/>
          <w:sz w:val="23"/>
          <w:szCs w:val="23"/>
        </w:rPr>
      </w:pPr>
    </w:p>
    <w:p w:rsidR="00BE2B62" w:rsidRDefault="0002354F">
      <w:pPr>
        <w:pStyle w:val="Default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BE2B62" w:rsidRDefault="00BE2B62">
      <w:pPr>
        <w:pStyle w:val="Default"/>
        <w:jc w:val="both"/>
        <w:rPr>
          <w:color w:val="00000A"/>
          <w:sz w:val="23"/>
          <w:szCs w:val="23"/>
        </w:rPr>
      </w:pPr>
    </w:p>
    <w:tbl>
      <w:tblPr>
        <w:tblW w:w="0" w:type="auto"/>
        <w:jc w:val="center"/>
        <w:tblBorders>
          <w:top w:val="single" w:sz="8" w:space="0" w:color="00000A"/>
          <w:left w:val="single" w:sz="8" w:space="0" w:color="00000A"/>
          <w:bottom w:val="single" w:sz="8" w:space="0" w:color="00000A"/>
          <w:right w:val="single" w:sz="4" w:space="0" w:color="00000A"/>
          <w:insideH w:val="single" w:sz="8" w:space="0" w:color="00000A"/>
          <w:insideV w:val="single" w:sz="4" w:space="0" w:color="00000A"/>
        </w:tblBorders>
        <w:tblCellMar>
          <w:left w:w="40" w:type="dxa"/>
          <w:right w:w="70" w:type="dxa"/>
        </w:tblCellMar>
        <w:tblLook w:val="04A0"/>
      </w:tblPr>
      <w:tblGrid>
        <w:gridCol w:w="3397"/>
        <w:gridCol w:w="2880"/>
        <w:gridCol w:w="2983"/>
      </w:tblGrid>
      <w:tr w:rsidR="00BE2B62">
        <w:trPr>
          <w:trHeight w:val="283"/>
          <w:jc w:val="center"/>
        </w:trPr>
        <w:tc>
          <w:tcPr>
            <w:tcW w:w="3397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 xml:space="preserve">Druh zmeny účtovnej zásady                   </w:t>
            </w:r>
            <w:r>
              <w:rPr>
                <w:b/>
                <w:bCs/>
                <w:color w:val="000000"/>
                <w:sz w:val="22"/>
                <w:lang w:eastAsia="sk-SK"/>
              </w:rPr>
              <w:t>alebo účtovnej metódy</w:t>
            </w:r>
          </w:p>
        </w:tc>
        <w:tc>
          <w:tcPr>
            <w:tcW w:w="2880" w:type="dxa"/>
            <w:tcBorders>
              <w:top w:val="single" w:sz="8" w:space="0" w:color="00000A"/>
              <w:left w:val="nil"/>
              <w:bottom w:val="single" w:sz="8" w:space="0" w:color="00000A"/>
              <w:right w:val="single" w:sz="4" w:space="0" w:color="00000A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3" w:type="dxa"/>
            <w:tcBorders>
              <w:top w:val="single" w:sz="8" w:space="0" w:color="00000A"/>
              <w:left w:val="nil"/>
              <w:bottom w:val="single" w:sz="8" w:space="0" w:color="00000A"/>
              <w:right w:val="single" w:sz="8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BE2B62">
        <w:trPr>
          <w:trHeight w:val="283"/>
          <w:jc w:val="center"/>
        </w:trPr>
        <w:tc>
          <w:tcPr>
            <w:tcW w:w="3397" w:type="dxa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40" w:type="dxa"/>
            </w:tcMar>
            <w:vAlign w:val="bottom"/>
          </w:tcPr>
          <w:p w:rsidR="00BE2B62" w:rsidRDefault="0002354F">
            <w:pPr>
              <w:spacing w:after="0" w:line="240" w:lineRule="auto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00000A"/>
              <w:left w:val="nil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3" w:type="dxa"/>
            <w:tcBorders>
              <w:top w:val="single" w:sz="8" w:space="0" w:color="00000A"/>
              <w:left w:val="nil"/>
              <w:bottom w:val="single" w:sz="4" w:space="0" w:color="00000A"/>
              <w:right w:val="single" w:sz="8" w:space="0" w:color="000001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BE2B62">
        <w:trPr>
          <w:trHeight w:val="283"/>
          <w:jc w:val="center"/>
        </w:trPr>
        <w:tc>
          <w:tcPr>
            <w:tcW w:w="3397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40" w:type="dxa"/>
            </w:tcMar>
            <w:vAlign w:val="bottom"/>
          </w:tcPr>
          <w:p w:rsidR="00BE2B62" w:rsidRDefault="0002354F">
            <w:pPr>
              <w:spacing w:after="0" w:line="240" w:lineRule="auto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00000A"/>
              <w:left w:val="nil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3" w:type="dxa"/>
            <w:tcBorders>
              <w:top w:val="single" w:sz="4" w:space="0" w:color="00000A"/>
              <w:left w:val="nil"/>
              <w:bottom w:val="single" w:sz="4" w:space="0" w:color="00000A"/>
              <w:right w:val="single" w:sz="8" w:space="0" w:color="000001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720"/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BE2B62">
        <w:trPr>
          <w:trHeight w:val="283"/>
          <w:jc w:val="center"/>
        </w:trPr>
        <w:tc>
          <w:tcPr>
            <w:tcW w:w="3397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4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180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A"/>
              <w:left w:val="nil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180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3" w:type="dxa"/>
            <w:tcBorders>
              <w:top w:val="single" w:sz="4" w:space="0" w:color="00000A"/>
              <w:left w:val="nil"/>
              <w:bottom w:val="single" w:sz="4" w:space="0" w:color="00000A"/>
              <w:right w:val="single" w:sz="8" w:space="0" w:color="000001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720"/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BE2B62">
        <w:trPr>
          <w:trHeight w:val="283"/>
          <w:jc w:val="center"/>
        </w:trPr>
        <w:tc>
          <w:tcPr>
            <w:tcW w:w="3397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4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180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A"/>
              <w:left w:val="nil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180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3" w:type="dxa"/>
            <w:tcBorders>
              <w:top w:val="single" w:sz="4" w:space="0" w:color="00000A"/>
              <w:left w:val="nil"/>
              <w:bottom w:val="single" w:sz="4" w:space="0" w:color="00000A"/>
              <w:right w:val="single" w:sz="8" w:space="0" w:color="000001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720"/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 </w:t>
            </w:r>
          </w:p>
        </w:tc>
      </w:tr>
    </w:tbl>
    <w:p w:rsidR="00BE2B62" w:rsidRDefault="00BE2B62">
      <w:pPr>
        <w:pStyle w:val="Default"/>
        <w:jc w:val="both"/>
        <w:rPr>
          <w:color w:val="00000A"/>
          <w:sz w:val="23"/>
          <w:szCs w:val="23"/>
        </w:rPr>
      </w:pPr>
    </w:p>
    <w:p w:rsidR="00BE2B62" w:rsidRDefault="00BE2B62">
      <w:pPr>
        <w:pStyle w:val="Default"/>
        <w:jc w:val="both"/>
        <w:rPr>
          <w:color w:val="00000A"/>
          <w:sz w:val="23"/>
          <w:szCs w:val="23"/>
        </w:rPr>
      </w:pPr>
    </w:p>
    <w:p w:rsidR="00BE2B62" w:rsidRDefault="0002354F">
      <w:pPr>
        <w:pStyle w:val="Default"/>
        <w:jc w:val="both"/>
        <w:rPr>
          <w:color w:val="00000A"/>
          <w:sz w:val="22"/>
          <w:szCs w:val="22"/>
        </w:rPr>
      </w:pPr>
      <w:r>
        <w:rPr>
          <w:color w:val="00000A"/>
          <w:sz w:val="23"/>
          <w:szCs w:val="23"/>
        </w:rPr>
        <w:t>(5) Informácie o dotáciách a ich oceňovanie v účtovníctve</w:t>
      </w:r>
      <w:r>
        <w:rPr>
          <w:color w:val="00000A"/>
          <w:sz w:val="22"/>
          <w:szCs w:val="22"/>
        </w:rPr>
        <w:t xml:space="preserve">. </w:t>
      </w:r>
    </w:p>
    <w:p w:rsidR="00BE2B62" w:rsidRDefault="00BE2B62">
      <w:pPr>
        <w:pStyle w:val="Default"/>
        <w:jc w:val="both"/>
        <w:rPr>
          <w:color w:val="00000A"/>
          <w:sz w:val="22"/>
          <w:szCs w:val="22"/>
        </w:rPr>
      </w:pPr>
    </w:p>
    <w:p w:rsidR="00BE2B62" w:rsidRDefault="00BE2B62">
      <w:pPr>
        <w:pStyle w:val="Default"/>
        <w:jc w:val="both"/>
        <w:rPr>
          <w:color w:val="00000A"/>
          <w:sz w:val="22"/>
          <w:szCs w:val="22"/>
        </w:rPr>
      </w:pPr>
    </w:p>
    <w:p w:rsidR="00BE2B62" w:rsidRDefault="00BE2B62">
      <w:pPr>
        <w:pStyle w:val="Default"/>
        <w:jc w:val="both"/>
        <w:rPr>
          <w:color w:val="00000A"/>
          <w:sz w:val="22"/>
          <w:szCs w:val="22"/>
        </w:rPr>
      </w:pPr>
    </w:p>
    <w:p w:rsidR="00BE2B62" w:rsidRDefault="00BE2B62">
      <w:pPr>
        <w:pStyle w:val="Default"/>
        <w:jc w:val="both"/>
        <w:rPr>
          <w:color w:val="00000A"/>
          <w:sz w:val="22"/>
          <w:szCs w:val="22"/>
        </w:rPr>
      </w:pPr>
    </w:p>
    <w:p w:rsidR="00BE2B62" w:rsidRDefault="0002354F">
      <w:pPr>
        <w:pStyle w:val="Default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lastRenderedPageBreak/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</w:t>
      </w:r>
      <w:r>
        <w:rPr>
          <w:color w:val="00000A"/>
          <w:sz w:val="23"/>
          <w:szCs w:val="23"/>
        </w:rPr>
        <w:t xml:space="preserve">čtovných období v bežnom účtovnom období s uvedením vplyvu na výsledok hospodárenia bežného účtovného obdobia. </w:t>
      </w:r>
    </w:p>
    <w:p w:rsidR="00BE2B62" w:rsidRDefault="00BE2B62">
      <w:pPr>
        <w:pStyle w:val="Default"/>
        <w:jc w:val="both"/>
        <w:rPr>
          <w:color w:val="00000A"/>
          <w:sz w:val="23"/>
          <w:szCs w:val="23"/>
        </w:rPr>
      </w:pPr>
    </w:p>
    <w:tbl>
      <w:tblPr>
        <w:tblW w:w="0" w:type="auto"/>
        <w:jc w:val="center"/>
        <w:tblBorders>
          <w:top w:val="single" w:sz="8" w:space="0" w:color="00000A"/>
          <w:left w:val="single" w:sz="8" w:space="0" w:color="00000A"/>
          <w:bottom w:val="single" w:sz="8" w:space="0" w:color="00000A"/>
          <w:right w:val="single" w:sz="4" w:space="0" w:color="00000A"/>
          <w:insideH w:val="single" w:sz="8" w:space="0" w:color="00000A"/>
          <w:insideV w:val="single" w:sz="4" w:space="0" w:color="00000A"/>
        </w:tblBorders>
        <w:tblCellMar>
          <w:left w:w="40" w:type="dxa"/>
          <w:right w:w="70" w:type="dxa"/>
        </w:tblCellMar>
        <w:tblLook w:val="04A0"/>
      </w:tblPr>
      <w:tblGrid>
        <w:gridCol w:w="3397"/>
        <w:gridCol w:w="1919"/>
        <w:gridCol w:w="3944"/>
      </w:tblGrid>
      <w:tr w:rsidR="00BE2B62">
        <w:trPr>
          <w:trHeight w:val="283"/>
          <w:jc w:val="center"/>
        </w:trPr>
        <w:tc>
          <w:tcPr>
            <w:tcW w:w="3397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19" w:type="dxa"/>
            <w:tcBorders>
              <w:top w:val="single" w:sz="8" w:space="0" w:color="00000A"/>
              <w:left w:val="nil"/>
              <w:bottom w:val="single" w:sz="8" w:space="0" w:color="00000A"/>
              <w:right w:val="single" w:sz="4" w:space="0" w:color="00000A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4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1"/>
            </w:tcBorders>
            <w:shd w:val="clear" w:color="auto" w:fill="FFFFFF"/>
            <w:tcMar>
              <w:left w:w="55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BE2B62">
        <w:trPr>
          <w:trHeight w:val="283"/>
          <w:jc w:val="center"/>
        </w:trPr>
        <w:tc>
          <w:tcPr>
            <w:tcW w:w="3397" w:type="dxa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40" w:type="dxa"/>
            </w:tcMar>
            <w:vAlign w:val="bottom"/>
          </w:tcPr>
          <w:p w:rsidR="00BE2B62" w:rsidRDefault="0002354F">
            <w:pPr>
              <w:spacing w:after="0" w:line="240" w:lineRule="auto"/>
              <w:rPr>
                <w:color w:val="000000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 xml:space="preserve">Oprava </w:t>
            </w:r>
            <w:r>
              <w:rPr>
                <w:b/>
                <w:bCs/>
                <w:color w:val="000000"/>
                <w:sz w:val="22"/>
                <w:lang w:eastAsia="sk-SK"/>
              </w:rPr>
              <w:t>významných</w:t>
            </w:r>
            <w:r>
              <w:rPr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19" w:type="dxa"/>
            <w:tcBorders>
              <w:top w:val="single" w:sz="8" w:space="0" w:color="00000A"/>
              <w:left w:val="nil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4" w:type="dxa"/>
            <w:tcBorders>
              <w:top w:val="single" w:sz="8" w:space="0" w:color="00000A"/>
              <w:left w:val="nil"/>
              <w:bottom w:val="single" w:sz="4" w:space="0" w:color="00000A"/>
              <w:right w:val="single" w:sz="8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 </w:t>
            </w:r>
          </w:p>
        </w:tc>
      </w:tr>
      <w:tr w:rsidR="00BE2B62">
        <w:trPr>
          <w:trHeight w:val="283"/>
          <w:jc w:val="center"/>
        </w:trPr>
        <w:tc>
          <w:tcPr>
            <w:tcW w:w="3397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shd w:val="clear" w:color="auto" w:fill="FFFFFF"/>
            <w:tcMar>
              <w:left w:w="40" w:type="dxa"/>
            </w:tcMar>
            <w:vAlign w:val="bottom"/>
          </w:tcPr>
          <w:p w:rsidR="00BE2B62" w:rsidRDefault="0002354F">
            <w:pPr>
              <w:spacing w:after="0" w:line="240" w:lineRule="auto"/>
              <w:rPr>
                <w:color w:val="000000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 xml:space="preserve">Oprava </w:t>
            </w:r>
            <w:r>
              <w:rPr>
                <w:b/>
                <w:bCs/>
                <w:color w:val="000000"/>
                <w:sz w:val="22"/>
                <w:lang w:eastAsia="sk-SK"/>
              </w:rPr>
              <w:t>nevýznamných</w:t>
            </w:r>
            <w:r>
              <w:rPr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19" w:type="dxa"/>
            <w:tcBorders>
              <w:top w:val="single" w:sz="4" w:space="0" w:color="00000A"/>
              <w:left w:val="nil"/>
              <w:bottom w:val="single" w:sz="8" w:space="0" w:color="00000A"/>
              <w:right w:val="single" w:sz="4" w:space="0" w:color="00000A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4" w:type="dxa"/>
            <w:tcBorders>
              <w:top w:val="single" w:sz="4" w:space="0" w:color="00000A"/>
              <w:left w:val="nil"/>
              <w:bottom w:val="single" w:sz="8" w:space="0" w:color="00000A"/>
              <w:right w:val="single" w:sz="8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BE2B62" w:rsidRDefault="00BE2B62">
      <w:pPr>
        <w:pStyle w:val="Default"/>
        <w:jc w:val="both"/>
        <w:rPr>
          <w:color w:val="00000A"/>
          <w:sz w:val="23"/>
          <w:szCs w:val="23"/>
        </w:rPr>
      </w:pPr>
    </w:p>
    <w:p w:rsidR="00BE2B62" w:rsidRDefault="00BE2B62">
      <w:pPr>
        <w:pStyle w:val="Default"/>
        <w:jc w:val="both"/>
        <w:rPr>
          <w:color w:val="00000A"/>
          <w:sz w:val="23"/>
          <w:szCs w:val="23"/>
        </w:rPr>
      </w:pPr>
    </w:p>
    <w:p w:rsidR="00BE2B62" w:rsidRDefault="00BE2B62">
      <w:pPr>
        <w:pStyle w:val="Default"/>
        <w:jc w:val="both"/>
        <w:rPr>
          <w:color w:val="00000A"/>
          <w:sz w:val="23"/>
          <w:szCs w:val="23"/>
        </w:rPr>
      </w:pPr>
    </w:p>
    <w:p w:rsidR="00BE2B62" w:rsidRDefault="0002354F">
      <w:pPr>
        <w:pStyle w:val="Default"/>
        <w:jc w:val="both"/>
        <w:rPr>
          <w:b/>
          <w:bCs/>
          <w:color w:val="00000A"/>
          <w:sz w:val="23"/>
          <w:szCs w:val="23"/>
        </w:rPr>
      </w:pPr>
      <w:r>
        <w:rPr>
          <w:b/>
          <w:bCs/>
          <w:color w:val="00000A"/>
          <w:sz w:val="23"/>
          <w:szCs w:val="23"/>
        </w:rPr>
        <w:t xml:space="preserve">Čl. III </w:t>
      </w:r>
    </w:p>
    <w:p w:rsidR="00BE2B62" w:rsidRDefault="0002354F">
      <w:pPr>
        <w:pStyle w:val="Default"/>
        <w:jc w:val="both"/>
        <w:rPr>
          <w:b/>
          <w:bCs/>
          <w:color w:val="00000A"/>
          <w:sz w:val="23"/>
          <w:szCs w:val="23"/>
        </w:rPr>
      </w:pPr>
      <w:r>
        <w:rPr>
          <w:b/>
          <w:bCs/>
          <w:color w:val="00000A"/>
          <w:sz w:val="23"/>
          <w:szCs w:val="23"/>
        </w:rPr>
        <w:t xml:space="preserve">Informácie, ktoré vysvetľujú a dopĺňajú súvahu a výkaz ziskov a strát </w:t>
      </w:r>
    </w:p>
    <w:p w:rsidR="00BE2B62" w:rsidRDefault="0002354F">
      <w:pPr>
        <w:pStyle w:val="Default"/>
        <w:keepNext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>(1) Informácia o sume a dôvodoch vzniku jednotlivých položiek nákladov alebo výnosov, ktoré majú výnimočný rozsah alebo výskyt, napríklad výnosy z predaja podniku alebo časti podniku, náklady z dôvodu predaja podniku alebo časti podniku, škody z dôvodu živ</w:t>
      </w:r>
      <w:r>
        <w:rPr>
          <w:color w:val="00000A"/>
          <w:sz w:val="23"/>
          <w:szCs w:val="23"/>
        </w:rPr>
        <w:t xml:space="preserve">elných pohrôm. </w:t>
      </w:r>
    </w:p>
    <w:p w:rsidR="00BE2B62" w:rsidRDefault="00BE2B62">
      <w:pPr>
        <w:pStyle w:val="Default"/>
        <w:jc w:val="both"/>
        <w:rPr>
          <w:color w:val="00000A"/>
          <w:sz w:val="23"/>
          <w:szCs w:val="23"/>
        </w:rPr>
      </w:pPr>
    </w:p>
    <w:tbl>
      <w:tblPr>
        <w:tblW w:w="0" w:type="auto"/>
        <w:jc w:val="center"/>
        <w:tblBorders>
          <w:top w:val="single" w:sz="8" w:space="0" w:color="00000A"/>
          <w:left w:val="single" w:sz="8" w:space="0" w:color="00000A"/>
          <w:bottom w:val="single" w:sz="8" w:space="0" w:color="000001"/>
          <w:right w:val="single" w:sz="4" w:space="0" w:color="000001"/>
          <w:insideH w:val="single" w:sz="8" w:space="0" w:color="000001"/>
          <w:insideV w:val="single" w:sz="4" w:space="0" w:color="000001"/>
        </w:tblBorders>
        <w:tblCellMar>
          <w:left w:w="40" w:type="dxa"/>
          <w:right w:w="70" w:type="dxa"/>
        </w:tblCellMar>
        <w:tblLook w:val="04A0"/>
      </w:tblPr>
      <w:tblGrid>
        <w:gridCol w:w="4357"/>
        <w:gridCol w:w="2880"/>
        <w:gridCol w:w="2023"/>
      </w:tblGrid>
      <w:tr w:rsidR="00BE2B62">
        <w:trPr>
          <w:trHeight w:val="283"/>
          <w:jc w:val="center"/>
        </w:trPr>
        <w:tc>
          <w:tcPr>
            <w:tcW w:w="4357" w:type="dxa"/>
            <w:vMerge w:val="restart"/>
            <w:tcBorders>
              <w:top w:val="single" w:sz="8" w:space="0" w:color="00000A"/>
              <w:left w:val="single" w:sz="8" w:space="0" w:color="00000A"/>
              <w:bottom w:val="single" w:sz="8" w:space="0" w:color="000001"/>
              <w:right w:val="single" w:sz="4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00000A"/>
              <w:left w:val="single" w:sz="4" w:space="0" w:color="00000A"/>
              <w:bottom w:val="single" w:sz="8" w:space="0" w:color="000001"/>
              <w:right w:val="single" w:sz="4" w:space="0" w:color="000001"/>
            </w:tcBorders>
            <w:shd w:val="clear" w:color="auto" w:fill="FFFFFF"/>
            <w:tcMar>
              <w:left w:w="55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3" w:type="dxa"/>
            <w:vMerge w:val="restart"/>
            <w:tcBorders>
              <w:top w:val="single" w:sz="8" w:space="0" w:color="00000A"/>
              <w:left w:val="single" w:sz="4" w:space="0" w:color="00000A"/>
              <w:bottom w:val="single" w:sz="8" w:space="0" w:color="000001"/>
              <w:right w:val="single" w:sz="8" w:space="0" w:color="000001"/>
            </w:tcBorders>
            <w:shd w:val="clear" w:color="auto" w:fill="FFFFFF"/>
            <w:tcMar>
              <w:left w:w="55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BE2B62">
        <w:trPr>
          <w:trHeight w:val="283"/>
          <w:jc w:val="center"/>
        </w:trPr>
        <w:tc>
          <w:tcPr>
            <w:tcW w:w="4357" w:type="dxa"/>
            <w:vMerge/>
            <w:tcBorders>
              <w:top w:val="single" w:sz="8" w:space="0" w:color="00000A"/>
              <w:left w:val="single" w:sz="8" w:space="0" w:color="00000A"/>
              <w:bottom w:val="single" w:sz="8" w:space="0" w:color="000001"/>
              <w:right w:val="single" w:sz="4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BE2B62" w:rsidRDefault="00BE2B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00000A"/>
              <w:left w:val="single" w:sz="4" w:space="0" w:color="00000A"/>
              <w:bottom w:val="single" w:sz="8" w:space="0" w:color="000001"/>
              <w:right w:val="single" w:sz="4" w:space="0" w:color="000001"/>
            </w:tcBorders>
            <w:shd w:val="clear" w:color="auto" w:fill="FFFFFF"/>
            <w:tcMar>
              <w:left w:w="55" w:type="dxa"/>
            </w:tcMar>
            <w:vAlign w:val="center"/>
          </w:tcPr>
          <w:p w:rsidR="00BE2B62" w:rsidRDefault="00BE2B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023" w:type="dxa"/>
            <w:vMerge/>
            <w:tcBorders>
              <w:top w:val="single" w:sz="8" w:space="0" w:color="00000A"/>
              <w:left w:val="single" w:sz="4" w:space="0" w:color="00000A"/>
              <w:bottom w:val="single" w:sz="8" w:space="0" w:color="000001"/>
              <w:right w:val="single" w:sz="8" w:space="0" w:color="000001"/>
            </w:tcBorders>
            <w:shd w:val="clear" w:color="auto" w:fill="FFFFFF"/>
            <w:tcMar>
              <w:left w:w="55" w:type="dxa"/>
            </w:tcMar>
            <w:vAlign w:val="center"/>
          </w:tcPr>
          <w:p w:rsidR="00BE2B62" w:rsidRDefault="00BE2B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</w:tr>
      <w:tr w:rsidR="00BE2B62">
        <w:trPr>
          <w:trHeight w:val="283"/>
          <w:jc w:val="center"/>
        </w:trPr>
        <w:tc>
          <w:tcPr>
            <w:tcW w:w="4357" w:type="dxa"/>
            <w:tcBorders>
              <w:top w:val="nil"/>
              <w:left w:val="single" w:sz="8" w:space="0" w:color="00000A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BE2B62" w:rsidRDefault="0002354F">
            <w:pPr>
              <w:spacing w:after="0" w:line="240" w:lineRule="auto"/>
              <w:ind w:firstLine="220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ind w:firstLine="220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2023" w:type="dxa"/>
            <w:tcBorders>
              <w:top w:val="single" w:sz="8" w:space="0" w:color="00000A"/>
              <w:left w:val="nil"/>
              <w:bottom w:val="single" w:sz="4" w:space="0" w:color="00000A"/>
              <w:right w:val="single" w:sz="8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ind w:firstLine="66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  <w:tr w:rsidR="00BE2B62">
        <w:trPr>
          <w:trHeight w:val="283"/>
          <w:jc w:val="center"/>
        </w:trPr>
        <w:tc>
          <w:tcPr>
            <w:tcW w:w="4357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BE2B62" w:rsidRDefault="0002354F">
            <w:pPr>
              <w:spacing w:after="0" w:line="240" w:lineRule="auto"/>
              <w:ind w:firstLine="220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A"/>
              <w:left w:val="nil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ind w:firstLine="220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2023" w:type="dxa"/>
            <w:tcBorders>
              <w:top w:val="single" w:sz="4" w:space="0" w:color="00000A"/>
              <w:left w:val="nil"/>
              <w:bottom w:val="single" w:sz="4" w:space="0" w:color="00000A"/>
              <w:right w:val="single" w:sz="8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ind w:firstLine="66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  <w:tr w:rsidR="00BE2B62">
        <w:trPr>
          <w:trHeight w:val="283"/>
          <w:jc w:val="center"/>
        </w:trPr>
        <w:tc>
          <w:tcPr>
            <w:tcW w:w="4357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BE2B62" w:rsidRDefault="0002354F">
            <w:pPr>
              <w:spacing w:after="0" w:line="240" w:lineRule="auto"/>
              <w:ind w:firstLine="220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A"/>
              <w:left w:val="nil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ind w:firstLine="220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2023" w:type="dxa"/>
            <w:tcBorders>
              <w:top w:val="single" w:sz="4" w:space="0" w:color="00000A"/>
              <w:left w:val="nil"/>
              <w:bottom w:val="single" w:sz="4" w:space="0" w:color="00000A"/>
              <w:right w:val="single" w:sz="8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ind w:firstLine="66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  <w:tr w:rsidR="00BE2B62">
        <w:trPr>
          <w:trHeight w:val="283"/>
          <w:jc w:val="center"/>
        </w:trPr>
        <w:tc>
          <w:tcPr>
            <w:tcW w:w="4357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BE2B62" w:rsidRDefault="0002354F">
            <w:pPr>
              <w:spacing w:after="0" w:line="240" w:lineRule="auto"/>
              <w:ind w:firstLine="220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A"/>
              <w:left w:val="nil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ind w:firstLine="220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2023" w:type="dxa"/>
            <w:tcBorders>
              <w:top w:val="single" w:sz="4" w:space="0" w:color="00000A"/>
              <w:left w:val="nil"/>
              <w:bottom w:val="single" w:sz="4" w:space="0" w:color="00000A"/>
              <w:right w:val="single" w:sz="8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ind w:firstLine="66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</w:tbl>
    <w:p w:rsidR="00BE2B62" w:rsidRDefault="00BE2B62">
      <w:pPr>
        <w:pStyle w:val="Default"/>
        <w:jc w:val="both"/>
        <w:rPr>
          <w:color w:val="00000A"/>
          <w:sz w:val="23"/>
          <w:szCs w:val="23"/>
        </w:rPr>
      </w:pPr>
    </w:p>
    <w:p w:rsidR="00BE2B62" w:rsidRDefault="00BE2B62">
      <w:pPr>
        <w:pStyle w:val="Default"/>
        <w:jc w:val="both"/>
        <w:rPr>
          <w:color w:val="00000A"/>
          <w:sz w:val="23"/>
          <w:szCs w:val="23"/>
        </w:rPr>
      </w:pPr>
    </w:p>
    <w:p w:rsidR="00BE2B62" w:rsidRDefault="0002354F">
      <w:pPr>
        <w:pStyle w:val="Default"/>
        <w:spacing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(2) Informácie o záväzkoch, a to </w:t>
      </w:r>
    </w:p>
    <w:p w:rsidR="00BE2B62" w:rsidRDefault="0002354F">
      <w:pPr>
        <w:pStyle w:val="Default"/>
        <w:spacing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a) celkovej sume záväzkov so zostatkovou dobou splatnosti dlhšou ako päť rokov, </w:t>
      </w:r>
    </w:p>
    <w:p w:rsidR="00BE2B62" w:rsidRDefault="00BE2B62">
      <w:pPr>
        <w:pStyle w:val="Default"/>
        <w:spacing w:after="27"/>
        <w:jc w:val="both"/>
        <w:rPr>
          <w:color w:val="00000A"/>
          <w:sz w:val="23"/>
          <w:szCs w:val="23"/>
        </w:rPr>
      </w:pPr>
    </w:p>
    <w:tbl>
      <w:tblPr>
        <w:tblW w:w="0" w:type="auto"/>
        <w:jc w:val="center"/>
        <w:tblBorders>
          <w:top w:val="single" w:sz="8" w:space="0" w:color="00000A"/>
          <w:left w:val="single" w:sz="8" w:space="0" w:color="00000A"/>
          <w:bottom w:val="single" w:sz="8" w:space="0" w:color="00000A"/>
          <w:right w:val="single" w:sz="4" w:space="0" w:color="00000A"/>
          <w:insideH w:val="single" w:sz="8" w:space="0" w:color="00000A"/>
          <w:insideV w:val="single" w:sz="4" w:space="0" w:color="00000A"/>
        </w:tblBorders>
        <w:tblCellMar>
          <w:left w:w="40" w:type="dxa"/>
          <w:right w:w="70" w:type="dxa"/>
        </w:tblCellMar>
        <w:tblLook w:val="04A0"/>
      </w:tblPr>
      <w:tblGrid>
        <w:gridCol w:w="6447"/>
        <w:gridCol w:w="2880"/>
      </w:tblGrid>
      <w:tr w:rsidR="00BE2B62">
        <w:trPr>
          <w:trHeight w:val="283"/>
          <w:jc w:val="center"/>
        </w:trPr>
        <w:tc>
          <w:tcPr>
            <w:tcW w:w="6447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00000A"/>
              <w:left w:val="nil"/>
              <w:bottom w:val="single" w:sz="8" w:space="0" w:color="00000A"/>
              <w:right w:val="single" w:sz="4" w:space="0" w:color="00000A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BE2B62">
        <w:trPr>
          <w:trHeight w:val="283"/>
          <w:jc w:val="center"/>
        </w:trPr>
        <w:tc>
          <w:tcPr>
            <w:tcW w:w="6447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shd w:val="clear" w:color="auto" w:fill="FFFFFF"/>
            <w:tcMar>
              <w:left w:w="40" w:type="dxa"/>
            </w:tcMar>
            <w:vAlign w:val="bottom"/>
          </w:tcPr>
          <w:p w:rsidR="00BE2B62" w:rsidRDefault="0002354F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00000A"/>
              <w:left w:val="nil"/>
              <w:bottom w:val="single" w:sz="8" w:space="0" w:color="00000A"/>
              <w:right w:val="single" w:sz="4" w:space="0" w:color="00000A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 w:rsidP="0002354F">
            <w:pPr>
              <w:spacing w:after="0" w:line="240" w:lineRule="auto"/>
              <w:jc w:val="right"/>
            </w:pPr>
            <w:r>
              <w:t>1831</w:t>
            </w:r>
          </w:p>
        </w:tc>
      </w:tr>
      <w:tr w:rsidR="00BE2B62">
        <w:trPr>
          <w:trHeight w:val="283"/>
          <w:jc w:val="center"/>
        </w:trPr>
        <w:tc>
          <w:tcPr>
            <w:tcW w:w="6447" w:type="dxa"/>
            <w:tcBorders>
              <w:top w:val="nil"/>
              <w:left w:val="single" w:sz="8" w:space="0" w:color="00000A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BE2B62" w:rsidRDefault="0002354F">
            <w:pPr>
              <w:spacing w:after="0" w:line="240" w:lineRule="auto"/>
              <w:rPr>
                <w:color w:val="000000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BE2B62">
            <w:pPr>
              <w:spacing w:after="0" w:line="240" w:lineRule="auto"/>
              <w:ind w:firstLine="880"/>
              <w:jc w:val="right"/>
            </w:pPr>
          </w:p>
        </w:tc>
      </w:tr>
      <w:tr w:rsidR="00BE2B62">
        <w:trPr>
          <w:trHeight w:val="283"/>
          <w:jc w:val="center"/>
        </w:trPr>
        <w:tc>
          <w:tcPr>
            <w:tcW w:w="6447" w:type="dxa"/>
            <w:tcBorders>
              <w:top w:val="single" w:sz="4" w:space="0" w:color="00000A"/>
              <w:left w:val="single" w:sz="8" w:space="0" w:color="00000A"/>
              <w:bottom w:val="nil"/>
              <w:right w:val="single" w:sz="4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BE2B62" w:rsidRDefault="0002354F">
            <w:pPr>
              <w:spacing w:after="0" w:line="240" w:lineRule="auto"/>
              <w:rPr>
                <w:color w:val="000000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00000A"/>
              <w:left w:val="nil"/>
              <w:bottom w:val="nil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ind w:firstLine="88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  <w:tr w:rsidR="00BE2B62">
        <w:trPr>
          <w:trHeight w:val="283"/>
          <w:jc w:val="center"/>
        </w:trPr>
        <w:tc>
          <w:tcPr>
            <w:tcW w:w="6447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BE2B62" w:rsidRDefault="0002354F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00000A"/>
              <w:left w:val="nil"/>
              <w:bottom w:val="single" w:sz="8" w:space="0" w:color="00000A"/>
              <w:right w:val="single" w:sz="4" w:space="0" w:color="00000A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ind w:firstLine="88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145009</w:t>
            </w:r>
            <w:r>
              <w:rPr>
                <w:b/>
                <w:bCs/>
                <w:sz w:val="22"/>
                <w:lang w:eastAsia="sk-SK"/>
              </w:rPr>
              <w:t> </w:t>
            </w:r>
          </w:p>
        </w:tc>
      </w:tr>
      <w:tr w:rsidR="00BE2B62">
        <w:trPr>
          <w:trHeight w:val="283"/>
          <w:jc w:val="center"/>
        </w:trPr>
        <w:tc>
          <w:tcPr>
            <w:tcW w:w="6447" w:type="dxa"/>
            <w:tcBorders>
              <w:top w:val="nil"/>
              <w:left w:val="single" w:sz="8" w:space="0" w:color="00000A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BE2B62" w:rsidRDefault="0002354F">
            <w:pPr>
              <w:spacing w:after="0" w:line="240" w:lineRule="auto"/>
              <w:rPr>
                <w:color w:val="000000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ind w:firstLine="88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  <w:tr w:rsidR="00BE2B62">
        <w:trPr>
          <w:trHeight w:val="283"/>
          <w:jc w:val="center"/>
        </w:trPr>
        <w:tc>
          <w:tcPr>
            <w:tcW w:w="6447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4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BE2B62" w:rsidRDefault="0002354F">
            <w:pPr>
              <w:spacing w:after="0" w:line="240" w:lineRule="auto"/>
              <w:rPr>
                <w:color w:val="000000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00000A"/>
              <w:left w:val="nil"/>
              <w:bottom w:val="single" w:sz="8" w:space="0" w:color="00000A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ind w:firstLine="88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</w:tbl>
    <w:p w:rsidR="00BE2B62" w:rsidRDefault="00BE2B62">
      <w:pPr>
        <w:pStyle w:val="Default"/>
        <w:spacing w:after="27"/>
        <w:jc w:val="both"/>
        <w:rPr>
          <w:color w:val="00000A"/>
          <w:sz w:val="23"/>
          <w:szCs w:val="23"/>
        </w:rPr>
      </w:pPr>
    </w:p>
    <w:p w:rsidR="00BE2B62" w:rsidRDefault="0002354F">
      <w:pPr>
        <w:pStyle w:val="Default"/>
        <w:keepNext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b) celkovej sume zabezpečených záväzkov, opis a spôsoby zabezpečenia záväzkov. </w:t>
      </w:r>
    </w:p>
    <w:p w:rsidR="00BE2B62" w:rsidRDefault="00BE2B62">
      <w:pPr>
        <w:pStyle w:val="Default"/>
        <w:jc w:val="both"/>
        <w:rPr>
          <w:color w:val="00000A"/>
          <w:sz w:val="23"/>
          <w:szCs w:val="23"/>
        </w:rPr>
      </w:pPr>
    </w:p>
    <w:tbl>
      <w:tblPr>
        <w:tblW w:w="0" w:type="auto"/>
        <w:jc w:val="center"/>
        <w:tblBorders>
          <w:top w:val="single" w:sz="8" w:space="0" w:color="00000A"/>
          <w:left w:val="single" w:sz="8" w:space="0" w:color="00000A"/>
          <w:bottom w:val="nil"/>
          <w:right w:val="single" w:sz="4" w:space="0" w:color="000001"/>
          <w:insideH w:val="nil"/>
          <w:insideV w:val="single" w:sz="4" w:space="0" w:color="000001"/>
        </w:tblBorders>
        <w:tblCellMar>
          <w:left w:w="40" w:type="dxa"/>
          <w:right w:w="70" w:type="dxa"/>
        </w:tblCellMar>
        <w:tblLook w:val="04A0"/>
      </w:tblPr>
      <w:tblGrid>
        <w:gridCol w:w="5317"/>
        <w:gridCol w:w="1918"/>
        <w:gridCol w:w="2025"/>
      </w:tblGrid>
      <w:tr w:rsidR="00BE2B62">
        <w:trPr>
          <w:trHeight w:val="283"/>
          <w:jc w:val="center"/>
        </w:trPr>
        <w:tc>
          <w:tcPr>
            <w:tcW w:w="5317" w:type="dxa"/>
            <w:vMerge w:val="restart"/>
            <w:tcBorders>
              <w:top w:val="single" w:sz="8" w:space="0" w:color="00000A"/>
              <w:left w:val="single" w:sz="8" w:space="0" w:color="00000A"/>
              <w:bottom w:val="nil"/>
              <w:right w:val="single" w:sz="4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3" w:type="dxa"/>
            <w:gridSpan w:val="2"/>
            <w:tcBorders>
              <w:top w:val="single" w:sz="8" w:space="0" w:color="00000A"/>
              <w:left w:val="nil"/>
              <w:bottom w:val="single" w:sz="4" w:space="0" w:color="00000A"/>
              <w:right w:val="single" w:sz="8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BE2B62">
        <w:trPr>
          <w:trHeight w:val="283"/>
          <w:jc w:val="center"/>
        </w:trPr>
        <w:tc>
          <w:tcPr>
            <w:tcW w:w="5317" w:type="dxa"/>
            <w:vMerge/>
            <w:tcBorders>
              <w:top w:val="single" w:sz="8" w:space="0" w:color="00000A"/>
              <w:left w:val="single" w:sz="8" w:space="0" w:color="00000A"/>
              <w:bottom w:val="nil"/>
              <w:right w:val="single" w:sz="4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BE2B62" w:rsidRDefault="00BE2B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18" w:type="dxa"/>
            <w:tcBorders>
              <w:top w:val="nil"/>
              <w:left w:val="nil"/>
              <w:bottom w:val="single" w:sz="8" w:space="0" w:color="00000A"/>
              <w:right w:val="single" w:sz="4" w:space="0" w:color="00000A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5" w:type="dxa"/>
            <w:tcBorders>
              <w:top w:val="nil"/>
              <w:left w:val="nil"/>
              <w:bottom w:val="single" w:sz="8" w:space="0" w:color="00000A"/>
              <w:right w:val="single" w:sz="8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BE2B62">
        <w:trPr>
          <w:trHeight w:val="283"/>
          <w:jc w:val="center"/>
        </w:trPr>
        <w:tc>
          <w:tcPr>
            <w:tcW w:w="5317" w:type="dxa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4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220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1918" w:type="dxa"/>
            <w:tcBorders>
              <w:top w:val="nil"/>
              <w:left w:val="nil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88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2025" w:type="dxa"/>
            <w:tcBorders>
              <w:top w:val="nil"/>
              <w:left w:val="nil"/>
              <w:bottom w:val="single" w:sz="4" w:space="0" w:color="00000A"/>
              <w:right w:val="single" w:sz="8" w:space="0" w:color="000001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88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  <w:tr w:rsidR="00BE2B62">
        <w:trPr>
          <w:trHeight w:val="283"/>
          <w:jc w:val="center"/>
        </w:trPr>
        <w:tc>
          <w:tcPr>
            <w:tcW w:w="5317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4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220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1918" w:type="dxa"/>
            <w:tcBorders>
              <w:top w:val="single" w:sz="4" w:space="0" w:color="00000A"/>
              <w:left w:val="nil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88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2025" w:type="dxa"/>
            <w:tcBorders>
              <w:top w:val="single" w:sz="4" w:space="0" w:color="00000A"/>
              <w:left w:val="nil"/>
              <w:bottom w:val="single" w:sz="4" w:space="0" w:color="00000A"/>
              <w:right w:val="single" w:sz="8" w:space="0" w:color="000001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88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  <w:tr w:rsidR="00BE2B62">
        <w:trPr>
          <w:trHeight w:val="283"/>
          <w:jc w:val="center"/>
        </w:trPr>
        <w:tc>
          <w:tcPr>
            <w:tcW w:w="5317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4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220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1918" w:type="dxa"/>
            <w:tcBorders>
              <w:top w:val="single" w:sz="4" w:space="0" w:color="00000A"/>
              <w:left w:val="nil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88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2025" w:type="dxa"/>
            <w:tcBorders>
              <w:top w:val="single" w:sz="4" w:space="0" w:color="00000A"/>
              <w:left w:val="nil"/>
              <w:bottom w:val="single" w:sz="4" w:space="0" w:color="00000A"/>
              <w:right w:val="single" w:sz="8" w:space="0" w:color="000001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88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  <w:tr w:rsidR="00BE2B62">
        <w:trPr>
          <w:trHeight w:val="283"/>
          <w:jc w:val="center"/>
        </w:trPr>
        <w:tc>
          <w:tcPr>
            <w:tcW w:w="5317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4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220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1918" w:type="dxa"/>
            <w:tcBorders>
              <w:top w:val="single" w:sz="4" w:space="0" w:color="00000A"/>
              <w:left w:val="nil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88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2025" w:type="dxa"/>
            <w:tcBorders>
              <w:top w:val="single" w:sz="4" w:space="0" w:color="00000A"/>
              <w:left w:val="nil"/>
              <w:bottom w:val="single" w:sz="4" w:space="0" w:color="00000A"/>
              <w:right w:val="single" w:sz="8" w:space="0" w:color="000001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88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  <w:tr w:rsidR="00BE2B62">
        <w:trPr>
          <w:trHeight w:val="283"/>
          <w:jc w:val="center"/>
        </w:trPr>
        <w:tc>
          <w:tcPr>
            <w:tcW w:w="5317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4" w:space="0" w:color="000001"/>
            </w:tcBorders>
            <w:shd w:val="clear" w:color="auto" w:fill="FFFFFF"/>
            <w:tcMar>
              <w:left w:w="4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220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1918" w:type="dxa"/>
            <w:tcBorders>
              <w:top w:val="single" w:sz="4" w:space="0" w:color="00000A"/>
              <w:left w:val="nil"/>
              <w:bottom w:val="single" w:sz="8" w:space="0" w:color="00000A"/>
              <w:right w:val="single" w:sz="4" w:space="0" w:color="00000A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88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2025" w:type="dxa"/>
            <w:tcBorders>
              <w:top w:val="single" w:sz="4" w:space="0" w:color="00000A"/>
              <w:left w:val="nil"/>
              <w:bottom w:val="single" w:sz="8" w:space="0" w:color="00000A"/>
              <w:right w:val="single" w:sz="8" w:space="0" w:color="000001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88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</w:tbl>
    <w:p w:rsidR="00BE2B62" w:rsidRDefault="00BE2B62">
      <w:pPr>
        <w:pStyle w:val="Default"/>
        <w:jc w:val="both"/>
        <w:rPr>
          <w:color w:val="00000A"/>
          <w:sz w:val="23"/>
          <w:szCs w:val="23"/>
        </w:rPr>
      </w:pPr>
    </w:p>
    <w:p w:rsidR="00BE2B62" w:rsidRDefault="00BE2B62">
      <w:pPr>
        <w:pStyle w:val="Default"/>
        <w:jc w:val="both"/>
        <w:rPr>
          <w:color w:val="00000A"/>
          <w:sz w:val="23"/>
          <w:szCs w:val="23"/>
        </w:rPr>
      </w:pPr>
    </w:p>
    <w:p w:rsidR="00BE2B62" w:rsidRDefault="0002354F">
      <w:pPr>
        <w:pStyle w:val="Default"/>
        <w:spacing w:after="28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(3) Informácie o vlastných akciách, a to </w:t>
      </w:r>
    </w:p>
    <w:p w:rsidR="00BE2B62" w:rsidRDefault="0002354F">
      <w:pPr>
        <w:pStyle w:val="Default"/>
        <w:spacing w:after="28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a) dôvode nadobudnutia vlastných akcií počas účtovného obdobia, </w:t>
      </w:r>
    </w:p>
    <w:p w:rsidR="00BE2B62" w:rsidRDefault="0002354F">
      <w:pPr>
        <w:pStyle w:val="Default"/>
        <w:spacing w:after="28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b) informáciách, ktorými sú </w:t>
      </w:r>
    </w:p>
    <w:p w:rsidR="00BE2B62" w:rsidRDefault="0002354F">
      <w:pPr>
        <w:pStyle w:val="Default"/>
        <w:spacing w:after="28"/>
        <w:ind w:left="708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BE2B62" w:rsidRDefault="0002354F">
      <w:pPr>
        <w:pStyle w:val="Default"/>
        <w:spacing w:after="28"/>
        <w:ind w:left="708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2. </w:t>
      </w:r>
      <w:r>
        <w:rPr>
          <w:color w:val="00000A"/>
          <w:sz w:val="23"/>
          <w:szCs w:val="23"/>
        </w:rPr>
        <w:t xml:space="preserve">počet a hodnota, za ktorú sa vlastné akcie počas účtovného obdobia nadobudli a počet a hodnota, za ktorú sa vlastné akcie počas účtovného obdobia previedli na inú osobu, </w:t>
      </w:r>
    </w:p>
    <w:p w:rsidR="00BE2B62" w:rsidRDefault="0002354F">
      <w:pPr>
        <w:pStyle w:val="Default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>c) počte, menovitej hodnote a hodnote, za ktorú sa vlastné akcie nadobudli a ktoré úč</w:t>
      </w:r>
      <w:r>
        <w:rPr>
          <w:color w:val="00000A"/>
          <w:sz w:val="23"/>
          <w:szCs w:val="23"/>
        </w:rPr>
        <w:t xml:space="preserve">tovná jednotka má v držbe k poslednému dňu účtovného obdobia; uvádza sa aj ich percentuálny podiel na upísanom základnom imaní. </w:t>
      </w:r>
    </w:p>
    <w:p w:rsidR="00BE2B62" w:rsidRDefault="00BE2B62">
      <w:pPr>
        <w:pStyle w:val="Default"/>
        <w:spacing w:after="28"/>
        <w:jc w:val="both"/>
        <w:rPr>
          <w:color w:val="00000A"/>
          <w:sz w:val="23"/>
          <w:szCs w:val="23"/>
        </w:rPr>
      </w:pPr>
    </w:p>
    <w:tbl>
      <w:tblPr>
        <w:tblW w:w="0" w:type="auto"/>
        <w:jc w:val="center"/>
        <w:tblBorders>
          <w:top w:val="single" w:sz="8" w:space="0" w:color="00000A"/>
          <w:left w:val="single" w:sz="8" w:space="0" w:color="00000A"/>
          <w:bottom w:val="single" w:sz="8" w:space="0" w:color="000001"/>
          <w:right w:val="single" w:sz="4" w:space="0" w:color="000001"/>
          <w:insideH w:val="single" w:sz="8" w:space="0" w:color="000001"/>
          <w:insideV w:val="single" w:sz="4" w:space="0" w:color="000001"/>
        </w:tblBorders>
        <w:tblCellMar>
          <w:left w:w="40" w:type="dxa"/>
          <w:right w:w="70" w:type="dxa"/>
        </w:tblCellMar>
        <w:tblLook w:val="04A0"/>
      </w:tblPr>
      <w:tblGrid>
        <w:gridCol w:w="1477"/>
        <w:gridCol w:w="1919"/>
        <w:gridCol w:w="1919"/>
        <w:gridCol w:w="1920"/>
        <w:gridCol w:w="2026"/>
      </w:tblGrid>
      <w:tr w:rsidR="00BE2B62">
        <w:trPr>
          <w:trHeight w:val="283"/>
          <w:jc w:val="center"/>
        </w:trPr>
        <w:tc>
          <w:tcPr>
            <w:tcW w:w="1477" w:type="dxa"/>
            <w:vMerge w:val="restart"/>
            <w:tcBorders>
              <w:top w:val="single" w:sz="8" w:space="0" w:color="00000A"/>
              <w:left w:val="single" w:sz="8" w:space="0" w:color="00000A"/>
              <w:bottom w:val="single" w:sz="8" w:space="0" w:color="000001"/>
              <w:right w:val="single" w:sz="4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>
              <w:rPr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>
              <w:rPr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4" w:type="dxa"/>
            <w:gridSpan w:val="4"/>
            <w:tcBorders>
              <w:top w:val="single" w:sz="8" w:space="0" w:color="00000A"/>
              <w:left w:val="nil"/>
              <w:bottom w:val="single" w:sz="4" w:space="0" w:color="00000A"/>
              <w:right w:val="single" w:sz="8" w:space="0" w:color="000001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BE2B62">
        <w:trPr>
          <w:trHeight w:val="283"/>
          <w:jc w:val="center"/>
        </w:trPr>
        <w:tc>
          <w:tcPr>
            <w:tcW w:w="1477" w:type="dxa"/>
            <w:vMerge/>
            <w:tcBorders>
              <w:top w:val="single" w:sz="8" w:space="0" w:color="00000A"/>
              <w:left w:val="single" w:sz="8" w:space="0" w:color="00000A"/>
              <w:bottom w:val="single" w:sz="8" w:space="0" w:color="000001"/>
              <w:right w:val="single" w:sz="4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BE2B62" w:rsidRDefault="00BE2B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19" w:type="dxa"/>
            <w:vMerge w:val="restart"/>
            <w:tcBorders>
              <w:top w:val="nil"/>
              <w:left w:val="single" w:sz="4" w:space="0" w:color="00000A"/>
              <w:bottom w:val="single" w:sz="8" w:space="0" w:color="000001"/>
              <w:right w:val="single" w:sz="4" w:space="0" w:color="000001"/>
            </w:tcBorders>
            <w:shd w:val="clear" w:color="auto" w:fill="FFFFFF"/>
            <w:tcMar>
              <w:left w:w="55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19" w:type="dxa"/>
            <w:tcBorders>
              <w:top w:val="nil"/>
              <w:left w:val="nil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6" w:type="dxa"/>
            <w:vMerge w:val="restart"/>
            <w:tcBorders>
              <w:top w:val="nil"/>
              <w:left w:val="single" w:sz="4" w:space="0" w:color="00000A"/>
              <w:bottom w:val="single" w:sz="8" w:space="0" w:color="000001"/>
              <w:right w:val="single" w:sz="8" w:space="0" w:color="000001"/>
            </w:tcBorders>
            <w:shd w:val="clear" w:color="auto" w:fill="FFFFFF"/>
            <w:tcMar>
              <w:left w:w="55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BE2B62">
        <w:trPr>
          <w:trHeight w:val="283"/>
          <w:jc w:val="center"/>
        </w:trPr>
        <w:tc>
          <w:tcPr>
            <w:tcW w:w="1477" w:type="dxa"/>
            <w:vMerge/>
            <w:tcBorders>
              <w:top w:val="single" w:sz="8" w:space="0" w:color="00000A"/>
              <w:left w:val="single" w:sz="8" w:space="0" w:color="00000A"/>
              <w:bottom w:val="single" w:sz="8" w:space="0" w:color="000001"/>
              <w:right w:val="single" w:sz="4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BE2B62" w:rsidRDefault="00BE2B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19" w:type="dxa"/>
            <w:vMerge/>
            <w:tcBorders>
              <w:top w:val="nil"/>
              <w:left w:val="single" w:sz="4" w:space="0" w:color="00000A"/>
              <w:bottom w:val="single" w:sz="8" w:space="0" w:color="000001"/>
              <w:right w:val="single" w:sz="4" w:space="0" w:color="000001"/>
            </w:tcBorders>
            <w:shd w:val="clear" w:color="auto" w:fill="FFFFFF"/>
            <w:tcMar>
              <w:left w:w="55" w:type="dxa"/>
            </w:tcMar>
            <w:vAlign w:val="center"/>
          </w:tcPr>
          <w:p w:rsidR="00BE2B62" w:rsidRDefault="00BE2B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19" w:type="dxa"/>
            <w:tcBorders>
              <w:top w:val="single" w:sz="4" w:space="0" w:color="00000A"/>
              <w:left w:val="nil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00000A"/>
              <w:left w:val="nil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6" w:type="dxa"/>
            <w:vMerge/>
            <w:tcBorders>
              <w:top w:val="nil"/>
              <w:left w:val="single" w:sz="4" w:space="0" w:color="00000A"/>
              <w:bottom w:val="single" w:sz="8" w:space="0" w:color="000001"/>
              <w:right w:val="single" w:sz="8" w:space="0" w:color="000001"/>
            </w:tcBorders>
            <w:shd w:val="clear" w:color="auto" w:fill="FFFFFF"/>
            <w:tcMar>
              <w:left w:w="55" w:type="dxa"/>
            </w:tcMar>
            <w:vAlign w:val="center"/>
          </w:tcPr>
          <w:p w:rsidR="00BE2B62" w:rsidRDefault="00BE2B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</w:tr>
      <w:tr w:rsidR="00BE2B62">
        <w:trPr>
          <w:trHeight w:val="283"/>
          <w:jc w:val="center"/>
        </w:trPr>
        <w:tc>
          <w:tcPr>
            <w:tcW w:w="1477" w:type="dxa"/>
            <w:vMerge/>
            <w:tcBorders>
              <w:top w:val="single" w:sz="8" w:space="0" w:color="00000A"/>
              <w:left w:val="single" w:sz="8" w:space="0" w:color="00000A"/>
              <w:bottom w:val="single" w:sz="8" w:space="0" w:color="000001"/>
              <w:right w:val="single" w:sz="4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BE2B62" w:rsidRDefault="00BE2B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19" w:type="dxa"/>
            <w:vMerge/>
            <w:tcBorders>
              <w:top w:val="nil"/>
              <w:left w:val="single" w:sz="4" w:space="0" w:color="00000A"/>
              <w:bottom w:val="single" w:sz="8" w:space="0" w:color="000001"/>
              <w:right w:val="single" w:sz="4" w:space="0" w:color="000001"/>
            </w:tcBorders>
            <w:shd w:val="clear" w:color="auto" w:fill="FFFFFF"/>
            <w:tcMar>
              <w:left w:w="55" w:type="dxa"/>
            </w:tcMar>
            <w:vAlign w:val="center"/>
          </w:tcPr>
          <w:p w:rsidR="00BE2B62" w:rsidRDefault="00BE2B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19" w:type="dxa"/>
            <w:tcBorders>
              <w:top w:val="single" w:sz="4" w:space="0" w:color="00000A"/>
              <w:left w:val="nil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00000A"/>
              <w:left w:val="nil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6" w:type="dxa"/>
            <w:vMerge/>
            <w:tcBorders>
              <w:top w:val="nil"/>
              <w:left w:val="single" w:sz="4" w:space="0" w:color="00000A"/>
              <w:bottom w:val="single" w:sz="8" w:space="0" w:color="000001"/>
              <w:right w:val="single" w:sz="8" w:space="0" w:color="000001"/>
            </w:tcBorders>
            <w:shd w:val="clear" w:color="auto" w:fill="FFFFFF"/>
            <w:tcMar>
              <w:left w:w="55" w:type="dxa"/>
            </w:tcMar>
            <w:vAlign w:val="center"/>
          </w:tcPr>
          <w:p w:rsidR="00BE2B62" w:rsidRDefault="00BE2B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</w:tr>
      <w:tr w:rsidR="00BE2B62">
        <w:trPr>
          <w:trHeight w:val="283"/>
          <w:jc w:val="center"/>
        </w:trPr>
        <w:tc>
          <w:tcPr>
            <w:tcW w:w="1477" w:type="dxa"/>
            <w:vMerge/>
            <w:tcBorders>
              <w:top w:val="single" w:sz="8" w:space="0" w:color="00000A"/>
              <w:left w:val="single" w:sz="8" w:space="0" w:color="00000A"/>
              <w:bottom w:val="single" w:sz="8" w:space="0" w:color="000001"/>
              <w:right w:val="single" w:sz="4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BE2B62" w:rsidRDefault="00BE2B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19" w:type="dxa"/>
            <w:vMerge/>
            <w:tcBorders>
              <w:top w:val="nil"/>
              <w:left w:val="single" w:sz="4" w:space="0" w:color="00000A"/>
              <w:bottom w:val="single" w:sz="8" w:space="0" w:color="000001"/>
              <w:right w:val="single" w:sz="4" w:space="0" w:color="000001"/>
            </w:tcBorders>
            <w:shd w:val="clear" w:color="auto" w:fill="FFFFFF"/>
            <w:tcMar>
              <w:left w:w="55" w:type="dxa"/>
            </w:tcMar>
            <w:vAlign w:val="center"/>
          </w:tcPr>
          <w:p w:rsidR="00BE2B62" w:rsidRDefault="00BE2B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19" w:type="dxa"/>
            <w:tcBorders>
              <w:top w:val="single" w:sz="4" w:space="0" w:color="00000A"/>
              <w:left w:val="nil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00000A"/>
              <w:left w:val="nil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6" w:type="dxa"/>
            <w:vMerge/>
            <w:tcBorders>
              <w:top w:val="nil"/>
              <w:left w:val="single" w:sz="4" w:space="0" w:color="00000A"/>
              <w:bottom w:val="single" w:sz="8" w:space="0" w:color="000001"/>
              <w:right w:val="single" w:sz="8" w:space="0" w:color="000001"/>
            </w:tcBorders>
            <w:shd w:val="clear" w:color="auto" w:fill="FFFFFF"/>
            <w:tcMar>
              <w:left w:w="55" w:type="dxa"/>
            </w:tcMar>
            <w:vAlign w:val="center"/>
          </w:tcPr>
          <w:p w:rsidR="00BE2B62" w:rsidRDefault="00BE2B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</w:tr>
      <w:tr w:rsidR="00BE2B62">
        <w:trPr>
          <w:trHeight w:val="283"/>
          <w:jc w:val="center"/>
        </w:trPr>
        <w:tc>
          <w:tcPr>
            <w:tcW w:w="1477" w:type="dxa"/>
            <w:vMerge/>
            <w:tcBorders>
              <w:top w:val="single" w:sz="8" w:space="0" w:color="00000A"/>
              <w:left w:val="single" w:sz="8" w:space="0" w:color="00000A"/>
              <w:bottom w:val="single" w:sz="8" w:space="0" w:color="000001"/>
              <w:right w:val="single" w:sz="4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BE2B62" w:rsidRDefault="00BE2B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19" w:type="dxa"/>
            <w:vMerge/>
            <w:tcBorders>
              <w:top w:val="nil"/>
              <w:left w:val="single" w:sz="4" w:space="0" w:color="00000A"/>
              <w:bottom w:val="single" w:sz="8" w:space="0" w:color="000001"/>
              <w:right w:val="single" w:sz="4" w:space="0" w:color="000001"/>
            </w:tcBorders>
            <w:shd w:val="clear" w:color="auto" w:fill="FFFFFF"/>
            <w:tcMar>
              <w:left w:w="55" w:type="dxa"/>
            </w:tcMar>
            <w:vAlign w:val="center"/>
          </w:tcPr>
          <w:p w:rsidR="00BE2B62" w:rsidRDefault="00BE2B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19" w:type="dxa"/>
            <w:tcBorders>
              <w:top w:val="nil"/>
              <w:left w:val="nil"/>
              <w:bottom w:val="single" w:sz="8" w:space="0" w:color="00000A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>
              <w:rPr>
                <w:color w:val="000000"/>
                <w:sz w:val="22"/>
                <w:lang w:eastAsia="sk-SK"/>
              </w:rPr>
              <w:t>nadobudn</w:t>
            </w:r>
            <w:proofErr w:type="spellEnd"/>
            <w:r>
              <w:rPr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A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6" w:type="dxa"/>
            <w:vMerge/>
            <w:tcBorders>
              <w:top w:val="nil"/>
              <w:left w:val="single" w:sz="4" w:space="0" w:color="00000A"/>
              <w:bottom w:val="single" w:sz="8" w:space="0" w:color="000001"/>
              <w:right w:val="single" w:sz="8" w:space="0" w:color="000001"/>
            </w:tcBorders>
            <w:shd w:val="clear" w:color="auto" w:fill="FFFFFF"/>
            <w:tcMar>
              <w:left w:w="55" w:type="dxa"/>
            </w:tcMar>
            <w:vAlign w:val="center"/>
          </w:tcPr>
          <w:p w:rsidR="00BE2B62" w:rsidRDefault="00BE2B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</w:tr>
      <w:tr w:rsidR="00BE2B62">
        <w:trPr>
          <w:trHeight w:val="283"/>
          <w:jc w:val="center"/>
        </w:trPr>
        <w:tc>
          <w:tcPr>
            <w:tcW w:w="1477" w:type="dxa"/>
            <w:vMerge w:val="restart"/>
            <w:tcBorders>
              <w:top w:val="single" w:sz="8" w:space="0" w:color="00000A"/>
              <w:left w:val="single" w:sz="8" w:space="0" w:color="00000A"/>
              <w:bottom w:val="single" w:sz="8" w:space="0" w:color="000001"/>
              <w:right w:val="single" w:sz="4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BE2B62" w:rsidRDefault="0002354F">
            <w:pPr>
              <w:spacing w:after="0" w:line="240" w:lineRule="auto"/>
              <w:ind w:firstLine="220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1919" w:type="dxa"/>
            <w:vMerge w:val="restart"/>
            <w:tcBorders>
              <w:top w:val="single" w:sz="8" w:space="0" w:color="00000A"/>
              <w:left w:val="single" w:sz="4" w:space="0" w:color="00000A"/>
              <w:bottom w:val="single" w:sz="8" w:space="0" w:color="000001"/>
              <w:right w:val="single" w:sz="4" w:space="0" w:color="000001"/>
            </w:tcBorders>
            <w:shd w:val="clear" w:color="auto" w:fill="FFFFFF"/>
            <w:tcMar>
              <w:left w:w="55" w:type="dxa"/>
            </w:tcMar>
            <w:vAlign w:val="center"/>
          </w:tcPr>
          <w:p w:rsidR="00BE2B62" w:rsidRDefault="0002354F">
            <w:pPr>
              <w:spacing w:after="0" w:line="240" w:lineRule="auto"/>
              <w:ind w:firstLine="66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1919" w:type="dxa"/>
            <w:tcBorders>
              <w:top w:val="single" w:sz="8" w:space="0" w:color="00000A"/>
              <w:left w:val="nil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66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00000A"/>
              <w:left w:val="nil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66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6" w:type="dxa"/>
            <w:vMerge w:val="restart"/>
            <w:tcBorders>
              <w:top w:val="single" w:sz="8" w:space="0" w:color="00000A"/>
              <w:left w:val="single" w:sz="4" w:space="0" w:color="00000A"/>
              <w:bottom w:val="single" w:sz="8" w:space="0" w:color="000001"/>
              <w:right w:val="single" w:sz="8" w:space="0" w:color="000001"/>
            </w:tcBorders>
            <w:shd w:val="clear" w:color="auto" w:fill="FFFFFF"/>
            <w:tcMar>
              <w:left w:w="55" w:type="dxa"/>
            </w:tcMar>
            <w:vAlign w:val="center"/>
          </w:tcPr>
          <w:p w:rsidR="00BE2B62" w:rsidRDefault="0002354F">
            <w:pPr>
              <w:spacing w:after="0" w:line="240" w:lineRule="auto"/>
              <w:ind w:firstLine="66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  <w:tr w:rsidR="00BE2B62">
        <w:trPr>
          <w:trHeight w:val="283"/>
          <w:jc w:val="center"/>
        </w:trPr>
        <w:tc>
          <w:tcPr>
            <w:tcW w:w="1477" w:type="dxa"/>
            <w:vMerge/>
            <w:tcBorders>
              <w:top w:val="single" w:sz="8" w:space="0" w:color="00000A"/>
              <w:left w:val="single" w:sz="8" w:space="0" w:color="00000A"/>
              <w:bottom w:val="single" w:sz="8" w:space="0" w:color="000001"/>
              <w:right w:val="single" w:sz="4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BE2B62" w:rsidRDefault="00BE2B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19" w:type="dxa"/>
            <w:vMerge/>
            <w:tcBorders>
              <w:top w:val="single" w:sz="8" w:space="0" w:color="00000A"/>
              <w:left w:val="single" w:sz="4" w:space="0" w:color="00000A"/>
              <w:bottom w:val="single" w:sz="8" w:space="0" w:color="000001"/>
              <w:right w:val="single" w:sz="4" w:space="0" w:color="000001"/>
            </w:tcBorders>
            <w:shd w:val="clear" w:color="auto" w:fill="FFFFFF"/>
            <w:tcMar>
              <w:left w:w="55" w:type="dxa"/>
            </w:tcMar>
            <w:vAlign w:val="center"/>
          </w:tcPr>
          <w:p w:rsidR="00BE2B62" w:rsidRDefault="00BE2B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19" w:type="dxa"/>
            <w:tcBorders>
              <w:top w:val="single" w:sz="4" w:space="0" w:color="00000A"/>
              <w:left w:val="nil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66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A"/>
              <w:left w:val="nil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66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6" w:type="dxa"/>
            <w:vMerge/>
            <w:tcBorders>
              <w:top w:val="single" w:sz="8" w:space="0" w:color="00000A"/>
              <w:left w:val="single" w:sz="4" w:space="0" w:color="00000A"/>
              <w:bottom w:val="single" w:sz="8" w:space="0" w:color="000001"/>
              <w:right w:val="single" w:sz="8" w:space="0" w:color="000001"/>
            </w:tcBorders>
            <w:shd w:val="clear" w:color="auto" w:fill="FFFFFF"/>
            <w:tcMar>
              <w:left w:w="55" w:type="dxa"/>
            </w:tcMar>
            <w:vAlign w:val="center"/>
          </w:tcPr>
          <w:p w:rsidR="00BE2B62" w:rsidRDefault="00BE2B62">
            <w:pPr>
              <w:spacing w:after="0" w:line="240" w:lineRule="auto"/>
              <w:rPr>
                <w:lang w:eastAsia="sk-SK"/>
              </w:rPr>
            </w:pPr>
          </w:p>
        </w:tc>
      </w:tr>
      <w:tr w:rsidR="00BE2B62">
        <w:trPr>
          <w:trHeight w:val="283"/>
          <w:jc w:val="center"/>
        </w:trPr>
        <w:tc>
          <w:tcPr>
            <w:tcW w:w="1477" w:type="dxa"/>
            <w:vMerge/>
            <w:tcBorders>
              <w:top w:val="single" w:sz="8" w:space="0" w:color="00000A"/>
              <w:left w:val="single" w:sz="8" w:space="0" w:color="00000A"/>
              <w:bottom w:val="single" w:sz="8" w:space="0" w:color="000001"/>
              <w:right w:val="single" w:sz="4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BE2B62" w:rsidRDefault="00BE2B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19" w:type="dxa"/>
            <w:vMerge/>
            <w:tcBorders>
              <w:top w:val="single" w:sz="8" w:space="0" w:color="00000A"/>
              <w:left w:val="single" w:sz="4" w:space="0" w:color="00000A"/>
              <w:bottom w:val="single" w:sz="8" w:space="0" w:color="000001"/>
              <w:right w:val="single" w:sz="4" w:space="0" w:color="000001"/>
            </w:tcBorders>
            <w:shd w:val="clear" w:color="auto" w:fill="FFFFFF"/>
            <w:tcMar>
              <w:left w:w="55" w:type="dxa"/>
            </w:tcMar>
            <w:vAlign w:val="center"/>
          </w:tcPr>
          <w:p w:rsidR="00BE2B62" w:rsidRDefault="00BE2B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19" w:type="dxa"/>
            <w:tcBorders>
              <w:top w:val="single" w:sz="4" w:space="0" w:color="00000A"/>
              <w:left w:val="nil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66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A"/>
              <w:left w:val="nil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66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6" w:type="dxa"/>
            <w:vMerge/>
            <w:tcBorders>
              <w:top w:val="single" w:sz="8" w:space="0" w:color="00000A"/>
              <w:left w:val="single" w:sz="4" w:space="0" w:color="00000A"/>
              <w:bottom w:val="single" w:sz="8" w:space="0" w:color="000001"/>
              <w:right w:val="single" w:sz="8" w:space="0" w:color="000001"/>
            </w:tcBorders>
            <w:shd w:val="clear" w:color="auto" w:fill="FFFFFF"/>
            <w:tcMar>
              <w:left w:w="55" w:type="dxa"/>
            </w:tcMar>
            <w:vAlign w:val="center"/>
          </w:tcPr>
          <w:p w:rsidR="00BE2B62" w:rsidRDefault="00BE2B62">
            <w:pPr>
              <w:spacing w:after="0" w:line="240" w:lineRule="auto"/>
              <w:rPr>
                <w:lang w:eastAsia="sk-SK"/>
              </w:rPr>
            </w:pPr>
          </w:p>
        </w:tc>
      </w:tr>
      <w:tr w:rsidR="00BE2B62">
        <w:trPr>
          <w:trHeight w:val="283"/>
          <w:jc w:val="center"/>
        </w:trPr>
        <w:tc>
          <w:tcPr>
            <w:tcW w:w="1477" w:type="dxa"/>
            <w:vMerge/>
            <w:tcBorders>
              <w:top w:val="single" w:sz="8" w:space="0" w:color="00000A"/>
              <w:left w:val="single" w:sz="8" w:space="0" w:color="00000A"/>
              <w:bottom w:val="single" w:sz="8" w:space="0" w:color="000001"/>
              <w:right w:val="single" w:sz="4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BE2B62" w:rsidRDefault="00BE2B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19" w:type="dxa"/>
            <w:vMerge/>
            <w:tcBorders>
              <w:top w:val="single" w:sz="8" w:space="0" w:color="00000A"/>
              <w:left w:val="single" w:sz="4" w:space="0" w:color="00000A"/>
              <w:bottom w:val="single" w:sz="8" w:space="0" w:color="000001"/>
              <w:right w:val="single" w:sz="4" w:space="0" w:color="000001"/>
            </w:tcBorders>
            <w:shd w:val="clear" w:color="auto" w:fill="FFFFFF"/>
            <w:tcMar>
              <w:left w:w="55" w:type="dxa"/>
            </w:tcMar>
            <w:vAlign w:val="center"/>
          </w:tcPr>
          <w:p w:rsidR="00BE2B62" w:rsidRDefault="00BE2B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19" w:type="dxa"/>
            <w:tcBorders>
              <w:top w:val="single" w:sz="4" w:space="0" w:color="00000A"/>
              <w:left w:val="nil"/>
              <w:bottom w:val="single" w:sz="8" w:space="0" w:color="00000A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66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A"/>
              <w:left w:val="nil"/>
              <w:bottom w:val="single" w:sz="8" w:space="0" w:color="00000A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66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6" w:type="dxa"/>
            <w:vMerge/>
            <w:tcBorders>
              <w:top w:val="single" w:sz="8" w:space="0" w:color="00000A"/>
              <w:left w:val="single" w:sz="4" w:space="0" w:color="00000A"/>
              <w:bottom w:val="single" w:sz="8" w:space="0" w:color="000001"/>
              <w:right w:val="single" w:sz="8" w:space="0" w:color="000001"/>
            </w:tcBorders>
            <w:shd w:val="clear" w:color="auto" w:fill="FFFFFF"/>
            <w:tcMar>
              <w:left w:w="55" w:type="dxa"/>
            </w:tcMar>
            <w:vAlign w:val="center"/>
          </w:tcPr>
          <w:p w:rsidR="00BE2B62" w:rsidRDefault="00BE2B62">
            <w:pPr>
              <w:spacing w:after="0" w:line="240" w:lineRule="auto"/>
              <w:rPr>
                <w:lang w:eastAsia="sk-SK"/>
              </w:rPr>
            </w:pPr>
          </w:p>
        </w:tc>
      </w:tr>
      <w:tr w:rsidR="00BE2B62">
        <w:trPr>
          <w:trHeight w:val="283"/>
          <w:jc w:val="center"/>
        </w:trPr>
        <w:tc>
          <w:tcPr>
            <w:tcW w:w="1477" w:type="dxa"/>
            <w:vMerge w:val="restart"/>
            <w:tcBorders>
              <w:top w:val="single" w:sz="8" w:space="0" w:color="00000A"/>
              <w:left w:val="single" w:sz="8" w:space="0" w:color="00000A"/>
              <w:bottom w:val="single" w:sz="8" w:space="0" w:color="000001"/>
              <w:right w:val="single" w:sz="4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BE2B62" w:rsidRDefault="0002354F">
            <w:pPr>
              <w:spacing w:after="0" w:line="240" w:lineRule="auto"/>
              <w:ind w:firstLine="220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1919" w:type="dxa"/>
            <w:vMerge w:val="restart"/>
            <w:tcBorders>
              <w:top w:val="single" w:sz="8" w:space="0" w:color="00000A"/>
              <w:left w:val="single" w:sz="4" w:space="0" w:color="00000A"/>
              <w:bottom w:val="single" w:sz="8" w:space="0" w:color="000001"/>
              <w:right w:val="single" w:sz="4" w:space="0" w:color="000001"/>
            </w:tcBorders>
            <w:shd w:val="clear" w:color="auto" w:fill="FFFFFF"/>
            <w:tcMar>
              <w:left w:w="55" w:type="dxa"/>
            </w:tcMar>
            <w:vAlign w:val="center"/>
          </w:tcPr>
          <w:p w:rsidR="00BE2B62" w:rsidRDefault="0002354F">
            <w:pPr>
              <w:spacing w:after="0" w:line="240" w:lineRule="auto"/>
              <w:ind w:firstLine="66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1919" w:type="dxa"/>
            <w:tcBorders>
              <w:top w:val="nil"/>
              <w:left w:val="nil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66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66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6" w:type="dxa"/>
            <w:vMerge w:val="restart"/>
            <w:tcBorders>
              <w:top w:val="single" w:sz="8" w:space="0" w:color="00000A"/>
              <w:left w:val="single" w:sz="4" w:space="0" w:color="00000A"/>
              <w:bottom w:val="single" w:sz="8" w:space="0" w:color="000001"/>
              <w:right w:val="single" w:sz="8" w:space="0" w:color="000001"/>
            </w:tcBorders>
            <w:shd w:val="clear" w:color="auto" w:fill="FFFFFF"/>
            <w:tcMar>
              <w:left w:w="55" w:type="dxa"/>
            </w:tcMar>
            <w:vAlign w:val="center"/>
          </w:tcPr>
          <w:p w:rsidR="00BE2B62" w:rsidRDefault="0002354F">
            <w:pPr>
              <w:spacing w:after="0" w:line="240" w:lineRule="auto"/>
              <w:ind w:firstLine="66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  <w:tr w:rsidR="00BE2B62">
        <w:trPr>
          <w:trHeight w:val="283"/>
          <w:jc w:val="center"/>
        </w:trPr>
        <w:tc>
          <w:tcPr>
            <w:tcW w:w="1477" w:type="dxa"/>
            <w:vMerge/>
            <w:tcBorders>
              <w:top w:val="single" w:sz="8" w:space="0" w:color="00000A"/>
              <w:left w:val="single" w:sz="8" w:space="0" w:color="00000A"/>
              <w:bottom w:val="single" w:sz="8" w:space="0" w:color="000001"/>
              <w:right w:val="single" w:sz="4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BE2B62" w:rsidRDefault="00BE2B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19" w:type="dxa"/>
            <w:vMerge/>
            <w:tcBorders>
              <w:top w:val="single" w:sz="8" w:space="0" w:color="00000A"/>
              <w:left w:val="single" w:sz="4" w:space="0" w:color="00000A"/>
              <w:bottom w:val="single" w:sz="8" w:space="0" w:color="000001"/>
              <w:right w:val="single" w:sz="4" w:space="0" w:color="000001"/>
            </w:tcBorders>
            <w:shd w:val="clear" w:color="auto" w:fill="FFFFFF"/>
            <w:tcMar>
              <w:left w:w="55" w:type="dxa"/>
            </w:tcMar>
            <w:vAlign w:val="center"/>
          </w:tcPr>
          <w:p w:rsidR="00BE2B62" w:rsidRDefault="00BE2B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19" w:type="dxa"/>
            <w:tcBorders>
              <w:top w:val="single" w:sz="4" w:space="0" w:color="00000A"/>
              <w:left w:val="nil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66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A"/>
              <w:left w:val="nil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66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6" w:type="dxa"/>
            <w:vMerge/>
            <w:tcBorders>
              <w:top w:val="single" w:sz="8" w:space="0" w:color="00000A"/>
              <w:left w:val="single" w:sz="4" w:space="0" w:color="00000A"/>
              <w:bottom w:val="single" w:sz="8" w:space="0" w:color="000001"/>
              <w:right w:val="single" w:sz="8" w:space="0" w:color="000001"/>
            </w:tcBorders>
            <w:shd w:val="clear" w:color="auto" w:fill="FFFFFF"/>
            <w:tcMar>
              <w:left w:w="55" w:type="dxa"/>
            </w:tcMar>
            <w:vAlign w:val="center"/>
          </w:tcPr>
          <w:p w:rsidR="00BE2B62" w:rsidRDefault="00BE2B62">
            <w:pPr>
              <w:spacing w:after="0" w:line="240" w:lineRule="auto"/>
              <w:rPr>
                <w:lang w:eastAsia="sk-SK"/>
              </w:rPr>
            </w:pPr>
          </w:p>
        </w:tc>
      </w:tr>
      <w:tr w:rsidR="00BE2B62">
        <w:trPr>
          <w:trHeight w:val="283"/>
          <w:jc w:val="center"/>
        </w:trPr>
        <w:tc>
          <w:tcPr>
            <w:tcW w:w="1477" w:type="dxa"/>
            <w:vMerge/>
            <w:tcBorders>
              <w:top w:val="single" w:sz="8" w:space="0" w:color="00000A"/>
              <w:left w:val="single" w:sz="8" w:space="0" w:color="00000A"/>
              <w:bottom w:val="single" w:sz="8" w:space="0" w:color="000001"/>
              <w:right w:val="single" w:sz="4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BE2B62" w:rsidRDefault="00BE2B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19" w:type="dxa"/>
            <w:vMerge/>
            <w:tcBorders>
              <w:top w:val="single" w:sz="8" w:space="0" w:color="00000A"/>
              <w:left w:val="single" w:sz="4" w:space="0" w:color="00000A"/>
              <w:bottom w:val="single" w:sz="8" w:space="0" w:color="000001"/>
              <w:right w:val="single" w:sz="4" w:space="0" w:color="000001"/>
            </w:tcBorders>
            <w:shd w:val="clear" w:color="auto" w:fill="FFFFFF"/>
            <w:tcMar>
              <w:left w:w="55" w:type="dxa"/>
            </w:tcMar>
            <w:vAlign w:val="center"/>
          </w:tcPr>
          <w:p w:rsidR="00BE2B62" w:rsidRDefault="00BE2B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19" w:type="dxa"/>
            <w:tcBorders>
              <w:top w:val="single" w:sz="4" w:space="0" w:color="00000A"/>
              <w:left w:val="nil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66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A"/>
              <w:left w:val="nil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66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6" w:type="dxa"/>
            <w:vMerge/>
            <w:tcBorders>
              <w:top w:val="single" w:sz="8" w:space="0" w:color="00000A"/>
              <w:left w:val="single" w:sz="4" w:space="0" w:color="00000A"/>
              <w:bottom w:val="single" w:sz="8" w:space="0" w:color="000001"/>
              <w:right w:val="single" w:sz="8" w:space="0" w:color="000001"/>
            </w:tcBorders>
            <w:shd w:val="clear" w:color="auto" w:fill="FFFFFF"/>
            <w:tcMar>
              <w:left w:w="55" w:type="dxa"/>
            </w:tcMar>
            <w:vAlign w:val="center"/>
          </w:tcPr>
          <w:p w:rsidR="00BE2B62" w:rsidRDefault="00BE2B62">
            <w:pPr>
              <w:spacing w:after="0" w:line="240" w:lineRule="auto"/>
              <w:rPr>
                <w:lang w:eastAsia="sk-SK"/>
              </w:rPr>
            </w:pPr>
          </w:p>
        </w:tc>
      </w:tr>
      <w:tr w:rsidR="00BE2B62">
        <w:trPr>
          <w:trHeight w:val="283"/>
          <w:jc w:val="center"/>
        </w:trPr>
        <w:tc>
          <w:tcPr>
            <w:tcW w:w="1477" w:type="dxa"/>
            <w:vMerge/>
            <w:tcBorders>
              <w:top w:val="single" w:sz="8" w:space="0" w:color="00000A"/>
              <w:left w:val="single" w:sz="8" w:space="0" w:color="00000A"/>
              <w:bottom w:val="single" w:sz="8" w:space="0" w:color="000001"/>
              <w:right w:val="single" w:sz="4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BE2B62" w:rsidRDefault="00BE2B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19" w:type="dxa"/>
            <w:vMerge/>
            <w:tcBorders>
              <w:top w:val="single" w:sz="8" w:space="0" w:color="00000A"/>
              <w:left w:val="single" w:sz="4" w:space="0" w:color="00000A"/>
              <w:bottom w:val="single" w:sz="8" w:space="0" w:color="000001"/>
              <w:right w:val="single" w:sz="4" w:space="0" w:color="000001"/>
            </w:tcBorders>
            <w:shd w:val="clear" w:color="auto" w:fill="FFFFFF"/>
            <w:tcMar>
              <w:left w:w="55" w:type="dxa"/>
            </w:tcMar>
            <w:vAlign w:val="center"/>
          </w:tcPr>
          <w:p w:rsidR="00BE2B62" w:rsidRDefault="00BE2B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19" w:type="dxa"/>
            <w:tcBorders>
              <w:top w:val="single" w:sz="4" w:space="0" w:color="00000A"/>
              <w:left w:val="nil"/>
              <w:bottom w:val="single" w:sz="8" w:space="0" w:color="00000A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66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A"/>
              <w:left w:val="nil"/>
              <w:bottom w:val="single" w:sz="8" w:space="0" w:color="00000A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66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6" w:type="dxa"/>
            <w:vMerge/>
            <w:tcBorders>
              <w:top w:val="single" w:sz="8" w:space="0" w:color="00000A"/>
              <w:left w:val="single" w:sz="4" w:space="0" w:color="00000A"/>
              <w:bottom w:val="single" w:sz="8" w:space="0" w:color="000001"/>
              <w:right w:val="single" w:sz="8" w:space="0" w:color="000001"/>
            </w:tcBorders>
            <w:shd w:val="clear" w:color="auto" w:fill="FFFFFF"/>
            <w:tcMar>
              <w:left w:w="55" w:type="dxa"/>
            </w:tcMar>
            <w:vAlign w:val="center"/>
          </w:tcPr>
          <w:p w:rsidR="00BE2B62" w:rsidRDefault="00BE2B62">
            <w:pPr>
              <w:spacing w:after="0" w:line="240" w:lineRule="auto"/>
              <w:rPr>
                <w:lang w:eastAsia="sk-SK"/>
              </w:rPr>
            </w:pPr>
          </w:p>
        </w:tc>
      </w:tr>
    </w:tbl>
    <w:p w:rsidR="00BE2B62" w:rsidRDefault="00BE2B62">
      <w:pPr>
        <w:pStyle w:val="Default"/>
        <w:spacing w:after="28"/>
        <w:jc w:val="both"/>
        <w:rPr>
          <w:color w:val="00000A"/>
          <w:sz w:val="23"/>
          <w:szCs w:val="23"/>
        </w:rPr>
      </w:pPr>
    </w:p>
    <w:p w:rsidR="00BE2B62" w:rsidRDefault="0002354F">
      <w:pPr>
        <w:pStyle w:val="Default"/>
        <w:spacing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>(4) Inf</w:t>
      </w:r>
      <w:r>
        <w:rPr>
          <w:color w:val="00000A"/>
          <w:sz w:val="23"/>
          <w:szCs w:val="23"/>
        </w:rPr>
        <w:t xml:space="preserve">ormácie o orgánoch účtovnej jednotky, a to </w:t>
      </w:r>
    </w:p>
    <w:p w:rsidR="00BE2B62" w:rsidRDefault="0002354F">
      <w:pPr>
        <w:pStyle w:val="Default"/>
        <w:spacing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BE2B62" w:rsidRDefault="0002354F">
      <w:pPr>
        <w:pStyle w:val="Default"/>
        <w:spacing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>b) pôžičkách poskyt</w:t>
      </w:r>
      <w:r>
        <w:rPr>
          <w:color w:val="00000A"/>
          <w:sz w:val="23"/>
          <w:szCs w:val="23"/>
        </w:rPr>
        <w:t xml:space="preserve">nutých členom štatutárneho orgánu, dozorného orgánu a iného orgánu účtovnej jednotky a to </w:t>
      </w:r>
    </w:p>
    <w:p w:rsidR="00BE2B62" w:rsidRDefault="0002354F">
      <w:pPr>
        <w:pStyle w:val="Default"/>
        <w:spacing w:after="27"/>
        <w:ind w:left="708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BE2B62" w:rsidRDefault="0002354F">
      <w:pPr>
        <w:pStyle w:val="Default"/>
        <w:ind w:left="708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>2. celková suma splatených pôžičiek k poslednému dňu účtovn</w:t>
      </w:r>
      <w:r>
        <w:rPr>
          <w:color w:val="00000A"/>
          <w:sz w:val="23"/>
          <w:szCs w:val="23"/>
        </w:rPr>
        <w:t xml:space="preserve">ého obdobia v členení za jednotlivé orgány, </w:t>
      </w:r>
    </w:p>
    <w:p w:rsidR="00BE2B62" w:rsidRDefault="0002354F">
      <w:pPr>
        <w:pStyle w:val="Default"/>
        <w:spacing w:after="27"/>
        <w:ind w:left="708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BE2B62" w:rsidRDefault="0002354F">
      <w:pPr>
        <w:pStyle w:val="Default"/>
        <w:spacing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c) hlavných podmienkach, na základe ktorých im boli záruky alebo iné zabezpečenie a </w:t>
      </w:r>
      <w:r>
        <w:rPr>
          <w:color w:val="00000A"/>
          <w:sz w:val="23"/>
          <w:szCs w:val="23"/>
        </w:rPr>
        <w:t xml:space="preserve">pôžičky poskytnuté; pri pôžičkách sa uvádzajú úrokové sadzby, </w:t>
      </w:r>
    </w:p>
    <w:p w:rsidR="00BE2B62" w:rsidRDefault="00BE2B62">
      <w:pPr>
        <w:pStyle w:val="Default"/>
        <w:spacing w:after="27"/>
        <w:jc w:val="both"/>
        <w:rPr>
          <w:color w:val="00000A"/>
          <w:sz w:val="23"/>
          <w:szCs w:val="23"/>
        </w:rPr>
      </w:pPr>
    </w:p>
    <w:tbl>
      <w:tblPr>
        <w:tblW w:w="0" w:type="auto"/>
        <w:jc w:val="center"/>
        <w:tblBorders>
          <w:top w:val="single" w:sz="8" w:space="0" w:color="00000A"/>
          <w:left w:val="single" w:sz="8" w:space="0" w:color="00000A"/>
          <w:bottom w:val="single" w:sz="8" w:space="0" w:color="000001"/>
          <w:right w:val="nil"/>
          <w:insideH w:val="single" w:sz="8" w:space="0" w:color="000001"/>
          <w:insideV w:val="nil"/>
        </w:tblBorders>
        <w:tblCellMar>
          <w:left w:w="40" w:type="dxa"/>
          <w:right w:w="70" w:type="dxa"/>
        </w:tblCellMar>
        <w:tblLook w:val="04A0"/>
      </w:tblPr>
      <w:tblGrid>
        <w:gridCol w:w="3397"/>
        <w:gridCol w:w="1337"/>
        <w:gridCol w:w="1128"/>
        <w:gridCol w:w="656"/>
        <w:gridCol w:w="1338"/>
        <w:gridCol w:w="1128"/>
        <w:gridCol w:w="661"/>
      </w:tblGrid>
      <w:tr w:rsidR="00BE2B62">
        <w:trPr>
          <w:trHeight w:val="283"/>
          <w:jc w:val="center"/>
        </w:trPr>
        <w:tc>
          <w:tcPr>
            <w:tcW w:w="3397" w:type="dxa"/>
            <w:vMerge w:val="restart"/>
            <w:tcBorders>
              <w:top w:val="single" w:sz="8" w:space="0" w:color="00000A"/>
              <w:left w:val="single" w:sz="8" w:space="0" w:color="00000A"/>
              <w:bottom w:val="single" w:sz="8" w:space="0" w:color="000001"/>
              <w:right w:val="nil"/>
            </w:tcBorders>
            <w:shd w:val="clear" w:color="auto" w:fill="FFFFFF"/>
            <w:tcMar>
              <w:left w:w="40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1" w:type="dxa"/>
            <w:gridSpan w:val="3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1"/>
            </w:tcBorders>
            <w:shd w:val="clear" w:color="auto" w:fill="FFFFFF"/>
            <w:tcMar>
              <w:left w:w="40" w:type="dxa"/>
            </w:tcMar>
            <w:vAlign w:val="bottom"/>
          </w:tcPr>
          <w:p w:rsidR="00BE2B62" w:rsidRDefault="0002354F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3" w:type="dxa"/>
            <w:gridSpan w:val="3"/>
            <w:tcBorders>
              <w:top w:val="single" w:sz="8" w:space="0" w:color="00000A"/>
              <w:left w:val="nil"/>
              <w:bottom w:val="single" w:sz="4" w:space="0" w:color="00000A"/>
              <w:right w:val="single" w:sz="8" w:space="0" w:color="000001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BE2B62">
        <w:trPr>
          <w:trHeight w:val="283"/>
          <w:jc w:val="center"/>
        </w:trPr>
        <w:tc>
          <w:tcPr>
            <w:tcW w:w="3397" w:type="dxa"/>
            <w:vMerge/>
            <w:tcBorders>
              <w:top w:val="single" w:sz="8" w:space="0" w:color="00000A"/>
              <w:left w:val="single" w:sz="8" w:space="0" w:color="00000A"/>
              <w:bottom w:val="single" w:sz="8" w:space="0" w:color="000001"/>
              <w:right w:val="nil"/>
            </w:tcBorders>
            <w:shd w:val="clear" w:color="auto" w:fill="FFFFFF"/>
            <w:tcMar>
              <w:left w:w="40" w:type="dxa"/>
            </w:tcMar>
            <w:vAlign w:val="center"/>
          </w:tcPr>
          <w:p w:rsidR="00BE2B62" w:rsidRDefault="00BE2B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337" w:type="dxa"/>
            <w:tcBorders>
              <w:top w:val="nil"/>
              <w:left w:val="single" w:sz="8" w:space="0" w:color="00000A"/>
              <w:bottom w:val="single" w:sz="8" w:space="0" w:color="00000A"/>
              <w:right w:val="nil"/>
            </w:tcBorders>
            <w:shd w:val="clear" w:color="auto" w:fill="FFFFFF"/>
            <w:tcMar>
              <w:left w:w="40" w:type="dxa"/>
            </w:tcMar>
            <w:vAlign w:val="bottom"/>
          </w:tcPr>
          <w:p w:rsidR="00BE2B62" w:rsidRDefault="0002354F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28" w:type="dxa"/>
            <w:tcBorders>
              <w:top w:val="nil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FFFFFF"/>
            <w:tcMar>
              <w:left w:w="55" w:type="dxa"/>
            </w:tcMar>
            <w:vAlign w:val="bottom"/>
          </w:tcPr>
          <w:p w:rsidR="00BE2B62" w:rsidRDefault="0002354F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8" w:space="0" w:color="00000A"/>
              <w:right w:val="nil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28" w:type="dxa"/>
            <w:tcBorders>
              <w:top w:val="nil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FFFFFF"/>
            <w:tcMar>
              <w:left w:w="55" w:type="dxa"/>
            </w:tcMar>
            <w:vAlign w:val="bottom"/>
          </w:tcPr>
          <w:p w:rsidR="00BE2B62" w:rsidRDefault="0002354F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61" w:type="dxa"/>
            <w:tcBorders>
              <w:top w:val="nil"/>
              <w:left w:val="nil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BE2B62">
        <w:trPr>
          <w:trHeight w:val="283"/>
          <w:jc w:val="center"/>
        </w:trPr>
        <w:tc>
          <w:tcPr>
            <w:tcW w:w="3397" w:type="dxa"/>
            <w:tcBorders>
              <w:top w:val="nil"/>
              <w:left w:val="single" w:sz="8" w:space="0" w:color="00000A"/>
              <w:bottom w:val="single" w:sz="4" w:space="0" w:color="00000A"/>
              <w:right w:val="nil"/>
            </w:tcBorders>
            <w:shd w:val="clear" w:color="auto" w:fill="FFFFFF"/>
            <w:tcMar>
              <w:left w:w="40" w:type="dxa"/>
            </w:tcMar>
            <w:vAlign w:val="center"/>
          </w:tcPr>
          <w:p w:rsidR="00BE2B62" w:rsidRDefault="0002354F">
            <w:pPr>
              <w:spacing w:after="0" w:line="240" w:lineRule="auto"/>
              <w:rPr>
                <w:lang w:eastAsia="sk-SK"/>
              </w:rPr>
            </w:pPr>
            <w:r>
              <w:rPr>
                <w:sz w:val="22"/>
                <w:lang w:eastAsia="sk-SK"/>
              </w:rPr>
              <w:t xml:space="preserve">Poskytnuté záruky alebo </w:t>
            </w:r>
            <w:proofErr w:type="spellStart"/>
            <w:r>
              <w:rPr>
                <w:sz w:val="22"/>
                <w:lang w:eastAsia="sk-SK"/>
              </w:rPr>
              <w:t>zabezp</w:t>
            </w:r>
            <w:proofErr w:type="spellEnd"/>
            <w:r>
              <w:rPr>
                <w:sz w:val="22"/>
                <w:lang w:eastAsia="sk-SK"/>
              </w:rPr>
              <w:t>.</w:t>
            </w:r>
          </w:p>
        </w:tc>
        <w:tc>
          <w:tcPr>
            <w:tcW w:w="1337" w:type="dxa"/>
            <w:tcBorders>
              <w:top w:val="nil"/>
              <w:left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4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22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22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00000A"/>
              <w:right w:val="single" w:sz="8" w:space="0" w:color="00000A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22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22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22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00000A"/>
              <w:right w:val="single" w:sz="8" w:space="0" w:color="00000A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22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  <w:tr w:rsidR="00BE2B62">
        <w:trPr>
          <w:trHeight w:val="283"/>
          <w:jc w:val="center"/>
        </w:trPr>
        <w:tc>
          <w:tcPr>
            <w:tcW w:w="3397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nil"/>
            </w:tcBorders>
            <w:shd w:val="clear" w:color="auto" w:fill="FFFFFF"/>
            <w:tcMar>
              <w:left w:w="40" w:type="dxa"/>
            </w:tcMar>
            <w:vAlign w:val="center"/>
          </w:tcPr>
          <w:p w:rsidR="00BE2B62" w:rsidRDefault="0002354F">
            <w:pPr>
              <w:spacing w:after="0" w:line="240" w:lineRule="auto"/>
              <w:rPr>
                <w:lang w:eastAsia="sk-SK"/>
              </w:rPr>
            </w:pPr>
            <w:r>
              <w:rPr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7" w:type="dxa"/>
            <w:tcBorders>
              <w:top w:val="nil"/>
              <w:left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4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22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22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00000A"/>
              <w:right w:val="single" w:sz="8" w:space="0" w:color="00000A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22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22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22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00000A"/>
              <w:right w:val="single" w:sz="8" w:space="0" w:color="00000A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22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  <w:tr w:rsidR="00BE2B62">
        <w:trPr>
          <w:trHeight w:val="283"/>
          <w:jc w:val="center"/>
        </w:trPr>
        <w:tc>
          <w:tcPr>
            <w:tcW w:w="3397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nil"/>
            </w:tcBorders>
            <w:shd w:val="clear" w:color="auto" w:fill="FFFFFF"/>
            <w:tcMar>
              <w:left w:w="40" w:type="dxa"/>
            </w:tcMar>
            <w:vAlign w:val="center"/>
          </w:tcPr>
          <w:p w:rsidR="00BE2B62" w:rsidRDefault="0002354F">
            <w:pPr>
              <w:spacing w:after="0" w:line="240" w:lineRule="auto"/>
              <w:rPr>
                <w:lang w:eastAsia="sk-SK"/>
              </w:rPr>
            </w:pPr>
            <w:r>
              <w:rPr>
                <w:sz w:val="22"/>
                <w:lang w:eastAsia="sk-SK"/>
              </w:rPr>
              <w:t>Splatené pôžičky (ku dňu ÚZ)</w:t>
            </w:r>
          </w:p>
        </w:tc>
        <w:tc>
          <w:tcPr>
            <w:tcW w:w="1337" w:type="dxa"/>
            <w:tcBorders>
              <w:top w:val="nil"/>
              <w:left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4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22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22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00000A"/>
              <w:right w:val="single" w:sz="8" w:space="0" w:color="00000A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22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22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22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00000A"/>
              <w:right w:val="single" w:sz="8" w:space="0" w:color="00000A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22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  <w:tr w:rsidR="00BE2B62">
        <w:trPr>
          <w:trHeight w:val="283"/>
          <w:jc w:val="center"/>
        </w:trPr>
        <w:tc>
          <w:tcPr>
            <w:tcW w:w="3397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nil"/>
            </w:tcBorders>
            <w:shd w:val="clear" w:color="auto" w:fill="FFFFFF"/>
            <w:tcMar>
              <w:left w:w="40" w:type="dxa"/>
            </w:tcMar>
            <w:vAlign w:val="center"/>
          </w:tcPr>
          <w:p w:rsidR="00BE2B62" w:rsidRDefault="0002354F">
            <w:pPr>
              <w:spacing w:after="0" w:line="240" w:lineRule="auto"/>
              <w:rPr>
                <w:lang w:eastAsia="sk-SK"/>
              </w:rPr>
            </w:pPr>
            <w:proofErr w:type="spellStart"/>
            <w:r>
              <w:rPr>
                <w:sz w:val="22"/>
                <w:lang w:eastAsia="sk-SK"/>
              </w:rPr>
              <w:t>Odpustné</w:t>
            </w:r>
            <w:proofErr w:type="spellEnd"/>
            <w:r>
              <w:rPr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7" w:type="dxa"/>
            <w:tcBorders>
              <w:top w:val="nil"/>
              <w:left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4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22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22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00000A"/>
              <w:right w:val="single" w:sz="8" w:space="0" w:color="00000A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22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22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22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00000A"/>
              <w:right w:val="single" w:sz="8" w:space="0" w:color="00000A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22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  <w:tr w:rsidR="00BE2B62">
        <w:trPr>
          <w:trHeight w:val="283"/>
          <w:jc w:val="center"/>
        </w:trPr>
        <w:tc>
          <w:tcPr>
            <w:tcW w:w="3397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nil"/>
            </w:tcBorders>
            <w:shd w:val="clear" w:color="auto" w:fill="FFFFFF"/>
            <w:tcMar>
              <w:left w:w="40" w:type="dxa"/>
            </w:tcMar>
            <w:vAlign w:val="bottom"/>
          </w:tcPr>
          <w:p w:rsidR="00BE2B62" w:rsidRDefault="0002354F">
            <w:pPr>
              <w:spacing w:after="0" w:line="240" w:lineRule="auto"/>
              <w:rPr>
                <w:lang w:eastAsia="sk-SK"/>
              </w:rPr>
            </w:pPr>
            <w:r>
              <w:rPr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7" w:type="dxa"/>
            <w:tcBorders>
              <w:top w:val="nil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BE2B62" w:rsidRDefault="0002354F">
            <w:pPr>
              <w:spacing w:after="0" w:line="240" w:lineRule="auto"/>
              <w:ind w:firstLine="22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8" w:space="0" w:color="00000A"/>
              <w:right w:val="single" w:sz="4" w:space="0" w:color="00000A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ind w:firstLine="22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ind w:firstLine="22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8" w:space="0" w:color="00000A"/>
              <w:right w:val="single" w:sz="4" w:space="0" w:color="00000A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ind w:firstLine="22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8" w:space="0" w:color="00000A"/>
              <w:right w:val="single" w:sz="4" w:space="0" w:color="00000A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ind w:firstLine="22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8" w:space="0" w:color="00000A"/>
              <w:right w:val="single" w:sz="8" w:space="0" w:color="00000A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ind w:firstLine="22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</w:tbl>
    <w:p w:rsidR="00BE2B62" w:rsidRDefault="00BE2B62">
      <w:pPr>
        <w:pStyle w:val="Default"/>
        <w:spacing w:after="27"/>
        <w:jc w:val="both"/>
        <w:rPr>
          <w:color w:val="00000A"/>
          <w:sz w:val="23"/>
          <w:szCs w:val="23"/>
        </w:rPr>
      </w:pPr>
    </w:p>
    <w:p w:rsidR="00BE2B62" w:rsidRDefault="00BE2B62">
      <w:pPr>
        <w:pStyle w:val="Default"/>
        <w:spacing w:after="27"/>
        <w:jc w:val="both"/>
        <w:rPr>
          <w:color w:val="00000A"/>
          <w:sz w:val="23"/>
          <w:szCs w:val="23"/>
        </w:rPr>
      </w:pPr>
    </w:p>
    <w:p w:rsidR="00BE2B62" w:rsidRDefault="0002354F">
      <w:pPr>
        <w:pStyle w:val="Default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BE2B62" w:rsidRDefault="00BE2B62">
      <w:pPr>
        <w:pStyle w:val="Default"/>
        <w:jc w:val="both"/>
        <w:rPr>
          <w:color w:val="00000A"/>
          <w:sz w:val="23"/>
          <w:szCs w:val="23"/>
        </w:rPr>
      </w:pPr>
    </w:p>
    <w:p w:rsidR="00BE2B62" w:rsidRDefault="00BE2B62">
      <w:pPr>
        <w:pStyle w:val="Default"/>
        <w:jc w:val="both"/>
        <w:rPr>
          <w:color w:val="00000A"/>
          <w:sz w:val="23"/>
          <w:szCs w:val="23"/>
        </w:rPr>
      </w:pPr>
    </w:p>
    <w:p w:rsidR="00BE2B62" w:rsidRDefault="00BE2B62">
      <w:pPr>
        <w:pStyle w:val="Default"/>
        <w:jc w:val="both"/>
        <w:rPr>
          <w:color w:val="00000A"/>
          <w:sz w:val="23"/>
          <w:szCs w:val="23"/>
        </w:rPr>
      </w:pPr>
    </w:p>
    <w:p w:rsidR="00BE2B62" w:rsidRDefault="00BE2B62">
      <w:pPr>
        <w:pStyle w:val="Default"/>
        <w:jc w:val="both"/>
        <w:rPr>
          <w:color w:val="00000A"/>
          <w:sz w:val="23"/>
          <w:szCs w:val="23"/>
        </w:rPr>
      </w:pPr>
    </w:p>
    <w:p w:rsidR="00BE2B62" w:rsidRDefault="0002354F">
      <w:pPr>
        <w:pStyle w:val="Default"/>
        <w:spacing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>(5) Informácie o povinnostiach účtovnej jednotky, a to</w:t>
      </w:r>
      <w:r>
        <w:rPr>
          <w:color w:val="00000A"/>
          <w:sz w:val="23"/>
          <w:szCs w:val="23"/>
        </w:rPr>
        <w:t xml:space="preserve"> </w:t>
      </w:r>
    </w:p>
    <w:p w:rsidR="00BE2B62" w:rsidRDefault="0002354F">
      <w:pPr>
        <w:pStyle w:val="Default"/>
        <w:spacing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</w:t>
      </w:r>
      <w:r>
        <w:rPr>
          <w:color w:val="00000A"/>
          <w:sz w:val="23"/>
          <w:szCs w:val="23"/>
        </w:rPr>
        <w:t xml:space="preserve">ičky, ktoré ešte neboli poskytnuté, finančné povinnosti vyplývajúce z licenčných a koncesionárskych zmlúv s uvedením sumy poplatku za celé zostávajúce obdobie platnosti zmluvy, </w:t>
      </w:r>
    </w:p>
    <w:p w:rsidR="00BE2B62" w:rsidRDefault="00BE2B62">
      <w:pPr>
        <w:pStyle w:val="Default"/>
        <w:spacing w:after="27"/>
        <w:jc w:val="both"/>
        <w:rPr>
          <w:color w:val="00000A"/>
          <w:sz w:val="23"/>
          <w:szCs w:val="23"/>
        </w:rPr>
      </w:pPr>
    </w:p>
    <w:tbl>
      <w:tblPr>
        <w:tblW w:w="0" w:type="auto"/>
        <w:jc w:val="center"/>
        <w:tblBorders>
          <w:top w:val="single" w:sz="8" w:space="0" w:color="00000A"/>
          <w:left w:val="single" w:sz="8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40" w:type="dxa"/>
          <w:right w:w="70" w:type="dxa"/>
        </w:tblCellMar>
        <w:tblLook w:val="04A0"/>
      </w:tblPr>
      <w:tblGrid>
        <w:gridCol w:w="3397"/>
        <w:gridCol w:w="2880"/>
        <w:gridCol w:w="2983"/>
      </w:tblGrid>
      <w:tr w:rsidR="00BE2B62">
        <w:trPr>
          <w:trHeight w:val="283"/>
          <w:jc w:val="center"/>
        </w:trPr>
        <w:tc>
          <w:tcPr>
            <w:tcW w:w="3397" w:type="dxa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40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00000A"/>
              <w:left w:val="nil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3" w:type="dxa"/>
            <w:tcBorders>
              <w:top w:val="single" w:sz="8" w:space="0" w:color="00000A"/>
              <w:left w:val="nil"/>
              <w:bottom w:val="single" w:sz="4" w:space="0" w:color="00000A"/>
              <w:right w:val="single" w:sz="8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Hodnota voči dcérskej ÚJ                a ÚJ s p</w:t>
            </w:r>
            <w:r>
              <w:rPr>
                <w:b/>
                <w:bCs/>
                <w:color w:val="000000"/>
                <w:sz w:val="22"/>
                <w:lang w:eastAsia="sk-SK"/>
              </w:rPr>
              <w:t>odstatným vplyvom</w:t>
            </w:r>
          </w:p>
        </w:tc>
      </w:tr>
      <w:tr w:rsidR="00BE2B62">
        <w:trPr>
          <w:trHeight w:val="283"/>
          <w:jc w:val="center"/>
        </w:trPr>
        <w:tc>
          <w:tcPr>
            <w:tcW w:w="3397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BE2B62" w:rsidRDefault="0002354F">
            <w:pPr>
              <w:spacing w:after="0" w:line="240" w:lineRule="auto"/>
              <w:rPr>
                <w:color w:val="000000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>Povinnosti nájomcu z operatívneho prenájmu</w:t>
            </w:r>
          </w:p>
        </w:tc>
        <w:tc>
          <w:tcPr>
            <w:tcW w:w="2880" w:type="dxa"/>
            <w:tcBorders>
              <w:top w:val="single" w:sz="4" w:space="0" w:color="00000A"/>
              <w:left w:val="nil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ind w:firstLine="66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2983" w:type="dxa"/>
            <w:tcBorders>
              <w:top w:val="single" w:sz="4" w:space="0" w:color="00000A"/>
              <w:left w:val="nil"/>
              <w:bottom w:val="single" w:sz="4" w:space="0" w:color="00000A"/>
              <w:right w:val="single" w:sz="8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ind w:firstLine="66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  <w:tr w:rsidR="00BE2B62">
        <w:trPr>
          <w:trHeight w:val="283"/>
          <w:jc w:val="center"/>
        </w:trPr>
        <w:tc>
          <w:tcPr>
            <w:tcW w:w="3397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BE2B62" w:rsidRDefault="0002354F">
            <w:pPr>
              <w:spacing w:after="0" w:line="240" w:lineRule="auto"/>
              <w:rPr>
                <w:color w:val="000000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>Povinnosti z uzatvorených úverových zmlúv</w:t>
            </w:r>
          </w:p>
        </w:tc>
        <w:tc>
          <w:tcPr>
            <w:tcW w:w="2880" w:type="dxa"/>
            <w:tcBorders>
              <w:top w:val="single" w:sz="4" w:space="0" w:color="00000A"/>
              <w:left w:val="nil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ind w:firstLine="66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2983" w:type="dxa"/>
            <w:tcBorders>
              <w:top w:val="single" w:sz="4" w:space="0" w:color="00000A"/>
              <w:left w:val="nil"/>
              <w:bottom w:val="single" w:sz="4" w:space="0" w:color="00000A"/>
              <w:right w:val="single" w:sz="8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ind w:firstLine="66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  <w:tr w:rsidR="00BE2B62">
        <w:trPr>
          <w:trHeight w:val="283"/>
          <w:jc w:val="center"/>
        </w:trPr>
        <w:tc>
          <w:tcPr>
            <w:tcW w:w="3397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BE2B62" w:rsidRDefault="0002354F">
            <w:pPr>
              <w:spacing w:after="0" w:line="240" w:lineRule="auto"/>
              <w:rPr>
                <w:color w:val="000000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00000A"/>
              <w:left w:val="nil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ind w:firstLine="66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2983" w:type="dxa"/>
            <w:tcBorders>
              <w:top w:val="single" w:sz="4" w:space="0" w:color="00000A"/>
              <w:left w:val="nil"/>
              <w:bottom w:val="single" w:sz="4" w:space="0" w:color="00000A"/>
              <w:right w:val="single" w:sz="8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ind w:firstLine="66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  <w:tr w:rsidR="00BE2B62">
        <w:trPr>
          <w:trHeight w:val="283"/>
          <w:jc w:val="center"/>
        </w:trPr>
        <w:tc>
          <w:tcPr>
            <w:tcW w:w="3397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BE2B62" w:rsidRDefault="0002354F">
            <w:pPr>
              <w:spacing w:after="0" w:line="240" w:lineRule="auto"/>
              <w:rPr>
                <w:color w:val="000000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>Povinnosti z koncesionárskych. zmlúv</w:t>
            </w:r>
          </w:p>
        </w:tc>
        <w:tc>
          <w:tcPr>
            <w:tcW w:w="2880" w:type="dxa"/>
            <w:tcBorders>
              <w:top w:val="single" w:sz="4" w:space="0" w:color="00000A"/>
              <w:left w:val="nil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ind w:firstLine="66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2983" w:type="dxa"/>
            <w:tcBorders>
              <w:top w:val="single" w:sz="4" w:space="0" w:color="00000A"/>
              <w:left w:val="nil"/>
              <w:bottom w:val="single" w:sz="4" w:space="0" w:color="00000A"/>
              <w:right w:val="single" w:sz="8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ind w:firstLine="66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  <w:tr w:rsidR="00BE2B62">
        <w:trPr>
          <w:trHeight w:val="283"/>
          <w:jc w:val="center"/>
        </w:trPr>
        <w:tc>
          <w:tcPr>
            <w:tcW w:w="3397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4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BE2B62" w:rsidRDefault="0002354F">
            <w:pPr>
              <w:spacing w:after="0" w:line="240" w:lineRule="auto"/>
              <w:rPr>
                <w:color w:val="000000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00000A"/>
              <w:left w:val="nil"/>
              <w:bottom w:val="single" w:sz="8" w:space="0" w:color="00000A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ind w:firstLine="66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2983" w:type="dxa"/>
            <w:tcBorders>
              <w:top w:val="single" w:sz="4" w:space="0" w:color="00000A"/>
              <w:left w:val="nil"/>
              <w:bottom w:val="single" w:sz="8" w:space="0" w:color="00000A"/>
              <w:right w:val="single" w:sz="8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ind w:firstLine="66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</w:tbl>
    <w:p w:rsidR="00BE2B62" w:rsidRDefault="00BE2B62">
      <w:pPr>
        <w:pStyle w:val="Default"/>
        <w:spacing w:after="27"/>
        <w:jc w:val="both"/>
        <w:rPr>
          <w:color w:val="00000A"/>
          <w:sz w:val="23"/>
          <w:szCs w:val="23"/>
        </w:rPr>
      </w:pPr>
    </w:p>
    <w:p w:rsidR="00BE2B62" w:rsidRDefault="00BE2B62">
      <w:pPr>
        <w:pStyle w:val="Default"/>
        <w:spacing w:after="27"/>
        <w:jc w:val="both"/>
        <w:rPr>
          <w:color w:val="00000A"/>
          <w:sz w:val="23"/>
          <w:szCs w:val="23"/>
        </w:rPr>
      </w:pPr>
    </w:p>
    <w:p w:rsidR="00BE2B62" w:rsidRDefault="00BE2B62">
      <w:pPr>
        <w:pStyle w:val="Default"/>
        <w:spacing w:after="27"/>
        <w:jc w:val="both"/>
        <w:rPr>
          <w:color w:val="00000A"/>
          <w:sz w:val="23"/>
          <w:szCs w:val="23"/>
        </w:rPr>
      </w:pPr>
    </w:p>
    <w:p w:rsidR="00BE2B62" w:rsidRDefault="0002354F">
      <w:pPr>
        <w:pStyle w:val="Default"/>
        <w:spacing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b) celkovej sume významných podmienených záväzkov, ktorými sa rozumie </w:t>
      </w:r>
    </w:p>
    <w:p w:rsidR="00BE2B62" w:rsidRDefault="0002354F">
      <w:pPr>
        <w:pStyle w:val="Default"/>
        <w:spacing w:after="27"/>
        <w:ind w:left="708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>1. možná povinnosť, ktorá vznikla ako dôsledok minulej udalosti a ktorej existencia závisí od toho, či nastane alebo nenastane jedna alebo viac neistých udalostí v budúcnosti, ktorých v</w:t>
      </w:r>
      <w:r>
        <w:rPr>
          <w:color w:val="00000A"/>
          <w:sz w:val="23"/>
          <w:szCs w:val="23"/>
        </w:rPr>
        <w:t xml:space="preserve">znik nezávisí od účtovnej jednotky, alebo </w:t>
      </w:r>
    </w:p>
    <w:p w:rsidR="00BE2B62" w:rsidRDefault="0002354F">
      <w:pPr>
        <w:pStyle w:val="Default"/>
        <w:spacing w:after="27"/>
        <w:ind w:left="708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BE2B62" w:rsidRDefault="0002354F">
      <w:pPr>
        <w:pStyle w:val="Default"/>
        <w:spacing w:after="27"/>
        <w:ind w:left="708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>2a. nie je pravdepodobné, že na splnenie tejto povinnosti bude potrebný úbytok ekonomických úžitkov,</w:t>
      </w:r>
      <w:r>
        <w:rPr>
          <w:color w:val="00000A"/>
          <w:sz w:val="23"/>
          <w:szCs w:val="23"/>
        </w:rPr>
        <w:t xml:space="preserve"> alebo </w:t>
      </w:r>
    </w:p>
    <w:p w:rsidR="00BE2B62" w:rsidRDefault="0002354F">
      <w:pPr>
        <w:pStyle w:val="Default"/>
        <w:spacing w:after="27"/>
        <w:ind w:firstLine="708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2b. výška tejto povinnosti sa nedá spoľahlivo oceniť, </w:t>
      </w:r>
    </w:p>
    <w:p w:rsidR="00BE2B62" w:rsidRDefault="00BE2B62">
      <w:pPr>
        <w:pStyle w:val="Default"/>
        <w:spacing w:after="27"/>
        <w:jc w:val="both"/>
        <w:rPr>
          <w:color w:val="00000A"/>
          <w:sz w:val="23"/>
          <w:szCs w:val="23"/>
        </w:rPr>
      </w:pPr>
    </w:p>
    <w:p w:rsidR="00BE2B62" w:rsidRDefault="00BE2B62">
      <w:pPr>
        <w:pStyle w:val="Default"/>
        <w:spacing w:after="27"/>
        <w:jc w:val="both"/>
        <w:rPr>
          <w:color w:val="00000A"/>
          <w:sz w:val="23"/>
          <w:szCs w:val="23"/>
        </w:rPr>
      </w:pPr>
    </w:p>
    <w:tbl>
      <w:tblPr>
        <w:tblW w:w="0" w:type="auto"/>
        <w:jc w:val="center"/>
        <w:tblBorders>
          <w:top w:val="single" w:sz="8" w:space="0" w:color="00000A"/>
          <w:left w:val="single" w:sz="8" w:space="0" w:color="00000A"/>
          <w:bottom w:val="single" w:sz="8" w:space="0" w:color="000001"/>
          <w:right w:val="single" w:sz="4" w:space="0" w:color="000001"/>
          <w:insideH w:val="single" w:sz="8" w:space="0" w:color="000001"/>
          <w:insideV w:val="single" w:sz="4" w:space="0" w:color="000001"/>
        </w:tblBorders>
        <w:tblCellMar>
          <w:left w:w="40" w:type="dxa"/>
          <w:right w:w="70" w:type="dxa"/>
        </w:tblCellMar>
        <w:tblLook w:val="04A0"/>
      </w:tblPr>
      <w:tblGrid>
        <w:gridCol w:w="3415"/>
        <w:gridCol w:w="2623"/>
        <w:gridCol w:w="3237"/>
      </w:tblGrid>
      <w:tr w:rsidR="00BE2B6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00000A"/>
              <w:left w:val="single" w:sz="8" w:space="0" w:color="00000A"/>
              <w:bottom w:val="single" w:sz="8" w:space="0" w:color="000001"/>
              <w:right w:val="single" w:sz="4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00000A"/>
              <w:left w:val="nil"/>
              <w:bottom w:val="single" w:sz="4" w:space="0" w:color="00000A"/>
              <w:right w:val="single" w:sz="8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BE2B6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00000A"/>
              <w:left w:val="single" w:sz="8" w:space="0" w:color="00000A"/>
              <w:bottom w:val="single" w:sz="8" w:space="0" w:color="000001"/>
              <w:right w:val="single" w:sz="4" w:space="0" w:color="000001"/>
            </w:tcBorders>
            <w:shd w:val="clear" w:color="auto" w:fill="FFFFFF"/>
            <w:tcMar>
              <w:left w:w="40" w:type="dxa"/>
            </w:tcMar>
            <w:vAlign w:val="center"/>
          </w:tcPr>
          <w:p w:rsidR="00BE2B62" w:rsidRDefault="00BE2B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623" w:type="dxa"/>
            <w:tcBorders>
              <w:top w:val="single" w:sz="4" w:space="0" w:color="00000A"/>
              <w:left w:val="nil"/>
              <w:bottom w:val="nil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7" w:type="dxa"/>
            <w:tcBorders>
              <w:top w:val="single" w:sz="4" w:space="0" w:color="00000A"/>
              <w:left w:val="nil"/>
              <w:bottom w:val="nil"/>
              <w:right w:val="single" w:sz="8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BE2B6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00000A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40" w:type="dxa"/>
            </w:tcMar>
            <w:vAlign w:val="bottom"/>
          </w:tcPr>
          <w:p w:rsidR="00BE2B62" w:rsidRDefault="0002354F">
            <w:pPr>
              <w:spacing w:after="0" w:line="240" w:lineRule="auto"/>
              <w:rPr>
                <w:color w:val="000000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3" w:type="dxa"/>
            <w:tcBorders>
              <w:top w:val="single" w:sz="8" w:space="0" w:color="00000A"/>
              <w:left w:val="nil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88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3237" w:type="dxa"/>
            <w:tcBorders>
              <w:top w:val="single" w:sz="8" w:space="0" w:color="00000A"/>
              <w:left w:val="nil"/>
              <w:bottom w:val="single" w:sz="4" w:space="0" w:color="00000A"/>
              <w:right w:val="single" w:sz="8" w:space="0" w:color="000001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88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  <w:tr w:rsidR="00BE2B62">
        <w:trPr>
          <w:trHeight w:val="283"/>
          <w:jc w:val="center"/>
        </w:trPr>
        <w:tc>
          <w:tcPr>
            <w:tcW w:w="3415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40" w:type="dxa"/>
            </w:tcMar>
            <w:vAlign w:val="bottom"/>
          </w:tcPr>
          <w:p w:rsidR="00BE2B62" w:rsidRDefault="0002354F">
            <w:pPr>
              <w:spacing w:after="0" w:line="240" w:lineRule="auto"/>
              <w:rPr>
                <w:color w:val="000000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3" w:type="dxa"/>
            <w:tcBorders>
              <w:top w:val="single" w:sz="4" w:space="0" w:color="00000A"/>
              <w:left w:val="nil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88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3237" w:type="dxa"/>
            <w:tcBorders>
              <w:top w:val="single" w:sz="4" w:space="0" w:color="00000A"/>
              <w:left w:val="nil"/>
              <w:bottom w:val="single" w:sz="4" w:space="0" w:color="00000A"/>
              <w:right w:val="single" w:sz="8" w:space="0" w:color="000001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88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  <w:tr w:rsidR="00BE2B62">
        <w:trPr>
          <w:trHeight w:val="283"/>
          <w:jc w:val="center"/>
        </w:trPr>
        <w:tc>
          <w:tcPr>
            <w:tcW w:w="3415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40" w:type="dxa"/>
            </w:tcMar>
            <w:vAlign w:val="bottom"/>
          </w:tcPr>
          <w:p w:rsidR="00BE2B62" w:rsidRDefault="0002354F">
            <w:pPr>
              <w:spacing w:after="0" w:line="240" w:lineRule="auto"/>
              <w:rPr>
                <w:color w:val="000000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 xml:space="preserve">Zo </w:t>
            </w:r>
            <w:r>
              <w:rPr>
                <w:color w:val="000000"/>
                <w:sz w:val="22"/>
                <w:lang w:eastAsia="sk-SK"/>
              </w:rPr>
              <w:t>všeobecne. záväzných. právnych. predpisov</w:t>
            </w:r>
          </w:p>
        </w:tc>
        <w:tc>
          <w:tcPr>
            <w:tcW w:w="2623" w:type="dxa"/>
            <w:tcBorders>
              <w:top w:val="single" w:sz="4" w:space="0" w:color="00000A"/>
              <w:left w:val="nil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ind w:firstLine="88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3237" w:type="dxa"/>
            <w:tcBorders>
              <w:top w:val="single" w:sz="4" w:space="0" w:color="00000A"/>
              <w:left w:val="nil"/>
              <w:bottom w:val="single" w:sz="4" w:space="0" w:color="00000A"/>
              <w:right w:val="single" w:sz="8" w:space="0" w:color="000001"/>
            </w:tcBorders>
            <w:shd w:val="clear" w:color="auto" w:fill="FFFFFF"/>
            <w:tcMar>
              <w:left w:w="70" w:type="dxa"/>
            </w:tcMar>
            <w:vAlign w:val="center"/>
          </w:tcPr>
          <w:p w:rsidR="00BE2B62" w:rsidRDefault="0002354F">
            <w:pPr>
              <w:spacing w:after="0" w:line="240" w:lineRule="auto"/>
              <w:ind w:firstLine="88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  <w:tr w:rsidR="00BE2B62">
        <w:trPr>
          <w:trHeight w:val="283"/>
          <w:jc w:val="center"/>
        </w:trPr>
        <w:tc>
          <w:tcPr>
            <w:tcW w:w="3415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40" w:type="dxa"/>
            </w:tcMar>
            <w:vAlign w:val="bottom"/>
          </w:tcPr>
          <w:p w:rsidR="00BE2B62" w:rsidRDefault="0002354F">
            <w:pPr>
              <w:spacing w:after="0" w:line="240" w:lineRule="auto"/>
              <w:rPr>
                <w:color w:val="000000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3" w:type="dxa"/>
            <w:tcBorders>
              <w:top w:val="single" w:sz="4" w:space="0" w:color="00000A"/>
              <w:left w:val="nil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88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3237" w:type="dxa"/>
            <w:tcBorders>
              <w:top w:val="single" w:sz="4" w:space="0" w:color="00000A"/>
              <w:left w:val="nil"/>
              <w:bottom w:val="single" w:sz="4" w:space="0" w:color="00000A"/>
              <w:right w:val="single" w:sz="8" w:space="0" w:color="000001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88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  <w:tr w:rsidR="00BE2B62">
        <w:trPr>
          <w:trHeight w:val="283"/>
          <w:jc w:val="center"/>
        </w:trPr>
        <w:tc>
          <w:tcPr>
            <w:tcW w:w="3415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40" w:type="dxa"/>
            </w:tcMar>
            <w:vAlign w:val="bottom"/>
          </w:tcPr>
          <w:p w:rsidR="00BE2B62" w:rsidRDefault="0002354F">
            <w:pPr>
              <w:spacing w:after="0" w:line="240" w:lineRule="auto"/>
              <w:rPr>
                <w:color w:val="000000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3" w:type="dxa"/>
            <w:tcBorders>
              <w:top w:val="single" w:sz="4" w:space="0" w:color="00000A"/>
              <w:left w:val="nil"/>
              <w:bottom w:val="single" w:sz="4" w:space="0" w:color="00000A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88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3237" w:type="dxa"/>
            <w:tcBorders>
              <w:top w:val="single" w:sz="4" w:space="0" w:color="00000A"/>
              <w:left w:val="nil"/>
              <w:bottom w:val="single" w:sz="4" w:space="0" w:color="00000A"/>
              <w:right w:val="single" w:sz="8" w:space="0" w:color="000001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88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  <w:tr w:rsidR="00BE2B62">
        <w:trPr>
          <w:trHeight w:val="283"/>
          <w:jc w:val="center"/>
        </w:trPr>
        <w:tc>
          <w:tcPr>
            <w:tcW w:w="3415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4" w:space="0" w:color="000001"/>
            </w:tcBorders>
            <w:shd w:val="clear" w:color="auto" w:fill="FFFFFF"/>
            <w:tcMar>
              <w:left w:w="40" w:type="dxa"/>
            </w:tcMar>
            <w:vAlign w:val="bottom"/>
          </w:tcPr>
          <w:p w:rsidR="00BE2B62" w:rsidRDefault="0002354F">
            <w:pPr>
              <w:spacing w:after="0" w:line="240" w:lineRule="auto"/>
              <w:rPr>
                <w:color w:val="000000"/>
                <w:lang w:eastAsia="sk-SK"/>
              </w:rPr>
            </w:pPr>
            <w:r>
              <w:rPr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3" w:type="dxa"/>
            <w:tcBorders>
              <w:top w:val="single" w:sz="4" w:space="0" w:color="00000A"/>
              <w:left w:val="nil"/>
              <w:bottom w:val="single" w:sz="8" w:space="0" w:color="00000A"/>
              <w:right w:val="single" w:sz="4" w:space="0" w:color="000001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88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  <w:tc>
          <w:tcPr>
            <w:tcW w:w="3237" w:type="dxa"/>
            <w:tcBorders>
              <w:top w:val="single" w:sz="4" w:space="0" w:color="00000A"/>
              <w:left w:val="nil"/>
              <w:bottom w:val="single" w:sz="8" w:space="0" w:color="00000A"/>
              <w:right w:val="single" w:sz="8" w:space="0" w:color="000001"/>
            </w:tcBorders>
            <w:shd w:val="clear" w:color="auto" w:fill="FFFFFF"/>
            <w:tcMar>
              <w:left w:w="70" w:type="dxa"/>
            </w:tcMar>
            <w:vAlign w:val="bottom"/>
          </w:tcPr>
          <w:p w:rsidR="00BE2B62" w:rsidRDefault="0002354F">
            <w:pPr>
              <w:spacing w:after="0" w:line="240" w:lineRule="auto"/>
              <w:ind w:firstLine="880"/>
              <w:jc w:val="right"/>
              <w:rPr>
                <w:lang w:eastAsia="sk-SK"/>
              </w:rPr>
            </w:pPr>
            <w:r>
              <w:rPr>
                <w:sz w:val="22"/>
                <w:lang w:eastAsia="sk-SK"/>
              </w:rPr>
              <w:t> </w:t>
            </w:r>
          </w:p>
        </w:tc>
      </w:tr>
    </w:tbl>
    <w:p w:rsidR="00BE2B62" w:rsidRDefault="00BE2B62">
      <w:pPr>
        <w:pStyle w:val="Default"/>
        <w:spacing w:after="27"/>
        <w:jc w:val="both"/>
        <w:rPr>
          <w:color w:val="00000A"/>
          <w:sz w:val="23"/>
          <w:szCs w:val="23"/>
        </w:rPr>
      </w:pPr>
    </w:p>
    <w:p w:rsidR="00BE2B62" w:rsidRDefault="00BE2B62">
      <w:pPr>
        <w:pStyle w:val="Default"/>
        <w:spacing w:after="27"/>
        <w:jc w:val="both"/>
        <w:rPr>
          <w:color w:val="00000A"/>
          <w:sz w:val="23"/>
          <w:szCs w:val="23"/>
        </w:rPr>
      </w:pPr>
    </w:p>
    <w:p w:rsidR="00BE2B62" w:rsidRDefault="0002354F">
      <w:pPr>
        <w:pStyle w:val="Default"/>
        <w:spacing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c) opise významných finančných povinností a významných podmienených záväzkov, </w:t>
      </w:r>
    </w:p>
    <w:p w:rsidR="00BE2B62" w:rsidRDefault="00BE2B62">
      <w:pPr>
        <w:pStyle w:val="Default"/>
        <w:spacing w:after="27"/>
        <w:jc w:val="both"/>
        <w:rPr>
          <w:color w:val="00000A"/>
          <w:sz w:val="23"/>
          <w:szCs w:val="23"/>
        </w:rPr>
      </w:pPr>
    </w:p>
    <w:p w:rsidR="00BE2B62" w:rsidRDefault="00BE2B62">
      <w:pPr>
        <w:pStyle w:val="Default"/>
        <w:spacing w:after="27"/>
        <w:jc w:val="both"/>
        <w:rPr>
          <w:color w:val="00000A"/>
          <w:sz w:val="23"/>
          <w:szCs w:val="23"/>
        </w:rPr>
      </w:pPr>
    </w:p>
    <w:p w:rsidR="00BE2B62" w:rsidRDefault="0002354F">
      <w:pPr>
        <w:pStyle w:val="Default"/>
        <w:spacing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BE2B62" w:rsidRDefault="00BE2B62">
      <w:pPr>
        <w:pStyle w:val="Default"/>
        <w:jc w:val="both"/>
        <w:rPr>
          <w:color w:val="00000A"/>
          <w:sz w:val="23"/>
          <w:szCs w:val="23"/>
        </w:rPr>
      </w:pPr>
    </w:p>
    <w:p w:rsidR="00BE2B62" w:rsidRDefault="00BE2B62">
      <w:pPr>
        <w:pStyle w:val="Default"/>
        <w:jc w:val="both"/>
        <w:rPr>
          <w:color w:val="00000A"/>
          <w:sz w:val="23"/>
          <w:szCs w:val="23"/>
        </w:rPr>
      </w:pPr>
    </w:p>
    <w:p w:rsidR="00BE2B62" w:rsidRDefault="0002354F">
      <w:pPr>
        <w:pStyle w:val="Default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>e) opise významných povinností účtovnej jednotky vyplývajúcich z dôchodkových programov pre z</w:t>
      </w:r>
      <w:r>
        <w:rPr>
          <w:color w:val="00000A"/>
          <w:sz w:val="23"/>
          <w:szCs w:val="23"/>
        </w:rPr>
        <w:t xml:space="preserve">amestnancov. </w:t>
      </w:r>
    </w:p>
    <w:p w:rsidR="00BE2B62" w:rsidRDefault="00BE2B62">
      <w:pPr>
        <w:jc w:val="both"/>
      </w:pPr>
    </w:p>
    <w:sectPr w:rsidR="00BE2B62" w:rsidSect="00BE2B62">
      <w:headerReference w:type="default" r:id="rId6"/>
      <w:pgSz w:w="11906" w:h="17340"/>
      <w:pgMar w:top="993" w:right="843" w:bottom="505" w:left="791" w:header="708" w:footer="0" w:gutter="0"/>
      <w:cols w:space="708"/>
      <w:formProt w:val="0"/>
      <w:docGrid w:linePitch="240" w:charSpace="-6145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E2B62" w:rsidRDefault="00BE2B62" w:rsidP="00BE2B62">
      <w:pPr>
        <w:spacing w:after="0" w:line="240" w:lineRule="auto"/>
      </w:pPr>
      <w:r>
        <w:separator/>
      </w:r>
    </w:p>
  </w:endnote>
  <w:endnote w:type="continuationSeparator" w:id="0">
    <w:p w:rsidR="00BE2B62" w:rsidRDefault="00BE2B62" w:rsidP="00BE2B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Liberation Sans">
    <w:altName w:val="Arial"/>
    <w:charset w:val="EE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E2B62" w:rsidRDefault="00BE2B62" w:rsidP="00BE2B62">
      <w:pPr>
        <w:spacing w:after="0" w:line="240" w:lineRule="auto"/>
      </w:pPr>
      <w:r>
        <w:separator/>
      </w:r>
    </w:p>
  </w:footnote>
  <w:footnote w:type="continuationSeparator" w:id="0">
    <w:p w:rsidR="00BE2B62" w:rsidRDefault="00BE2B62" w:rsidP="00BE2B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-10" w:type="dxa"/>
      <w:tblBorders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  <w:insideH w:val="single" w:sz="4" w:space="0" w:color="00000A"/>
        <w:insideV w:val="single" w:sz="4" w:space="0" w:color="00000A"/>
      </w:tblBorders>
      <w:tblCellMar>
        <w:left w:w="98" w:type="dxa"/>
      </w:tblCellMar>
      <w:tblLook w:val="04A0"/>
    </w:tblPr>
    <w:tblGrid>
      <w:gridCol w:w="2929"/>
      <w:gridCol w:w="606"/>
      <w:gridCol w:w="332"/>
      <w:gridCol w:w="332"/>
      <w:gridCol w:w="332"/>
      <w:gridCol w:w="331"/>
      <w:gridCol w:w="332"/>
      <w:gridCol w:w="332"/>
      <w:gridCol w:w="332"/>
      <w:gridCol w:w="332"/>
      <w:gridCol w:w="850"/>
      <w:gridCol w:w="332"/>
      <w:gridCol w:w="332"/>
      <w:gridCol w:w="332"/>
      <w:gridCol w:w="332"/>
      <w:gridCol w:w="331"/>
      <w:gridCol w:w="332"/>
      <w:gridCol w:w="332"/>
      <w:gridCol w:w="332"/>
      <w:gridCol w:w="332"/>
      <w:gridCol w:w="344"/>
    </w:tblGrid>
    <w:tr w:rsidR="00BE2B62">
      <w:tc>
        <w:tcPr>
          <w:tcW w:w="292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98" w:type="dxa"/>
          </w:tcMar>
        </w:tcPr>
        <w:p w:rsidR="00BE2B62" w:rsidRDefault="0002354F">
          <w:pPr>
            <w:pStyle w:val="Default"/>
            <w:rPr>
              <w:sz w:val="23"/>
              <w:szCs w:val="23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06" w:type="dxa"/>
          <w:tcBorders>
            <w:top w:val="nil"/>
            <w:left w:val="single" w:sz="4" w:space="0" w:color="00000A"/>
            <w:bottom w:val="nil"/>
            <w:right w:val="single" w:sz="4" w:space="0" w:color="00000A"/>
          </w:tcBorders>
          <w:shd w:val="clear" w:color="auto" w:fill="FFFFFF"/>
          <w:tcMar>
            <w:left w:w="98" w:type="dxa"/>
          </w:tcMar>
        </w:tcPr>
        <w:p w:rsidR="00BE2B62" w:rsidRDefault="0002354F">
          <w:pPr>
            <w:pStyle w:val="Default"/>
            <w:rPr>
              <w:sz w:val="23"/>
              <w:szCs w:val="23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33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98" w:type="dxa"/>
          </w:tcMar>
        </w:tcPr>
        <w:p w:rsidR="00BE2B62" w:rsidRDefault="0002354F">
          <w:pPr>
            <w:pStyle w:val="Default"/>
            <w:rPr>
              <w:color w:val="00000A"/>
            </w:rPr>
          </w:pPr>
          <w:r>
            <w:rPr>
              <w:color w:val="00000A"/>
            </w:rPr>
            <w:t>3</w:t>
          </w:r>
        </w:p>
      </w:tc>
      <w:tc>
        <w:tcPr>
          <w:tcW w:w="33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98" w:type="dxa"/>
          </w:tcMar>
        </w:tcPr>
        <w:p w:rsidR="00BE2B62" w:rsidRDefault="0002354F">
          <w:pPr>
            <w:pStyle w:val="Default"/>
            <w:rPr>
              <w:color w:val="00000A"/>
            </w:rPr>
          </w:pPr>
          <w:r>
            <w:rPr>
              <w:color w:val="00000A"/>
            </w:rPr>
            <w:t>6</w:t>
          </w:r>
        </w:p>
      </w:tc>
      <w:tc>
        <w:tcPr>
          <w:tcW w:w="33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98" w:type="dxa"/>
          </w:tcMar>
        </w:tcPr>
        <w:p w:rsidR="00BE2B62" w:rsidRDefault="0002354F">
          <w:pPr>
            <w:pStyle w:val="Default"/>
            <w:rPr>
              <w:color w:val="00000A"/>
            </w:rPr>
          </w:pPr>
          <w:r>
            <w:rPr>
              <w:color w:val="00000A"/>
            </w:rPr>
            <w:t>3</w:t>
          </w:r>
        </w:p>
      </w:tc>
      <w:tc>
        <w:tcPr>
          <w:tcW w:w="33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98" w:type="dxa"/>
          </w:tcMar>
        </w:tcPr>
        <w:p w:rsidR="00BE2B62" w:rsidRDefault="0002354F">
          <w:pPr>
            <w:pStyle w:val="Default"/>
            <w:rPr>
              <w:color w:val="00000A"/>
            </w:rPr>
          </w:pPr>
          <w:r>
            <w:rPr>
              <w:color w:val="00000A"/>
            </w:rPr>
            <w:t>1</w:t>
          </w:r>
        </w:p>
      </w:tc>
      <w:tc>
        <w:tcPr>
          <w:tcW w:w="33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98" w:type="dxa"/>
          </w:tcMar>
        </w:tcPr>
        <w:p w:rsidR="00BE2B62" w:rsidRDefault="0002354F">
          <w:pPr>
            <w:pStyle w:val="Default"/>
            <w:rPr>
              <w:color w:val="00000A"/>
            </w:rPr>
          </w:pPr>
          <w:r>
            <w:rPr>
              <w:color w:val="00000A"/>
            </w:rPr>
            <w:t>9</w:t>
          </w:r>
        </w:p>
      </w:tc>
      <w:tc>
        <w:tcPr>
          <w:tcW w:w="33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98" w:type="dxa"/>
          </w:tcMar>
        </w:tcPr>
        <w:p w:rsidR="00BE2B62" w:rsidRDefault="0002354F">
          <w:pPr>
            <w:pStyle w:val="Default"/>
            <w:rPr>
              <w:color w:val="00000A"/>
            </w:rPr>
          </w:pPr>
          <w:r>
            <w:rPr>
              <w:color w:val="00000A"/>
            </w:rPr>
            <w:t>1</w:t>
          </w:r>
        </w:p>
      </w:tc>
      <w:tc>
        <w:tcPr>
          <w:tcW w:w="33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98" w:type="dxa"/>
          </w:tcMar>
        </w:tcPr>
        <w:p w:rsidR="00BE2B62" w:rsidRDefault="0002354F">
          <w:pPr>
            <w:pStyle w:val="Default"/>
            <w:rPr>
              <w:color w:val="00000A"/>
            </w:rPr>
          </w:pPr>
          <w:r>
            <w:rPr>
              <w:color w:val="00000A"/>
            </w:rPr>
            <w:t>5</w:t>
          </w:r>
        </w:p>
      </w:tc>
      <w:tc>
        <w:tcPr>
          <w:tcW w:w="33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98" w:type="dxa"/>
          </w:tcMar>
        </w:tcPr>
        <w:p w:rsidR="00BE2B62" w:rsidRDefault="0002354F">
          <w:pPr>
            <w:pStyle w:val="Default"/>
            <w:rPr>
              <w:color w:val="00000A"/>
            </w:rPr>
          </w:pPr>
          <w:r>
            <w:rPr>
              <w:color w:val="00000A"/>
            </w:rPr>
            <w:t>5</w:t>
          </w:r>
        </w:p>
      </w:tc>
      <w:tc>
        <w:tcPr>
          <w:tcW w:w="850" w:type="dxa"/>
          <w:tcBorders>
            <w:top w:val="nil"/>
            <w:left w:val="single" w:sz="4" w:space="0" w:color="00000A"/>
            <w:bottom w:val="nil"/>
            <w:right w:val="single" w:sz="4" w:space="0" w:color="00000A"/>
          </w:tcBorders>
          <w:shd w:val="clear" w:color="auto" w:fill="FFFFFF"/>
          <w:tcMar>
            <w:left w:w="98" w:type="dxa"/>
          </w:tcMar>
        </w:tcPr>
        <w:p w:rsidR="00BE2B62" w:rsidRDefault="0002354F">
          <w:pPr>
            <w:pStyle w:val="Default"/>
            <w:rPr>
              <w:sz w:val="23"/>
              <w:szCs w:val="23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33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98" w:type="dxa"/>
          </w:tcMar>
        </w:tcPr>
        <w:p w:rsidR="00BE2B62" w:rsidRDefault="0002354F">
          <w:pPr>
            <w:pStyle w:val="Default"/>
            <w:rPr>
              <w:color w:val="00000A"/>
            </w:rPr>
          </w:pPr>
          <w:r>
            <w:rPr>
              <w:color w:val="00000A"/>
            </w:rPr>
            <w:t>2</w:t>
          </w:r>
        </w:p>
      </w:tc>
      <w:tc>
        <w:tcPr>
          <w:tcW w:w="33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98" w:type="dxa"/>
          </w:tcMar>
        </w:tcPr>
        <w:p w:rsidR="00BE2B62" w:rsidRDefault="0002354F">
          <w:pPr>
            <w:pStyle w:val="Default"/>
            <w:rPr>
              <w:color w:val="00000A"/>
            </w:rPr>
          </w:pPr>
          <w:r>
            <w:rPr>
              <w:color w:val="00000A"/>
            </w:rPr>
            <w:t>0</w:t>
          </w:r>
        </w:p>
      </w:tc>
      <w:tc>
        <w:tcPr>
          <w:tcW w:w="33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98" w:type="dxa"/>
          </w:tcMar>
        </w:tcPr>
        <w:p w:rsidR="00BE2B62" w:rsidRDefault="0002354F">
          <w:pPr>
            <w:pStyle w:val="Default"/>
            <w:rPr>
              <w:color w:val="00000A"/>
            </w:rPr>
          </w:pPr>
          <w:r>
            <w:rPr>
              <w:color w:val="00000A"/>
            </w:rPr>
            <w:t>2</w:t>
          </w:r>
        </w:p>
      </w:tc>
      <w:tc>
        <w:tcPr>
          <w:tcW w:w="33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98" w:type="dxa"/>
          </w:tcMar>
        </w:tcPr>
        <w:p w:rsidR="00BE2B62" w:rsidRDefault="0002354F">
          <w:pPr>
            <w:pStyle w:val="Default"/>
            <w:rPr>
              <w:color w:val="00000A"/>
            </w:rPr>
          </w:pPr>
          <w:r>
            <w:rPr>
              <w:color w:val="00000A"/>
            </w:rPr>
            <w:t>1</w:t>
          </w:r>
        </w:p>
      </w:tc>
      <w:tc>
        <w:tcPr>
          <w:tcW w:w="33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98" w:type="dxa"/>
          </w:tcMar>
        </w:tcPr>
        <w:p w:rsidR="00BE2B62" w:rsidRDefault="0002354F">
          <w:pPr>
            <w:pStyle w:val="Default"/>
            <w:rPr>
              <w:color w:val="00000A"/>
            </w:rPr>
          </w:pPr>
          <w:r>
            <w:rPr>
              <w:color w:val="00000A"/>
            </w:rPr>
            <w:t>5</w:t>
          </w:r>
        </w:p>
      </w:tc>
      <w:tc>
        <w:tcPr>
          <w:tcW w:w="33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98" w:type="dxa"/>
          </w:tcMar>
        </w:tcPr>
        <w:p w:rsidR="00BE2B62" w:rsidRDefault="0002354F">
          <w:pPr>
            <w:pStyle w:val="Default"/>
            <w:rPr>
              <w:color w:val="00000A"/>
            </w:rPr>
          </w:pPr>
          <w:r>
            <w:rPr>
              <w:color w:val="00000A"/>
            </w:rPr>
            <w:t>8</w:t>
          </w:r>
        </w:p>
      </w:tc>
      <w:tc>
        <w:tcPr>
          <w:tcW w:w="33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98" w:type="dxa"/>
          </w:tcMar>
        </w:tcPr>
        <w:p w:rsidR="00BE2B62" w:rsidRDefault="0002354F">
          <w:pPr>
            <w:pStyle w:val="Default"/>
            <w:rPr>
              <w:color w:val="00000A"/>
            </w:rPr>
          </w:pPr>
          <w:r>
            <w:rPr>
              <w:color w:val="00000A"/>
            </w:rPr>
            <w:t>5</w:t>
          </w:r>
        </w:p>
      </w:tc>
      <w:tc>
        <w:tcPr>
          <w:tcW w:w="33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98" w:type="dxa"/>
          </w:tcMar>
        </w:tcPr>
        <w:p w:rsidR="00BE2B62" w:rsidRDefault="0002354F">
          <w:pPr>
            <w:pStyle w:val="Default"/>
            <w:rPr>
              <w:color w:val="00000A"/>
            </w:rPr>
          </w:pPr>
          <w:r>
            <w:rPr>
              <w:color w:val="00000A"/>
            </w:rPr>
            <w:t>2</w:t>
          </w:r>
        </w:p>
      </w:tc>
      <w:tc>
        <w:tcPr>
          <w:tcW w:w="33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98" w:type="dxa"/>
          </w:tcMar>
        </w:tcPr>
        <w:p w:rsidR="00BE2B62" w:rsidRDefault="0002354F">
          <w:pPr>
            <w:pStyle w:val="Default"/>
            <w:rPr>
              <w:color w:val="00000A"/>
            </w:rPr>
          </w:pPr>
          <w:r>
            <w:rPr>
              <w:color w:val="00000A"/>
            </w:rPr>
            <w:t>3</w:t>
          </w:r>
        </w:p>
      </w:tc>
      <w:tc>
        <w:tcPr>
          <w:tcW w:w="344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FFFFFF"/>
          <w:tcMar>
            <w:left w:w="98" w:type="dxa"/>
          </w:tcMar>
        </w:tcPr>
        <w:p w:rsidR="00BE2B62" w:rsidRDefault="0002354F">
          <w:pPr>
            <w:pStyle w:val="Default"/>
            <w:rPr>
              <w:color w:val="00000A"/>
            </w:rPr>
          </w:pPr>
          <w:r>
            <w:rPr>
              <w:color w:val="00000A"/>
            </w:rPr>
            <w:t>6</w:t>
          </w:r>
        </w:p>
      </w:tc>
    </w:tr>
  </w:tbl>
  <w:p w:rsidR="00BE2B62" w:rsidRDefault="00BE2B62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E2B62"/>
    <w:rsid w:val="0002354F"/>
    <w:rsid w:val="00BE2B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pPr>
      <w:suppressAutoHyphens/>
      <w:spacing w:after="200" w:line="276" w:lineRule="auto"/>
    </w:pPr>
    <w:rPr>
      <w:rFonts w:ascii="Times New Roman" w:hAnsi="Times New Roman"/>
      <w:color w:val="00000A"/>
      <w:sz w:val="24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eaderChar">
    <w:name w:val="Header Char"/>
    <w:basedOn w:val="Predvolenpsmoodseku"/>
    <w:link w:val="Zhlav"/>
    <w:uiPriority w:val="99"/>
    <w:semiHidden/>
    <w:locked/>
    <w:rsid w:val="00536B52"/>
    <w:rPr>
      <w:rFonts w:ascii="Times New Roman" w:hAnsi="Times New Roman" w:cs="Times New Roman"/>
      <w:sz w:val="24"/>
    </w:rPr>
  </w:style>
  <w:style w:type="character" w:customStyle="1" w:styleId="FooterChar">
    <w:name w:val="Footer Char"/>
    <w:basedOn w:val="Predvolenpsmoodseku"/>
    <w:link w:val="Zpat"/>
    <w:uiPriority w:val="99"/>
    <w:semiHidden/>
    <w:locked/>
    <w:rsid w:val="00536B52"/>
    <w:rPr>
      <w:rFonts w:ascii="Times New Roman" w:hAnsi="Times New Roman" w:cs="Times New Roman"/>
      <w:sz w:val="24"/>
    </w:rPr>
  </w:style>
  <w:style w:type="character" w:customStyle="1" w:styleId="ra">
    <w:name w:val="ra"/>
    <w:basedOn w:val="Predvolenpsmoodseku"/>
    <w:uiPriority w:val="99"/>
    <w:rsid w:val="009B53D4"/>
    <w:rPr>
      <w:rFonts w:cs="Times New Roman"/>
    </w:rPr>
  </w:style>
  <w:style w:type="character" w:customStyle="1" w:styleId="tl">
    <w:name w:val="tl"/>
    <w:basedOn w:val="Predvolenpsmoodseku"/>
    <w:uiPriority w:val="99"/>
    <w:rsid w:val="009B53D4"/>
    <w:rPr>
      <w:rFonts w:cs="Times New Roman"/>
    </w:rPr>
  </w:style>
  <w:style w:type="paragraph" w:customStyle="1" w:styleId="Nadpis">
    <w:name w:val="Nadpis"/>
    <w:basedOn w:val="Normlny"/>
    <w:next w:val="Tlotextu"/>
    <w:rsid w:val="00BE2B62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lotextu">
    <w:name w:val="Tělo textu"/>
    <w:basedOn w:val="Normlny"/>
    <w:rsid w:val="00BE2B62"/>
    <w:pPr>
      <w:spacing w:after="140" w:line="288" w:lineRule="auto"/>
    </w:pPr>
  </w:style>
  <w:style w:type="paragraph" w:customStyle="1" w:styleId="Seznam">
    <w:name w:val="Seznam"/>
    <w:basedOn w:val="Tlotextu"/>
    <w:rsid w:val="00BE2B62"/>
    <w:rPr>
      <w:rFonts w:cs="Mangal"/>
    </w:rPr>
  </w:style>
  <w:style w:type="paragraph" w:customStyle="1" w:styleId="Popisek">
    <w:name w:val="Popisek"/>
    <w:basedOn w:val="Normlny"/>
    <w:rsid w:val="00BE2B62"/>
    <w:pPr>
      <w:suppressLineNumbers/>
      <w:spacing w:before="120" w:after="120"/>
    </w:pPr>
    <w:rPr>
      <w:rFonts w:cs="Mangal"/>
      <w:i/>
      <w:iCs/>
      <w:szCs w:val="24"/>
    </w:rPr>
  </w:style>
  <w:style w:type="paragraph" w:customStyle="1" w:styleId="Rejstk">
    <w:name w:val="Rejstřík"/>
    <w:basedOn w:val="Normlny"/>
    <w:rsid w:val="00BE2B62"/>
    <w:pPr>
      <w:suppressLineNumbers/>
    </w:pPr>
    <w:rPr>
      <w:rFonts w:cs="Mangal"/>
    </w:rPr>
  </w:style>
  <w:style w:type="paragraph" w:customStyle="1" w:styleId="Default">
    <w:name w:val="Default"/>
    <w:uiPriority w:val="99"/>
    <w:rsid w:val="005D536A"/>
    <w:pPr>
      <w:suppressAutoHyphens/>
    </w:pPr>
    <w:rPr>
      <w:rFonts w:ascii="Times New Roman" w:hAnsi="Times New Roman"/>
      <w:color w:val="000000"/>
      <w:sz w:val="24"/>
      <w:szCs w:val="24"/>
      <w:lang w:eastAsia="en-US"/>
    </w:rPr>
  </w:style>
  <w:style w:type="paragraph" w:customStyle="1" w:styleId="Zhlav">
    <w:name w:val="Záhlaví"/>
    <w:basedOn w:val="Normlny"/>
    <w:link w:val="HeaderChar"/>
    <w:uiPriority w:val="99"/>
    <w:semiHidden/>
    <w:rsid w:val="00536B52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Zpat">
    <w:name w:val="Zápatí"/>
    <w:basedOn w:val="Normlny"/>
    <w:link w:val="FooterChar"/>
    <w:uiPriority w:val="99"/>
    <w:semiHidden/>
    <w:rsid w:val="00536B52"/>
    <w:pPr>
      <w:tabs>
        <w:tab w:val="center" w:pos="4536"/>
        <w:tab w:val="right" w:pos="9072"/>
      </w:tabs>
      <w:spacing w:after="0" w:line="240" w:lineRule="auto"/>
    </w:pPr>
  </w:style>
  <w:style w:type="table" w:styleId="Mriekatabuky">
    <w:name w:val="Table Grid"/>
    <w:basedOn w:val="Normlnatabuka"/>
    <w:uiPriority w:val="99"/>
    <w:rsid w:val="005D536A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1398</Words>
  <Characters>7969</Characters>
  <Application>Microsoft Office Word</Application>
  <DocSecurity>0</DocSecurity>
  <Lines>66</Lines>
  <Paragraphs>18</Paragraphs>
  <ScaleCrop>false</ScaleCrop>
  <Company/>
  <LinksUpToDate>false</LinksUpToDate>
  <CharactersWithSpaces>9349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Čl</dc:title>
  <dc:creator>Newton</dc:creator>
  <cp:lastModifiedBy>PC</cp:lastModifiedBy>
  <cp:revision>3</cp:revision>
  <dcterms:created xsi:type="dcterms:W3CDTF">2015-06-18T20:58:00Z</dcterms:created>
  <dcterms:modified xsi:type="dcterms:W3CDTF">2015-06-30T17:30:00Z</dcterms:modified>
  <dc:language>sk-SK</dc:language>
</cp:coreProperties>
</file>