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38D4" w:rsidRDefault="005138D4">
      <w:pPr>
        <w:pStyle w:val="Title"/>
      </w:pPr>
      <w:r>
        <w:rPr>
          <w:sz w:val="24"/>
          <w:szCs w:val="24"/>
          <w:u w:val="single"/>
        </w:rPr>
        <w:t>ZWZ, s.r.o., Benkova 699/11, Kysucké Nové Mesto 024 04</w:t>
      </w:r>
    </w:p>
    <w:p w:rsidR="005138D4" w:rsidRDefault="005138D4">
      <w:pPr>
        <w:pStyle w:val="Title"/>
      </w:pPr>
    </w:p>
    <w:p w:rsidR="005138D4" w:rsidRDefault="005138D4">
      <w:pPr>
        <w:pStyle w:val="Title"/>
        <w:spacing w:line="360" w:lineRule="auto"/>
        <w:outlineLvl w:val="0"/>
        <w:rPr>
          <w:sz w:val="28"/>
          <w:szCs w:val="28"/>
        </w:rPr>
      </w:pPr>
      <w:r>
        <w:rPr>
          <w:sz w:val="28"/>
          <w:szCs w:val="28"/>
        </w:rPr>
        <w:t>Zápisnica</w:t>
      </w:r>
    </w:p>
    <w:p w:rsidR="005138D4" w:rsidRDefault="005138D4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zo zasadnutia valného zhromaždenia spoločnosti</w:t>
      </w:r>
    </w:p>
    <w:p w:rsidR="005138D4" w:rsidRDefault="005138D4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ZWZ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s r.o., zapísanej v obch. registri Okresného súdu v Žiline, oddiel Sro, vložka číslo: 20544/L</w:t>
      </w:r>
    </w:p>
    <w:p w:rsidR="005138D4" w:rsidRDefault="005138D4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zo dňa .29. 6. 2015</w:t>
      </w:r>
    </w:p>
    <w:p w:rsidR="005138D4" w:rsidRDefault="005138D4">
      <w:pPr>
        <w:spacing w:line="360" w:lineRule="auto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Termín: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08.06. 2015 o 13:00 hod.</w:t>
      </w:r>
    </w:p>
    <w:p w:rsidR="005138D4" w:rsidRDefault="005138D4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Miesto konania: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Benkova 699/11, Kysucké Nové Mesto 024 01</w:t>
      </w:r>
    </w:p>
    <w:p w:rsidR="005138D4" w:rsidRDefault="005138D4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Prítomný:</w:t>
      </w:r>
    </w:p>
    <w:p w:rsidR="005138D4" w:rsidRDefault="005138D4">
      <w:pPr>
        <w:pStyle w:val="BodyTextIndent2"/>
        <w:tabs>
          <w:tab w:val="left" w:pos="3402"/>
        </w:tabs>
        <w:spacing w:line="360" w:lineRule="auto"/>
        <w:ind w:left="1134"/>
        <w:jc w:val="both"/>
      </w:pPr>
      <w:r>
        <w:t>Spoločník:</w:t>
      </w:r>
      <w:r>
        <w:tab/>
        <w:t>Weirong Zhan</w:t>
      </w:r>
    </w:p>
    <w:p w:rsidR="005138D4" w:rsidRDefault="005138D4">
      <w:pPr>
        <w:pStyle w:val="BodyTextIndent2"/>
        <w:tabs>
          <w:tab w:val="left" w:pos="3402"/>
        </w:tabs>
        <w:spacing w:line="360" w:lineRule="auto"/>
        <w:ind w:left="1134"/>
        <w:jc w:val="both"/>
      </w:pPr>
      <w:r>
        <w:t xml:space="preserve">Trvalý pobyt: </w:t>
      </w:r>
      <w:r>
        <w:tab/>
        <w:t>Bodrocka 6, Bratislava 821 07</w:t>
      </w:r>
    </w:p>
    <w:p w:rsidR="005138D4" w:rsidRDefault="005138D4">
      <w:pPr>
        <w:ind w:left="786" w:firstLine="348"/>
        <w:rPr>
          <w:rFonts w:ascii="Times New Roman" w:hAnsi="Times New Roman" w:cs="Times New Roman"/>
        </w:rPr>
      </w:pPr>
      <w:bookmarkStart w:id="0" w:name="_GoBack"/>
      <w:bookmarkEnd w:id="0"/>
    </w:p>
    <w:p w:rsidR="005138D4" w:rsidRDefault="005138D4">
      <w:pPr>
        <w:ind w:left="786" w:firstLine="348"/>
        <w:rPr>
          <w:rFonts w:ascii="Times New Roman" w:hAnsi="Times New Roman" w:cs="Times New Roman"/>
        </w:rPr>
      </w:pPr>
    </w:p>
    <w:p w:rsidR="005138D4" w:rsidRDefault="005138D4">
      <w:pPr>
        <w:ind w:left="786" w:firstLine="348"/>
        <w:rPr>
          <w:rFonts w:ascii="Times New Roman" w:hAnsi="Times New Roman" w:cs="Times New Roman"/>
        </w:rPr>
      </w:pPr>
    </w:p>
    <w:p w:rsidR="005138D4" w:rsidRDefault="005138D4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                                             Program rokovania</w:t>
      </w:r>
      <w:r>
        <w:rPr>
          <w:rFonts w:ascii="Times New Roman" w:hAnsi="Times New Roman" w:cs="Times New Roman"/>
        </w:rPr>
        <w:t>:</w:t>
      </w:r>
    </w:p>
    <w:p w:rsidR="005138D4" w:rsidRDefault="005138D4">
      <w:pPr>
        <w:rPr>
          <w:rFonts w:ascii="Times New Roman" w:hAnsi="Times New Roman" w:cs="Times New Roman"/>
        </w:rPr>
      </w:pPr>
    </w:p>
    <w:p w:rsidR="005138D4" w:rsidRDefault="005138D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A/  Otvorenie a zhodnotenie výsledkov dosiahnutých k 31.12.2014 a schválenie ročnej         </w:t>
      </w:r>
    </w:p>
    <w:p w:rsidR="005138D4" w:rsidRDefault="005138D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uzávierky</w:t>
      </w:r>
    </w:p>
    <w:p w:rsidR="005138D4" w:rsidRDefault="005138D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B/ Hospodársky výsledok v schvaľovacom konaní za rok 2014 – rozdelenie</w:t>
      </w:r>
    </w:p>
    <w:p w:rsidR="005138D4" w:rsidRDefault="005138D4">
      <w:pPr>
        <w:rPr>
          <w:rFonts w:ascii="Times New Roman" w:hAnsi="Times New Roman" w:cs="Times New Roman"/>
        </w:rPr>
      </w:pPr>
    </w:p>
    <w:p w:rsidR="005138D4" w:rsidRDefault="005138D4">
      <w:pPr>
        <w:ind w:left="36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A.</w:t>
      </w:r>
    </w:p>
    <w:p w:rsidR="005138D4" w:rsidRDefault="005138D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Zúčastnený bol informovaný o výsledkoch dosiahnutých k 31.12.2014, s ktorými súhlasil a nemal voči nim žiadne námietky. Prehľad výsledkov hospodárenia k 31.12.2014 je v Účtovnej závierke podnikateľov v podvojnom účtovníctve, ktorej súčasťou je: </w:t>
      </w:r>
    </w:p>
    <w:p w:rsidR="005138D4" w:rsidRDefault="005138D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Súvahe Úč POD 1-01 , Výkaz ziskov a strát Úč POD 2-01 a Poznámky Úč POD 3-01</w:t>
      </w:r>
    </w:p>
    <w:p w:rsidR="005138D4" w:rsidRDefault="005138D4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</w:t>
      </w:r>
    </w:p>
    <w:p w:rsidR="005138D4" w:rsidRDefault="005138D4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B.</w:t>
      </w:r>
    </w:p>
    <w:p w:rsidR="005138D4" w:rsidRDefault="005138D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Val. zhromaždenie prerokovalo hospodársky výsledok za rok 2014</w:t>
      </w:r>
    </w:p>
    <w:p w:rsidR="005138D4" w:rsidRDefault="005138D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 uvedených výkazov a daňového priznania právnických osôb za rok 2014 vyplýva, že za rok 2014 vytvorila spoločnosť zisk  v hodnote  4 211,44   EUR. Vykázaný hospodársky výsledok v schvaľovacom konaní za rok 2014 v účtovníctve na účte 431 v čiastke 4 211,44   EUR  sa rozhodol spoločník preúčtovať na nerozdelený zisk minulých rokov vo výške 4 211,44   EUR  - účet 429.</w:t>
      </w:r>
    </w:p>
    <w:p w:rsidR="005138D4" w:rsidRDefault="005138D4">
      <w:pPr>
        <w:rPr>
          <w:rFonts w:ascii="Times New Roman" w:hAnsi="Times New Roman" w:cs="Times New Roman"/>
          <w:b/>
          <w:bCs/>
        </w:rPr>
      </w:pPr>
    </w:p>
    <w:p w:rsidR="005138D4" w:rsidRDefault="005138D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Valné zhromaždenie </w:t>
      </w:r>
      <w:r>
        <w:rPr>
          <w:rFonts w:ascii="Times New Roman" w:hAnsi="Times New Roman" w:cs="Times New Roman"/>
          <w:b/>
          <w:bCs/>
        </w:rPr>
        <w:t xml:space="preserve">prijalo a schválilo </w:t>
      </w:r>
      <w:r>
        <w:rPr>
          <w:rFonts w:ascii="Times New Roman" w:hAnsi="Times New Roman" w:cs="Times New Roman"/>
        </w:rPr>
        <w:t>nasledovné</w:t>
      </w:r>
    </w:p>
    <w:p w:rsidR="005138D4" w:rsidRDefault="005138D4">
      <w:pPr>
        <w:rPr>
          <w:rFonts w:ascii="Times New Roman" w:hAnsi="Times New Roman" w:cs="Times New Roman"/>
        </w:rPr>
      </w:pPr>
    </w:p>
    <w:p w:rsidR="005138D4" w:rsidRDefault="005138D4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u z n e s e n i e:</w:t>
      </w:r>
    </w:p>
    <w:p w:rsidR="005138D4" w:rsidRDefault="005138D4">
      <w:pPr>
        <w:rPr>
          <w:rFonts w:ascii="Times New Roman" w:hAnsi="Times New Roman" w:cs="Times New Roman"/>
        </w:rPr>
      </w:pPr>
    </w:p>
    <w:p w:rsidR="005138D4" w:rsidRDefault="005138D4">
      <w:pPr>
        <w:numPr>
          <w:ilvl w:val="0"/>
          <w:numId w:val="1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Valné zhromaždenie schvaľuje </w:t>
      </w:r>
    </w:p>
    <w:p w:rsidR="005138D4" w:rsidRDefault="005138D4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zhodnotenie výsledkov dosiahnutých k 31.12.2014 a schválenie ročnej uzávierky</w:t>
      </w:r>
    </w:p>
    <w:p w:rsidR="005138D4" w:rsidRDefault="005138D4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rozdelenie hospodárskeho výsledku v schvaľovacom konaní za rok 2014</w:t>
      </w:r>
    </w:p>
    <w:p w:rsidR="005138D4" w:rsidRDefault="005138D4">
      <w:pPr>
        <w:ind w:firstLine="4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Rekapitulácia rozdelenia hospodárskeho výsledku za r. 2014:</w:t>
      </w:r>
    </w:p>
    <w:p w:rsidR="005138D4" w:rsidRDefault="005138D4">
      <w:pPr>
        <w:ind w:firstLine="4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Nerozdelenýzisk minulých rokov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účet 428</w:t>
      </w:r>
      <w:r>
        <w:rPr>
          <w:rFonts w:ascii="Times New Roman" w:hAnsi="Times New Roman" w:cs="Times New Roman"/>
        </w:rPr>
        <w:tab/>
        <w:t xml:space="preserve">4 211,44   EUR </w:t>
      </w:r>
    </w:p>
    <w:p w:rsidR="005138D4" w:rsidRDefault="005138D4">
      <w:pPr>
        <w:ind w:firstLine="36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Spolu rozdelený HV r. 2014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>účet 431</w:t>
      </w:r>
      <w:r>
        <w:rPr>
          <w:rFonts w:ascii="Times New Roman" w:hAnsi="Times New Roman" w:cs="Times New Roman"/>
          <w:b/>
          <w:bCs/>
        </w:rPr>
        <w:tab/>
        <w:t>4 211,44</w:t>
      </w:r>
      <w:r>
        <w:rPr>
          <w:rFonts w:ascii="Times New Roman" w:hAnsi="Times New Roman" w:cs="Times New Roman"/>
        </w:rPr>
        <w:t xml:space="preserve">   EUR</w:t>
      </w:r>
    </w:p>
    <w:p w:rsidR="005138D4" w:rsidRDefault="005138D4">
      <w:pPr>
        <w:ind w:left="60"/>
        <w:rPr>
          <w:rFonts w:ascii="Times New Roman" w:hAnsi="Times New Roman" w:cs="Times New Roman"/>
        </w:rPr>
      </w:pPr>
    </w:p>
    <w:p w:rsidR="005138D4" w:rsidRDefault="005138D4">
      <w:pPr>
        <w:ind w:left="360"/>
        <w:rPr>
          <w:rFonts w:ascii="Times New Roman" w:hAnsi="Times New Roman" w:cs="Times New Roman"/>
        </w:rPr>
      </w:pPr>
    </w:p>
    <w:p w:rsidR="005138D4" w:rsidRDefault="005138D4">
      <w:pPr>
        <w:ind w:left="360"/>
        <w:rPr>
          <w:rFonts w:ascii="Times New Roman" w:hAnsi="Times New Roman" w:cs="Times New Roman"/>
        </w:rPr>
      </w:pPr>
    </w:p>
    <w:p w:rsidR="005138D4" w:rsidRDefault="005138D4">
      <w:pPr>
        <w:ind w:left="360"/>
        <w:rPr>
          <w:rFonts w:ascii="Times New Roman" w:hAnsi="Times New Roman" w:cs="Times New Roman"/>
        </w:rPr>
      </w:pPr>
    </w:p>
    <w:p w:rsidR="005138D4" w:rsidRDefault="005138D4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Kysuckom Novom Meste  29.06.2015</w:t>
      </w:r>
    </w:p>
    <w:p w:rsidR="005138D4" w:rsidRDefault="005138D4">
      <w:pPr>
        <w:ind w:left="360"/>
        <w:rPr>
          <w:rFonts w:ascii="Times New Roman" w:hAnsi="Times New Roman" w:cs="Times New Roman"/>
        </w:rPr>
      </w:pPr>
    </w:p>
    <w:p w:rsidR="005138D4" w:rsidRDefault="005138D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Prezenčná listina:</w:t>
      </w:r>
    </w:p>
    <w:p w:rsidR="005138D4" w:rsidRDefault="005138D4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Prítomný  :                       Weirong Zhan</w:t>
      </w:r>
    </w:p>
    <w:p w:rsidR="005138D4" w:rsidRDefault="005138D4">
      <w:pPr>
        <w:ind w:left="360"/>
        <w:rPr>
          <w:rFonts w:ascii="Times New Roman" w:hAnsi="Times New Roman" w:cs="Times New Roman"/>
        </w:rPr>
      </w:pPr>
    </w:p>
    <w:p w:rsidR="005138D4" w:rsidRDefault="005138D4">
      <w:pPr>
        <w:rPr>
          <w:rFonts w:ascii="Times New Roman" w:hAnsi="Times New Roman" w:cs="Times New Roman"/>
        </w:rPr>
      </w:pPr>
    </w:p>
    <w:p w:rsidR="005138D4" w:rsidRDefault="005138D4">
      <w:pPr>
        <w:rPr>
          <w:rFonts w:ascii="Times New Roman" w:hAnsi="Times New Roman" w:cs="Times New Roman"/>
        </w:rPr>
      </w:pPr>
    </w:p>
    <w:p w:rsidR="005138D4" w:rsidRDefault="005138D4">
      <w:pPr>
        <w:rPr>
          <w:rFonts w:ascii="Times New Roman" w:hAnsi="Times New Roman" w:cs="Times New Roman"/>
        </w:rPr>
      </w:pPr>
    </w:p>
    <w:sectPr w:rsidR="005138D4" w:rsidSect="005138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E1210E"/>
    <w:multiLevelType w:val="hybridMultilevel"/>
    <w:tmpl w:val="DAF6AA4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/>
      </w:rPr>
    </w:lvl>
  </w:abstractNum>
  <w:abstractNum w:abstractNumId="1">
    <w:nsid w:val="39B46BD5"/>
    <w:multiLevelType w:val="hybridMultilevel"/>
    <w:tmpl w:val="1C068674"/>
    <w:lvl w:ilvl="0" w:tplc="375628FE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138D4"/>
    <w:rsid w:val="005138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nhideWhenUsed="0"/>
    <w:lsdException w:name="Subtitle" w:semiHidden="0" w:uiPriority="11" w:unhideWhenUsed="0" w:qFormat="1"/>
    <w:lsdException w:name="Body Text Inden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99"/>
    <w:qFormat/>
    <w:pPr>
      <w:spacing w:after="0" w:line="240" w:lineRule="auto"/>
      <w:jc w:val="center"/>
    </w:pPr>
    <w:rPr>
      <w:rFonts w:cstheme="minorBidi"/>
      <w:b/>
      <w:bCs/>
      <w:sz w:val="32"/>
      <w:szCs w:val="32"/>
      <w:lang w:eastAsia="cs-CZ"/>
    </w:rPr>
  </w:style>
  <w:style w:type="character" w:customStyle="1" w:styleId="TitleChar">
    <w:name w:val="Title Char"/>
    <w:basedOn w:val="DefaultParagraphFont"/>
    <w:link w:val="Title"/>
    <w:uiPriority w:val="9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pPr>
      <w:spacing w:after="0" w:line="240" w:lineRule="auto"/>
      <w:ind w:left="360"/>
    </w:pPr>
    <w:rPr>
      <w:rFonts w:cstheme="minorBidi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Pr>
      <w:rFonts w:ascii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</TotalTime>
  <Pages>2</Pages>
  <Words>309</Words>
  <Characters>1762</Characters>
  <Application>Microsoft Office Outlook</Application>
  <DocSecurity>0</DocSecurity>
  <Lines>0</Lines>
  <Paragraphs>0</Paragraphs>
  <ScaleCrop>false</ScaleCrop>
  <Company>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ZWZ, s</dc:title>
  <dc:subject/>
  <dc:creator>Lucia</dc:creator>
  <cp:keywords/>
  <dc:description/>
  <cp:lastModifiedBy>Urbanova</cp:lastModifiedBy>
  <cp:revision>2</cp:revision>
  <dcterms:created xsi:type="dcterms:W3CDTF">2015-06-30T17:42:00Z</dcterms:created>
  <dcterms:modified xsi:type="dcterms:W3CDTF">2015-06-30T17:42:00Z</dcterms:modified>
</cp:coreProperties>
</file>