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6FEA" w:rsidRPr="007211E3" w:rsidRDefault="002449A3">
      <w:pPr>
        <w:pStyle w:val="Nzov"/>
        <w:spacing w:line="240" w:lineRule="auto"/>
        <w:rPr>
          <w:rFonts w:ascii="Times New Roman" w:hAnsi="Times New Roman"/>
          <w:sz w:val="28"/>
          <w:szCs w:val="28"/>
        </w:rPr>
      </w:pPr>
      <w:r>
        <w:rPr>
          <w:rFonts w:ascii="CG Omega" w:hAnsi="CG Omega"/>
          <w:sz w:val="28"/>
        </w:rPr>
        <w:tab/>
      </w:r>
      <w:r>
        <w:rPr>
          <w:rFonts w:ascii="CG Omega" w:hAnsi="CG Omega"/>
          <w:sz w:val="28"/>
        </w:rPr>
        <w:tab/>
      </w:r>
      <w:r>
        <w:rPr>
          <w:rFonts w:ascii="CG Omega" w:hAnsi="CG Omega"/>
          <w:sz w:val="28"/>
        </w:rPr>
        <w:tab/>
      </w:r>
      <w:r>
        <w:rPr>
          <w:rFonts w:ascii="CG Omega" w:hAnsi="CG Omega"/>
          <w:sz w:val="28"/>
        </w:rPr>
        <w:tab/>
      </w:r>
      <w:r>
        <w:rPr>
          <w:rFonts w:ascii="CG Omega" w:hAnsi="CG Omega"/>
          <w:sz w:val="28"/>
        </w:rPr>
        <w:tab/>
      </w:r>
      <w:r>
        <w:rPr>
          <w:rFonts w:ascii="CG Omega" w:hAnsi="CG Omega"/>
          <w:sz w:val="28"/>
        </w:rPr>
        <w:tab/>
      </w:r>
      <w:r>
        <w:rPr>
          <w:rFonts w:ascii="CG Omega" w:hAnsi="CG Omega"/>
          <w:sz w:val="28"/>
        </w:rPr>
        <w:tab/>
      </w:r>
      <w:r>
        <w:rPr>
          <w:rFonts w:ascii="CG Omega" w:hAnsi="CG Omega"/>
          <w:sz w:val="28"/>
        </w:rPr>
        <w:tab/>
      </w:r>
      <w:r w:rsidRPr="007211E3">
        <w:rPr>
          <w:rFonts w:ascii="Times New Roman" w:hAnsi="Times New Roman"/>
          <w:sz w:val="28"/>
          <w:szCs w:val="28"/>
        </w:rPr>
        <w:t>Európsky technický inštitút</w:t>
      </w:r>
    </w:p>
    <w:p w:rsidR="00246FEA" w:rsidRPr="007211E3" w:rsidRDefault="00D45EEA">
      <w:pPr>
        <w:pStyle w:val="Nzov"/>
        <w:spacing w:line="240" w:lineRule="auto"/>
        <w:jc w:val="right"/>
        <w:rPr>
          <w:rFonts w:ascii="Times New Roman" w:hAnsi="Times New Roman"/>
          <w:sz w:val="28"/>
          <w:szCs w:val="28"/>
        </w:rPr>
      </w:pPr>
      <w:r w:rsidRPr="007211E3">
        <w:rPr>
          <w:rFonts w:ascii="Times New Roman" w:hAnsi="Times New Roman"/>
          <w:sz w:val="28"/>
          <w:szCs w:val="28"/>
        </w:rPr>
        <w:t>Nezisková organizácia</w:t>
      </w:r>
    </w:p>
    <w:p w:rsidR="00246FEA" w:rsidRPr="007211E3" w:rsidRDefault="00246FEA">
      <w:pPr>
        <w:pStyle w:val="Nzov"/>
        <w:spacing w:line="240" w:lineRule="auto"/>
        <w:rPr>
          <w:rFonts w:ascii="Times New Roman" w:hAnsi="Times New Roman"/>
          <w:sz w:val="28"/>
          <w:szCs w:val="28"/>
        </w:rPr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  <w:jc w:val="left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7211E3" w:rsidRDefault="007211E3">
      <w:pPr>
        <w:pStyle w:val="Nzov"/>
        <w:spacing w:line="240" w:lineRule="auto"/>
      </w:pPr>
    </w:p>
    <w:p w:rsidR="007211E3" w:rsidRDefault="007211E3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Pr="007211E3" w:rsidRDefault="00D45EEA">
      <w:pPr>
        <w:pStyle w:val="Nzov"/>
        <w:spacing w:line="240" w:lineRule="auto"/>
        <w:rPr>
          <w:rFonts w:ascii="Times New Roman" w:hAnsi="Times New Roman"/>
          <w:sz w:val="36"/>
          <w:szCs w:val="36"/>
        </w:rPr>
      </w:pPr>
      <w:r w:rsidRPr="007211E3">
        <w:rPr>
          <w:rFonts w:ascii="Times New Roman" w:hAnsi="Times New Roman"/>
          <w:sz w:val="36"/>
          <w:szCs w:val="36"/>
        </w:rPr>
        <w:t xml:space="preserve">Výročná správa </w:t>
      </w:r>
    </w:p>
    <w:p w:rsidR="00246FEA" w:rsidRPr="007211E3" w:rsidRDefault="00D45EEA">
      <w:pPr>
        <w:pStyle w:val="Nzov"/>
        <w:spacing w:line="240" w:lineRule="auto"/>
        <w:rPr>
          <w:rFonts w:ascii="Times New Roman" w:hAnsi="Times New Roman"/>
          <w:sz w:val="36"/>
          <w:szCs w:val="36"/>
        </w:rPr>
      </w:pPr>
      <w:r w:rsidRPr="007211E3">
        <w:rPr>
          <w:rFonts w:ascii="Times New Roman" w:hAnsi="Times New Roman"/>
          <w:sz w:val="36"/>
          <w:szCs w:val="36"/>
        </w:rPr>
        <w:t xml:space="preserve">za rok </w:t>
      </w:r>
      <w:r w:rsidR="00845D54" w:rsidRPr="007211E3">
        <w:rPr>
          <w:rFonts w:ascii="Times New Roman" w:hAnsi="Times New Roman"/>
          <w:sz w:val="36"/>
          <w:szCs w:val="36"/>
        </w:rPr>
        <w:t>201</w:t>
      </w:r>
      <w:r w:rsidR="002449A3" w:rsidRPr="007211E3">
        <w:rPr>
          <w:rFonts w:ascii="Times New Roman" w:hAnsi="Times New Roman"/>
          <w:sz w:val="36"/>
          <w:szCs w:val="36"/>
        </w:rPr>
        <w:t>4</w:t>
      </w:r>
    </w:p>
    <w:p w:rsidR="00246FEA" w:rsidRPr="007211E3" w:rsidRDefault="00246FEA">
      <w:pPr>
        <w:pStyle w:val="Nzov"/>
        <w:spacing w:line="240" w:lineRule="auto"/>
        <w:rPr>
          <w:rFonts w:ascii="Times New Roman" w:hAnsi="Times New Roman"/>
          <w:sz w:val="36"/>
          <w:szCs w:val="36"/>
        </w:rPr>
      </w:pPr>
    </w:p>
    <w:p w:rsidR="00246FEA" w:rsidRPr="007211E3" w:rsidRDefault="00246FEA">
      <w:pPr>
        <w:pStyle w:val="Nzov"/>
        <w:spacing w:line="240" w:lineRule="auto"/>
        <w:rPr>
          <w:rFonts w:ascii="Times New Roman" w:hAnsi="Times New Roman"/>
          <w:sz w:val="36"/>
          <w:szCs w:val="36"/>
        </w:rPr>
      </w:pPr>
    </w:p>
    <w:p w:rsidR="00246FEA" w:rsidRPr="007211E3" w:rsidRDefault="00246FEA">
      <w:pPr>
        <w:pStyle w:val="Nzov"/>
        <w:spacing w:line="240" w:lineRule="auto"/>
        <w:rPr>
          <w:rFonts w:ascii="Times New Roman" w:hAnsi="Times New Roman"/>
          <w:sz w:val="36"/>
          <w:szCs w:val="36"/>
        </w:rPr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  <w:jc w:val="left"/>
      </w:pPr>
    </w:p>
    <w:p w:rsidR="00246FEA" w:rsidRDefault="00246FEA">
      <w:pPr>
        <w:pStyle w:val="Nzov"/>
        <w:spacing w:line="240" w:lineRule="auto"/>
        <w:jc w:val="left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246FEA" w:rsidRDefault="00246FEA">
      <w:pPr>
        <w:pStyle w:val="Nzov"/>
        <w:spacing w:line="240" w:lineRule="auto"/>
      </w:pPr>
    </w:p>
    <w:p w:rsidR="007211E3" w:rsidRDefault="007211E3">
      <w:pPr>
        <w:pStyle w:val="Nzov"/>
        <w:spacing w:line="240" w:lineRule="auto"/>
      </w:pPr>
    </w:p>
    <w:p w:rsidR="007211E3" w:rsidRDefault="007211E3">
      <w:pPr>
        <w:pStyle w:val="Nzov"/>
        <w:spacing w:line="240" w:lineRule="auto"/>
      </w:pPr>
    </w:p>
    <w:p w:rsidR="007211E3" w:rsidRDefault="007211E3">
      <w:pPr>
        <w:pStyle w:val="Nzov"/>
        <w:spacing w:line="240" w:lineRule="auto"/>
      </w:pPr>
    </w:p>
    <w:p w:rsidR="008C6C64" w:rsidRDefault="008C6C64">
      <w:pPr>
        <w:pStyle w:val="Nzov"/>
        <w:spacing w:line="240" w:lineRule="auto"/>
      </w:pPr>
    </w:p>
    <w:p w:rsidR="008C6C64" w:rsidRDefault="008C6C64">
      <w:pPr>
        <w:pStyle w:val="Nzov"/>
        <w:spacing w:line="240" w:lineRule="auto"/>
      </w:pPr>
    </w:p>
    <w:p w:rsidR="007211E3" w:rsidRDefault="007211E3">
      <w:pPr>
        <w:pStyle w:val="Nzov"/>
        <w:spacing w:line="240" w:lineRule="auto"/>
      </w:pPr>
    </w:p>
    <w:p w:rsidR="007211E3" w:rsidRDefault="007211E3">
      <w:pPr>
        <w:pStyle w:val="Nzov"/>
        <w:spacing w:line="240" w:lineRule="auto"/>
      </w:pPr>
    </w:p>
    <w:p w:rsidR="007211E3" w:rsidRPr="008C6C64" w:rsidRDefault="008C6C64">
      <w:pPr>
        <w:pStyle w:val="Nzov"/>
        <w:spacing w:line="240" w:lineRule="auto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ab/>
      </w:r>
      <w:r>
        <w:rPr>
          <w:rFonts w:ascii="Times New Roman" w:hAnsi="Times New Roman"/>
          <w:b w:val="0"/>
          <w:sz w:val="24"/>
          <w:szCs w:val="24"/>
        </w:rPr>
        <w:tab/>
      </w:r>
      <w:r>
        <w:rPr>
          <w:rFonts w:ascii="Times New Roman" w:hAnsi="Times New Roman"/>
          <w:b w:val="0"/>
          <w:sz w:val="24"/>
          <w:szCs w:val="24"/>
        </w:rPr>
        <w:tab/>
      </w:r>
      <w:r>
        <w:rPr>
          <w:rFonts w:ascii="Times New Roman" w:hAnsi="Times New Roman"/>
          <w:b w:val="0"/>
          <w:sz w:val="24"/>
          <w:szCs w:val="24"/>
        </w:rPr>
        <w:tab/>
      </w:r>
      <w:r>
        <w:rPr>
          <w:rFonts w:ascii="Times New Roman" w:hAnsi="Times New Roman"/>
          <w:b w:val="0"/>
          <w:sz w:val="24"/>
          <w:szCs w:val="24"/>
        </w:rPr>
        <w:tab/>
      </w:r>
      <w:r>
        <w:rPr>
          <w:rFonts w:ascii="Times New Roman" w:hAnsi="Times New Roman"/>
          <w:b w:val="0"/>
          <w:sz w:val="24"/>
          <w:szCs w:val="24"/>
        </w:rPr>
        <w:tab/>
      </w:r>
      <w:r>
        <w:rPr>
          <w:rFonts w:ascii="Times New Roman" w:hAnsi="Times New Roman"/>
          <w:b w:val="0"/>
          <w:sz w:val="24"/>
          <w:szCs w:val="24"/>
        </w:rPr>
        <w:tab/>
      </w:r>
      <w:r w:rsidRPr="008C6C64">
        <w:rPr>
          <w:rFonts w:ascii="Times New Roman" w:hAnsi="Times New Roman"/>
          <w:b w:val="0"/>
          <w:sz w:val="24"/>
          <w:szCs w:val="24"/>
        </w:rPr>
        <w:t xml:space="preserve">Vypracoval: Ing. Zuzana </w:t>
      </w:r>
      <w:proofErr w:type="spellStart"/>
      <w:r w:rsidRPr="008C6C64">
        <w:rPr>
          <w:rFonts w:ascii="Times New Roman" w:hAnsi="Times New Roman"/>
          <w:b w:val="0"/>
          <w:sz w:val="24"/>
          <w:szCs w:val="24"/>
        </w:rPr>
        <w:t>Zaicová</w:t>
      </w:r>
      <w:proofErr w:type="spellEnd"/>
    </w:p>
    <w:p w:rsidR="007211E3" w:rsidRDefault="008C6C64">
      <w:pPr>
        <w:pStyle w:val="Nzov"/>
        <w:spacing w:line="240" w:lineRule="auto"/>
      </w:pPr>
      <w:r>
        <w:tab/>
      </w:r>
      <w:r>
        <w:tab/>
      </w:r>
      <w:r>
        <w:tab/>
      </w:r>
    </w:p>
    <w:p w:rsidR="00246FEA" w:rsidRDefault="00246FEA">
      <w:pPr>
        <w:pStyle w:val="Nzov"/>
        <w:spacing w:line="240" w:lineRule="auto"/>
        <w:rPr>
          <w:rFonts w:ascii="Arial" w:hAnsi="Arial"/>
        </w:rPr>
      </w:pPr>
    </w:p>
    <w:p w:rsidR="00246FEA" w:rsidRDefault="00246FEA">
      <w:pPr>
        <w:pStyle w:val="Nzov"/>
        <w:spacing w:line="240" w:lineRule="auto"/>
        <w:rPr>
          <w:rFonts w:ascii="Arial" w:hAnsi="Arial"/>
        </w:rPr>
      </w:pPr>
    </w:p>
    <w:p w:rsidR="00246FEA" w:rsidRDefault="00246FEA">
      <w:pPr>
        <w:pStyle w:val="Nzov"/>
        <w:spacing w:line="240" w:lineRule="auto"/>
        <w:rPr>
          <w:rFonts w:ascii="Arial" w:hAnsi="Arial"/>
        </w:rPr>
      </w:pPr>
    </w:p>
    <w:p w:rsidR="00246FEA" w:rsidRPr="007211E3" w:rsidRDefault="00246FEA">
      <w:pPr>
        <w:pStyle w:val="Nzov"/>
        <w:spacing w:line="240" w:lineRule="auto"/>
        <w:rPr>
          <w:rFonts w:ascii="Times New Roman" w:hAnsi="Times New Roman"/>
          <w:sz w:val="28"/>
          <w:szCs w:val="28"/>
        </w:rPr>
      </w:pPr>
    </w:p>
    <w:p w:rsidR="00246FEA" w:rsidRPr="007211E3" w:rsidRDefault="00D45EEA">
      <w:pPr>
        <w:pStyle w:val="Nadpis1"/>
        <w:rPr>
          <w:rFonts w:ascii="Times New Roman" w:hAnsi="Times New Roman"/>
          <w:sz w:val="28"/>
          <w:szCs w:val="28"/>
        </w:rPr>
      </w:pPr>
      <w:r w:rsidRPr="007211E3">
        <w:rPr>
          <w:rFonts w:ascii="Times New Roman" w:hAnsi="Times New Roman"/>
          <w:sz w:val="28"/>
          <w:szCs w:val="28"/>
        </w:rPr>
        <w:t>Profil spoločnosti</w:t>
      </w:r>
    </w:p>
    <w:p w:rsidR="00246FEA" w:rsidRPr="007211E3" w:rsidRDefault="00246FEA">
      <w:pPr>
        <w:rPr>
          <w:b/>
          <w:sz w:val="24"/>
          <w:szCs w:val="24"/>
        </w:rPr>
      </w:pPr>
    </w:p>
    <w:p w:rsidR="00246FEA" w:rsidRPr="007211E3" w:rsidRDefault="00D45EEA">
      <w:pPr>
        <w:pStyle w:val="Zkladntext2"/>
        <w:tabs>
          <w:tab w:val="clear" w:pos="6271"/>
          <w:tab w:val="clear" w:pos="9359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7211E3">
        <w:rPr>
          <w:rFonts w:ascii="Times New Roman" w:hAnsi="Times New Roman"/>
          <w:sz w:val="24"/>
          <w:szCs w:val="24"/>
        </w:rPr>
        <w:t xml:space="preserve">Nezisková organizácia </w:t>
      </w:r>
      <w:r w:rsidR="002449A3" w:rsidRPr="007211E3">
        <w:rPr>
          <w:rFonts w:ascii="Times New Roman" w:hAnsi="Times New Roman"/>
          <w:sz w:val="24"/>
          <w:szCs w:val="24"/>
        </w:rPr>
        <w:t>Európsky technický inštitút</w:t>
      </w:r>
      <w:r w:rsidRPr="007211E3">
        <w:rPr>
          <w:rFonts w:ascii="Times New Roman" w:hAnsi="Times New Roman"/>
          <w:sz w:val="24"/>
          <w:szCs w:val="24"/>
        </w:rPr>
        <w:t xml:space="preserve"> bola založená 19. októbra 2007 za účelom rozvoja a ochrany duchovných a kultúrnych hodnôt, podpory ochrany životného prostredia, vzdelávania a výchovy a poskytovanie sociálnej pomoci. </w:t>
      </w:r>
    </w:p>
    <w:p w:rsidR="00246FEA" w:rsidRPr="007211E3" w:rsidRDefault="00246FEA">
      <w:pPr>
        <w:spacing w:line="360" w:lineRule="auto"/>
        <w:jc w:val="both"/>
        <w:rPr>
          <w:sz w:val="24"/>
          <w:szCs w:val="24"/>
        </w:rPr>
      </w:pPr>
    </w:p>
    <w:p w:rsidR="00246FEA" w:rsidRPr="007211E3" w:rsidRDefault="00D45EEA">
      <w:pPr>
        <w:spacing w:line="360" w:lineRule="auto"/>
        <w:ind w:firstLine="708"/>
        <w:jc w:val="both"/>
        <w:rPr>
          <w:sz w:val="24"/>
          <w:szCs w:val="24"/>
        </w:rPr>
      </w:pPr>
      <w:r w:rsidRPr="007211E3">
        <w:rPr>
          <w:sz w:val="24"/>
          <w:szCs w:val="24"/>
        </w:rPr>
        <w:t xml:space="preserve">V rámci týchto oblastí sa </w:t>
      </w:r>
      <w:r w:rsidR="002449A3" w:rsidRPr="007211E3">
        <w:rPr>
          <w:sz w:val="24"/>
          <w:szCs w:val="24"/>
        </w:rPr>
        <w:t>Európsky technický inštitút</w:t>
      </w:r>
      <w:r w:rsidRPr="007211E3">
        <w:rPr>
          <w:sz w:val="24"/>
          <w:szCs w:val="24"/>
        </w:rPr>
        <w:t xml:space="preserve"> </w:t>
      </w:r>
      <w:proofErr w:type="spellStart"/>
      <w:r w:rsidRPr="007211E3">
        <w:rPr>
          <w:sz w:val="24"/>
          <w:szCs w:val="24"/>
        </w:rPr>
        <w:t>n.o</w:t>
      </w:r>
      <w:proofErr w:type="spellEnd"/>
      <w:r w:rsidRPr="007211E3">
        <w:rPr>
          <w:sz w:val="24"/>
          <w:szCs w:val="24"/>
        </w:rPr>
        <w:t xml:space="preserve">. zameriava na nasledovné aktivity: 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ochrana ľudských práv a základných slobôd,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vzdelávanie, výchova a rozvoj telesnej kultúry,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poskytovanie zdravotnej starostlivosti,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poskytovanie sociálnej pomoci a humanitárna starostlivosť,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tvorba, rozvoj, ochrana, obnova a prezentácia duchovných a kultúrnych hodnôt,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výskum, vývoj, vedecko-technické služby a informačné služby,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tvorba a ochrana životného prostredia a ochrana zdravia obyvateľstva,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služby na podporu regionálneho rozvoja a zamestnanosti,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zabezpečovanie bývania, správy, údržby a obnovy bytového fondu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- zabezpečiť poskytovanie poradenskej pomoci pri získavaní prostriedkov z fondov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Európskej únie a iných medzinárodných zdrojov a pri implementácii politík Európskej únie</w:t>
      </w:r>
    </w:p>
    <w:p w:rsidR="002449A3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na Slovensku. </w:t>
      </w:r>
    </w:p>
    <w:p w:rsidR="00246FEA" w:rsidRPr="007211E3" w:rsidRDefault="002449A3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ab/>
      </w:r>
      <w:r w:rsidR="00D45EEA" w:rsidRPr="007211E3">
        <w:rPr>
          <w:rStyle w:val="cell"/>
          <w:sz w:val="24"/>
          <w:szCs w:val="24"/>
        </w:rPr>
        <w:t xml:space="preserve">Ďalším cieľom je organizovať vzdelávanie v oblasti rozvoja ľudských zdrojov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a jazykových vedomostí a zručností, v oblasti odbornej asistencie, tvorby a manažovania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európskych a medzinárodných projektov, v oblasti uplatňovania sa na trhu práce na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Slovensku a v krajinách Európskej únie ako aj vo sfére vytvárania európskeho povedomia a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ďalšie vzdelávacie aktivity súvisiace s regionálnym rozvojom a rozvojom ľudských zdrojov.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Cieľovou skupinou sú: predstavitelia miestnej a regionálnej samosprávy, štátnej správy,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malých a stredných podnikateľov, zástupcov veľkých podnikov, mimovládnych organizácií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ako aj individuálni záujemcovia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sz w:val="24"/>
          <w:szCs w:val="24"/>
        </w:rPr>
        <w:t xml:space="preserve">- </w:t>
      </w:r>
      <w:r w:rsidRPr="007211E3">
        <w:rPr>
          <w:rStyle w:val="cell"/>
          <w:sz w:val="24"/>
          <w:szCs w:val="24"/>
        </w:rPr>
        <w:t xml:space="preserve">pomôcť obciam, mestám, regiónom, mimovládnym organizáciám a podnikateľským 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subjektom rozvíjať medzinárodné partnerstvá, spolupracujúce siete a európske myšlienky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vychádzajúce z filozofie Európskej únie pomôcť pri implementovaní politiky Európskej únie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na Slovensku a realizovať príslušné aktivity smerom k rozvoju regiónov. Realizovať aktivity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smerujúce k záchrane a obnove kultúrnych pamiatok, objektov historického, kultúrneho,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folklórneho a národného významu (rekonštrukcia, modernizácia ...) s cieľom zabezpečiť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rozvoj služieb a cestovného ruchu. Realizovať aktivity smerujúce k rozvoju vidieka a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poľnohospodárstva. Realizovať aktivity zamerané na podporu malého a stredného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podnikania a ochranu životného prostredia. Realizovať aktivity smerujúce k podpore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vzdelávania, športu, mládeže a ochrany zdravia. Poskytovať technickú pomoc a manažovať 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finančné programy.</w:t>
      </w:r>
    </w:p>
    <w:p w:rsidR="00246FEA" w:rsidRPr="007211E3" w:rsidRDefault="00246FEA">
      <w:pPr>
        <w:spacing w:line="360" w:lineRule="auto"/>
        <w:rPr>
          <w:rStyle w:val="cell"/>
          <w:sz w:val="24"/>
          <w:szCs w:val="24"/>
        </w:rPr>
      </w:pPr>
    </w:p>
    <w:p w:rsidR="00246FEA" w:rsidRPr="007211E3" w:rsidRDefault="00246FEA">
      <w:pPr>
        <w:spacing w:line="360" w:lineRule="auto"/>
        <w:rPr>
          <w:sz w:val="24"/>
          <w:szCs w:val="24"/>
        </w:rPr>
      </w:pP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V rámci týchto oblastí sa </w:t>
      </w:r>
      <w:r w:rsidR="007211E3" w:rsidRPr="007211E3">
        <w:rPr>
          <w:sz w:val="24"/>
          <w:szCs w:val="24"/>
        </w:rPr>
        <w:t>Európsky technický inštitút</w:t>
      </w:r>
      <w:r w:rsidRPr="007211E3">
        <w:rPr>
          <w:sz w:val="24"/>
          <w:szCs w:val="24"/>
        </w:rPr>
        <w:t xml:space="preserve"> </w:t>
      </w:r>
      <w:proofErr w:type="spellStart"/>
      <w:r w:rsidRPr="007211E3">
        <w:rPr>
          <w:sz w:val="24"/>
          <w:szCs w:val="24"/>
        </w:rPr>
        <w:t>n.o</w:t>
      </w:r>
      <w:proofErr w:type="spellEnd"/>
      <w:r w:rsidRPr="007211E3">
        <w:rPr>
          <w:sz w:val="24"/>
          <w:szCs w:val="24"/>
        </w:rPr>
        <w:t xml:space="preserve">. bude zameriavať na nasledovné aktivity: </w:t>
      </w:r>
    </w:p>
    <w:p w:rsidR="00246FEA" w:rsidRPr="007211E3" w:rsidRDefault="00246FEA">
      <w:pPr>
        <w:spacing w:line="360" w:lineRule="auto"/>
        <w:rPr>
          <w:sz w:val="24"/>
          <w:szCs w:val="24"/>
        </w:rPr>
      </w:pP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rozvoj vzdelanosti a flexibility pracovnej sily na Slovensku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- organizácia akcií a aktivít pre rozvoj a ochranu kultúrnych hodnôt 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presadzovanie sociálnej spolupatričnosti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tvorba, ochrana a skvalitňovanie životného prostredia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- spolupracovať s ďalšími, záujmovo príbuznými organizáciami a združeniami 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- spolupracovať so zahraničnými </w:t>
      </w:r>
      <w:proofErr w:type="spellStart"/>
      <w:r w:rsidRPr="007211E3">
        <w:rPr>
          <w:sz w:val="24"/>
          <w:szCs w:val="24"/>
        </w:rPr>
        <w:t>subjektami</w:t>
      </w:r>
      <w:proofErr w:type="spellEnd"/>
      <w:r w:rsidRPr="007211E3">
        <w:rPr>
          <w:sz w:val="24"/>
          <w:szCs w:val="24"/>
        </w:rPr>
        <w:t xml:space="preserve"> v záujme vytvorenia lepších podmienok pre  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  dosahovanie svojich zámerov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- organizácia vzdelávacích podujatí (semináre, prednášky, konferencie) v oblasti svojho   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   záujmu 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- angažovať sa na úseku prehlbovania občianskej demokracie 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- uchádzať sa o tuzemské i zahraničné granty v oblasti činnosti </w:t>
      </w:r>
      <w:proofErr w:type="spellStart"/>
      <w:r w:rsidRPr="007211E3">
        <w:rPr>
          <w:sz w:val="24"/>
          <w:szCs w:val="24"/>
        </w:rPr>
        <w:t>n.o</w:t>
      </w:r>
      <w:proofErr w:type="spellEnd"/>
      <w:r w:rsidRPr="007211E3">
        <w:rPr>
          <w:sz w:val="24"/>
          <w:szCs w:val="24"/>
        </w:rPr>
        <w:t>.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podpora detských domovov a domovov pre dôchodcov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finančne i hmotne podporovať z vlastných zdrojov aktivity v oblasti záujmu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- zapájať sa do národných i medzinárodných programov s programami občianskej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  spoločnosti i životného prostredia a trvalo udržateľného rozvoja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- organizovania školení, odborných kurzov, seminárov, konferencií,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poskytovania odborného poradenstva pri tvorbe a písaní žiadostí o granty,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poskytovania technickej pomoci a manažovania finančných programov,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organizovania rôznych verejných podujatí,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publikačnej činnosti (tlačové a multimediálne publikácie),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výroby a distribúcie filmov a dokumentov,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vzdelávania a tvorby vzdelávacích programov,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tvorby a realizácie projektov v oblasti rozvoja ľudských zdrojov, rozvoja cestovného ruchu, </w:t>
      </w:r>
    </w:p>
    <w:p w:rsidR="005B2F91" w:rsidRPr="007211E3" w:rsidRDefault="00D45EEA" w:rsidP="005B2F91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   medzinárodnej spolupráce</w:t>
      </w:r>
    </w:p>
    <w:p w:rsidR="00246FEA" w:rsidRPr="007211E3" w:rsidRDefault="00D45EEA">
      <w:pPr>
        <w:spacing w:line="360" w:lineRule="auto"/>
        <w:rPr>
          <w:rStyle w:val="cell"/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- organizovania a sprostredkovania vzdelávacích a iných pobytov,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organizovania detských táborov, 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rStyle w:val="cell"/>
          <w:sz w:val="24"/>
          <w:szCs w:val="24"/>
        </w:rPr>
        <w:t xml:space="preserve">- organizovania medzinárodných výmenných pobytov,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organizovania seminárov a konferencií,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poskytovania poradenstva,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sprostredkovania profesionálnych kontaktov,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prípravy družobných kontaktov,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prípravy a manažovania projektov,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>- organizovania vzdelávacích aktivít a publikačnej činnosti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 xml:space="preserve">- poskytovania internetových služieb v oblasti poradenstva, </w:t>
      </w:r>
      <w:r w:rsidRPr="007211E3">
        <w:rPr>
          <w:sz w:val="24"/>
          <w:szCs w:val="24"/>
        </w:rPr>
        <w:br/>
      </w:r>
      <w:r w:rsidRPr="007211E3">
        <w:rPr>
          <w:rStyle w:val="cell"/>
          <w:sz w:val="24"/>
          <w:szCs w:val="24"/>
        </w:rPr>
        <w:t>- realizovaním technickej pomoci pri implementovaní programov EÚ.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>– hospodáriť z príjmov z vlastnej činnosti, z pôžičiek, úverov a úrokov, z darov fyzických i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   právnických osôb z tuzemska i zo zahraničia a z dotácií od štátnych alebo samosprávnych </w:t>
      </w:r>
    </w:p>
    <w:p w:rsidR="00246FEA" w:rsidRPr="007211E3" w:rsidRDefault="00D45EEA">
      <w:pPr>
        <w:spacing w:line="360" w:lineRule="auto"/>
        <w:rPr>
          <w:sz w:val="24"/>
          <w:szCs w:val="24"/>
        </w:rPr>
      </w:pPr>
      <w:r w:rsidRPr="007211E3">
        <w:rPr>
          <w:sz w:val="24"/>
          <w:szCs w:val="24"/>
        </w:rPr>
        <w:t xml:space="preserve">   orgánov</w:t>
      </w:r>
    </w:p>
    <w:p w:rsidR="00246FEA" w:rsidRPr="007211E3" w:rsidRDefault="00246FEA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2449A3" w:rsidRPr="007211E3" w:rsidRDefault="002449A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2449A3" w:rsidRPr="007211E3" w:rsidRDefault="002449A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7211E3" w:rsidRPr="007211E3" w:rsidRDefault="007211E3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246FEA" w:rsidRPr="007211E3" w:rsidRDefault="00D45EEA">
      <w:pPr>
        <w:pStyle w:val="Nadpis2"/>
        <w:rPr>
          <w:rFonts w:ascii="Times New Roman" w:hAnsi="Times New Roman"/>
          <w:sz w:val="28"/>
          <w:szCs w:val="28"/>
        </w:rPr>
      </w:pPr>
      <w:r w:rsidRPr="007211E3">
        <w:rPr>
          <w:rFonts w:ascii="Times New Roman" w:hAnsi="Times New Roman"/>
          <w:sz w:val="28"/>
          <w:szCs w:val="28"/>
        </w:rPr>
        <w:t>Základné údaje o spoločnosti</w:t>
      </w:r>
    </w:p>
    <w:p w:rsidR="00246FEA" w:rsidRPr="007211E3" w:rsidRDefault="00246FEA">
      <w:pPr>
        <w:spacing w:line="360" w:lineRule="auto"/>
        <w:jc w:val="both"/>
        <w:rPr>
          <w:sz w:val="24"/>
          <w:szCs w:val="24"/>
        </w:rPr>
      </w:pPr>
    </w:p>
    <w:p w:rsidR="00246FEA" w:rsidRPr="007211E3" w:rsidRDefault="00D45EEA">
      <w:pPr>
        <w:spacing w:line="360" w:lineRule="auto"/>
        <w:jc w:val="both"/>
        <w:rPr>
          <w:sz w:val="24"/>
          <w:szCs w:val="24"/>
        </w:rPr>
      </w:pPr>
      <w:r w:rsidRPr="007211E3">
        <w:rPr>
          <w:sz w:val="24"/>
          <w:szCs w:val="24"/>
        </w:rPr>
        <w:t xml:space="preserve">Obchodné meno: </w:t>
      </w:r>
      <w:r w:rsidRPr="007211E3">
        <w:rPr>
          <w:sz w:val="24"/>
          <w:szCs w:val="24"/>
        </w:rPr>
        <w:tab/>
      </w:r>
      <w:r w:rsidR="002449A3" w:rsidRPr="007211E3">
        <w:rPr>
          <w:sz w:val="24"/>
          <w:szCs w:val="24"/>
        </w:rPr>
        <w:t xml:space="preserve">Európsky technický inštitút </w:t>
      </w:r>
      <w:proofErr w:type="spellStart"/>
      <w:r w:rsidRPr="007211E3">
        <w:rPr>
          <w:sz w:val="24"/>
          <w:szCs w:val="24"/>
        </w:rPr>
        <w:t>n.o</w:t>
      </w:r>
      <w:proofErr w:type="spellEnd"/>
      <w:r w:rsidRPr="007211E3">
        <w:rPr>
          <w:sz w:val="24"/>
          <w:szCs w:val="24"/>
        </w:rPr>
        <w:t>.</w:t>
      </w:r>
    </w:p>
    <w:p w:rsidR="00755100" w:rsidRPr="007211E3" w:rsidRDefault="00D45EEA">
      <w:pPr>
        <w:spacing w:line="360" w:lineRule="auto"/>
        <w:jc w:val="both"/>
        <w:rPr>
          <w:sz w:val="24"/>
          <w:szCs w:val="24"/>
        </w:rPr>
      </w:pPr>
      <w:r w:rsidRPr="007211E3">
        <w:rPr>
          <w:sz w:val="24"/>
          <w:szCs w:val="24"/>
        </w:rPr>
        <w:t>Sídlo:</w:t>
      </w:r>
      <w:r w:rsidRPr="007211E3">
        <w:rPr>
          <w:sz w:val="24"/>
          <w:szCs w:val="24"/>
        </w:rPr>
        <w:tab/>
      </w:r>
      <w:r w:rsidRPr="007211E3">
        <w:rPr>
          <w:sz w:val="24"/>
          <w:szCs w:val="24"/>
        </w:rPr>
        <w:tab/>
      </w:r>
      <w:r w:rsidRPr="007211E3">
        <w:rPr>
          <w:sz w:val="24"/>
          <w:szCs w:val="24"/>
        </w:rPr>
        <w:tab/>
      </w:r>
      <w:proofErr w:type="spellStart"/>
      <w:r w:rsidR="00755100" w:rsidRPr="007211E3">
        <w:rPr>
          <w:sz w:val="24"/>
          <w:szCs w:val="24"/>
        </w:rPr>
        <w:t>Palackého</w:t>
      </w:r>
      <w:proofErr w:type="spellEnd"/>
      <w:r w:rsidR="00755100" w:rsidRPr="007211E3">
        <w:rPr>
          <w:sz w:val="24"/>
          <w:szCs w:val="24"/>
        </w:rPr>
        <w:t xml:space="preserve"> 6403, 91101 Trenčín </w:t>
      </w:r>
    </w:p>
    <w:p w:rsidR="00246FEA" w:rsidRPr="007211E3" w:rsidRDefault="00D45EEA">
      <w:pPr>
        <w:spacing w:line="360" w:lineRule="auto"/>
        <w:jc w:val="both"/>
        <w:rPr>
          <w:sz w:val="24"/>
          <w:szCs w:val="24"/>
        </w:rPr>
      </w:pPr>
      <w:r w:rsidRPr="007211E3">
        <w:rPr>
          <w:sz w:val="24"/>
          <w:szCs w:val="24"/>
        </w:rPr>
        <w:t>IČO:</w:t>
      </w:r>
      <w:r w:rsidRPr="007211E3">
        <w:rPr>
          <w:sz w:val="24"/>
          <w:szCs w:val="24"/>
        </w:rPr>
        <w:tab/>
      </w:r>
      <w:r w:rsidRPr="007211E3">
        <w:rPr>
          <w:sz w:val="24"/>
          <w:szCs w:val="24"/>
        </w:rPr>
        <w:tab/>
      </w:r>
      <w:r w:rsidRPr="007211E3">
        <w:rPr>
          <w:sz w:val="24"/>
          <w:szCs w:val="24"/>
        </w:rPr>
        <w:tab/>
        <w:t>35 582 847</w:t>
      </w:r>
    </w:p>
    <w:p w:rsidR="00246FEA" w:rsidRPr="007211E3" w:rsidRDefault="00D45EEA">
      <w:pPr>
        <w:spacing w:line="360" w:lineRule="auto"/>
        <w:jc w:val="both"/>
        <w:rPr>
          <w:sz w:val="24"/>
          <w:szCs w:val="24"/>
        </w:rPr>
      </w:pPr>
      <w:r w:rsidRPr="007211E3">
        <w:rPr>
          <w:sz w:val="24"/>
          <w:szCs w:val="24"/>
        </w:rPr>
        <w:t>DIČ:</w:t>
      </w:r>
      <w:r w:rsidRPr="007211E3">
        <w:rPr>
          <w:sz w:val="24"/>
          <w:szCs w:val="24"/>
        </w:rPr>
        <w:tab/>
      </w:r>
      <w:r w:rsidRPr="007211E3">
        <w:rPr>
          <w:sz w:val="24"/>
          <w:szCs w:val="24"/>
        </w:rPr>
        <w:tab/>
      </w:r>
      <w:r w:rsidRPr="007211E3">
        <w:rPr>
          <w:sz w:val="24"/>
          <w:szCs w:val="24"/>
        </w:rPr>
        <w:tab/>
        <w:t>20 22 478 568</w:t>
      </w:r>
    </w:p>
    <w:p w:rsidR="00246FEA" w:rsidRPr="007211E3" w:rsidRDefault="00D45EEA">
      <w:pPr>
        <w:spacing w:line="360" w:lineRule="auto"/>
        <w:jc w:val="both"/>
        <w:rPr>
          <w:sz w:val="24"/>
          <w:szCs w:val="24"/>
        </w:rPr>
      </w:pPr>
      <w:r w:rsidRPr="007211E3">
        <w:rPr>
          <w:sz w:val="24"/>
          <w:szCs w:val="24"/>
        </w:rPr>
        <w:t>Deň vzniku:</w:t>
      </w:r>
      <w:r w:rsidRPr="007211E3">
        <w:rPr>
          <w:sz w:val="24"/>
          <w:szCs w:val="24"/>
        </w:rPr>
        <w:tab/>
      </w:r>
      <w:r w:rsidRPr="007211E3">
        <w:rPr>
          <w:sz w:val="24"/>
          <w:szCs w:val="24"/>
        </w:rPr>
        <w:tab/>
        <w:t>05.10.2007</w:t>
      </w:r>
    </w:p>
    <w:p w:rsidR="00246FEA" w:rsidRPr="007211E3" w:rsidRDefault="00D45EEA">
      <w:pPr>
        <w:spacing w:line="360" w:lineRule="auto"/>
        <w:jc w:val="both"/>
        <w:rPr>
          <w:sz w:val="24"/>
          <w:szCs w:val="24"/>
        </w:rPr>
      </w:pPr>
      <w:r w:rsidRPr="007211E3">
        <w:rPr>
          <w:sz w:val="24"/>
          <w:szCs w:val="24"/>
        </w:rPr>
        <w:t xml:space="preserve">Deň registrácie: </w:t>
      </w:r>
      <w:r w:rsidRPr="007211E3">
        <w:rPr>
          <w:sz w:val="24"/>
          <w:szCs w:val="24"/>
        </w:rPr>
        <w:tab/>
        <w:t>19.10.2007</w:t>
      </w:r>
    </w:p>
    <w:p w:rsidR="00246FEA" w:rsidRPr="007211E3" w:rsidRDefault="00D45EEA">
      <w:pPr>
        <w:spacing w:line="360" w:lineRule="auto"/>
        <w:jc w:val="both"/>
        <w:rPr>
          <w:sz w:val="24"/>
          <w:szCs w:val="24"/>
        </w:rPr>
      </w:pPr>
      <w:r w:rsidRPr="007211E3">
        <w:rPr>
          <w:sz w:val="24"/>
          <w:szCs w:val="24"/>
        </w:rPr>
        <w:t xml:space="preserve">Právna forma: </w:t>
      </w:r>
      <w:r w:rsidRPr="007211E3">
        <w:rPr>
          <w:sz w:val="24"/>
          <w:szCs w:val="24"/>
        </w:rPr>
        <w:tab/>
        <w:t>nezisková organizácia</w:t>
      </w:r>
    </w:p>
    <w:p w:rsidR="00246FEA" w:rsidRPr="007211E3" w:rsidRDefault="00246FEA">
      <w:pPr>
        <w:spacing w:line="360" w:lineRule="auto"/>
        <w:jc w:val="both"/>
        <w:rPr>
          <w:sz w:val="24"/>
          <w:szCs w:val="24"/>
        </w:rPr>
      </w:pPr>
    </w:p>
    <w:p w:rsidR="00246FEA" w:rsidRPr="007211E3" w:rsidRDefault="00D45EEA">
      <w:pPr>
        <w:pStyle w:val="Zkladntext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211E3">
        <w:rPr>
          <w:rFonts w:ascii="Times New Roman" w:hAnsi="Times New Roman"/>
          <w:sz w:val="24"/>
          <w:szCs w:val="24"/>
        </w:rPr>
        <w:t xml:space="preserve">Nezisková organizácia bola založená zakladateľskou listinou podľa notárskej zápisnice zo dňa 19. 10. 2007 podľa § 9 ods. 2 zákona 213/1997 </w:t>
      </w:r>
      <w:proofErr w:type="spellStart"/>
      <w:r w:rsidRPr="007211E3">
        <w:rPr>
          <w:rFonts w:ascii="Times New Roman" w:hAnsi="Times New Roman"/>
          <w:sz w:val="24"/>
          <w:szCs w:val="24"/>
        </w:rPr>
        <w:t>Z.z</w:t>
      </w:r>
      <w:proofErr w:type="spellEnd"/>
      <w:r w:rsidRPr="007211E3">
        <w:rPr>
          <w:rFonts w:ascii="Times New Roman" w:hAnsi="Times New Roman"/>
          <w:sz w:val="24"/>
          <w:szCs w:val="24"/>
        </w:rPr>
        <w:t xml:space="preserve">. </w:t>
      </w:r>
    </w:p>
    <w:p w:rsidR="00246FEA" w:rsidRPr="007211E3" w:rsidRDefault="00D45EEA">
      <w:pPr>
        <w:spacing w:line="360" w:lineRule="auto"/>
        <w:ind w:firstLine="708"/>
        <w:jc w:val="both"/>
        <w:rPr>
          <w:rStyle w:val="ra"/>
          <w:sz w:val="24"/>
          <w:szCs w:val="24"/>
        </w:rPr>
      </w:pPr>
      <w:r w:rsidRPr="007211E3">
        <w:rPr>
          <w:sz w:val="24"/>
          <w:szCs w:val="24"/>
        </w:rPr>
        <w:t>Základné imanie organizácie je 100.000,-</w:t>
      </w:r>
      <w:r w:rsidRPr="007211E3">
        <w:rPr>
          <w:rStyle w:val="ra"/>
          <w:sz w:val="24"/>
          <w:szCs w:val="24"/>
        </w:rPr>
        <w:t xml:space="preserve"> Sk predstavujú vklady zakladateľov:</w:t>
      </w:r>
    </w:p>
    <w:p w:rsidR="00246FEA" w:rsidRPr="007211E3" w:rsidRDefault="00D45EEA">
      <w:pPr>
        <w:spacing w:line="360" w:lineRule="auto"/>
        <w:ind w:firstLine="708"/>
        <w:jc w:val="both"/>
        <w:rPr>
          <w:rStyle w:val="ra"/>
          <w:sz w:val="24"/>
          <w:szCs w:val="24"/>
        </w:rPr>
      </w:pPr>
      <w:r w:rsidRPr="007211E3">
        <w:rPr>
          <w:rStyle w:val="ra"/>
          <w:sz w:val="24"/>
          <w:szCs w:val="24"/>
        </w:rPr>
        <w:t xml:space="preserve">Ing. </w:t>
      </w:r>
      <w:proofErr w:type="spellStart"/>
      <w:r w:rsidRPr="007211E3">
        <w:rPr>
          <w:rStyle w:val="ra"/>
          <w:sz w:val="24"/>
          <w:szCs w:val="24"/>
        </w:rPr>
        <w:t>Jindřich</w:t>
      </w:r>
      <w:proofErr w:type="spellEnd"/>
      <w:r w:rsidRPr="007211E3">
        <w:rPr>
          <w:rStyle w:val="ra"/>
          <w:sz w:val="24"/>
          <w:szCs w:val="24"/>
        </w:rPr>
        <w:t xml:space="preserve"> Gazda,      50.000,- Sk</w:t>
      </w:r>
    </w:p>
    <w:p w:rsidR="00246FEA" w:rsidRPr="007211E3" w:rsidRDefault="00D45EEA">
      <w:pPr>
        <w:spacing w:line="360" w:lineRule="auto"/>
        <w:ind w:firstLine="708"/>
        <w:jc w:val="both"/>
        <w:rPr>
          <w:sz w:val="24"/>
          <w:szCs w:val="24"/>
        </w:rPr>
      </w:pPr>
      <w:r w:rsidRPr="007211E3">
        <w:rPr>
          <w:rStyle w:val="ra"/>
          <w:sz w:val="24"/>
          <w:szCs w:val="24"/>
        </w:rPr>
        <w:t xml:space="preserve">Mgr. Patrícia </w:t>
      </w:r>
      <w:proofErr w:type="spellStart"/>
      <w:r w:rsidRPr="007211E3">
        <w:rPr>
          <w:rStyle w:val="ra"/>
          <w:sz w:val="24"/>
          <w:szCs w:val="24"/>
        </w:rPr>
        <w:t>Gazdová</w:t>
      </w:r>
      <w:proofErr w:type="spellEnd"/>
      <w:r w:rsidRPr="007211E3">
        <w:rPr>
          <w:rStyle w:val="ra"/>
          <w:sz w:val="24"/>
          <w:szCs w:val="24"/>
        </w:rPr>
        <w:t xml:space="preserve">, 50.000,- Sk. </w:t>
      </w:r>
      <w:r w:rsidRPr="007211E3">
        <w:rPr>
          <w:sz w:val="24"/>
          <w:szCs w:val="24"/>
        </w:rPr>
        <w:t xml:space="preserve"> </w:t>
      </w:r>
    </w:p>
    <w:p w:rsidR="00246FEA" w:rsidRDefault="00246FEA">
      <w:pPr>
        <w:pStyle w:val="Nadpis1"/>
        <w:spacing w:line="360" w:lineRule="auto"/>
        <w:rPr>
          <w:rFonts w:ascii="Times New Roman" w:hAnsi="Times New Roman"/>
          <w:b w:val="0"/>
          <w:sz w:val="24"/>
          <w:szCs w:val="24"/>
        </w:rPr>
      </w:pPr>
    </w:p>
    <w:p w:rsidR="00D83F38" w:rsidRDefault="00D83F38" w:rsidP="00D83F38"/>
    <w:p w:rsidR="00D83F38" w:rsidRDefault="00D83F38" w:rsidP="00D83F38"/>
    <w:p w:rsidR="00D83F38" w:rsidRDefault="00D83F38" w:rsidP="00D83F38"/>
    <w:p w:rsidR="00D83F38" w:rsidRPr="00D83F38" w:rsidRDefault="00D83F38" w:rsidP="00D83F38"/>
    <w:p w:rsidR="00246FEA" w:rsidRPr="007211E3" w:rsidRDefault="00D45EEA">
      <w:pPr>
        <w:pStyle w:val="Nadpis1"/>
        <w:spacing w:line="360" w:lineRule="auto"/>
        <w:rPr>
          <w:rFonts w:ascii="Times New Roman" w:hAnsi="Times New Roman"/>
          <w:b w:val="0"/>
          <w:sz w:val="24"/>
          <w:szCs w:val="24"/>
        </w:rPr>
      </w:pPr>
      <w:r w:rsidRPr="007211E3">
        <w:rPr>
          <w:rFonts w:ascii="Times New Roman" w:hAnsi="Times New Roman"/>
          <w:b w:val="0"/>
          <w:sz w:val="24"/>
          <w:szCs w:val="24"/>
        </w:rPr>
        <w:t>Orgány spoločnosti</w:t>
      </w:r>
    </w:p>
    <w:p w:rsidR="00246FEA" w:rsidRPr="007211E3" w:rsidRDefault="00246FEA">
      <w:pPr>
        <w:rPr>
          <w:sz w:val="24"/>
          <w:szCs w:val="24"/>
        </w:rPr>
      </w:pPr>
    </w:p>
    <w:p w:rsidR="00246FEA" w:rsidRPr="007211E3" w:rsidRDefault="00D45EEA">
      <w:pPr>
        <w:pStyle w:val="Zkladntext"/>
        <w:spacing w:line="360" w:lineRule="auto"/>
        <w:rPr>
          <w:rFonts w:ascii="Times New Roman" w:hAnsi="Times New Roman"/>
          <w:b/>
          <w:sz w:val="24"/>
          <w:szCs w:val="24"/>
        </w:rPr>
      </w:pPr>
      <w:r w:rsidRPr="007211E3">
        <w:rPr>
          <w:rFonts w:ascii="Times New Roman" w:hAnsi="Times New Roman"/>
          <w:b/>
          <w:sz w:val="24"/>
          <w:szCs w:val="24"/>
        </w:rPr>
        <w:t>Riaditeľ:</w:t>
      </w:r>
    </w:p>
    <w:p w:rsidR="00246FEA" w:rsidRPr="007211E3" w:rsidRDefault="002449A3">
      <w:pPr>
        <w:pStyle w:val="Nadpis1"/>
        <w:spacing w:line="360" w:lineRule="auto"/>
        <w:rPr>
          <w:rFonts w:ascii="Times New Roman" w:hAnsi="Times New Roman"/>
          <w:b w:val="0"/>
          <w:sz w:val="24"/>
          <w:szCs w:val="24"/>
        </w:rPr>
      </w:pPr>
      <w:r w:rsidRPr="007211E3">
        <w:rPr>
          <w:rFonts w:ascii="Times New Roman" w:hAnsi="Times New Roman"/>
          <w:b w:val="0"/>
          <w:sz w:val="24"/>
          <w:szCs w:val="24"/>
        </w:rPr>
        <w:t xml:space="preserve">Ing. </w:t>
      </w:r>
      <w:proofErr w:type="spellStart"/>
      <w:r w:rsidRPr="007211E3">
        <w:rPr>
          <w:rFonts w:ascii="Times New Roman" w:hAnsi="Times New Roman"/>
          <w:b w:val="0"/>
          <w:sz w:val="24"/>
          <w:szCs w:val="24"/>
        </w:rPr>
        <w:t>Jindřich</w:t>
      </w:r>
      <w:proofErr w:type="spellEnd"/>
      <w:r w:rsidRPr="007211E3">
        <w:rPr>
          <w:rFonts w:ascii="Times New Roman" w:hAnsi="Times New Roman"/>
          <w:b w:val="0"/>
          <w:sz w:val="24"/>
          <w:szCs w:val="24"/>
        </w:rPr>
        <w:t xml:space="preserve"> Gazda</w:t>
      </w:r>
    </w:p>
    <w:p w:rsidR="00246FEA" w:rsidRPr="007211E3" w:rsidRDefault="00246FEA">
      <w:pPr>
        <w:rPr>
          <w:sz w:val="24"/>
          <w:szCs w:val="24"/>
        </w:rPr>
      </w:pPr>
    </w:p>
    <w:p w:rsidR="00246FEA" w:rsidRPr="007211E3" w:rsidRDefault="00246FEA">
      <w:pPr>
        <w:spacing w:line="360" w:lineRule="auto"/>
        <w:rPr>
          <w:sz w:val="24"/>
          <w:szCs w:val="24"/>
        </w:rPr>
      </w:pPr>
    </w:p>
    <w:p w:rsidR="008A59A2" w:rsidRPr="007211E3" w:rsidRDefault="008A59A2">
      <w:pPr>
        <w:spacing w:line="360" w:lineRule="auto"/>
        <w:rPr>
          <w:sz w:val="24"/>
          <w:szCs w:val="24"/>
        </w:rPr>
      </w:pPr>
    </w:p>
    <w:p w:rsidR="007211E3" w:rsidRPr="007211E3" w:rsidRDefault="007211E3">
      <w:pPr>
        <w:spacing w:line="360" w:lineRule="auto"/>
        <w:rPr>
          <w:sz w:val="24"/>
          <w:szCs w:val="24"/>
        </w:rPr>
      </w:pPr>
    </w:p>
    <w:p w:rsidR="007211E3" w:rsidRPr="007211E3" w:rsidRDefault="007211E3">
      <w:pPr>
        <w:spacing w:line="360" w:lineRule="auto"/>
        <w:rPr>
          <w:sz w:val="24"/>
          <w:szCs w:val="24"/>
        </w:rPr>
      </w:pPr>
    </w:p>
    <w:p w:rsidR="007211E3" w:rsidRPr="007211E3" w:rsidRDefault="007211E3">
      <w:pPr>
        <w:spacing w:line="360" w:lineRule="auto"/>
        <w:rPr>
          <w:sz w:val="24"/>
          <w:szCs w:val="24"/>
        </w:rPr>
      </w:pPr>
    </w:p>
    <w:p w:rsidR="007211E3" w:rsidRPr="007211E3" w:rsidRDefault="007211E3">
      <w:pPr>
        <w:spacing w:line="360" w:lineRule="auto"/>
        <w:rPr>
          <w:sz w:val="24"/>
          <w:szCs w:val="24"/>
        </w:rPr>
      </w:pPr>
    </w:p>
    <w:p w:rsidR="007211E3" w:rsidRPr="007211E3" w:rsidRDefault="007211E3">
      <w:pPr>
        <w:spacing w:line="360" w:lineRule="auto"/>
        <w:rPr>
          <w:sz w:val="24"/>
          <w:szCs w:val="24"/>
        </w:rPr>
      </w:pPr>
    </w:p>
    <w:p w:rsidR="007211E3" w:rsidRPr="007211E3" w:rsidRDefault="007211E3">
      <w:pPr>
        <w:spacing w:line="360" w:lineRule="auto"/>
        <w:rPr>
          <w:sz w:val="24"/>
          <w:szCs w:val="24"/>
        </w:rPr>
      </w:pPr>
    </w:p>
    <w:p w:rsidR="007211E3" w:rsidRPr="007211E3" w:rsidRDefault="007211E3">
      <w:pPr>
        <w:spacing w:line="360" w:lineRule="auto"/>
        <w:rPr>
          <w:sz w:val="24"/>
          <w:szCs w:val="24"/>
        </w:rPr>
      </w:pPr>
    </w:p>
    <w:p w:rsidR="007211E3" w:rsidRPr="007211E3" w:rsidRDefault="007211E3">
      <w:pPr>
        <w:spacing w:line="360" w:lineRule="auto"/>
        <w:rPr>
          <w:sz w:val="24"/>
          <w:szCs w:val="24"/>
        </w:rPr>
      </w:pPr>
    </w:p>
    <w:p w:rsidR="007211E3" w:rsidRPr="007211E3" w:rsidRDefault="007211E3">
      <w:pPr>
        <w:spacing w:line="360" w:lineRule="auto"/>
        <w:rPr>
          <w:sz w:val="24"/>
          <w:szCs w:val="24"/>
        </w:rPr>
      </w:pPr>
    </w:p>
    <w:p w:rsidR="007211E3" w:rsidRPr="007211E3" w:rsidRDefault="007211E3">
      <w:pPr>
        <w:spacing w:line="360" w:lineRule="auto"/>
        <w:rPr>
          <w:sz w:val="24"/>
          <w:szCs w:val="24"/>
        </w:rPr>
      </w:pPr>
    </w:p>
    <w:p w:rsidR="007211E3" w:rsidRPr="007211E3" w:rsidRDefault="007211E3">
      <w:pPr>
        <w:spacing w:line="360" w:lineRule="auto"/>
        <w:rPr>
          <w:sz w:val="24"/>
          <w:szCs w:val="24"/>
        </w:rPr>
      </w:pPr>
    </w:p>
    <w:p w:rsidR="00246FEA" w:rsidRDefault="00D45EEA" w:rsidP="002449A3">
      <w:pPr>
        <w:pStyle w:val="Zkladntext"/>
        <w:jc w:val="center"/>
        <w:rPr>
          <w:rFonts w:ascii="Times New Roman" w:hAnsi="Times New Roman"/>
          <w:b/>
          <w:sz w:val="28"/>
          <w:szCs w:val="28"/>
        </w:rPr>
      </w:pPr>
      <w:r w:rsidRPr="007211E3">
        <w:rPr>
          <w:rFonts w:ascii="Times New Roman" w:hAnsi="Times New Roman"/>
          <w:b/>
          <w:sz w:val="28"/>
          <w:szCs w:val="28"/>
        </w:rPr>
        <w:t>Prehľad činností vykonávaných v kalendárnom roku 20</w:t>
      </w:r>
      <w:r w:rsidR="0038238D" w:rsidRPr="007211E3">
        <w:rPr>
          <w:rFonts w:ascii="Times New Roman" w:hAnsi="Times New Roman"/>
          <w:b/>
          <w:sz w:val="28"/>
          <w:szCs w:val="28"/>
        </w:rPr>
        <w:t>1</w:t>
      </w:r>
      <w:r w:rsidR="002449A3" w:rsidRPr="007211E3">
        <w:rPr>
          <w:rFonts w:ascii="Times New Roman" w:hAnsi="Times New Roman"/>
          <w:b/>
          <w:sz w:val="28"/>
          <w:szCs w:val="28"/>
        </w:rPr>
        <w:t>4</w:t>
      </w:r>
      <w:r w:rsidRPr="007211E3">
        <w:rPr>
          <w:rFonts w:ascii="Times New Roman" w:hAnsi="Times New Roman"/>
          <w:b/>
          <w:sz w:val="28"/>
          <w:szCs w:val="28"/>
        </w:rPr>
        <w:t xml:space="preserve"> s uvedením vzťahu k účelu založenia organizácie</w:t>
      </w:r>
    </w:p>
    <w:p w:rsidR="005B2F91" w:rsidRPr="007211E3" w:rsidRDefault="005B2F91" w:rsidP="002449A3">
      <w:pPr>
        <w:pStyle w:val="Zkladntext"/>
        <w:jc w:val="center"/>
        <w:rPr>
          <w:rFonts w:ascii="Times New Roman" w:hAnsi="Times New Roman"/>
          <w:b/>
          <w:sz w:val="28"/>
          <w:szCs w:val="28"/>
        </w:rPr>
      </w:pPr>
    </w:p>
    <w:p w:rsidR="00246FEA" w:rsidRDefault="00246FEA">
      <w:pPr>
        <w:rPr>
          <w:sz w:val="24"/>
          <w:szCs w:val="24"/>
        </w:rPr>
      </w:pPr>
    </w:p>
    <w:p w:rsidR="005B2F91" w:rsidRPr="007211E3" w:rsidRDefault="005B2F91">
      <w:pPr>
        <w:rPr>
          <w:sz w:val="24"/>
          <w:szCs w:val="24"/>
        </w:rPr>
      </w:pPr>
    </w:p>
    <w:p w:rsidR="00246FEA" w:rsidRPr="007211E3" w:rsidRDefault="007211E3" w:rsidP="005B2F91">
      <w:pPr>
        <w:spacing w:line="360" w:lineRule="auto"/>
        <w:rPr>
          <w:color w:val="000000"/>
          <w:sz w:val="24"/>
          <w:szCs w:val="24"/>
        </w:rPr>
      </w:pPr>
      <w:r w:rsidRPr="007211E3">
        <w:rPr>
          <w:color w:val="000000"/>
          <w:sz w:val="24"/>
          <w:szCs w:val="24"/>
        </w:rPr>
        <w:tab/>
        <w:t xml:space="preserve">V rozhodnutí o registrácii Európskeho technického inštitútu, </w:t>
      </w:r>
      <w:proofErr w:type="spellStart"/>
      <w:r w:rsidRPr="007211E3">
        <w:rPr>
          <w:color w:val="000000"/>
          <w:sz w:val="24"/>
          <w:szCs w:val="24"/>
        </w:rPr>
        <w:t>n.o</w:t>
      </w:r>
      <w:proofErr w:type="spellEnd"/>
      <w:r w:rsidRPr="007211E3">
        <w:rPr>
          <w:color w:val="000000"/>
          <w:sz w:val="24"/>
          <w:szCs w:val="24"/>
        </w:rPr>
        <w:t xml:space="preserve">. v roku 2007( vtedy ešte pod názvom FUTURUM </w:t>
      </w:r>
      <w:proofErr w:type="spellStart"/>
      <w:r w:rsidRPr="007211E3">
        <w:rPr>
          <w:color w:val="000000"/>
          <w:sz w:val="24"/>
          <w:szCs w:val="24"/>
        </w:rPr>
        <w:t>n.o</w:t>
      </w:r>
      <w:proofErr w:type="spellEnd"/>
      <w:r w:rsidRPr="007211E3">
        <w:rPr>
          <w:color w:val="000000"/>
          <w:sz w:val="24"/>
          <w:szCs w:val="24"/>
        </w:rPr>
        <w:t xml:space="preserve">.) medzi druhmi všeobecne prospešných služieb – predmetmi činnosti boli uvedené aj výskum a vývoj. V závere roku 2014 vrcholné orgány EUTI, </w:t>
      </w:r>
      <w:proofErr w:type="spellStart"/>
      <w:r w:rsidRPr="007211E3">
        <w:rPr>
          <w:color w:val="000000"/>
          <w:sz w:val="24"/>
          <w:szCs w:val="24"/>
        </w:rPr>
        <w:t>n.o</w:t>
      </w:r>
      <w:proofErr w:type="spellEnd"/>
      <w:r w:rsidRPr="007211E3">
        <w:rPr>
          <w:color w:val="000000"/>
          <w:sz w:val="24"/>
          <w:szCs w:val="24"/>
        </w:rPr>
        <w:t xml:space="preserve">. (vtedy pod názvom Detské mestečko </w:t>
      </w:r>
      <w:proofErr w:type="spellStart"/>
      <w:r w:rsidRPr="007211E3">
        <w:rPr>
          <w:color w:val="000000"/>
          <w:sz w:val="24"/>
          <w:szCs w:val="24"/>
        </w:rPr>
        <w:t>n.o</w:t>
      </w:r>
      <w:proofErr w:type="spellEnd"/>
      <w:r w:rsidRPr="007211E3">
        <w:rPr>
          <w:color w:val="000000"/>
          <w:sz w:val="24"/>
          <w:szCs w:val="24"/>
        </w:rPr>
        <w:t>.) rozhodli o intenzívnom smerovaní organizácie do výskumných a vývojových aktivít v oblasti moderných technológií a infraštruktúry v leteckej doprave. Z uvedeného vyplynulo aj personálne posilnenie organizácie o zamestnancov výskumu a vývoja.</w:t>
      </w:r>
    </w:p>
    <w:p w:rsidR="005B2F91" w:rsidRDefault="007211E3" w:rsidP="005B2F91">
      <w:pPr>
        <w:spacing w:line="360" w:lineRule="auto"/>
        <w:rPr>
          <w:color w:val="000000"/>
          <w:sz w:val="24"/>
          <w:szCs w:val="24"/>
        </w:rPr>
      </w:pPr>
      <w:r w:rsidRPr="007211E3">
        <w:rPr>
          <w:color w:val="000000"/>
          <w:sz w:val="24"/>
          <w:szCs w:val="24"/>
        </w:rPr>
        <w:tab/>
      </w:r>
    </w:p>
    <w:p w:rsidR="007211E3" w:rsidRDefault="005B2F91" w:rsidP="005B2F91">
      <w:pPr>
        <w:spacing w:line="36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</w:r>
      <w:r w:rsidR="007211E3" w:rsidRPr="007211E3">
        <w:rPr>
          <w:color w:val="000000"/>
          <w:sz w:val="24"/>
          <w:szCs w:val="24"/>
        </w:rPr>
        <w:t>EUTI sa v roku 2014 začala venovať v nadväznosti na skúsenosti nových členov organizácie v oblasti výskumných a vývojových projektov vznikol záujem organizácie participovať na vývoji spoľahlivejších technológií v leteckej doprave, ktorým sa v súčasnosti na Slovensku nevenuje dostatočná pozornosť.</w:t>
      </w:r>
      <w:r>
        <w:rPr>
          <w:color w:val="000000"/>
          <w:sz w:val="24"/>
          <w:szCs w:val="24"/>
        </w:rPr>
        <w:t xml:space="preserve"> </w:t>
      </w:r>
    </w:p>
    <w:p w:rsidR="005B2F91" w:rsidRDefault="005B2F91" w:rsidP="005B2F91">
      <w:pPr>
        <w:spacing w:line="36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  <w:t xml:space="preserve">V nasledujúcich obdobiach má organizácia ambíciu realizovať </w:t>
      </w:r>
      <w:proofErr w:type="spellStart"/>
      <w:r>
        <w:rPr>
          <w:color w:val="000000"/>
          <w:sz w:val="24"/>
          <w:szCs w:val="24"/>
        </w:rPr>
        <w:t>výskumno</w:t>
      </w:r>
      <w:proofErr w:type="spellEnd"/>
      <w:r>
        <w:rPr>
          <w:color w:val="000000"/>
          <w:sz w:val="24"/>
          <w:szCs w:val="24"/>
        </w:rPr>
        <w:t xml:space="preserve"> – vývojové aktivity v oblasti leteckých technológií, ktorých výstupy by mali prostredníctvom nadväzujúceho vývoja inovatívnych technológii HW a SW prvkov a IKT nájsť uplatnenie v leteckej doprave a prispieť tak k zvýšeniu spoľahlivosti leteckých technológií a bezpečnosti v leteckej doprave. Plánované výskumné projekty organizácie sú nasledovné</w:t>
      </w:r>
    </w:p>
    <w:p w:rsidR="005B2F91" w:rsidRDefault="005B2F91" w:rsidP="005B2F91">
      <w:pPr>
        <w:pStyle w:val="Odsekzoznamu"/>
        <w:numPr>
          <w:ilvl w:val="0"/>
          <w:numId w:val="30"/>
        </w:numPr>
        <w:spacing w:line="36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Výskum parametrov ovzdušia po erupciách sopečných vulkánov a ich interakcií s leteckou dopravou</w:t>
      </w:r>
    </w:p>
    <w:p w:rsidR="005B2F91" w:rsidRPr="005B2F91" w:rsidRDefault="005B2F91" w:rsidP="005B2F91">
      <w:pPr>
        <w:pStyle w:val="Odsekzoznamu"/>
        <w:numPr>
          <w:ilvl w:val="0"/>
          <w:numId w:val="30"/>
        </w:numPr>
        <w:spacing w:line="36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Výskum vplyvu elektromagnetického smogu na letecké technológie</w:t>
      </w:r>
    </w:p>
    <w:p w:rsidR="007211E3" w:rsidRPr="007211E3" w:rsidRDefault="007211E3">
      <w:pPr>
        <w:rPr>
          <w:color w:val="000000"/>
          <w:sz w:val="24"/>
          <w:szCs w:val="24"/>
        </w:rPr>
      </w:pPr>
    </w:p>
    <w:p w:rsidR="007211E3" w:rsidRDefault="007211E3">
      <w:pPr>
        <w:pStyle w:val="Nadpis1"/>
        <w:spacing w:line="360" w:lineRule="auto"/>
        <w:rPr>
          <w:rFonts w:ascii="Times New Roman" w:hAnsi="Times New Roman"/>
          <w:bCs/>
          <w:sz w:val="24"/>
          <w:szCs w:val="24"/>
        </w:rPr>
      </w:pPr>
    </w:p>
    <w:p w:rsidR="005B2F91" w:rsidRDefault="005B2F91" w:rsidP="005B2F91"/>
    <w:p w:rsidR="005B2F91" w:rsidRDefault="005B2F91" w:rsidP="005B2F91"/>
    <w:p w:rsidR="005B2F91" w:rsidRDefault="005B2F91" w:rsidP="005B2F91"/>
    <w:p w:rsidR="005B2F91" w:rsidRDefault="005B2F91" w:rsidP="005B2F91"/>
    <w:p w:rsidR="005B2F91" w:rsidRDefault="005B2F91" w:rsidP="005B2F91"/>
    <w:p w:rsidR="005B2F91" w:rsidRDefault="005B2F91" w:rsidP="005B2F91"/>
    <w:p w:rsidR="005B2F91" w:rsidRDefault="005B2F91" w:rsidP="005B2F91"/>
    <w:p w:rsidR="005B2F91" w:rsidRDefault="005B2F91" w:rsidP="005B2F91"/>
    <w:p w:rsidR="005B2F91" w:rsidRDefault="005B2F91" w:rsidP="005B2F91"/>
    <w:p w:rsidR="005B2F91" w:rsidRDefault="005B2F91" w:rsidP="005B2F91"/>
    <w:p w:rsidR="005B2F91" w:rsidRDefault="005B2F91" w:rsidP="005B2F91"/>
    <w:p w:rsidR="005B2F91" w:rsidRDefault="005B2F91" w:rsidP="005B2F91"/>
    <w:p w:rsidR="005B2F91" w:rsidRDefault="005B2F91" w:rsidP="005B2F91"/>
    <w:p w:rsidR="005B2F91" w:rsidRDefault="005B2F91" w:rsidP="005B2F91"/>
    <w:p w:rsidR="005B2F91" w:rsidRDefault="005B2F91" w:rsidP="005B2F91"/>
    <w:p w:rsidR="005B2F91" w:rsidRDefault="005B2F91" w:rsidP="005B2F91"/>
    <w:p w:rsidR="005B2F91" w:rsidRDefault="005B2F91" w:rsidP="005B2F91"/>
    <w:p w:rsidR="00246FEA" w:rsidRPr="005B2F91" w:rsidRDefault="005B2F91" w:rsidP="007211E3">
      <w:pPr>
        <w:pStyle w:val="Nadpis1"/>
        <w:spacing w:line="360" w:lineRule="auto"/>
        <w:jc w:val="center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R</w:t>
      </w:r>
      <w:r w:rsidR="00D45EEA" w:rsidRPr="005B2F91">
        <w:rPr>
          <w:rFonts w:ascii="Times New Roman" w:hAnsi="Times New Roman"/>
          <w:bCs/>
          <w:sz w:val="28"/>
          <w:szCs w:val="28"/>
        </w:rPr>
        <w:t>očná účtovná závierka a zhodnotenie základných údajov v nej obsiahnutých</w:t>
      </w:r>
    </w:p>
    <w:p w:rsidR="00246FEA" w:rsidRPr="007211E3" w:rsidRDefault="00D45EEA">
      <w:pPr>
        <w:pStyle w:val="Zkladntext"/>
        <w:spacing w:line="360" w:lineRule="auto"/>
        <w:rPr>
          <w:rFonts w:ascii="Times New Roman" w:hAnsi="Times New Roman"/>
          <w:sz w:val="24"/>
          <w:szCs w:val="24"/>
        </w:rPr>
      </w:pPr>
      <w:r w:rsidRPr="007211E3">
        <w:rPr>
          <w:rFonts w:ascii="Times New Roman" w:hAnsi="Times New Roman"/>
          <w:sz w:val="24"/>
          <w:szCs w:val="24"/>
        </w:rPr>
        <w:t>Účtovná závierka zodpovedá nižšie uvedeným dokumentom. Hospodárenie neziskovej organizácie je zobrazené vo Výkaze ziskov a strát a v Súvahe.</w:t>
      </w:r>
    </w:p>
    <w:p w:rsidR="00246FEA" w:rsidRPr="007211E3" w:rsidRDefault="00D45EEA">
      <w:pPr>
        <w:rPr>
          <w:sz w:val="24"/>
          <w:szCs w:val="24"/>
        </w:rPr>
      </w:pPr>
      <w:r w:rsidRPr="007211E3">
        <w:rPr>
          <w:sz w:val="24"/>
          <w:szCs w:val="24"/>
        </w:rPr>
        <w:t xml:space="preserve">Účtovnú závierku neziskovej organizácie </w:t>
      </w:r>
      <w:r w:rsidR="00755100" w:rsidRPr="007211E3">
        <w:rPr>
          <w:sz w:val="24"/>
          <w:szCs w:val="24"/>
        </w:rPr>
        <w:t>Detské mestečko</w:t>
      </w:r>
      <w:r w:rsidRPr="007211E3">
        <w:rPr>
          <w:sz w:val="24"/>
          <w:szCs w:val="24"/>
        </w:rPr>
        <w:t xml:space="preserve"> neoveroval audítor.</w:t>
      </w:r>
    </w:p>
    <w:p w:rsidR="00246FEA" w:rsidRPr="007211E3" w:rsidRDefault="00246FEA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</w:p>
    <w:p w:rsidR="00246FEA" w:rsidRPr="007211E3" w:rsidRDefault="00D45EEA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  <w:r w:rsidRPr="007211E3">
        <w:rPr>
          <w:b/>
          <w:bCs/>
          <w:sz w:val="24"/>
          <w:szCs w:val="24"/>
        </w:rPr>
        <w:t>Výkaz ziskov a strát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57"/>
        <w:gridCol w:w="1634"/>
        <w:gridCol w:w="840"/>
        <w:gridCol w:w="1633"/>
        <w:gridCol w:w="1390"/>
        <w:gridCol w:w="1360"/>
        <w:gridCol w:w="1496"/>
      </w:tblGrid>
      <w:tr w:rsidR="00246FEA" w:rsidRPr="005B2F91" w:rsidTr="00D83F38">
        <w:trPr>
          <w:cantSplit/>
          <w:trHeight w:val="252"/>
        </w:trPr>
        <w:tc>
          <w:tcPr>
            <w:tcW w:w="857" w:type="dxa"/>
            <w:vMerge w:val="restart"/>
          </w:tcPr>
          <w:p w:rsidR="00246FEA" w:rsidRPr="005B2F91" w:rsidRDefault="00246FEA">
            <w:pPr>
              <w:pStyle w:val="Hlavika"/>
              <w:jc w:val="center"/>
              <w:rPr>
                <w:b/>
                <w:bCs/>
              </w:rPr>
            </w:pPr>
          </w:p>
          <w:p w:rsidR="00246FEA" w:rsidRPr="005B2F91" w:rsidRDefault="00246FEA">
            <w:pPr>
              <w:pStyle w:val="Hlavika"/>
              <w:jc w:val="center"/>
              <w:rPr>
                <w:b/>
                <w:bCs/>
              </w:rPr>
            </w:pPr>
          </w:p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Číslo</w:t>
            </w:r>
          </w:p>
          <w:p w:rsidR="00246FEA" w:rsidRPr="005B2F91" w:rsidRDefault="00D45EEA">
            <w:pPr>
              <w:pStyle w:val="Hlavika"/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účtu</w:t>
            </w:r>
          </w:p>
        </w:tc>
        <w:tc>
          <w:tcPr>
            <w:tcW w:w="1634" w:type="dxa"/>
            <w:vMerge w:val="restart"/>
          </w:tcPr>
          <w:p w:rsidR="00246FEA" w:rsidRPr="005B2F91" w:rsidRDefault="00246F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</w:rPr>
            </w:pPr>
          </w:p>
          <w:p w:rsidR="00246FEA" w:rsidRPr="005B2F91" w:rsidRDefault="00246F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</w:rPr>
            </w:pPr>
          </w:p>
          <w:p w:rsidR="00246FEA" w:rsidRPr="005B2F91" w:rsidRDefault="00D45E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Náklady</w:t>
            </w:r>
          </w:p>
        </w:tc>
        <w:tc>
          <w:tcPr>
            <w:tcW w:w="840" w:type="dxa"/>
            <w:vMerge w:val="restart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Číslo</w:t>
            </w:r>
          </w:p>
          <w:p w:rsidR="00246FEA" w:rsidRPr="005B2F91" w:rsidRDefault="00D45EEA">
            <w:pPr>
              <w:pStyle w:val="Hlavika"/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riadku</w:t>
            </w:r>
          </w:p>
        </w:tc>
        <w:tc>
          <w:tcPr>
            <w:tcW w:w="4383" w:type="dxa"/>
            <w:gridSpan w:val="3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Činnosť</w:t>
            </w:r>
          </w:p>
        </w:tc>
        <w:tc>
          <w:tcPr>
            <w:tcW w:w="1496" w:type="dxa"/>
            <w:vMerge w:val="restart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Bezprostredne predchádzajúce účtovné obdobie</w:t>
            </w:r>
          </w:p>
          <w:p w:rsidR="00246FEA" w:rsidRPr="005B2F91" w:rsidRDefault="00246FEA">
            <w:pPr>
              <w:pStyle w:val="Hlavika"/>
              <w:jc w:val="center"/>
              <w:rPr>
                <w:b/>
                <w:bCs/>
              </w:rPr>
            </w:pPr>
          </w:p>
        </w:tc>
      </w:tr>
      <w:tr w:rsidR="00246FEA" w:rsidRPr="005B2F91" w:rsidTr="00D83F38">
        <w:trPr>
          <w:cantSplit/>
          <w:trHeight w:val="554"/>
        </w:trPr>
        <w:tc>
          <w:tcPr>
            <w:tcW w:w="857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</w:tc>
        <w:tc>
          <w:tcPr>
            <w:tcW w:w="1634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b/>
                <w:bCs/>
              </w:rPr>
            </w:pPr>
          </w:p>
        </w:tc>
        <w:tc>
          <w:tcPr>
            <w:tcW w:w="840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</w:tc>
        <w:tc>
          <w:tcPr>
            <w:tcW w:w="1633" w:type="dxa"/>
          </w:tcPr>
          <w:p w:rsidR="00246FEA" w:rsidRPr="005B2F91" w:rsidRDefault="00D45EEA" w:rsidP="00BD5C92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Hlavná ne</w:t>
            </w:r>
            <w:r w:rsidR="00BD5C92" w:rsidRPr="005B2F91">
              <w:rPr>
                <w:b/>
                <w:bCs/>
              </w:rPr>
              <w:t>z</w:t>
            </w:r>
            <w:r w:rsidRPr="005B2F91">
              <w:rPr>
                <w:b/>
                <w:bCs/>
              </w:rPr>
              <w:t>daňov</w:t>
            </w:r>
            <w:r w:rsidR="00BD5C92" w:rsidRPr="005B2F91">
              <w:rPr>
                <w:b/>
                <w:bCs/>
              </w:rPr>
              <w:t>aná</w:t>
            </w:r>
          </w:p>
        </w:tc>
        <w:tc>
          <w:tcPr>
            <w:tcW w:w="13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 xml:space="preserve">Podnikateľská </w:t>
            </w:r>
          </w:p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zdaňovaná</w:t>
            </w:r>
          </w:p>
        </w:tc>
        <w:tc>
          <w:tcPr>
            <w:tcW w:w="136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Spolu</w:t>
            </w:r>
          </w:p>
        </w:tc>
        <w:tc>
          <w:tcPr>
            <w:tcW w:w="1496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</w:tc>
      </w:tr>
      <w:tr w:rsidR="00246FEA" w:rsidRPr="005B2F91" w:rsidTr="00D83F38">
        <w:trPr>
          <w:cantSplit/>
          <w:trHeight w:val="167"/>
        </w:trPr>
        <w:tc>
          <w:tcPr>
            <w:tcW w:w="857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</w:tc>
        <w:tc>
          <w:tcPr>
            <w:tcW w:w="1634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b/>
                <w:bCs/>
              </w:rPr>
            </w:pPr>
          </w:p>
        </w:tc>
        <w:tc>
          <w:tcPr>
            <w:tcW w:w="840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</w:tc>
        <w:tc>
          <w:tcPr>
            <w:tcW w:w="1633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7</w:t>
            </w:r>
          </w:p>
        </w:tc>
        <w:tc>
          <w:tcPr>
            <w:tcW w:w="13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8</w:t>
            </w:r>
          </w:p>
        </w:tc>
        <w:tc>
          <w:tcPr>
            <w:tcW w:w="136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9</w:t>
            </w:r>
          </w:p>
        </w:tc>
        <w:tc>
          <w:tcPr>
            <w:tcW w:w="1496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10</w:t>
            </w: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501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Spotreba materiálu</w:t>
            </w:r>
          </w:p>
        </w:tc>
        <w:tc>
          <w:tcPr>
            <w:tcW w:w="84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01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36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502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Spotreba energie</w:t>
            </w:r>
          </w:p>
        </w:tc>
        <w:tc>
          <w:tcPr>
            <w:tcW w:w="84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02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36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511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Opravy a udržiavanie</w:t>
            </w:r>
          </w:p>
        </w:tc>
        <w:tc>
          <w:tcPr>
            <w:tcW w:w="840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</w:t>
            </w:r>
            <w:r w:rsidR="005B4B65" w:rsidRPr="005B2F91">
              <w:t>4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36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rPr>
                <w:b/>
                <w:bCs/>
              </w:rPr>
              <w:t>512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rPr>
                <w:b/>
                <w:bCs/>
              </w:rPr>
              <w:t>Cestovné</w:t>
            </w:r>
          </w:p>
        </w:tc>
        <w:tc>
          <w:tcPr>
            <w:tcW w:w="840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  <w:r w:rsidR="005B4B65" w:rsidRPr="005B2F91">
              <w:rPr>
                <w:b/>
                <w:bCs/>
              </w:rPr>
              <w:t>5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36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513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t>Náklady na reprezentáciu</w:t>
            </w:r>
          </w:p>
        </w:tc>
        <w:tc>
          <w:tcPr>
            <w:tcW w:w="840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</w:t>
            </w:r>
            <w:r w:rsidR="005B4B65" w:rsidRPr="005B2F91">
              <w:t>6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36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518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Ostatné služby</w:t>
            </w:r>
          </w:p>
        </w:tc>
        <w:tc>
          <w:tcPr>
            <w:tcW w:w="840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</w:t>
            </w:r>
            <w:r w:rsidR="005B4B65" w:rsidRPr="005B2F91">
              <w:t>7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30</w:t>
            </w:r>
          </w:p>
        </w:tc>
        <w:tc>
          <w:tcPr>
            <w:tcW w:w="1360" w:type="dxa"/>
          </w:tcPr>
          <w:p w:rsidR="00246FEA" w:rsidRPr="005B2F91" w:rsidRDefault="00845D54" w:rsidP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3</w:t>
            </w:r>
            <w:r w:rsidR="00D83F38">
              <w:rPr>
                <w:b/>
                <w:bCs/>
              </w:rPr>
              <w:t>0</w:t>
            </w:r>
          </w:p>
        </w:tc>
        <w:tc>
          <w:tcPr>
            <w:tcW w:w="1496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37</w:t>
            </w: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521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Mzdové náklady</w:t>
            </w:r>
          </w:p>
        </w:tc>
        <w:tc>
          <w:tcPr>
            <w:tcW w:w="840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</w:t>
            </w:r>
            <w:r w:rsidR="005B4B65" w:rsidRPr="005B2F91">
              <w:t>8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389</w:t>
            </w:r>
          </w:p>
        </w:tc>
        <w:tc>
          <w:tcPr>
            <w:tcW w:w="1360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389</w:t>
            </w:r>
          </w:p>
        </w:tc>
        <w:tc>
          <w:tcPr>
            <w:tcW w:w="1496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373</w:t>
            </w: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524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Zákonné sociálne poistenie</w:t>
            </w:r>
          </w:p>
        </w:tc>
        <w:tc>
          <w:tcPr>
            <w:tcW w:w="840" w:type="dxa"/>
          </w:tcPr>
          <w:p w:rsidR="00246FEA" w:rsidRPr="005B2F91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09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136</w:t>
            </w:r>
          </w:p>
        </w:tc>
        <w:tc>
          <w:tcPr>
            <w:tcW w:w="1360" w:type="dxa"/>
          </w:tcPr>
          <w:p w:rsidR="00246FEA" w:rsidRPr="005B2F91" w:rsidRDefault="00845D54" w:rsidP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1</w:t>
            </w:r>
            <w:r w:rsidR="00D83F38">
              <w:rPr>
                <w:b/>
                <w:bCs/>
              </w:rPr>
              <w:t>36</w:t>
            </w:r>
          </w:p>
        </w:tc>
        <w:tc>
          <w:tcPr>
            <w:tcW w:w="1496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131</w:t>
            </w: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525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Ostatné sociálne poistenie</w:t>
            </w:r>
          </w:p>
        </w:tc>
        <w:tc>
          <w:tcPr>
            <w:tcW w:w="840" w:type="dxa"/>
          </w:tcPr>
          <w:p w:rsidR="00246FEA" w:rsidRPr="005B2F91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10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36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527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Zákonné sociálne náklady</w:t>
            </w:r>
          </w:p>
        </w:tc>
        <w:tc>
          <w:tcPr>
            <w:tcW w:w="840" w:type="dxa"/>
          </w:tcPr>
          <w:p w:rsidR="00246FEA" w:rsidRPr="005B2F91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11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BD5C9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2</w:t>
            </w:r>
          </w:p>
        </w:tc>
        <w:tc>
          <w:tcPr>
            <w:tcW w:w="1360" w:type="dxa"/>
          </w:tcPr>
          <w:p w:rsidR="00246FEA" w:rsidRPr="005B2F91" w:rsidRDefault="00BD5C9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2</w:t>
            </w:r>
          </w:p>
        </w:tc>
        <w:tc>
          <w:tcPr>
            <w:tcW w:w="1496" w:type="dxa"/>
          </w:tcPr>
          <w:p w:rsidR="00246FEA" w:rsidRPr="005B2F91" w:rsidRDefault="00BD5C9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2</w:t>
            </w: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544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Úroky</w:t>
            </w:r>
          </w:p>
        </w:tc>
        <w:tc>
          <w:tcPr>
            <w:tcW w:w="840" w:type="dxa"/>
          </w:tcPr>
          <w:p w:rsidR="00246FEA" w:rsidRPr="005B2F91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19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9D5AB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360" w:type="dxa"/>
          </w:tcPr>
          <w:p w:rsidR="00246FEA" w:rsidRPr="005B2F91" w:rsidRDefault="009D5AB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D83F38">
        <w:trPr>
          <w:trHeight w:val="288"/>
        </w:trPr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549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Iné ostatné náklady</w:t>
            </w:r>
          </w:p>
        </w:tc>
        <w:tc>
          <w:tcPr>
            <w:tcW w:w="840" w:type="dxa"/>
          </w:tcPr>
          <w:p w:rsidR="00246FEA" w:rsidRPr="005B2F91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24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82</w:t>
            </w:r>
          </w:p>
        </w:tc>
        <w:tc>
          <w:tcPr>
            <w:tcW w:w="1360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82</w:t>
            </w:r>
          </w:p>
        </w:tc>
        <w:tc>
          <w:tcPr>
            <w:tcW w:w="1496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54</w:t>
            </w:r>
          </w:p>
        </w:tc>
      </w:tr>
      <w:tr w:rsidR="00246FEA" w:rsidRPr="005B2F91" w:rsidTr="00D83F38">
        <w:tc>
          <w:tcPr>
            <w:tcW w:w="85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551</w:t>
            </w:r>
          </w:p>
        </w:tc>
        <w:tc>
          <w:tcPr>
            <w:tcW w:w="163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rPr>
                <w:b/>
                <w:bCs/>
              </w:rPr>
              <w:t>Odpisy dlhodobého nehmotného a hmotného majetku</w:t>
            </w:r>
          </w:p>
        </w:tc>
        <w:tc>
          <w:tcPr>
            <w:tcW w:w="840" w:type="dxa"/>
          </w:tcPr>
          <w:p w:rsidR="00246FEA" w:rsidRPr="005B2F91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25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36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D83F38">
        <w:trPr>
          <w:cantSplit/>
        </w:trPr>
        <w:tc>
          <w:tcPr>
            <w:tcW w:w="2491" w:type="dxa"/>
            <w:gridSpan w:val="2"/>
          </w:tcPr>
          <w:p w:rsidR="00246FEA" w:rsidRPr="005B2F91" w:rsidRDefault="00D45EEA" w:rsidP="00BD5C92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rPr>
                <w:b/>
                <w:bCs/>
              </w:rPr>
              <w:t>Účtovná trieda 5 spolu r. 01 až 3</w:t>
            </w:r>
            <w:r w:rsidR="00BD5C92" w:rsidRPr="005B2F91">
              <w:rPr>
                <w:b/>
                <w:bCs/>
              </w:rPr>
              <w:t>7</w:t>
            </w:r>
          </w:p>
        </w:tc>
        <w:tc>
          <w:tcPr>
            <w:tcW w:w="840" w:type="dxa"/>
          </w:tcPr>
          <w:p w:rsidR="00246FEA" w:rsidRPr="005B2F91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38</w:t>
            </w:r>
          </w:p>
        </w:tc>
        <w:tc>
          <w:tcPr>
            <w:tcW w:w="1633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390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639</w:t>
            </w:r>
          </w:p>
        </w:tc>
        <w:tc>
          <w:tcPr>
            <w:tcW w:w="1360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639</w:t>
            </w:r>
          </w:p>
        </w:tc>
        <w:tc>
          <w:tcPr>
            <w:tcW w:w="1496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597</w:t>
            </w:r>
          </w:p>
        </w:tc>
      </w:tr>
    </w:tbl>
    <w:p w:rsidR="00246FEA" w:rsidRPr="005B2F91" w:rsidRDefault="00246FEA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05"/>
        <w:gridCol w:w="1644"/>
        <w:gridCol w:w="741"/>
        <w:gridCol w:w="1592"/>
        <w:gridCol w:w="1507"/>
        <w:gridCol w:w="1325"/>
        <w:gridCol w:w="1496"/>
      </w:tblGrid>
      <w:tr w:rsidR="00246FEA" w:rsidRPr="005B2F91" w:rsidTr="00D83F38">
        <w:trPr>
          <w:cantSplit/>
          <w:trHeight w:val="252"/>
        </w:trPr>
        <w:tc>
          <w:tcPr>
            <w:tcW w:w="905" w:type="dxa"/>
            <w:vMerge w:val="restart"/>
          </w:tcPr>
          <w:p w:rsidR="00246FEA" w:rsidRPr="005B2F91" w:rsidRDefault="00246FEA">
            <w:pPr>
              <w:pStyle w:val="Hlavika"/>
              <w:jc w:val="center"/>
              <w:rPr>
                <w:b/>
                <w:bCs/>
              </w:rPr>
            </w:pPr>
          </w:p>
          <w:p w:rsidR="00246FEA" w:rsidRPr="005B2F91" w:rsidRDefault="00246FEA">
            <w:pPr>
              <w:pStyle w:val="Hlavika"/>
              <w:jc w:val="center"/>
              <w:rPr>
                <w:b/>
                <w:bCs/>
              </w:rPr>
            </w:pPr>
          </w:p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Číslo</w:t>
            </w:r>
          </w:p>
          <w:p w:rsidR="00246FEA" w:rsidRPr="005B2F91" w:rsidRDefault="00D45EEA">
            <w:pPr>
              <w:pStyle w:val="Hlavika"/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účtu</w:t>
            </w:r>
          </w:p>
        </w:tc>
        <w:tc>
          <w:tcPr>
            <w:tcW w:w="1644" w:type="dxa"/>
            <w:vMerge w:val="restart"/>
          </w:tcPr>
          <w:p w:rsidR="00246FEA" w:rsidRPr="005B2F91" w:rsidRDefault="00246F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</w:rPr>
            </w:pPr>
          </w:p>
          <w:p w:rsidR="00246FEA" w:rsidRPr="005B2F91" w:rsidRDefault="00246F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</w:rPr>
            </w:pPr>
          </w:p>
          <w:p w:rsidR="00246FEA" w:rsidRPr="005B2F91" w:rsidRDefault="00D45E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Výnosy</w:t>
            </w:r>
          </w:p>
        </w:tc>
        <w:tc>
          <w:tcPr>
            <w:tcW w:w="741" w:type="dxa"/>
            <w:vMerge w:val="restart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Číslo</w:t>
            </w:r>
          </w:p>
          <w:p w:rsidR="00246FEA" w:rsidRPr="005B2F91" w:rsidRDefault="00D45EEA">
            <w:pPr>
              <w:pStyle w:val="Hlavika"/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riadku</w:t>
            </w:r>
          </w:p>
        </w:tc>
        <w:tc>
          <w:tcPr>
            <w:tcW w:w="4424" w:type="dxa"/>
            <w:gridSpan w:val="3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Činnosť</w:t>
            </w:r>
          </w:p>
        </w:tc>
        <w:tc>
          <w:tcPr>
            <w:tcW w:w="1496" w:type="dxa"/>
            <w:vMerge w:val="restart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Bezprostredne predchádzajúce účtovné obdobie</w:t>
            </w:r>
          </w:p>
          <w:p w:rsidR="00246FEA" w:rsidRPr="005B2F91" w:rsidRDefault="00246FEA">
            <w:pPr>
              <w:pStyle w:val="Hlavika"/>
              <w:jc w:val="center"/>
              <w:rPr>
                <w:b/>
                <w:bCs/>
              </w:rPr>
            </w:pPr>
          </w:p>
        </w:tc>
      </w:tr>
      <w:tr w:rsidR="00246FEA" w:rsidRPr="005B2F91" w:rsidTr="00D83F38">
        <w:trPr>
          <w:cantSplit/>
          <w:trHeight w:val="570"/>
        </w:trPr>
        <w:tc>
          <w:tcPr>
            <w:tcW w:w="905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</w:tc>
        <w:tc>
          <w:tcPr>
            <w:tcW w:w="1644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b/>
                <w:bCs/>
              </w:rPr>
            </w:pPr>
          </w:p>
        </w:tc>
        <w:tc>
          <w:tcPr>
            <w:tcW w:w="741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</w:tc>
        <w:tc>
          <w:tcPr>
            <w:tcW w:w="159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Hlavná nedaňová</w:t>
            </w:r>
          </w:p>
        </w:tc>
        <w:tc>
          <w:tcPr>
            <w:tcW w:w="150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 xml:space="preserve">Podnikateľská </w:t>
            </w:r>
          </w:p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zdaňovaná</w:t>
            </w:r>
          </w:p>
        </w:tc>
        <w:tc>
          <w:tcPr>
            <w:tcW w:w="1325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Spolu</w:t>
            </w:r>
          </w:p>
        </w:tc>
        <w:tc>
          <w:tcPr>
            <w:tcW w:w="1496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</w:tc>
      </w:tr>
      <w:tr w:rsidR="00246FEA" w:rsidRPr="005B2F91" w:rsidTr="00D83F38">
        <w:trPr>
          <w:cantSplit/>
          <w:trHeight w:val="87"/>
        </w:trPr>
        <w:tc>
          <w:tcPr>
            <w:tcW w:w="905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</w:tc>
        <w:tc>
          <w:tcPr>
            <w:tcW w:w="1644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b/>
                <w:bCs/>
              </w:rPr>
            </w:pPr>
          </w:p>
        </w:tc>
        <w:tc>
          <w:tcPr>
            <w:tcW w:w="741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</w:tc>
        <w:tc>
          <w:tcPr>
            <w:tcW w:w="159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7</w:t>
            </w:r>
          </w:p>
        </w:tc>
        <w:tc>
          <w:tcPr>
            <w:tcW w:w="150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8</w:t>
            </w:r>
          </w:p>
        </w:tc>
        <w:tc>
          <w:tcPr>
            <w:tcW w:w="1325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9</w:t>
            </w:r>
          </w:p>
        </w:tc>
        <w:tc>
          <w:tcPr>
            <w:tcW w:w="1496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10</w:t>
            </w:r>
          </w:p>
        </w:tc>
      </w:tr>
      <w:tr w:rsidR="00246FEA" w:rsidRPr="005B2F91" w:rsidTr="00D83F38">
        <w:trPr>
          <w:trHeight w:val="274"/>
        </w:trPr>
        <w:tc>
          <w:tcPr>
            <w:tcW w:w="905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602</w:t>
            </w:r>
          </w:p>
        </w:tc>
        <w:tc>
          <w:tcPr>
            <w:tcW w:w="1644" w:type="dxa"/>
          </w:tcPr>
          <w:p w:rsidR="00246FEA" w:rsidRPr="005B2F91" w:rsidRDefault="00D83F38" w:rsidP="00D83F38">
            <w:pPr>
              <w:pStyle w:val="Hlavika"/>
              <w:tabs>
                <w:tab w:val="clear" w:pos="4536"/>
                <w:tab w:val="clear" w:pos="9072"/>
              </w:tabs>
            </w:pPr>
            <w:r>
              <w:t>Tržby -</w:t>
            </w:r>
            <w:r w:rsidR="00D45EEA" w:rsidRPr="005B2F91">
              <w:t xml:space="preserve"> služ</w:t>
            </w:r>
            <w:r>
              <w:t>by</w:t>
            </w:r>
          </w:p>
        </w:tc>
        <w:tc>
          <w:tcPr>
            <w:tcW w:w="741" w:type="dxa"/>
          </w:tcPr>
          <w:p w:rsidR="00246FEA" w:rsidRPr="005B2F91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40</w:t>
            </w:r>
          </w:p>
        </w:tc>
        <w:tc>
          <w:tcPr>
            <w:tcW w:w="1592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50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325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D83F38">
        <w:tc>
          <w:tcPr>
            <w:tcW w:w="905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691</w:t>
            </w:r>
          </w:p>
        </w:tc>
        <w:tc>
          <w:tcPr>
            <w:tcW w:w="164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Dotácie</w:t>
            </w:r>
          </w:p>
        </w:tc>
        <w:tc>
          <w:tcPr>
            <w:tcW w:w="741" w:type="dxa"/>
          </w:tcPr>
          <w:p w:rsidR="00246FEA" w:rsidRPr="005B2F91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73</w:t>
            </w:r>
          </w:p>
        </w:tc>
        <w:tc>
          <w:tcPr>
            <w:tcW w:w="1592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507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325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D83F38">
        <w:trPr>
          <w:cantSplit/>
        </w:trPr>
        <w:tc>
          <w:tcPr>
            <w:tcW w:w="2549" w:type="dxa"/>
            <w:gridSpan w:val="2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rPr>
                <w:b/>
                <w:bCs/>
              </w:rPr>
              <w:t>Účtovná trieda 6 spolu r. 37 až 71</w:t>
            </w:r>
          </w:p>
        </w:tc>
        <w:tc>
          <w:tcPr>
            <w:tcW w:w="741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7</w:t>
            </w:r>
            <w:r w:rsidR="005B4B65" w:rsidRPr="005B2F91">
              <w:t>4</w:t>
            </w:r>
          </w:p>
        </w:tc>
        <w:tc>
          <w:tcPr>
            <w:tcW w:w="1592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507" w:type="dxa"/>
          </w:tcPr>
          <w:p w:rsidR="00246FEA" w:rsidRPr="005B2F91" w:rsidRDefault="009D5AB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325" w:type="dxa"/>
          </w:tcPr>
          <w:p w:rsidR="00246FEA" w:rsidRPr="005B2F91" w:rsidRDefault="009D5AB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D83F38">
        <w:trPr>
          <w:cantSplit/>
        </w:trPr>
        <w:tc>
          <w:tcPr>
            <w:tcW w:w="2549" w:type="dxa"/>
            <w:gridSpan w:val="2"/>
          </w:tcPr>
          <w:p w:rsidR="00246FEA" w:rsidRPr="005B2F91" w:rsidRDefault="00D45EEA" w:rsidP="00BD5C92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rPr>
                <w:b/>
                <w:bCs/>
              </w:rPr>
              <w:t>Výsledok hospodárenia pred zdanením r.7</w:t>
            </w:r>
            <w:r w:rsidR="00BD5C92" w:rsidRPr="005B2F91">
              <w:rPr>
                <w:b/>
                <w:bCs/>
              </w:rPr>
              <w:t>4 – r.</w:t>
            </w:r>
            <w:r w:rsidRPr="005B2F91">
              <w:rPr>
                <w:b/>
                <w:bCs/>
              </w:rPr>
              <w:t>3</w:t>
            </w:r>
            <w:r w:rsidR="00BD5C92" w:rsidRPr="005B2F91">
              <w:rPr>
                <w:b/>
                <w:bCs/>
              </w:rPr>
              <w:t>8</w:t>
            </w:r>
          </w:p>
        </w:tc>
        <w:tc>
          <w:tcPr>
            <w:tcW w:w="741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7</w:t>
            </w:r>
            <w:r w:rsidR="005B4B65" w:rsidRPr="005B2F91">
              <w:rPr>
                <w:b/>
                <w:bCs/>
              </w:rPr>
              <w:t>5</w:t>
            </w:r>
          </w:p>
        </w:tc>
        <w:tc>
          <w:tcPr>
            <w:tcW w:w="1592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507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-693</w:t>
            </w:r>
          </w:p>
        </w:tc>
        <w:tc>
          <w:tcPr>
            <w:tcW w:w="1325" w:type="dxa"/>
          </w:tcPr>
          <w:p w:rsidR="00246FEA" w:rsidRPr="005B2F91" w:rsidRDefault="00845D54" w:rsidP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-</w:t>
            </w:r>
            <w:r w:rsidR="00D83F38">
              <w:rPr>
                <w:b/>
                <w:bCs/>
              </w:rPr>
              <w:t>639</w:t>
            </w:r>
          </w:p>
        </w:tc>
        <w:tc>
          <w:tcPr>
            <w:tcW w:w="1496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-597</w:t>
            </w:r>
          </w:p>
        </w:tc>
      </w:tr>
      <w:tr w:rsidR="00246FEA" w:rsidRPr="005B2F91" w:rsidTr="00D83F38">
        <w:trPr>
          <w:cantSplit/>
        </w:trPr>
        <w:tc>
          <w:tcPr>
            <w:tcW w:w="2549" w:type="dxa"/>
            <w:gridSpan w:val="2"/>
          </w:tcPr>
          <w:p w:rsidR="00246FEA" w:rsidRPr="005B2F91" w:rsidRDefault="00D45EEA" w:rsidP="000727E4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rPr>
                <w:b/>
                <w:bCs/>
              </w:rPr>
              <w:t xml:space="preserve">Výsledok hospodárenia po </w:t>
            </w:r>
            <w:r w:rsidR="00BD5C92" w:rsidRPr="005B2F91">
              <w:rPr>
                <w:b/>
                <w:bCs/>
              </w:rPr>
              <w:t>z</w:t>
            </w:r>
            <w:r w:rsidRPr="005B2F91">
              <w:rPr>
                <w:b/>
                <w:bCs/>
              </w:rPr>
              <w:t>danením(r. 7</w:t>
            </w:r>
            <w:r w:rsidR="00BD5C92" w:rsidRPr="005B2F91">
              <w:rPr>
                <w:b/>
                <w:bCs/>
              </w:rPr>
              <w:t>5</w:t>
            </w:r>
            <w:r w:rsidRPr="005B2F91">
              <w:rPr>
                <w:b/>
                <w:bCs/>
              </w:rPr>
              <w:t>- (r.7</w:t>
            </w:r>
            <w:r w:rsidR="00BD5C92" w:rsidRPr="005B2F91">
              <w:rPr>
                <w:b/>
                <w:bCs/>
              </w:rPr>
              <w:t>6</w:t>
            </w:r>
            <w:r w:rsidRPr="005B2F91">
              <w:rPr>
                <w:b/>
                <w:bCs/>
              </w:rPr>
              <w:t>+r.7</w:t>
            </w:r>
            <w:r w:rsidR="00BD5C92" w:rsidRPr="005B2F91">
              <w:rPr>
                <w:b/>
                <w:bCs/>
              </w:rPr>
              <w:t>7</w:t>
            </w:r>
            <w:r w:rsidRPr="005B2F91">
              <w:rPr>
                <w:b/>
                <w:bCs/>
              </w:rPr>
              <w:t>)) (+/-)</w:t>
            </w:r>
          </w:p>
        </w:tc>
        <w:tc>
          <w:tcPr>
            <w:tcW w:w="741" w:type="dxa"/>
          </w:tcPr>
          <w:p w:rsidR="00246FEA" w:rsidRPr="005B2F91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78</w:t>
            </w:r>
          </w:p>
        </w:tc>
        <w:tc>
          <w:tcPr>
            <w:tcW w:w="1592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507" w:type="dxa"/>
          </w:tcPr>
          <w:p w:rsidR="00246FEA" w:rsidRPr="005B2F91" w:rsidRDefault="00845D54" w:rsidP="009D5AB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-597</w:t>
            </w:r>
          </w:p>
        </w:tc>
        <w:tc>
          <w:tcPr>
            <w:tcW w:w="1325" w:type="dxa"/>
          </w:tcPr>
          <w:p w:rsidR="00246FEA" w:rsidRPr="005B2F91" w:rsidRDefault="00845D54" w:rsidP="009D5AB1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-597</w:t>
            </w:r>
          </w:p>
        </w:tc>
        <w:tc>
          <w:tcPr>
            <w:tcW w:w="1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</w:tbl>
    <w:p w:rsidR="00246FEA" w:rsidRPr="005B2F91" w:rsidRDefault="00D45EEA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  <w:r w:rsidRPr="005B2F91">
        <w:rPr>
          <w:b/>
          <w:bCs/>
        </w:rPr>
        <w:t>Súvaha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96"/>
        <w:gridCol w:w="2072"/>
        <w:gridCol w:w="731"/>
        <w:gridCol w:w="1602"/>
        <w:gridCol w:w="1479"/>
        <w:gridCol w:w="851"/>
        <w:gridCol w:w="1979"/>
      </w:tblGrid>
      <w:tr w:rsidR="00246FEA" w:rsidRPr="005B2F91">
        <w:trPr>
          <w:cantSplit/>
          <w:trHeight w:val="575"/>
        </w:trPr>
        <w:tc>
          <w:tcPr>
            <w:tcW w:w="2568" w:type="dxa"/>
            <w:gridSpan w:val="2"/>
            <w:vMerge w:val="restart"/>
            <w:tcBorders>
              <w:bottom w:val="single" w:sz="4" w:space="0" w:color="auto"/>
            </w:tcBorders>
            <w:vAlign w:val="center"/>
          </w:tcPr>
          <w:p w:rsidR="00246FEA" w:rsidRPr="005B2F91" w:rsidRDefault="00D45E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Strana aktív</w:t>
            </w:r>
          </w:p>
        </w:tc>
        <w:tc>
          <w:tcPr>
            <w:tcW w:w="731" w:type="dxa"/>
            <w:vMerge w:val="restart"/>
            <w:tcBorders>
              <w:bottom w:val="single" w:sz="4" w:space="0" w:color="auto"/>
            </w:tcBorders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  <w:p w:rsidR="00246FEA" w:rsidRPr="005B2F91" w:rsidRDefault="00D45EEA">
            <w:pPr>
              <w:pStyle w:val="Hlavika"/>
              <w:jc w:val="center"/>
              <w:rPr>
                <w:b/>
                <w:bCs/>
              </w:rPr>
            </w:pPr>
            <w:proofErr w:type="spellStart"/>
            <w:r w:rsidRPr="005B2F91">
              <w:rPr>
                <w:b/>
                <w:bCs/>
              </w:rPr>
              <w:t>č.r</w:t>
            </w:r>
            <w:proofErr w:type="spellEnd"/>
            <w:r w:rsidRPr="005B2F91">
              <w:rPr>
                <w:b/>
                <w:bCs/>
              </w:rPr>
              <w:t>.</w:t>
            </w:r>
          </w:p>
        </w:tc>
        <w:tc>
          <w:tcPr>
            <w:tcW w:w="3932" w:type="dxa"/>
            <w:gridSpan w:val="3"/>
            <w:tcBorders>
              <w:bottom w:val="single" w:sz="4" w:space="0" w:color="auto"/>
            </w:tcBorders>
            <w:vAlign w:val="center"/>
          </w:tcPr>
          <w:p w:rsidR="00246FEA" w:rsidRPr="005B2F91" w:rsidRDefault="00D45EEA">
            <w:pPr>
              <w:pStyle w:val="Hlavika"/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Účtovné obdobie</w:t>
            </w:r>
          </w:p>
        </w:tc>
        <w:tc>
          <w:tcPr>
            <w:tcW w:w="1979" w:type="dxa"/>
            <w:tcBorders>
              <w:bottom w:val="single" w:sz="4" w:space="0" w:color="auto"/>
            </w:tcBorders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Bezprostredne predchádzajúce účtovné obdobie</w:t>
            </w:r>
          </w:p>
        </w:tc>
      </w:tr>
      <w:tr w:rsidR="00246FEA" w:rsidRPr="005B2F91">
        <w:trPr>
          <w:cantSplit/>
          <w:trHeight w:val="167"/>
        </w:trPr>
        <w:tc>
          <w:tcPr>
            <w:tcW w:w="2568" w:type="dxa"/>
            <w:gridSpan w:val="2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b/>
                <w:bCs/>
              </w:rPr>
            </w:pPr>
          </w:p>
        </w:tc>
        <w:tc>
          <w:tcPr>
            <w:tcW w:w="731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</w:tc>
        <w:tc>
          <w:tcPr>
            <w:tcW w:w="160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Brutto</w:t>
            </w:r>
          </w:p>
        </w:tc>
        <w:tc>
          <w:tcPr>
            <w:tcW w:w="14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Korekcia</w:t>
            </w:r>
          </w:p>
        </w:tc>
        <w:tc>
          <w:tcPr>
            <w:tcW w:w="85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Netto</w:t>
            </w:r>
          </w:p>
        </w:tc>
        <w:tc>
          <w:tcPr>
            <w:tcW w:w="19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Netto</w:t>
            </w:r>
          </w:p>
        </w:tc>
      </w:tr>
      <w:tr w:rsidR="00246FEA" w:rsidRPr="005B2F91">
        <w:trPr>
          <w:cantSplit/>
        </w:trPr>
        <w:tc>
          <w:tcPr>
            <w:tcW w:w="2568" w:type="dxa"/>
            <w:gridSpan w:val="2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a</w:t>
            </w:r>
          </w:p>
        </w:tc>
        <w:tc>
          <w:tcPr>
            <w:tcW w:w="73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b</w:t>
            </w:r>
          </w:p>
        </w:tc>
        <w:tc>
          <w:tcPr>
            <w:tcW w:w="160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1</w:t>
            </w:r>
          </w:p>
        </w:tc>
        <w:tc>
          <w:tcPr>
            <w:tcW w:w="14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2</w:t>
            </w:r>
          </w:p>
        </w:tc>
        <w:tc>
          <w:tcPr>
            <w:tcW w:w="85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3</w:t>
            </w:r>
          </w:p>
        </w:tc>
        <w:tc>
          <w:tcPr>
            <w:tcW w:w="19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4</w:t>
            </w:r>
          </w:p>
        </w:tc>
      </w:tr>
      <w:tr w:rsidR="00246FEA" w:rsidRPr="005B2F91">
        <w:tc>
          <w:tcPr>
            <w:tcW w:w="496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A.</w:t>
            </w:r>
          </w:p>
        </w:tc>
        <w:tc>
          <w:tcPr>
            <w:tcW w:w="207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Majetok spolu súčet r. 002+009+021</w:t>
            </w:r>
          </w:p>
        </w:tc>
        <w:tc>
          <w:tcPr>
            <w:tcW w:w="73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001</w:t>
            </w:r>
          </w:p>
        </w:tc>
        <w:tc>
          <w:tcPr>
            <w:tcW w:w="160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85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97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>
        <w:tc>
          <w:tcPr>
            <w:tcW w:w="496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1.</w:t>
            </w:r>
          </w:p>
        </w:tc>
        <w:tc>
          <w:tcPr>
            <w:tcW w:w="207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Dlhodobý nehmotný majetok súčet r. 003 až 008</w:t>
            </w:r>
          </w:p>
        </w:tc>
        <w:tc>
          <w:tcPr>
            <w:tcW w:w="73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002</w:t>
            </w:r>
          </w:p>
        </w:tc>
        <w:tc>
          <w:tcPr>
            <w:tcW w:w="160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85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97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>
        <w:tc>
          <w:tcPr>
            <w:tcW w:w="496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rPr>
                <w:b/>
                <w:bCs/>
              </w:rPr>
              <w:t>2.</w:t>
            </w:r>
          </w:p>
        </w:tc>
        <w:tc>
          <w:tcPr>
            <w:tcW w:w="207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t>Dlhodobý nehmotný majetok súčet r. 010 až 020</w:t>
            </w:r>
          </w:p>
        </w:tc>
        <w:tc>
          <w:tcPr>
            <w:tcW w:w="73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009</w:t>
            </w:r>
          </w:p>
        </w:tc>
        <w:tc>
          <w:tcPr>
            <w:tcW w:w="160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85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97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>
        <w:tc>
          <w:tcPr>
            <w:tcW w:w="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07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t>Pozemky</w:t>
            </w:r>
          </w:p>
        </w:tc>
        <w:tc>
          <w:tcPr>
            <w:tcW w:w="73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010</w:t>
            </w:r>
          </w:p>
        </w:tc>
        <w:tc>
          <w:tcPr>
            <w:tcW w:w="1602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4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x</w:t>
            </w:r>
          </w:p>
        </w:tc>
        <w:tc>
          <w:tcPr>
            <w:tcW w:w="85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97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>
        <w:tc>
          <w:tcPr>
            <w:tcW w:w="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07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 xml:space="preserve">Umelecké diela a zbierky </w:t>
            </w:r>
          </w:p>
        </w:tc>
        <w:tc>
          <w:tcPr>
            <w:tcW w:w="73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011</w:t>
            </w:r>
          </w:p>
        </w:tc>
        <w:tc>
          <w:tcPr>
            <w:tcW w:w="1602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4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85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97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>
        <w:tc>
          <w:tcPr>
            <w:tcW w:w="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07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Stavby 021 –(081-092AÚ)</w:t>
            </w:r>
          </w:p>
        </w:tc>
        <w:tc>
          <w:tcPr>
            <w:tcW w:w="73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012</w:t>
            </w:r>
          </w:p>
        </w:tc>
        <w:tc>
          <w:tcPr>
            <w:tcW w:w="1602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14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85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97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>
        <w:tc>
          <w:tcPr>
            <w:tcW w:w="496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07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Stroje, prístroje a zariadenia 022- (082</w:t>
            </w:r>
          </w:p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092 AÚ)</w:t>
            </w:r>
          </w:p>
        </w:tc>
        <w:tc>
          <w:tcPr>
            <w:tcW w:w="73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013</w:t>
            </w:r>
          </w:p>
        </w:tc>
        <w:tc>
          <w:tcPr>
            <w:tcW w:w="160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85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97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>
        <w:tc>
          <w:tcPr>
            <w:tcW w:w="496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3.</w:t>
            </w:r>
          </w:p>
        </w:tc>
        <w:tc>
          <w:tcPr>
            <w:tcW w:w="207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Finančné investície súčet r 022 až 027</w:t>
            </w:r>
          </w:p>
        </w:tc>
        <w:tc>
          <w:tcPr>
            <w:tcW w:w="73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11</w:t>
            </w:r>
          </w:p>
        </w:tc>
        <w:tc>
          <w:tcPr>
            <w:tcW w:w="160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85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979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>
        <w:trPr>
          <w:cantSplit/>
        </w:trPr>
        <w:tc>
          <w:tcPr>
            <w:tcW w:w="2568" w:type="dxa"/>
            <w:gridSpan w:val="2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Kontrolné číslo r. 001 až 027</w:t>
            </w:r>
          </w:p>
        </w:tc>
        <w:tc>
          <w:tcPr>
            <w:tcW w:w="73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991</w:t>
            </w:r>
          </w:p>
        </w:tc>
        <w:tc>
          <w:tcPr>
            <w:tcW w:w="1602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4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851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9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</w:tr>
    </w:tbl>
    <w:p w:rsidR="00246FEA" w:rsidRPr="005B2F91" w:rsidRDefault="00246FEA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90"/>
        <w:gridCol w:w="3529"/>
        <w:gridCol w:w="565"/>
        <w:gridCol w:w="849"/>
        <w:gridCol w:w="985"/>
        <w:gridCol w:w="838"/>
        <w:gridCol w:w="1954"/>
      </w:tblGrid>
      <w:tr w:rsidR="00246FEA" w:rsidRPr="005B2F91" w:rsidTr="00F763F8">
        <w:trPr>
          <w:cantSplit/>
          <w:trHeight w:val="575"/>
        </w:trPr>
        <w:tc>
          <w:tcPr>
            <w:tcW w:w="4019" w:type="dxa"/>
            <w:gridSpan w:val="2"/>
            <w:vMerge w:val="restart"/>
            <w:tcBorders>
              <w:bottom w:val="single" w:sz="4" w:space="0" w:color="auto"/>
            </w:tcBorders>
            <w:vAlign w:val="center"/>
          </w:tcPr>
          <w:p w:rsidR="00246FEA" w:rsidRPr="005B2F91" w:rsidRDefault="00D45E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Strana aktív</w:t>
            </w:r>
          </w:p>
        </w:tc>
        <w:tc>
          <w:tcPr>
            <w:tcW w:w="565" w:type="dxa"/>
            <w:vMerge w:val="restart"/>
            <w:tcBorders>
              <w:bottom w:val="single" w:sz="4" w:space="0" w:color="auto"/>
            </w:tcBorders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  <w:p w:rsidR="00246FEA" w:rsidRPr="005B2F91" w:rsidRDefault="00D45EEA">
            <w:pPr>
              <w:pStyle w:val="Hlavika"/>
              <w:jc w:val="center"/>
              <w:rPr>
                <w:b/>
                <w:bCs/>
              </w:rPr>
            </w:pPr>
            <w:proofErr w:type="spellStart"/>
            <w:r w:rsidRPr="005B2F91">
              <w:rPr>
                <w:b/>
                <w:bCs/>
              </w:rPr>
              <w:t>č.r</w:t>
            </w:r>
            <w:proofErr w:type="spellEnd"/>
            <w:r w:rsidRPr="005B2F91">
              <w:rPr>
                <w:b/>
                <w:bCs/>
              </w:rPr>
              <w:t>.</w:t>
            </w:r>
          </w:p>
        </w:tc>
        <w:tc>
          <w:tcPr>
            <w:tcW w:w="2672" w:type="dxa"/>
            <w:gridSpan w:val="3"/>
            <w:tcBorders>
              <w:bottom w:val="single" w:sz="4" w:space="0" w:color="auto"/>
            </w:tcBorders>
            <w:vAlign w:val="center"/>
          </w:tcPr>
          <w:p w:rsidR="00246FEA" w:rsidRPr="005B2F91" w:rsidRDefault="00D45EEA">
            <w:pPr>
              <w:pStyle w:val="Hlavika"/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Účtovné obdobie</w:t>
            </w:r>
          </w:p>
        </w:tc>
        <w:tc>
          <w:tcPr>
            <w:tcW w:w="1954" w:type="dxa"/>
            <w:tcBorders>
              <w:bottom w:val="single" w:sz="4" w:space="0" w:color="auto"/>
            </w:tcBorders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Bezprostredne predchádzajúce účtovné obdobie</w:t>
            </w:r>
          </w:p>
        </w:tc>
      </w:tr>
      <w:tr w:rsidR="00246FEA" w:rsidRPr="005B2F91" w:rsidTr="00F763F8">
        <w:trPr>
          <w:cantSplit/>
          <w:trHeight w:val="167"/>
        </w:trPr>
        <w:tc>
          <w:tcPr>
            <w:tcW w:w="4019" w:type="dxa"/>
            <w:gridSpan w:val="2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b/>
                <w:bCs/>
              </w:rPr>
            </w:pPr>
          </w:p>
        </w:tc>
        <w:tc>
          <w:tcPr>
            <w:tcW w:w="565" w:type="dxa"/>
            <w:vMerge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</w:tc>
        <w:tc>
          <w:tcPr>
            <w:tcW w:w="84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Brutto</w:t>
            </w:r>
          </w:p>
        </w:tc>
        <w:tc>
          <w:tcPr>
            <w:tcW w:w="985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Korekcia</w:t>
            </w:r>
          </w:p>
        </w:tc>
        <w:tc>
          <w:tcPr>
            <w:tcW w:w="838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Netto</w:t>
            </w:r>
          </w:p>
        </w:tc>
        <w:tc>
          <w:tcPr>
            <w:tcW w:w="195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Netto</w:t>
            </w:r>
          </w:p>
        </w:tc>
      </w:tr>
      <w:tr w:rsidR="00246FEA" w:rsidRPr="005B2F91" w:rsidTr="00F763F8">
        <w:trPr>
          <w:cantSplit/>
        </w:trPr>
        <w:tc>
          <w:tcPr>
            <w:tcW w:w="4019" w:type="dxa"/>
            <w:gridSpan w:val="2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a</w:t>
            </w:r>
          </w:p>
        </w:tc>
        <w:tc>
          <w:tcPr>
            <w:tcW w:w="565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b</w:t>
            </w:r>
          </w:p>
        </w:tc>
        <w:tc>
          <w:tcPr>
            <w:tcW w:w="84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1</w:t>
            </w:r>
          </w:p>
        </w:tc>
        <w:tc>
          <w:tcPr>
            <w:tcW w:w="985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2</w:t>
            </w:r>
          </w:p>
        </w:tc>
        <w:tc>
          <w:tcPr>
            <w:tcW w:w="838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3</w:t>
            </w:r>
          </w:p>
        </w:tc>
        <w:tc>
          <w:tcPr>
            <w:tcW w:w="195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4</w:t>
            </w:r>
          </w:p>
        </w:tc>
      </w:tr>
      <w:tr w:rsidR="00246FEA" w:rsidRPr="005B2F91" w:rsidTr="00F763F8">
        <w:tc>
          <w:tcPr>
            <w:tcW w:w="4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B.</w:t>
            </w:r>
          </w:p>
        </w:tc>
        <w:tc>
          <w:tcPr>
            <w:tcW w:w="352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Obežný majetok r.029+036+041+049+056</w:t>
            </w:r>
          </w:p>
        </w:tc>
        <w:tc>
          <w:tcPr>
            <w:tcW w:w="565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5B2F91">
              <w:rPr>
                <w:b/>
              </w:rPr>
              <w:t>02</w:t>
            </w:r>
            <w:r w:rsidR="005B4B65" w:rsidRPr="005B2F91">
              <w:rPr>
                <w:b/>
              </w:rPr>
              <w:t>9</w:t>
            </w:r>
          </w:p>
        </w:tc>
        <w:tc>
          <w:tcPr>
            <w:tcW w:w="849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119</w:t>
            </w:r>
          </w:p>
        </w:tc>
        <w:tc>
          <w:tcPr>
            <w:tcW w:w="985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838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119</w:t>
            </w:r>
          </w:p>
        </w:tc>
        <w:tc>
          <w:tcPr>
            <w:tcW w:w="1954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54</w:t>
            </w:r>
          </w:p>
        </w:tc>
      </w:tr>
      <w:tr w:rsidR="00246FEA" w:rsidRPr="005B2F91" w:rsidTr="00F763F8">
        <w:tc>
          <w:tcPr>
            <w:tcW w:w="4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1.</w:t>
            </w:r>
          </w:p>
        </w:tc>
        <w:tc>
          <w:tcPr>
            <w:tcW w:w="352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Zásoby</w:t>
            </w:r>
          </w:p>
        </w:tc>
        <w:tc>
          <w:tcPr>
            <w:tcW w:w="565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</w:t>
            </w:r>
            <w:r w:rsidR="005B4B65" w:rsidRPr="005B2F91">
              <w:t>30</w:t>
            </w:r>
          </w:p>
        </w:tc>
        <w:tc>
          <w:tcPr>
            <w:tcW w:w="84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985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838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954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F763F8">
        <w:tc>
          <w:tcPr>
            <w:tcW w:w="4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rPr>
                <w:b/>
                <w:bCs/>
              </w:rPr>
              <w:t>2.</w:t>
            </w:r>
          </w:p>
        </w:tc>
        <w:tc>
          <w:tcPr>
            <w:tcW w:w="352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t>Dlhodobé pohľadávky</w:t>
            </w:r>
          </w:p>
        </w:tc>
        <w:tc>
          <w:tcPr>
            <w:tcW w:w="565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03</w:t>
            </w:r>
            <w:r w:rsidR="005B4B65" w:rsidRPr="005B2F91">
              <w:rPr>
                <w:b/>
                <w:bCs/>
              </w:rPr>
              <w:t>7</w:t>
            </w:r>
          </w:p>
        </w:tc>
        <w:tc>
          <w:tcPr>
            <w:tcW w:w="84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985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838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954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F763F8">
        <w:tc>
          <w:tcPr>
            <w:tcW w:w="4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3.</w:t>
            </w:r>
          </w:p>
        </w:tc>
        <w:tc>
          <w:tcPr>
            <w:tcW w:w="352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t>Krátkodobé pohľadávky</w:t>
            </w:r>
          </w:p>
        </w:tc>
        <w:tc>
          <w:tcPr>
            <w:tcW w:w="565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04</w:t>
            </w:r>
            <w:r w:rsidR="005B4B65" w:rsidRPr="005B2F91">
              <w:t>2</w:t>
            </w:r>
          </w:p>
        </w:tc>
        <w:tc>
          <w:tcPr>
            <w:tcW w:w="84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985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838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954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F763F8">
        <w:tc>
          <w:tcPr>
            <w:tcW w:w="490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352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Pohľadávky z obchodného styku ((311AÚ až 315 AÚ)-391AÚ okrem r. 035</w:t>
            </w:r>
          </w:p>
        </w:tc>
        <w:tc>
          <w:tcPr>
            <w:tcW w:w="565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04</w:t>
            </w:r>
            <w:r w:rsidR="005B4B65" w:rsidRPr="005B2F91">
              <w:t>3</w:t>
            </w:r>
          </w:p>
        </w:tc>
        <w:tc>
          <w:tcPr>
            <w:tcW w:w="84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985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838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954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F763F8">
        <w:tc>
          <w:tcPr>
            <w:tcW w:w="49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4.</w:t>
            </w:r>
          </w:p>
        </w:tc>
        <w:tc>
          <w:tcPr>
            <w:tcW w:w="3529" w:type="dxa"/>
          </w:tcPr>
          <w:p w:rsidR="00246FEA" w:rsidRPr="005B2F91" w:rsidRDefault="00D45EEA" w:rsidP="00775058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Finančný majetok r.5</w:t>
            </w:r>
            <w:r w:rsidR="00775058" w:rsidRPr="005B2F91">
              <w:rPr>
                <w:b/>
              </w:rPr>
              <w:t>2</w:t>
            </w:r>
            <w:r w:rsidRPr="005B2F91">
              <w:rPr>
                <w:b/>
              </w:rPr>
              <w:t xml:space="preserve"> až 05</w:t>
            </w:r>
            <w:r w:rsidR="00775058" w:rsidRPr="005B2F91">
              <w:rPr>
                <w:b/>
              </w:rPr>
              <w:t>6</w:t>
            </w:r>
            <w:r w:rsidRPr="005B2F91">
              <w:rPr>
                <w:b/>
              </w:rPr>
              <w:t xml:space="preserve"> </w:t>
            </w:r>
          </w:p>
        </w:tc>
        <w:tc>
          <w:tcPr>
            <w:tcW w:w="565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</w:t>
            </w:r>
            <w:r w:rsidR="005B4B65" w:rsidRPr="005B2F91">
              <w:t>51</w:t>
            </w:r>
          </w:p>
        </w:tc>
        <w:tc>
          <w:tcPr>
            <w:tcW w:w="849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119</w:t>
            </w:r>
          </w:p>
        </w:tc>
        <w:tc>
          <w:tcPr>
            <w:tcW w:w="985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838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119</w:t>
            </w:r>
          </w:p>
        </w:tc>
        <w:tc>
          <w:tcPr>
            <w:tcW w:w="1954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54</w:t>
            </w:r>
          </w:p>
        </w:tc>
      </w:tr>
      <w:tr w:rsidR="00246FEA" w:rsidRPr="005B2F91" w:rsidTr="00F763F8">
        <w:tc>
          <w:tcPr>
            <w:tcW w:w="490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352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Pokladnica (211+213)</w:t>
            </w:r>
          </w:p>
        </w:tc>
        <w:tc>
          <w:tcPr>
            <w:tcW w:w="565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05</w:t>
            </w:r>
            <w:r w:rsidR="005B4B65" w:rsidRPr="005B2F91">
              <w:t>2</w:t>
            </w:r>
          </w:p>
        </w:tc>
        <w:tc>
          <w:tcPr>
            <w:tcW w:w="849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36</w:t>
            </w:r>
          </w:p>
        </w:tc>
        <w:tc>
          <w:tcPr>
            <w:tcW w:w="985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x</w:t>
            </w:r>
          </w:p>
        </w:tc>
        <w:tc>
          <w:tcPr>
            <w:tcW w:w="838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36</w:t>
            </w:r>
          </w:p>
        </w:tc>
        <w:tc>
          <w:tcPr>
            <w:tcW w:w="1954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38</w:t>
            </w:r>
          </w:p>
        </w:tc>
      </w:tr>
      <w:tr w:rsidR="00246FEA" w:rsidRPr="005B2F91" w:rsidTr="00F763F8">
        <w:tc>
          <w:tcPr>
            <w:tcW w:w="490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352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Bankové účty (221+261)</w:t>
            </w:r>
          </w:p>
        </w:tc>
        <w:tc>
          <w:tcPr>
            <w:tcW w:w="565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05</w:t>
            </w:r>
            <w:r w:rsidR="005B4B65" w:rsidRPr="005B2F91">
              <w:t>3</w:t>
            </w:r>
          </w:p>
        </w:tc>
        <w:tc>
          <w:tcPr>
            <w:tcW w:w="849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83</w:t>
            </w:r>
          </w:p>
        </w:tc>
        <w:tc>
          <w:tcPr>
            <w:tcW w:w="985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838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83</w:t>
            </w:r>
          </w:p>
        </w:tc>
        <w:tc>
          <w:tcPr>
            <w:tcW w:w="1954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16</w:t>
            </w:r>
          </w:p>
        </w:tc>
      </w:tr>
      <w:tr w:rsidR="00246FEA" w:rsidRPr="005B2F91" w:rsidTr="00F763F8">
        <w:trPr>
          <w:cantSplit/>
        </w:trPr>
        <w:tc>
          <w:tcPr>
            <w:tcW w:w="4019" w:type="dxa"/>
            <w:gridSpan w:val="2"/>
          </w:tcPr>
          <w:p w:rsidR="00246FEA" w:rsidRPr="005B2F91" w:rsidRDefault="00775058" w:rsidP="00775058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 xml:space="preserve">Majetok </w:t>
            </w:r>
            <w:r w:rsidR="00D45EEA" w:rsidRPr="005B2F91">
              <w:rPr>
                <w:b/>
              </w:rPr>
              <w:t>spolu r. 001</w:t>
            </w:r>
            <w:r w:rsidRPr="005B2F91">
              <w:rPr>
                <w:b/>
              </w:rPr>
              <w:t xml:space="preserve"> + r.029 + r.057</w:t>
            </w:r>
          </w:p>
        </w:tc>
        <w:tc>
          <w:tcPr>
            <w:tcW w:w="565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5B2F91">
              <w:rPr>
                <w:b/>
              </w:rPr>
              <w:t>060</w:t>
            </w:r>
          </w:p>
        </w:tc>
        <w:tc>
          <w:tcPr>
            <w:tcW w:w="849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119</w:t>
            </w:r>
          </w:p>
        </w:tc>
        <w:tc>
          <w:tcPr>
            <w:tcW w:w="985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  <w:tc>
          <w:tcPr>
            <w:tcW w:w="838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119</w:t>
            </w:r>
          </w:p>
        </w:tc>
        <w:tc>
          <w:tcPr>
            <w:tcW w:w="1954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54</w:t>
            </w:r>
          </w:p>
        </w:tc>
      </w:tr>
    </w:tbl>
    <w:p w:rsidR="00246FEA" w:rsidRPr="005B2F91" w:rsidRDefault="00246FEA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246FEA" w:rsidRPr="005B2F91" w:rsidRDefault="00246FEA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9"/>
        <w:gridCol w:w="2923"/>
        <w:gridCol w:w="669"/>
        <w:gridCol w:w="3301"/>
        <w:gridCol w:w="1858"/>
      </w:tblGrid>
      <w:tr w:rsidR="00246FEA" w:rsidRPr="005B2F91" w:rsidTr="00F763F8">
        <w:trPr>
          <w:cantSplit/>
          <w:trHeight w:val="771"/>
        </w:trPr>
        <w:tc>
          <w:tcPr>
            <w:tcW w:w="3247" w:type="dxa"/>
            <w:gridSpan w:val="2"/>
            <w:tcBorders>
              <w:bottom w:val="single" w:sz="4" w:space="0" w:color="auto"/>
            </w:tcBorders>
            <w:vAlign w:val="center"/>
          </w:tcPr>
          <w:p w:rsidR="00246FEA" w:rsidRPr="005B2F91" w:rsidRDefault="00D45EE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Strana pasív</w:t>
            </w:r>
          </w:p>
        </w:tc>
        <w:tc>
          <w:tcPr>
            <w:tcW w:w="679" w:type="dxa"/>
            <w:tcBorders>
              <w:bottom w:val="single" w:sz="4" w:space="0" w:color="auto"/>
            </w:tcBorders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</w:p>
          <w:p w:rsidR="00246FEA" w:rsidRPr="005B2F91" w:rsidRDefault="00D45EEA">
            <w:pPr>
              <w:pStyle w:val="Hlavika"/>
              <w:jc w:val="center"/>
              <w:rPr>
                <w:b/>
                <w:bCs/>
              </w:rPr>
            </w:pPr>
            <w:proofErr w:type="spellStart"/>
            <w:r w:rsidRPr="005B2F91">
              <w:rPr>
                <w:b/>
                <w:bCs/>
              </w:rPr>
              <w:t>č.r</w:t>
            </w:r>
            <w:proofErr w:type="spellEnd"/>
            <w:r w:rsidRPr="005B2F91">
              <w:rPr>
                <w:b/>
                <w:bCs/>
              </w:rPr>
              <w:t>.</w:t>
            </w:r>
          </w:p>
        </w:tc>
        <w:tc>
          <w:tcPr>
            <w:tcW w:w="3410" w:type="dxa"/>
            <w:tcBorders>
              <w:bottom w:val="single" w:sz="4" w:space="0" w:color="auto"/>
            </w:tcBorders>
            <w:vAlign w:val="center"/>
          </w:tcPr>
          <w:p w:rsidR="00246FEA" w:rsidRPr="005B2F91" w:rsidRDefault="00D45EEA">
            <w:pPr>
              <w:pStyle w:val="Hlavika"/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Účtovné obdobie</w:t>
            </w:r>
          </w:p>
        </w:tc>
        <w:tc>
          <w:tcPr>
            <w:tcW w:w="1874" w:type="dxa"/>
            <w:tcBorders>
              <w:bottom w:val="single" w:sz="4" w:space="0" w:color="auto"/>
            </w:tcBorders>
            <w:vAlign w:val="center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Bezprostredne predchádzajúce účtovné obdobie</w:t>
            </w:r>
          </w:p>
        </w:tc>
      </w:tr>
      <w:tr w:rsidR="00246FEA" w:rsidRPr="005B2F91" w:rsidTr="00F763F8">
        <w:trPr>
          <w:cantSplit/>
        </w:trPr>
        <w:tc>
          <w:tcPr>
            <w:tcW w:w="3247" w:type="dxa"/>
            <w:gridSpan w:val="2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a</w:t>
            </w:r>
          </w:p>
        </w:tc>
        <w:tc>
          <w:tcPr>
            <w:tcW w:w="6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b</w:t>
            </w:r>
          </w:p>
        </w:tc>
        <w:tc>
          <w:tcPr>
            <w:tcW w:w="341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5</w:t>
            </w:r>
          </w:p>
        </w:tc>
        <w:tc>
          <w:tcPr>
            <w:tcW w:w="187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 w:rsidRPr="005B2F91">
              <w:rPr>
                <w:b/>
                <w:bCs/>
              </w:rPr>
              <w:t>6</w:t>
            </w:r>
          </w:p>
        </w:tc>
      </w:tr>
      <w:tr w:rsidR="00246FEA" w:rsidRPr="005B2F91" w:rsidTr="00F763F8">
        <w:trPr>
          <w:cantSplit/>
        </w:trPr>
        <w:tc>
          <w:tcPr>
            <w:tcW w:w="46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A.</w:t>
            </w:r>
          </w:p>
        </w:tc>
        <w:tc>
          <w:tcPr>
            <w:tcW w:w="2783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Vlastné zdroje krytia stálych a obežných aktív r. 062+066</w:t>
            </w:r>
          </w:p>
        </w:tc>
        <w:tc>
          <w:tcPr>
            <w:tcW w:w="6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5B2F91">
              <w:rPr>
                <w:b/>
              </w:rPr>
              <w:t>061</w:t>
            </w:r>
          </w:p>
        </w:tc>
        <w:tc>
          <w:tcPr>
            <w:tcW w:w="3410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-1370</w:t>
            </w:r>
          </w:p>
        </w:tc>
        <w:tc>
          <w:tcPr>
            <w:tcW w:w="1874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-731</w:t>
            </w:r>
          </w:p>
        </w:tc>
      </w:tr>
      <w:tr w:rsidR="00246FEA" w:rsidRPr="005B2F91" w:rsidTr="00F763F8">
        <w:trPr>
          <w:cantSplit/>
        </w:trPr>
        <w:tc>
          <w:tcPr>
            <w:tcW w:w="46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1.</w:t>
            </w:r>
          </w:p>
        </w:tc>
        <w:tc>
          <w:tcPr>
            <w:tcW w:w="2783" w:type="dxa"/>
          </w:tcPr>
          <w:p w:rsidR="00246FEA" w:rsidRPr="005B2F91" w:rsidRDefault="00F763F8" w:rsidP="00F763F8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 xml:space="preserve">Imanie a peňažné fondy </w:t>
            </w:r>
            <w:r w:rsidR="00D45EEA" w:rsidRPr="005B2F91">
              <w:rPr>
                <w:b/>
              </w:rPr>
              <w:t>r.</w:t>
            </w:r>
            <w:r w:rsidRPr="005B2F91">
              <w:rPr>
                <w:b/>
              </w:rPr>
              <w:t>0</w:t>
            </w:r>
            <w:r w:rsidR="00D45EEA" w:rsidRPr="005B2F91">
              <w:rPr>
                <w:b/>
              </w:rPr>
              <w:t xml:space="preserve">63 až </w:t>
            </w:r>
            <w:r w:rsidRPr="005B2F91">
              <w:rPr>
                <w:b/>
              </w:rPr>
              <w:t>r.</w:t>
            </w:r>
            <w:r w:rsidR="00D45EEA" w:rsidRPr="005B2F91">
              <w:rPr>
                <w:b/>
              </w:rPr>
              <w:t>06</w:t>
            </w:r>
            <w:r w:rsidRPr="005B2F91">
              <w:rPr>
                <w:b/>
              </w:rPr>
              <w:t>7</w:t>
            </w:r>
          </w:p>
        </w:tc>
        <w:tc>
          <w:tcPr>
            <w:tcW w:w="6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5B2F91">
              <w:rPr>
                <w:b/>
              </w:rPr>
              <w:t>062</w:t>
            </w:r>
          </w:p>
        </w:tc>
        <w:tc>
          <w:tcPr>
            <w:tcW w:w="3410" w:type="dxa"/>
          </w:tcPr>
          <w:p w:rsidR="00246FEA" w:rsidRPr="005B2F91" w:rsidRDefault="00E22D8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3319</w:t>
            </w:r>
          </w:p>
        </w:tc>
        <w:tc>
          <w:tcPr>
            <w:tcW w:w="1874" w:type="dxa"/>
          </w:tcPr>
          <w:p w:rsidR="00246FEA" w:rsidRPr="005B2F91" w:rsidRDefault="00E22D8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3319</w:t>
            </w:r>
          </w:p>
        </w:tc>
      </w:tr>
      <w:tr w:rsidR="00246FEA" w:rsidRPr="005B2F91" w:rsidTr="00F763F8">
        <w:trPr>
          <w:cantSplit/>
        </w:trPr>
        <w:tc>
          <w:tcPr>
            <w:tcW w:w="464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</w:p>
        </w:tc>
        <w:tc>
          <w:tcPr>
            <w:tcW w:w="2783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t>Základné imanie</w:t>
            </w:r>
          </w:p>
        </w:tc>
        <w:tc>
          <w:tcPr>
            <w:tcW w:w="6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Cs/>
              </w:rPr>
            </w:pPr>
            <w:r w:rsidRPr="005B2F91">
              <w:rPr>
                <w:bCs/>
              </w:rPr>
              <w:t>063</w:t>
            </w:r>
          </w:p>
        </w:tc>
        <w:tc>
          <w:tcPr>
            <w:tcW w:w="3410" w:type="dxa"/>
          </w:tcPr>
          <w:p w:rsidR="00246FEA" w:rsidRPr="005B2F91" w:rsidRDefault="00E22D8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3319</w:t>
            </w:r>
          </w:p>
        </w:tc>
        <w:tc>
          <w:tcPr>
            <w:tcW w:w="1874" w:type="dxa"/>
          </w:tcPr>
          <w:p w:rsidR="00246FEA" w:rsidRPr="005B2F91" w:rsidRDefault="00E22D8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3319</w:t>
            </w:r>
          </w:p>
        </w:tc>
      </w:tr>
      <w:tr w:rsidR="00246FEA" w:rsidRPr="005B2F91" w:rsidTr="00F763F8">
        <w:trPr>
          <w:cantSplit/>
          <w:trHeight w:val="378"/>
        </w:trPr>
        <w:tc>
          <w:tcPr>
            <w:tcW w:w="464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783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</w:rPr>
            </w:pPr>
            <w:r w:rsidRPr="005B2F91">
              <w:t>Fondy účtovnej jednotky (911+912+913+914)</w:t>
            </w:r>
          </w:p>
        </w:tc>
        <w:tc>
          <w:tcPr>
            <w:tcW w:w="6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065</w:t>
            </w:r>
          </w:p>
        </w:tc>
        <w:tc>
          <w:tcPr>
            <w:tcW w:w="341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874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F763F8">
        <w:trPr>
          <w:cantSplit/>
        </w:trPr>
        <w:tc>
          <w:tcPr>
            <w:tcW w:w="46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2.</w:t>
            </w:r>
          </w:p>
        </w:tc>
        <w:tc>
          <w:tcPr>
            <w:tcW w:w="2783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 xml:space="preserve">Výsledok hospodárenia </w:t>
            </w:r>
          </w:p>
        </w:tc>
        <w:tc>
          <w:tcPr>
            <w:tcW w:w="6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066</w:t>
            </w:r>
          </w:p>
        </w:tc>
        <w:tc>
          <w:tcPr>
            <w:tcW w:w="341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874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F763F8">
        <w:trPr>
          <w:cantSplit/>
        </w:trPr>
        <w:tc>
          <w:tcPr>
            <w:tcW w:w="464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783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Nerozdelený zisk, neuhradená strata minulých rokov (+,- 932)</w:t>
            </w:r>
          </w:p>
        </w:tc>
        <w:tc>
          <w:tcPr>
            <w:tcW w:w="6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068</w:t>
            </w:r>
          </w:p>
        </w:tc>
        <w:tc>
          <w:tcPr>
            <w:tcW w:w="341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874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F763F8" w:rsidRPr="005B2F91" w:rsidTr="00F763F8">
        <w:trPr>
          <w:cantSplit/>
        </w:trPr>
        <w:tc>
          <w:tcPr>
            <w:tcW w:w="464" w:type="dxa"/>
          </w:tcPr>
          <w:p w:rsidR="00F763F8" w:rsidRPr="005B2F91" w:rsidRDefault="00F763F8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3.</w:t>
            </w:r>
          </w:p>
        </w:tc>
        <w:tc>
          <w:tcPr>
            <w:tcW w:w="2783" w:type="dxa"/>
          </w:tcPr>
          <w:p w:rsidR="00F763F8" w:rsidRPr="005B2F91" w:rsidRDefault="00F763F8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proofErr w:type="spellStart"/>
            <w:r w:rsidRPr="005B2F91">
              <w:rPr>
                <w:b/>
              </w:rPr>
              <w:t>Nevysporiadaný</w:t>
            </w:r>
            <w:proofErr w:type="spellEnd"/>
            <w:r w:rsidRPr="005B2F91">
              <w:rPr>
                <w:b/>
              </w:rPr>
              <w:t xml:space="preserve"> výsledok hospodárenia minulých rokov (+;-428)</w:t>
            </w:r>
          </w:p>
        </w:tc>
        <w:tc>
          <w:tcPr>
            <w:tcW w:w="679" w:type="dxa"/>
          </w:tcPr>
          <w:p w:rsidR="00F763F8" w:rsidRPr="005B2F91" w:rsidRDefault="00F763F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5B2F91">
              <w:rPr>
                <w:b/>
              </w:rPr>
              <w:t>72</w:t>
            </w:r>
          </w:p>
        </w:tc>
        <w:tc>
          <w:tcPr>
            <w:tcW w:w="3410" w:type="dxa"/>
          </w:tcPr>
          <w:p w:rsidR="00F763F8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-4050</w:t>
            </w:r>
          </w:p>
        </w:tc>
        <w:tc>
          <w:tcPr>
            <w:tcW w:w="1874" w:type="dxa"/>
          </w:tcPr>
          <w:p w:rsidR="00F763F8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-3453</w:t>
            </w:r>
          </w:p>
        </w:tc>
      </w:tr>
      <w:tr w:rsidR="00246FEA" w:rsidRPr="005B2F91" w:rsidTr="00F763F8">
        <w:trPr>
          <w:cantSplit/>
        </w:trPr>
        <w:tc>
          <w:tcPr>
            <w:tcW w:w="464" w:type="dxa"/>
          </w:tcPr>
          <w:p w:rsidR="00246FEA" w:rsidRPr="005B2F91" w:rsidRDefault="009D5AB1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4.</w:t>
            </w:r>
          </w:p>
        </w:tc>
        <w:tc>
          <w:tcPr>
            <w:tcW w:w="2783" w:type="dxa"/>
          </w:tcPr>
          <w:p w:rsidR="00246FEA" w:rsidRPr="005B2F91" w:rsidRDefault="009D5AB1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Výsledok hospodárenia za účtovné obdobie</w:t>
            </w:r>
            <w:r w:rsidR="00F763F8" w:rsidRPr="005B2F91">
              <w:rPr>
                <w:b/>
              </w:rPr>
              <w:t xml:space="preserve"> r.060 – (r.062+r.068+r.072+r.074+r.101)</w:t>
            </w:r>
          </w:p>
        </w:tc>
        <w:tc>
          <w:tcPr>
            <w:tcW w:w="679" w:type="dxa"/>
          </w:tcPr>
          <w:p w:rsidR="00246FEA" w:rsidRPr="005B2F91" w:rsidRDefault="009D5AB1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5B2F91">
              <w:rPr>
                <w:b/>
              </w:rPr>
              <w:t>073</w:t>
            </w:r>
          </w:p>
        </w:tc>
        <w:tc>
          <w:tcPr>
            <w:tcW w:w="3410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-639</w:t>
            </w:r>
          </w:p>
        </w:tc>
        <w:tc>
          <w:tcPr>
            <w:tcW w:w="1874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-3453</w:t>
            </w:r>
          </w:p>
        </w:tc>
      </w:tr>
      <w:tr w:rsidR="00246FEA" w:rsidRPr="005B2F91" w:rsidTr="00F763F8">
        <w:trPr>
          <w:cantSplit/>
        </w:trPr>
        <w:tc>
          <w:tcPr>
            <w:tcW w:w="46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B.</w:t>
            </w:r>
          </w:p>
        </w:tc>
        <w:tc>
          <w:tcPr>
            <w:tcW w:w="2783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Cudzie zdroje r.071+074+081+091+095</w:t>
            </w:r>
          </w:p>
        </w:tc>
        <w:tc>
          <w:tcPr>
            <w:tcW w:w="679" w:type="dxa"/>
          </w:tcPr>
          <w:p w:rsidR="00246FEA" w:rsidRPr="005B2F91" w:rsidRDefault="009D5AB1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5B2F91">
              <w:rPr>
                <w:b/>
              </w:rPr>
              <w:t>074</w:t>
            </w:r>
          </w:p>
        </w:tc>
        <w:tc>
          <w:tcPr>
            <w:tcW w:w="3410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1489</w:t>
            </w:r>
          </w:p>
        </w:tc>
        <w:tc>
          <w:tcPr>
            <w:tcW w:w="1874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785</w:t>
            </w:r>
          </w:p>
        </w:tc>
      </w:tr>
      <w:tr w:rsidR="00246FEA" w:rsidRPr="005B2F91" w:rsidTr="00F763F8">
        <w:trPr>
          <w:cantSplit/>
        </w:trPr>
        <w:tc>
          <w:tcPr>
            <w:tcW w:w="46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2.</w:t>
            </w:r>
          </w:p>
        </w:tc>
        <w:tc>
          <w:tcPr>
            <w:tcW w:w="2783" w:type="dxa"/>
          </w:tcPr>
          <w:p w:rsidR="00246FEA" w:rsidRPr="005B2F91" w:rsidRDefault="00D45EEA" w:rsidP="00F763F8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Dlhodobé záväzky r.0</w:t>
            </w:r>
            <w:r w:rsidR="00F763F8" w:rsidRPr="005B2F91">
              <w:rPr>
                <w:b/>
              </w:rPr>
              <w:t>80</w:t>
            </w:r>
            <w:r w:rsidRPr="005B2F91">
              <w:rPr>
                <w:b/>
              </w:rPr>
              <w:t xml:space="preserve"> až 08</w:t>
            </w:r>
            <w:r w:rsidR="00F763F8" w:rsidRPr="005B2F91">
              <w:rPr>
                <w:b/>
              </w:rPr>
              <w:t>6</w:t>
            </w:r>
          </w:p>
        </w:tc>
        <w:tc>
          <w:tcPr>
            <w:tcW w:w="679" w:type="dxa"/>
          </w:tcPr>
          <w:p w:rsidR="00246FEA" w:rsidRPr="005B2F91" w:rsidRDefault="00D45EEA" w:rsidP="004618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5B2F91">
              <w:rPr>
                <w:b/>
              </w:rPr>
              <w:t>07</w:t>
            </w:r>
            <w:r w:rsidR="0046185B" w:rsidRPr="005B2F91">
              <w:rPr>
                <w:b/>
              </w:rPr>
              <w:t>9</w:t>
            </w:r>
          </w:p>
        </w:tc>
        <w:tc>
          <w:tcPr>
            <w:tcW w:w="3410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</w:t>
            </w:r>
          </w:p>
        </w:tc>
        <w:tc>
          <w:tcPr>
            <w:tcW w:w="1874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  <w:tr w:rsidR="00246FEA" w:rsidRPr="005B2F91" w:rsidTr="00F763F8">
        <w:trPr>
          <w:cantSplit/>
        </w:trPr>
        <w:tc>
          <w:tcPr>
            <w:tcW w:w="464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783" w:type="dxa"/>
          </w:tcPr>
          <w:p w:rsidR="00246FEA" w:rsidRPr="005B2F91" w:rsidRDefault="00F763F8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Záväzky zo sociálneho fondu (472)</w:t>
            </w:r>
          </w:p>
        </w:tc>
        <w:tc>
          <w:tcPr>
            <w:tcW w:w="679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080</w:t>
            </w:r>
          </w:p>
        </w:tc>
        <w:tc>
          <w:tcPr>
            <w:tcW w:w="3410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</w:t>
            </w:r>
          </w:p>
        </w:tc>
        <w:tc>
          <w:tcPr>
            <w:tcW w:w="1874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  <w:tr w:rsidR="00246FEA" w:rsidRPr="005B2F91" w:rsidTr="00F763F8">
        <w:trPr>
          <w:cantSplit/>
        </w:trPr>
        <w:tc>
          <w:tcPr>
            <w:tcW w:w="464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3.</w:t>
            </w:r>
          </w:p>
        </w:tc>
        <w:tc>
          <w:tcPr>
            <w:tcW w:w="2783" w:type="dxa"/>
          </w:tcPr>
          <w:p w:rsidR="00246FEA" w:rsidRPr="005B2F91" w:rsidRDefault="00D45EEA" w:rsidP="00F763F8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Krátkodobé záväzky r. 08</w:t>
            </w:r>
            <w:r w:rsidR="00F763F8" w:rsidRPr="005B2F91">
              <w:rPr>
                <w:b/>
              </w:rPr>
              <w:t>8</w:t>
            </w:r>
            <w:r w:rsidRPr="005B2F91">
              <w:rPr>
                <w:b/>
              </w:rPr>
              <w:t xml:space="preserve"> až 09</w:t>
            </w:r>
            <w:r w:rsidR="00F763F8" w:rsidRPr="005B2F91">
              <w:rPr>
                <w:b/>
              </w:rPr>
              <w:t>6</w:t>
            </w:r>
          </w:p>
        </w:tc>
        <w:tc>
          <w:tcPr>
            <w:tcW w:w="679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5B2F91">
              <w:rPr>
                <w:b/>
              </w:rPr>
              <w:t>08</w:t>
            </w:r>
            <w:r w:rsidR="005B4B65" w:rsidRPr="005B2F91">
              <w:rPr>
                <w:b/>
              </w:rPr>
              <w:t>7</w:t>
            </w:r>
          </w:p>
        </w:tc>
        <w:tc>
          <w:tcPr>
            <w:tcW w:w="3410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1478</w:t>
            </w:r>
          </w:p>
        </w:tc>
        <w:tc>
          <w:tcPr>
            <w:tcW w:w="1874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776</w:t>
            </w:r>
          </w:p>
        </w:tc>
      </w:tr>
      <w:tr w:rsidR="00246FEA" w:rsidRPr="005B2F91" w:rsidTr="00F763F8">
        <w:trPr>
          <w:cantSplit/>
        </w:trPr>
        <w:tc>
          <w:tcPr>
            <w:tcW w:w="464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783" w:type="dxa"/>
          </w:tcPr>
          <w:p w:rsidR="00246FEA" w:rsidRPr="005B2F91" w:rsidRDefault="00D45EEA" w:rsidP="00F763F8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Záväzky z obchodného styku (321 až 326) okrem r. 3</w:t>
            </w:r>
            <w:r w:rsidR="00F763F8" w:rsidRPr="005B2F91">
              <w:t>23</w:t>
            </w:r>
          </w:p>
        </w:tc>
        <w:tc>
          <w:tcPr>
            <w:tcW w:w="679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08</w:t>
            </w:r>
            <w:r w:rsidR="005B4B65" w:rsidRPr="005B2F91">
              <w:t>8</w:t>
            </w:r>
          </w:p>
        </w:tc>
        <w:tc>
          <w:tcPr>
            <w:tcW w:w="3410" w:type="dxa"/>
          </w:tcPr>
          <w:p w:rsidR="00246FEA" w:rsidRPr="005B2F91" w:rsidRDefault="00E22D8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-3319</w:t>
            </w:r>
          </w:p>
        </w:tc>
        <w:tc>
          <w:tcPr>
            <w:tcW w:w="1874" w:type="dxa"/>
          </w:tcPr>
          <w:p w:rsidR="00246FEA" w:rsidRPr="005B2F91" w:rsidRDefault="00E22D8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-3319</w:t>
            </w:r>
          </w:p>
        </w:tc>
      </w:tr>
      <w:tr w:rsidR="00246FEA" w:rsidRPr="005B2F91" w:rsidTr="00F763F8">
        <w:trPr>
          <w:cantSplit/>
        </w:trPr>
        <w:tc>
          <w:tcPr>
            <w:tcW w:w="464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783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Záväzky voči zamestnancom (331+333)</w:t>
            </w:r>
          </w:p>
        </w:tc>
        <w:tc>
          <w:tcPr>
            <w:tcW w:w="679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08</w:t>
            </w:r>
            <w:r w:rsidR="005B4B65" w:rsidRPr="005B2F91">
              <w:t>9</w:t>
            </w:r>
          </w:p>
        </w:tc>
        <w:tc>
          <w:tcPr>
            <w:tcW w:w="3410" w:type="dxa"/>
          </w:tcPr>
          <w:p w:rsidR="00246FEA" w:rsidRPr="005B2F91" w:rsidRDefault="00C91A9B" w:rsidP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2</w:t>
            </w:r>
            <w:r w:rsidR="00D83F38">
              <w:rPr>
                <w:b/>
                <w:bCs/>
              </w:rPr>
              <w:t>3</w:t>
            </w:r>
          </w:p>
        </w:tc>
        <w:tc>
          <w:tcPr>
            <w:tcW w:w="1874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</w:t>
            </w:r>
          </w:p>
        </w:tc>
      </w:tr>
      <w:tr w:rsidR="00246FEA" w:rsidRPr="005B2F91" w:rsidTr="00F763F8">
        <w:trPr>
          <w:cantSplit/>
        </w:trPr>
        <w:tc>
          <w:tcPr>
            <w:tcW w:w="464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783" w:type="dxa"/>
          </w:tcPr>
          <w:p w:rsidR="00246FEA" w:rsidRPr="005B2F91" w:rsidRDefault="00D45EEA" w:rsidP="00F763F8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Zúčtovanie s</w:t>
            </w:r>
            <w:r w:rsidR="00F763F8" w:rsidRPr="005B2F91">
              <w:t>o Sociálnou poisťovňou a zdravotnými poisťovňami</w:t>
            </w:r>
            <w:r w:rsidRPr="005B2F91">
              <w:t xml:space="preserve"> (336)</w:t>
            </w:r>
          </w:p>
        </w:tc>
        <w:tc>
          <w:tcPr>
            <w:tcW w:w="679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</w:t>
            </w:r>
            <w:r w:rsidR="005B4B65" w:rsidRPr="005B2F91">
              <w:t>90</w:t>
            </w:r>
          </w:p>
        </w:tc>
        <w:tc>
          <w:tcPr>
            <w:tcW w:w="3410" w:type="dxa"/>
          </w:tcPr>
          <w:p w:rsidR="00246FEA" w:rsidRPr="005B2F91" w:rsidRDefault="00C91A9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15</w:t>
            </w:r>
          </w:p>
        </w:tc>
        <w:tc>
          <w:tcPr>
            <w:tcW w:w="1874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15</w:t>
            </w:r>
          </w:p>
        </w:tc>
      </w:tr>
      <w:tr w:rsidR="00246FEA" w:rsidRPr="005B2F91" w:rsidTr="00F763F8">
        <w:trPr>
          <w:cantSplit/>
        </w:trPr>
        <w:tc>
          <w:tcPr>
            <w:tcW w:w="464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783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Daňové záväzky (341 až 345)</w:t>
            </w:r>
          </w:p>
        </w:tc>
        <w:tc>
          <w:tcPr>
            <w:tcW w:w="679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</w:t>
            </w:r>
            <w:r w:rsidR="005B4B65" w:rsidRPr="005B2F91">
              <w:t>91</w:t>
            </w:r>
          </w:p>
        </w:tc>
        <w:tc>
          <w:tcPr>
            <w:tcW w:w="3410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874" w:type="dxa"/>
          </w:tcPr>
          <w:p w:rsidR="00246FEA" w:rsidRPr="005B2F91" w:rsidRDefault="00F763F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2</w:t>
            </w:r>
          </w:p>
        </w:tc>
      </w:tr>
      <w:tr w:rsidR="00246FEA" w:rsidRPr="005B2F91" w:rsidTr="00F763F8">
        <w:trPr>
          <w:cantSplit/>
        </w:trPr>
        <w:tc>
          <w:tcPr>
            <w:tcW w:w="464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783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Záväzky z titulu finančných vzťahov k štátnemu rozpočtu a orgánov miestnej správy (346+348)</w:t>
            </w:r>
          </w:p>
        </w:tc>
        <w:tc>
          <w:tcPr>
            <w:tcW w:w="679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</w:t>
            </w:r>
            <w:r w:rsidR="005B4B65" w:rsidRPr="005B2F91">
              <w:t>92</w:t>
            </w:r>
          </w:p>
        </w:tc>
        <w:tc>
          <w:tcPr>
            <w:tcW w:w="3410" w:type="dxa"/>
          </w:tcPr>
          <w:p w:rsidR="00246FEA" w:rsidRPr="005B2F91" w:rsidRDefault="00D45E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 w:rsidRPr="005B2F91">
              <w:rPr>
                <w:b/>
                <w:bCs/>
              </w:rPr>
              <w:t>0</w:t>
            </w:r>
          </w:p>
        </w:tc>
        <w:tc>
          <w:tcPr>
            <w:tcW w:w="1874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</w:p>
        </w:tc>
      </w:tr>
      <w:tr w:rsidR="00246FEA" w:rsidRPr="005B2F91" w:rsidTr="00F763F8">
        <w:trPr>
          <w:cantSplit/>
        </w:trPr>
        <w:tc>
          <w:tcPr>
            <w:tcW w:w="464" w:type="dxa"/>
          </w:tcPr>
          <w:p w:rsidR="00246FEA" w:rsidRPr="005B2F91" w:rsidRDefault="00246FEA">
            <w:pPr>
              <w:pStyle w:val="Hlavika"/>
              <w:tabs>
                <w:tab w:val="clear" w:pos="4536"/>
                <w:tab w:val="clear" w:pos="9072"/>
              </w:tabs>
            </w:pPr>
          </w:p>
        </w:tc>
        <w:tc>
          <w:tcPr>
            <w:tcW w:w="2783" w:type="dxa"/>
          </w:tcPr>
          <w:p w:rsidR="00246FEA" w:rsidRPr="005B2F91" w:rsidRDefault="00D45EEA" w:rsidP="00F763F8">
            <w:pPr>
              <w:pStyle w:val="Hlavika"/>
              <w:tabs>
                <w:tab w:val="clear" w:pos="4536"/>
                <w:tab w:val="clear" w:pos="9072"/>
              </w:tabs>
            </w:pPr>
            <w:r w:rsidRPr="005B2F91">
              <w:t>Ostatné záväzky (</w:t>
            </w:r>
            <w:r w:rsidR="00F763F8" w:rsidRPr="005B2F91">
              <w:t xml:space="preserve">379 + </w:t>
            </w:r>
            <w:r w:rsidRPr="005B2F91">
              <w:t>3</w:t>
            </w:r>
            <w:r w:rsidR="00F763F8" w:rsidRPr="005B2F91">
              <w:t xml:space="preserve">73 </w:t>
            </w:r>
            <w:r w:rsidRPr="005B2F91">
              <w:t>AÚ+</w:t>
            </w:r>
            <w:r w:rsidR="00F763F8" w:rsidRPr="005B2F91">
              <w:t xml:space="preserve">474 </w:t>
            </w:r>
            <w:r w:rsidRPr="005B2F91">
              <w:t>AÚ+</w:t>
            </w:r>
            <w:r w:rsidR="00F763F8" w:rsidRPr="005B2F91">
              <w:t xml:space="preserve">479 </w:t>
            </w:r>
            <w:r w:rsidRPr="005B2F91">
              <w:t>AÚ</w:t>
            </w:r>
          </w:p>
        </w:tc>
        <w:tc>
          <w:tcPr>
            <w:tcW w:w="679" w:type="dxa"/>
          </w:tcPr>
          <w:p w:rsidR="00246FEA" w:rsidRPr="005B2F91" w:rsidRDefault="00D45EEA" w:rsidP="005B4B6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 w:rsidRPr="005B2F91">
              <w:t>09</w:t>
            </w:r>
            <w:r w:rsidR="005B4B65" w:rsidRPr="005B2F91">
              <w:t>6</w:t>
            </w:r>
          </w:p>
        </w:tc>
        <w:tc>
          <w:tcPr>
            <w:tcW w:w="3410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4756</w:t>
            </w:r>
          </w:p>
        </w:tc>
        <w:tc>
          <w:tcPr>
            <w:tcW w:w="1874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4056</w:t>
            </w:r>
          </w:p>
        </w:tc>
      </w:tr>
      <w:tr w:rsidR="00246FEA" w:rsidRPr="005B2F91" w:rsidTr="00F763F8">
        <w:trPr>
          <w:cantSplit/>
        </w:trPr>
        <w:tc>
          <w:tcPr>
            <w:tcW w:w="3247" w:type="dxa"/>
            <w:gridSpan w:val="2"/>
          </w:tcPr>
          <w:p w:rsidR="00246FEA" w:rsidRPr="005B2F91" w:rsidRDefault="00F763F8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5B2F91">
              <w:rPr>
                <w:b/>
              </w:rPr>
              <w:t>Vlastné zdroje a cudzie zdroje spolu r.061 + r.074 + r.101</w:t>
            </w:r>
          </w:p>
        </w:tc>
        <w:tc>
          <w:tcPr>
            <w:tcW w:w="679" w:type="dxa"/>
          </w:tcPr>
          <w:p w:rsidR="00246FEA" w:rsidRPr="005B2F91" w:rsidRDefault="005B4B6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</w:rPr>
            </w:pPr>
            <w:r w:rsidRPr="005B2F91">
              <w:rPr>
                <w:b/>
              </w:rPr>
              <w:t>104</w:t>
            </w:r>
          </w:p>
        </w:tc>
        <w:tc>
          <w:tcPr>
            <w:tcW w:w="3410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119</w:t>
            </w:r>
          </w:p>
        </w:tc>
        <w:tc>
          <w:tcPr>
            <w:tcW w:w="1874" w:type="dxa"/>
          </w:tcPr>
          <w:p w:rsidR="00246FEA" w:rsidRPr="005B2F91" w:rsidRDefault="00D83F3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54</w:t>
            </w:r>
          </w:p>
        </w:tc>
      </w:tr>
    </w:tbl>
    <w:p w:rsidR="0038238D" w:rsidRPr="005B2F91" w:rsidRDefault="0038238D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38238D" w:rsidRDefault="0038238D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D83F38" w:rsidRDefault="00D83F38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D83F38" w:rsidRDefault="00D83F38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D83F38" w:rsidRDefault="00D83F38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D83F38" w:rsidRDefault="00D83F38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D83F38" w:rsidRPr="005B2F91" w:rsidRDefault="00D83F38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246FEA" w:rsidRPr="007211E3" w:rsidRDefault="00246FEA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</w:p>
    <w:p w:rsidR="00246FEA" w:rsidRPr="005B2F91" w:rsidRDefault="00D45EEA" w:rsidP="005B2F91">
      <w:pPr>
        <w:pStyle w:val="Hlavika"/>
        <w:tabs>
          <w:tab w:val="clear" w:pos="4536"/>
          <w:tab w:val="clear" w:pos="9072"/>
        </w:tabs>
        <w:spacing w:line="360" w:lineRule="auto"/>
        <w:jc w:val="center"/>
        <w:rPr>
          <w:b/>
          <w:bCs/>
          <w:sz w:val="28"/>
          <w:szCs w:val="28"/>
        </w:rPr>
      </w:pPr>
      <w:r w:rsidRPr="005B2F91">
        <w:rPr>
          <w:b/>
          <w:bCs/>
          <w:sz w:val="28"/>
          <w:szCs w:val="28"/>
        </w:rPr>
        <w:t>Zmeny a nové zloženie orgánov neziskovej organizácie, ku ktorým došlo v priebehu roka</w:t>
      </w:r>
    </w:p>
    <w:p w:rsidR="00246FEA" w:rsidRPr="007211E3" w:rsidRDefault="00D45EEA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sz w:val="24"/>
          <w:szCs w:val="24"/>
        </w:rPr>
      </w:pPr>
      <w:r w:rsidRPr="007211E3">
        <w:rPr>
          <w:sz w:val="24"/>
          <w:szCs w:val="24"/>
        </w:rPr>
        <w:t>V priebehu roka 20</w:t>
      </w:r>
      <w:r w:rsidR="0038238D" w:rsidRPr="007211E3">
        <w:rPr>
          <w:sz w:val="24"/>
          <w:szCs w:val="24"/>
        </w:rPr>
        <w:t>1</w:t>
      </w:r>
      <w:r w:rsidR="005B2F91">
        <w:rPr>
          <w:sz w:val="24"/>
          <w:szCs w:val="24"/>
        </w:rPr>
        <w:t>4</w:t>
      </w:r>
      <w:r w:rsidRPr="007211E3">
        <w:rPr>
          <w:sz w:val="24"/>
          <w:szCs w:val="24"/>
        </w:rPr>
        <w:t xml:space="preserve"> v neziskovej organizácii </w:t>
      </w:r>
      <w:r w:rsidR="005B2F91">
        <w:rPr>
          <w:sz w:val="24"/>
          <w:szCs w:val="24"/>
        </w:rPr>
        <w:t xml:space="preserve">pôvodne </w:t>
      </w:r>
      <w:r w:rsidR="00F02586" w:rsidRPr="007211E3">
        <w:rPr>
          <w:sz w:val="24"/>
          <w:szCs w:val="24"/>
        </w:rPr>
        <w:t>Detské mestečko</w:t>
      </w:r>
      <w:r w:rsidRPr="007211E3">
        <w:rPr>
          <w:sz w:val="24"/>
          <w:szCs w:val="24"/>
        </w:rPr>
        <w:t xml:space="preserve"> </w:t>
      </w:r>
      <w:r w:rsidR="0038238D" w:rsidRPr="007211E3">
        <w:rPr>
          <w:sz w:val="24"/>
          <w:szCs w:val="24"/>
        </w:rPr>
        <w:t>ne</w:t>
      </w:r>
      <w:r w:rsidR="000911B6" w:rsidRPr="007211E3">
        <w:rPr>
          <w:sz w:val="24"/>
          <w:szCs w:val="24"/>
        </w:rPr>
        <w:t>došlo k</w:t>
      </w:r>
      <w:r w:rsidR="0038238D" w:rsidRPr="007211E3">
        <w:rPr>
          <w:sz w:val="24"/>
          <w:szCs w:val="24"/>
        </w:rPr>
        <w:t> žiadnym zmenám</w:t>
      </w:r>
      <w:r w:rsidR="005B2F91">
        <w:rPr>
          <w:sz w:val="24"/>
          <w:szCs w:val="24"/>
        </w:rPr>
        <w:t>. Dňa 06.03.2015 došlo rozhodnutie o zmene názvu spoločnosti na Európsky technický inštitút a k zmene riaditeľa spoločnosti.</w:t>
      </w:r>
    </w:p>
    <w:p w:rsidR="00246FEA" w:rsidRPr="007211E3" w:rsidRDefault="00246FEA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sz w:val="24"/>
          <w:szCs w:val="24"/>
        </w:rPr>
      </w:pPr>
    </w:p>
    <w:p w:rsidR="00D45EEA" w:rsidRPr="007211E3" w:rsidRDefault="00D45EEA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b/>
          <w:bCs/>
          <w:sz w:val="24"/>
          <w:szCs w:val="24"/>
        </w:rPr>
      </w:pPr>
    </w:p>
    <w:sectPr w:rsidR="00D45EEA" w:rsidRPr="007211E3" w:rsidSect="00246FEA">
      <w:footerReference w:type="default" r:id="rId7"/>
      <w:headerReference w:type="first" r:id="rId8"/>
      <w:footerReference w:type="first" r:id="rId9"/>
      <w:type w:val="continuous"/>
      <w:pgSz w:w="11906" w:h="16838"/>
      <w:pgMar w:top="1135" w:right="1418" w:bottom="1134" w:left="1418" w:header="624" w:footer="624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076D" w:rsidRDefault="0047076D">
      <w:r>
        <w:separator/>
      </w:r>
    </w:p>
  </w:endnote>
  <w:endnote w:type="continuationSeparator" w:id="0">
    <w:p w:rsidR="0047076D" w:rsidRDefault="004707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G Omega">
    <w:altName w:val="Segoe UI"/>
    <w:charset w:val="EE"/>
    <w:family w:val="swiss"/>
    <w:pitch w:val="variable"/>
    <w:sig w:usb0="00000001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49A3" w:rsidRDefault="008068CF">
    <w:pPr>
      <w:pStyle w:val="Pta"/>
      <w:jc w:val="center"/>
    </w:pPr>
    <w:r>
      <w:rPr>
        <w:rStyle w:val="slostrany"/>
      </w:rPr>
      <w:fldChar w:fldCharType="begin"/>
    </w:r>
    <w:r w:rsidR="002449A3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6F5CE9">
      <w:rPr>
        <w:rStyle w:val="slostrany"/>
        <w:noProof/>
      </w:rPr>
      <w:t>9</w:t>
    </w:r>
    <w:r>
      <w:rPr>
        <w:rStyle w:val="slostrany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49A3" w:rsidRDefault="008068CF">
    <w:pPr>
      <w:pStyle w:val="Pta"/>
      <w:jc w:val="center"/>
    </w:pPr>
    <w:r>
      <w:rPr>
        <w:rStyle w:val="slostrany"/>
      </w:rPr>
      <w:fldChar w:fldCharType="begin"/>
    </w:r>
    <w:r w:rsidR="002449A3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7211E3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076D" w:rsidRDefault="0047076D">
      <w:r>
        <w:separator/>
      </w:r>
    </w:p>
  </w:footnote>
  <w:footnote w:type="continuationSeparator" w:id="0">
    <w:p w:rsidR="0047076D" w:rsidRDefault="004707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49A3" w:rsidRDefault="002449A3">
    <w:pPr>
      <w:pStyle w:val="Hlavik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601FD3"/>
    <w:multiLevelType w:val="singleLevel"/>
    <w:tmpl w:val="50B6B936"/>
    <w:lvl w:ilvl="0">
      <w:start w:val="1"/>
      <w:numFmt w:val="decimal"/>
      <w:lvlText w:val="%1."/>
      <w:lvlJc w:val="left"/>
      <w:pPr>
        <w:tabs>
          <w:tab w:val="num" w:pos="1144"/>
        </w:tabs>
        <w:ind w:left="1144" w:hanging="435"/>
      </w:pPr>
      <w:rPr>
        <w:rFonts w:hint="default"/>
      </w:rPr>
    </w:lvl>
  </w:abstractNum>
  <w:abstractNum w:abstractNumId="2">
    <w:nsid w:val="0E045369"/>
    <w:multiLevelType w:val="hybridMultilevel"/>
    <w:tmpl w:val="77DA64F4"/>
    <w:lvl w:ilvl="0" w:tplc="E80A57F2">
      <w:start w:val="14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17956633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26792BBF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5">
    <w:nsid w:val="29641A1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2C322566"/>
    <w:multiLevelType w:val="hybridMultilevel"/>
    <w:tmpl w:val="3B3E2734"/>
    <w:lvl w:ilvl="0" w:tplc="B59C95C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D3D41DC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8">
    <w:nsid w:val="39744CE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3E062C01"/>
    <w:multiLevelType w:val="singleLevel"/>
    <w:tmpl w:val="B758251A"/>
    <w:lvl w:ilvl="0">
      <w:start w:val="100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10">
    <w:nsid w:val="3E377E4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40E71853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431B14D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48621ABE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4D86657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52B35ED4"/>
    <w:multiLevelType w:val="singleLevel"/>
    <w:tmpl w:val="B758251A"/>
    <w:lvl w:ilvl="0">
      <w:start w:val="100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16">
    <w:nsid w:val="58CD7D85"/>
    <w:multiLevelType w:val="singleLevel"/>
    <w:tmpl w:val="404E595C"/>
    <w:lvl w:ilvl="0">
      <w:start w:val="2"/>
      <w:numFmt w:val="decimal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17">
    <w:nsid w:val="59060FC5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8">
    <w:nsid w:val="59A610EC"/>
    <w:multiLevelType w:val="singleLevel"/>
    <w:tmpl w:val="E28226A8"/>
    <w:lvl w:ilvl="0">
      <w:start w:val="1"/>
      <w:numFmt w:val="lowerLetter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19">
    <w:nsid w:val="5C777FB8"/>
    <w:multiLevelType w:val="singleLevel"/>
    <w:tmpl w:val="35FC6E66"/>
    <w:lvl w:ilvl="0">
      <w:numFmt w:val="bullet"/>
      <w:lvlText w:val="-"/>
      <w:lvlJc w:val="left"/>
      <w:pPr>
        <w:tabs>
          <w:tab w:val="num" w:pos="4185"/>
        </w:tabs>
        <w:ind w:left="4185" w:hanging="360"/>
      </w:pPr>
      <w:rPr>
        <w:rFonts w:hint="default"/>
      </w:rPr>
    </w:lvl>
  </w:abstractNum>
  <w:abstractNum w:abstractNumId="20">
    <w:nsid w:val="62D8546F"/>
    <w:multiLevelType w:val="singleLevel"/>
    <w:tmpl w:val="FFFFFFFF"/>
    <w:lvl w:ilvl="0">
      <w:start w:val="1"/>
      <w:numFmt w:val="bullet"/>
      <w:lvlText w:val="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21">
    <w:nsid w:val="643C0FD2"/>
    <w:multiLevelType w:val="singleLevel"/>
    <w:tmpl w:val="27C649CE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2">
    <w:nsid w:val="64FE3C05"/>
    <w:multiLevelType w:val="hybridMultilevel"/>
    <w:tmpl w:val="7F58DD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8391922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4">
    <w:nsid w:val="695F20DC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>
    <w:nsid w:val="6B9C089C"/>
    <w:multiLevelType w:val="hybridMultilevel"/>
    <w:tmpl w:val="0C8CD34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744849E7"/>
    <w:multiLevelType w:val="singleLevel"/>
    <w:tmpl w:val="70B68FCA"/>
    <w:lvl w:ilvl="0"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hint="default"/>
      </w:rPr>
    </w:lvl>
  </w:abstractNum>
  <w:abstractNum w:abstractNumId="27">
    <w:nsid w:val="76F26F11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>
    <w:nsid w:val="76F573A6"/>
    <w:multiLevelType w:val="multilevel"/>
    <w:tmpl w:val="FB080788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700"/>
        </w:tabs>
        <w:ind w:left="680" w:hanging="340"/>
      </w:pPr>
      <w:rPr>
        <w:rFonts w:ascii="Wingdings" w:hAnsi="Wingdings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DA1602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27"/>
  </w:num>
  <w:num w:numId="2">
    <w:abstractNumId w:val="11"/>
  </w:num>
  <w:num w:numId="3">
    <w:abstractNumId w:val="14"/>
  </w:num>
  <w:num w:numId="4">
    <w:abstractNumId w:val="28"/>
  </w:num>
  <w:num w:numId="5">
    <w:abstractNumId w:val="12"/>
  </w:num>
  <w:num w:numId="6">
    <w:abstractNumId w:val="9"/>
  </w:num>
  <w:num w:numId="7">
    <w:abstractNumId w:val="15"/>
  </w:num>
  <w:num w:numId="8">
    <w:abstractNumId w:val="20"/>
  </w:num>
  <w:num w:numId="9">
    <w:abstractNumId w:val="10"/>
  </w:num>
  <w:num w:numId="10">
    <w:abstractNumId w:val="5"/>
  </w:num>
  <w:num w:numId="11">
    <w:abstractNumId w:val="8"/>
  </w:num>
  <w:num w:numId="12">
    <w:abstractNumId w:val="0"/>
    <w:lvlOverride w:ilvl="0">
      <w:lvl w:ilvl="0">
        <w:numFmt w:val="bullet"/>
        <w:lvlText w:val=""/>
        <w:legacy w:legacy="1" w:legacySpace="0" w:legacyIndent="360"/>
        <w:lvlJc w:val="left"/>
        <w:pPr>
          <w:ind w:left="720" w:hanging="360"/>
        </w:pPr>
        <w:rPr>
          <w:rFonts w:ascii="Wingdings" w:hAnsi="Wingdings" w:hint="default"/>
        </w:rPr>
      </w:lvl>
    </w:lvlOverride>
  </w:num>
  <w:num w:numId="13">
    <w:abstractNumId w:val="24"/>
  </w:num>
  <w:num w:numId="14">
    <w:abstractNumId w:val="13"/>
  </w:num>
  <w:num w:numId="15">
    <w:abstractNumId w:val="7"/>
  </w:num>
  <w:num w:numId="16">
    <w:abstractNumId w:val="19"/>
  </w:num>
  <w:num w:numId="17">
    <w:abstractNumId w:val="17"/>
  </w:num>
  <w:num w:numId="18">
    <w:abstractNumId w:val="4"/>
  </w:num>
  <w:num w:numId="19">
    <w:abstractNumId w:val="23"/>
  </w:num>
  <w:num w:numId="20">
    <w:abstractNumId w:val="26"/>
  </w:num>
  <w:num w:numId="21">
    <w:abstractNumId w:val="18"/>
  </w:num>
  <w:num w:numId="22">
    <w:abstractNumId w:val="1"/>
  </w:num>
  <w:num w:numId="23">
    <w:abstractNumId w:val="21"/>
  </w:num>
  <w:num w:numId="24">
    <w:abstractNumId w:val="16"/>
  </w:num>
  <w:num w:numId="25">
    <w:abstractNumId w:val="29"/>
  </w:num>
  <w:num w:numId="26">
    <w:abstractNumId w:val="3"/>
  </w:num>
  <w:num w:numId="27">
    <w:abstractNumId w:val="25"/>
  </w:num>
  <w:num w:numId="28">
    <w:abstractNumId w:val="2"/>
  </w:num>
  <w:num w:numId="29">
    <w:abstractNumId w:val="6"/>
  </w:num>
  <w:num w:numId="30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8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5841"/>
  </w:hdrShapeDefaults>
  <w:footnotePr>
    <w:footnote w:id="-1"/>
    <w:footnote w:id="0"/>
  </w:footnotePr>
  <w:endnotePr>
    <w:endnote w:id="-1"/>
    <w:endnote w:id="0"/>
  </w:endnotePr>
  <w:compat/>
  <w:rsids>
    <w:rsidRoot w:val="006115A8"/>
    <w:rsid w:val="0000290B"/>
    <w:rsid w:val="00024C79"/>
    <w:rsid w:val="00053A9B"/>
    <w:rsid w:val="000727E4"/>
    <w:rsid w:val="000911B6"/>
    <w:rsid w:val="001664DC"/>
    <w:rsid w:val="001707A6"/>
    <w:rsid w:val="00175E58"/>
    <w:rsid w:val="00184768"/>
    <w:rsid w:val="002334C6"/>
    <w:rsid w:val="002449A3"/>
    <w:rsid w:val="00246FEA"/>
    <w:rsid w:val="0038238D"/>
    <w:rsid w:val="003E02FA"/>
    <w:rsid w:val="0046185B"/>
    <w:rsid w:val="0047076D"/>
    <w:rsid w:val="00572708"/>
    <w:rsid w:val="00592450"/>
    <w:rsid w:val="005B2F91"/>
    <w:rsid w:val="005B4B65"/>
    <w:rsid w:val="006115A8"/>
    <w:rsid w:val="006A6F71"/>
    <w:rsid w:val="006F5CE9"/>
    <w:rsid w:val="00702D2F"/>
    <w:rsid w:val="007211E3"/>
    <w:rsid w:val="00755100"/>
    <w:rsid w:val="00775058"/>
    <w:rsid w:val="008068CF"/>
    <w:rsid w:val="00825AE2"/>
    <w:rsid w:val="00845D54"/>
    <w:rsid w:val="008A59A2"/>
    <w:rsid w:val="008C6C64"/>
    <w:rsid w:val="009D5AB1"/>
    <w:rsid w:val="00A67327"/>
    <w:rsid w:val="00B1569B"/>
    <w:rsid w:val="00BD5C92"/>
    <w:rsid w:val="00C55264"/>
    <w:rsid w:val="00C80846"/>
    <w:rsid w:val="00C91A9B"/>
    <w:rsid w:val="00CF7AF5"/>
    <w:rsid w:val="00D17ADF"/>
    <w:rsid w:val="00D45EEA"/>
    <w:rsid w:val="00D83F38"/>
    <w:rsid w:val="00E22D84"/>
    <w:rsid w:val="00EA7A90"/>
    <w:rsid w:val="00EA7EED"/>
    <w:rsid w:val="00F02586"/>
    <w:rsid w:val="00F151AA"/>
    <w:rsid w:val="00F763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6FEA"/>
    <w:rPr>
      <w:lang w:eastAsia="cs-CZ"/>
    </w:rPr>
  </w:style>
  <w:style w:type="paragraph" w:styleId="Nadpis1">
    <w:name w:val="heading 1"/>
    <w:basedOn w:val="Normlny"/>
    <w:next w:val="Normlny"/>
    <w:qFormat/>
    <w:rsid w:val="00246FEA"/>
    <w:pPr>
      <w:keepNext/>
      <w:outlineLvl w:val="0"/>
    </w:pPr>
    <w:rPr>
      <w:rFonts w:ascii="Verdana" w:hAnsi="Verdana"/>
      <w:b/>
      <w:sz w:val="22"/>
    </w:rPr>
  </w:style>
  <w:style w:type="paragraph" w:styleId="Nadpis2">
    <w:name w:val="heading 2"/>
    <w:basedOn w:val="Normlny"/>
    <w:next w:val="Normlny"/>
    <w:qFormat/>
    <w:rsid w:val="00246FEA"/>
    <w:pPr>
      <w:keepNext/>
      <w:spacing w:line="360" w:lineRule="auto"/>
      <w:jc w:val="both"/>
      <w:outlineLvl w:val="1"/>
    </w:pPr>
    <w:rPr>
      <w:rFonts w:ascii="Arial" w:hAnsi="Arial"/>
      <w:b/>
      <w:sz w:val="22"/>
    </w:rPr>
  </w:style>
  <w:style w:type="paragraph" w:styleId="Nadpis3">
    <w:name w:val="heading 3"/>
    <w:basedOn w:val="Normlny"/>
    <w:next w:val="Normlny"/>
    <w:qFormat/>
    <w:rsid w:val="00246FEA"/>
    <w:pPr>
      <w:keepNext/>
      <w:outlineLvl w:val="2"/>
    </w:pPr>
    <w:rPr>
      <w:rFonts w:ascii="Arial" w:hAnsi="Arial"/>
      <w:sz w:val="22"/>
      <w:u w:val="single"/>
    </w:rPr>
  </w:style>
  <w:style w:type="paragraph" w:styleId="Nadpis4">
    <w:name w:val="heading 4"/>
    <w:basedOn w:val="Normlny"/>
    <w:next w:val="Normlny"/>
    <w:qFormat/>
    <w:rsid w:val="00246FEA"/>
    <w:pPr>
      <w:keepNext/>
      <w:spacing w:line="360" w:lineRule="auto"/>
      <w:outlineLvl w:val="3"/>
    </w:pPr>
    <w:rPr>
      <w:rFonts w:ascii="Arial" w:hAnsi="Arial"/>
      <w:u w:val="single"/>
    </w:rPr>
  </w:style>
  <w:style w:type="paragraph" w:styleId="Nadpis5">
    <w:name w:val="heading 5"/>
    <w:basedOn w:val="Normlny"/>
    <w:next w:val="Normlny"/>
    <w:qFormat/>
    <w:rsid w:val="00246FEA"/>
    <w:pPr>
      <w:keepNext/>
      <w:outlineLvl w:val="4"/>
    </w:pPr>
    <w:rPr>
      <w:rFonts w:ascii="Arial" w:hAnsi="Arial"/>
      <w:b/>
      <w:snapToGrid w:val="0"/>
      <w:color w:val="000000"/>
      <w:sz w:val="22"/>
      <w:lang w:val="cs-CZ"/>
    </w:rPr>
  </w:style>
  <w:style w:type="paragraph" w:styleId="Nadpis6">
    <w:name w:val="heading 6"/>
    <w:basedOn w:val="Normlny"/>
    <w:next w:val="Normlny"/>
    <w:qFormat/>
    <w:rsid w:val="00246FEA"/>
    <w:pPr>
      <w:keepNext/>
      <w:outlineLvl w:val="5"/>
    </w:pPr>
    <w:rPr>
      <w:rFonts w:ascii="Arial" w:hAnsi="Arial"/>
      <w:b/>
      <w:i/>
      <w:snapToGrid w:val="0"/>
      <w:sz w:val="22"/>
    </w:rPr>
  </w:style>
  <w:style w:type="paragraph" w:styleId="Nadpis7">
    <w:name w:val="heading 7"/>
    <w:basedOn w:val="Normlny"/>
    <w:next w:val="Normlny"/>
    <w:qFormat/>
    <w:rsid w:val="00246FEA"/>
    <w:pPr>
      <w:keepNext/>
      <w:outlineLvl w:val="6"/>
    </w:pPr>
    <w:rPr>
      <w:rFonts w:ascii="Arial" w:hAnsi="Arial"/>
      <w:b/>
      <w:snapToGrid w:val="0"/>
      <w:color w:val="000000"/>
      <w:u w:val="single"/>
      <w:lang w:val="cs-CZ"/>
    </w:rPr>
  </w:style>
  <w:style w:type="paragraph" w:styleId="Nadpis9">
    <w:name w:val="heading 9"/>
    <w:basedOn w:val="Normlny"/>
    <w:next w:val="Normlny"/>
    <w:qFormat/>
    <w:rsid w:val="00246FEA"/>
    <w:pPr>
      <w:keepNext/>
      <w:outlineLvl w:val="8"/>
    </w:pPr>
    <w:rPr>
      <w:rFonts w:ascii="Arial" w:hAnsi="Arial"/>
      <w:b/>
      <w:snapToGrid w:val="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246FEA"/>
    <w:pPr>
      <w:spacing w:line="360" w:lineRule="auto"/>
      <w:jc w:val="both"/>
    </w:pPr>
    <w:rPr>
      <w:rFonts w:ascii="Arial Narrow" w:hAnsi="Arial Narrow"/>
      <w:b/>
      <w:sz w:val="24"/>
    </w:rPr>
  </w:style>
  <w:style w:type="paragraph" w:styleId="Nzov">
    <w:name w:val="Title"/>
    <w:basedOn w:val="Normlny"/>
    <w:qFormat/>
    <w:rsid w:val="00246FEA"/>
    <w:pPr>
      <w:spacing w:line="360" w:lineRule="auto"/>
      <w:jc w:val="center"/>
    </w:pPr>
    <w:rPr>
      <w:rFonts w:ascii="Verdana" w:hAnsi="Verdana"/>
      <w:b/>
      <w:sz w:val="22"/>
    </w:rPr>
  </w:style>
  <w:style w:type="paragraph" w:styleId="Zkladntext">
    <w:name w:val="Body Text"/>
    <w:basedOn w:val="Normlny"/>
    <w:semiHidden/>
    <w:rsid w:val="00246FEA"/>
    <w:rPr>
      <w:rFonts w:ascii="Arial" w:hAnsi="Arial"/>
      <w:sz w:val="22"/>
    </w:rPr>
  </w:style>
  <w:style w:type="paragraph" w:styleId="Zkladntext2">
    <w:name w:val="Body Text 2"/>
    <w:basedOn w:val="Normlny"/>
    <w:semiHidden/>
    <w:rsid w:val="00246FEA"/>
    <w:pPr>
      <w:tabs>
        <w:tab w:val="left" w:pos="6271"/>
        <w:tab w:val="left" w:pos="9359"/>
      </w:tabs>
      <w:jc w:val="both"/>
    </w:pPr>
    <w:rPr>
      <w:rFonts w:ascii="Arial" w:hAnsi="Arial"/>
      <w:sz w:val="22"/>
    </w:rPr>
  </w:style>
  <w:style w:type="character" w:customStyle="1" w:styleId="ra">
    <w:name w:val="ra"/>
    <w:basedOn w:val="Predvolenpsmoodseku"/>
    <w:rsid w:val="00246FEA"/>
  </w:style>
  <w:style w:type="paragraph" w:styleId="Zarkazkladnhotextu2">
    <w:name w:val="Body Text Indent 2"/>
    <w:basedOn w:val="Normlny"/>
    <w:semiHidden/>
    <w:rsid w:val="00246FEA"/>
    <w:pPr>
      <w:spacing w:line="360" w:lineRule="auto"/>
      <w:ind w:firstLine="708"/>
      <w:jc w:val="both"/>
    </w:pPr>
    <w:rPr>
      <w:rFonts w:ascii="Arial" w:hAnsi="Arial"/>
    </w:rPr>
  </w:style>
  <w:style w:type="paragraph" w:styleId="Zkladntext3">
    <w:name w:val="Body Text 3"/>
    <w:basedOn w:val="Normlny"/>
    <w:semiHidden/>
    <w:rsid w:val="00246FEA"/>
    <w:pPr>
      <w:spacing w:line="360" w:lineRule="auto"/>
      <w:jc w:val="both"/>
    </w:pPr>
    <w:rPr>
      <w:rFonts w:ascii="Arial" w:hAnsi="Arial"/>
    </w:rPr>
  </w:style>
  <w:style w:type="paragraph" w:styleId="Zarkazkladnhotextu3">
    <w:name w:val="Body Text Indent 3"/>
    <w:basedOn w:val="Normlny"/>
    <w:semiHidden/>
    <w:rsid w:val="00246FEA"/>
    <w:pPr>
      <w:spacing w:line="360" w:lineRule="auto"/>
      <w:ind w:firstLine="708"/>
      <w:jc w:val="both"/>
    </w:pPr>
    <w:rPr>
      <w:rFonts w:ascii="Arial" w:hAnsi="Arial"/>
      <w:sz w:val="22"/>
    </w:rPr>
  </w:style>
  <w:style w:type="character" w:styleId="Hypertextovprepojenie">
    <w:name w:val="Hyperlink"/>
    <w:basedOn w:val="Predvolenpsmoodseku"/>
    <w:semiHidden/>
    <w:rsid w:val="00246FEA"/>
    <w:rPr>
      <w:color w:val="0000FF"/>
      <w:u w:val="single"/>
    </w:rPr>
  </w:style>
  <w:style w:type="paragraph" w:styleId="Hlavika">
    <w:name w:val="header"/>
    <w:basedOn w:val="Normlny"/>
    <w:semiHidden/>
    <w:rsid w:val="00246FEA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246FE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246FEA"/>
  </w:style>
  <w:style w:type="character" w:customStyle="1" w:styleId="cell">
    <w:name w:val="cell"/>
    <w:basedOn w:val="Predvolenpsmoodseku"/>
    <w:rsid w:val="00246FEA"/>
  </w:style>
  <w:style w:type="paragraph" w:styleId="Odsekzoznamu">
    <w:name w:val="List Paragraph"/>
    <w:basedOn w:val="Normlny"/>
    <w:uiPriority w:val="34"/>
    <w:qFormat/>
    <w:rsid w:val="005B2F9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1592</Words>
  <Characters>9748</Characters>
  <Application>Microsoft Office Word</Application>
  <DocSecurity>4</DocSecurity>
  <Lines>81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Naša spoločnosť  je vzdelávacou a poradenskou inštitúciou, ktorá vznikla 1</vt:lpstr>
      <vt:lpstr>Naša spoločnosť  je vzdelávacou a poradenskou inštitúciou, ktorá vznikla 1</vt:lpstr>
    </vt:vector>
  </TitlesOfParts>
  <Company> </Company>
  <LinksUpToDate>false</LinksUpToDate>
  <CharactersWithSpaces>11318</CharactersWithSpaces>
  <SharedDoc>false</SharedDoc>
  <HLinks>
    <vt:vector size="6" baseType="variant">
      <vt:variant>
        <vt:i4>3801438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http://www.orsr.sk/hladaj_osoba.asp?PR=Zábražná&amp;MENO=Jaroslava&amp;SID=0&amp;T=f0&amp;R=1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Naša spoločnosť  je vzdelávacou a poradenskou inštitúciou, ktorá vznikla 1</dc:title>
  <dc:subject/>
  <dc:creator>Pavla Moncekova</dc:creator>
  <cp:keywords/>
  <cp:lastModifiedBy>poncakova</cp:lastModifiedBy>
  <cp:revision>2</cp:revision>
  <cp:lastPrinted>2009-06-29T07:58:00Z</cp:lastPrinted>
  <dcterms:created xsi:type="dcterms:W3CDTF">2015-07-14T13:03:00Z</dcterms:created>
  <dcterms:modified xsi:type="dcterms:W3CDTF">2015-07-14T13:03:00Z</dcterms:modified>
</cp:coreProperties>
</file>