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</w:pPr>
      <w:r>
        <w:t>Založenie spoločnosti</w:t>
      </w:r>
    </w:p>
    <w:p w:rsidR="002C679B" w:rsidRDefault="002C679B" w:rsidP="002C679B">
      <w:pPr>
        <w:pStyle w:val="Zkladntext"/>
      </w:pPr>
      <w:r>
        <w:t xml:space="preserve">Spoločnosť </w:t>
      </w:r>
      <w:proofErr w:type="spellStart"/>
      <w:r w:rsidR="00A54359">
        <w:t>Biocell</w:t>
      </w:r>
      <w:proofErr w:type="spellEnd"/>
      <w:r w:rsidR="00A54359">
        <w:t xml:space="preserve"> </w:t>
      </w:r>
      <w:proofErr w:type="spellStart"/>
      <w:r w:rsidR="00A54359">
        <w:t>Trade</w:t>
      </w:r>
      <w:proofErr w:type="spellEnd"/>
      <w:r w:rsidR="00A54359">
        <w:t>,</w:t>
      </w:r>
      <w:r>
        <w:t xml:space="preserve"> s.r.o.,</w:t>
      </w:r>
      <w:r w:rsidR="00A54359">
        <w:t xml:space="preserve"> (GIPCO, s.r.o. do 09.12.2013)</w:t>
      </w:r>
      <w:r>
        <w:t xml:space="preserve"> Bratislava (ďalej len „Spoločnosť“) bola založená</w:t>
      </w:r>
      <w:bookmarkStart w:id="1" w:name="Textové5"/>
      <w:r>
        <w:t xml:space="preserve"> spoločenskou zmluvou dňa 05.09.</w:t>
      </w:r>
      <w:bookmarkEnd w:id="1"/>
      <w:r>
        <w:t xml:space="preserve">2003 a do obchodného registra bola zapísaná 06.10.2003  (Obchodný register Obvodného súdu Bratislava I v Bratislave, oddiel </w:t>
      </w:r>
      <w:proofErr w:type="spellStart"/>
      <w:r>
        <w:t>Sro</w:t>
      </w:r>
      <w:proofErr w:type="spellEnd"/>
      <w:r>
        <w:t xml:space="preserve">, vložka 29817/B). </w:t>
      </w:r>
    </w:p>
    <w:p w:rsidR="004D3B4A" w:rsidRDefault="004D3B4A" w:rsidP="004D3B4A"/>
    <w:p w:rsidR="004D3B4A" w:rsidRDefault="004D3B4A" w:rsidP="004D3B4A">
      <w:pPr>
        <w:pStyle w:val="Nadpis2"/>
      </w:pPr>
      <w:bookmarkStart w:id="2" w:name="_Toc530739896"/>
      <w:r>
        <w:t>Hlavnými činnosťami Spoločnosti sú:</w:t>
      </w:r>
      <w:bookmarkEnd w:id="2"/>
    </w:p>
    <w:p w:rsidR="002C679B" w:rsidRDefault="002C679B" w:rsidP="002C679B">
      <w:pPr>
        <w:pStyle w:val="Zkladntext"/>
        <w:numPr>
          <w:ilvl w:val="0"/>
          <w:numId w:val="40"/>
        </w:numPr>
      </w:pPr>
      <w:r>
        <w:t>kúpa tovaru na účely jeho predaja konečnému spotrebiteľovi (maloobchod)</w:t>
      </w:r>
    </w:p>
    <w:p w:rsidR="002C679B" w:rsidRDefault="002C679B" w:rsidP="002C679B">
      <w:pPr>
        <w:pStyle w:val="Zkladntext"/>
        <w:numPr>
          <w:ilvl w:val="0"/>
          <w:numId w:val="40"/>
        </w:numPr>
      </w:pPr>
      <w:r>
        <w:t>kúpa tovaru na účely jeho predaja iným prevádzkovateľom živnosti (veľkoobchod)</w:t>
      </w:r>
    </w:p>
    <w:p w:rsidR="002C679B" w:rsidRDefault="002C679B" w:rsidP="002C679B">
      <w:pPr>
        <w:pStyle w:val="Zkladntext"/>
        <w:numPr>
          <w:ilvl w:val="0"/>
          <w:numId w:val="40"/>
        </w:numPr>
      </w:pPr>
      <w:r>
        <w:t>sprostredkovateľská činnosť v rozsahu voľnej živnosti</w:t>
      </w:r>
    </w:p>
    <w:p w:rsidR="002C679B" w:rsidRDefault="002C679B" w:rsidP="002C679B">
      <w:pPr>
        <w:pStyle w:val="Zkladntext"/>
        <w:numPr>
          <w:ilvl w:val="0"/>
          <w:numId w:val="40"/>
        </w:numPr>
      </w:pPr>
      <w:r>
        <w:t>reklamná a propagačná činnosť</w:t>
      </w:r>
    </w:p>
    <w:p w:rsidR="00984C57" w:rsidRDefault="00984C57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Pr="00831E49" w:rsidRDefault="005F5D4F" w:rsidP="004D3B4A">
      <w:pPr>
        <w:pStyle w:val="Nadpis2"/>
      </w:pPr>
      <w:r w:rsidRPr="00831E49">
        <w:t>P</w:t>
      </w:r>
      <w:r w:rsidR="004D3B4A" w:rsidRPr="00831E49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3" w:name="_MON_1394521637"/>
    <w:bookmarkEnd w:id="3"/>
    <w:bookmarkStart w:id="4" w:name="_MON_1394442086"/>
    <w:bookmarkEnd w:id="4"/>
    <w:p w:rsidR="000A1BBA" w:rsidRDefault="00A54359" w:rsidP="004D3B4A">
      <w:pPr>
        <w:pStyle w:val="Zkladntext"/>
      </w:pPr>
      <w:r w:rsidRPr="00C51497">
        <w:rPr>
          <w:rFonts w:cs="Arial"/>
          <w:szCs w:val="22"/>
          <w:lang w:eastAsia="sk-SK"/>
        </w:rP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2pt;height:87.55pt" o:ole="" o:preferrelative="f">
            <v:imagedata r:id="rId7" o:title=""/>
            <o:lock v:ext="edit" aspectratio="f"/>
          </v:shape>
          <o:OLEObject Type="Embed" ProgID="Excel.Sheet.12" ShapeID="_x0000_i1025" DrawAspect="Content" ObjectID="_1497017146" r:id="rId8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</w:t>
      </w:r>
      <w:r w:rsidR="00984C57">
        <w:t>1</w:t>
      </w:r>
      <w:r>
        <w:t xml:space="preserve">. </w:t>
      </w:r>
      <w:r w:rsidR="00984C57">
        <w:t>decembru</w:t>
      </w:r>
      <w:r>
        <w:t xml:space="preserve"> </w:t>
      </w:r>
      <w:r w:rsidR="00792DA5">
        <w:t>201</w:t>
      </w:r>
      <w:r w:rsidR="00A54359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2C679B">
        <w:t>1</w:t>
      </w:r>
      <w:r>
        <w:t xml:space="preserve">. </w:t>
      </w:r>
      <w:r w:rsidR="00984C57">
        <w:t>j</w:t>
      </w:r>
      <w:r w:rsidR="002C679B">
        <w:t>anuára</w:t>
      </w:r>
      <w:r>
        <w:t xml:space="preserve"> </w:t>
      </w:r>
      <w:r w:rsidR="00792DA5">
        <w:t>201</w:t>
      </w:r>
      <w:r w:rsidR="00A54359">
        <w:t>4</w:t>
      </w:r>
      <w:r>
        <w:t xml:space="preserve"> do 3</w:t>
      </w:r>
      <w:r w:rsidR="00984C57">
        <w:t>1</w:t>
      </w:r>
      <w:r>
        <w:t xml:space="preserve">. </w:t>
      </w:r>
      <w:r w:rsidR="00984C57">
        <w:t>decembra</w:t>
      </w:r>
      <w:r>
        <w:t xml:space="preserve"> </w:t>
      </w:r>
      <w:r w:rsidR="00792DA5">
        <w:t>201</w:t>
      </w:r>
      <w:r w:rsidR="00A54359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</w:pPr>
      <w:r>
        <w:t>Dátum schválenia účtovnej závierky za predchádzajúce účtovné obdobie</w:t>
      </w:r>
    </w:p>
    <w:p w:rsidR="002C679B" w:rsidRDefault="002C679B" w:rsidP="002C679B">
      <w:pPr>
        <w:pStyle w:val="Zkladntext"/>
        <w:ind w:hanging="426"/>
      </w:pPr>
      <w:r>
        <w:tab/>
        <w:t>Účtovná závierka Spoločnosti k 31. decembru 201</w:t>
      </w:r>
      <w:r w:rsidR="00A54359">
        <w:t>3</w:t>
      </w:r>
      <w:r>
        <w:t>, za predchádzajúce obdobie, bola schválená valným zhromaždením Spoločnosť dňa 2</w:t>
      </w:r>
      <w:r w:rsidR="002E76FB">
        <w:t>9</w:t>
      </w:r>
      <w:r>
        <w:t>.0</w:t>
      </w:r>
      <w:r w:rsidR="00A54359">
        <w:t>6</w:t>
      </w:r>
      <w:r>
        <w:t>.201</w:t>
      </w:r>
      <w:r w:rsidR="00A54359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</w:pPr>
      <w:bookmarkStart w:id="5" w:name="OLE_LINK13"/>
      <w:bookmarkStart w:id="6" w:name="OLE_LINK14"/>
      <w:r>
        <w:t>Zverejnenie účtovnej závierky za predchádzajúce účtovné obdobie</w:t>
      </w:r>
    </w:p>
    <w:p w:rsidR="004D3B4A" w:rsidRDefault="002C679B" w:rsidP="004D3B4A">
      <w:pPr>
        <w:pStyle w:val="Zkladntext"/>
      </w:pPr>
      <w:r>
        <w:t>Účtovná závierka Spoločnosti k 31. decembru 201</w:t>
      </w:r>
      <w:r w:rsidR="00A54359">
        <w:t>3</w:t>
      </w:r>
      <w:r>
        <w:t xml:space="preserve"> bola uložená do zbierky listín obchodného registra.</w:t>
      </w:r>
    </w:p>
    <w:bookmarkEnd w:id="5"/>
    <w:bookmarkEnd w:id="6"/>
    <w:p w:rsidR="000D65B6" w:rsidRDefault="000D65B6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7"/>
      <w:r>
        <w:t>Informácie o orgánoch účtovnej jednotky</w:t>
      </w:r>
      <w:bookmarkEnd w:id="7"/>
    </w:p>
    <w:p w:rsidR="004D3B4A" w:rsidRDefault="004D3B4A" w:rsidP="004D3B4A"/>
    <w:p w:rsidR="002C679B" w:rsidRDefault="002C679B" w:rsidP="002C679B">
      <w:pPr>
        <w:pStyle w:val="Zkladntext"/>
        <w:tabs>
          <w:tab w:val="left" w:pos="4536"/>
          <w:tab w:val="left" w:pos="5387"/>
        </w:tabs>
        <w:rPr>
          <w:u w:val="single"/>
        </w:rPr>
      </w:pPr>
      <w:r>
        <w:rPr>
          <w:u w:val="single"/>
        </w:rPr>
        <w:t>Funkcia:</w:t>
      </w:r>
      <w:r>
        <w:tab/>
      </w:r>
      <w:r>
        <w:rPr>
          <w:u w:val="single"/>
        </w:rPr>
        <w:t>Meno:</w:t>
      </w:r>
      <w:r>
        <w:tab/>
      </w:r>
      <w:r>
        <w:rPr>
          <w:u w:val="single"/>
        </w:rPr>
        <w:t xml:space="preserve"> </w:t>
      </w:r>
    </w:p>
    <w:p w:rsidR="002C679B" w:rsidRDefault="002C679B" w:rsidP="002C679B">
      <w:pPr>
        <w:pStyle w:val="Zkladntext"/>
        <w:tabs>
          <w:tab w:val="left" w:pos="2268"/>
          <w:tab w:val="left" w:pos="4536"/>
          <w:tab w:val="left" w:pos="5387"/>
        </w:tabs>
      </w:pPr>
      <w:r>
        <w:t>konateľ:</w:t>
      </w:r>
      <w:r>
        <w:tab/>
      </w:r>
      <w:r>
        <w:tab/>
        <w:t xml:space="preserve">Ing. Andrej </w:t>
      </w:r>
      <w:proofErr w:type="spellStart"/>
      <w:r>
        <w:t>Krabáč</w:t>
      </w:r>
      <w:proofErr w:type="spellEnd"/>
    </w:p>
    <w:p w:rsidR="00B16C3E" w:rsidRDefault="00B16C3E" w:rsidP="007616D3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8"/>
      <w:r>
        <w:t>informácie o spoločníkoch účtovnej jednotky</w:t>
      </w:r>
      <w:bookmarkEnd w:id="8"/>
    </w:p>
    <w:p w:rsidR="004D3B4A" w:rsidRDefault="004D3B4A" w:rsidP="004D3B4A"/>
    <w:p w:rsidR="007616D3" w:rsidRDefault="007616D3" w:rsidP="00D54563">
      <w:pPr>
        <w:pStyle w:val="Zkladntext"/>
      </w:pPr>
      <w:r>
        <w:t>Zmeny</w:t>
      </w:r>
    </w:p>
    <w:p w:rsidR="00D54563" w:rsidRDefault="00D54563" w:rsidP="00D54563">
      <w:pPr>
        <w:pStyle w:val="Zkladntext"/>
      </w:pPr>
      <w:r>
        <w:t>. Štruktúra spoločníkov k 3</w:t>
      </w:r>
      <w:r w:rsidR="00D75AC5">
        <w:t>1</w:t>
      </w:r>
      <w:r>
        <w:t xml:space="preserve">. </w:t>
      </w:r>
      <w:r w:rsidR="00D75AC5">
        <w:t>dec</w:t>
      </w:r>
      <w:r w:rsidR="00792DA5">
        <w:t>embru</w:t>
      </w:r>
      <w:r>
        <w:t xml:space="preserve"> </w:t>
      </w:r>
      <w:r w:rsidR="002E76FB">
        <w:t>2013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9" w:name="_MON_1394442515"/>
    <w:bookmarkEnd w:id="9"/>
    <w:p w:rsidR="00D54563" w:rsidRDefault="002E76FB" w:rsidP="004D3B4A">
      <w:pPr>
        <w:pStyle w:val="Zkladntext"/>
      </w:pPr>
      <w:r w:rsidRPr="00C51497">
        <w:rPr>
          <w:b/>
        </w:rPr>
        <w:object w:dxaOrig="9357" w:dyaOrig="2609">
          <v:shape id="_x0000_i1026" type="#_x0000_t75" style="width:440.05pt;height:129.6pt" o:ole="" o:preferrelative="f">
            <v:imagedata r:id="rId9" o:title=""/>
            <o:lock v:ext="edit" aspectratio="f"/>
          </v:shape>
          <o:OLEObject Type="Embed" ProgID="Excel.Sheet.12" ShapeID="_x0000_i1026" DrawAspect="Content" ObjectID="_1497017147" r:id="rId10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0D65B6" w:rsidP="000D65B6">
      <w:pPr>
        <w:pStyle w:val="Zkladntext"/>
        <w:ind w:left="360"/>
      </w:pPr>
      <w:r>
        <w:t>Spoločnosť nemá povinnosť zostavovať konsolidovanú účtovnú závierku a ani nie je súčasťou konsolidovaného celku.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899"/>
      <w:r>
        <w:t xml:space="preserve">Informácie o účtovných zásadách a účtovných metódach  </w:t>
      </w:r>
      <w:bookmarkEnd w:id="10"/>
    </w:p>
    <w:p w:rsidR="004D3B4A" w:rsidRDefault="004D3B4A" w:rsidP="004D3B4A">
      <w:pPr>
        <w:pStyle w:val="Zkladntext"/>
      </w:pPr>
    </w:p>
    <w:p w:rsidR="00F90A1B" w:rsidRPr="00F90A1B" w:rsidRDefault="00F90A1B" w:rsidP="00F90A1B">
      <w:pPr>
        <w:pStyle w:val="Pismenka"/>
        <w:tabs>
          <w:tab w:val="clear" w:pos="426"/>
        </w:tabs>
        <w:ind w:left="426"/>
      </w:pPr>
      <w:r w:rsidRPr="00F90A1B">
        <w:t>Východiská pre zostavenie účtovnej závierky</w:t>
      </w:r>
    </w:p>
    <w:p w:rsidR="00F90A1B" w:rsidRPr="00F90A1B" w:rsidRDefault="00F90A1B" w:rsidP="00F90A1B">
      <w:pPr>
        <w:pStyle w:val="Zkladntext"/>
        <w:ind w:left="450"/>
      </w:pPr>
      <w:r w:rsidRPr="00F90A1B">
        <w:t>Účtovná závierka bola zostavená za predpokladu, že Spoločnosť bude nepretržite pokračovať vo svojej činnosti (</w:t>
      </w:r>
      <w:proofErr w:type="spellStart"/>
      <w:r w:rsidRPr="00F90A1B">
        <w:t>going</w:t>
      </w:r>
      <w:proofErr w:type="spellEnd"/>
      <w:r w:rsidRPr="00F90A1B">
        <w:t xml:space="preserve"> </w:t>
      </w:r>
      <w:proofErr w:type="spellStart"/>
      <w:r w:rsidRPr="00F90A1B">
        <w:t>concern</w:t>
      </w:r>
      <w:proofErr w:type="spellEnd"/>
      <w:r w:rsidRPr="00F90A1B">
        <w:t>).</w:t>
      </w:r>
    </w:p>
    <w:p w:rsidR="00F90A1B" w:rsidRPr="00F90A1B" w:rsidRDefault="00F90A1B" w:rsidP="00F90A1B">
      <w:pPr>
        <w:pStyle w:val="Zkladntext"/>
        <w:ind w:left="450"/>
      </w:pPr>
    </w:p>
    <w:p w:rsidR="00F90A1B" w:rsidRPr="00F90A1B" w:rsidRDefault="00F90A1B" w:rsidP="00F90A1B">
      <w:pPr>
        <w:pStyle w:val="Zkladntext"/>
        <w:ind w:left="450"/>
      </w:pPr>
      <w:r w:rsidRPr="00F90A1B">
        <w:t>Účtovné metódy a všeobecné účtovné zásady boli účtovnou je</w:t>
      </w:r>
      <w:r w:rsidR="002E76FB">
        <w:t>dnotkou konzistentne aplikované.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  <w:r>
        <w:t xml:space="preserve">Súčasťou obstarávacej ceny dlhodobého nehmotného majetku nie sú od 1. júla </w:t>
      </w:r>
      <w:r w:rsidR="00792DA5">
        <w:t>2011</w:t>
      </w:r>
      <w:r>
        <w:t xml:space="preserve">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4D3B4A" w:rsidTr="000D65B6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D65B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RPr="000D65B6" w:rsidTr="000D65B6">
        <w:trPr>
          <w:trHeight w:val="250"/>
        </w:trPr>
        <w:tc>
          <w:tcPr>
            <w:tcW w:w="3402" w:type="dxa"/>
            <w:gridSpan w:val="2"/>
          </w:tcPr>
          <w:p w:rsidR="004D3B4A" w:rsidRPr="000D65B6" w:rsidRDefault="004D3B4A" w:rsidP="0000290B">
            <w:pPr>
              <w:pStyle w:val="Tabulka"/>
              <w:rPr>
                <w:color w:val="auto"/>
              </w:rPr>
            </w:pPr>
            <w:r w:rsidRPr="000D65B6">
              <w:rPr>
                <w:color w:val="auto"/>
              </w:rPr>
              <w:t>Softvér</w:t>
            </w:r>
          </w:p>
        </w:tc>
        <w:tc>
          <w:tcPr>
            <w:tcW w:w="1559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4</w:t>
            </w:r>
          </w:p>
        </w:tc>
        <w:tc>
          <w:tcPr>
            <w:tcW w:w="222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25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0D65B6" w:rsidRDefault="000D65B6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RPr="000D65B6" w:rsidTr="0000290B">
        <w:trPr>
          <w:trHeight w:val="250"/>
        </w:trPr>
        <w:tc>
          <w:tcPr>
            <w:tcW w:w="3118" w:type="dxa"/>
            <w:gridSpan w:val="2"/>
          </w:tcPr>
          <w:p w:rsidR="004D3B4A" w:rsidRPr="000D65B6" w:rsidRDefault="004D3B4A" w:rsidP="0000290B">
            <w:pPr>
              <w:pStyle w:val="Tabulka"/>
              <w:rPr>
                <w:color w:val="auto"/>
              </w:rPr>
            </w:pPr>
            <w:r w:rsidRPr="000D65B6">
              <w:rPr>
                <w:color w:val="auto"/>
              </w:rPr>
              <w:t>Stroje, prístroje a zariadenia</w:t>
            </w:r>
          </w:p>
        </w:tc>
        <w:tc>
          <w:tcPr>
            <w:tcW w:w="1985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8 až 12</w:t>
            </w:r>
          </w:p>
        </w:tc>
        <w:tc>
          <w:tcPr>
            <w:tcW w:w="141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8,3 až 12,5</w:t>
            </w:r>
          </w:p>
        </w:tc>
      </w:tr>
      <w:tr w:rsidR="004D3B4A" w:rsidRPr="000D65B6" w:rsidTr="0000290B">
        <w:trPr>
          <w:trHeight w:val="250"/>
        </w:trPr>
        <w:tc>
          <w:tcPr>
            <w:tcW w:w="3118" w:type="dxa"/>
            <w:gridSpan w:val="2"/>
          </w:tcPr>
          <w:p w:rsidR="004D3B4A" w:rsidRPr="000D65B6" w:rsidRDefault="004D3B4A" w:rsidP="0000290B">
            <w:pPr>
              <w:pStyle w:val="Tabulka"/>
              <w:rPr>
                <w:color w:val="auto"/>
              </w:rPr>
            </w:pPr>
            <w:r w:rsidRPr="000D65B6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4 až 6</w:t>
            </w:r>
          </w:p>
        </w:tc>
        <w:tc>
          <w:tcPr>
            <w:tcW w:w="141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degresívna</w:t>
            </w:r>
          </w:p>
        </w:tc>
        <w:tc>
          <w:tcPr>
            <w:tcW w:w="142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16 až 30</w:t>
            </w:r>
          </w:p>
        </w:tc>
      </w:tr>
      <w:tr w:rsidR="004D3B4A" w:rsidRPr="000D65B6" w:rsidTr="0000290B">
        <w:trPr>
          <w:trHeight w:val="250"/>
        </w:trPr>
        <w:tc>
          <w:tcPr>
            <w:tcW w:w="3118" w:type="dxa"/>
            <w:gridSpan w:val="2"/>
          </w:tcPr>
          <w:p w:rsidR="004D3B4A" w:rsidRPr="000D65B6" w:rsidRDefault="004D3B4A" w:rsidP="0000290B">
            <w:pPr>
              <w:pStyle w:val="Tabulka"/>
              <w:rPr>
                <w:color w:val="auto"/>
              </w:rPr>
            </w:pPr>
            <w:r w:rsidRPr="000D65B6">
              <w:rPr>
                <w:color w:val="auto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rôzna</w:t>
            </w:r>
          </w:p>
        </w:tc>
        <w:tc>
          <w:tcPr>
            <w:tcW w:w="141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jednorazový odpis</w:t>
            </w:r>
          </w:p>
        </w:tc>
        <w:tc>
          <w:tcPr>
            <w:tcW w:w="142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0D65B6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0D65B6">
              <w:rPr>
                <w:color w:val="auto"/>
              </w:rP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lastRenderedPageBreak/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F90A1B" w:rsidRPr="00F90A1B" w:rsidRDefault="00F90A1B" w:rsidP="00F90A1B">
      <w:pPr>
        <w:pStyle w:val="Pismenka"/>
        <w:tabs>
          <w:tab w:val="clear" w:pos="426"/>
        </w:tabs>
        <w:ind w:left="426"/>
      </w:pPr>
      <w:r w:rsidRPr="00F90A1B">
        <w:t>Emisné kvóty</w:t>
      </w:r>
    </w:p>
    <w:p w:rsidR="00F90A1B" w:rsidRPr="00F90A1B" w:rsidRDefault="00F90A1B" w:rsidP="00F90A1B">
      <w:pPr>
        <w:pStyle w:val="Zkladntext"/>
      </w:pPr>
      <w:r w:rsidRPr="00F90A1B">
        <w:t xml:space="preserve">Bezodplatne pripísaný proporčný podiel emisných kvót v ocenení reprodukčnou obstarávacou cenou sa účtuje v prospech výnosov budúcich období. </w:t>
      </w:r>
    </w:p>
    <w:p w:rsidR="00F90A1B" w:rsidRPr="00F90A1B" w:rsidRDefault="00F90A1B" w:rsidP="00F90A1B">
      <w:pPr>
        <w:pStyle w:val="Zkladntext"/>
      </w:pPr>
      <w:r w:rsidRPr="00F90A1B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F90A1B" w:rsidRPr="000F038C" w:rsidRDefault="00F90A1B" w:rsidP="00F90A1B">
      <w:pPr>
        <w:pStyle w:val="Zkladntext"/>
      </w:pPr>
      <w:r w:rsidRPr="00F90A1B">
        <w:t>Nakúpené emisné kvóty sa oceňujú obstarávacou cenou.</w:t>
      </w:r>
      <w:r>
        <w:t xml:space="preserve"> 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F90A1B" w:rsidRPr="00F90A1B" w:rsidRDefault="00F90A1B" w:rsidP="00F90A1B">
      <w:pPr>
        <w:pStyle w:val="Pismenka"/>
        <w:tabs>
          <w:tab w:val="clear" w:pos="426"/>
        </w:tabs>
        <w:ind w:left="426"/>
      </w:pPr>
      <w:r w:rsidRPr="00F90A1B">
        <w:t>Prenájom (lízing)</w:t>
      </w:r>
    </w:p>
    <w:p w:rsidR="00F90A1B" w:rsidRPr="00F90A1B" w:rsidRDefault="00F90A1B" w:rsidP="00F90A1B">
      <w:pPr>
        <w:pStyle w:val="Zkladntext"/>
      </w:pPr>
      <w:r w:rsidRPr="00F90A1B">
        <w:t>Majetok prenajatý na základe operatívneho prenájmu vykazuje ako svoj majetok jeho vlastník, nie nájomca.</w:t>
      </w:r>
    </w:p>
    <w:p w:rsidR="00F90A1B" w:rsidRPr="00F90A1B" w:rsidRDefault="00F90A1B" w:rsidP="00F90A1B">
      <w:pPr>
        <w:pStyle w:val="Zkladntext"/>
      </w:pPr>
    </w:p>
    <w:p w:rsidR="00F90A1B" w:rsidRPr="00F90A1B" w:rsidRDefault="00F90A1B" w:rsidP="00F90A1B">
      <w:pPr>
        <w:pStyle w:val="Zkladntext"/>
      </w:pPr>
      <w:r w:rsidRPr="00F90A1B"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F90A1B" w:rsidRPr="00F90A1B" w:rsidRDefault="00F90A1B" w:rsidP="00F90A1B">
      <w:pPr>
        <w:pStyle w:val="Zkladntext"/>
      </w:pPr>
    </w:p>
    <w:p w:rsidR="00F90A1B" w:rsidRPr="00F90A1B" w:rsidRDefault="00F90A1B" w:rsidP="00F90A1B">
      <w:pPr>
        <w:pStyle w:val="Zkladntext"/>
      </w:pPr>
      <w:r w:rsidRPr="00F90A1B"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F90A1B" w:rsidRPr="00F90A1B" w:rsidRDefault="00F90A1B" w:rsidP="00F90A1B">
      <w:pPr>
        <w:pStyle w:val="Zkladntext"/>
        <w:rPr>
          <w:szCs w:val="18"/>
        </w:rPr>
      </w:pPr>
    </w:p>
    <w:p w:rsidR="00F90A1B" w:rsidRPr="006957CC" w:rsidRDefault="00F90A1B" w:rsidP="00F90A1B">
      <w:pPr>
        <w:pStyle w:val="Zkladntext"/>
      </w:pPr>
      <w:r w:rsidRPr="00F90A1B"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F90A1B" w:rsidRPr="00F90A1B" w:rsidRDefault="00F90A1B" w:rsidP="00F90A1B">
      <w:pPr>
        <w:pStyle w:val="Pismenka"/>
        <w:tabs>
          <w:tab w:val="clear" w:pos="426"/>
        </w:tabs>
        <w:ind w:left="426"/>
      </w:pPr>
      <w:r w:rsidRPr="00F90A1B">
        <w:t>Cudzia mena</w:t>
      </w:r>
    </w:p>
    <w:p w:rsidR="00F90A1B" w:rsidRPr="00F90A1B" w:rsidRDefault="00F90A1B" w:rsidP="00F90A1B">
      <w:pPr>
        <w:pStyle w:val="Zkladntext"/>
      </w:pPr>
      <w:r w:rsidRPr="00F90A1B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90A1B" w:rsidRPr="00F90A1B" w:rsidRDefault="00F90A1B" w:rsidP="00F90A1B">
      <w:pPr>
        <w:pStyle w:val="Zkladntext"/>
      </w:pPr>
    </w:p>
    <w:p w:rsidR="00F90A1B" w:rsidRPr="00F90A1B" w:rsidRDefault="00F90A1B" w:rsidP="00F90A1B">
      <w:pPr>
        <w:pStyle w:val="Zkladntext"/>
      </w:pPr>
      <w:r w:rsidRPr="00F90A1B">
        <w:t>Na ocenenie prírastku cudzej meny nakúpenej za euro sa použije kurz, za ktorý bola táto cudzia mena nakúpená.</w:t>
      </w:r>
    </w:p>
    <w:p w:rsidR="00F90A1B" w:rsidRPr="00F90A1B" w:rsidRDefault="00F90A1B" w:rsidP="00F90A1B">
      <w:pPr>
        <w:pStyle w:val="Zkladntext"/>
      </w:pPr>
    </w:p>
    <w:p w:rsidR="00F90A1B" w:rsidRPr="00F90A1B" w:rsidRDefault="00F90A1B" w:rsidP="00F90A1B">
      <w:pPr>
        <w:pStyle w:val="Zkladntext"/>
      </w:pPr>
      <w:r w:rsidRPr="00F90A1B"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90A1B" w:rsidRPr="00F90A1B" w:rsidRDefault="00F90A1B" w:rsidP="00F90A1B">
      <w:pPr>
        <w:pStyle w:val="Zkladntext"/>
      </w:pPr>
    </w:p>
    <w:p w:rsidR="00F90A1B" w:rsidRPr="00F90A1B" w:rsidRDefault="00F90A1B" w:rsidP="00F90A1B">
      <w:pPr>
        <w:pStyle w:val="Zkladntext"/>
      </w:pPr>
      <w:r w:rsidRPr="00F90A1B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90A1B" w:rsidRPr="00F90A1B" w:rsidRDefault="00F90A1B" w:rsidP="00F90A1B">
      <w:pPr>
        <w:pStyle w:val="Zkladntext"/>
      </w:pPr>
    </w:p>
    <w:p w:rsidR="00F90A1B" w:rsidRPr="00F90A1B" w:rsidRDefault="00F90A1B" w:rsidP="00F90A1B">
      <w:pPr>
        <w:pStyle w:val="Zkladntext"/>
      </w:pPr>
      <w:r w:rsidRPr="00F90A1B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90A1B" w:rsidRPr="00F90A1B" w:rsidRDefault="00F90A1B" w:rsidP="00F90A1B">
      <w:pPr>
        <w:pStyle w:val="Zkladntext"/>
      </w:pPr>
    </w:p>
    <w:p w:rsidR="00F90A1B" w:rsidRDefault="00F90A1B" w:rsidP="00F90A1B">
      <w:pPr>
        <w:pStyle w:val="Zkladntext"/>
      </w:pPr>
      <w:r w:rsidRPr="00F90A1B"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900"/>
      <w:r>
        <w:br w:type="page"/>
      </w:r>
      <w:r>
        <w:lastRenderedPageBreak/>
        <w:t>informácie o údajoch na strane aktív súvahy</w:t>
      </w:r>
      <w:bookmarkEnd w:id="11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2" w:name="_Toc530739901"/>
      <w:r>
        <w:t>Dlhodobý nehmotný majetok a dlhodobý hmotný majetok</w:t>
      </w:r>
      <w:bookmarkEnd w:id="12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FB7321" w:rsidRDefault="004D3B4A" w:rsidP="00B7099A">
      <w:pPr>
        <w:pStyle w:val="Zkladntext"/>
      </w:pPr>
      <w:r>
        <w:t xml:space="preserve">Prehľad o pohybe dlhodobého nehmotného majetku a dlhodobého hmotného majetku od 1. januára </w:t>
      </w:r>
      <w:r w:rsidR="00792DA5">
        <w:t>201</w:t>
      </w:r>
      <w:r w:rsidR="00B7099A">
        <w:t>4</w:t>
      </w:r>
      <w:r>
        <w:t xml:space="preserve"> do </w:t>
      </w:r>
      <w:r>
        <w:br/>
        <w:t>3</w:t>
      </w:r>
      <w:r w:rsidR="00984C57">
        <w:t>1</w:t>
      </w:r>
      <w:r>
        <w:t xml:space="preserve">. </w:t>
      </w:r>
      <w:r w:rsidR="00984C57">
        <w:t>decembra</w:t>
      </w:r>
      <w:r w:rsidRPr="00C24B6B">
        <w:t xml:space="preserve"> </w:t>
      </w:r>
      <w:r w:rsidR="00792DA5">
        <w:t>201</w:t>
      </w:r>
      <w:r w:rsidR="00B7099A">
        <w:t>4</w:t>
      </w:r>
      <w:r w:rsidRPr="00C24B6B">
        <w:t xml:space="preserve"> a za porovnateľné obdobie od 1. januára </w:t>
      </w:r>
      <w:r w:rsidR="002E76FB">
        <w:t>20</w:t>
      </w:r>
      <w:r w:rsidR="00792DA5">
        <w:t>1</w:t>
      </w:r>
      <w:r w:rsidR="00B7099A">
        <w:t>3</w:t>
      </w:r>
      <w:r w:rsidRPr="00C24B6B">
        <w:t xml:space="preserve"> do 31. decembra </w:t>
      </w:r>
      <w:r w:rsidR="00792DA5">
        <w:t>201</w:t>
      </w:r>
      <w:r w:rsidR="00B7099A">
        <w:t>3</w:t>
      </w:r>
      <w:r w:rsidRPr="00C24B6B">
        <w:t xml:space="preserve"> </w:t>
      </w:r>
      <w:bookmarkStart w:id="13" w:name="_Toc530739903"/>
      <w:r w:rsidR="00B7099A">
        <w:t>.</w:t>
      </w:r>
    </w:p>
    <w:p w:rsidR="009166A3" w:rsidRPr="009166A3" w:rsidRDefault="009166A3" w:rsidP="009166A3">
      <w:pPr>
        <w:pStyle w:val="Nadpis2"/>
        <w:numPr>
          <w:ilvl w:val="0"/>
          <w:numId w:val="0"/>
        </w:numPr>
        <w:ind w:left="360" w:hanging="360"/>
        <w:rPr>
          <w:sz w:val="22"/>
          <w:szCs w:val="22"/>
        </w:rPr>
      </w:pPr>
      <w:r w:rsidRPr="009166A3">
        <w:rPr>
          <w:sz w:val="22"/>
          <w:szCs w:val="22"/>
        </w:rPr>
        <w:t>Prehľad o pohybe dlhodobého hmotného majetku</w:t>
      </w:r>
    </w:p>
    <w:bookmarkStart w:id="14" w:name="_MON_1394443525"/>
    <w:bookmarkEnd w:id="14"/>
    <w:p w:rsidR="00F150F1" w:rsidRDefault="00B7099A">
      <w:pPr>
        <w:spacing w:after="200" w:line="276" w:lineRule="auto"/>
        <w:rPr>
          <w:b/>
          <w:sz w:val="18"/>
        </w:rPr>
      </w:pPr>
      <w:r w:rsidRPr="00C51497">
        <w:rPr>
          <w:b/>
          <w:sz w:val="18"/>
        </w:rPr>
        <w:object w:dxaOrig="9896" w:dyaOrig="11416">
          <v:shape id="_x0000_i1027" type="#_x0000_t75" style="width:494.8pt;height:571.4pt" o:ole="">
            <v:imagedata r:id="rId11" o:title=""/>
          </v:shape>
          <o:OLEObject Type="Embed" ProgID="Excel.Sheet.12" ShapeID="_x0000_i1027" DrawAspect="Content" ObjectID="_1497017148" r:id="rId12"/>
        </w:object>
      </w:r>
    </w:p>
    <w:p w:rsidR="009166A3" w:rsidRDefault="009166A3">
      <w:pPr>
        <w:spacing w:after="200" w:line="276" w:lineRule="auto"/>
        <w:rPr>
          <w:b/>
          <w:sz w:val="18"/>
        </w:rPr>
      </w:pPr>
    </w:p>
    <w:p w:rsidR="009166A3" w:rsidRDefault="009166A3">
      <w:pPr>
        <w:spacing w:after="200" w:line="276" w:lineRule="auto"/>
        <w:rPr>
          <w:b/>
          <w:sz w:val="18"/>
        </w:rPr>
      </w:pPr>
    </w:p>
    <w:p w:rsidR="009166A3" w:rsidRDefault="009166A3">
      <w:pPr>
        <w:spacing w:after="200" w:line="276" w:lineRule="auto"/>
        <w:rPr>
          <w:b/>
          <w:sz w:val="18"/>
        </w:rPr>
      </w:pPr>
    </w:p>
    <w:bookmarkStart w:id="15" w:name="_MON_1394443834"/>
    <w:bookmarkEnd w:id="15"/>
    <w:bookmarkStart w:id="16" w:name="_MON_1394443949"/>
    <w:bookmarkEnd w:id="16"/>
    <w:p w:rsidR="009166A3" w:rsidRDefault="00984C57">
      <w:pPr>
        <w:spacing w:after="200" w:line="276" w:lineRule="auto"/>
        <w:rPr>
          <w:b/>
          <w:sz w:val="18"/>
        </w:rPr>
      </w:pPr>
      <w:r w:rsidRPr="00C51497">
        <w:rPr>
          <w:b/>
          <w:sz w:val="18"/>
        </w:rPr>
        <w:object w:dxaOrig="9631" w:dyaOrig="11589">
          <v:shape id="_x0000_i1028" type="#_x0000_t75" style="width:481.55pt;height:579.45pt" o:ole="">
            <v:imagedata r:id="rId13" o:title=""/>
          </v:shape>
          <o:OLEObject Type="Embed" ProgID="Excel.Sheet.8" ShapeID="_x0000_i1028" DrawAspect="Content" ObjectID="_1497017149" r:id="rId14">
            <o:FieldCodes>\s</o:FieldCodes>
          </o:OLEObject>
        </w:object>
      </w:r>
    </w:p>
    <w:p w:rsidR="00B7099A" w:rsidRDefault="00B7099A">
      <w:pPr>
        <w:spacing w:after="200" w:line="276" w:lineRule="auto"/>
        <w:rPr>
          <w:b/>
          <w:sz w:val="18"/>
        </w:rPr>
      </w:pPr>
    </w:p>
    <w:p w:rsidR="009166A3" w:rsidRDefault="009166A3" w:rsidP="009166A3">
      <w:pPr>
        <w:pStyle w:val="Zkladntext"/>
      </w:pPr>
    </w:p>
    <w:p w:rsidR="006929D3" w:rsidRDefault="006929D3" w:rsidP="009166A3">
      <w:pPr>
        <w:pStyle w:val="Zkladntext"/>
      </w:pPr>
    </w:p>
    <w:p w:rsidR="00984C57" w:rsidRDefault="00984C57" w:rsidP="00984C57">
      <w:pPr>
        <w:pStyle w:val="Nadpis2"/>
      </w:pPr>
      <w:r>
        <w:lastRenderedPageBreak/>
        <w:t>Zásoby</w:t>
      </w:r>
    </w:p>
    <w:p w:rsidR="00984C57" w:rsidRDefault="00984C57" w:rsidP="00984C57">
      <w:pPr>
        <w:pStyle w:val="Zkladntext"/>
      </w:pPr>
    </w:p>
    <w:p w:rsidR="00984C57" w:rsidRDefault="00984C57" w:rsidP="00984C57">
      <w:pPr>
        <w:pStyle w:val="Zkladntext"/>
      </w:pPr>
      <w:r>
        <w:t xml:space="preserve">Spoločnosť vykazuje zásoby </w:t>
      </w:r>
      <w:r w:rsidR="00B7099A">
        <w:t>vo výške 4 340 EUR.</w:t>
      </w:r>
    </w:p>
    <w:p w:rsidR="006929D3" w:rsidRDefault="006929D3" w:rsidP="009166A3">
      <w:pPr>
        <w:pStyle w:val="Zkladntext"/>
      </w:pPr>
    </w:p>
    <w:p w:rsidR="0095640B" w:rsidRDefault="0095640B" w:rsidP="009166A3">
      <w:pPr>
        <w:pStyle w:val="Zkladntext"/>
      </w:pPr>
    </w:p>
    <w:p w:rsidR="005D2A89" w:rsidRDefault="00CA441D">
      <w:pPr>
        <w:pStyle w:val="Nadpis2"/>
      </w:pPr>
      <w:bookmarkStart w:id="17" w:name="_Toc530739904"/>
      <w:bookmarkEnd w:id="13"/>
      <w:r>
        <w:t>Pohľadávky</w:t>
      </w:r>
      <w:bookmarkEnd w:id="17"/>
    </w:p>
    <w:p w:rsidR="00CA441D" w:rsidRDefault="00CA441D" w:rsidP="00CA441D">
      <w:pPr>
        <w:pStyle w:val="Zkladntext"/>
      </w:pPr>
    </w:p>
    <w:p w:rsidR="00CA441D" w:rsidRPr="009635F7" w:rsidRDefault="00CA441D" w:rsidP="009635F7">
      <w:pPr>
        <w:spacing w:line="276" w:lineRule="auto"/>
        <w:ind w:firstLine="425"/>
        <w:rPr>
          <w:sz w:val="18"/>
          <w:szCs w:val="18"/>
        </w:rPr>
      </w:pPr>
      <w:r w:rsidRPr="009635F7">
        <w:rPr>
          <w:sz w:val="18"/>
          <w:szCs w:val="18"/>
        </w:rPr>
        <w:t xml:space="preserve">Veková štruktúra pohľadávok </w:t>
      </w:r>
      <w:r w:rsidR="00515879" w:rsidRPr="009635F7">
        <w:rPr>
          <w:sz w:val="18"/>
          <w:szCs w:val="18"/>
        </w:rPr>
        <w:t xml:space="preserve">za bežné účtovné obdobie </w:t>
      </w:r>
      <w:r w:rsidRPr="009635F7">
        <w:rPr>
          <w:sz w:val="18"/>
          <w:szCs w:val="18"/>
        </w:rPr>
        <w:t>je uvedená v nasledujúcom prehľade:</w:t>
      </w:r>
    </w:p>
    <w:bookmarkStart w:id="18" w:name="_MON_1394444044"/>
    <w:bookmarkEnd w:id="18"/>
    <w:bookmarkStart w:id="19" w:name="_MON_1394444089"/>
    <w:bookmarkEnd w:id="19"/>
    <w:p w:rsidR="00984C57" w:rsidRDefault="00B7099A" w:rsidP="00342E08">
      <w:pPr>
        <w:pStyle w:val="Zkladntext"/>
      </w:pPr>
      <w:r>
        <w:object w:dxaOrig="9063" w:dyaOrig="6093">
          <v:shape id="_x0000_i1029" type="#_x0000_t75" style="width:440.65pt;height:331.8pt" o:ole="" o:preferrelative="f">
            <v:imagedata r:id="rId15" o:title=""/>
            <o:lock v:ext="edit" aspectratio="f"/>
          </v:shape>
          <o:OLEObject Type="Embed" ProgID="Excel.Sheet.12" ShapeID="_x0000_i1029" DrawAspect="Content" ObjectID="_1497017150" r:id="rId16"/>
        </w:object>
      </w: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bookmarkStart w:id="20" w:name="_MON_1394444072"/>
    <w:bookmarkEnd w:id="20"/>
    <w:bookmarkStart w:id="21" w:name="_MON_1394444113"/>
    <w:bookmarkEnd w:id="21"/>
    <w:p w:rsidR="00342E08" w:rsidRDefault="00B7099A" w:rsidP="00CA441D">
      <w:pPr>
        <w:pStyle w:val="Zkladntext"/>
      </w:pPr>
      <w:r>
        <w:object w:dxaOrig="9063" w:dyaOrig="5905">
          <v:shape id="_x0000_i1030" type="#_x0000_t75" style="width:440.65pt;height:322.55pt" o:ole="" o:preferrelative="f">
            <v:imagedata r:id="rId17" o:title=""/>
            <o:lock v:ext="edit" aspectratio="f"/>
          </v:shape>
          <o:OLEObject Type="Embed" ProgID="Excel.Sheet.12" ShapeID="_x0000_i1030" DrawAspect="Content" ObjectID="_1497017151" r:id="rId18"/>
        </w:object>
      </w:r>
    </w:p>
    <w:p w:rsidR="00505E1E" w:rsidRDefault="00505E1E" w:rsidP="00CA441D">
      <w:pPr>
        <w:pStyle w:val="Zkladntext"/>
      </w:pPr>
    </w:p>
    <w:p w:rsidR="00505E1E" w:rsidRDefault="00505E1E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bookmarkStart w:id="22" w:name="_MON_1394444143"/>
    <w:bookmarkEnd w:id="22"/>
    <w:p w:rsidR="00367A6E" w:rsidRDefault="00B7099A" w:rsidP="00142DDE">
      <w:pPr>
        <w:pStyle w:val="Zkladntext"/>
      </w:pPr>
      <w:r>
        <w:object w:dxaOrig="9035" w:dyaOrig="2386">
          <v:shape id="_x0000_i1031" type="#_x0000_t75" style="width:442.35pt;height:130.2pt" o:ole="" o:preferrelative="f">
            <v:imagedata r:id="rId19" o:title=""/>
            <o:lock v:ext="edit" aspectratio="f"/>
          </v:shape>
          <o:OLEObject Type="Embed" ProgID="Excel.Sheet.12" ShapeID="_x0000_i1031" DrawAspect="Content" ObjectID="_1497017152" r:id="rId20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</w:pPr>
      <w:bookmarkStart w:id="23" w:name="_Toc530739905"/>
      <w:r>
        <w:t>Finančné účty</w:t>
      </w:r>
      <w:bookmarkEnd w:id="2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2074B6">
        <w:t>.</w:t>
      </w:r>
      <w:r>
        <w:t xml:space="preserve"> 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bookmarkStart w:id="24" w:name="_MON_1394444250"/>
    <w:bookmarkEnd w:id="24"/>
    <w:p w:rsidR="004262D7" w:rsidRDefault="00B7099A" w:rsidP="00086A82">
      <w:pPr>
        <w:pStyle w:val="Zkladntext"/>
        <w:rPr>
          <w:b/>
        </w:rPr>
      </w:pPr>
      <w:r w:rsidRPr="00003C63">
        <w:object w:dxaOrig="9052" w:dyaOrig="1737">
          <v:shape id="_x0000_i1032" type="#_x0000_t75" style="width:442.95pt;height:94.45pt" o:ole="" o:preferrelative="f">
            <v:imagedata r:id="rId21" o:title=""/>
            <o:lock v:ext="edit" aspectratio="f"/>
          </v:shape>
          <o:OLEObject Type="Embed" ProgID="Excel.Sheet.12" ShapeID="_x0000_i1032" DrawAspect="Content" ObjectID="_1497017153" r:id="rId22"/>
        </w:object>
      </w:r>
    </w:p>
    <w:p w:rsidR="00505E1E" w:rsidRDefault="00505E1E" w:rsidP="00505E1E">
      <w:pPr>
        <w:pStyle w:val="Nadpis2"/>
        <w:numPr>
          <w:ilvl w:val="0"/>
          <w:numId w:val="0"/>
        </w:numPr>
        <w:ind w:left="360"/>
      </w:pPr>
      <w:bookmarkStart w:id="25" w:name="_Toc530739906"/>
    </w:p>
    <w:p w:rsidR="00B7099A" w:rsidRDefault="00B7099A" w:rsidP="00B7099A"/>
    <w:p w:rsidR="00B7099A" w:rsidRPr="00B7099A" w:rsidRDefault="00B7099A" w:rsidP="00B7099A"/>
    <w:p w:rsidR="00CA441D" w:rsidRPr="00505E1E" w:rsidRDefault="00CA441D" w:rsidP="00CA441D">
      <w:pPr>
        <w:pStyle w:val="Nadpis2"/>
      </w:pPr>
      <w:r w:rsidRPr="00505E1E">
        <w:lastRenderedPageBreak/>
        <w:t>Časové rozlíšenie</w:t>
      </w:r>
      <w:bookmarkEnd w:id="25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6" w:name="_MON_1394444338"/>
    <w:bookmarkEnd w:id="26"/>
    <w:p w:rsidR="00B12204" w:rsidRDefault="00496458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2068">
          <v:shape id="_x0000_i1033" type="#_x0000_t75" style="width:442.35pt;height:111.75pt" o:ole="" o:preferrelative="f">
            <v:imagedata r:id="rId23" o:title=""/>
            <o:lock v:ext="edit" aspectratio="f"/>
          </v:shape>
          <o:OLEObject Type="Embed" ProgID="Excel.Sheet.12" ShapeID="_x0000_i1033" DrawAspect="Content" ObjectID="_1497017154" r:id="rId24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7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Pr="00250C5E" w:rsidRDefault="004A4D80" w:rsidP="004A4D80">
      <w:pPr>
        <w:pStyle w:val="Nadpis2"/>
        <w:numPr>
          <w:ilvl w:val="0"/>
          <w:numId w:val="20"/>
        </w:numPr>
      </w:pPr>
      <w:r w:rsidRPr="00250C5E">
        <w:t>Rezervy</w:t>
      </w:r>
    </w:p>
    <w:bookmarkEnd w:id="27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bookmarkStart w:id="28" w:name="_MON_1394444852"/>
    <w:bookmarkEnd w:id="28"/>
    <w:bookmarkStart w:id="29" w:name="_MON_1394445068"/>
    <w:bookmarkEnd w:id="29"/>
    <w:p w:rsidR="00B12204" w:rsidRDefault="00496458" w:rsidP="009D0700">
      <w:pPr>
        <w:ind w:left="426"/>
      </w:pPr>
      <w:r>
        <w:object w:dxaOrig="8791" w:dyaOrig="5220">
          <v:shape id="_x0000_i1034" type="#_x0000_t75" style="width:442.35pt;height:292.05pt" o:ole="" o:preferrelative="f">
            <v:imagedata r:id="rId25" o:title=""/>
            <o:lock v:ext="edit" aspectratio="f"/>
          </v:shape>
          <o:OLEObject Type="Embed" ProgID="Excel.Sheet.12" ShapeID="_x0000_i1034" DrawAspect="Content" ObjectID="_1497017155" r:id="rId26"/>
        </w:object>
      </w:r>
    </w:p>
    <w:p w:rsidR="00250C5E" w:rsidRDefault="00250C5E" w:rsidP="00FA2DC9">
      <w:pPr>
        <w:ind w:firstLine="426"/>
      </w:pPr>
      <w:bookmarkStart w:id="30" w:name="OLE_LINK17"/>
      <w:bookmarkStart w:id="31" w:name="OLE_LINK18"/>
    </w:p>
    <w:p w:rsidR="00250C5E" w:rsidRDefault="00250C5E" w:rsidP="00FA2DC9">
      <w:pPr>
        <w:ind w:firstLine="426"/>
      </w:pPr>
    </w:p>
    <w:p w:rsidR="00491AF0" w:rsidRDefault="00491AF0" w:rsidP="00FA2DC9">
      <w:pPr>
        <w:ind w:firstLine="426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bookmarkStart w:id="32" w:name="_MON_1394445090"/>
    <w:bookmarkStart w:id="33" w:name="_MON_1394452962"/>
    <w:bookmarkEnd w:id="32"/>
    <w:bookmarkEnd w:id="33"/>
    <w:bookmarkStart w:id="34" w:name="_MON_1394444657"/>
    <w:bookmarkEnd w:id="34"/>
    <w:p w:rsidR="005B4970" w:rsidRDefault="0075751F" w:rsidP="009B60B7">
      <w:pPr>
        <w:pStyle w:val="Zkladntext"/>
        <w:jc w:val="left"/>
      </w:pPr>
      <w:r>
        <w:object w:dxaOrig="8866" w:dyaOrig="5073">
          <v:shape id="_x0000_i1035" type="#_x0000_t75" style="width:441.2pt;height:282.8pt" o:ole="" o:preferrelative="f">
            <v:imagedata r:id="rId27" o:title=""/>
            <o:lock v:ext="edit" aspectratio="f"/>
          </v:shape>
          <o:OLEObject Type="Embed" ProgID="Excel.Sheet.12" ShapeID="_x0000_i1035" DrawAspect="Content" ObjectID="_1497017156" r:id="rId28"/>
        </w:object>
      </w:r>
      <w:bookmarkEnd w:id="30"/>
      <w:bookmarkEnd w:id="31"/>
    </w:p>
    <w:p w:rsidR="00250C5E" w:rsidRDefault="00250C5E" w:rsidP="00250C5E">
      <w:pPr>
        <w:pStyle w:val="Nadpis2"/>
        <w:numPr>
          <w:ilvl w:val="0"/>
          <w:numId w:val="0"/>
        </w:numPr>
        <w:ind w:left="360"/>
      </w:pPr>
      <w:bookmarkStart w:id="35" w:name="_Toc530739909"/>
    </w:p>
    <w:p w:rsidR="00250C5E" w:rsidRPr="00250C5E" w:rsidRDefault="00250C5E" w:rsidP="00250C5E"/>
    <w:p w:rsidR="00491AF0" w:rsidRPr="009635F7" w:rsidRDefault="00491AF0" w:rsidP="009635F7">
      <w:pPr>
        <w:pStyle w:val="Nadpis2"/>
      </w:pPr>
      <w:r w:rsidRPr="009635F7">
        <w:t>Záväzky</w:t>
      </w:r>
      <w:bookmarkEnd w:id="35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6" w:name="_MON_1394445162"/>
    <w:bookmarkEnd w:id="36"/>
    <w:bookmarkStart w:id="37" w:name="_MON_1394445213"/>
    <w:bookmarkEnd w:id="37"/>
    <w:p w:rsidR="002A7CDF" w:rsidRDefault="0075751F" w:rsidP="009D0700">
      <w:pPr>
        <w:ind w:left="426"/>
      </w:pPr>
      <w:r>
        <w:object w:dxaOrig="9247" w:dyaOrig="2489">
          <v:shape id="_x0000_i1036" type="#_x0000_t75" style="width:455.6pt;height:136.5pt" o:ole="" o:preferrelative="f">
            <v:imagedata r:id="rId29" o:title=""/>
            <o:lock v:ext="edit" aspectratio="f"/>
          </v:shape>
          <o:OLEObject Type="Embed" ProgID="Excel.Sheet.12" ShapeID="_x0000_i1036" DrawAspect="Content" ObjectID="_1497017157" r:id="rId30"/>
        </w:object>
      </w:r>
    </w:p>
    <w:p w:rsidR="00E231BA" w:rsidRDefault="00E231BA" w:rsidP="00E231BA">
      <w:pPr>
        <w:pStyle w:val="Nadpis2"/>
      </w:pPr>
      <w:bookmarkStart w:id="38" w:name="_Toc530739911"/>
      <w:r>
        <w:t>Sociálny fond</w:t>
      </w:r>
      <w:bookmarkEnd w:id="3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bookmarkStart w:id="39" w:name="_MON_1394445241"/>
    <w:bookmarkEnd w:id="39"/>
    <w:p w:rsidR="00A25722" w:rsidRPr="00D16B95" w:rsidRDefault="0075751F" w:rsidP="00A25722">
      <w:pPr>
        <w:pStyle w:val="Zkladntext"/>
        <w:rPr>
          <w:lang w:val="de-DE"/>
        </w:rPr>
      </w:pPr>
      <w:r>
        <w:object w:dxaOrig="8972" w:dyaOrig="2717">
          <v:shape id="_x0000_i1037" type="#_x0000_t75" style="width:441.2pt;height:148.6pt" o:ole="" o:preferrelative="f">
            <v:imagedata r:id="rId31" o:title=""/>
            <o:lock v:ext="edit" aspectratio="f"/>
          </v:shape>
          <o:OLEObject Type="Embed" ProgID="Excel.Sheet.12" ShapeID="_x0000_i1037" DrawAspect="Content" ObjectID="_1497017158" r:id="rId32"/>
        </w:object>
      </w:r>
    </w:p>
    <w:p w:rsidR="00010B3C" w:rsidRDefault="00E231BA" w:rsidP="00E231BA">
      <w:pPr>
        <w:pStyle w:val="Zkladntext"/>
      </w:pPr>
      <w:r>
        <w:lastRenderedPageBreak/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D23F90" w:rsidRDefault="00D23F90" w:rsidP="00E231BA">
      <w:pPr>
        <w:pStyle w:val="Zkladntext"/>
      </w:pPr>
    </w:p>
    <w:p w:rsidR="00D23F90" w:rsidRDefault="00D23F90" w:rsidP="00E231BA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0" w:name="_Toc530739914"/>
    </w:p>
    <w:p w:rsidR="00E231BA" w:rsidRPr="00FC3A4F" w:rsidRDefault="00E231BA" w:rsidP="00294BAE">
      <w:pPr>
        <w:pStyle w:val="Nadpis2"/>
        <w:numPr>
          <w:ilvl w:val="0"/>
          <w:numId w:val="27"/>
        </w:numPr>
      </w:pPr>
      <w:r w:rsidRPr="00FC3A4F">
        <w:t>Tržby za vlastné výkony a tovar</w:t>
      </w:r>
      <w:bookmarkEnd w:id="4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1" w:name="_MON_1394447124"/>
    <w:bookmarkStart w:id="42" w:name="_MON_1394447151"/>
    <w:bookmarkStart w:id="43" w:name="_MON_1394446938"/>
    <w:bookmarkEnd w:id="41"/>
    <w:bookmarkEnd w:id="42"/>
    <w:bookmarkEnd w:id="43"/>
    <w:bookmarkStart w:id="44" w:name="_MON_1394447075"/>
    <w:bookmarkEnd w:id="44"/>
    <w:p w:rsidR="00F75DF5" w:rsidRDefault="0075751F" w:rsidP="00F75DF5">
      <w:pPr>
        <w:pStyle w:val="Zkladntext"/>
      </w:pPr>
      <w:r>
        <w:object w:dxaOrig="9598" w:dyaOrig="1607">
          <v:shape id="_x0000_i1038" type="#_x0000_t75" style="width:455.6pt;height:84.1pt" o:ole="" o:preferrelative="f">
            <v:imagedata r:id="rId33" o:title=""/>
            <o:lock v:ext="edit" aspectratio="f"/>
          </v:shape>
          <o:OLEObject Type="Embed" ProgID="Excel.Sheet.12" ShapeID="_x0000_i1038" DrawAspect="Content" ObjectID="_1497017159" r:id="rId34"/>
        </w:object>
      </w:r>
    </w:p>
    <w:p w:rsidR="00E231BA" w:rsidRPr="00FC3A4F" w:rsidRDefault="00E231BA" w:rsidP="00E231BA">
      <w:pPr>
        <w:pStyle w:val="Nadpis2"/>
      </w:pPr>
      <w:bookmarkStart w:id="45" w:name="_Toc530739916"/>
      <w:r w:rsidRPr="00FC3A4F">
        <w:t>Aktivácia</w:t>
      </w:r>
      <w:bookmarkEnd w:id="45"/>
      <w:r w:rsidR="00BA3FB7" w:rsidRPr="00FC3A4F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bookmarkStart w:id="46" w:name="_MON_1394447375"/>
    <w:bookmarkStart w:id="47" w:name="_MON_1394447398"/>
    <w:bookmarkEnd w:id="46"/>
    <w:bookmarkEnd w:id="47"/>
    <w:bookmarkStart w:id="48" w:name="_MON_1394447190"/>
    <w:bookmarkEnd w:id="48"/>
    <w:p w:rsidR="00E231BA" w:rsidRDefault="0075751F" w:rsidP="00E231BA">
      <w:pPr>
        <w:pStyle w:val="Zkladntext"/>
      </w:pPr>
      <w:r w:rsidRPr="00C22B63">
        <w:object w:dxaOrig="9066" w:dyaOrig="4593">
          <v:shape id="_x0000_i1039" type="#_x0000_t75" style="width:441.8pt;height:249.4pt" o:ole="" o:preferrelative="f">
            <v:imagedata r:id="rId35" o:title=""/>
            <o:lock v:ext="edit" aspectratio="f"/>
          </v:shape>
          <o:OLEObject Type="Embed" ProgID="Excel.Sheet.12" ShapeID="_x0000_i1039" DrawAspect="Content" ObjectID="_1497017160" r:id="rId36"/>
        </w:object>
      </w:r>
    </w:p>
    <w:p w:rsidR="00FC3A4F" w:rsidRDefault="00FC3A4F" w:rsidP="00FC3A4F">
      <w:pPr>
        <w:pStyle w:val="Nadpis2"/>
        <w:numPr>
          <w:ilvl w:val="0"/>
          <w:numId w:val="0"/>
        </w:numPr>
        <w:ind w:left="360"/>
      </w:pPr>
    </w:p>
    <w:p w:rsidR="0075751F" w:rsidRDefault="0075751F" w:rsidP="0075751F"/>
    <w:p w:rsidR="0075751F" w:rsidRDefault="0075751F" w:rsidP="0075751F"/>
    <w:p w:rsidR="0075751F" w:rsidRDefault="0075751F" w:rsidP="0075751F"/>
    <w:p w:rsidR="0075751F" w:rsidRDefault="0075751F" w:rsidP="0075751F"/>
    <w:p w:rsidR="0075751F" w:rsidRDefault="0075751F" w:rsidP="0075751F"/>
    <w:p w:rsidR="0075751F" w:rsidRDefault="0075751F" w:rsidP="0075751F"/>
    <w:p w:rsidR="0075751F" w:rsidRDefault="0075751F" w:rsidP="0075751F"/>
    <w:p w:rsidR="0075751F" w:rsidRDefault="0075751F" w:rsidP="0075751F"/>
    <w:p w:rsidR="0075751F" w:rsidRDefault="0075751F" w:rsidP="0075751F"/>
    <w:p w:rsidR="0075751F" w:rsidRDefault="0075751F" w:rsidP="0075751F"/>
    <w:p w:rsidR="0075751F" w:rsidRPr="0075751F" w:rsidRDefault="0075751F" w:rsidP="0075751F"/>
    <w:p w:rsidR="00D37C82" w:rsidRDefault="00D37C82" w:rsidP="00D37C82"/>
    <w:p w:rsidR="00D37C82" w:rsidRPr="00D37C82" w:rsidRDefault="00D37C82" w:rsidP="00D37C82"/>
    <w:p w:rsidR="005C50FC" w:rsidRDefault="005C50FC" w:rsidP="005C50FC">
      <w:pPr>
        <w:pStyle w:val="Nadpis2"/>
      </w:pPr>
      <w:r>
        <w:lastRenderedPageBreak/>
        <w:t xml:space="preserve">Čistý obrat </w:t>
      </w:r>
      <w:r w:rsidR="002B7109">
        <w:t>(výnosy z bežnej činnosti)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bookmarkStart w:id="49" w:name="_MON_1394447452"/>
    <w:bookmarkEnd w:id="49"/>
    <w:p w:rsidR="0000290B" w:rsidRDefault="0075751F" w:rsidP="0000290B">
      <w:pPr>
        <w:pStyle w:val="Zkladntext"/>
      </w:pPr>
      <w:r>
        <w:object w:dxaOrig="8724" w:dyaOrig="2215">
          <v:shape id="_x0000_i1040" type="#_x0000_t75" style="width:440.05pt;height:125pt" o:ole="" o:preferrelative="f">
            <v:imagedata r:id="rId37" o:title=""/>
            <o:lock v:ext="edit" aspectratio="f"/>
          </v:shape>
          <o:OLEObject Type="Embed" ProgID="Excel.Sheet.12" ShapeID="_x0000_i1040" DrawAspect="Content" ObjectID="_1497017161" r:id="rId38"/>
        </w:object>
      </w:r>
    </w:p>
    <w:p w:rsidR="008E2AD9" w:rsidRDefault="008E2AD9" w:rsidP="008E2AD9"/>
    <w:p w:rsidR="008E2AD9" w:rsidRDefault="008E2AD9" w:rsidP="008E2AD9"/>
    <w:p w:rsidR="0000290B" w:rsidRPr="008E2AD9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E2AD9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B52369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bookmarkStart w:id="50" w:name="_MON_1394447502"/>
    <w:bookmarkEnd w:id="50"/>
    <w:p w:rsidR="009458E0" w:rsidRDefault="0075751F" w:rsidP="0000290B">
      <w:pPr>
        <w:pStyle w:val="Zkladntext"/>
      </w:pPr>
      <w:r>
        <w:object w:dxaOrig="8825" w:dyaOrig="5487">
          <v:shape id="_x0000_i1041" type="#_x0000_t75" style="width:442.35pt;height:306.45pt" o:ole="" o:preferrelative="f">
            <v:imagedata r:id="rId39" o:title=""/>
            <o:lock v:ext="edit" aspectratio="f"/>
          </v:shape>
          <o:OLEObject Type="Embed" ProgID="Excel.Sheet.12" ShapeID="_x0000_i1041" DrawAspect="Content" ObjectID="_1497017162" r:id="rId40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5162A9" w:rsidRDefault="005162A9" w:rsidP="0000290B">
      <w:pPr>
        <w:pStyle w:val="Zkladntext"/>
      </w:pPr>
    </w:p>
    <w:p w:rsidR="005162A9" w:rsidRDefault="005162A9" w:rsidP="0000290B">
      <w:pPr>
        <w:pStyle w:val="Zkladntext"/>
      </w:pPr>
    </w:p>
    <w:p w:rsidR="005162A9" w:rsidRDefault="005162A9" w:rsidP="0000290B">
      <w:pPr>
        <w:pStyle w:val="Zkladntext"/>
      </w:pPr>
    </w:p>
    <w:p w:rsidR="005162A9" w:rsidRDefault="005162A9" w:rsidP="0000290B">
      <w:pPr>
        <w:pStyle w:val="Zkladntext"/>
      </w:pPr>
    </w:p>
    <w:p w:rsidR="005162A9" w:rsidRDefault="005162A9" w:rsidP="0000290B">
      <w:pPr>
        <w:pStyle w:val="Zkladntext"/>
      </w:pPr>
    </w:p>
    <w:p w:rsidR="005162A9" w:rsidRDefault="005162A9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51" w:name="_MON_1394447875"/>
    <w:bookmarkEnd w:id="51"/>
    <w:p w:rsidR="009226CD" w:rsidRDefault="005162A9" w:rsidP="0000290B">
      <w:pPr>
        <w:pStyle w:val="Zkladntext"/>
      </w:pPr>
      <w:r w:rsidRPr="00003C63">
        <w:object w:dxaOrig="9124" w:dyaOrig="4121">
          <v:shape id="_x0000_i1042" type="#_x0000_t75" style="width:441.2pt;height:222.9pt" o:ole="" o:preferrelative="f">
            <v:imagedata r:id="rId41" o:title=""/>
            <o:lock v:ext="edit" aspectratio="f"/>
          </v:shape>
          <o:OLEObject Type="Embed" ProgID="Excel.Sheet.12" ShapeID="_x0000_i1042" DrawAspect="Content" ObjectID="_1497017163" r:id="rId42"/>
        </w:object>
      </w:r>
    </w:p>
    <w:p w:rsidR="009226CD" w:rsidRDefault="009226CD" w:rsidP="0000290B">
      <w:pPr>
        <w:pStyle w:val="Zkladntext"/>
      </w:pPr>
    </w:p>
    <w:p w:rsidR="00F709E2" w:rsidRPr="00555FAD" w:rsidRDefault="00F709E2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B52369" w:rsidRDefault="00B52369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4A2349" w:rsidP="0000290B">
      <w:pPr>
        <w:pStyle w:val="Zkladntext"/>
      </w:pPr>
      <w:r>
        <w:t>Spoločnosť nevykazuje údaje na podsúvahových účtoch.</w:t>
      </w:r>
    </w:p>
    <w:p w:rsidR="00266729" w:rsidRDefault="00266729" w:rsidP="0000290B">
      <w:pPr>
        <w:pStyle w:val="Zkladntext"/>
      </w:pPr>
    </w:p>
    <w:p w:rsidR="00266729" w:rsidRDefault="00266729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4A2349" w:rsidRDefault="004A2349" w:rsidP="004A2349">
      <w:pPr>
        <w:pStyle w:val="Zkladntext"/>
      </w:pPr>
      <w:r>
        <w:t>Spoločnosť nevykazuje iné aktíva a iné pasíva.</w: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2" w:name="_Toc530739923"/>
      <w:r>
        <w:t>Informácie o príjmoch a výhodách členov štatutárnych orgánov, dozorných orgánov</w:t>
      </w:r>
      <w:bookmarkEnd w:id="52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C672BA" w:rsidRDefault="009E73A7" w:rsidP="0000290B">
      <w:pPr>
        <w:pStyle w:val="Zkladntext"/>
      </w:pPr>
      <w:r>
        <w:t>Spoločnosť nevykazuje</w:t>
      </w:r>
    </w:p>
    <w:p w:rsidR="00C672BA" w:rsidRDefault="00C672BA" w:rsidP="0000290B">
      <w:pPr>
        <w:pStyle w:val="Zkladntext"/>
      </w:pPr>
    </w:p>
    <w:p w:rsidR="00C672BA" w:rsidRDefault="00C672BA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3" w:name="_Toc530739925"/>
      <w:r>
        <w:t>Informácie o skutočnostiach, ktoré nastali po dni, ku ktorému sa zostavuje účtovná závierka, do dňa zostavenia účtovnej závierky</w:t>
      </w:r>
      <w:bookmarkEnd w:id="53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</w:t>
      </w:r>
      <w:r w:rsidR="004D51F6">
        <w:t>1</w:t>
      </w:r>
      <w:r>
        <w:t xml:space="preserve">. </w:t>
      </w:r>
      <w:r w:rsidR="004D51F6">
        <w:t>dec</w:t>
      </w:r>
      <w:r>
        <w:t xml:space="preserve">embri </w:t>
      </w:r>
      <w:r w:rsidR="00792DA5">
        <w:t>201</w:t>
      </w:r>
      <w:r w:rsidR="005162A9">
        <w:t>4</w:t>
      </w:r>
      <w:r>
        <w:t xml:space="preserve"> </w:t>
      </w:r>
      <w:r w:rsidR="009E73A7">
        <w:t>ne</w:t>
      </w:r>
      <w:r>
        <w:t xml:space="preserve">nastali </w:t>
      </w:r>
      <w:r w:rsidR="009E73A7">
        <w:t>žiadne</w:t>
      </w:r>
      <w:r>
        <w:t xml:space="preserve"> udalosti majúce významný vplyv na verné zobrazenie skutočností,</w:t>
      </w:r>
      <w:r w:rsidR="009E73A7">
        <w:t xml:space="preserve"> ktoré sú predmetom účtovníctva.</w:t>
      </w:r>
    </w:p>
    <w:p w:rsidR="00B52369" w:rsidRDefault="00B52369">
      <w:pPr>
        <w:spacing w:after="200" w:line="276" w:lineRule="auto"/>
        <w:rPr>
          <w:b/>
          <w:caps/>
          <w:sz w:val="18"/>
        </w:rPr>
      </w:pPr>
      <w:bookmarkStart w:id="54" w:name="_Toc530739907"/>
    </w:p>
    <w:p w:rsidR="005162A9" w:rsidRDefault="005162A9">
      <w:pPr>
        <w:spacing w:after="200" w:line="276" w:lineRule="auto"/>
        <w:rPr>
          <w:b/>
          <w:caps/>
          <w:sz w:val="18"/>
        </w:rPr>
      </w:pPr>
    </w:p>
    <w:p w:rsidR="005162A9" w:rsidRDefault="005162A9">
      <w:pPr>
        <w:spacing w:after="200" w:line="276" w:lineRule="auto"/>
        <w:rPr>
          <w:b/>
          <w:caps/>
          <w:sz w:val="18"/>
        </w:rPr>
      </w:pPr>
    </w:p>
    <w:p w:rsidR="005162A9" w:rsidRDefault="005162A9">
      <w:pPr>
        <w:spacing w:after="200" w:line="276" w:lineRule="auto"/>
        <w:rPr>
          <w:b/>
          <w:caps/>
          <w:sz w:val="18"/>
        </w:rPr>
      </w:pPr>
    </w:p>
    <w:p w:rsidR="005162A9" w:rsidRDefault="005162A9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54"/>
    </w:p>
    <w:p w:rsidR="003E0FA2" w:rsidRDefault="003E0FA2" w:rsidP="003E0FA2">
      <w:pPr>
        <w:pStyle w:val="Zkladntext"/>
      </w:pPr>
    </w:p>
    <w:p w:rsidR="003E0FA2" w:rsidRDefault="003E0FA2" w:rsidP="005162A9">
      <w:pPr>
        <w:pStyle w:val="Zkladntext"/>
      </w:pPr>
      <w:r>
        <w:t>Prehľad o pohybe vlastného imania v priebehu účtovného obdobia je uvedený v nasledujúcom prehľade:</w:t>
      </w:r>
    </w:p>
    <w:p w:rsidR="005162A9" w:rsidRDefault="005162A9" w:rsidP="005162A9">
      <w:pPr>
        <w:pStyle w:val="Zkladntext"/>
      </w:pPr>
    </w:p>
    <w:p w:rsidR="005162A9" w:rsidRDefault="005162A9" w:rsidP="005162A9">
      <w:pPr>
        <w:pStyle w:val="Zkladntext"/>
      </w:pPr>
    </w:p>
    <w:p w:rsidR="005162A9" w:rsidRDefault="005162A9" w:rsidP="005162A9">
      <w:pPr>
        <w:pStyle w:val="Zkladntext"/>
      </w:pPr>
    </w:p>
    <w:bookmarkStart w:id="55" w:name="_MON_1489094688"/>
    <w:bookmarkEnd w:id="55"/>
    <w:p w:rsidR="00F83D47" w:rsidRDefault="005A15B0" w:rsidP="00F83D47">
      <w:pPr>
        <w:pStyle w:val="Zkladntext"/>
      </w:pPr>
      <w:r w:rsidRPr="00B50225">
        <w:rPr>
          <w:szCs w:val="18"/>
        </w:rPr>
        <w:object w:dxaOrig="9501" w:dyaOrig="7016">
          <v:shape id="_x0000_i1046" type="#_x0000_t75" style="width:464.85pt;height:368.65pt" o:ole="" o:preferrelative="f">
            <v:imagedata r:id="rId43" o:title=""/>
            <o:lock v:ext="edit" aspectratio="f"/>
          </v:shape>
          <o:OLEObject Type="Embed" ProgID="Excel.Sheet.12" ShapeID="_x0000_i1046" DrawAspect="Content" ObjectID="_1497017164" r:id="rId44"/>
        </w:object>
      </w:r>
      <w:r w:rsidR="00F83D47" w:rsidRPr="00F83D47">
        <w:t xml:space="preserve"> </w:t>
      </w:r>
    </w:p>
    <w:p w:rsidR="00F83D47" w:rsidRDefault="00F83D47" w:rsidP="00F83D47">
      <w:pPr>
        <w:pStyle w:val="Zkladntext"/>
      </w:pPr>
      <w:r>
        <w:t>Účtovný strata za rok 2013 bol rozdelený takto:</w:t>
      </w:r>
    </w:p>
    <w:p w:rsidR="00F83D47" w:rsidRDefault="00F83D47" w:rsidP="00F83D47">
      <w:pPr>
        <w:pStyle w:val="Zkladntext"/>
      </w:pPr>
      <w:bookmarkStart w:id="56" w:name="_GoBack"/>
      <w:bookmarkEnd w:id="56"/>
    </w:p>
    <w:bookmarkStart w:id="57" w:name="_MON_1405948107"/>
    <w:bookmarkEnd w:id="57"/>
    <w:p w:rsidR="00F83D47" w:rsidRDefault="00F83D47" w:rsidP="00F83D47">
      <w:pPr>
        <w:pStyle w:val="Zkladntext"/>
      </w:pPr>
      <w:r>
        <w:object w:dxaOrig="8919" w:dyaOrig="712">
          <v:shape id="_x0000_i1043" type="#_x0000_t75" style="width:436.6pt;height:36.3pt" o:ole="" o:preferrelative="f">
            <v:imagedata r:id="rId45" o:title=""/>
          </v:shape>
          <o:OLEObject Type="Embed" ProgID="Excel.Sheet.12" ShapeID="_x0000_i1043" DrawAspect="Content" ObjectID="_1497017165" r:id="rId46"/>
        </w:object>
      </w:r>
    </w:p>
    <w:p w:rsidR="00F83D47" w:rsidRDefault="00F83D47" w:rsidP="00F83D47">
      <w:pPr>
        <w:pStyle w:val="Zkladntext"/>
      </w:pPr>
    </w:p>
    <w:bookmarkStart w:id="58" w:name="_MON_1405948121"/>
    <w:bookmarkEnd w:id="58"/>
    <w:p w:rsidR="00F83D47" w:rsidRDefault="00F83D47" w:rsidP="00F83D47">
      <w:pPr>
        <w:pStyle w:val="Zkladntext"/>
      </w:pPr>
      <w:r w:rsidRPr="001C0A6A">
        <w:object w:dxaOrig="8922" w:dyaOrig="1881">
          <v:shape id="_x0000_i1044" type="#_x0000_t75" style="width:440.05pt;height:103.1pt" o:ole="" o:preferrelative="f">
            <v:imagedata r:id="rId47" o:title=""/>
            <o:lock v:ext="edit" aspectratio="f"/>
          </v:shape>
          <o:OLEObject Type="Embed" ProgID="Excel.Sheet.12" ShapeID="_x0000_i1044" DrawAspect="Content" ObjectID="_1497017166" r:id="rId48"/>
        </w:object>
      </w:r>
    </w:p>
    <w:p w:rsidR="005162A9" w:rsidRDefault="005162A9" w:rsidP="005162A9">
      <w:pPr>
        <w:pStyle w:val="Zkladntext"/>
        <w:rPr>
          <w:szCs w:val="18"/>
        </w:rPr>
      </w:pPr>
    </w:p>
    <w:p w:rsidR="005162A9" w:rsidRDefault="005162A9" w:rsidP="005162A9">
      <w:pPr>
        <w:pStyle w:val="Zkladntext"/>
        <w:rPr>
          <w:szCs w:val="18"/>
        </w:rPr>
      </w:pPr>
    </w:p>
    <w:p w:rsidR="005162A9" w:rsidRDefault="005162A9" w:rsidP="005162A9">
      <w:pPr>
        <w:pStyle w:val="Zkladntext"/>
        <w:rPr>
          <w:szCs w:val="18"/>
        </w:rPr>
      </w:pPr>
    </w:p>
    <w:p w:rsidR="005162A9" w:rsidRDefault="005162A9" w:rsidP="005162A9">
      <w:pPr>
        <w:pStyle w:val="Zkladntext"/>
        <w:rPr>
          <w:szCs w:val="18"/>
        </w:rPr>
      </w:pPr>
    </w:p>
    <w:p w:rsidR="005162A9" w:rsidRDefault="005162A9" w:rsidP="005162A9">
      <w:pPr>
        <w:pStyle w:val="Zkladntext"/>
        <w:rPr>
          <w:szCs w:val="18"/>
        </w:rPr>
      </w:pPr>
    </w:p>
    <w:p w:rsidR="005162A9" w:rsidRDefault="005162A9" w:rsidP="005162A9">
      <w:pPr>
        <w:pStyle w:val="Zkladntext"/>
        <w:rPr>
          <w:szCs w:val="18"/>
        </w:rPr>
      </w:pPr>
    </w:p>
    <w:p w:rsidR="005162A9" w:rsidRDefault="005162A9" w:rsidP="005162A9">
      <w:pPr>
        <w:pStyle w:val="Zkladntext"/>
        <w:rPr>
          <w:szCs w:val="18"/>
        </w:rPr>
      </w:pPr>
    </w:p>
    <w:p w:rsidR="005162A9" w:rsidRDefault="005162A9" w:rsidP="005162A9">
      <w:pPr>
        <w:spacing w:after="200" w:line="276" w:lineRule="auto"/>
        <w:ind w:firstLine="426"/>
        <w:rPr>
          <w:szCs w:val="18"/>
        </w:rPr>
      </w:pPr>
      <w:r w:rsidRPr="00B52369">
        <w:rPr>
          <w:sz w:val="18"/>
          <w:szCs w:val="18"/>
        </w:rPr>
        <w:lastRenderedPageBreak/>
        <w:t>Prehľad o pohybe vlastného imania za predchádzajúce účtovné obdobie je uvedený v nasledujúcom prehľade:</w:t>
      </w:r>
    </w:p>
    <w:bookmarkStart w:id="59" w:name="_MON_1394452316"/>
    <w:bookmarkEnd w:id="59"/>
    <w:p w:rsidR="005162A9" w:rsidRDefault="001B0493" w:rsidP="005162A9">
      <w:pPr>
        <w:pStyle w:val="Zkladntext"/>
        <w:rPr>
          <w:szCs w:val="18"/>
        </w:rPr>
      </w:pPr>
      <w:r w:rsidRPr="00B50225">
        <w:rPr>
          <w:szCs w:val="18"/>
        </w:rPr>
        <w:object w:dxaOrig="9501" w:dyaOrig="7016">
          <v:shape id="_x0000_i1045" type="#_x0000_t75" style="width:464.85pt;height:368.65pt" o:ole="" o:preferrelative="f">
            <v:imagedata r:id="rId49" o:title=""/>
            <o:lock v:ext="edit" aspectratio="f"/>
          </v:shape>
          <o:OLEObject Type="Embed" ProgID="Excel.Sheet.12" ShapeID="_x0000_i1045" DrawAspect="Content" ObjectID="_1497017167" r:id="rId50"/>
        </w:object>
      </w:r>
    </w:p>
    <w:p w:rsidR="005162A9" w:rsidRDefault="005162A9" w:rsidP="005162A9">
      <w:pPr>
        <w:pStyle w:val="Zkladntext"/>
      </w:pPr>
    </w:p>
    <w:p w:rsidR="00627B6C" w:rsidRDefault="00627B6C" w:rsidP="003E0FA2">
      <w:pPr>
        <w:pStyle w:val="Zkladntext"/>
      </w:pPr>
      <w:bookmarkStart w:id="60" w:name="_MON_1394448239"/>
      <w:bookmarkStart w:id="61" w:name="_MON_1394452316"/>
      <w:bookmarkEnd w:id="60"/>
      <w:bookmarkEnd w:id="61"/>
    </w:p>
    <w:p w:rsidR="003E0FA2" w:rsidRDefault="003E0FA2" w:rsidP="000A421A">
      <w:pPr>
        <w:pStyle w:val="Zkladntext"/>
      </w:pPr>
      <w:r>
        <w:t xml:space="preserve">O rozdelení výsledku hospodárenia za účtovné obdobie </w:t>
      </w:r>
      <w:r w:rsidR="00792DA5">
        <w:t>201</w:t>
      </w:r>
      <w:r w:rsidR="001B0493">
        <w:t>4</w:t>
      </w:r>
      <w:r>
        <w:t xml:space="preserve"> vo výške </w:t>
      </w:r>
      <w:r w:rsidR="00687CC9">
        <w:t xml:space="preserve">1 </w:t>
      </w:r>
      <w:r w:rsidR="00F83D47">
        <w:t>287</w:t>
      </w:r>
      <w:r>
        <w:t xml:space="preserve"> EUR rozhodne valné zhromaždenie. Návrh štatutárneho orgánu valnému zhromaždeniu je takýto:</w:t>
      </w:r>
    </w:p>
    <w:p w:rsidR="00687CC9" w:rsidRDefault="00687CC9" w:rsidP="000A421A">
      <w:pPr>
        <w:pStyle w:val="Zkladntext"/>
      </w:pPr>
    </w:p>
    <w:p w:rsidR="003E0FA2" w:rsidRDefault="001B0493" w:rsidP="003E0FA2">
      <w:pPr>
        <w:pStyle w:val="Zkladntext"/>
        <w:numPr>
          <w:ilvl w:val="0"/>
          <w:numId w:val="39"/>
        </w:numPr>
      </w:pPr>
      <w:r>
        <w:t>zisk</w:t>
      </w:r>
      <w:r w:rsidR="004D51F6">
        <w:t xml:space="preserve"> vo výške </w:t>
      </w:r>
      <w:r w:rsidR="00687CC9">
        <w:t xml:space="preserve">1 </w:t>
      </w:r>
      <w:r w:rsidR="00F83D47">
        <w:t>287</w:t>
      </w:r>
      <w:r w:rsidR="00286465">
        <w:t xml:space="preserve"> </w:t>
      </w:r>
      <w:r w:rsidR="004D51F6">
        <w:t xml:space="preserve"> EUR ponechať</w:t>
      </w:r>
      <w:r>
        <w:t xml:space="preserve"> ako nerozdelený zisk minulých rokov na ďalšiu činnosť spoločnosti.</w:t>
      </w:r>
    </w:p>
    <w:p w:rsidR="004D51F6" w:rsidRDefault="004D51F6" w:rsidP="003E0FA2">
      <w:pPr>
        <w:pStyle w:val="Zkladntext"/>
      </w:pPr>
    </w:p>
    <w:p w:rsidR="00687CC9" w:rsidRDefault="00687CC9" w:rsidP="003E0FA2">
      <w:pPr>
        <w:pStyle w:val="Zkladntext"/>
      </w:pPr>
    </w:p>
    <w:p w:rsidR="00687CC9" w:rsidRDefault="00687CC9" w:rsidP="003E0FA2">
      <w:pPr>
        <w:pStyle w:val="Zkladntext"/>
      </w:pPr>
    </w:p>
    <w:p w:rsidR="0058479C" w:rsidRPr="005A6F09" w:rsidRDefault="003E0FA2" w:rsidP="008E2AD9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2" w:name="_Toc530739926"/>
      <w:r w:rsidRPr="005A6F09">
        <w:t>Prehľad peňažných tokov k 3</w:t>
      </w:r>
      <w:r w:rsidR="004D51F6">
        <w:t>1</w:t>
      </w:r>
      <w:r w:rsidRPr="005A6F09">
        <w:t>.</w:t>
      </w:r>
      <w:r w:rsidR="004D51F6">
        <w:t xml:space="preserve"> DECEMBRU</w:t>
      </w:r>
      <w:r w:rsidRPr="005A6F09">
        <w:t xml:space="preserve"> </w:t>
      </w:r>
      <w:bookmarkEnd w:id="62"/>
      <w:r w:rsidR="00792DA5" w:rsidRPr="005A6F09">
        <w:t>201</w:t>
      </w:r>
      <w:r w:rsidR="00F83D47">
        <w:t>4</w:t>
      </w:r>
      <w:r w:rsidR="008E2AD9" w:rsidRPr="005A6F09">
        <w:t xml:space="preserve"> </w:t>
      </w:r>
    </w:p>
    <w:p w:rsidR="007D6502" w:rsidRPr="00F70C00" w:rsidRDefault="008E2AD9" w:rsidP="008E2AD9">
      <w:pPr>
        <w:pStyle w:val="Zkladntext"/>
      </w:pPr>
      <w:r>
        <w:t>Spoločnosť nemá povinnosť zostavovať Prehľad peňažných tokov k 3</w:t>
      </w:r>
      <w:r w:rsidR="004D51F6">
        <w:t>1</w:t>
      </w:r>
      <w:r>
        <w:t>.1</w:t>
      </w:r>
      <w:r w:rsidR="004D51F6">
        <w:t>2</w:t>
      </w:r>
      <w:r>
        <w:t>.</w:t>
      </w:r>
      <w:r w:rsidR="00792DA5">
        <w:t>201</w:t>
      </w:r>
      <w:r w:rsidR="00F83D47">
        <w:t>4</w:t>
      </w:r>
      <w:r>
        <w:t>.</w:t>
      </w:r>
    </w:p>
    <w:sectPr w:rsidR="007D6502" w:rsidRPr="00F70C00" w:rsidSect="001733A8">
      <w:headerReference w:type="default" r:id="rId51"/>
      <w:footerReference w:type="default" r:id="rId52"/>
      <w:headerReference w:type="first" r:id="rId53"/>
      <w:footerReference w:type="first" r:id="rId54"/>
      <w:pgSz w:w="11906" w:h="16838" w:code="9"/>
      <w:pgMar w:top="1134" w:right="1021" w:bottom="1021" w:left="1418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00B3" w:rsidRDefault="00A300B3" w:rsidP="00E95128">
      <w:r>
        <w:separator/>
      </w:r>
    </w:p>
  </w:endnote>
  <w:endnote w:type="continuationSeparator" w:id="0">
    <w:p w:rsidR="00A300B3" w:rsidRDefault="00A300B3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76FB" w:rsidRDefault="001D5938">
    <w:pPr>
      <w:pStyle w:val="Pta"/>
      <w:jc w:val="right"/>
    </w:pPr>
    <w:fldSimple w:instr=" PAGE   \* MERGEFORMAT ">
      <w:r w:rsidR="005A15B0">
        <w:rPr>
          <w:noProof/>
        </w:rPr>
        <w:t>16</w:t>
      </w:r>
    </w:fldSimple>
  </w:p>
  <w:p w:rsidR="002E76FB" w:rsidRDefault="002E76F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76FB" w:rsidRDefault="001D5938">
    <w:pPr>
      <w:pStyle w:val="Pta"/>
      <w:jc w:val="right"/>
    </w:pPr>
    <w:fldSimple w:instr=" PAGE   \* MERGEFORMAT ">
      <w:r w:rsidR="005A15B0">
        <w:rPr>
          <w:noProof/>
        </w:rPr>
        <w:t>1</w:t>
      </w:r>
    </w:fldSimple>
  </w:p>
  <w:p w:rsidR="002E76FB" w:rsidRPr="00F70C00" w:rsidRDefault="002E76F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00B3" w:rsidRDefault="00A300B3" w:rsidP="00E95128">
      <w:r>
        <w:separator/>
      </w:r>
    </w:p>
  </w:footnote>
  <w:footnote w:type="continuationSeparator" w:id="0">
    <w:p w:rsidR="00A300B3" w:rsidRDefault="00A300B3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4359" w:rsidRDefault="00A54359" w:rsidP="00A54359">
    <w:pPr>
      <w:pStyle w:val="Hlavika"/>
      <w:tabs>
        <w:tab w:val="clear" w:pos="4536"/>
        <w:tab w:val="clear" w:pos="9072"/>
        <w:tab w:val="left" w:pos="5387"/>
      </w:tabs>
      <w:jc w:val="both"/>
      <w:rPr>
        <w:sz w:val="18"/>
        <w:szCs w:val="18"/>
      </w:rPr>
    </w:pPr>
    <w:r>
      <w:rPr>
        <w:sz w:val="18"/>
        <w:szCs w:val="18"/>
      </w:rPr>
      <w:t>Ú</w:t>
    </w:r>
    <w:r w:rsidRPr="001823ED">
      <w:rPr>
        <w:sz w:val="18"/>
        <w:szCs w:val="18"/>
      </w:rPr>
      <w:t>čtovná závierka</w:t>
    </w:r>
    <w:r w:rsidRPr="001823ED">
      <w:rPr>
        <w:b/>
        <w:bCs/>
        <w:sz w:val="18"/>
        <w:szCs w:val="18"/>
      </w:rPr>
      <w:t xml:space="preserve"> </w:t>
    </w:r>
    <w:r w:rsidRPr="001823ED">
      <w:rPr>
        <w:sz w:val="18"/>
        <w:szCs w:val="18"/>
      </w:rPr>
      <w:t>k</w:t>
    </w:r>
    <w:r w:rsidRPr="001823ED">
      <w:rPr>
        <w:b/>
        <w:bCs/>
        <w:sz w:val="18"/>
        <w:szCs w:val="18"/>
      </w:rPr>
      <w:t xml:space="preserve"> </w:t>
    </w:r>
    <w:r w:rsidRPr="001823ED">
      <w:rPr>
        <w:sz w:val="18"/>
        <w:szCs w:val="18"/>
      </w:rPr>
      <w:t>31. decembru 2014</w:t>
    </w:r>
    <w:r w:rsidRPr="001823ED">
      <w:rPr>
        <w:sz w:val="18"/>
        <w:szCs w:val="18"/>
      </w:rPr>
      <w:tab/>
    </w:r>
    <w:r w:rsidRPr="001823ED">
      <w:rPr>
        <w:sz w:val="18"/>
        <w:szCs w:val="18"/>
      </w:rPr>
      <w:tab/>
    </w:r>
    <w:r>
      <w:rPr>
        <w:sz w:val="18"/>
        <w:szCs w:val="18"/>
      </w:rPr>
      <w:t xml:space="preserve">                                               </w:t>
    </w:r>
    <w:proofErr w:type="spellStart"/>
    <w:r>
      <w:rPr>
        <w:sz w:val="18"/>
        <w:szCs w:val="18"/>
      </w:rPr>
      <w:t>Biocell</w:t>
    </w:r>
    <w:proofErr w:type="spellEnd"/>
    <w:r>
      <w:rPr>
        <w:sz w:val="18"/>
        <w:szCs w:val="18"/>
      </w:rPr>
      <w:t xml:space="preserve"> </w:t>
    </w:r>
    <w:proofErr w:type="spellStart"/>
    <w:r>
      <w:rPr>
        <w:sz w:val="18"/>
        <w:szCs w:val="18"/>
      </w:rPr>
      <w:t>Trade</w:t>
    </w:r>
    <w:proofErr w:type="spellEnd"/>
    <w:r>
      <w:rPr>
        <w:sz w:val="18"/>
        <w:szCs w:val="18"/>
      </w:rPr>
      <w:t>, s. r. o.</w:t>
    </w:r>
  </w:p>
  <w:p w:rsidR="00A54359" w:rsidRPr="001823ED" w:rsidRDefault="00A54359" w:rsidP="00A54359">
    <w:pPr>
      <w:pStyle w:val="Hlavika"/>
      <w:tabs>
        <w:tab w:val="clear" w:pos="4536"/>
        <w:tab w:val="clear" w:pos="9072"/>
        <w:tab w:val="left" w:pos="5812"/>
      </w:tabs>
      <w:jc w:val="both"/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197"/>
      <w:gridCol w:w="4252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54359" w:rsidRPr="001823ED" w:rsidTr="00EE665F">
      <w:trPr>
        <w:trHeight w:hRule="exact" w:val="284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ind w:firstLine="2"/>
            <w:rPr>
              <w:b/>
              <w:sz w:val="18"/>
              <w:szCs w:val="18"/>
            </w:rPr>
          </w:pPr>
          <w:r w:rsidRPr="001823ED">
            <w:rPr>
              <w:b/>
              <w:sz w:val="18"/>
              <w:szCs w:val="18"/>
            </w:rPr>
            <w:t xml:space="preserve">Poznámky </w:t>
          </w:r>
          <w:proofErr w:type="spellStart"/>
          <w:r w:rsidRPr="001823ED">
            <w:rPr>
              <w:b/>
              <w:sz w:val="18"/>
              <w:szCs w:val="18"/>
            </w:rPr>
            <w:t>Úč</w:t>
          </w:r>
          <w:proofErr w:type="spellEnd"/>
          <w:r w:rsidRPr="001823ED">
            <w:rPr>
              <w:b/>
              <w:sz w:val="18"/>
              <w:szCs w:val="18"/>
            </w:rPr>
            <w:t xml:space="preserve"> POD 3 – 01</w:t>
          </w:r>
        </w:p>
      </w:tc>
      <w:tc>
        <w:tcPr>
          <w:tcW w:w="425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 xml:space="preserve">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A54359" w:rsidRPr="001823ED" w:rsidRDefault="00A54359" w:rsidP="00A54359">
    <w:pPr>
      <w:pStyle w:val="Hlavika"/>
      <w:tabs>
        <w:tab w:val="center" w:pos="4962"/>
        <w:tab w:val="right" w:pos="9213"/>
      </w:tabs>
      <w:jc w:val="right"/>
      <w:rPr>
        <w:sz w:val="10"/>
        <w:szCs w:val="10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54359" w:rsidRPr="001823ED" w:rsidTr="00EE665F">
      <w:trPr>
        <w:trHeight w:hRule="exact" w:val="284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2E76FB" w:rsidRPr="00A54359" w:rsidRDefault="002E76FB" w:rsidP="00A5435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4359" w:rsidRDefault="00A54359" w:rsidP="00A54359">
    <w:pPr>
      <w:pStyle w:val="Hlavika"/>
      <w:tabs>
        <w:tab w:val="clear" w:pos="4536"/>
        <w:tab w:val="clear" w:pos="9072"/>
        <w:tab w:val="left" w:pos="5387"/>
      </w:tabs>
      <w:jc w:val="both"/>
      <w:rPr>
        <w:sz w:val="18"/>
        <w:szCs w:val="18"/>
      </w:rPr>
    </w:pPr>
    <w:r>
      <w:rPr>
        <w:sz w:val="18"/>
        <w:szCs w:val="18"/>
      </w:rPr>
      <w:t>Ú</w:t>
    </w:r>
    <w:r w:rsidRPr="001823ED">
      <w:rPr>
        <w:sz w:val="18"/>
        <w:szCs w:val="18"/>
      </w:rPr>
      <w:t>čtovná závierka</w:t>
    </w:r>
    <w:r w:rsidRPr="001823ED">
      <w:rPr>
        <w:b/>
        <w:bCs/>
        <w:sz w:val="18"/>
        <w:szCs w:val="18"/>
      </w:rPr>
      <w:t xml:space="preserve"> </w:t>
    </w:r>
    <w:r w:rsidRPr="001823ED">
      <w:rPr>
        <w:sz w:val="18"/>
        <w:szCs w:val="18"/>
      </w:rPr>
      <w:t>k</w:t>
    </w:r>
    <w:r w:rsidRPr="001823ED">
      <w:rPr>
        <w:b/>
        <w:bCs/>
        <w:sz w:val="18"/>
        <w:szCs w:val="18"/>
      </w:rPr>
      <w:t xml:space="preserve"> </w:t>
    </w:r>
    <w:r w:rsidRPr="001823ED">
      <w:rPr>
        <w:sz w:val="18"/>
        <w:szCs w:val="18"/>
      </w:rPr>
      <w:t>31. decembru 2014</w:t>
    </w:r>
    <w:r w:rsidRPr="001823ED">
      <w:rPr>
        <w:sz w:val="18"/>
        <w:szCs w:val="18"/>
      </w:rPr>
      <w:tab/>
    </w:r>
    <w:r w:rsidRPr="001823ED">
      <w:rPr>
        <w:sz w:val="18"/>
        <w:szCs w:val="18"/>
      </w:rPr>
      <w:tab/>
    </w:r>
    <w:r>
      <w:rPr>
        <w:sz w:val="18"/>
        <w:szCs w:val="18"/>
      </w:rPr>
      <w:t xml:space="preserve">                                               </w:t>
    </w:r>
    <w:proofErr w:type="spellStart"/>
    <w:r>
      <w:rPr>
        <w:sz w:val="18"/>
        <w:szCs w:val="18"/>
      </w:rPr>
      <w:t>Biocell</w:t>
    </w:r>
    <w:proofErr w:type="spellEnd"/>
    <w:r>
      <w:rPr>
        <w:sz w:val="18"/>
        <w:szCs w:val="18"/>
      </w:rPr>
      <w:t xml:space="preserve"> </w:t>
    </w:r>
    <w:proofErr w:type="spellStart"/>
    <w:r>
      <w:rPr>
        <w:sz w:val="18"/>
        <w:szCs w:val="18"/>
      </w:rPr>
      <w:t>Trade</w:t>
    </w:r>
    <w:proofErr w:type="spellEnd"/>
    <w:r>
      <w:rPr>
        <w:sz w:val="18"/>
        <w:szCs w:val="18"/>
      </w:rPr>
      <w:t>, s. r. o.</w:t>
    </w:r>
  </w:p>
  <w:p w:rsidR="00A54359" w:rsidRPr="001823ED" w:rsidRDefault="00A54359" w:rsidP="00A54359">
    <w:pPr>
      <w:pStyle w:val="Hlavika"/>
      <w:tabs>
        <w:tab w:val="clear" w:pos="4536"/>
        <w:tab w:val="clear" w:pos="9072"/>
        <w:tab w:val="left" w:pos="5812"/>
      </w:tabs>
      <w:jc w:val="both"/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197"/>
      <w:gridCol w:w="4252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54359" w:rsidRPr="001823ED" w:rsidTr="00EE665F">
      <w:trPr>
        <w:trHeight w:hRule="exact" w:val="284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ind w:firstLine="2"/>
            <w:rPr>
              <w:b/>
              <w:sz w:val="18"/>
              <w:szCs w:val="18"/>
            </w:rPr>
          </w:pPr>
          <w:r w:rsidRPr="001823ED">
            <w:rPr>
              <w:b/>
              <w:sz w:val="18"/>
              <w:szCs w:val="18"/>
            </w:rPr>
            <w:t xml:space="preserve">Poznámky </w:t>
          </w:r>
          <w:proofErr w:type="spellStart"/>
          <w:r w:rsidRPr="001823ED">
            <w:rPr>
              <w:b/>
              <w:sz w:val="18"/>
              <w:szCs w:val="18"/>
            </w:rPr>
            <w:t>Úč</w:t>
          </w:r>
          <w:proofErr w:type="spellEnd"/>
          <w:r w:rsidRPr="001823ED">
            <w:rPr>
              <w:b/>
              <w:sz w:val="18"/>
              <w:szCs w:val="18"/>
            </w:rPr>
            <w:t xml:space="preserve"> POD 3 – 01</w:t>
          </w:r>
        </w:p>
      </w:tc>
      <w:tc>
        <w:tcPr>
          <w:tcW w:w="425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 xml:space="preserve">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A54359" w:rsidRPr="001823ED" w:rsidRDefault="00A54359" w:rsidP="00A54359">
    <w:pPr>
      <w:pStyle w:val="Hlavika"/>
      <w:tabs>
        <w:tab w:val="center" w:pos="4962"/>
        <w:tab w:val="right" w:pos="9213"/>
      </w:tabs>
      <w:jc w:val="right"/>
      <w:rPr>
        <w:sz w:val="10"/>
        <w:szCs w:val="10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54359" w:rsidRPr="001823ED" w:rsidTr="00EE665F">
      <w:trPr>
        <w:trHeight w:hRule="exact" w:val="284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1823ED"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4359" w:rsidRPr="001823ED" w:rsidRDefault="00A54359" w:rsidP="00EE665F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2E76FB" w:rsidRPr="00E95128" w:rsidRDefault="002E76FB" w:rsidP="00A54359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0692CD0"/>
    <w:multiLevelType w:val="hybridMultilevel"/>
    <w:tmpl w:val="D74C041C"/>
    <w:lvl w:ilvl="0" w:tplc="0B3A1B26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34921878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6F68450C"/>
    <w:multiLevelType w:val="hybridMultilevel"/>
    <w:tmpl w:val="D11E1618"/>
    <w:lvl w:ilvl="0" w:tplc="51C2036E">
      <w:start w:val="2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C3B47CDC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75C5925"/>
    <w:multiLevelType w:val="hybridMultilevel"/>
    <w:tmpl w:val="6464CDE8"/>
    <w:lvl w:ilvl="0" w:tplc="C2223014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99C331E"/>
    <w:multiLevelType w:val="hybridMultilevel"/>
    <w:tmpl w:val="61AED55C"/>
    <w:lvl w:ilvl="0" w:tplc="35B82EE4">
      <w:start w:val="3"/>
      <w:numFmt w:val="decimal"/>
      <w:lvlText w:val="%1."/>
      <w:lvlJc w:val="left"/>
      <w:pPr>
        <w:ind w:left="1070" w:hanging="360"/>
      </w:pPr>
      <w:rPr>
        <w:rFonts w:ascii="Times New Roman" w:hAnsi="Times New Roman"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9"/>
  </w:num>
  <w:num w:numId="3">
    <w:abstractNumId w:val="8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6"/>
  </w:num>
  <w:num w:numId="8">
    <w:abstractNumId w:val="2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7"/>
  </w:num>
  <w:num w:numId="23">
    <w:abstractNumId w:val="6"/>
  </w:num>
  <w:num w:numId="24">
    <w:abstractNumId w:val="18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15"/>
  </w:num>
  <w:num w:numId="37">
    <w:abstractNumId w:val="17"/>
  </w:num>
  <w:num w:numId="38">
    <w:abstractNumId w:val="11"/>
  </w:num>
  <w:num w:numId="39">
    <w:abstractNumId w:val="3"/>
  </w:num>
  <w:num w:numId="40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58DA"/>
    <w:rsid w:val="00006F02"/>
    <w:rsid w:val="00010822"/>
    <w:rsid w:val="00010B3C"/>
    <w:rsid w:val="00010C2A"/>
    <w:rsid w:val="00017791"/>
    <w:rsid w:val="000331E6"/>
    <w:rsid w:val="000422E9"/>
    <w:rsid w:val="00042A27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7761"/>
    <w:rsid w:val="00082DB2"/>
    <w:rsid w:val="0008425B"/>
    <w:rsid w:val="00085A3A"/>
    <w:rsid w:val="00086A82"/>
    <w:rsid w:val="00092C39"/>
    <w:rsid w:val="00093CC4"/>
    <w:rsid w:val="000965D0"/>
    <w:rsid w:val="000A1BBA"/>
    <w:rsid w:val="000A421A"/>
    <w:rsid w:val="000A6FBA"/>
    <w:rsid w:val="000B4629"/>
    <w:rsid w:val="000B6195"/>
    <w:rsid w:val="000C2309"/>
    <w:rsid w:val="000C2D66"/>
    <w:rsid w:val="000C68B3"/>
    <w:rsid w:val="000D22FF"/>
    <w:rsid w:val="000D65B6"/>
    <w:rsid w:val="000E6FA7"/>
    <w:rsid w:val="000F1306"/>
    <w:rsid w:val="000F27A2"/>
    <w:rsid w:val="000F40C4"/>
    <w:rsid w:val="000F5666"/>
    <w:rsid w:val="00102C1A"/>
    <w:rsid w:val="00103B71"/>
    <w:rsid w:val="00111BE5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4EA4"/>
    <w:rsid w:val="00156231"/>
    <w:rsid w:val="0015674B"/>
    <w:rsid w:val="00160AAA"/>
    <w:rsid w:val="001712A8"/>
    <w:rsid w:val="0017267A"/>
    <w:rsid w:val="001733A8"/>
    <w:rsid w:val="001733C5"/>
    <w:rsid w:val="00177051"/>
    <w:rsid w:val="00177C59"/>
    <w:rsid w:val="00183E93"/>
    <w:rsid w:val="00193EE6"/>
    <w:rsid w:val="001A1C39"/>
    <w:rsid w:val="001A566C"/>
    <w:rsid w:val="001A7CD7"/>
    <w:rsid w:val="001B0493"/>
    <w:rsid w:val="001B2C62"/>
    <w:rsid w:val="001B5156"/>
    <w:rsid w:val="001B5855"/>
    <w:rsid w:val="001C0A6A"/>
    <w:rsid w:val="001D06F0"/>
    <w:rsid w:val="001D181E"/>
    <w:rsid w:val="001D3DCB"/>
    <w:rsid w:val="001D4E8A"/>
    <w:rsid w:val="001D507C"/>
    <w:rsid w:val="001D5938"/>
    <w:rsid w:val="001E03E6"/>
    <w:rsid w:val="001E3EC9"/>
    <w:rsid w:val="001E7DAF"/>
    <w:rsid w:val="001F2933"/>
    <w:rsid w:val="001F338B"/>
    <w:rsid w:val="002074B6"/>
    <w:rsid w:val="002130D8"/>
    <w:rsid w:val="0021533B"/>
    <w:rsid w:val="00216E9E"/>
    <w:rsid w:val="0021757D"/>
    <w:rsid w:val="00225398"/>
    <w:rsid w:val="002304B6"/>
    <w:rsid w:val="00232292"/>
    <w:rsid w:val="002418D5"/>
    <w:rsid w:val="00247D20"/>
    <w:rsid w:val="00250C5E"/>
    <w:rsid w:val="00251BF2"/>
    <w:rsid w:val="00254418"/>
    <w:rsid w:val="0025662A"/>
    <w:rsid w:val="00260C4C"/>
    <w:rsid w:val="00262CD4"/>
    <w:rsid w:val="00266729"/>
    <w:rsid w:val="0027298D"/>
    <w:rsid w:val="00280D5B"/>
    <w:rsid w:val="00283139"/>
    <w:rsid w:val="00286465"/>
    <w:rsid w:val="00286A3D"/>
    <w:rsid w:val="00290A84"/>
    <w:rsid w:val="00294BAE"/>
    <w:rsid w:val="002977CC"/>
    <w:rsid w:val="002A264B"/>
    <w:rsid w:val="002A7CDF"/>
    <w:rsid w:val="002B234E"/>
    <w:rsid w:val="002B2E36"/>
    <w:rsid w:val="002B7109"/>
    <w:rsid w:val="002C679B"/>
    <w:rsid w:val="002D4AEE"/>
    <w:rsid w:val="002D5267"/>
    <w:rsid w:val="002D69FB"/>
    <w:rsid w:val="002E0E7B"/>
    <w:rsid w:val="002E35FC"/>
    <w:rsid w:val="002E76FB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549B6"/>
    <w:rsid w:val="00356B10"/>
    <w:rsid w:val="0036502B"/>
    <w:rsid w:val="00367A6E"/>
    <w:rsid w:val="003B0D9C"/>
    <w:rsid w:val="003B591C"/>
    <w:rsid w:val="003C3FDF"/>
    <w:rsid w:val="003C6B7B"/>
    <w:rsid w:val="003D140B"/>
    <w:rsid w:val="003D5127"/>
    <w:rsid w:val="003E0FA2"/>
    <w:rsid w:val="003F28D5"/>
    <w:rsid w:val="003F56DD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0FC9"/>
    <w:rsid w:val="00442157"/>
    <w:rsid w:val="00444033"/>
    <w:rsid w:val="00444C31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1487"/>
    <w:rsid w:val="00472435"/>
    <w:rsid w:val="0048261A"/>
    <w:rsid w:val="00483A16"/>
    <w:rsid w:val="00491AF0"/>
    <w:rsid w:val="00491C69"/>
    <w:rsid w:val="00496458"/>
    <w:rsid w:val="00496A4E"/>
    <w:rsid w:val="004A045E"/>
    <w:rsid w:val="004A085B"/>
    <w:rsid w:val="004A2349"/>
    <w:rsid w:val="004A4D80"/>
    <w:rsid w:val="004A6C40"/>
    <w:rsid w:val="004B2651"/>
    <w:rsid w:val="004B599A"/>
    <w:rsid w:val="004B69E1"/>
    <w:rsid w:val="004C1C27"/>
    <w:rsid w:val="004C540D"/>
    <w:rsid w:val="004C5750"/>
    <w:rsid w:val="004D25F3"/>
    <w:rsid w:val="004D3B14"/>
    <w:rsid w:val="004D3B4A"/>
    <w:rsid w:val="004D51F6"/>
    <w:rsid w:val="004E05B7"/>
    <w:rsid w:val="004E0BAA"/>
    <w:rsid w:val="00505E1E"/>
    <w:rsid w:val="00506DC9"/>
    <w:rsid w:val="00506E0F"/>
    <w:rsid w:val="00507B8B"/>
    <w:rsid w:val="005131C0"/>
    <w:rsid w:val="005138B1"/>
    <w:rsid w:val="00515879"/>
    <w:rsid w:val="005162A9"/>
    <w:rsid w:val="00532B5D"/>
    <w:rsid w:val="00540143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A15B0"/>
    <w:rsid w:val="005A38F9"/>
    <w:rsid w:val="005A6F0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D740A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7CC9"/>
    <w:rsid w:val="006929D3"/>
    <w:rsid w:val="00694931"/>
    <w:rsid w:val="00697F7C"/>
    <w:rsid w:val="006A3C75"/>
    <w:rsid w:val="006A737C"/>
    <w:rsid w:val="006C27AA"/>
    <w:rsid w:val="006D36EA"/>
    <w:rsid w:val="006D3D0B"/>
    <w:rsid w:val="006D7585"/>
    <w:rsid w:val="006E3BF3"/>
    <w:rsid w:val="006E554A"/>
    <w:rsid w:val="006F28DA"/>
    <w:rsid w:val="00701F03"/>
    <w:rsid w:val="00703344"/>
    <w:rsid w:val="00714597"/>
    <w:rsid w:val="0072695D"/>
    <w:rsid w:val="00726991"/>
    <w:rsid w:val="00740A8B"/>
    <w:rsid w:val="00741092"/>
    <w:rsid w:val="00742680"/>
    <w:rsid w:val="00746C9E"/>
    <w:rsid w:val="00750259"/>
    <w:rsid w:val="007508D8"/>
    <w:rsid w:val="0075139D"/>
    <w:rsid w:val="0075751F"/>
    <w:rsid w:val="007616D3"/>
    <w:rsid w:val="007658EA"/>
    <w:rsid w:val="0077399F"/>
    <w:rsid w:val="00777324"/>
    <w:rsid w:val="0078754C"/>
    <w:rsid w:val="007902B7"/>
    <w:rsid w:val="0079191F"/>
    <w:rsid w:val="00792DA5"/>
    <w:rsid w:val="007A005F"/>
    <w:rsid w:val="007A1781"/>
    <w:rsid w:val="007A491D"/>
    <w:rsid w:val="007B2031"/>
    <w:rsid w:val="007B2E7A"/>
    <w:rsid w:val="007B314C"/>
    <w:rsid w:val="007B3A69"/>
    <w:rsid w:val="007C3B50"/>
    <w:rsid w:val="007C41DF"/>
    <w:rsid w:val="007C659B"/>
    <w:rsid w:val="007D3E38"/>
    <w:rsid w:val="007D6502"/>
    <w:rsid w:val="007E47FA"/>
    <w:rsid w:val="007E4E9F"/>
    <w:rsid w:val="007F1CCA"/>
    <w:rsid w:val="007F4606"/>
    <w:rsid w:val="0080548E"/>
    <w:rsid w:val="00806EE2"/>
    <w:rsid w:val="00815894"/>
    <w:rsid w:val="00815A32"/>
    <w:rsid w:val="00831E49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6D6D"/>
    <w:rsid w:val="00887541"/>
    <w:rsid w:val="00887683"/>
    <w:rsid w:val="00887C84"/>
    <w:rsid w:val="0089652C"/>
    <w:rsid w:val="008A2D79"/>
    <w:rsid w:val="008A6D28"/>
    <w:rsid w:val="008B0206"/>
    <w:rsid w:val="008B1B50"/>
    <w:rsid w:val="008B206F"/>
    <w:rsid w:val="008B6694"/>
    <w:rsid w:val="008C2698"/>
    <w:rsid w:val="008C50E6"/>
    <w:rsid w:val="008C7ED5"/>
    <w:rsid w:val="008D0944"/>
    <w:rsid w:val="008D2F11"/>
    <w:rsid w:val="008D7145"/>
    <w:rsid w:val="008E04AE"/>
    <w:rsid w:val="008E2AD9"/>
    <w:rsid w:val="008E68A4"/>
    <w:rsid w:val="008F0030"/>
    <w:rsid w:val="008F3950"/>
    <w:rsid w:val="008F7701"/>
    <w:rsid w:val="00900696"/>
    <w:rsid w:val="0090078A"/>
    <w:rsid w:val="009166A3"/>
    <w:rsid w:val="00921F27"/>
    <w:rsid w:val="009226CD"/>
    <w:rsid w:val="009441EB"/>
    <w:rsid w:val="009458E0"/>
    <w:rsid w:val="0095003F"/>
    <w:rsid w:val="00954399"/>
    <w:rsid w:val="0095640B"/>
    <w:rsid w:val="009635F7"/>
    <w:rsid w:val="009738C3"/>
    <w:rsid w:val="009743BF"/>
    <w:rsid w:val="00977919"/>
    <w:rsid w:val="0098136C"/>
    <w:rsid w:val="00984C57"/>
    <w:rsid w:val="0098537D"/>
    <w:rsid w:val="00985D23"/>
    <w:rsid w:val="0098647C"/>
    <w:rsid w:val="00991C72"/>
    <w:rsid w:val="009A623A"/>
    <w:rsid w:val="009B60B7"/>
    <w:rsid w:val="009B7785"/>
    <w:rsid w:val="009C5368"/>
    <w:rsid w:val="009D02E9"/>
    <w:rsid w:val="009D0700"/>
    <w:rsid w:val="009D2ECF"/>
    <w:rsid w:val="009E16EA"/>
    <w:rsid w:val="009E42EC"/>
    <w:rsid w:val="009E73A7"/>
    <w:rsid w:val="009F106B"/>
    <w:rsid w:val="009F252A"/>
    <w:rsid w:val="009F614A"/>
    <w:rsid w:val="009F6927"/>
    <w:rsid w:val="00A02942"/>
    <w:rsid w:val="00A02DE9"/>
    <w:rsid w:val="00A05FBA"/>
    <w:rsid w:val="00A07873"/>
    <w:rsid w:val="00A13E99"/>
    <w:rsid w:val="00A2012A"/>
    <w:rsid w:val="00A256C2"/>
    <w:rsid w:val="00A25722"/>
    <w:rsid w:val="00A26359"/>
    <w:rsid w:val="00A300B3"/>
    <w:rsid w:val="00A31DFF"/>
    <w:rsid w:val="00A54359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95A81"/>
    <w:rsid w:val="00AB3FDB"/>
    <w:rsid w:val="00AB572C"/>
    <w:rsid w:val="00AB6B04"/>
    <w:rsid w:val="00AC12B2"/>
    <w:rsid w:val="00AD4FCA"/>
    <w:rsid w:val="00AD6758"/>
    <w:rsid w:val="00B03577"/>
    <w:rsid w:val="00B0368E"/>
    <w:rsid w:val="00B12204"/>
    <w:rsid w:val="00B12629"/>
    <w:rsid w:val="00B146E6"/>
    <w:rsid w:val="00B16C3E"/>
    <w:rsid w:val="00B345EE"/>
    <w:rsid w:val="00B52369"/>
    <w:rsid w:val="00B55A09"/>
    <w:rsid w:val="00B564FF"/>
    <w:rsid w:val="00B6076C"/>
    <w:rsid w:val="00B67573"/>
    <w:rsid w:val="00B7099A"/>
    <w:rsid w:val="00B71C86"/>
    <w:rsid w:val="00B765D9"/>
    <w:rsid w:val="00B77494"/>
    <w:rsid w:val="00B80383"/>
    <w:rsid w:val="00B825EB"/>
    <w:rsid w:val="00B830B5"/>
    <w:rsid w:val="00B84860"/>
    <w:rsid w:val="00B96BFB"/>
    <w:rsid w:val="00BA11AF"/>
    <w:rsid w:val="00BA3FB7"/>
    <w:rsid w:val="00BB218F"/>
    <w:rsid w:val="00BB2336"/>
    <w:rsid w:val="00BB553B"/>
    <w:rsid w:val="00BC09C5"/>
    <w:rsid w:val="00BC631F"/>
    <w:rsid w:val="00BE075E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30E00"/>
    <w:rsid w:val="00C44120"/>
    <w:rsid w:val="00C459DC"/>
    <w:rsid w:val="00C460D7"/>
    <w:rsid w:val="00C46610"/>
    <w:rsid w:val="00C51497"/>
    <w:rsid w:val="00C520AC"/>
    <w:rsid w:val="00C54B83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15FA4"/>
    <w:rsid w:val="00D21626"/>
    <w:rsid w:val="00D23F90"/>
    <w:rsid w:val="00D24870"/>
    <w:rsid w:val="00D32F51"/>
    <w:rsid w:val="00D34932"/>
    <w:rsid w:val="00D37AB8"/>
    <w:rsid w:val="00D37C82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AC5"/>
    <w:rsid w:val="00D75C9B"/>
    <w:rsid w:val="00D80BE5"/>
    <w:rsid w:val="00D90AF1"/>
    <w:rsid w:val="00D91BEC"/>
    <w:rsid w:val="00D933FB"/>
    <w:rsid w:val="00D96B66"/>
    <w:rsid w:val="00DA2806"/>
    <w:rsid w:val="00DB1FDB"/>
    <w:rsid w:val="00DB4624"/>
    <w:rsid w:val="00DB4BB7"/>
    <w:rsid w:val="00DC2A64"/>
    <w:rsid w:val="00DC68C3"/>
    <w:rsid w:val="00DD23C0"/>
    <w:rsid w:val="00DE16DE"/>
    <w:rsid w:val="00DE1D1A"/>
    <w:rsid w:val="00DE358C"/>
    <w:rsid w:val="00DE5898"/>
    <w:rsid w:val="00E02F10"/>
    <w:rsid w:val="00E134ED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67484"/>
    <w:rsid w:val="00E72C65"/>
    <w:rsid w:val="00E77BCF"/>
    <w:rsid w:val="00E80605"/>
    <w:rsid w:val="00E95128"/>
    <w:rsid w:val="00EA7B8D"/>
    <w:rsid w:val="00EB0931"/>
    <w:rsid w:val="00EB42BF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050D9"/>
    <w:rsid w:val="00F10E0E"/>
    <w:rsid w:val="00F150F1"/>
    <w:rsid w:val="00F16F26"/>
    <w:rsid w:val="00F20205"/>
    <w:rsid w:val="00F27004"/>
    <w:rsid w:val="00F4385F"/>
    <w:rsid w:val="00F501FB"/>
    <w:rsid w:val="00F53566"/>
    <w:rsid w:val="00F54864"/>
    <w:rsid w:val="00F66BE6"/>
    <w:rsid w:val="00F709E2"/>
    <w:rsid w:val="00F70C00"/>
    <w:rsid w:val="00F71552"/>
    <w:rsid w:val="00F75DF5"/>
    <w:rsid w:val="00F76DEC"/>
    <w:rsid w:val="00F802C8"/>
    <w:rsid w:val="00F838BE"/>
    <w:rsid w:val="00F83A95"/>
    <w:rsid w:val="00F83D47"/>
    <w:rsid w:val="00F865E8"/>
    <w:rsid w:val="00F90A1B"/>
    <w:rsid w:val="00F91913"/>
    <w:rsid w:val="00F9359C"/>
    <w:rsid w:val="00F93DBF"/>
    <w:rsid w:val="00F93DDB"/>
    <w:rsid w:val="00F9506A"/>
    <w:rsid w:val="00FA1EF8"/>
    <w:rsid w:val="00FA2A9D"/>
    <w:rsid w:val="00FA2DC9"/>
    <w:rsid w:val="00FA6ADD"/>
    <w:rsid w:val="00FA6C5D"/>
    <w:rsid w:val="00FA6D0F"/>
    <w:rsid w:val="00FB7321"/>
    <w:rsid w:val="00FC3A4F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FB732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B16C3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Pracovn__h_rok_programu_Microsoft_Office_Excel5.xlsx"/><Relationship Id="rId26" Type="http://schemas.openxmlformats.org/officeDocument/2006/relationships/package" Target="embeddings/Pracovn__h_rok_programu_Microsoft_Office_Excel9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Pracovn__h_rok_programu_Microsoft_Office_Excel13.xlsx"/><Relationship Id="rId42" Type="http://schemas.openxmlformats.org/officeDocument/2006/relationships/package" Target="embeddings/Pracovn__h_rok_programu_Microsoft_Office_Excel17.xlsx"/><Relationship Id="rId47" Type="http://schemas.openxmlformats.org/officeDocument/2006/relationships/image" Target="media/image21.emf"/><Relationship Id="rId50" Type="http://schemas.openxmlformats.org/officeDocument/2006/relationships/package" Target="embeddings/Pracovn__h_rok_programu_Microsoft_Office_Excel21.xlsx"/><Relationship Id="rId55" Type="http://schemas.openxmlformats.org/officeDocument/2006/relationships/fontTable" Target="fontTable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Pracovn__h_rok_programu_Microsoft_Office_Excel15.xlsx"/><Relationship Id="rId46" Type="http://schemas.openxmlformats.org/officeDocument/2006/relationships/package" Target="embeddings/Pracovn__h_rok_programu_Microsoft_Office_Excel19.xlsx"/><Relationship Id="rId2" Type="http://schemas.openxmlformats.org/officeDocument/2006/relationships/styles" Target="styles.xml"/><Relationship Id="rId16" Type="http://schemas.openxmlformats.org/officeDocument/2006/relationships/package" Target="embeddings/Pracovn__h_rok_programu_Microsoft_Office_Excel4.xlsx"/><Relationship Id="rId20" Type="http://schemas.openxmlformats.org/officeDocument/2006/relationships/package" Target="embeddings/Pracovn__h_rok_programu_Microsoft_Office_Excel6.xlsx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54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Pracovn__h_rok_programu_Microsoft_Office_Excel8.xlsx"/><Relationship Id="rId32" Type="http://schemas.openxmlformats.org/officeDocument/2006/relationships/package" Target="embeddings/Pracovn__h_rok_programu_Microsoft_Office_Excel12.xlsx"/><Relationship Id="rId37" Type="http://schemas.openxmlformats.org/officeDocument/2006/relationships/image" Target="media/image16.emf"/><Relationship Id="rId40" Type="http://schemas.openxmlformats.org/officeDocument/2006/relationships/package" Target="embeddings/Pracovn__h_rok_programu_Microsoft_Office_Excel16.xlsx"/><Relationship Id="rId45" Type="http://schemas.openxmlformats.org/officeDocument/2006/relationships/image" Target="media/image20.emf"/><Relationship Id="rId53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Pracovn__h_rok_programu_Microsoft_Office_Excel10.xlsx"/><Relationship Id="rId36" Type="http://schemas.openxmlformats.org/officeDocument/2006/relationships/package" Target="embeddings/Pracovn__h_rok_programu_Microsoft_Office_Excel14.xlsx"/><Relationship Id="rId49" Type="http://schemas.openxmlformats.org/officeDocument/2006/relationships/image" Target="media/image22.emf"/><Relationship Id="rId10" Type="http://schemas.openxmlformats.org/officeDocument/2006/relationships/package" Target="embeddings/Pracovn__h_rok_programu_Microsoft_Office_Excel2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Pracovn__h_rok_programu_Microsoft_Office_Excel18.xlsx"/><Relationship Id="rId52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1.xls"/><Relationship Id="rId22" Type="http://schemas.openxmlformats.org/officeDocument/2006/relationships/package" Target="embeddings/Pracovn__h_rok_programu_Microsoft_Office_Excel7.xlsx"/><Relationship Id="rId27" Type="http://schemas.openxmlformats.org/officeDocument/2006/relationships/image" Target="media/image11.emf"/><Relationship Id="rId30" Type="http://schemas.openxmlformats.org/officeDocument/2006/relationships/package" Target="embeddings/Pracovn__h_rok_programu_Microsoft_Office_Excel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package" Target="embeddings/Pracovn__h_rok_programu_Microsoft_Office_Excel20.xlsx"/><Relationship Id="rId56" Type="http://schemas.openxmlformats.org/officeDocument/2006/relationships/theme" Target="theme/theme1.xml"/><Relationship Id="rId8" Type="http://schemas.openxmlformats.org/officeDocument/2006/relationships/package" Target="embeddings/Pracovn__h_rok_programu_Microsoft_Office_Excel1.xlsx"/><Relationship Id="rId51" Type="http://schemas.openxmlformats.org/officeDocument/2006/relationships/header" Target="header1.xm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16</Pages>
  <Words>2751</Words>
  <Characters>15681</Characters>
  <Application>Microsoft Office Word</Application>
  <DocSecurity>0</DocSecurity>
  <Lines>130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18396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prudzanova</cp:lastModifiedBy>
  <cp:revision>6</cp:revision>
  <cp:lastPrinted>2013-06-06T09:40:00Z</cp:lastPrinted>
  <dcterms:created xsi:type="dcterms:W3CDTF">2015-06-28T13:01:00Z</dcterms:created>
  <dcterms:modified xsi:type="dcterms:W3CDTF">2015-06-28T15:19:00Z</dcterms:modified>
</cp:coreProperties>
</file>