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rsidR="004D3B4A" w:rsidRPr="005A7F18" w:rsidRDefault="004D3B4A" w:rsidP="004D3B4A">
      <w:pPr>
        <w:pStyle w:val="Zkladntext"/>
      </w:pPr>
    </w:p>
    <w:p w:rsidR="004D3B4A" w:rsidRPr="005A7F18" w:rsidRDefault="00D72087" w:rsidP="004D3B4A">
      <w:pPr>
        <w:pStyle w:val="Nadpis2"/>
        <w:numPr>
          <w:ilvl w:val="0"/>
          <w:numId w:val="2"/>
        </w:numPr>
      </w:pPr>
      <w:r w:rsidRPr="005A7F18">
        <w:t>Založenie spoločnosti</w:t>
      </w:r>
    </w:p>
    <w:p w:rsidR="004D3B4A" w:rsidRPr="005A7F18" w:rsidRDefault="006E1F26" w:rsidP="004D3B4A">
      <w:pPr>
        <w:pStyle w:val="Zkladntext"/>
      </w:pPr>
      <w:r w:rsidRPr="005A7F18">
        <w:t xml:space="preserve">Spoločnosť </w:t>
      </w:r>
      <w:r w:rsidR="00BF3598">
        <w:t>OZETA,</w:t>
      </w:r>
      <w:r w:rsidR="00E62719">
        <w:t xml:space="preserve"> </w:t>
      </w:r>
      <w:r w:rsidR="002A7D07">
        <w:t xml:space="preserve"> </w:t>
      </w:r>
      <w:r w:rsidR="00BF3598">
        <w:t>s.</w:t>
      </w:r>
      <w:r w:rsidR="00E62719">
        <w:t xml:space="preserve"> </w:t>
      </w:r>
      <w:r w:rsidR="00BF3598">
        <w:t>r.</w:t>
      </w:r>
      <w:r w:rsidR="00E62719">
        <w:t xml:space="preserve"> </w:t>
      </w:r>
      <w:r w:rsidR="00BF3598">
        <w:t>o.</w:t>
      </w:r>
      <w:r w:rsidRPr="005A7F18">
        <w:t xml:space="preserve"> </w:t>
      </w:r>
      <w:r w:rsidR="004D3B4A" w:rsidRPr="005A7F18">
        <w:t xml:space="preserve">(ďalej len Spoločnosť), bola založená </w:t>
      </w:r>
      <w:r w:rsidR="00E62719">
        <w:t>14.</w:t>
      </w:r>
      <w:r w:rsidR="002F2835">
        <w:t xml:space="preserve"> </w:t>
      </w:r>
      <w:r w:rsidR="00E62719">
        <w:t xml:space="preserve">augusta </w:t>
      </w:r>
      <w:r w:rsidR="00BF3598">
        <w:t>2008</w:t>
      </w:r>
      <w:r w:rsidR="004D3B4A" w:rsidRPr="005A7F18">
        <w:t xml:space="preserve"> a do obchodného registra bola zapísaná </w:t>
      </w:r>
      <w:r w:rsidR="00E73A00" w:rsidRPr="005A7F18">
        <w:t xml:space="preserve">              </w:t>
      </w:r>
      <w:r w:rsidR="00BF3598">
        <w:t>4.</w:t>
      </w:r>
      <w:r w:rsidR="002F2835">
        <w:t xml:space="preserve"> </w:t>
      </w:r>
      <w:r w:rsidR="00E62719">
        <w:t xml:space="preserve">septembra </w:t>
      </w:r>
      <w:r w:rsidR="00BF3598">
        <w:t>2008</w:t>
      </w:r>
      <w:r w:rsidRPr="005A7F18">
        <w:t xml:space="preserve"> </w:t>
      </w:r>
      <w:r w:rsidR="004D3B4A" w:rsidRPr="005A7F18">
        <w:t xml:space="preserve">(Obchodný register Okresného súdu </w:t>
      </w:r>
      <w:r w:rsidR="004D3B4A" w:rsidRPr="00BF3598">
        <w:t>Bratislava I v Bratislave</w:t>
      </w:r>
      <w:r w:rsidR="004D3B4A" w:rsidRPr="005A7F18">
        <w:t xml:space="preserve">, oddiel </w:t>
      </w:r>
      <w:r w:rsidR="00E62719">
        <w:t xml:space="preserve"> Sro</w:t>
      </w:r>
      <w:r w:rsidR="004D3B4A" w:rsidRPr="005A7F18">
        <w:t xml:space="preserve">, </w:t>
      </w:r>
      <w:r w:rsidR="00BF3598">
        <w:t>vložka číslo: 81365/B</w:t>
      </w:r>
      <w:r w:rsidR="004D3B4A" w:rsidRPr="005A7F18">
        <w:t xml:space="preserve">). </w:t>
      </w:r>
    </w:p>
    <w:p w:rsidR="004D3B4A" w:rsidRPr="005A7F18" w:rsidRDefault="004D3B4A" w:rsidP="004D3B4A"/>
    <w:p w:rsidR="004D3B4A" w:rsidRPr="005A7F18" w:rsidRDefault="004D3B4A" w:rsidP="004D3B4A">
      <w:pPr>
        <w:pStyle w:val="Nadpis2"/>
        <w:numPr>
          <w:ilvl w:val="0"/>
          <w:numId w:val="2"/>
        </w:numPr>
      </w:pPr>
      <w:bookmarkStart w:id="1" w:name="_Toc530739896"/>
      <w:r w:rsidRPr="005A7F18">
        <w:t>Hlavnými činnosťami Spoločnosti sú:</w:t>
      </w:r>
      <w:bookmarkEnd w:id="1"/>
    </w:p>
    <w:p w:rsidR="00BC4330" w:rsidRPr="005A7F18" w:rsidRDefault="00BF3598" w:rsidP="002F2835">
      <w:pPr>
        <w:pStyle w:val="Zkladntext"/>
        <w:numPr>
          <w:ilvl w:val="2"/>
          <w:numId w:val="2"/>
        </w:numPr>
        <w:ind w:left="851"/>
      </w:pPr>
      <w:r>
        <w:t>sprostredkovanie obchodu a</w:t>
      </w:r>
      <w:r w:rsidR="002F2835">
        <w:t> </w:t>
      </w:r>
      <w:r>
        <w:t>výroby</w:t>
      </w:r>
    </w:p>
    <w:p w:rsidR="002F2835" w:rsidRDefault="00BF3598" w:rsidP="002F2835">
      <w:pPr>
        <w:pStyle w:val="Zkladntext"/>
        <w:numPr>
          <w:ilvl w:val="2"/>
          <w:numId w:val="2"/>
        </w:numPr>
        <w:ind w:left="851"/>
      </w:pPr>
      <w:r>
        <w:t>kúpa tovaru na účely jeho predaja konečnému spotrebiteľovi(maloobchod) alebo iným prevádzkovateľom živnosti (veľkoobchod)</w:t>
      </w:r>
    </w:p>
    <w:p w:rsidR="002F2835" w:rsidRDefault="00BF3598" w:rsidP="002F2835">
      <w:pPr>
        <w:pStyle w:val="Zkladntext"/>
        <w:numPr>
          <w:ilvl w:val="2"/>
          <w:numId w:val="2"/>
        </w:numPr>
        <w:ind w:left="851"/>
      </w:pPr>
      <w:r>
        <w:t>prieskum trhu</w:t>
      </w:r>
    </w:p>
    <w:p w:rsidR="002F2835" w:rsidRDefault="00BF3598" w:rsidP="002F2835">
      <w:pPr>
        <w:pStyle w:val="Zkladntext"/>
        <w:numPr>
          <w:ilvl w:val="2"/>
          <w:numId w:val="2"/>
        </w:numPr>
        <w:ind w:left="851"/>
      </w:pPr>
      <w:r>
        <w:t>reklamné činnosti</w:t>
      </w:r>
    </w:p>
    <w:p w:rsidR="002F2835" w:rsidRDefault="00BF3598" w:rsidP="002F2835">
      <w:pPr>
        <w:pStyle w:val="Zkladntext"/>
        <w:numPr>
          <w:ilvl w:val="2"/>
          <w:numId w:val="2"/>
        </w:numPr>
        <w:ind w:left="851"/>
      </w:pPr>
      <w:r>
        <w:t>činnosť organizačných ,ekonomických a účtovných poradcov</w:t>
      </w:r>
    </w:p>
    <w:p w:rsidR="002F2835" w:rsidRDefault="00BF3598" w:rsidP="002F2835">
      <w:pPr>
        <w:pStyle w:val="Zkladntext"/>
        <w:numPr>
          <w:ilvl w:val="2"/>
          <w:numId w:val="2"/>
        </w:numPr>
        <w:ind w:left="851"/>
      </w:pPr>
      <w:r>
        <w:t>prenájom nehnuteľností spojený s inými než základnými službami</w:t>
      </w:r>
    </w:p>
    <w:p w:rsidR="002F2835" w:rsidRDefault="00BF3598" w:rsidP="002F2835">
      <w:pPr>
        <w:pStyle w:val="Zkladntext"/>
        <w:numPr>
          <w:ilvl w:val="2"/>
          <w:numId w:val="2"/>
        </w:numPr>
        <w:ind w:left="851"/>
      </w:pPr>
      <w:r>
        <w:t>automatizované spracovanie dát</w:t>
      </w:r>
    </w:p>
    <w:p w:rsidR="002F2835" w:rsidRDefault="00BF3598" w:rsidP="002F2835">
      <w:pPr>
        <w:pStyle w:val="Zkladntext"/>
        <w:numPr>
          <w:ilvl w:val="2"/>
          <w:numId w:val="2"/>
        </w:numPr>
        <w:ind w:left="851"/>
      </w:pPr>
      <w:r>
        <w:t>oprava odevov ,textilu a bytového textilu</w:t>
      </w:r>
    </w:p>
    <w:p w:rsidR="002F2835" w:rsidRDefault="00BF3598" w:rsidP="002F2835">
      <w:pPr>
        <w:pStyle w:val="Zkladntext"/>
        <w:numPr>
          <w:ilvl w:val="2"/>
          <w:numId w:val="2"/>
        </w:numPr>
        <w:ind w:left="851"/>
      </w:pPr>
      <w:r>
        <w:t>nákladná cestná doprava vykonávaná vozidlami s celkovou hmotnosťou do 3,5 t vrátane prípojného vozidla</w:t>
      </w:r>
    </w:p>
    <w:p w:rsidR="002F2835" w:rsidRDefault="00BF3598" w:rsidP="002F2835">
      <w:pPr>
        <w:pStyle w:val="Zkladntext"/>
        <w:numPr>
          <w:ilvl w:val="2"/>
          <w:numId w:val="2"/>
        </w:numPr>
        <w:ind w:left="851"/>
      </w:pPr>
      <w:r>
        <w:t>sprostredkovateľská činnosť v oblasti služieb</w:t>
      </w:r>
    </w:p>
    <w:p w:rsidR="002F2835" w:rsidRDefault="00BF3598" w:rsidP="002F2835">
      <w:pPr>
        <w:pStyle w:val="Zkladntext"/>
        <w:numPr>
          <w:ilvl w:val="2"/>
          <w:numId w:val="2"/>
        </w:numPr>
        <w:ind w:left="851"/>
      </w:pPr>
      <w:r>
        <w:t>skladovanie</w:t>
      </w:r>
    </w:p>
    <w:p w:rsidR="002F2835" w:rsidRDefault="00BF3598" w:rsidP="002F2835">
      <w:pPr>
        <w:pStyle w:val="Zkladntext"/>
        <w:numPr>
          <w:ilvl w:val="2"/>
          <w:numId w:val="2"/>
        </w:numPr>
        <w:ind w:left="851"/>
      </w:pPr>
      <w:r>
        <w:t>počítačové služby</w:t>
      </w:r>
    </w:p>
    <w:p w:rsidR="002F2835" w:rsidRDefault="002A7D07" w:rsidP="002F2835">
      <w:pPr>
        <w:pStyle w:val="Zkladntext"/>
        <w:numPr>
          <w:ilvl w:val="2"/>
          <w:numId w:val="2"/>
        </w:numPr>
        <w:ind w:left="851"/>
      </w:pPr>
      <w:r>
        <w:t xml:space="preserve">služby súvisiace s počítačovým </w:t>
      </w:r>
      <w:r w:rsidR="002B093A">
        <w:t>spracovaním údajov</w:t>
      </w:r>
    </w:p>
    <w:p w:rsidR="002F2835" w:rsidRDefault="002B093A" w:rsidP="002F2835">
      <w:pPr>
        <w:pStyle w:val="Zkladntext"/>
        <w:numPr>
          <w:ilvl w:val="2"/>
          <w:numId w:val="2"/>
        </w:numPr>
        <w:ind w:left="851"/>
      </w:pPr>
      <w:r>
        <w:t>finančný leasing</w:t>
      </w:r>
    </w:p>
    <w:p w:rsidR="002F2835" w:rsidRDefault="002F2835" w:rsidP="002F2835">
      <w:pPr>
        <w:pStyle w:val="Zkladntext"/>
        <w:numPr>
          <w:ilvl w:val="2"/>
          <w:numId w:val="2"/>
        </w:numPr>
        <w:ind w:left="851"/>
      </w:pPr>
      <w:r>
        <w:t>prenájom hnuteľných vecí</w:t>
      </w:r>
    </w:p>
    <w:p w:rsidR="002B093A" w:rsidRDefault="002B093A" w:rsidP="002F2835">
      <w:pPr>
        <w:pStyle w:val="Zkladntext"/>
        <w:numPr>
          <w:ilvl w:val="2"/>
          <w:numId w:val="2"/>
        </w:numPr>
        <w:ind w:left="851"/>
      </w:pPr>
      <w:r>
        <w:t>marketingové služby</w:t>
      </w:r>
    </w:p>
    <w:p w:rsidR="004D3B4A" w:rsidRPr="005A7F18" w:rsidRDefault="004D3B4A" w:rsidP="004D3B4A">
      <w:pPr>
        <w:pStyle w:val="Zkladntext"/>
      </w:pPr>
    </w:p>
    <w:p w:rsidR="004D3B4A" w:rsidRPr="005A7F18" w:rsidRDefault="005F5D4F" w:rsidP="004D3B4A">
      <w:pPr>
        <w:pStyle w:val="Nadpis2"/>
        <w:numPr>
          <w:ilvl w:val="0"/>
          <w:numId w:val="2"/>
        </w:numPr>
      </w:pPr>
      <w:r w:rsidRPr="005A7F18">
        <w:t>P</w:t>
      </w:r>
      <w:r w:rsidR="004D3B4A" w:rsidRPr="005A7F18">
        <w:t xml:space="preserve">očet zamestnancov </w:t>
      </w:r>
    </w:p>
    <w:p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bookmarkStart w:id="2" w:name="_MON_1450591364"/>
    <w:bookmarkEnd w:id="2"/>
    <w:p w:rsidR="00BE3F89" w:rsidRPr="005A7F18" w:rsidRDefault="00E62719" w:rsidP="004D3B4A">
      <w:pPr>
        <w:pStyle w:val="Zkladntext"/>
        <w:rPr>
          <w:color w:val="FF0000"/>
        </w:rPr>
      </w:pPr>
      <w:r w:rsidRPr="005A7F18">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8" o:title=""/>
            <o:lock v:ext="edit" aspectratio="f"/>
          </v:shape>
          <o:OLEObject Type="Embed" ProgID="Excel.Sheet.12" ShapeID="_x0000_i1025" DrawAspect="Content" ObjectID="_1497092209" r:id="rId9"/>
        </w:object>
      </w:r>
    </w:p>
    <w:p w:rsidR="004D3B4A" w:rsidRPr="005A7F18" w:rsidRDefault="004D3B4A" w:rsidP="0083100C">
      <w:pPr>
        <w:pStyle w:val="Zkladntext"/>
        <w:ind w:left="0"/>
      </w:pPr>
    </w:p>
    <w:p w:rsidR="004D3B4A" w:rsidRPr="005A7F18" w:rsidRDefault="004D3B4A" w:rsidP="004D3B4A">
      <w:pPr>
        <w:pStyle w:val="Nadpis2"/>
        <w:numPr>
          <w:ilvl w:val="0"/>
          <w:numId w:val="2"/>
        </w:numPr>
      </w:pPr>
      <w:r w:rsidRPr="005A7F18">
        <w:t>Údaje o neobmedzenom ručení</w:t>
      </w:r>
    </w:p>
    <w:p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rsidR="004D3B4A" w:rsidRPr="005A7F18" w:rsidRDefault="004D3B4A" w:rsidP="004D3B4A">
      <w:pPr>
        <w:pStyle w:val="Zkladntext"/>
      </w:pPr>
    </w:p>
    <w:p w:rsidR="004D3B4A" w:rsidRPr="005A7F18" w:rsidRDefault="004D3B4A" w:rsidP="004D3B4A">
      <w:pPr>
        <w:pStyle w:val="Nadpis2"/>
        <w:numPr>
          <w:ilvl w:val="0"/>
          <w:numId w:val="2"/>
        </w:numPr>
      </w:pPr>
      <w:r w:rsidRPr="005A7F18">
        <w:t>Právny dôvod na zostavenie účtovnej závierky</w:t>
      </w:r>
    </w:p>
    <w:p w:rsidR="004D3B4A" w:rsidRPr="005A7F18" w:rsidRDefault="004D3B4A" w:rsidP="004D3B4A">
      <w:pPr>
        <w:pStyle w:val="Zkladntext"/>
        <w:ind w:hanging="426"/>
      </w:pPr>
      <w:r w:rsidRPr="005A7F18">
        <w:tab/>
        <w:t>Účtovná závierka</w:t>
      </w:r>
      <w:r w:rsidR="00937591" w:rsidRPr="005A7F18">
        <w:t xml:space="preserve"> Spoločnosti k 31. decembru 2014</w:t>
      </w:r>
      <w:r w:rsidRPr="005A7F18">
        <w:t xml:space="preserve"> je zostavená ako riadna účtovná závierka podľa § 17 ods. 6 zákona NR SR č. 431/2002 Z. z. o účtovníctve za úč</w:t>
      </w:r>
      <w:r w:rsidR="00937591" w:rsidRPr="005A7F18">
        <w:t>tovné obdobie od 1. januára 2014 do 31. decembra 2014</w:t>
      </w:r>
      <w:r w:rsidRPr="005A7F18">
        <w:t>.</w:t>
      </w:r>
    </w:p>
    <w:p w:rsidR="004D3B4A" w:rsidRPr="005A7F18" w:rsidRDefault="004D3B4A" w:rsidP="004D3B4A">
      <w:pPr>
        <w:pStyle w:val="Zkladntext"/>
        <w:ind w:hanging="426"/>
      </w:pPr>
    </w:p>
    <w:p w:rsidR="004D3B4A" w:rsidRPr="005A7F18" w:rsidRDefault="004D3B4A" w:rsidP="004D3B4A">
      <w:pPr>
        <w:pStyle w:val="Nadpis2"/>
        <w:numPr>
          <w:ilvl w:val="0"/>
          <w:numId w:val="2"/>
        </w:numPr>
      </w:pPr>
      <w:r w:rsidRPr="005A7F18">
        <w:t>Dátum schválenia účtovnej závierky za predchádzajúce účtovné obdobie</w:t>
      </w:r>
    </w:p>
    <w:p w:rsidR="004D3B4A" w:rsidRPr="005A7F18" w:rsidRDefault="004D3B4A" w:rsidP="004D3B4A">
      <w:pPr>
        <w:pStyle w:val="Zkladntext"/>
        <w:ind w:hanging="426"/>
      </w:pPr>
      <w:r w:rsidRPr="005A7F18">
        <w:tab/>
        <w:t>Účtovná závierka</w:t>
      </w:r>
      <w:r w:rsidR="00937591" w:rsidRPr="005A7F18">
        <w:t xml:space="preserve"> Spoločnosti k 31. decembru 2013</w:t>
      </w:r>
      <w:r w:rsidRPr="005A7F18">
        <w:t xml:space="preserve">, za predchádzajúce účtovné obdobie, bola schválená valným zhromaždením Spoločnosti </w:t>
      </w:r>
      <w:r w:rsidR="00ED37A1" w:rsidRPr="005A7F18">
        <w:t xml:space="preserve">dňa </w:t>
      </w:r>
      <w:r w:rsidR="008058ED">
        <w:t>28.</w:t>
      </w:r>
      <w:r w:rsidR="002F2835">
        <w:t xml:space="preserve"> </w:t>
      </w:r>
      <w:r w:rsidR="00E62719">
        <w:t xml:space="preserve">júna </w:t>
      </w:r>
      <w:r w:rsidR="00937591" w:rsidRPr="005A7F18">
        <w:t>2014</w:t>
      </w:r>
      <w:r w:rsidR="00BC4330" w:rsidRPr="005A7F18">
        <w:t>.</w:t>
      </w:r>
    </w:p>
    <w:p w:rsidR="004D3B4A" w:rsidRPr="005A7F18" w:rsidRDefault="004D3B4A" w:rsidP="004D3B4A">
      <w:pPr>
        <w:pStyle w:val="Zkladntext"/>
        <w:ind w:hanging="426"/>
      </w:pPr>
    </w:p>
    <w:p w:rsidR="004D3B4A" w:rsidRPr="005A7F18" w:rsidRDefault="004D3B4A" w:rsidP="00B54C7E">
      <w:pPr>
        <w:pStyle w:val="Nadpis2"/>
        <w:numPr>
          <w:ilvl w:val="0"/>
          <w:numId w:val="2"/>
        </w:numPr>
        <w:rPr>
          <w:color w:val="FF0000"/>
        </w:rPr>
      </w:pPr>
      <w:bookmarkStart w:id="3" w:name="OLE_LINK13"/>
      <w:bookmarkStart w:id="4" w:name="OLE_LINK14"/>
      <w:r w:rsidRPr="005A7F18">
        <w:t>Schválenie audítora</w:t>
      </w:r>
      <w:r w:rsidR="00B54C7E" w:rsidRPr="005A7F18">
        <w:t xml:space="preserve"> </w:t>
      </w:r>
    </w:p>
    <w:p w:rsidR="00B04E9F" w:rsidRPr="005A7F18" w:rsidRDefault="004D3B4A" w:rsidP="0083100C">
      <w:pPr>
        <w:pStyle w:val="Zkladntext"/>
      </w:pPr>
      <w:r w:rsidRPr="005A7F18">
        <w:t xml:space="preserve">Valné zhromaždenie </w:t>
      </w:r>
      <w:r w:rsidR="00B04E9F">
        <w:t>28.</w:t>
      </w:r>
      <w:r w:rsidR="002F2835">
        <w:t xml:space="preserve"> </w:t>
      </w:r>
      <w:r w:rsidR="00E62719">
        <w:t xml:space="preserve">júna </w:t>
      </w:r>
      <w:r w:rsidR="00B04E9F">
        <w:t>2014</w:t>
      </w:r>
      <w:r w:rsidR="00BC4330" w:rsidRPr="005A7F18">
        <w:t xml:space="preserve"> </w:t>
      </w:r>
      <w:r w:rsidRPr="005A7F18">
        <w:t xml:space="preserve">schválilo spoločnosť </w:t>
      </w:r>
      <w:r w:rsidR="00B16392">
        <w:t>M</w:t>
      </w:r>
      <w:r w:rsidR="00E62719">
        <w:t>azars</w:t>
      </w:r>
      <w:r w:rsidR="00B16392">
        <w:t xml:space="preserve"> </w:t>
      </w:r>
      <w:r w:rsidR="0084450F">
        <w:t xml:space="preserve">Slovensko, s.r.o. </w:t>
      </w:r>
      <w:r w:rsidRPr="005A7F18">
        <w:t>ako audítora na overenie účtovnej závierky za úč</w:t>
      </w:r>
      <w:r w:rsidR="00937591" w:rsidRPr="005A7F18">
        <w:t>tovné obdobie od 1. januára 2014 do 31. decembra 2014</w:t>
      </w:r>
      <w:r w:rsidRPr="005A7F18">
        <w:t>.</w:t>
      </w:r>
    </w:p>
    <w:bookmarkEnd w:id="3"/>
    <w:bookmarkEnd w:id="4"/>
    <w:p w:rsidR="004D3B4A" w:rsidRPr="005A7F18" w:rsidRDefault="004D3B4A" w:rsidP="004D3B4A">
      <w:pPr>
        <w:pStyle w:val="Zkladntext"/>
        <w:jc w:val="left"/>
      </w:pPr>
    </w:p>
    <w:p w:rsidR="004D3B4A" w:rsidRPr="005A7F18" w:rsidRDefault="004D3B4A" w:rsidP="004D3B4A">
      <w:pPr>
        <w:pStyle w:val="Zkladntext"/>
      </w:pPr>
    </w:p>
    <w:p w:rsidR="0097669A" w:rsidRPr="005A7F18" w:rsidRDefault="0097669A" w:rsidP="00937591">
      <w:pPr>
        <w:pStyle w:val="Zkladntext"/>
        <w:ind w:left="0"/>
      </w:pPr>
    </w:p>
    <w:p w:rsidR="004D3B4A" w:rsidRPr="005A7F18" w:rsidRDefault="004D3B4A" w:rsidP="004D3B4A">
      <w:pPr>
        <w:pStyle w:val="Nadpis1"/>
        <w:tabs>
          <w:tab w:val="clear" w:pos="450"/>
          <w:tab w:val="num" w:pos="360"/>
        </w:tabs>
        <w:spacing w:before="120" w:after="60"/>
        <w:ind w:left="360"/>
      </w:pPr>
      <w:r w:rsidRPr="005A7F18">
        <w:t>Inform</w:t>
      </w:r>
      <w:r w:rsidR="00B04E9F">
        <w:t>Á</w:t>
      </w:r>
      <w:r w:rsidRPr="005A7F18">
        <w:t>cie o konsolidovanom celku</w:t>
      </w:r>
    </w:p>
    <w:p w:rsidR="004D3B4A" w:rsidRPr="005A7F18" w:rsidRDefault="004D3B4A" w:rsidP="004D3B4A">
      <w:pPr>
        <w:pStyle w:val="Zkladntext"/>
      </w:pPr>
    </w:p>
    <w:p w:rsidR="00651689" w:rsidRPr="0083100C" w:rsidRDefault="004D3B4A" w:rsidP="005B4A3D">
      <w:pPr>
        <w:pStyle w:val="Zkladntext"/>
        <w:ind w:hanging="426"/>
      </w:pPr>
      <w:r w:rsidRPr="005A7F18">
        <w:rPr>
          <w:b/>
        </w:rPr>
        <w:tab/>
      </w:r>
      <w:r w:rsidR="00E36A26" w:rsidRPr="005A7F18">
        <w:t xml:space="preserve">Spoločnosť sa zahŕňa do konsolidovanej účtovnej závierky </w:t>
      </w:r>
      <w:r w:rsidR="00E36A26" w:rsidRPr="0083100C">
        <w:t>spoločnosti DELTIAFA HOLDINGS LIMITED. Konsolidovanú účtovnú závierku je možné dostať priamo v sídle uvedenej spoločnosti Kyriakou Matsi, EAGLE HOUSE, 10 th floor, Agioi Omologites 16, Nikózia P.C. 1082, Cyperská republika.</w:t>
      </w:r>
      <w:r w:rsidR="00651689" w:rsidRPr="0083100C">
        <w:t xml:space="preserve"> </w:t>
      </w:r>
    </w:p>
    <w:p w:rsidR="001E32EE" w:rsidRDefault="001E32EE" w:rsidP="00AE0DB4">
      <w:pPr>
        <w:pStyle w:val="Zkladntext"/>
        <w:rPr>
          <w:szCs w:val="18"/>
        </w:rPr>
      </w:pPr>
    </w:p>
    <w:p w:rsidR="001E32EE" w:rsidRDefault="001E32EE" w:rsidP="00AE0DB4">
      <w:pPr>
        <w:pStyle w:val="Zkladntext"/>
      </w:pPr>
    </w:p>
    <w:p w:rsidR="00E36A26" w:rsidRPr="005A7F18" w:rsidRDefault="00E36A26" w:rsidP="00AE0DB4">
      <w:pPr>
        <w:pStyle w:val="Zkladntext"/>
      </w:pPr>
    </w:p>
    <w:p w:rsidR="004D3B4A" w:rsidRPr="005A7F18" w:rsidRDefault="004D3B4A" w:rsidP="004D3B4A">
      <w:pPr>
        <w:pStyle w:val="Nadpis1"/>
        <w:tabs>
          <w:tab w:val="clear" w:pos="450"/>
          <w:tab w:val="num" w:pos="360"/>
        </w:tabs>
        <w:spacing w:before="120" w:after="60"/>
        <w:ind w:left="360"/>
      </w:pPr>
      <w:bookmarkStart w:id="5" w:name="_Toc530739899"/>
      <w:r w:rsidRPr="005A7F18">
        <w:lastRenderedPageBreak/>
        <w:t xml:space="preserve">Informácie o účtovných zásadách a účtovných metódach  </w:t>
      </w:r>
      <w:bookmarkEnd w:id="5"/>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Východiská pre zostavenie účtovnej závierky</w:t>
      </w:r>
    </w:p>
    <w:p w:rsidR="004D3B4A" w:rsidRPr="005A7F18" w:rsidRDefault="004D3B4A" w:rsidP="004D3B4A">
      <w:pPr>
        <w:pStyle w:val="Zkladntext"/>
        <w:ind w:left="450"/>
      </w:pPr>
      <w:r w:rsidRPr="005A7F18">
        <w:t>Účtovná závierka bola zostavená za predpokladu nepretržitého trvania Spoločnosti (going concern).</w:t>
      </w:r>
    </w:p>
    <w:p w:rsidR="004D3B4A" w:rsidRPr="005A7F18" w:rsidRDefault="004D3B4A" w:rsidP="004D3B4A">
      <w:pPr>
        <w:pStyle w:val="Zkladntext"/>
        <w:ind w:left="450"/>
      </w:pPr>
    </w:p>
    <w:p w:rsidR="00F67235" w:rsidRPr="005A7F18" w:rsidRDefault="00F67235" w:rsidP="004D3B4A">
      <w:pPr>
        <w:pStyle w:val="Zkladntext"/>
        <w:ind w:left="450"/>
      </w:pPr>
      <w:r w:rsidRPr="005A7F18">
        <w:t>V účtovných postupoch nastali tieto zmeny:</w:t>
      </w:r>
    </w:p>
    <w:p w:rsidR="009F10E9" w:rsidRDefault="00F67235" w:rsidP="009F10E9">
      <w:pPr>
        <w:pStyle w:val="Zkladntext"/>
        <w:numPr>
          <w:ilvl w:val="1"/>
          <w:numId w:val="2"/>
        </w:numPr>
        <w:ind w:left="993"/>
      </w:pPr>
      <w:r w:rsidRPr="005A7F18">
        <w:t>Zrušili sa účty mimoriadnych nákladov a mimoriadnych výnosoch</w:t>
      </w:r>
      <w:r w:rsidR="00156695" w:rsidRPr="005A7F18">
        <w:t xml:space="preserve"> (účt</w:t>
      </w:r>
      <w:r w:rsidR="009F10E9">
        <w:t xml:space="preserve">ovná </w:t>
      </w:r>
      <w:r w:rsidR="00156695" w:rsidRPr="005A7F18">
        <w:t>skupina 58,</w:t>
      </w:r>
      <w:r w:rsidR="009F10E9">
        <w:t xml:space="preserve"> </w:t>
      </w:r>
      <w:r w:rsidR="00156695" w:rsidRPr="005A7F18">
        <w:t>68) a v súvislosti s tým sa zrušili dane z príjmov za mimoriadnu činnosť. Sú len účty 591 Daň z príjmov splatná a 592 Daň z príjmov odložená – spoločnosti sa tieto účty netýkali</w:t>
      </w:r>
      <w:r w:rsidR="009F10E9">
        <w:t>.</w:t>
      </w:r>
    </w:p>
    <w:p w:rsidR="00F67235" w:rsidRPr="005A7F18" w:rsidRDefault="00156695" w:rsidP="009F10E9">
      <w:pPr>
        <w:pStyle w:val="Zkladntext"/>
        <w:numPr>
          <w:ilvl w:val="1"/>
          <w:numId w:val="2"/>
        </w:numPr>
        <w:ind w:left="993"/>
      </w:pPr>
      <w:r w:rsidRPr="005A7F18">
        <w:t xml:space="preserve">Zrušili sa </w:t>
      </w:r>
      <w:r w:rsidR="00F67235" w:rsidRPr="005A7F18">
        <w:t>prevodné účty nákladov a výnosov 597,</w:t>
      </w:r>
      <w:r w:rsidR="009F10E9">
        <w:t xml:space="preserve"> </w:t>
      </w:r>
      <w:r w:rsidR="00F67235" w:rsidRPr="005A7F18">
        <w:t>598,</w:t>
      </w:r>
      <w:r w:rsidR="009F10E9">
        <w:t xml:space="preserve"> </w:t>
      </w:r>
      <w:r w:rsidR="00F67235" w:rsidRPr="005A7F18">
        <w:t>697,</w:t>
      </w:r>
      <w:r w:rsidR="009F10E9">
        <w:t xml:space="preserve"> </w:t>
      </w:r>
      <w:r w:rsidR="00F67235" w:rsidRPr="005A7F18">
        <w:t>698 – spoločnosti sa tieto zmeny netýkali</w:t>
      </w:r>
      <w:r w:rsidR="009F10E9">
        <w:t>.</w:t>
      </w:r>
    </w:p>
    <w:p w:rsidR="00F67235" w:rsidRDefault="00F67235" w:rsidP="009F10E9">
      <w:pPr>
        <w:pStyle w:val="Zkladntext"/>
        <w:numPr>
          <w:ilvl w:val="1"/>
          <w:numId w:val="2"/>
        </w:numPr>
        <w:ind w:left="993"/>
      </w:pPr>
      <w:r w:rsidRPr="005A7F18">
        <w:t>K vlastným akciám je povinnosť vytvárať rezervný fond vo vlastnom imaní na účtoch 421, 417 v súvislosti s ich vykazovaním v aktívach – spoločnosť nemá vlastné akcie</w:t>
      </w:r>
      <w:r w:rsidR="009F10E9">
        <w:t>.</w:t>
      </w:r>
    </w:p>
    <w:p w:rsidR="009F10E9" w:rsidRPr="005A7F18" w:rsidRDefault="009F10E9" w:rsidP="0083100C">
      <w:pPr>
        <w:pStyle w:val="Zkladntext"/>
        <w:ind w:left="993"/>
      </w:pPr>
    </w:p>
    <w:p w:rsidR="00F67235" w:rsidRPr="005A7F18" w:rsidRDefault="00F67235" w:rsidP="00F67235">
      <w:pPr>
        <w:pStyle w:val="Zkladntext"/>
      </w:pPr>
      <w:r w:rsidRPr="005A7F18">
        <w:t>Nastali zmeny v účtovných výkazoch a poznámkach:</w:t>
      </w:r>
    </w:p>
    <w:p w:rsidR="00F67235" w:rsidRPr="005A7F18" w:rsidRDefault="009F10E9" w:rsidP="0083100C">
      <w:pPr>
        <w:pStyle w:val="Zkladntext"/>
        <w:numPr>
          <w:ilvl w:val="1"/>
          <w:numId w:val="2"/>
        </w:numPr>
        <w:ind w:left="993"/>
      </w:pPr>
      <w:r>
        <w:t>S</w:t>
      </w:r>
      <w:r w:rsidR="00F67235" w:rsidRPr="005A7F18">
        <w:t>úvaha a výkaz ziskov a strát majú novú štruktúru. Položky za predchádzajúce obdobie boli preskupené a niektoré položky nie sú ešte vykázané plne podľa predpísaných riadkov – platia prechodné ustanovenia, ktoré sa v roku 2014 aplikova</w:t>
      </w:r>
      <w:r w:rsidR="00BE3F89" w:rsidRPr="005A7F18">
        <w:t xml:space="preserve">li. </w:t>
      </w:r>
    </w:p>
    <w:p w:rsidR="00F67235" w:rsidRPr="005A7F18" w:rsidRDefault="00F67235" w:rsidP="00F67235">
      <w:pPr>
        <w:pStyle w:val="Zkladntext"/>
      </w:pPr>
    </w:p>
    <w:p w:rsidR="004D3B4A" w:rsidRPr="005A7F18" w:rsidRDefault="004D3B4A" w:rsidP="004D3B4A">
      <w:pPr>
        <w:pStyle w:val="Zkladntext"/>
        <w:ind w:left="450"/>
      </w:pPr>
      <w:r w:rsidRPr="005A7F18">
        <w:t>Účtovné metódy a všeobecné účtovné zásady boli účtovnou jednotkou konzistentne aplikované</w:t>
      </w:r>
      <w:r w:rsidR="00F67235" w:rsidRPr="005A7F18">
        <w:t xml:space="preserve"> s premietnutím zmien do vykázania predchádzajúceho obdobia na porovnanie.</w:t>
      </w:r>
    </w:p>
    <w:p w:rsidR="006D3D0B" w:rsidRPr="005A7F18" w:rsidRDefault="006D3D0B" w:rsidP="0097669A">
      <w:pPr>
        <w:pStyle w:val="Zkladntext"/>
        <w:ind w:left="0"/>
      </w:pPr>
    </w:p>
    <w:p w:rsidR="004D3B4A" w:rsidRPr="005A7F18" w:rsidRDefault="004D3B4A" w:rsidP="00251BF2">
      <w:pPr>
        <w:pStyle w:val="Pismenka"/>
        <w:tabs>
          <w:tab w:val="clear" w:pos="426"/>
        </w:tabs>
        <w:ind w:left="426"/>
      </w:pPr>
      <w:r w:rsidRPr="005A7F18">
        <w:t>Dlhodobý nehmotný majetok a dlhodobý hmotný majetok</w:t>
      </w:r>
    </w:p>
    <w:p w:rsidR="004D3B4A" w:rsidRPr="005A7F18"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rsidR="004D3B4A" w:rsidRPr="005A7F18" w:rsidRDefault="004D3B4A" w:rsidP="004D3B4A">
      <w:pPr>
        <w:pStyle w:val="Zkladntext"/>
      </w:pPr>
    </w:p>
    <w:p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A55061" w:rsidRPr="005A7F18">
        <w:t xml:space="preserve">hodobého majetku do používania </w:t>
      </w:r>
    </w:p>
    <w:p w:rsidR="004D3B4A" w:rsidRPr="005A7F18" w:rsidRDefault="004D3B4A" w:rsidP="004D3B4A">
      <w:pPr>
        <w:pStyle w:val="Zkladntext"/>
      </w:pPr>
    </w:p>
    <w:p w:rsidR="004D3B4A" w:rsidRDefault="004D3B4A" w:rsidP="004D3B4A">
      <w:pPr>
        <w:pStyle w:val="Zkladntext"/>
      </w:pPr>
      <w:r w:rsidRPr="005A7F18">
        <w:t>Odpisy dlhodobého nehmotného majetku sú stanovené vychádzajúc z predpokladanej doby jeho používania a predpokladaného priebehu jeho opotrebenia. Odpisovať sa začína</w:t>
      </w:r>
      <w:r w:rsidR="00493591">
        <w:t xml:space="preserve"> v mesiaci</w:t>
      </w:r>
      <w:r w:rsidRPr="005A7F18">
        <w:t xml:space="preserve"> uveden</w:t>
      </w:r>
      <w:r w:rsidR="001009B8">
        <w:t>ia</w:t>
      </w:r>
      <w:r w:rsidRPr="005A7F18">
        <w:t xml:space="preserve">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93591" w:rsidRPr="005A7F18" w:rsidRDefault="00493591"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0"/>
        <w:gridCol w:w="412"/>
        <w:gridCol w:w="1541"/>
        <w:gridCol w:w="222"/>
        <w:gridCol w:w="1803"/>
        <w:gridCol w:w="222"/>
        <w:gridCol w:w="1687"/>
      </w:tblGrid>
      <w:tr w:rsidR="004D3B4A" w:rsidRPr="005A7F18" w:rsidTr="0083100C">
        <w:trPr>
          <w:trHeight w:val="250"/>
        </w:trPr>
        <w:tc>
          <w:tcPr>
            <w:tcW w:w="3282" w:type="dxa"/>
            <w:gridSpan w:val="2"/>
          </w:tcPr>
          <w:p w:rsidR="004D3B4A" w:rsidRPr="005A7F18" w:rsidRDefault="004D3B4A" w:rsidP="0000290B">
            <w:pPr>
              <w:pStyle w:val="Tabulka"/>
            </w:pPr>
            <w:r w:rsidRPr="005A7F18">
              <w:br w:type="page"/>
            </w:r>
          </w:p>
        </w:tc>
        <w:tc>
          <w:tcPr>
            <w:tcW w:w="1541" w:type="dxa"/>
          </w:tcPr>
          <w:p w:rsidR="004D3B4A" w:rsidRPr="005A7F18" w:rsidRDefault="004D3B4A" w:rsidP="0000290B">
            <w:pPr>
              <w:pStyle w:val="Tabulka"/>
              <w:jc w:val="center"/>
            </w:pPr>
            <w:r w:rsidRPr="005A7F18">
              <w:t>Predpokladaná</w:t>
            </w:r>
          </w:p>
        </w:tc>
        <w:tc>
          <w:tcPr>
            <w:tcW w:w="222" w:type="dxa"/>
          </w:tcPr>
          <w:p w:rsidR="004D3B4A" w:rsidRPr="005A7F18" w:rsidRDefault="004D3B4A" w:rsidP="0000290B">
            <w:pPr>
              <w:pStyle w:val="Tabulka"/>
              <w:jc w:val="center"/>
            </w:pPr>
          </w:p>
        </w:tc>
        <w:tc>
          <w:tcPr>
            <w:tcW w:w="1803" w:type="dxa"/>
          </w:tcPr>
          <w:p w:rsidR="004D3B4A" w:rsidRPr="005A7F18" w:rsidRDefault="004D3B4A" w:rsidP="0000290B">
            <w:pPr>
              <w:pStyle w:val="Tabulka"/>
              <w:jc w:val="center"/>
            </w:pPr>
            <w:r w:rsidRPr="005A7F18">
              <w:t>Metóda</w:t>
            </w:r>
          </w:p>
        </w:tc>
        <w:tc>
          <w:tcPr>
            <w:tcW w:w="222" w:type="dxa"/>
          </w:tcPr>
          <w:p w:rsidR="004D3B4A" w:rsidRPr="005A7F18" w:rsidRDefault="004D3B4A" w:rsidP="0000290B">
            <w:pPr>
              <w:pStyle w:val="Tabulka"/>
              <w:jc w:val="center"/>
            </w:pPr>
          </w:p>
        </w:tc>
        <w:tc>
          <w:tcPr>
            <w:tcW w:w="1687" w:type="dxa"/>
          </w:tcPr>
          <w:p w:rsidR="004D3B4A" w:rsidRPr="005A7F18" w:rsidRDefault="004D3B4A" w:rsidP="0000290B">
            <w:pPr>
              <w:pStyle w:val="Tabulka"/>
              <w:jc w:val="center"/>
            </w:pPr>
            <w:r w:rsidRPr="005A7F18">
              <w:t>Ročná odpisová</w:t>
            </w:r>
          </w:p>
        </w:tc>
      </w:tr>
      <w:tr w:rsidR="005B316E" w:rsidRPr="005A7F18" w:rsidTr="0083100C">
        <w:trPr>
          <w:trHeight w:val="250"/>
        </w:trPr>
        <w:tc>
          <w:tcPr>
            <w:tcW w:w="2870" w:type="dxa"/>
            <w:tcBorders>
              <w:bottom w:val="single" w:sz="4" w:space="0" w:color="auto"/>
            </w:tcBorders>
          </w:tcPr>
          <w:p w:rsidR="004D3B4A" w:rsidRPr="005A7F18" w:rsidRDefault="004D3B4A" w:rsidP="0000290B">
            <w:pPr>
              <w:pStyle w:val="Tabulka"/>
            </w:pPr>
          </w:p>
        </w:tc>
        <w:tc>
          <w:tcPr>
            <w:tcW w:w="412" w:type="dxa"/>
            <w:tcBorders>
              <w:bottom w:val="single" w:sz="4" w:space="0" w:color="auto"/>
            </w:tcBorders>
          </w:tcPr>
          <w:p w:rsidR="004D3B4A" w:rsidRPr="005A7F18" w:rsidRDefault="004D3B4A" w:rsidP="0000290B">
            <w:pPr>
              <w:pStyle w:val="Tabulka"/>
            </w:pPr>
          </w:p>
        </w:tc>
        <w:tc>
          <w:tcPr>
            <w:tcW w:w="1541" w:type="dxa"/>
            <w:tcBorders>
              <w:bottom w:val="single" w:sz="4" w:space="0" w:color="auto"/>
            </w:tcBorders>
          </w:tcPr>
          <w:p w:rsidR="004D3B4A" w:rsidRPr="005A7F18" w:rsidRDefault="004D3B4A" w:rsidP="0000290B">
            <w:pPr>
              <w:pStyle w:val="Tabulka"/>
              <w:jc w:val="center"/>
            </w:pPr>
            <w:r w:rsidRPr="005A7F18">
              <w:t>doba používania</w:t>
            </w:r>
            <w:r w:rsidRPr="005A7F18">
              <w:br/>
              <w:t>v rokoch</w:t>
            </w:r>
          </w:p>
        </w:tc>
        <w:tc>
          <w:tcPr>
            <w:tcW w:w="222" w:type="dxa"/>
            <w:tcBorders>
              <w:bottom w:val="single" w:sz="4" w:space="0" w:color="auto"/>
            </w:tcBorders>
          </w:tcPr>
          <w:p w:rsidR="004D3B4A" w:rsidRPr="005A7F18" w:rsidRDefault="004D3B4A" w:rsidP="0000290B">
            <w:pPr>
              <w:pStyle w:val="Tabulka"/>
              <w:jc w:val="center"/>
            </w:pPr>
          </w:p>
        </w:tc>
        <w:tc>
          <w:tcPr>
            <w:tcW w:w="1803" w:type="dxa"/>
            <w:tcBorders>
              <w:bottom w:val="single" w:sz="4" w:space="0" w:color="auto"/>
            </w:tcBorders>
          </w:tcPr>
          <w:p w:rsidR="004D3B4A" w:rsidRPr="005A7F18" w:rsidRDefault="004D3B4A" w:rsidP="0000290B">
            <w:pPr>
              <w:pStyle w:val="Tabulka"/>
              <w:jc w:val="center"/>
            </w:pPr>
            <w:r w:rsidRPr="005A7F18">
              <w:t>odpisovania</w:t>
            </w:r>
          </w:p>
        </w:tc>
        <w:tc>
          <w:tcPr>
            <w:tcW w:w="222" w:type="dxa"/>
            <w:tcBorders>
              <w:bottom w:val="single" w:sz="4" w:space="0" w:color="auto"/>
            </w:tcBorders>
          </w:tcPr>
          <w:p w:rsidR="004D3B4A" w:rsidRPr="005A7F18" w:rsidRDefault="004D3B4A" w:rsidP="0000290B">
            <w:pPr>
              <w:pStyle w:val="Tabulka"/>
              <w:jc w:val="center"/>
            </w:pPr>
          </w:p>
        </w:tc>
        <w:tc>
          <w:tcPr>
            <w:tcW w:w="1687"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83100C">
        <w:trPr>
          <w:trHeight w:val="250"/>
        </w:trPr>
        <w:tc>
          <w:tcPr>
            <w:tcW w:w="3282" w:type="dxa"/>
            <w:gridSpan w:val="2"/>
          </w:tcPr>
          <w:p w:rsidR="004D3B4A" w:rsidRPr="005A7F18" w:rsidRDefault="004D3B4A" w:rsidP="0000290B">
            <w:pPr>
              <w:pStyle w:val="Tabulka"/>
            </w:pPr>
          </w:p>
        </w:tc>
        <w:tc>
          <w:tcPr>
            <w:tcW w:w="1541" w:type="dxa"/>
          </w:tcPr>
          <w:p w:rsidR="004D3B4A" w:rsidRPr="005A7F18" w:rsidRDefault="004D3B4A" w:rsidP="0000290B">
            <w:pPr>
              <w:pStyle w:val="Tabulka"/>
              <w:jc w:val="center"/>
            </w:pPr>
          </w:p>
        </w:tc>
        <w:tc>
          <w:tcPr>
            <w:tcW w:w="222" w:type="dxa"/>
          </w:tcPr>
          <w:p w:rsidR="004D3B4A" w:rsidRPr="005A7F18" w:rsidRDefault="004D3B4A" w:rsidP="0000290B">
            <w:pPr>
              <w:pStyle w:val="Tabulka"/>
              <w:jc w:val="center"/>
            </w:pPr>
          </w:p>
        </w:tc>
        <w:tc>
          <w:tcPr>
            <w:tcW w:w="1803" w:type="dxa"/>
          </w:tcPr>
          <w:p w:rsidR="004D3B4A" w:rsidRPr="005A7F18" w:rsidRDefault="004D3B4A" w:rsidP="0000290B">
            <w:pPr>
              <w:pStyle w:val="Tabulka"/>
              <w:jc w:val="center"/>
              <w:rPr>
                <w:color w:val="FF0000"/>
              </w:rPr>
            </w:pPr>
          </w:p>
        </w:tc>
        <w:tc>
          <w:tcPr>
            <w:tcW w:w="222" w:type="dxa"/>
          </w:tcPr>
          <w:p w:rsidR="004D3B4A" w:rsidRPr="005A7F18" w:rsidRDefault="004D3B4A" w:rsidP="0000290B">
            <w:pPr>
              <w:pStyle w:val="Tabulka"/>
              <w:jc w:val="center"/>
            </w:pPr>
          </w:p>
        </w:tc>
        <w:tc>
          <w:tcPr>
            <w:tcW w:w="1687" w:type="dxa"/>
          </w:tcPr>
          <w:p w:rsidR="004D3B4A" w:rsidRPr="005A7F18" w:rsidRDefault="004D3B4A" w:rsidP="0000290B">
            <w:pPr>
              <w:pStyle w:val="Tabulka"/>
              <w:jc w:val="center"/>
            </w:pPr>
          </w:p>
        </w:tc>
      </w:tr>
      <w:tr w:rsidR="004D3B4A" w:rsidRPr="005A7F18" w:rsidTr="0083100C">
        <w:trPr>
          <w:trHeight w:val="250"/>
        </w:trPr>
        <w:tc>
          <w:tcPr>
            <w:tcW w:w="3282" w:type="dxa"/>
            <w:gridSpan w:val="2"/>
          </w:tcPr>
          <w:p w:rsidR="004D3B4A" w:rsidRPr="005A7F18" w:rsidRDefault="004D3B4A" w:rsidP="0000290B">
            <w:pPr>
              <w:pStyle w:val="Tabulka"/>
            </w:pPr>
            <w:r w:rsidRPr="005A7F18">
              <w:t>Softvér</w:t>
            </w:r>
          </w:p>
        </w:tc>
        <w:tc>
          <w:tcPr>
            <w:tcW w:w="1541" w:type="dxa"/>
          </w:tcPr>
          <w:p w:rsidR="004D3B4A" w:rsidRPr="005A7F18" w:rsidRDefault="009D3F34" w:rsidP="0000290B">
            <w:pPr>
              <w:pStyle w:val="Tabulka"/>
              <w:jc w:val="center"/>
            </w:pPr>
            <w:r>
              <w:t>5</w:t>
            </w:r>
          </w:p>
        </w:tc>
        <w:tc>
          <w:tcPr>
            <w:tcW w:w="222" w:type="dxa"/>
          </w:tcPr>
          <w:p w:rsidR="004D3B4A" w:rsidRPr="005A7F18" w:rsidRDefault="004D3B4A" w:rsidP="0000290B">
            <w:pPr>
              <w:pStyle w:val="Tabulka"/>
              <w:jc w:val="center"/>
            </w:pPr>
          </w:p>
        </w:tc>
        <w:tc>
          <w:tcPr>
            <w:tcW w:w="1803" w:type="dxa"/>
          </w:tcPr>
          <w:p w:rsidR="004D3B4A" w:rsidRPr="005A7F18" w:rsidRDefault="009D3F34" w:rsidP="0000290B">
            <w:pPr>
              <w:pStyle w:val="Tabulka"/>
              <w:jc w:val="center"/>
              <w:rPr>
                <w:color w:val="FF0000"/>
              </w:rPr>
            </w:pPr>
            <w:r w:rsidRPr="009D3F34">
              <w:rPr>
                <w:color w:val="auto"/>
              </w:rPr>
              <w:t>rovnomerná</w:t>
            </w:r>
          </w:p>
        </w:tc>
        <w:tc>
          <w:tcPr>
            <w:tcW w:w="222" w:type="dxa"/>
          </w:tcPr>
          <w:p w:rsidR="004D3B4A" w:rsidRPr="005A7F18" w:rsidRDefault="004D3B4A" w:rsidP="0000290B">
            <w:pPr>
              <w:pStyle w:val="Tabulka"/>
              <w:jc w:val="center"/>
            </w:pPr>
          </w:p>
        </w:tc>
        <w:tc>
          <w:tcPr>
            <w:tcW w:w="1687" w:type="dxa"/>
          </w:tcPr>
          <w:p w:rsidR="004D3B4A" w:rsidRPr="005A7F18" w:rsidRDefault="009D3F34" w:rsidP="0000290B">
            <w:pPr>
              <w:pStyle w:val="Tabulka"/>
              <w:jc w:val="center"/>
            </w:pPr>
            <w:r>
              <w:t>20%</w:t>
            </w:r>
          </w:p>
        </w:tc>
      </w:tr>
    </w:tbl>
    <w:p w:rsidR="004D3B4A" w:rsidRPr="005A7F18" w:rsidRDefault="004D3B4A" w:rsidP="004D3B4A">
      <w:pPr>
        <w:pStyle w:val="Zkladntext"/>
      </w:pPr>
    </w:p>
    <w:p w:rsidR="004D3B4A" w:rsidRDefault="004D3B4A" w:rsidP="004D3B4A">
      <w:pPr>
        <w:pStyle w:val="Zkladntext"/>
      </w:pPr>
      <w:r w:rsidRPr="005A7F18">
        <w:t>Odpisy dlhodobého hmotného majetku sú stanovené vychádzajúc z predpokladanej doby jeho používania a predpokladaného priebehu jeho opotrebenia. Odpisovať sa začína</w:t>
      </w:r>
      <w:r w:rsidR="00493591">
        <w:t xml:space="preserve"> v mesiaci </w:t>
      </w:r>
      <w:r w:rsidRPr="005A7F18">
        <w:t>uveden</w:t>
      </w:r>
      <w:r w:rsidR="001009B8">
        <w:t>ia</w:t>
      </w:r>
      <w:r w:rsidRPr="005A7F18">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1009B8" w:rsidRDefault="001009B8" w:rsidP="004D3B4A">
      <w:pPr>
        <w:pStyle w:val="Zkladntext"/>
      </w:pPr>
    </w:p>
    <w:p w:rsidR="001009B8" w:rsidRPr="005A7F18" w:rsidRDefault="001009B8"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rsidTr="0000290B">
        <w:trPr>
          <w:trHeight w:val="250"/>
        </w:trPr>
        <w:tc>
          <w:tcPr>
            <w:tcW w:w="3118" w:type="dxa"/>
            <w:gridSpan w:val="2"/>
          </w:tcPr>
          <w:p w:rsidR="004D3B4A" w:rsidRPr="005A7F18" w:rsidRDefault="004D3B4A" w:rsidP="0000290B">
            <w:pPr>
              <w:pStyle w:val="Tabulka"/>
            </w:pPr>
          </w:p>
        </w:tc>
        <w:tc>
          <w:tcPr>
            <w:tcW w:w="1985" w:type="dxa"/>
          </w:tcPr>
          <w:p w:rsidR="004D3B4A" w:rsidRPr="005A7F18" w:rsidRDefault="004D3B4A" w:rsidP="0000290B">
            <w:pPr>
              <w:pStyle w:val="Tabulka"/>
              <w:jc w:val="center"/>
            </w:pPr>
            <w:r w:rsidRPr="005A7F18">
              <w:t>Predpokladaná</w:t>
            </w:r>
          </w:p>
        </w:tc>
        <w:tc>
          <w:tcPr>
            <w:tcW w:w="141"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Metóda</w:t>
            </w:r>
          </w:p>
        </w:tc>
        <w:tc>
          <w:tcPr>
            <w:tcW w:w="142"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pPr>
            <w:r w:rsidRPr="005A7F18">
              <w:t>Ročná odpisová</w:t>
            </w:r>
          </w:p>
        </w:tc>
      </w:tr>
      <w:tr w:rsidR="004D3B4A" w:rsidRPr="005A7F18" w:rsidTr="0000290B">
        <w:trPr>
          <w:trHeight w:val="250"/>
        </w:trPr>
        <w:tc>
          <w:tcPr>
            <w:tcW w:w="2976" w:type="dxa"/>
            <w:tcBorders>
              <w:bottom w:val="single" w:sz="4" w:space="0" w:color="auto"/>
            </w:tcBorders>
          </w:tcPr>
          <w:p w:rsidR="004D3B4A" w:rsidRPr="005A7F18" w:rsidRDefault="004D3B4A" w:rsidP="0000290B">
            <w:pPr>
              <w:pStyle w:val="Tabulka"/>
            </w:pPr>
          </w:p>
        </w:tc>
        <w:tc>
          <w:tcPr>
            <w:tcW w:w="142" w:type="dxa"/>
            <w:tcBorders>
              <w:bottom w:val="single" w:sz="4" w:space="0" w:color="auto"/>
            </w:tcBorders>
          </w:tcPr>
          <w:p w:rsidR="004D3B4A" w:rsidRPr="005A7F18" w:rsidRDefault="004D3B4A" w:rsidP="0000290B">
            <w:pPr>
              <w:pStyle w:val="Tabulka"/>
            </w:pPr>
          </w:p>
        </w:tc>
        <w:tc>
          <w:tcPr>
            <w:tcW w:w="1985" w:type="dxa"/>
            <w:tcBorders>
              <w:bottom w:val="single" w:sz="4" w:space="0" w:color="auto"/>
            </w:tcBorders>
          </w:tcPr>
          <w:p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odpisovania</w:t>
            </w:r>
          </w:p>
        </w:tc>
        <w:tc>
          <w:tcPr>
            <w:tcW w:w="142" w:type="dxa"/>
            <w:tcBorders>
              <w:bottom w:val="single" w:sz="4" w:space="0" w:color="auto"/>
            </w:tcBorders>
          </w:tcPr>
          <w:p w:rsidR="004D3B4A" w:rsidRPr="005A7F18" w:rsidRDefault="004D3B4A" w:rsidP="0000290B">
            <w:pPr>
              <w:pStyle w:val="Tabulka"/>
              <w:jc w:val="center"/>
            </w:pPr>
          </w:p>
        </w:tc>
        <w:tc>
          <w:tcPr>
            <w:tcW w:w="1701"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00290B">
        <w:trPr>
          <w:trHeight w:val="250"/>
        </w:trPr>
        <w:tc>
          <w:tcPr>
            <w:tcW w:w="3118" w:type="dxa"/>
            <w:gridSpan w:val="2"/>
            <w:tcBorders>
              <w:top w:val="single" w:sz="4" w:space="0" w:color="auto"/>
            </w:tcBorders>
          </w:tcPr>
          <w:p w:rsidR="004D3B4A" w:rsidRPr="005A7F18" w:rsidRDefault="004D3B4A" w:rsidP="0000290B">
            <w:pPr>
              <w:pStyle w:val="Tabulka"/>
            </w:pPr>
            <w:r w:rsidRPr="005A7F18">
              <w:t>Stavby</w:t>
            </w:r>
            <w:r w:rsidR="008F4353">
              <w:t xml:space="preserve"> ,budovy</w:t>
            </w:r>
          </w:p>
        </w:tc>
        <w:tc>
          <w:tcPr>
            <w:tcW w:w="1985" w:type="dxa"/>
            <w:tcBorders>
              <w:top w:val="single" w:sz="4" w:space="0" w:color="auto"/>
            </w:tcBorders>
          </w:tcPr>
          <w:p w:rsidR="004D3B4A" w:rsidRPr="005A7F18" w:rsidRDefault="008058ED" w:rsidP="0000290B">
            <w:pPr>
              <w:pStyle w:val="Tabulka"/>
              <w:jc w:val="center"/>
            </w:pPr>
            <w:r>
              <w:t>2</w:t>
            </w:r>
            <w:r w:rsidR="009D3F34">
              <w:t>0</w:t>
            </w:r>
          </w:p>
        </w:tc>
        <w:tc>
          <w:tcPr>
            <w:tcW w:w="141"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5A7F18" w:rsidRDefault="009D3F34" w:rsidP="002C4A78">
            <w:pPr>
              <w:pStyle w:val="Tabulka"/>
              <w:jc w:val="center"/>
            </w:pPr>
            <w:r>
              <w:t>Rovnomerná</w:t>
            </w:r>
          </w:p>
        </w:tc>
        <w:tc>
          <w:tcPr>
            <w:tcW w:w="142" w:type="dxa"/>
            <w:tcBorders>
              <w:top w:val="single" w:sz="4" w:space="0" w:color="auto"/>
            </w:tcBorders>
          </w:tcPr>
          <w:p w:rsidR="004D3B4A" w:rsidRPr="005A7F18" w:rsidRDefault="004D3B4A" w:rsidP="0000290B">
            <w:pPr>
              <w:pStyle w:val="Tabulka"/>
              <w:jc w:val="center"/>
            </w:pPr>
          </w:p>
        </w:tc>
        <w:tc>
          <w:tcPr>
            <w:tcW w:w="1701" w:type="dxa"/>
            <w:tcBorders>
              <w:top w:val="single" w:sz="4" w:space="0" w:color="auto"/>
            </w:tcBorders>
          </w:tcPr>
          <w:p w:rsidR="004D3B4A" w:rsidRPr="005A7F18" w:rsidRDefault="008058ED" w:rsidP="008058ED">
            <w:pPr>
              <w:pStyle w:val="Tabulka"/>
            </w:pPr>
            <w:r>
              <w:t xml:space="preserve">              20</w:t>
            </w:r>
          </w:p>
        </w:tc>
      </w:tr>
      <w:tr w:rsidR="004D3B4A" w:rsidRPr="005A7F18" w:rsidTr="0000290B">
        <w:trPr>
          <w:trHeight w:val="250"/>
        </w:trPr>
        <w:tc>
          <w:tcPr>
            <w:tcW w:w="3118" w:type="dxa"/>
            <w:gridSpan w:val="2"/>
          </w:tcPr>
          <w:p w:rsidR="004D3B4A" w:rsidRPr="005A7F18" w:rsidRDefault="004D3B4A" w:rsidP="0000290B">
            <w:pPr>
              <w:pStyle w:val="Tabulka"/>
            </w:pPr>
            <w:r w:rsidRPr="005A7F18">
              <w:t>Stroje, prístroje a</w:t>
            </w:r>
            <w:r w:rsidR="0038426B" w:rsidRPr="005A7F18">
              <w:t> </w:t>
            </w:r>
            <w:r w:rsidRPr="005A7F18">
              <w:t>zariadenia</w:t>
            </w:r>
          </w:p>
        </w:tc>
        <w:tc>
          <w:tcPr>
            <w:tcW w:w="1985" w:type="dxa"/>
          </w:tcPr>
          <w:p w:rsidR="004D3B4A" w:rsidRPr="005A7F18" w:rsidRDefault="009D3F34" w:rsidP="0000290B">
            <w:pPr>
              <w:pStyle w:val="Tabulka"/>
              <w:jc w:val="center"/>
            </w:pPr>
            <w:r>
              <w:t>6</w:t>
            </w:r>
          </w:p>
        </w:tc>
        <w:tc>
          <w:tcPr>
            <w:tcW w:w="141" w:type="dxa"/>
          </w:tcPr>
          <w:p w:rsidR="004D3B4A" w:rsidRPr="005A7F18" w:rsidRDefault="004D3B4A" w:rsidP="0000290B">
            <w:pPr>
              <w:pStyle w:val="Tabulka"/>
              <w:jc w:val="center"/>
            </w:pPr>
          </w:p>
        </w:tc>
        <w:tc>
          <w:tcPr>
            <w:tcW w:w="1701" w:type="dxa"/>
          </w:tcPr>
          <w:p w:rsidR="004D3B4A" w:rsidRPr="005A7F18" w:rsidRDefault="009D3F34" w:rsidP="0000290B">
            <w:pPr>
              <w:pStyle w:val="Tabulka"/>
              <w:jc w:val="center"/>
            </w:pPr>
            <w:r>
              <w:t>Rovnomerná</w:t>
            </w:r>
          </w:p>
        </w:tc>
        <w:tc>
          <w:tcPr>
            <w:tcW w:w="142" w:type="dxa"/>
          </w:tcPr>
          <w:p w:rsidR="004D3B4A" w:rsidRPr="005A7F18" w:rsidRDefault="004D3B4A" w:rsidP="0000290B">
            <w:pPr>
              <w:pStyle w:val="Tabulka"/>
              <w:jc w:val="center"/>
            </w:pPr>
          </w:p>
        </w:tc>
        <w:tc>
          <w:tcPr>
            <w:tcW w:w="1701" w:type="dxa"/>
          </w:tcPr>
          <w:p w:rsidR="004D3B4A" w:rsidRPr="005A7F18" w:rsidRDefault="009D3F34" w:rsidP="0000290B">
            <w:pPr>
              <w:pStyle w:val="Tabulka"/>
              <w:jc w:val="center"/>
            </w:pPr>
            <w:r>
              <w:t>16,67</w:t>
            </w:r>
          </w:p>
        </w:tc>
      </w:tr>
      <w:tr w:rsidR="004D3B4A" w:rsidRPr="005A7F18" w:rsidTr="0000290B">
        <w:trPr>
          <w:trHeight w:val="250"/>
        </w:trPr>
        <w:tc>
          <w:tcPr>
            <w:tcW w:w="3118" w:type="dxa"/>
            <w:gridSpan w:val="2"/>
          </w:tcPr>
          <w:p w:rsidR="004D3B4A" w:rsidRPr="005A7F18" w:rsidRDefault="004D3B4A" w:rsidP="0000290B">
            <w:pPr>
              <w:pStyle w:val="Tabulka"/>
            </w:pPr>
            <w:r w:rsidRPr="005A7F18">
              <w:t>Dopravné prostriedky</w:t>
            </w:r>
          </w:p>
        </w:tc>
        <w:tc>
          <w:tcPr>
            <w:tcW w:w="1985" w:type="dxa"/>
          </w:tcPr>
          <w:p w:rsidR="004D3B4A" w:rsidRPr="005A7F18" w:rsidRDefault="009D3F34" w:rsidP="0000290B">
            <w:pPr>
              <w:pStyle w:val="Tabulka"/>
              <w:jc w:val="center"/>
            </w:pPr>
            <w:r>
              <w:t>4</w:t>
            </w:r>
          </w:p>
        </w:tc>
        <w:tc>
          <w:tcPr>
            <w:tcW w:w="141" w:type="dxa"/>
          </w:tcPr>
          <w:p w:rsidR="004D3B4A" w:rsidRPr="005A7F18" w:rsidRDefault="004D3B4A" w:rsidP="0000290B">
            <w:pPr>
              <w:pStyle w:val="Tabulka"/>
              <w:jc w:val="center"/>
            </w:pPr>
          </w:p>
        </w:tc>
        <w:tc>
          <w:tcPr>
            <w:tcW w:w="1701" w:type="dxa"/>
          </w:tcPr>
          <w:p w:rsidR="004D3B4A" w:rsidRPr="005A7F18" w:rsidRDefault="009D3F34" w:rsidP="0000290B">
            <w:pPr>
              <w:pStyle w:val="Tabulka"/>
              <w:jc w:val="center"/>
            </w:pPr>
            <w:r>
              <w:t>Rovnomerná</w:t>
            </w:r>
          </w:p>
        </w:tc>
        <w:tc>
          <w:tcPr>
            <w:tcW w:w="142" w:type="dxa"/>
          </w:tcPr>
          <w:p w:rsidR="004D3B4A" w:rsidRPr="005A7F18" w:rsidRDefault="004D3B4A" w:rsidP="0000290B">
            <w:pPr>
              <w:pStyle w:val="Tabulka"/>
              <w:jc w:val="center"/>
            </w:pPr>
          </w:p>
        </w:tc>
        <w:tc>
          <w:tcPr>
            <w:tcW w:w="1701" w:type="dxa"/>
          </w:tcPr>
          <w:p w:rsidR="004D3B4A" w:rsidRPr="005A7F18" w:rsidRDefault="00F530E2" w:rsidP="00F530E2">
            <w:pPr>
              <w:pStyle w:val="Tabulka"/>
            </w:pPr>
            <w:r>
              <w:t xml:space="preserve">              </w:t>
            </w:r>
            <w:r w:rsidR="009D3F34">
              <w:t>25</w:t>
            </w:r>
          </w:p>
        </w:tc>
      </w:tr>
      <w:tr w:rsidR="004D3B4A" w:rsidRPr="005A7F18" w:rsidTr="0000290B">
        <w:trPr>
          <w:trHeight w:val="250"/>
        </w:trPr>
        <w:tc>
          <w:tcPr>
            <w:tcW w:w="3118" w:type="dxa"/>
            <w:gridSpan w:val="2"/>
          </w:tcPr>
          <w:p w:rsidR="004D3B4A" w:rsidRPr="005A7F18" w:rsidRDefault="004D3B4A" w:rsidP="0000290B">
            <w:pPr>
              <w:pStyle w:val="Tabulka"/>
            </w:pPr>
            <w:r w:rsidRPr="005A7F18">
              <w:t>Drobný dlhodobý hmotný majetok</w:t>
            </w:r>
          </w:p>
        </w:tc>
        <w:tc>
          <w:tcPr>
            <w:tcW w:w="1985" w:type="dxa"/>
          </w:tcPr>
          <w:p w:rsidR="004D3B4A" w:rsidRPr="005A7F18" w:rsidRDefault="00493591" w:rsidP="0000290B">
            <w:pPr>
              <w:pStyle w:val="Tabulka"/>
              <w:jc w:val="center"/>
            </w:pPr>
            <w:r>
              <w:t>-</w:t>
            </w:r>
          </w:p>
        </w:tc>
        <w:tc>
          <w:tcPr>
            <w:tcW w:w="141" w:type="dxa"/>
          </w:tcPr>
          <w:p w:rsidR="004D3B4A" w:rsidRPr="005A7F18" w:rsidRDefault="004D3B4A" w:rsidP="0000290B">
            <w:pPr>
              <w:pStyle w:val="Tabulka"/>
              <w:jc w:val="center"/>
            </w:pPr>
          </w:p>
        </w:tc>
        <w:tc>
          <w:tcPr>
            <w:tcW w:w="1701" w:type="dxa"/>
          </w:tcPr>
          <w:p w:rsidR="004D3B4A" w:rsidRPr="005A7F18" w:rsidRDefault="004D3B4A" w:rsidP="0000290B">
            <w:pPr>
              <w:pStyle w:val="Tabulka"/>
              <w:jc w:val="center"/>
              <w:rPr>
                <w:color w:val="FF0000"/>
              </w:rPr>
            </w:pPr>
            <w:r w:rsidRPr="009D3F34">
              <w:rPr>
                <w:color w:val="auto"/>
              </w:rPr>
              <w:t>jednorazový odpis</w:t>
            </w:r>
          </w:p>
        </w:tc>
        <w:tc>
          <w:tcPr>
            <w:tcW w:w="142" w:type="dxa"/>
          </w:tcPr>
          <w:p w:rsidR="004D3B4A" w:rsidRPr="005A7F18" w:rsidRDefault="004D3B4A" w:rsidP="0000290B">
            <w:pPr>
              <w:pStyle w:val="Tabulka"/>
              <w:jc w:val="center"/>
            </w:pPr>
          </w:p>
        </w:tc>
        <w:tc>
          <w:tcPr>
            <w:tcW w:w="1701" w:type="dxa"/>
          </w:tcPr>
          <w:p w:rsidR="004D3B4A" w:rsidRPr="005A7F18" w:rsidRDefault="00493591" w:rsidP="0000290B">
            <w:pPr>
              <w:pStyle w:val="Tabulka"/>
              <w:jc w:val="center"/>
            </w:pPr>
            <w:r>
              <w:t>-</w:t>
            </w:r>
          </w:p>
        </w:tc>
      </w:tr>
    </w:tbl>
    <w:p w:rsidR="00D42573" w:rsidRPr="005A7F18" w:rsidRDefault="009D3F34" w:rsidP="00251BF2">
      <w:pPr>
        <w:pStyle w:val="Pismenka"/>
        <w:numPr>
          <w:ilvl w:val="0"/>
          <w:numId w:val="0"/>
        </w:numPr>
      </w:pPr>
      <w:r w:rsidRPr="008058ED">
        <w:rPr>
          <w:b w:val="0"/>
        </w:rPr>
        <w:t xml:space="preserve">          </w:t>
      </w:r>
    </w:p>
    <w:p w:rsidR="004D3B4A" w:rsidRPr="005A7F18" w:rsidRDefault="004D3B4A" w:rsidP="00251BF2">
      <w:pPr>
        <w:pStyle w:val="Pismenka"/>
        <w:tabs>
          <w:tab w:val="clear" w:pos="426"/>
        </w:tabs>
        <w:ind w:left="426"/>
      </w:pPr>
      <w:r w:rsidRPr="005A7F18">
        <w:t xml:space="preserve">Zásoby </w:t>
      </w:r>
    </w:p>
    <w:p w:rsidR="004D3B4A" w:rsidRPr="005A7F18" w:rsidRDefault="004D3B4A" w:rsidP="00A55061">
      <w:pPr>
        <w:pStyle w:val="Zkladntext"/>
        <w:rPr>
          <w:color w:val="FF0000"/>
        </w:rPr>
      </w:pPr>
      <w:r w:rsidRPr="005A7F18">
        <w:t>Zásoby sa oceňujú nižšou z nasledujúcich hodnôt: obstarávacou cenou (nakupované zásoby)</w:t>
      </w:r>
      <w:r w:rsidR="001009B8">
        <w:t xml:space="preserve"> alebo čistou realizačnou hodnotou.</w:t>
      </w:r>
      <w:r w:rsidRPr="005A7F18">
        <w:t xml:space="preserve"> 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5B4A3D">
        <w:t>.</w:t>
      </w:r>
    </w:p>
    <w:p w:rsidR="00A55061" w:rsidRDefault="00A55061" w:rsidP="00A55061">
      <w:pPr>
        <w:pStyle w:val="Zkladntext"/>
      </w:pPr>
    </w:p>
    <w:p w:rsidR="00897F4A" w:rsidRDefault="00897F4A" w:rsidP="00A55061">
      <w:pPr>
        <w:pStyle w:val="Zkladntext"/>
      </w:pPr>
      <w:r w:rsidRPr="005A7F18">
        <w:t>Čistá realizačná hodnota je predpokladaná predajná cena znížená o predpokladané náklady súvisiace s ich predajom.</w:t>
      </w:r>
    </w:p>
    <w:p w:rsidR="00897F4A" w:rsidRPr="005A7F18" w:rsidRDefault="00897F4A" w:rsidP="00A55061">
      <w:pPr>
        <w:pStyle w:val="Zkladntext"/>
      </w:pPr>
    </w:p>
    <w:p w:rsidR="004D3B4A" w:rsidRDefault="004D3B4A" w:rsidP="004D3B4A">
      <w:pPr>
        <w:pStyle w:val="Zkladntext"/>
      </w:pPr>
      <w:r w:rsidRPr="005A7F18">
        <w:t>Zníženie hodnoty zásob sa upravuje vytvorením opravnej položky.</w:t>
      </w:r>
    </w:p>
    <w:p w:rsidR="00D81C8D" w:rsidRDefault="00D81C8D" w:rsidP="004D3B4A">
      <w:pPr>
        <w:pStyle w:val="Zkladntext"/>
      </w:pPr>
    </w:p>
    <w:p w:rsidR="00D81C8D" w:rsidRPr="005A7F18" w:rsidRDefault="00D81C8D" w:rsidP="004D3B4A">
      <w:pPr>
        <w:pStyle w:val="Zkladntext"/>
      </w:pPr>
    </w:p>
    <w:p w:rsidR="004D3B4A" w:rsidRPr="005A7F18" w:rsidRDefault="004D3B4A" w:rsidP="00251BF2">
      <w:pPr>
        <w:pStyle w:val="Pismenka"/>
        <w:tabs>
          <w:tab w:val="clear" w:pos="426"/>
        </w:tabs>
        <w:ind w:left="426"/>
      </w:pPr>
      <w:r w:rsidRPr="005A7F18">
        <w:lastRenderedPageBreak/>
        <w:t>Pohľadávky</w:t>
      </w:r>
    </w:p>
    <w:p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Pr="005A7F18" w:rsidRDefault="004D3B4A" w:rsidP="00251BF2">
      <w:pPr>
        <w:pStyle w:val="Pismenka"/>
        <w:tabs>
          <w:tab w:val="clear" w:pos="426"/>
        </w:tabs>
        <w:ind w:left="426"/>
      </w:pPr>
      <w:r w:rsidRPr="005A7F18">
        <w:t>Peňažné prostriedky a ceniny</w:t>
      </w:r>
    </w:p>
    <w:p w:rsidR="004D3B4A" w:rsidRPr="005A7F18" w:rsidRDefault="004D3B4A" w:rsidP="004D3B4A">
      <w:pPr>
        <w:pStyle w:val="Zkladntext"/>
      </w:pPr>
      <w:r w:rsidRPr="005A7F18">
        <w:t>Peňažné prostriedky a ceniny sa oceňujú ich menovitou hodnotou. Zníženie ich hodnoty sa vyjadruje opravnou položkou.</w:t>
      </w:r>
    </w:p>
    <w:p w:rsidR="004D3B4A" w:rsidRDefault="004D3B4A" w:rsidP="004D3B4A">
      <w:pPr>
        <w:pStyle w:val="Zkladntext"/>
      </w:pPr>
    </w:p>
    <w:p w:rsidR="004D3B4A" w:rsidRPr="005A7F18" w:rsidRDefault="004D3B4A" w:rsidP="00251BF2">
      <w:pPr>
        <w:pStyle w:val="Pismenka"/>
        <w:tabs>
          <w:tab w:val="clear" w:pos="426"/>
        </w:tabs>
        <w:ind w:left="426"/>
      </w:pPr>
      <w:r w:rsidRPr="005A7F18">
        <w:t>Náklady budúcich období a príjmy budúcich období</w:t>
      </w:r>
    </w:p>
    <w:p w:rsidR="004D3B4A" w:rsidRDefault="004D3B4A" w:rsidP="004D3B4A">
      <w:pPr>
        <w:pStyle w:val="Zkladntext"/>
      </w:pPr>
      <w:r w:rsidRPr="005A7F18">
        <w:t>Náklady budúcich období a príjmy budúcich období sa vykazujú vo výške, ktorá je potrebná na dodržanie zásady vecnej a časovej súvislosti s účtovným obdobím.</w:t>
      </w:r>
    </w:p>
    <w:p w:rsidR="00AE0DB4" w:rsidRPr="005A7F18" w:rsidRDefault="00AE0DB4" w:rsidP="004D3B4A">
      <w:pPr>
        <w:pStyle w:val="Zkladntext"/>
      </w:pPr>
    </w:p>
    <w:p w:rsidR="004D3B4A" w:rsidRPr="005A7F18" w:rsidRDefault="004D3B4A" w:rsidP="00251BF2">
      <w:pPr>
        <w:pStyle w:val="Pismenka"/>
        <w:tabs>
          <w:tab w:val="clear" w:pos="426"/>
        </w:tabs>
        <w:ind w:left="426"/>
      </w:pPr>
      <w:r w:rsidRPr="005A7F18">
        <w:t>Rezervy</w:t>
      </w:r>
    </w:p>
    <w:p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Záväzky</w:t>
      </w:r>
    </w:p>
    <w:p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Odložené dane</w:t>
      </w:r>
    </w:p>
    <w:p w:rsidR="004D3B4A" w:rsidRPr="005A7F18" w:rsidRDefault="004D3B4A" w:rsidP="004D3B4A">
      <w:pPr>
        <w:pStyle w:val="Zkladntext"/>
      </w:pPr>
      <w:r w:rsidRPr="005A7F18">
        <w:t xml:space="preserve">Odložené dane (odložená daňová pohľadávka a odložený daňový záväzok) sa vzťahujú na: </w:t>
      </w:r>
    </w:p>
    <w:p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rsidR="004D3B4A" w:rsidRPr="005A7F18" w:rsidRDefault="004D3B4A" w:rsidP="004D3B4A">
      <w:pPr>
        <w:pStyle w:val="Zkladntext"/>
        <w:numPr>
          <w:ilvl w:val="0"/>
          <w:numId w:val="8"/>
        </w:numPr>
      </w:pPr>
      <w:r w:rsidRPr="005A7F18">
        <w:t>možnosť previesť nevyužité daňové odpočty a iné daňové nároky do budúcich období.</w:t>
      </w:r>
    </w:p>
    <w:p w:rsidR="004D3B4A" w:rsidRDefault="004D3B4A" w:rsidP="004D3B4A">
      <w:pPr>
        <w:pStyle w:val="Zkladntext"/>
      </w:pPr>
    </w:p>
    <w:p w:rsidR="004D3B4A" w:rsidRPr="005A7F18" w:rsidRDefault="004D3B4A" w:rsidP="00251BF2">
      <w:pPr>
        <w:pStyle w:val="Pismenka"/>
        <w:tabs>
          <w:tab w:val="clear" w:pos="426"/>
        </w:tabs>
        <w:ind w:left="426"/>
      </w:pPr>
      <w:r w:rsidRPr="005A7F18">
        <w:t>Výdavky budúcich období a výnosy budúcich období</w:t>
      </w:r>
    </w:p>
    <w:p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Prenájom (lízing)</w:t>
      </w:r>
    </w:p>
    <w:p w:rsidR="004D3B4A" w:rsidRPr="005A7F18" w:rsidRDefault="004D3B4A" w:rsidP="004D3B4A">
      <w:pPr>
        <w:pStyle w:val="Zkladntext"/>
      </w:pPr>
      <w:r w:rsidRPr="005A7F18">
        <w:t>Operatívny prenájom. Majetok prenajatý na základe operatívneho prenájmu vykazuje ako svoj majetok jeho vlastník, nie nájomca.</w:t>
      </w:r>
    </w:p>
    <w:p w:rsidR="00AB6B04" w:rsidRPr="005A7F18" w:rsidRDefault="00AB6B04" w:rsidP="004D3B4A">
      <w:pPr>
        <w:pStyle w:val="Zkladntext"/>
      </w:pPr>
    </w:p>
    <w:p w:rsidR="004D3B4A" w:rsidRPr="005A7F18"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rsidR="002A7563" w:rsidRPr="005A7F18" w:rsidRDefault="002A7563" w:rsidP="004D3B4A">
      <w:pPr>
        <w:pStyle w:val="Zkladntext"/>
      </w:pPr>
    </w:p>
    <w:p w:rsidR="002A7563" w:rsidRPr="005A7F18" w:rsidRDefault="002A7563" w:rsidP="004D3B4A">
      <w:pPr>
        <w:pStyle w:val="Zkladntext"/>
      </w:pPr>
      <w:r w:rsidRPr="005A7F18">
        <w:t>Prijatie majetku nájomcom sa účtuje v deň prijatia majetku na ťarchu príslušného majetkového účtu a v prospech účtu 47</w:t>
      </w:r>
      <w:r w:rsidR="00B831FA">
        <w:t>4</w:t>
      </w:r>
      <w:r w:rsidRPr="005A7F18">
        <w:t xml:space="preserve"> – Záväzky z nájmu vo výške dohodnutých platieb znížených o nerealizované finančné náklady (úroky).</w:t>
      </w:r>
    </w:p>
    <w:p w:rsidR="002A7563" w:rsidRPr="005A7F18" w:rsidRDefault="002A7563" w:rsidP="004D3B4A">
      <w:pPr>
        <w:pStyle w:val="Zkladntext"/>
      </w:pPr>
    </w:p>
    <w:p w:rsidR="002A7563" w:rsidRPr="005A7F18" w:rsidRDefault="002A7563" w:rsidP="004D3B4A">
      <w:pPr>
        <w:pStyle w:val="Zkladntext"/>
      </w:pPr>
      <w:r w:rsidRPr="005A7F18">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Cudzia mena</w:t>
      </w:r>
    </w:p>
    <w:p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5A7F18" w:rsidRDefault="004D3B4A" w:rsidP="004D3B4A">
      <w:pPr>
        <w:pStyle w:val="Zkladntext"/>
      </w:pPr>
    </w:p>
    <w:p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w:t>
      </w:r>
      <w:r w:rsidR="00F62DA1">
        <w:t> </w:t>
      </w:r>
      <w:r w:rsidR="002A7563" w:rsidRPr="005A7F18">
        <w:t>deň</w:t>
      </w:r>
      <w:r w:rsidR="00F62DA1">
        <w:t xml:space="preserve"> </w:t>
      </w:r>
      <w:r w:rsidR="003949BF" w:rsidRPr="005A7F18">
        <w:t xml:space="preserve">predchádzajúci </w:t>
      </w:r>
      <w:r w:rsidR="002A7563" w:rsidRPr="005A7F18">
        <w:t>dňu</w:t>
      </w:r>
      <w:r w:rsidRPr="005A7F18">
        <w:t xml:space="preserve"> uskutočnenia účtovného prípadu. </w:t>
      </w:r>
    </w:p>
    <w:p w:rsidR="006E554A" w:rsidRPr="005A7F18" w:rsidRDefault="006E554A" w:rsidP="004D3B4A">
      <w:pPr>
        <w:pStyle w:val="Zkladntext"/>
      </w:pPr>
    </w:p>
    <w:p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BB2336" w:rsidRPr="005A7F18" w:rsidRDefault="00BB2336" w:rsidP="004D3B4A">
      <w:pPr>
        <w:pStyle w:val="Zkladntext"/>
      </w:pPr>
    </w:p>
    <w:p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rsidR="004D3B4A" w:rsidRPr="005A7F18" w:rsidRDefault="004D3B4A" w:rsidP="00251BF2">
      <w:pPr>
        <w:pStyle w:val="Pismenka"/>
        <w:tabs>
          <w:tab w:val="clear" w:pos="426"/>
        </w:tabs>
        <w:ind w:left="426"/>
      </w:pPr>
      <w:r w:rsidRPr="005A7F18">
        <w:lastRenderedPageBreak/>
        <w:t>Výnosy</w:t>
      </w:r>
    </w:p>
    <w:p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5A7F18" w:rsidRDefault="00E7672A" w:rsidP="004D3B4A">
      <w:pPr>
        <w:pStyle w:val="Zkladntext"/>
      </w:pPr>
    </w:p>
    <w:p w:rsidR="00E7672A" w:rsidRDefault="00E7672A" w:rsidP="00DC7F6B">
      <w:pPr>
        <w:pStyle w:val="Pismenka"/>
      </w:pPr>
      <w:bookmarkStart w:id="6" w:name="_Toc530739900"/>
      <w:r w:rsidRPr="005A7F18">
        <w:t xml:space="preserve">Uskutočnené významné opravy s vplyvom na minulé výsledky hospodárenia </w:t>
      </w:r>
    </w:p>
    <w:p w:rsidR="00E7672A" w:rsidRDefault="001009B8" w:rsidP="001009B8">
      <w:pPr>
        <w:pStyle w:val="Pismenka"/>
        <w:numPr>
          <w:ilvl w:val="0"/>
          <w:numId w:val="0"/>
        </w:numPr>
        <w:ind w:left="360"/>
        <w:rPr>
          <w:b w:val="0"/>
        </w:rPr>
      </w:pPr>
      <w:r w:rsidRPr="001009B8">
        <w:rPr>
          <w:b w:val="0"/>
        </w:rPr>
        <w:t xml:space="preserve">V roku 2014 ani v roku 2013 spoločnosť </w:t>
      </w:r>
      <w:r w:rsidR="00B831FA" w:rsidRPr="00A24E96">
        <w:rPr>
          <w:b w:val="0"/>
        </w:rPr>
        <w:t xml:space="preserve">neúčtovala </w:t>
      </w:r>
      <w:r w:rsidR="00A24E96" w:rsidRPr="00A24E96">
        <w:rPr>
          <w:b w:val="0"/>
        </w:rPr>
        <w:t>o</w:t>
      </w:r>
      <w:r>
        <w:rPr>
          <w:b w:val="0"/>
        </w:rPr>
        <w:t xml:space="preserve"> významných </w:t>
      </w:r>
      <w:r w:rsidR="00A24E96" w:rsidRPr="00A24E96">
        <w:rPr>
          <w:b w:val="0"/>
        </w:rPr>
        <w:t>opravách</w:t>
      </w:r>
      <w:r w:rsidR="00F62DA1">
        <w:rPr>
          <w:b w:val="0"/>
        </w:rPr>
        <w:t xml:space="preserve"> s vplyvom na minulé výsledky hospodárenia</w:t>
      </w:r>
      <w:r w:rsidR="00A24E96">
        <w:rPr>
          <w:b w:val="0"/>
        </w:rPr>
        <w:t>.</w:t>
      </w:r>
    </w:p>
    <w:p w:rsidR="00C35F1F" w:rsidRDefault="00C35F1F" w:rsidP="001009B8">
      <w:pPr>
        <w:pStyle w:val="Pismenka"/>
        <w:numPr>
          <w:ilvl w:val="0"/>
          <w:numId w:val="0"/>
        </w:numPr>
        <w:ind w:left="360"/>
        <w:rPr>
          <w:b w:val="0"/>
        </w:rPr>
      </w:pPr>
    </w:p>
    <w:p w:rsidR="00C35F1F" w:rsidRDefault="00C35F1F" w:rsidP="001009B8">
      <w:pPr>
        <w:pStyle w:val="Pismenka"/>
        <w:numPr>
          <w:ilvl w:val="0"/>
          <w:numId w:val="0"/>
        </w:numPr>
        <w:ind w:left="360"/>
        <w:rPr>
          <w:b w:val="0"/>
        </w:rPr>
      </w:pPr>
    </w:p>
    <w:p w:rsidR="00C35F1F" w:rsidRDefault="00C35F1F" w:rsidP="0083100C">
      <w:pPr>
        <w:pStyle w:val="Nadpis1"/>
        <w:numPr>
          <w:ilvl w:val="0"/>
          <w:numId w:val="0"/>
        </w:numPr>
      </w:pPr>
    </w:p>
    <w:p w:rsidR="00C35F1F" w:rsidRPr="0083100C" w:rsidRDefault="004D3B4A" w:rsidP="0083100C">
      <w:pPr>
        <w:pStyle w:val="Nadpis1"/>
        <w:ind w:hanging="450"/>
      </w:pPr>
      <w:r w:rsidRPr="0083100C">
        <w:t>informácie</w:t>
      </w:r>
      <w:r w:rsidRPr="005A7F18">
        <w:t xml:space="preserve"> o údajoch na strane aktív súvahy</w:t>
      </w:r>
      <w:bookmarkEnd w:id="6"/>
    </w:p>
    <w:p w:rsidR="004D3B4A" w:rsidRPr="005A7F18" w:rsidRDefault="004D3B4A" w:rsidP="004D3B4A">
      <w:pPr>
        <w:pStyle w:val="Hlavika"/>
        <w:numPr>
          <w:ilvl w:val="12"/>
          <w:numId w:val="0"/>
        </w:numPr>
        <w:jc w:val="both"/>
        <w:rPr>
          <w:sz w:val="16"/>
          <w:szCs w:val="16"/>
        </w:rPr>
      </w:pPr>
    </w:p>
    <w:p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rsidR="004D3B4A" w:rsidRPr="005A7F18" w:rsidRDefault="004D3B4A" w:rsidP="004D3B4A">
      <w:pPr>
        <w:pStyle w:val="Zkladntext"/>
        <w:rPr>
          <w:sz w:val="16"/>
          <w:szCs w:val="16"/>
        </w:rPr>
      </w:pPr>
    </w:p>
    <w:p w:rsidR="004D3B4A" w:rsidRDefault="004D3B4A" w:rsidP="004D3B4A">
      <w:pPr>
        <w:pStyle w:val="Zkladntext"/>
      </w:pPr>
      <w:r w:rsidRPr="005A7F18">
        <w:t>Prehľad o pohybe dlhodobého nehmotného majetku a dlhodobého hmo</w:t>
      </w:r>
      <w:r w:rsidR="00A55061" w:rsidRPr="005A7F18">
        <w:t>tného majetku od 1. januára 201</w:t>
      </w:r>
      <w:r w:rsidR="003949BF" w:rsidRPr="005A7F18">
        <w:t>4</w:t>
      </w:r>
      <w:r w:rsidRPr="005A7F18">
        <w:t xml:space="preserve"> do </w:t>
      </w:r>
      <w:r w:rsidRPr="005A7F18">
        <w:br/>
        <w:t xml:space="preserve">31. </w:t>
      </w:r>
      <w:r w:rsidR="003949BF" w:rsidRPr="005A7F18">
        <w:t>decembra 2014</w:t>
      </w:r>
      <w:r w:rsidRPr="005A7F18">
        <w:t xml:space="preserve"> a za porovna</w:t>
      </w:r>
      <w:r w:rsidR="00A55061" w:rsidRPr="005A7F18">
        <w:t>teľné obdobie od</w:t>
      </w:r>
      <w:r w:rsidR="003949BF" w:rsidRPr="005A7F18">
        <w:t xml:space="preserve"> 1. januára 2013 do 31. decembra 2013</w:t>
      </w:r>
      <w:r w:rsidRPr="005A7F18">
        <w:t xml:space="preserve"> je uvedený v tabuľk</w:t>
      </w:r>
      <w:r w:rsidR="00887683" w:rsidRPr="005A7F18">
        <w:t>ách</w:t>
      </w:r>
      <w:r w:rsidRPr="005A7F18">
        <w:t xml:space="preserve"> </w:t>
      </w:r>
      <w:r w:rsidR="00C22B63" w:rsidRPr="005A7F18">
        <w:t xml:space="preserve">na stranách </w:t>
      </w:r>
      <w:r w:rsidR="00C35F1F">
        <w:t>5</w:t>
      </w:r>
      <w:r w:rsidR="00C35F1F" w:rsidRPr="005A7F18">
        <w:t xml:space="preserve"> </w:t>
      </w:r>
      <w:r w:rsidR="00003C63" w:rsidRPr="005A7F18">
        <w:t>a</w:t>
      </w:r>
      <w:r w:rsidR="00AD6758" w:rsidRPr="005A7F18">
        <w:t>ž</w:t>
      </w:r>
      <w:r w:rsidR="00BD48D8" w:rsidRPr="005A7F18">
        <w:t> </w:t>
      </w:r>
      <w:r w:rsidR="00C35F1F">
        <w:t>8</w:t>
      </w:r>
      <w:r w:rsidR="00003C63" w:rsidRPr="005A7F18">
        <w:t>.</w:t>
      </w:r>
    </w:p>
    <w:p w:rsidR="00F62DA1" w:rsidRPr="005A7F18" w:rsidRDefault="00F62DA1" w:rsidP="004D3B4A">
      <w:pPr>
        <w:pStyle w:val="Zkladntext"/>
      </w:pPr>
    </w:p>
    <w:p w:rsidR="004D3B4A" w:rsidRDefault="00680F95" w:rsidP="004D3B4A">
      <w:pPr>
        <w:pStyle w:val="Zkladntext"/>
      </w:pPr>
      <w:r>
        <w:t>Na dlhodobý hmotný a dlhodobý nehmotný majetok nie je zriadené záložné právo a spoločnosť nemá obmedzené právo s ním nakladať.</w:t>
      </w:r>
    </w:p>
    <w:p w:rsidR="00F62DA1" w:rsidRDefault="00F62DA1" w:rsidP="005D2700">
      <w:pPr>
        <w:pStyle w:val="Zkladntext"/>
      </w:pPr>
    </w:p>
    <w:p w:rsidR="005D2700" w:rsidRPr="005A7F18" w:rsidRDefault="005D2700" w:rsidP="005D2700">
      <w:pPr>
        <w:pStyle w:val="Zkladntext"/>
      </w:pPr>
      <w:r w:rsidRPr="005A7F18">
        <w:t xml:space="preserve">Spoločnosť má v nájme </w:t>
      </w:r>
      <w:r>
        <w:t>nákladný automobil Pe</w:t>
      </w:r>
      <w:r w:rsidR="00EF402C">
        <w:t>u</w:t>
      </w:r>
      <w:r>
        <w:t>geot 1</w:t>
      </w:r>
      <w:r w:rsidRPr="005A7F18">
        <w:t xml:space="preserve"> v obstarávacej cene </w:t>
      </w:r>
      <w:r>
        <w:t>25</w:t>
      </w:r>
      <w:r w:rsidR="00EF402C">
        <w:t> </w:t>
      </w:r>
      <w:r>
        <w:t>082</w:t>
      </w:r>
      <w:r w:rsidR="00EF402C">
        <w:t xml:space="preserve"> EUR</w:t>
      </w:r>
      <w:r w:rsidR="00F62DA1">
        <w:t xml:space="preserve"> </w:t>
      </w:r>
      <w:r w:rsidRPr="005A7F18">
        <w:t xml:space="preserve">(zostatková cena k 31. </w:t>
      </w:r>
      <w:r w:rsidR="00F62DA1">
        <w:t>d</w:t>
      </w:r>
      <w:r w:rsidRPr="005A7F18">
        <w:t xml:space="preserve">ecembru 2013: </w:t>
      </w:r>
      <w:r>
        <w:t>0 EUR</w:t>
      </w:r>
      <w:r w:rsidRPr="005A7F18">
        <w:t xml:space="preserve">, k 31. decembru 2014: </w:t>
      </w:r>
      <w:r>
        <w:t>20</w:t>
      </w:r>
      <w:r w:rsidR="00F62DA1">
        <w:t> </w:t>
      </w:r>
      <w:r>
        <w:t>892</w:t>
      </w:r>
      <w:r w:rsidR="00F62DA1">
        <w:t xml:space="preserve"> </w:t>
      </w:r>
      <w:r>
        <w:t>EUR</w:t>
      </w:r>
      <w:r w:rsidRPr="005A7F18">
        <w:t>)</w:t>
      </w:r>
      <w:r w:rsidR="00EF402C">
        <w:t>,</w:t>
      </w:r>
      <w:r w:rsidR="00F62DA1">
        <w:t xml:space="preserve"> </w:t>
      </w:r>
      <w:r w:rsidR="00EF402C">
        <w:t>nákladný automobil Peugeot 2</w:t>
      </w:r>
      <w:r w:rsidRPr="005A7F18">
        <w:t xml:space="preserve"> v obstarávacej cene </w:t>
      </w:r>
      <w:r w:rsidR="00EF402C">
        <w:t>23</w:t>
      </w:r>
      <w:r w:rsidR="00F62DA1">
        <w:t> </w:t>
      </w:r>
      <w:r w:rsidR="00EF402C">
        <w:t>076</w:t>
      </w:r>
      <w:r w:rsidR="00F62DA1">
        <w:t xml:space="preserve"> </w:t>
      </w:r>
      <w:r w:rsidR="00EF402C">
        <w:t>EUR</w:t>
      </w:r>
      <w:r w:rsidRPr="005A7F18">
        <w:t xml:space="preserve"> (zostatková cena k 31. decembru 2013: </w:t>
      </w:r>
      <w:r w:rsidR="00EF402C">
        <w:t>0</w:t>
      </w:r>
      <w:r w:rsidRPr="005A7F18">
        <w:t>, k 31. decembru 2014:</w:t>
      </w:r>
      <w:r w:rsidR="00F62DA1">
        <w:t xml:space="preserve"> </w:t>
      </w:r>
      <w:r w:rsidR="00EF402C">
        <w:t>21 365 EUR</w:t>
      </w:r>
      <w:r w:rsidR="00F62DA1">
        <w:t>)</w:t>
      </w:r>
      <w:r w:rsidR="00EF402C">
        <w:t xml:space="preserve"> a osobný automobil SUZUKI SWIFT v obstarávacej cene 7</w:t>
      </w:r>
      <w:r w:rsidR="00F62DA1">
        <w:t> </w:t>
      </w:r>
      <w:r w:rsidR="00EF402C">
        <w:t>735</w:t>
      </w:r>
      <w:r w:rsidR="00F62DA1">
        <w:t xml:space="preserve"> EUR</w:t>
      </w:r>
      <w:r w:rsidR="00EF402C">
        <w:t xml:space="preserve"> </w:t>
      </w:r>
      <w:r w:rsidR="00EF402C" w:rsidRPr="005A7F18">
        <w:t>(zostatková cena k 31. decembru 2013:</w:t>
      </w:r>
      <w:r w:rsidR="00EF402C">
        <w:t xml:space="preserve"> 2 861 EUR</w:t>
      </w:r>
      <w:r w:rsidR="00EF402C" w:rsidRPr="005A7F18">
        <w:t>, k 31. decembru 2014:</w:t>
      </w:r>
      <w:r w:rsidR="00EF402C">
        <w:t xml:space="preserve"> 0  EUR</w:t>
      </w:r>
      <w:r w:rsidR="00F62DA1">
        <w:t>)</w:t>
      </w:r>
      <w:r w:rsidRPr="005A7F18">
        <w:t>, ktoré vykazuje ako svoj majetok.</w:t>
      </w:r>
    </w:p>
    <w:p w:rsidR="005D2700" w:rsidRPr="005A7F18" w:rsidRDefault="005D2700" w:rsidP="005D2700">
      <w:pPr>
        <w:pStyle w:val="Zkladntext"/>
        <w:rPr>
          <w:sz w:val="16"/>
          <w:szCs w:val="16"/>
        </w:rPr>
      </w:pPr>
    </w:p>
    <w:p w:rsidR="005D2700" w:rsidRPr="005A7F18" w:rsidRDefault="005D2700" w:rsidP="005D2700">
      <w:pPr>
        <w:pStyle w:val="Zkladntext"/>
      </w:pPr>
      <w:r w:rsidRPr="005A7F18">
        <w:t xml:space="preserve">Spoločnosť v roku 2014 obstarala nehnuteľnosť vo výške </w:t>
      </w:r>
      <w:r w:rsidR="00EF402C">
        <w:t>280 000 EUR a pozemok vo výške 477 600 EUR</w:t>
      </w:r>
      <w:r w:rsidRPr="005A7F18">
        <w:t>, ktor</w:t>
      </w:r>
      <w:r w:rsidR="00EF402C">
        <w:t>é</w:t>
      </w:r>
      <w:r w:rsidRPr="005A7F18">
        <w:t xml:space="preserve"> </w:t>
      </w:r>
      <w:r w:rsidR="00F62DA1">
        <w:t xml:space="preserve">              </w:t>
      </w:r>
      <w:r w:rsidRPr="005A7F18">
        <w:t>k 31. decembru 2014 vykazuje ako svoj majetok. Vlastnícke právo k nej bolo na Spoločnosť prevedené v</w:t>
      </w:r>
      <w:r w:rsidR="00EF402C">
        <w:t> decembri 2014.</w:t>
      </w:r>
    </w:p>
    <w:p w:rsidR="005D2700" w:rsidRPr="005A7F18" w:rsidRDefault="005D2700" w:rsidP="005D2700">
      <w:pPr>
        <w:pStyle w:val="Zkladntext"/>
        <w:rPr>
          <w:sz w:val="16"/>
          <w:szCs w:val="16"/>
        </w:rPr>
      </w:pPr>
    </w:p>
    <w:p w:rsidR="005D2700" w:rsidRPr="005A7F18" w:rsidRDefault="005D2700" w:rsidP="005D2700">
      <w:pPr>
        <w:pStyle w:val="Zkladntext"/>
      </w:pPr>
      <w:r w:rsidRPr="005A7F18">
        <w:t xml:space="preserve">Dlhodobý hmotný majetok je poistený pre prípad škôd spôsobených krádežou a živelnou pohromou až do výšky </w:t>
      </w:r>
      <w:r w:rsidRPr="005A7F18">
        <w:br/>
      </w:r>
      <w:r w:rsidR="00F62DA1" w:rsidRPr="0083100C">
        <w:t>454 924</w:t>
      </w:r>
      <w:r w:rsidR="00F62DA1" w:rsidRPr="00EA604C">
        <w:t xml:space="preserve"> </w:t>
      </w:r>
      <w:r w:rsidRPr="00EA604C">
        <w:t xml:space="preserve">EUR </w:t>
      </w:r>
      <w:r w:rsidRPr="005A7F18">
        <w:t xml:space="preserve">(2013: </w:t>
      </w:r>
      <w:r w:rsidR="00D2465A">
        <w:t>371 </w:t>
      </w:r>
      <w:r w:rsidR="00D2465A" w:rsidRPr="00D2465A">
        <w:t xml:space="preserve">939 </w:t>
      </w:r>
      <w:r w:rsidRPr="00D2465A">
        <w:rPr>
          <w:color w:val="FF0000"/>
        </w:rPr>
        <w:t xml:space="preserve"> </w:t>
      </w:r>
      <w:r w:rsidRPr="00D2465A">
        <w:t>EUR).</w:t>
      </w:r>
    </w:p>
    <w:p w:rsidR="005D2700" w:rsidRPr="005A7F18" w:rsidRDefault="005D2700" w:rsidP="005D2700">
      <w:pPr>
        <w:pStyle w:val="Zkladntext"/>
        <w:ind w:left="0"/>
      </w:pPr>
    </w:p>
    <w:p w:rsidR="005D2700" w:rsidRDefault="005D2700" w:rsidP="004D3B4A">
      <w:pPr>
        <w:pStyle w:val="Zkladntext"/>
      </w:pPr>
    </w:p>
    <w:p w:rsidR="00E47A52" w:rsidRPr="005A7F18" w:rsidRDefault="00E47A52" w:rsidP="00B55A09">
      <w:pPr>
        <w:ind w:left="425"/>
      </w:pPr>
    </w:p>
    <w:p w:rsidR="00E47A52" w:rsidRPr="005A7F18" w:rsidRDefault="00E47A52" w:rsidP="00B55A09">
      <w:pPr>
        <w:ind w:left="425"/>
        <w:sectPr w:rsidR="00E47A52" w:rsidRPr="005A7F18"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bookmarkStart w:id="8" w:name="_GoBack"/>
      <w:bookmarkEnd w:id="8"/>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014</w:t>
            </w:r>
          </w:p>
        </w:tc>
      </w:tr>
      <w:tr w:rsidR="00D25902" w:rsidRPr="005A7F18"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rsidTr="00E47A52">
        <w:trPr>
          <w:trHeight w:val="1331"/>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left w:val="nil"/>
              <w:bottom w:val="single" w:sz="4" w:space="0" w:color="auto"/>
              <w:right w:val="nil"/>
            </w:tcBorders>
            <w:shd w:val="clear" w:color="000000" w:fill="FFFFFF"/>
            <w:noWrap/>
            <w:vAlign w:val="center"/>
          </w:tcPr>
          <w:p w:rsidR="00E47A52" w:rsidRPr="005A7F18" w:rsidRDefault="00C35F1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9D3F34" w:rsidP="009D3F34">
            <w:pPr>
              <w:jc w:val="right"/>
              <w:rPr>
                <w:color w:val="000000"/>
                <w:sz w:val="18"/>
                <w:szCs w:val="18"/>
                <w:lang w:eastAsia="sk-SK"/>
              </w:rPr>
            </w:pPr>
            <w:r>
              <w:rPr>
                <w:color w:val="000000"/>
                <w:sz w:val="18"/>
                <w:szCs w:val="18"/>
                <w:lang w:eastAsia="sk-SK"/>
              </w:rPr>
              <w:t xml:space="preserve">      </w:t>
            </w:r>
          </w:p>
        </w:tc>
        <w:tc>
          <w:tcPr>
            <w:tcW w:w="1412" w:type="dxa"/>
            <w:tcBorders>
              <w:top w:val="nil"/>
              <w:left w:val="nil"/>
              <w:bottom w:val="nil"/>
              <w:right w:val="nil"/>
            </w:tcBorders>
            <w:shd w:val="clear" w:color="000000" w:fill="FFFFFF"/>
            <w:vAlign w:val="center"/>
          </w:tcPr>
          <w:p w:rsidR="00E47A52" w:rsidRPr="005A7F18" w:rsidRDefault="009D3F34" w:rsidP="009D3F34">
            <w:pPr>
              <w:jc w:val="center"/>
              <w:rPr>
                <w:color w:val="000000"/>
                <w:sz w:val="18"/>
                <w:szCs w:val="18"/>
                <w:lang w:eastAsia="sk-SK"/>
              </w:rPr>
            </w:pPr>
            <w:r>
              <w:rPr>
                <w:color w:val="000000"/>
                <w:sz w:val="18"/>
                <w:szCs w:val="18"/>
                <w:lang w:eastAsia="sk-SK"/>
              </w:rPr>
              <w:t>19 513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1756BC" w:rsidP="001756BC">
            <w:pPr>
              <w:jc w:val="center"/>
              <w:rPr>
                <w:b/>
                <w:bCs/>
                <w:color w:val="000000"/>
                <w:sz w:val="18"/>
                <w:szCs w:val="18"/>
                <w:lang w:eastAsia="sk-SK"/>
              </w:rPr>
            </w:pPr>
            <w:r>
              <w:rPr>
                <w:b/>
                <w:bCs/>
                <w:color w:val="000000"/>
                <w:sz w:val="18"/>
                <w:szCs w:val="18"/>
                <w:lang w:eastAsia="sk-SK"/>
              </w:rPr>
              <w:t xml:space="preserve">19 513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9D3F34" w:rsidP="009D3F34">
            <w:pPr>
              <w:jc w:val="center"/>
              <w:rPr>
                <w:color w:val="000000"/>
                <w:sz w:val="18"/>
                <w:szCs w:val="18"/>
                <w:lang w:eastAsia="sk-SK"/>
              </w:rPr>
            </w:pPr>
            <w:r>
              <w:rPr>
                <w:color w:val="000000"/>
                <w:sz w:val="18"/>
                <w:szCs w:val="18"/>
                <w:lang w:eastAsia="sk-SK"/>
              </w:rPr>
              <w:t>19 513</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1756BC" w:rsidP="001756BC">
            <w:pPr>
              <w:jc w:val="center"/>
              <w:rPr>
                <w:b/>
                <w:bCs/>
                <w:color w:val="000000"/>
                <w:sz w:val="18"/>
                <w:szCs w:val="18"/>
                <w:lang w:eastAsia="sk-SK"/>
              </w:rPr>
            </w:pPr>
            <w:r>
              <w:rPr>
                <w:b/>
                <w:bCs/>
                <w:color w:val="000000"/>
                <w:sz w:val="18"/>
                <w:szCs w:val="18"/>
                <w:lang w:eastAsia="sk-SK"/>
              </w:rPr>
              <w:t>19 513</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color w:val="000000"/>
                <w:sz w:val="18"/>
                <w:szCs w:val="18"/>
                <w:lang w:eastAsia="sk-SK"/>
              </w:rPr>
            </w:pPr>
            <w:r>
              <w:rPr>
                <w:color w:val="000000"/>
                <w:sz w:val="18"/>
                <w:szCs w:val="18"/>
                <w:lang w:eastAsia="sk-SK"/>
              </w:rPr>
              <w:t>10 861</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1756BC" w:rsidP="001756BC">
            <w:pPr>
              <w:jc w:val="center"/>
              <w:rPr>
                <w:b/>
                <w:bCs/>
                <w:color w:val="000000"/>
                <w:sz w:val="18"/>
                <w:szCs w:val="18"/>
                <w:lang w:eastAsia="sk-SK"/>
              </w:rPr>
            </w:pPr>
            <w:r>
              <w:rPr>
                <w:b/>
                <w:bCs/>
                <w:color w:val="000000"/>
                <w:sz w:val="18"/>
                <w:szCs w:val="18"/>
                <w:lang w:eastAsia="sk-SK"/>
              </w:rPr>
              <w:t>10 861</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1756BC" w:rsidP="009D3F34">
            <w:pPr>
              <w:rPr>
                <w:color w:val="000000"/>
                <w:sz w:val="18"/>
                <w:szCs w:val="18"/>
                <w:lang w:eastAsia="sk-SK"/>
              </w:rPr>
            </w:pPr>
            <w:r>
              <w:rPr>
                <w:color w:val="000000"/>
                <w:sz w:val="18"/>
                <w:szCs w:val="18"/>
                <w:lang w:eastAsia="sk-SK"/>
              </w:rPr>
              <w:t xml:space="preserve">   </w:t>
            </w:r>
          </w:p>
        </w:tc>
        <w:tc>
          <w:tcPr>
            <w:tcW w:w="1412" w:type="dxa"/>
            <w:tcBorders>
              <w:top w:val="nil"/>
              <w:left w:val="nil"/>
              <w:bottom w:val="nil"/>
              <w:right w:val="nil"/>
            </w:tcBorders>
            <w:shd w:val="clear" w:color="000000" w:fill="FFFFFF"/>
            <w:vAlign w:val="center"/>
          </w:tcPr>
          <w:p w:rsidR="00E47A52" w:rsidRPr="005A7F18" w:rsidRDefault="001756BC" w:rsidP="009D3F34">
            <w:pPr>
              <w:rPr>
                <w:color w:val="000000"/>
                <w:sz w:val="18"/>
                <w:szCs w:val="18"/>
                <w:lang w:eastAsia="sk-SK"/>
              </w:rPr>
            </w:pPr>
            <w:r>
              <w:rPr>
                <w:color w:val="000000"/>
                <w:sz w:val="18"/>
                <w:szCs w:val="18"/>
                <w:lang w:eastAsia="sk-SK"/>
              </w:rPr>
              <w:t xml:space="preserve">          3 912 </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D53936" w:rsidRDefault="001756BC" w:rsidP="001756BC">
            <w:pPr>
              <w:jc w:val="center"/>
              <w:rPr>
                <w:bCs/>
                <w:color w:val="000000"/>
                <w:sz w:val="18"/>
                <w:szCs w:val="18"/>
                <w:lang w:eastAsia="sk-SK"/>
              </w:rPr>
            </w:pPr>
            <w:r w:rsidRPr="00D53936">
              <w:rPr>
                <w:bCs/>
                <w:color w:val="000000"/>
                <w:sz w:val="18"/>
                <w:szCs w:val="18"/>
                <w:lang w:eastAsia="sk-SK"/>
              </w:rPr>
              <w:t xml:space="preserve">  3 912</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1756BC" w:rsidP="009D3F34">
            <w:pPr>
              <w:rPr>
                <w:color w:val="000000"/>
                <w:sz w:val="18"/>
                <w:szCs w:val="18"/>
                <w:lang w:eastAsia="sk-SK"/>
              </w:rPr>
            </w:pPr>
            <w:r>
              <w:rPr>
                <w:color w:val="000000"/>
                <w:sz w:val="18"/>
                <w:szCs w:val="18"/>
                <w:lang w:eastAsia="sk-SK"/>
              </w:rPr>
              <w:t xml:space="preserve">        14 773</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1756BC" w:rsidP="001756BC">
            <w:pPr>
              <w:jc w:val="center"/>
              <w:rPr>
                <w:b/>
                <w:bCs/>
                <w:color w:val="000000"/>
                <w:sz w:val="18"/>
                <w:szCs w:val="18"/>
                <w:lang w:eastAsia="sk-SK"/>
              </w:rPr>
            </w:pPr>
            <w:r>
              <w:rPr>
                <w:b/>
                <w:bCs/>
                <w:color w:val="000000"/>
                <w:sz w:val="18"/>
                <w:szCs w:val="18"/>
                <w:lang w:eastAsia="sk-SK"/>
              </w:rPr>
              <w:t>14 773</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182"/>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128"/>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CF714C">
            <w:pP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9D3F34" w:rsidP="00CF714C">
            <w:pPr>
              <w:rPr>
                <w:color w:val="000000"/>
                <w:sz w:val="18"/>
                <w:szCs w:val="18"/>
                <w:lang w:eastAsia="sk-SK"/>
              </w:rPr>
            </w:pPr>
            <w:r>
              <w:rPr>
                <w:color w:val="000000"/>
                <w:sz w:val="18"/>
                <w:szCs w:val="18"/>
                <w:lang w:eastAsia="sk-SK"/>
              </w:rPr>
              <w:t xml:space="preserve">   </w:t>
            </w:r>
            <w:r w:rsidR="00CF714C">
              <w:rPr>
                <w:color w:val="000000"/>
                <w:sz w:val="18"/>
                <w:szCs w:val="18"/>
                <w:lang w:eastAsia="sk-SK"/>
              </w:rPr>
              <w:t xml:space="preserve">    </w:t>
            </w:r>
            <w:r>
              <w:rPr>
                <w:color w:val="000000"/>
                <w:sz w:val="18"/>
                <w:szCs w:val="18"/>
                <w:lang w:eastAsia="sk-SK"/>
              </w:rPr>
              <w:t xml:space="preserve">    </w:t>
            </w:r>
            <w:r w:rsidR="00CF714C">
              <w:rPr>
                <w:color w:val="000000"/>
                <w:sz w:val="18"/>
                <w:szCs w:val="18"/>
                <w:lang w:eastAsia="sk-SK"/>
              </w:rPr>
              <w:t>8 652</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B53789">
            <w:pPr>
              <w:jc w:val="center"/>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B53789" w:rsidP="00B53789">
            <w:pPr>
              <w:jc w:val="center"/>
              <w:rPr>
                <w:b/>
                <w:bCs/>
                <w:color w:val="000000"/>
                <w:sz w:val="18"/>
                <w:szCs w:val="18"/>
                <w:lang w:eastAsia="sk-SK"/>
              </w:rPr>
            </w:pPr>
            <w:r>
              <w:rPr>
                <w:b/>
                <w:bCs/>
                <w:color w:val="000000"/>
                <w:sz w:val="18"/>
                <w:szCs w:val="18"/>
                <w:lang w:eastAsia="sk-SK"/>
              </w:rPr>
              <w:t>8 652</w:t>
            </w:r>
          </w:p>
        </w:tc>
      </w:tr>
      <w:tr w:rsidR="00E47A52" w:rsidRPr="005A7F18"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B53789" w:rsidP="00634F3D">
            <w:pPr>
              <w:jc w:val="center"/>
              <w:rPr>
                <w:color w:val="000000"/>
                <w:sz w:val="18"/>
                <w:szCs w:val="18"/>
                <w:lang w:eastAsia="sk-SK"/>
              </w:rPr>
            </w:pPr>
            <w:r>
              <w:rPr>
                <w:color w:val="000000"/>
                <w:sz w:val="18"/>
                <w:szCs w:val="18"/>
                <w:lang w:eastAsia="sk-SK"/>
              </w:rPr>
              <w:t xml:space="preserve"> 4 7</w:t>
            </w:r>
            <w:r w:rsidR="00634F3D">
              <w:rPr>
                <w:color w:val="000000"/>
                <w:sz w:val="18"/>
                <w:szCs w:val="18"/>
                <w:lang w:eastAsia="sk-SK"/>
              </w:rPr>
              <w:t>40</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634F3D" w:rsidP="00634F3D">
            <w:pPr>
              <w:jc w:val="center"/>
              <w:rPr>
                <w:b/>
                <w:bCs/>
                <w:color w:val="000000"/>
                <w:sz w:val="18"/>
                <w:szCs w:val="18"/>
                <w:lang w:eastAsia="sk-SK"/>
              </w:rPr>
            </w:pPr>
            <w:r>
              <w:rPr>
                <w:b/>
                <w:bCs/>
                <w:color w:val="000000"/>
                <w:sz w:val="18"/>
                <w:szCs w:val="18"/>
                <w:lang w:eastAsia="sk-SK"/>
              </w:rPr>
              <w:t xml:space="preserve"> 4 740</w:t>
            </w:r>
          </w:p>
        </w:tc>
      </w:tr>
    </w:tbl>
    <w:p w:rsidR="00D276C2" w:rsidRPr="005A7F18" w:rsidRDefault="00D276C2" w:rsidP="00D276C2"/>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31.12.2013</w:t>
            </w:r>
          </w:p>
        </w:tc>
      </w:tr>
      <w:tr w:rsidR="00E47A52" w:rsidRPr="005A7F18"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rsidTr="00E47A52">
        <w:trPr>
          <w:trHeight w:val="1200"/>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5A7F18" w:rsidRDefault="00CF22E8"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9D3F34" w:rsidP="009D3F34">
            <w:pPr>
              <w:jc w:val="center"/>
              <w:rPr>
                <w:color w:val="000000"/>
                <w:sz w:val="18"/>
                <w:szCs w:val="18"/>
                <w:lang w:eastAsia="sk-SK"/>
              </w:rPr>
            </w:pPr>
            <w:r>
              <w:rPr>
                <w:color w:val="000000"/>
                <w:sz w:val="18"/>
                <w:szCs w:val="18"/>
                <w:lang w:eastAsia="sk-SK"/>
              </w:rPr>
              <w:t>19 513</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b/>
                <w:bCs/>
                <w:color w:val="000000"/>
                <w:sz w:val="18"/>
                <w:szCs w:val="18"/>
                <w:lang w:eastAsia="sk-SK"/>
              </w:rPr>
            </w:pPr>
            <w:r>
              <w:rPr>
                <w:b/>
                <w:bCs/>
                <w:color w:val="000000"/>
                <w:sz w:val="18"/>
                <w:szCs w:val="18"/>
                <w:lang w:eastAsia="sk-SK"/>
              </w:rPr>
              <w:t>19 513</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CF714C" w:rsidP="00CF714C">
            <w:pPr>
              <w:jc w:val="center"/>
              <w:rPr>
                <w:color w:val="000000"/>
                <w:sz w:val="18"/>
                <w:szCs w:val="18"/>
                <w:lang w:eastAsia="sk-SK"/>
              </w:rPr>
            </w:pPr>
            <w:r>
              <w:rPr>
                <w:color w:val="000000"/>
                <w:sz w:val="18"/>
                <w:szCs w:val="18"/>
                <w:lang w:eastAsia="sk-SK"/>
              </w:rPr>
              <w:t>19 513</w:t>
            </w: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b/>
                <w:bCs/>
                <w:color w:val="000000"/>
                <w:sz w:val="18"/>
                <w:szCs w:val="18"/>
                <w:lang w:eastAsia="sk-SK"/>
              </w:rPr>
            </w:pPr>
            <w:r>
              <w:rPr>
                <w:b/>
                <w:bCs/>
                <w:color w:val="000000"/>
                <w:sz w:val="18"/>
                <w:szCs w:val="18"/>
                <w:lang w:eastAsia="sk-SK"/>
              </w:rPr>
              <w:t>19 513</w:t>
            </w:r>
          </w:p>
        </w:tc>
      </w:tr>
      <w:tr w:rsidR="00E47A52" w:rsidRPr="005A7F18" w:rsidTr="00E47A52">
        <w:trPr>
          <w:trHeight w:val="358"/>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ED585C">
            <w:pPr>
              <w:jc w:val="center"/>
              <w:rPr>
                <w:color w:val="000000"/>
                <w:sz w:val="18"/>
                <w:szCs w:val="18"/>
                <w:lang w:eastAsia="sk-SK"/>
              </w:rPr>
            </w:pPr>
            <w:r>
              <w:rPr>
                <w:color w:val="000000"/>
                <w:sz w:val="18"/>
                <w:szCs w:val="18"/>
                <w:lang w:eastAsia="sk-SK"/>
              </w:rPr>
              <w:t xml:space="preserve">  6 949</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ED585C">
            <w:pPr>
              <w:jc w:val="center"/>
              <w:rPr>
                <w:b/>
                <w:bCs/>
                <w:color w:val="000000"/>
                <w:sz w:val="18"/>
                <w:szCs w:val="18"/>
                <w:lang w:eastAsia="sk-SK"/>
              </w:rPr>
            </w:pPr>
            <w:r>
              <w:rPr>
                <w:b/>
                <w:bCs/>
                <w:color w:val="000000"/>
                <w:sz w:val="18"/>
                <w:szCs w:val="18"/>
                <w:lang w:eastAsia="sk-SK"/>
              </w:rPr>
              <w:t xml:space="preserve">  6 949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color w:val="000000"/>
                <w:sz w:val="18"/>
                <w:szCs w:val="18"/>
                <w:lang w:eastAsia="sk-SK"/>
              </w:rPr>
            </w:pPr>
            <w:r>
              <w:rPr>
                <w:color w:val="000000"/>
                <w:sz w:val="18"/>
                <w:szCs w:val="18"/>
                <w:lang w:eastAsia="sk-SK"/>
              </w:rPr>
              <w:t xml:space="preserve"> 3 912</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D53936" w:rsidRDefault="00CF714C" w:rsidP="00CF714C">
            <w:pPr>
              <w:jc w:val="center"/>
              <w:rPr>
                <w:bCs/>
                <w:color w:val="000000"/>
                <w:sz w:val="18"/>
                <w:szCs w:val="18"/>
                <w:lang w:eastAsia="sk-SK"/>
              </w:rPr>
            </w:pPr>
            <w:r w:rsidRPr="00D53936">
              <w:rPr>
                <w:bCs/>
                <w:color w:val="000000"/>
                <w:sz w:val="18"/>
                <w:szCs w:val="18"/>
                <w:lang w:eastAsia="sk-SK"/>
              </w:rPr>
              <w:t xml:space="preserve">  3 912</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CF714C" w:rsidP="00CF714C">
            <w:pPr>
              <w:rPr>
                <w:color w:val="000000"/>
                <w:sz w:val="18"/>
                <w:szCs w:val="18"/>
                <w:lang w:eastAsia="sk-SK"/>
              </w:rPr>
            </w:pPr>
            <w:r>
              <w:rPr>
                <w:color w:val="000000"/>
                <w:sz w:val="18"/>
                <w:szCs w:val="18"/>
                <w:lang w:eastAsia="sk-SK"/>
              </w:rPr>
              <w:t xml:space="preserve">        10 861</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b/>
                <w:bCs/>
                <w:color w:val="000000"/>
                <w:sz w:val="18"/>
                <w:szCs w:val="18"/>
                <w:lang w:eastAsia="sk-SK"/>
              </w:rPr>
            </w:pPr>
            <w:r>
              <w:rPr>
                <w:b/>
                <w:bCs/>
                <w:color w:val="000000"/>
                <w:sz w:val="18"/>
                <w:szCs w:val="18"/>
                <w:lang w:eastAsia="sk-SK"/>
              </w:rPr>
              <w:t>10 861</w:t>
            </w:r>
          </w:p>
        </w:tc>
      </w:tr>
      <w:tr w:rsidR="00E47A52"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b/>
                <w:bCs/>
                <w:color w:val="000000"/>
                <w:sz w:val="18"/>
                <w:szCs w:val="18"/>
                <w:lang w:eastAsia="sk-SK"/>
              </w:rPr>
            </w:pPr>
          </w:p>
        </w:tc>
      </w:tr>
      <w:tr w:rsidR="00E47A52" w:rsidRPr="005A7F18" w:rsidTr="00E47A52">
        <w:trPr>
          <w:trHeight w:val="280"/>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rsidTr="00E47A52">
        <w:trPr>
          <w:trHeight w:val="300"/>
        </w:trPr>
        <w:tc>
          <w:tcPr>
            <w:tcW w:w="3532" w:type="dxa"/>
            <w:tcBorders>
              <w:top w:val="nil"/>
              <w:left w:val="nil"/>
              <w:bottom w:val="nil"/>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5A7F18" w:rsidRDefault="00CF714C" w:rsidP="00CF714C">
            <w:pPr>
              <w:jc w:val="right"/>
              <w:rPr>
                <w:color w:val="000000"/>
                <w:sz w:val="18"/>
                <w:szCs w:val="18"/>
                <w:lang w:eastAsia="sk-SK"/>
              </w:rPr>
            </w:pPr>
            <w:r>
              <w:rPr>
                <w:color w:val="000000"/>
                <w:sz w:val="18"/>
                <w:szCs w:val="18"/>
                <w:lang w:eastAsia="sk-SK"/>
              </w:rPr>
              <w:t xml:space="preserve">     </w:t>
            </w: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color w:val="000000"/>
                <w:sz w:val="18"/>
                <w:szCs w:val="18"/>
                <w:lang w:eastAsia="sk-SK"/>
              </w:rPr>
            </w:pPr>
            <w:r>
              <w:rPr>
                <w:color w:val="000000"/>
                <w:sz w:val="18"/>
                <w:szCs w:val="18"/>
                <w:lang w:eastAsia="sk-SK"/>
              </w:rPr>
              <w:t xml:space="preserve"> 12 564</w:t>
            </w: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5A7F18" w:rsidRDefault="00CF714C" w:rsidP="00CF714C">
            <w:pPr>
              <w:jc w:val="center"/>
              <w:rPr>
                <w:b/>
                <w:bCs/>
                <w:color w:val="000000"/>
                <w:sz w:val="18"/>
                <w:szCs w:val="18"/>
                <w:lang w:eastAsia="sk-SK"/>
              </w:rPr>
            </w:pPr>
            <w:r>
              <w:rPr>
                <w:b/>
                <w:bCs/>
                <w:color w:val="000000"/>
                <w:sz w:val="18"/>
                <w:szCs w:val="18"/>
                <w:lang w:eastAsia="sk-SK"/>
              </w:rPr>
              <w:t xml:space="preserve">  12 564</w:t>
            </w: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CF714C" w:rsidP="00CF714C">
            <w:pPr>
              <w:jc w:val="center"/>
              <w:rPr>
                <w:color w:val="000000"/>
                <w:sz w:val="18"/>
                <w:szCs w:val="18"/>
                <w:lang w:eastAsia="sk-SK"/>
              </w:rPr>
            </w:pPr>
            <w:r>
              <w:rPr>
                <w:color w:val="000000"/>
                <w:sz w:val="18"/>
                <w:szCs w:val="18"/>
                <w:lang w:eastAsia="sk-SK"/>
              </w:rPr>
              <w:t xml:space="preserve">   8 652</w:t>
            </w: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5A7F18" w:rsidRDefault="001224B5" w:rsidP="00CF714C">
            <w:pPr>
              <w:jc w:val="center"/>
              <w:rPr>
                <w:b/>
                <w:bCs/>
                <w:color w:val="000000"/>
                <w:sz w:val="18"/>
                <w:szCs w:val="18"/>
                <w:lang w:eastAsia="sk-SK"/>
              </w:rPr>
            </w:pPr>
            <w:r>
              <w:rPr>
                <w:b/>
                <w:bCs/>
                <w:color w:val="000000"/>
                <w:sz w:val="18"/>
                <w:szCs w:val="18"/>
                <w:lang w:eastAsia="sk-SK"/>
              </w:rPr>
              <w:t xml:space="preserve">    </w:t>
            </w:r>
            <w:r w:rsidR="00CF714C">
              <w:rPr>
                <w:b/>
                <w:bCs/>
                <w:color w:val="000000"/>
                <w:sz w:val="18"/>
                <w:szCs w:val="18"/>
                <w:lang w:eastAsia="sk-SK"/>
              </w:rPr>
              <w:t>8 652</w:t>
            </w:r>
          </w:p>
        </w:tc>
      </w:tr>
    </w:tbl>
    <w:p w:rsidR="00D276C2" w:rsidRPr="005A7F18" w:rsidRDefault="00D276C2" w:rsidP="00D276C2"/>
    <w:p w:rsidR="00E47A52" w:rsidRPr="005A7F18" w:rsidRDefault="00E47A52">
      <w:pPr>
        <w:spacing w:after="200" w:line="276" w:lineRule="auto"/>
      </w:pPr>
      <w:r w:rsidRPr="005A7F18">
        <w:br w:type="page"/>
      </w:r>
    </w:p>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6C40E0" w:rsidP="000E2D70">
            <w:pPr>
              <w:jc w:val="center"/>
              <w:rPr>
                <w:i/>
                <w:iCs/>
                <w:color w:val="000000"/>
                <w:sz w:val="22"/>
                <w:szCs w:val="22"/>
                <w:lang w:eastAsia="sk-SK"/>
              </w:rPr>
            </w:pPr>
            <w:r w:rsidRPr="005A7F18">
              <w:rPr>
                <w:i/>
                <w:iCs/>
                <w:color w:val="000000"/>
                <w:sz w:val="22"/>
                <w:szCs w:val="22"/>
                <w:lang w:eastAsia="sk-SK"/>
              </w:rPr>
              <w:t>31.12.2014</w:t>
            </w:r>
          </w:p>
        </w:tc>
      </w:tr>
      <w:tr w:rsidR="00E47A52" w:rsidRPr="005A7F18" w:rsidTr="00E47A52">
        <w:trPr>
          <w:trHeight w:val="300"/>
        </w:trPr>
        <w:tc>
          <w:tcPr>
            <w:tcW w:w="3264" w:type="dxa"/>
            <w:vMerge w:val="restart"/>
            <w:tcBorders>
              <w:top w:val="nil"/>
              <w:left w:val="nil"/>
              <w:bottom w:val="nil"/>
              <w:right w:val="nil"/>
            </w:tcBorders>
            <w:noWrap/>
            <w:vAlign w:val="center"/>
            <w:hideMark/>
          </w:tcPr>
          <w:p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rsidTr="00D25902">
        <w:trPr>
          <w:trHeight w:val="1200"/>
        </w:trPr>
        <w:tc>
          <w:tcPr>
            <w:tcW w:w="3264" w:type="dxa"/>
            <w:vMerge/>
            <w:tcBorders>
              <w:top w:val="nil"/>
              <w:left w:val="nil"/>
              <w:right w:val="nil"/>
            </w:tcBorders>
            <w:shd w:val="clear" w:color="000000" w:fill="FFFFFF"/>
            <w:vAlign w:val="center"/>
            <w:hideMark/>
          </w:tcPr>
          <w:p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D25902">
            <w:pPr>
              <w:jc w:val="right"/>
              <w:rPr>
                <w:rFonts w:ascii="Calibri" w:hAnsi="Calibri" w:cs="Calibri"/>
                <w:color w:val="000000"/>
                <w:sz w:val="22"/>
                <w:szCs w:val="22"/>
                <w:lang w:eastAsia="sk-SK"/>
              </w:rPr>
            </w:pPr>
          </w:p>
        </w:tc>
      </w:tr>
      <w:tr w:rsidR="00D25902"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83100C" w:rsidRDefault="00CF22E8" w:rsidP="0083100C">
            <w:pPr>
              <w:jc w:val="right"/>
              <w:rPr>
                <w:color w:val="000000"/>
                <w:sz w:val="18"/>
                <w:szCs w:val="18"/>
                <w:lang w:eastAsia="sk-SK"/>
              </w:rPr>
            </w:pPr>
            <w:r w:rsidRPr="0083100C">
              <w:rPr>
                <w:color w:val="000000"/>
                <w:sz w:val="18"/>
                <w:szCs w:val="18"/>
                <w:lang w:eastAsia="sk-SK"/>
              </w:rPr>
              <w:t xml:space="preserve">        </w:t>
            </w:r>
            <w:r w:rsidR="00CA195D" w:rsidRPr="0083100C">
              <w:rPr>
                <w:color w:val="000000"/>
                <w:sz w:val="18"/>
                <w:szCs w:val="18"/>
                <w:lang w:eastAsia="sk-SK"/>
              </w:rPr>
              <w:t>0</w:t>
            </w:r>
          </w:p>
        </w:tc>
        <w:tc>
          <w:tcPr>
            <w:tcW w:w="1298" w:type="dxa"/>
            <w:tcBorders>
              <w:top w:val="nil"/>
              <w:left w:val="nil"/>
              <w:bottom w:val="nil"/>
              <w:right w:val="nil"/>
            </w:tcBorders>
            <w:shd w:val="clear" w:color="000000" w:fill="FFFFFF"/>
            <w:vAlign w:val="center"/>
            <w:hideMark/>
          </w:tcPr>
          <w:p w:rsidR="00D25902" w:rsidRPr="0083100C" w:rsidRDefault="00000228" w:rsidP="0083100C">
            <w:pPr>
              <w:jc w:val="right"/>
              <w:rPr>
                <w:color w:val="000000"/>
                <w:sz w:val="18"/>
                <w:szCs w:val="18"/>
                <w:lang w:eastAsia="sk-SK"/>
              </w:rPr>
            </w:pPr>
            <w:r w:rsidRPr="0083100C">
              <w:rPr>
                <w:color w:val="000000"/>
                <w:sz w:val="18"/>
                <w:szCs w:val="18"/>
                <w:lang w:eastAsia="sk-SK"/>
              </w:rPr>
              <w:t xml:space="preserve">   101 20</w:t>
            </w:r>
            <w:r w:rsidR="00CF22E8" w:rsidRPr="0083100C">
              <w:rPr>
                <w:color w:val="000000"/>
                <w:sz w:val="18"/>
                <w:szCs w:val="18"/>
                <w:lang w:eastAsia="sk-SK"/>
              </w:rPr>
              <w:t>2</w:t>
            </w:r>
          </w:p>
        </w:tc>
        <w:tc>
          <w:tcPr>
            <w:tcW w:w="1306" w:type="dxa"/>
            <w:tcBorders>
              <w:top w:val="nil"/>
              <w:left w:val="nil"/>
              <w:bottom w:val="nil"/>
              <w:right w:val="nil"/>
            </w:tcBorders>
            <w:shd w:val="clear" w:color="000000" w:fill="FFFFFF"/>
            <w:vAlign w:val="center"/>
            <w:hideMark/>
          </w:tcPr>
          <w:p w:rsidR="00D25902" w:rsidRPr="0083100C" w:rsidRDefault="00000228" w:rsidP="0083100C">
            <w:pPr>
              <w:jc w:val="right"/>
              <w:rPr>
                <w:color w:val="000000"/>
                <w:sz w:val="18"/>
                <w:szCs w:val="18"/>
                <w:lang w:eastAsia="sk-SK"/>
              </w:rPr>
            </w:pPr>
            <w:r w:rsidRPr="0083100C">
              <w:rPr>
                <w:color w:val="000000"/>
                <w:sz w:val="18"/>
                <w:szCs w:val="18"/>
                <w:lang w:eastAsia="sk-SK"/>
              </w:rPr>
              <w:t>99 030</w:t>
            </w:r>
          </w:p>
        </w:tc>
        <w:tc>
          <w:tcPr>
            <w:tcW w:w="1366" w:type="dxa"/>
            <w:tcBorders>
              <w:top w:val="nil"/>
              <w:left w:val="nil"/>
              <w:bottom w:val="nil"/>
              <w:right w:val="nil"/>
            </w:tcBorders>
            <w:shd w:val="clear" w:color="000000" w:fill="FFFFFF"/>
            <w:vAlign w:val="center"/>
            <w:hideMark/>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83100C" w:rsidRDefault="009B4DEC" w:rsidP="0083100C">
            <w:pPr>
              <w:jc w:val="right"/>
              <w:rPr>
                <w:b/>
                <w:color w:val="000000"/>
                <w:sz w:val="18"/>
                <w:szCs w:val="18"/>
                <w:lang w:eastAsia="sk-SK"/>
              </w:rPr>
            </w:pPr>
            <w:r w:rsidRPr="0083100C">
              <w:rPr>
                <w:b/>
                <w:color w:val="000000"/>
                <w:sz w:val="18"/>
                <w:szCs w:val="18"/>
                <w:lang w:eastAsia="sk-SK"/>
              </w:rPr>
              <w:t xml:space="preserve">    </w:t>
            </w:r>
            <w:r w:rsidR="00CF22E8" w:rsidRPr="0083100C">
              <w:rPr>
                <w:b/>
                <w:color w:val="000000"/>
                <w:sz w:val="18"/>
                <w:szCs w:val="18"/>
                <w:lang w:eastAsia="sk-SK"/>
              </w:rPr>
              <w:t xml:space="preserve"> </w:t>
            </w:r>
            <w:r w:rsidRPr="0083100C">
              <w:rPr>
                <w:b/>
                <w:color w:val="000000"/>
                <w:sz w:val="18"/>
                <w:szCs w:val="18"/>
                <w:lang w:eastAsia="sk-SK"/>
              </w:rPr>
              <w:t xml:space="preserve"> </w:t>
            </w:r>
            <w:r w:rsidR="00000228" w:rsidRPr="0083100C">
              <w:rPr>
                <w:b/>
                <w:color w:val="000000"/>
                <w:sz w:val="18"/>
                <w:szCs w:val="18"/>
                <w:lang w:eastAsia="sk-SK"/>
              </w:rPr>
              <w:t>200 23</w:t>
            </w:r>
            <w:r w:rsidR="00CF22E8" w:rsidRPr="0083100C">
              <w:rPr>
                <w:b/>
                <w:color w:val="000000"/>
                <w:sz w:val="18"/>
                <w:szCs w:val="18"/>
                <w:lang w:eastAsia="sk-SK"/>
              </w:rPr>
              <w:t>2</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83100C" w:rsidRDefault="00705257" w:rsidP="0083100C">
            <w:pPr>
              <w:jc w:val="right"/>
              <w:rPr>
                <w:color w:val="000000"/>
                <w:sz w:val="18"/>
                <w:szCs w:val="18"/>
                <w:lang w:eastAsia="sk-SK"/>
              </w:rPr>
            </w:pPr>
            <w:r w:rsidRPr="0083100C">
              <w:rPr>
                <w:color w:val="000000"/>
                <w:sz w:val="18"/>
                <w:szCs w:val="18"/>
                <w:lang w:eastAsia="sk-SK"/>
              </w:rPr>
              <w:t>47</w:t>
            </w:r>
            <w:r w:rsidR="00B741D5" w:rsidRPr="0083100C">
              <w:rPr>
                <w:color w:val="000000"/>
                <w:sz w:val="18"/>
                <w:szCs w:val="18"/>
                <w:lang w:eastAsia="sk-SK"/>
              </w:rPr>
              <w:t>7 600</w:t>
            </w:r>
          </w:p>
        </w:tc>
        <w:tc>
          <w:tcPr>
            <w:tcW w:w="1298" w:type="dxa"/>
            <w:tcBorders>
              <w:top w:val="nil"/>
              <w:left w:val="nil"/>
              <w:bottom w:val="nil"/>
              <w:right w:val="nil"/>
            </w:tcBorders>
            <w:shd w:val="clear" w:color="000000" w:fill="FFFFFF"/>
            <w:vAlign w:val="center"/>
          </w:tcPr>
          <w:p w:rsidR="00D25902" w:rsidRPr="0083100C" w:rsidRDefault="000E3AE8" w:rsidP="0083100C">
            <w:pPr>
              <w:jc w:val="right"/>
              <w:rPr>
                <w:color w:val="000000"/>
                <w:sz w:val="18"/>
                <w:szCs w:val="18"/>
                <w:lang w:eastAsia="sk-SK"/>
              </w:rPr>
            </w:pPr>
            <w:r w:rsidRPr="0083100C">
              <w:rPr>
                <w:color w:val="000000"/>
                <w:sz w:val="18"/>
                <w:szCs w:val="18"/>
                <w:lang w:eastAsia="sk-SK"/>
              </w:rPr>
              <w:t xml:space="preserve">   </w:t>
            </w:r>
            <w:r w:rsidR="00B741D5" w:rsidRPr="0083100C">
              <w:rPr>
                <w:color w:val="000000"/>
                <w:sz w:val="18"/>
                <w:szCs w:val="18"/>
                <w:lang w:eastAsia="sk-SK"/>
              </w:rPr>
              <w:t>294 145</w:t>
            </w:r>
          </w:p>
        </w:tc>
        <w:tc>
          <w:tcPr>
            <w:tcW w:w="1306" w:type="dxa"/>
            <w:tcBorders>
              <w:top w:val="nil"/>
              <w:left w:val="nil"/>
              <w:bottom w:val="nil"/>
              <w:right w:val="nil"/>
            </w:tcBorders>
            <w:shd w:val="clear" w:color="000000" w:fill="FFFFFF"/>
            <w:vAlign w:val="center"/>
          </w:tcPr>
          <w:p w:rsidR="00D25902" w:rsidRPr="0083100C" w:rsidRDefault="000E3AE8" w:rsidP="0083100C">
            <w:pPr>
              <w:jc w:val="right"/>
              <w:rPr>
                <w:color w:val="000000"/>
                <w:sz w:val="18"/>
                <w:szCs w:val="18"/>
                <w:lang w:eastAsia="sk-SK"/>
              </w:rPr>
            </w:pPr>
            <w:r w:rsidRPr="0083100C">
              <w:rPr>
                <w:color w:val="000000"/>
                <w:sz w:val="18"/>
                <w:szCs w:val="18"/>
                <w:lang w:eastAsia="sk-SK"/>
              </w:rPr>
              <w:t xml:space="preserve">      10</w:t>
            </w:r>
            <w:r w:rsidR="00B741D5" w:rsidRPr="0083100C">
              <w:rPr>
                <w:color w:val="000000"/>
                <w:sz w:val="18"/>
                <w:szCs w:val="18"/>
                <w:lang w:eastAsia="sk-SK"/>
              </w:rPr>
              <w:t>0</w:t>
            </w:r>
            <w:r w:rsidRPr="0083100C">
              <w:rPr>
                <w:color w:val="000000"/>
                <w:sz w:val="18"/>
                <w:szCs w:val="18"/>
                <w:lang w:eastAsia="sk-SK"/>
              </w:rPr>
              <w:t xml:space="preserve"> </w:t>
            </w:r>
            <w:r w:rsidR="00B741D5" w:rsidRPr="0083100C">
              <w:rPr>
                <w:color w:val="000000"/>
                <w:sz w:val="18"/>
                <w:szCs w:val="18"/>
                <w:lang w:eastAsia="sk-SK"/>
              </w:rPr>
              <w:t>76</w:t>
            </w:r>
            <w:r w:rsidR="00CF22E8" w:rsidRPr="0083100C">
              <w:rPr>
                <w:color w:val="000000"/>
                <w:sz w:val="18"/>
                <w:szCs w:val="18"/>
                <w:lang w:eastAsia="sk-SK"/>
              </w:rPr>
              <w:t>3</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5D53FB" w:rsidP="0083100C">
            <w:pPr>
              <w:jc w:val="right"/>
              <w:rPr>
                <w:color w:val="000000"/>
                <w:sz w:val="18"/>
                <w:szCs w:val="18"/>
                <w:lang w:eastAsia="sk-SK"/>
              </w:rPr>
            </w:pPr>
            <w:r w:rsidRPr="0083100C">
              <w:rPr>
                <w:color w:val="000000"/>
                <w:sz w:val="18"/>
                <w:szCs w:val="18"/>
                <w:lang w:eastAsia="sk-SK"/>
              </w:rPr>
              <w:t xml:space="preserve">     </w:t>
            </w:r>
            <w:r w:rsidR="00CA195D" w:rsidRPr="0083100C">
              <w:rPr>
                <w:color w:val="000000"/>
                <w:sz w:val="18"/>
                <w:szCs w:val="18"/>
                <w:lang w:eastAsia="sk-SK"/>
              </w:rPr>
              <w:t xml:space="preserve">  </w:t>
            </w:r>
          </w:p>
        </w:tc>
        <w:tc>
          <w:tcPr>
            <w:tcW w:w="1120" w:type="dxa"/>
            <w:tcBorders>
              <w:top w:val="nil"/>
              <w:left w:val="nil"/>
              <w:bottom w:val="nil"/>
              <w:right w:val="nil"/>
            </w:tcBorders>
            <w:shd w:val="clear" w:color="000000" w:fill="FFFFFF"/>
            <w:vAlign w:val="center"/>
          </w:tcPr>
          <w:p w:rsidR="00D25902" w:rsidRPr="0083100C" w:rsidRDefault="000E3AE8" w:rsidP="0083100C">
            <w:pPr>
              <w:jc w:val="right"/>
              <w:rPr>
                <w:bCs/>
                <w:color w:val="000000"/>
                <w:sz w:val="18"/>
                <w:szCs w:val="18"/>
                <w:lang w:eastAsia="sk-SK"/>
              </w:rPr>
            </w:pPr>
            <w:r w:rsidRPr="0083100C">
              <w:rPr>
                <w:bCs/>
                <w:color w:val="000000"/>
                <w:sz w:val="18"/>
                <w:szCs w:val="18"/>
                <w:lang w:eastAsia="sk-SK"/>
              </w:rPr>
              <w:t xml:space="preserve"> </w:t>
            </w:r>
            <w:r w:rsidR="005D53FB" w:rsidRPr="0083100C">
              <w:rPr>
                <w:bCs/>
                <w:color w:val="000000"/>
                <w:sz w:val="18"/>
                <w:szCs w:val="18"/>
                <w:lang w:eastAsia="sk-SK"/>
              </w:rPr>
              <w:t xml:space="preserve">  </w:t>
            </w:r>
            <w:r w:rsidRPr="0083100C">
              <w:rPr>
                <w:bCs/>
                <w:color w:val="000000"/>
                <w:sz w:val="18"/>
                <w:szCs w:val="18"/>
                <w:lang w:eastAsia="sk-SK"/>
              </w:rPr>
              <w:t xml:space="preserve"> </w:t>
            </w:r>
            <w:r w:rsidR="00705257" w:rsidRPr="0083100C">
              <w:rPr>
                <w:bCs/>
                <w:color w:val="000000"/>
                <w:sz w:val="18"/>
                <w:szCs w:val="18"/>
                <w:lang w:eastAsia="sk-SK"/>
              </w:rPr>
              <w:t xml:space="preserve"> </w:t>
            </w:r>
            <w:r w:rsidR="005D53FB" w:rsidRPr="0083100C">
              <w:rPr>
                <w:bCs/>
                <w:color w:val="000000"/>
                <w:sz w:val="18"/>
                <w:szCs w:val="18"/>
                <w:lang w:eastAsia="sk-SK"/>
              </w:rPr>
              <w:t> </w:t>
            </w:r>
            <w:r w:rsidR="00CF22E8" w:rsidRPr="0083100C">
              <w:rPr>
                <w:bCs/>
                <w:color w:val="000000"/>
                <w:sz w:val="18"/>
                <w:szCs w:val="18"/>
                <w:lang w:eastAsia="sk-SK"/>
              </w:rPr>
              <w:t xml:space="preserve"> </w:t>
            </w:r>
            <w:r w:rsidR="00705257" w:rsidRPr="0083100C">
              <w:rPr>
                <w:bCs/>
                <w:color w:val="000000"/>
                <w:sz w:val="18"/>
                <w:szCs w:val="18"/>
                <w:lang w:eastAsia="sk-SK"/>
              </w:rPr>
              <w:t>872</w:t>
            </w:r>
            <w:r w:rsidR="005D53FB" w:rsidRPr="0083100C">
              <w:rPr>
                <w:bCs/>
                <w:color w:val="000000"/>
                <w:sz w:val="18"/>
                <w:szCs w:val="18"/>
                <w:lang w:eastAsia="sk-SK"/>
              </w:rPr>
              <w:t xml:space="preserve"> </w:t>
            </w:r>
            <w:r w:rsidR="00B741D5" w:rsidRPr="0083100C">
              <w:rPr>
                <w:bCs/>
                <w:color w:val="000000"/>
                <w:sz w:val="18"/>
                <w:szCs w:val="18"/>
                <w:lang w:eastAsia="sk-SK"/>
              </w:rPr>
              <w:t>50</w:t>
            </w:r>
            <w:r w:rsidR="00CF22E8" w:rsidRPr="0083100C">
              <w:rPr>
                <w:bCs/>
                <w:color w:val="000000"/>
                <w:sz w:val="18"/>
                <w:szCs w:val="18"/>
                <w:lang w:eastAsia="sk-SK"/>
              </w:rPr>
              <w:t>8</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B741D5" w:rsidP="0083100C">
            <w:pPr>
              <w:jc w:val="right"/>
              <w:rPr>
                <w:color w:val="000000"/>
                <w:sz w:val="18"/>
                <w:szCs w:val="18"/>
                <w:lang w:eastAsia="sk-SK"/>
              </w:rPr>
            </w:pPr>
            <w:r w:rsidRPr="0083100C">
              <w:rPr>
                <w:color w:val="000000"/>
                <w:sz w:val="18"/>
                <w:szCs w:val="18"/>
                <w:lang w:eastAsia="sk-SK"/>
              </w:rPr>
              <w:t xml:space="preserve">   </w:t>
            </w:r>
            <w:r w:rsidR="00AE311F" w:rsidRPr="0083100C">
              <w:rPr>
                <w:color w:val="000000"/>
                <w:sz w:val="18"/>
                <w:szCs w:val="18"/>
                <w:lang w:eastAsia="sk-SK"/>
              </w:rPr>
              <w:t xml:space="preserve">  </w:t>
            </w:r>
            <w:r w:rsidRPr="0083100C">
              <w:rPr>
                <w:color w:val="000000"/>
                <w:sz w:val="18"/>
                <w:szCs w:val="18"/>
                <w:lang w:eastAsia="sk-SK"/>
              </w:rPr>
              <w:t xml:space="preserve">  4 85</w:t>
            </w:r>
            <w:r w:rsidR="00CF22E8" w:rsidRPr="0083100C">
              <w:rPr>
                <w:color w:val="000000"/>
                <w:sz w:val="18"/>
                <w:szCs w:val="18"/>
                <w:lang w:eastAsia="sk-SK"/>
              </w:rPr>
              <w:t>2</w:t>
            </w:r>
          </w:p>
        </w:tc>
        <w:tc>
          <w:tcPr>
            <w:tcW w:w="1306" w:type="dxa"/>
            <w:tcBorders>
              <w:top w:val="nil"/>
              <w:left w:val="nil"/>
              <w:bottom w:val="nil"/>
              <w:right w:val="nil"/>
            </w:tcBorders>
            <w:shd w:val="clear" w:color="000000" w:fill="FFFFFF"/>
            <w:vAlign w:val="center"/>
          </w:tcPr>
          <w:p w:rsidR="00D25902" w:rsidRPr="0083100C" w:rsidRDefault="00B741D5" w:rsidP="0083100C">
            <w:pPr>
              <w:jc w:val="right"/>
              <w:rPr>
                <w:color w:val="000000"/>
                <w:sz w:val="18"/>
                <w:szCs w:val="18"/>
                <w:lang w:eastAsia="sk-SK"/>
              </w:rPr>
            </w:pPr>
            <w:r w:rsidRPr="0083100C">
              <w:rPr>
                <w:color w:val="000000"/>
                <w:sz w:val="18"/>
                <w:szCs w:val="18"/>
                <w:lang w:eastAsia="sk-SK"/>
              </w:rPr>
              <w:t xml:space="preserve">  </w:t>
            </w:r>
            <w:r w:rsidR="00D42573" w:rsidRPr="0083100C">
              <w:rPr>
                <w:color w:val="000000"/>
                <w:sz w:val="18"/>
                <w:szCs w:val="18"/>
                <w:lang w:eastAsia="sk-SK"/>
              </w:rPr>
              <w:t>36</w:t>
            </w:r>
            <w:r w:rsidRPr="0083100C">
              <w:rPr>
                <w:color w:val="000000"/>
                <w:sz w:val="18"/>
                <w:szCs w:val="18"/>
                <w:lang w:eastAsia="sk-SK"/>
              </w:rPr>
              <w:t xml:space="preserve"> </w:t>
            </w:r>
            <w:r w:rsidR="00D42573" w:rsidRPr="0083100C">
              <w:rPr>
                <w:color w:val="000000"/>
                <w:sz w:val="18"/>
                <w:szCs w:val="18"/>
                <w:lang w:eastAsia="sk-SK"/>
              </w:rPr>
              <w:t>80</w:t>
            </w:r>
            <w:r w:rsidR="00CF22E8" w:rsidRPr="0083100C">
              <w:rPr>
                <w:color w:val="000000"/>
                <w:sz w:val="18"/>
                <w:szCs w:val="18"/>
                <w:lang w:eastAsia="sk-SK"/>
              </w:rPr>
              <w:t>1</w:t>
            </w:r>
            <w:r w:rsidR="000E3AE8" w:rsidRPr="0083100C">
              <w:rPr>
                <w:color w:val="000000"/>
                <w:sz w:val="18"/>
                <w:szCs w:val="18"/>
                <w:lang w:eastAsia="sk-SK"/>
              </w:rPr>
              <w:t xml:space="preserve"> </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0E3AE8" w:rsidP="0083100C">
            <w:pPr>
              <w:jc w:val="right"/>
              <w:rPr>
                <w:bCs/>
                <w:color w:val="000000"/>
                <w:sz w:val="18"/>
                <w:szCs w:val="18"/>
                <w:lang w:eastAsia="sk-SK"/>
              </w:rPr>
            </w:pPr>
            <w:r w:rsidRPr="0083100C">
              <w:rPr>
                <w:bCs/>
                <w:color w:val="000000"/>
                <w:sz w:val="18"/>
                <w:szCs w:val="18"/>
                <w:lang w:eastAsia="sk-SK"/>
              </w:rPr>
              <w:t xml:space="preserve">   </w:t>
            </w:r>
            <w:r w:rsidR="00CF22E8" w:rsidRPr="0083100C">
              <w:rPr>
                <w:bCs/>
                <w:color w:val="000000"/>
                <w:sz w:val="18"/>
                <w:szCs w:val="18"/>
                <w:lang w:eastAsia="sk-SK"/>
              </w:rPr>
              <w:t xml:space="preserve">  </w:t>
            </w:r>
            <w:r w:rsidRPr="0083100C">
              <w:rPr>
                <w:bCs/>
                <w:color w:val="000000"/>
                <w:sz w:val="18"/>
                <w:szCs w:val="18"/>
                <w:lang w:eastAsia="sk-SK"/>
              </w:rPr>
              <w:t xml:space="preserve">   </w:t>
            </w:r>
            <w:r w:rsidR="00CF22E8" w:rsidRPr="0083100C">
              <w:rPr>
                <w:bCs/>
                <w:color w:val="000000"/>
                <w:sz w:val="18"/>
                <w:szCs w:val="18"/>
                <w:lang w:eastAsia="sk-SK"/>
              </w:rPr>
              <w:t>41 653</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83100C" w:rsidRDefault="00705257" w:rsidP="0083100C">
            <w:pPr>
              <w:jc w:val="right"/>
              <w:rPr>
                <w:color w:val="000000"/>
                <w:sz w:val="18"/>
                <w:szCs w:val="18"/>
                <w:lang w:eastAsia="sk-SK"/>
              </w:rPr>
            </w:pPr>
            <w:r w:rsidRPr="0083100C">
              <w:rPr>
                <w:color w:val="000000"/>
                <w:sz w:val="18"/>
                <w:szCs w:val="18"/>
                <w:lang w:eastAsia="sk-SK"/>
              </w:rPr>
              <w:t>477</w:t>
            </w:r>
            <w:r w:rsidR="00B741D5" w:rsidRPr="0083100C">
              <w:rPr>
                <w:color w:val="000000"/>
                <w:sz w:val="18"/>
                <w:szCs w:val="18"/>
                <w:lang w:eastAsia="sk-SK"/>
              </w:rPr>
              <w:t xml:space="preserve"> 600</w:t>
            </w:r>
          </w:p>
        </w:tc>
        <w:tc>
          <w:tcPr>
            <w:tcW w:w="1298" w:type="dxa"/>
            <w:tcBorders>
              <w:top w:val="nil"/>
              <w:left w:val="nil"/>
              <w:bottom w:val="single" w:sz="4" w:space="0" w:color="auto"/>
              <w:right w:val="nil"/>
            </w:tcBorders>
            <w:shd w:val="clear" w:color="000000" w:fill="FFFFFF"/>
            <w:vAlign w:val="center"/>
          </w:tcPr>
          <w:p w:rsidR="00D25902" w:rsidRPr="0083100C" w:rsidRDefault="000E3AE8" w:rsidP="0083100C">
            <w:pPr>
              <w:jc w:val="right"/>
              <w:rPr>
                <w:color w:val="000000"/>
                <w:sz w:val="18"/>
                <w:szCs w:val="18"/>
                <w:lang w:eastAsia="sk-SK"/>
              </w:rPr>
            </w:pPr>
            <w:r w:rsidRPr="0083100C">
              <w:rPr>
                <w:color w:val="000000"/>
                <w:sz w:val="18"/>
                <w:szCs w:val="18"/>
                <w:lang w:eastAsia="sk-SK"/>
              </w:rPr>
              <w:t xml:space="preserve">    </w:t>
            </w:r>
            <w:r w:rsidR="00B741D5" w:rsidRPr="0083100C">
              <w:rPr>
                <w:color w:val="000000"/>
                <w:sz w:val="18"/>
                <w:szCs w:val="18"/>
                <w:lang w:eastAsia="sk-SK"/>
              </w:rPr>
              <w:t>390</w:t>
            </w:r>
            <w:r w:rsidRPr="0083100C">
              <w:rPr>
                <w:color w:val="000000"/>
                <w:sz w:val="18"/>
                <w:szCs w:val="18"/>
                <w:lang w:eastAsia="sk-SK"/>
              </w:rPr>
              <w:t xml:space="preserve"> </w:t>
            </w:r>
            <w:r w:rsidR="00B741D5" w:rsidRPr="0083100C">
              <w:rPr>
                <w:color w:val="000000"/>
                <w:sz w:val="18"/>
                <w:szCs w:val="18"/>
                <w:lang w:eastAsia="sk-SK"/>
              </w:rPr>
              <w:t>495</w:t>
            </w:r>
          </w:p>
        </w:tc>
        <w:tc>
          <w:tcPr>
            <w:tcW w:w="1306" w:type="dxa"/>
            <w:tcBorders>
              <w:top w:val="nil"/>
              <w:left w:val="nil"/>
              <w:bottom w:val="single" w:sz="4" w:space="0" w:color="auto"/>
              <w:right w:val="nil"/>
            </w:tcBorders>
            <w:shd w:val="clear" w:color="000000" w:fill="FFFFFF"/>
            <w:vAlign w:val="center"/>
          </w:tcPr>
          <w:p w:rsidR="00D25902" w:rsidRPr="0083100C" w:rsidRDefault="000E3AE8" w:rsidP="0083100C">
            <w:pPr>
              <w:jc w:val="right"/>
              <w:rPr>
                <w:color w:val="000000"/>
                <w:sz w:val="18"/>
                <w:szCs w:val="18"/>
                <w:lang w:eastAsia="sk-SK"/>
              </w:rPr>
            </w:pPr>
            <w:r w:rsidRPr="0083100C">
              <w:rPr>
                <w:color w:val="000000"/>
                <w:sz w:val="18"/>
                <w:szCs w:val="18"/>
                <w:lang w:eastAsia="sk-SK"/>
              </w:rPr>
              <w:t>1</w:t>
            </w:r>
            <w:r w:rsidR="00D42573" w:rsidRPr="0083100C">
              <w:rPr>
                <w:color w:val="000000"/>
                <w:sz w:val="18"/>
                <w:szCs w:val="18"/>
                <w:lang w:eastAsia="sk-SK"/>
              </w:rPr>
              <w:t>62</w:t>
            </w:r>
            <w:r w:rsidRPr="0083100C">
              <w:rPr>
                <w:color w:val="000000"/>
                <w:sz w:val="18"/>
                <w:szCs w:val="18"/>
                <w:lang w:eastAsia="sk-SK"/>
              </w:rPr>
              <w:t xml:space="preserve"> </w:t>
            </w:r>
            <w:r w:rsidR="00D42573" w:rsidRPr="0083100C">
              <w:rPr>
                <w:color w:val="000000"/>
                <w:sz w:val="18"/>
                <w:szCs w:val="18"/>
                <w:lang w:eastAsia="sk-SK"/>
              </w:rPr>
              <w:t>992</w:t>
            </w: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CF22E8" w:rsidP="0083100C">
            <w:pPr>
              <w:jc w:val="right"/>
              <w:rPr>
                <w:color w:val="000000"/>
                <w:sz w:val="18"/>
                <w:szCs w:val="18"/>
                <w:lang w:eastAsia="sk-SK"/>
              </w:rPr>
            </w:pPr>
            <w:r w:rsidRPr="0083100C">
              <w:rPr>
                <w:color w:val="000000"/>
                <w:sz w:val="18"/>
                <w:szCs w:val="18"/>
                <w:lang w:eastAsia="sk-SK"/>
              </w:rPr>
              <w:t xml:space="preserve">    </w:t>
            </w:r>
          </w:p>
        </w:tc>
        <w:tc>
          <w:tcPr>
            <w:tcW w:w="1120" w:type="dxa"/>
            <w:tcBorders>
              <w:top w:val="nil"/>
              <w:left w:val="nil"/>
              <w:bottom w:val="nil"/>
              <w:right w:val="nil"/>
            </w:tcBorders>
            <w:shd w:val="clear" w:color="000000" w:fill="FFFFFF"/>
            <w:vAlign w:val="center"/>
          </w:tcPr>
          <w:p w:rsidR="00D25902" w:rsidRPr="0083100C" w:rsidRDefault="00CF22E8" w:rsidP="0083100C">
            <w:pPr>
              <w:jc w:val="right"/>
              <w:rPr>
                <w:b/>
                <w:bCs/>
                <w:color w:val="000000"/>
                <w:sz w:val="18"/>
                <w:szCs w:val="18"/>
                <w:lang w:eastAsia="sk-SK"/>
              </w:rPr>
            </w:pPr>
            <w:r w:rsidRPr="0083100C">
              <w:rPr>
                <w:b/>
                <w:bCs/>
                <w:color w:val="000000"/>
                <w:sz w:val="18"/>
                <w:szCs w:val="18"/>
                <w:lang w:eastAsia="sk-SK"/>
              </w:rPr>
              <w:t xml:space="preserve">    1 031 087</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000228" w:rsidP="0083100C">
            <w:pPr>
              <w:jc w:val="right"/>
              <w:rPr>
                <w:color w:val="000000"/>
                <w:sz w:val="18"/>
                <w:szCs w:val="18"/>
                <w:lang w:eastAsia="sk-SK"/>
              </w:rPr>
            </w:pPr>
            <w:r w:rsidRPr="0083100C">
              <w:rPr>
                <w:color w:val="000000"/>
                <w:sz w:val="18"/>
                <w:szCs w:val="18"/>
                <w:lang w:eastAsia="sk-SK"/>
              </w:rPr>
              <w:t xml:space="preserve">       3 841</w:t>
            </w:r>
          </w:p>
        </w:tc>
        <w:tc>
          <w:tcPr>
            <w:tcW w:w="1306" w:type="dxa"/>
            <w:tcBorders>
              <w:top w:val="nil"/>
              <w:left w:val="nil"/>
              <w:bottom w:val="nil"/>
              <w:right w:val="nil"/>
            </w:tcBorders>
            <w:shd w:val="clear" w:color="000000" w:fill="FFFFFF"/>
            <w:vAlign w:val="center"/>
          </w:tcPr>
          <w:p w:rsidR="00D25902" w:rsidRPr="0083100C" w:rsidRDefault="00000228" w:rsidP="0083100C">
            <w:pPr>
              <w:jc w:val="right"/>
              <w:rPr>
                <w:color w:val="000000"/>
                <w:sz w:val="18"/>
                <w:szCs w:val="18"/>
                <w:lang w:eastAsia="sk-SK"/>
              </w:rPr>
            </w:pPr>
            <w:r w:rsidRPr="0083100C">
              <w:rPr>
                <w:color w:val="000000"/>
                <w:sz w:val="18"/>
                <w:szCs w:val="18"/>
                <w:lang w:eastAsia="sk-SK"/>
              </w:rPr>
              <w:t>48 284</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83100C" w:rsidRDefault="00CF22E8" w:rsidP="0083100C">
            <w:pPr>
              <w:jc w:val="right"/>
              <w:rPr>
                <w:b/>
                <w:color w:val="000000"/>
                <w:sz w:val="18"/>
                <w:szCs w:val="18"/>
                <w:lang w:eastAsia="sk-SK"/>
              </w:rPr>
            </w:pPr>
            <w:r w:rsidRPr="0083100C">
              <w:rPr>
                <w:b/>
                <w:color w:val="000000"/>
                <w:sz w:val="18"/>
                <w:szCs w:val="18"/>
                <w:lang w:eastAsia="sk-SK"/>
              </w:rPr>
              <w:t xml:space="preserve">      </w:t>
            </w:r>
            <w:r w:rsidR="00000228" w:rsidRPr="0083100C">
              <w:rPr>
                <w:b/>
                <w:color w:val="000000"/>
                <w:sz w:val="18"/>
                <w:szCs w:val="18"/>
                <w:lang w:eastAsia="sk-SK"/>
              </w:rPr>
              <w:t>52 125</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5D53FB" w:rsidP="0083100C">
            <w:pPr>
              <w:jc w:val="right"/>
              <w:rPr>
                <w:color w:val="000000"/>
                <w:sz w:val="18"/>
                <w:szCs w:val="18"/>
                <w:lang w:eastAsia="sk-SK"/>
              </w:rPr>
            </w:pPr>
            <w:r w:rsidRPr="0083100C">
              <w:rPr>
                <w:color w:val="000000"/>
                <w:sz w:val="18"/>
                <w:szCs w:val="18"/>
                <w:lang w:eastAsia="sk-SK"/>
              </w:rPr>
              <w:t xml:space="preserve">    </w:t>
            </w:r>
            <w:r w:rsidR="0096543A" w:rsidRPr="0083100C">
              <w:rPr>
                <w:color w:val="000000"/>
                <w:sz w:val="18"/>
                <w:szCs w:val="18"/>
                <w:lang w:eastAsia="sk-SK"/>
              </w:rPr>
              <w:t xml:space="preserve"> 11 941</w:t>
            </w:r>
          </w:p>
        </w:tc>
        <w:tc>
          <w:tcPr>
            <w:tcW w:w="1306" w:type="dxa"/>
            <w:tcBorders>
              <w:top w:val="nil"/>
              <w:left w:val="nil"/>
              <w:bottom w:val="nil"/>
              <w:right w:val="nil"/>
            </w:tcBorders>
            <w:shd w:val="clear" w:color="000000" w:fill="FFFFFF"/>
            <w:vAlign w:val="center"/>
          </w:tcPr>
          <w:p w:rsidR="00D25902" w:rsidRPr="0083100C" w:rsidRDefault="005D53FB" w:rsidP="0083100C">
            <w:pPr>
              <w:jc w:val="right"/>
              <w:rPr>
                <w:color w:val="000000"/>
                <w:sz w:val="18"/>
                <w:szCs w:val="18"/>
                <w:lang w:eastAsia="sk-SK"/>
              </w:rPr>
            </w:pPr>
            <w:r w:rsidRPr="0083100C">
              <w:rPr>
                <w:color w:val="000000"/>
                <w:sz w:val="18"/>
                <w:szCs w:val="18"/>
                <w:lang w:eastAsia="sk-SK"/>
              </w:rPr>
              <w:t>5</w:t>
            </w:r>
            <w:r w:rsidR="00705257" w:rsidRPr="0083100C">
              <w:rPr>
                <w:color w:val="000000"/>
                <w:sz w:val="18"/>
                <w:szCs w:val="18"/>
                <w:lang w:eastAsia="sk-SK"/>
              </w:rPr>
              <w:t>2</w:t>
            </w:r>
            <w:r w:rsidRPr="0083100C">
              <w:rPr>
                <w:color w:val="000000"/>
                <w:sz w:val="18"/>
                <w:szCs w:val="18"/>
                <w:lang w:eastAsia="sk-SK"/>
              </w:rPr>
              <w:t xml:space="preserve"> </w:t>
            </w:r>
            <w:r w:rsidR="00705257" w:rsidRPr="0083100C">
              <w:rPr>
                <w:color w:val="000000"/>
                <w:sz w:val="18"/>
                <w:szCs w:val="18"/>
                <w:lang w:eastAsia="sk-SK"/>
              </w:rPr>
              <w:t>029</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9B4DEC" w:rsidP="0083100C">
            <w:pPr>
              <w:jc w:val="right"/>
              <w:rPr>
                <w:bCs/>
                <w:color w:val="000000"/>
                <w:sz w:val="18"/>
                <w:szCs w:val="18"/>
                <w:lang w:eastAsia="sk-SK"/>
              </w:rPr>
            </w:pPr>
            <w:r w:rsidRPr="0083100C">
              <w:rPr>
                <w:bCs/>
                <w:color w:val="000000"/>
                <w:sz w:val="18"/>
                <w:szCs w:val="18"/>
                <w:lang w:eastAsia="sk-SK"/>
              </w:rPr>
              <w:t xml:space="preserve">       6</w:t>
            </w:r>
            <w:r w:rsidR="00705257" w:rsidRPr="0083100C">
              <w:rPr>
                <w:bCs/>
                <w:color w:val="000000"/>
                <w:sz w:val="18"/>
                <w:szCs w:val="18"/>
                <w:lang w:eastAsia="sk-SK"/>
              </w:rPr>
              <w:t>3</w:t>
            </w:r>
            <w:r w:rsidRPr="0083100C">
              <w:rPr>
                <w:bCs/>
                <w:color w:val="000000"/>
                <w:sz w:val="18"/>
                <w:szCs w:val="18"/>
                <w:lang w:eastAsia="sk-SK"/>
              </w:rPr>
              <w:t xml:space="preserve"> </w:t>
            </w:r>
            <w:r w:rsidR="00705257" w:rsidRPr="0083100C">
              <w:rPr>
                <w:bCs/>
                <w:color w:val="000000"/>
                <w:sz w:val="18"/>
                <w:szCs w:val="18"/>
                <w:lang w:eastAsia="sk-SK"/>
              </w:rPr>
              <w:t>970</w:t>
            </w: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83100C" w:rsidRDefault="0096543A" w:rsidP="0083100C">
            <w:pPr>
              <w:jc w:val="right"/>
              <w:rPr>
                <w:color w:val="000000"/>
                <w:sz w:val="18"/>
                <w:szCs w:val="18"/>
                <w:lang w:eastAsia="sk-SK"/>
              </w:rPr>
            </w:pPr>
            <w:r w:rsidRPr="0083100C">
              <w:rPr>
                <w:color w:val="000000"/>
                <w:sz w:val="18"/>
                <w:szCs w:val="18"/>
                <w:lang w:eastAsia="sk-SK"/>
              </w:rPr>
              <w:t xml:space="preserve">    </w:t>
            </w:r>
          </w:p>
        </w:tc>
        <w:tc>
          <w:tcPr>
            <w:tcW w:w="1298" w:type="dxa"/>
            <w:tcBorders>
              <w:top w:val="nil"/>
              <w:left w:val="nil"/>
              <w:bottom w:val="nil"/>
              <w:right w:val="nil"/>
            </w:tcBorders>
            <w:shd w:val="clear" w:color="000000" w:fill="FFFFFF"/>
            <w:vAlign w:val="center"/>
          </w:tcPr>
          <w:p w:rsidR="00D25902" w:rsidRPr="0083100C" w:rsidRDefault="0096543A" w:rsidP="0083100C">
            <w:pPr>
              <w:jc w:val="right"/>
              <w:rPr>
                <w:color w:val="000000"/>
                <w:sz w:val="18"/>
                <w:szCs w:val="18"/>
                <w:lang w:eastAsia="sk-SK"/>
              </w:rPr>
            </w:pPr>
            <w:r w:rsidRPr="0083100C">
              <w:rPr>
                <w:color w:val="000000"/>
                <w:sz w:val="18"/>
                <w:szCs w:val="18"/>
                <w:lang w:eastAsia="sk-SK"/>
              </w:rPr>
              <w:t xml:space="preserve">       4 85</w:t>
            </w:r>
            <w:r w:rsidR="00876456" w:rsidRPr="0083100C">
              <w:rPr>
                <w:color w:val="000000"/>
                <w:sz w:val="18"/>
                <w:szCs w:val="18"/>
                <w:lang w:eastAsia="sk-SK"/>
              </w:rPr>
              <w:t>2</w:t>
            </w:r>
          </w:p>
        </w:tc>
        <w:tc>
          <w:tcPr>
            <w:tcW w:w="1306" w:type="dxa"/>
            <w:tcBorders>
              <w:top w:val="nil"/>
              <w:left w:val="nil"/>
              <w:bottom w:val="nil"/>
              <w:right w:val="nil"/>
            </w:tcBorders>
            <w:shd w:val="clear" w:color="000000" w:fill="FFFFFF"/>
            <w:vAlign w:val="center"/>
          </w:tcPr>
          <w:p w:rsidR="00D25902" w:rsidRPr="0083100C" w:rsidRDefault="00D42573" w:rsidP="0083100C">
            <w:pPr>
              <w:jc w:val="right"/>
              <w:rPr>
                <w:color w:val="000000"/>
                <w:sz w:val="18"/>
                <w:szCs w:val="18"/>
                <w:lang w:eastAsia="sk-SK"/>
              </w:rPr>
            </w:pPr>
            <w:r w:rsidRPr="0083100C">
              <w:rPr>
                <w:color w:val="000000"/>
                <w:sz w:val="18"/>
                <w:szCs w:val="18"/>
                <w:lang w:eastAsia="sk-SK"/>
              </w:rPr>
              <w:t>36</w:t>
            </w:r>
            <w:r w:rsidR="005D53FB" w:rsidRPr="0083100C">
              <w:rPr>
                <w:color w:val="000000"/>
                <w:sz w:val="18"/>
                <w:szCs w:val="18"/>
                <w:lang w:eastAsia="sk-SK"/>
              </w:rPr>
              <w:t xml:space="preserve"> </w:t>
            </w:r>
            <w:r w:rsidRPr="0083100C">
              <w:rPr>
                <w:color w:val="000000"/>
                <w:sz w:val="18"/>
                <w:szCs w:val="18"/>
                <w:lang w:eastAsia="sk-SK"/>
              </w:rPr>
              <w:t>80</w:t>
            </w:r>
            <w:r w:rsidR="00CF22E8" w:rsidRPr="0083100C">
              <w:rPr>
                <w:color w:val="000000"/>
                <w:sz w:val="18"/>
                <w:szCs w:val="18"/>
                <w:lang w:eastAsia="sk-SK"/>
              </w:rPr>
              <w:t>1</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9B4DEC" w:rsidP="0083100C">
            <w:pPr>
              <w:jc w:val="right"/>
              <w:rPr>
                <w:bCs/>
                <w:color w:val="000000"/>
                <w:sz w:val="18"/>
                <w:szCs w:val="18"/>
                <w:lang w:eastAsia="sk-SK"/>
              </w:rPr>
            </w:pPr>
            <w:r w:rsidRPr="0083100C">
              <w:rPr>
                <w:bCs/>
                <w:color w:val="000000"/>
                <w:sz w:val="18"/>
                <w:szCs w:val="18"/>
                <w:lang w:eastAsia="sk-SK"/>
              </w:rPr>
              <w:t xml:space="preserve">       </w:t>
            </w:r>
            <w:r w:rsidR="00705257" w:rsidRPr="0083100C">
              <w:rPr>
                <w:bCs/>
                <w:color w:val="000000"/>
                <w:sz w:val="18"/>
                <w:szCs w:val="18"/>
                <w:lang w:eastAsia="sk-SK"/>
              </w:rPr>
              <w:t>41</w:t>
            </w:r>
            <w:r w:rsidR="0096543A" w:rsidRPr="0083100C">
              <w:rPr>
                <w:bCs/>
                <w:color w:val="000000"/>
                <w:sz w:val="18"/>
                <w:szCs w:val="18"/>
                <w:lang w:eastAsia="sk-SK"/>
              </w:rPr>
              <w:t xml:space="preserve"> </w:t>
            </w:r>
            <w:r w:rsidR="00705257" w:rsidRPr="0083100C">
              <w:rPr>
                <w:bCs/>
                <w:color w:val="000000"/>
                <w:sz w:val="18"/>
                <w:szCs w:val="18"/>
                <w:lang w:eastAsia="sk-SK"/>
              </w:rPr>
              <w:t>65</w:t>
            </w:r>
            <w:r w:rsidR="00CF22E8" w:rsidRPr="0083100C">
              <w:rPr>
                <w:bCs/>
                <w:color w:val="000000"/>
                <w:sz w:val="18"/>
                <w:szCs w:val="18"/>
                <w:lang w:eastAsia="sk-SK"/>
              </w:rPr>
              <w:t>3</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83100C" w:rsidRDefault="005D53FB" w:rsidP="0083100C">
            <w:pPr>
              <w:jc w:val="right"/>
              <w:rPr>
                <w:color w:val="000000"/>
                <w:sz w:val="18"/>
                <w:szCs w:val="18"/>
                <w:lang w:eastAsia="sk-SK"/>
              </w:rPr>
            </w:pPr>
            <w:r w:rsidRPr="0083100C">
              <w:rPr>
                <w:color w:val="000000"/>
                <w:sz w:val="18"/>
                <w:szCs w:val="18"/>
                <w:lang w:eastAsia="sk-SK"/>
              </w:rPr>
              <w:t xml:space="preserve">     1</w:t>
            </w:r>
            <w:r w:rsidR="0096543A" w:rsidRPr="0083100C">
              <w:rPr>
                <w:color w:val="000000"/>
                <w:sz w:val="18"/>
                <w:szCs w:val="18"/>
                <w:lang w:eastAsia="sk-SK"/>
              </w:rPr>
              <w:t>0</w:t>
            </w:r>
            <w:r w:rsidRPr="0083100C">
              <w:rPr>
                <w:color w:val="000000"/>
                <w:sz w:val="18"/>
                <w:szCs w:val="18"/>
                <w:lang w:eastAsia="sk-SK"/>
              </w:rPr>
              <w:t xml:space="preserve"> </w:t>
            </w:r>
            <w:r w:rsidR="0096543A" w:rsidRPr="0083100C">
              <w:rPr>
                <w:color w:val="000000"/>
                <w:sz w:val="18"/>
                <w:szCs w:val="18"/>
                <w:lang w:eastAsia="sk-SK"/>
              </w:rPr>
              <w:t>930</w:t>
            </w:r>
          </w:p>
        </w:tc>
        <w:tc>
          <w:tcPr>
            <w:tcW w:w="1306" w:type="dxa"/>
            <w:tcBorders>
              <w:top w:val="nil"/>
              <w:left w:val="nil"/>
              <w:bottom w:val="single" w:sz="4" w:space="0" w:color="auto"/>
              <w:right w:val="nil"/>
            </w:tcBorders>
            <w:shd w:val="clear" w:color="000000" w:fill="FFFFFF"/>
            <w:vAlign w:val="center"/>
          </w:tcPr>
          <w:p w:rsidR="00D25902" w:rsidRPr="0083100C" w:rsidRDefault="0096543A" w:rsidP="0083100C">
            <w:pPr>
              <w:jc w:val="right"/>
              <w:rPr>
                <w:color w:val="000000"/>
                <w:sz w:val="18"/>
                <w:szCs w:val="18"/>
                <w:lang w:eastAsia="sk-SK"/>
              </w:rPr>
            </w:pPr>
            <w:r w:rsidRPr="0083100C">
              <w:rPr>
                <w:color w:val="000000"/>
                <w:sz w:val="18"/>
                <w:szCs w:val="18"/>
                <w:lang w:eastAsia="sk-SK"/>
              </w:rPr>
              <w:t>6</w:t>
            </w:r>
            <w:r w:rsidR="00CF22E8" w:rsidRPr="0083100C">
              <w:rPr>
                <w:color w:val="000000"/>
                <w:sz w:val="18"/>
                <w:szCs w:val="18"/>
                <w:lang w:eastAsia="sk-SK"/>
              </w:rPr>
              <w:t>3</w:t>
            </w:r>
            <w:r w:rsidR="005D53FB" w:rsidRPr="0083100C">
              <w:rPr>
                <w:color w:val="000000"/>
                <w:sz w:val="18"/>
                <w:szCs w:val="18"/>
                <w:lang w:eastAsia="sk-SK"/>
              </w:rPr>
              <w:t xml:space="preserve"> </w:t>
            </w:r>
            <w:r w:rsidR="00705257" w:rsidRPr="0083100C">
              <w:rPr>
                <w:color w:val="000000"/>
                <w:sz w:val="18"/>
                <w:szCs w:val="18"/>
                <w:lang w:eastAsia="sk-SK"/>
              </w:rPr>
              <w:t>512</w:t>
            </w: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9B4DEC" w:rsidP="0083100C">
            <w:pPr>
              <w:jc w:val="right"/>
              <w:rPr>
                <w:b/>
                <w:bCs/>
                <w:color w:val="000000"/>
                <w:sz w:val="18"/>
                <w:szCs w:val="18"/>
                <w:lang w:eastAsia="sk-SK"/>
              </w:rPr>
            </w:pPr>
            <w:r w:rsidRPr="0083100C">
              <w:rPr>
                <w:b/>
                <w:bCs/>
                <w:color w:val="000000"/>
                <w:sz w:val="18"/>
                <w:szCs w:val="18"/>
                <w:lang w:eastAsia="sk-SK"/>
              </w:rPr>
              <w:t xml:space="preserve">       </w:t>
            </w:r>
            <w:r w:rsidR="00D42573" w:rsidRPr="0083100C">
              <w:rPr>
                <w:b/>
                <w:bCs/>
                <w:color w:val="000000"/>
                <w:sz w:val="18"/>
                <w:szCs w:val="18"/>
                <w:lang w:eastAsia="sk-SK"/>
              </w:rPr>
              <w:t>7</w:t>
            </w:r>
            <w:r w:rsidR="00705257" w:rsidRPr="0083100C">
              <w:rPr>
                <w:b/>
                <w:bCs/>
                <w:color w:val="000000"/>
                <w:sz w:val="18"/>
                <w:szCs w:val="18"/>
                <w:lang w:eastAsia="sk-SK"/>
              </w:rPr>
              <w:t>4</w:t>
            </w:r>
            <w:r w:rsidRPr="0083100C">
              <w:rPr>
                <w:b/>
                <w:bCs/>
                <w:color w:val="000000"/>
                <w:sz w:val="18"/>
                <w:szCs w:val="18"/>
                <w:lang w:eastAsia="sk-SK"/>
              </w:rPr>
              <w:t xml:space="preserve"> </w:t>
            </w:r>
            <w:r w:rsidR="00705257" w:rsidRPr="0083100C">
              <w:rPr>
                <w:b/>
                <w:bCs/>
                <w:color w:val="000000"/>
                <w:sz w:val="18"/>
                <w:szCs w:val="18"/>
                <w:lang w:eastAsia="sk-SK"/>
              </w:rPr>
              <w:t>44</w:t>
            </w:r>
            <w:r w:rsidR="00CF22E8" w:rsidRPr="0083100C">
              <w:rPr>
                <w:b/>
                <w:bCs/>
                <w:color w:val="000000"/>
                <w:sz w:val="18"/>
                <w:szCs w:val="18"/>
                <w:lang w:eastAsia="sk-SK"/>
              </w:rPr>
              <w:t>2</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83100C" w:rsidRDefault="00D25902" w:rsidP="0083100C">
            <w:pPr>
              <w:jc w:val="right"/>
              <w:rPr>
                <w:color w:val="000000"/>
                <w:sz w:val="18"/>
                <w:szCs w:val="18"/>
                <w:lang w:eastAsia="sk-SK"/>
              </w:rPr>
            </w:pP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E47A52">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83100C" w:rsidRDefault="00D25902" w:rsidP="0083100C">
            <w:pPr>
              <w:jc w:val="right"/>
              <w:rPr>
                <w:b/>
                <w:bCs/>
                <w:color w:val="000000"/>
                <w:sz w:val="18"/>
                <w:szCs w:val="18"/>
                <w:lang w:eastAsia="sk-SK"/>
              </w:rPr>
            </w:pPr>
          </w:p>
        </w:tc>
      </w:tr>
      <w:tr w:rsidR="00D25902" w:rsidRPr="00D53936" w:rsidTr="000E2D70">
        <w:trPr>
          <w:trHeight w:val="295"/>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83100C" w:rsidRDefault="00CF22E8" w:rsidP="0083100C">
            <w:pPr>
              <w:jc w:val="right"/>
              <w:rPr>
                <w:color w:val="000000"/>
                <w:sz w:val="18"/>
                <w:szCs w:val="18"/>
                <w:lang w:eastAsia="sk-SK"/>
              </w:rPr>
            </w:pPr>
            <w:r w:rsidRPr="0083100C">
              <w:rPr>
                <w:color w:val="000000"/>
                <w:sz w:val="18"/>
                <w:szCs w:val="18"/>
                <w:lang w:eastAsia="sk-SK"/>
              </w:rPr>
              <w:t xml:space="preserve">           </w:t>
            </w:r>
            <w:r w:rsidR="005D53FB" w:rsidRPr="0083100C">
              <w:rPr>
                <w:color w:val="000000"/>
                <w:sz w:val="18"/>
                <w:szCs w:val="18"/>
                <w:lang w:eastAsia="sk-SK"/>
              </w:rPr>
              <w:t>0</w:t>
            </w:r>
          </w:p>
        </w:tc>
        <w:tc>
          <w:tcPr>
            <w:tcW w:w="1298" w:type="dxa"/>
            <w:tcBorders>
              <w:top w:val="nil"/>
              <w:left w:val="nil"/>
              <w:bottom w:val="nil"/>
              <w:right w:val="nil"/>
            </w:tcBorders>
            <w:shd w:val="clear" w:color="000000" w:fill="FFFFFF"/>
            <w:vAlign w:val="center"/>
          </w:tcPr>
          <w:p w:rsidR="00D25902" w:rsidRPr="0083100C" w:rsidRDefault="00000228" w:rsidP="0083100C">
            <w:pPr>
              <w:jc w:val="right"/>
              <w:rPr>
                <w:color w:val="000000"/>
                <w:sz w:val="18"/>
                <w:szCs w:val="18"/>
                <w:lang w:eastAsia="sk-SK"/>
              </w:rPr>
            </w:pPr>
            <w:r w:rsidRPr="0083100C">
              <w:rPr>
                <w:color w:val="000000"/>
                <w:sz w:val="18"/>
                <w:szCs w:val="18"/>
                <w:lang w:eastAsia="sk-SK"/>
              </w:rPr>
              <w:t xml:space="preserve">   </w:t>
            </w:r>
            <w:r w:rsidR="00CF22E8" w:rsidRPr="0083100C">
              <w:rPr>
                <w:color w:val="000000"/>
                <w:sz w:val="18"/>
                <w:szCs w:val="18"/>
                <w:lang w:eastAsia="sk-SK"/>
              </w:rPr>
              <w:t xml:space="preserve"> </w:t>
            </w:r>
            <w:r w:rsidRPr="0083100C">
              <w:rPr>
                <w:color w:val="000000"/>
                <w:sz w:val="18"/>
                <w:szCs w:val="18"/>
                <w:lang w:eastAsia="sk-SK"/>
              </w:rPr>
              <w:t xml:space="preserve"> 97 361</w:t>
            </w:r>
          </w:p>
        </w:tc>
        <w:tc>
          <w:tcPr>
            <w:tcW w:w="1306" w:type="dxa"/>
            <w:tcBorders>
              <w:top w:val="nil"/>
              <w:left w:val="nil"/>
              <w:bottom w:val="nil"/>
              <w:right w:val="nil"/>
            </w:tcBorders>
            <w:shd w:val="clear" w:color="000000" w:fill="FFFFFF"/>
            <w:vAlign w:val="center"/>
          </w:tcPr>
          <w:p w:rsidR="00D25902" w:rsidRPr="0083100C" w:rsidRDefault="00000228" w:rsidP="0083100C">
            <w:pPr>
              <w:jc w:val="right"/>
              <w:rPr>
                <w:color w:val="000000"/>
                <w:sz w:val="18"/>
                <w:szCs w:val="18"/>
                <w:lang w:eastAsia="sk-SK"/>
              </w:rPr>
            </w:pPr>
            <w:r w:rsidRPr="0083100C">
              <w:rPr>
                <w:color w:val="000000"/>
                <w:sz w:val="18"/>
                <w:szCs w:val="18"/>
                <w:lang w:eastAsia="sk-SK"/>
              </w:rPr>
              <w:t xml:space="preserve"> 50 74</w:t>
            </w:r>
            <w:r w:rsidR="009F745D" w:rsidRPr="0083100C">
              <w:rPr>
                <w:color w:val="000000"/>
                <w:sz w:val="18"/>
                <w:szCs w:val="18"/>
                <w:lang w:eastAsia="sk-SK"/>
              </w:rPr>
              <w:t>6</w:t>
            </w:r>
          </w:p>
        </w:tc>
        <w:tc>
          <w:tcPr>
            <w:tcW w:w="136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83100C" w:rsidRDefault="00000228" w:rsidP="0083100C">
            <w:pPr>
              <w:jc w:val="right"/>
              <w:rPr>
                <w:b/>
                <w:color w:val="000000"/>
                <w:sz w:val="18"/>
                <w:szCs w:val="18"/>
                <w:lang w:eastAsia="sk-SK"/>
              </w:rPr>
            </w:pPr>
            <w:r w:rsidRPr="0083100C">
              <w:rPr>
                <w:b/>
                <w:color w:val="000000"/>
                <w:sz w:val="18"/>
                <w:szCs w:val="18"/>
                <w:lang w:eastAsia="sk-SK"/>
              </w:rPr>
              <w:t>148 10</w:t>
            </w:r>
            <w:r w:rsidR="009F745D" w:rsidRPr="0083100C">
              <w:rPr>
                <w:b/>
                <w:color w:val="000000"/>
                <w:sz w:val="18"/>
                <w:szCs w:val="18"/>
                <w:lang w:eastAsia="sk-SK"/>
              </w:rPr>
              <w:t>7</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83100C" w:rsidRDefault="00CF22E8" w:rsidP="0083100C">
            <w:pPr>
              <w:jc w:val="right"/>
              <w:rPr>
                <w:color w:val="000000"/>
                <w:sz w:val="18"/>
                <w:szCs w:val="18"/>
                <w:lang w:eastAsia="sk-SK"/>
              </w:rPr>
            </w:pPr>
            <w:r w:rsidRPr="0083100C">
              <w:rPr>
                <w:color w:val="000000"/>
                <w:sz w:val="18"/>
                <w:szCs w:val="18"/>
                <w:lang w:eastAsia="sk-SK"/>
              </w:rPr>
              <w:t>477 600</w:t>
            </w:r>
          </w:p>
        </w:tc>
        <w:tc>
          <w:tcPr>
            <w:tcW w:w="1298" w:type="dxa"/>
            <w:tcBorders>
              <w:top w:val="nil"/>
              <w:left w:val="nil"/>
              <w:bottom w:val="single" w:sz="4" w:space="0" w:color="auto"/>
              <w:right w:val="nil"/>
            </w:tcBorders>
            <w:shd w:val="clear" w:color="000000" w:fill="FFFFFF"/>
            <w:vAlign w:val="center"/>
          </w:tcPr>
          <w:p w:rsidR="00D25902" w:rsidRPr="0083100C" w:rsidRDefault="00634F3D" w:rsidP="0083100C">
            <w:pPr>
              <w:jc w:val="right"/>
              <w:rPr>
                <w:color w:val="000000"/>
                <w:sz w:val="18"/>
                <w:szCs w:val="18"/>
                <w:lang w:eastAsia="sk-SK"/>
              </w:rPr>
            </w:pPr>
            <w:r w:rsidRPr="0083100C">
              <w:rPr>
                <w:color w:val="000000"/>
                <w:sz w:val="18"/>
                <w:szCs w:val="18"/>
                <w:lang w:eastAsia="sk-SK"/>
              </w:rPr>
              <w:t xml:space="preserve"> </w:t>
            </w:r>
            <w:r w:rsidR="00CF22E8" w:rsidRPr="0083100C">
              <w:rPr>
                <w:color w:val="000000"/>
                <w:sz w:val="18"/>
                <w:szCs w:val="18"/>
                <w:lang w:eastAsia="sk-SK"/>
              </w:rPr>
              <w:t xml:space="preserve"> </w:t>
            </w:r>
            <w:r w:rsidRPr="0083100C">
              <w:rPr>
                <w:color w:val="000000"/>
                <w:sz w:val="18"/>
                <w:szCs w:val="18"/>
                <w:lang w:eastAsia="sk-SK"/>
              </w:rPr>
              <w:t xml:space="preserve"> </w:t>
            </w:r>
            <w:r w:rsidR="001A64E8" w:rsidRPr="0083100C">
              <w:rPr>
                <w:color w:val="000000"/>
                <w:sz w:val="18"/>
                <w:szCs w:val="18"/>
                <w:lang w:eastAsia="sk-SK"/>
              </w:rPr>
              <w:t>379 565</w:t>
            </w:r>
          </w:p>
        </w:tc>
        <w:tc>
          <w:tcPr>
            <w:tcW w:w="1306" w:type="dxa"/>
            <w:tcBorders>
              <w:top w:val="nil"/>
              <w:left w:val="nil"/>
              <w:bottom w:val="single" w:sz="4" w:space="0" w:color="auto"/>
              <w:right w:val="nil"/>
            </w:tcBorders>
            <w:shd w:val="clear" w:color="000000" w:fill="FFFFFF"/>
            <w:vAlign w:val="center"/>
          </w:tcPr>
          <w:p w:rsidR="00D25902" w:rsidRPr="0083100C" w:rsidRDefault="00CF22E8" w:rsidP="0083100C">
            <w:pPr>
              <w:jc w:val="right"/>
              <w:rPr>
                <w:color w:val="000000"/>
                <w:sz w:val="18"/>
                <w:szCs w:val="18"/>
                <w:lang w:eastAsia="sk-SK"/>
              </w:rPr>
            </w:pPr>
            <w:r w:rsidRPr="0083100C">
              <w:rPr>
                <w:color w:val="000000"/>
                <w:sz w:val="18"/>
                <w:szCs w:val="18"/>
                <w:lang w:eastAsia="sk-SK"/>
              </w:rPr>
              <w:t>99 480</w:t>
            </w:r>
          </w:p>
        </w:tc>
        <w:tc>
          <w:tcPr>
            <w:tcW w:w="136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83100C" w:rsidRDefault="00D25902" w:rsidP="0083100C">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83100C" w:rsidRDefault="00634F3D" w:rsidP="0083100C">
            <w:pPr>
              <w:jc w:val="right"/>
              <w:rPr>
                <w:b/>
                <w:bCs/>
                <w:color w:val="000000"/>
                <w:sz w:val="18"/>
                <w:szCs w:val="18"/>
                <w:lang w:eastAsia="sk-SK"/>
              </w:rPr>
            </w:pPr>
            <w:r w:rsidRPr="0083100C">
              <w:rPr>
                <w:b/>
                <w:bCs/>
                <w:color w:val="000000"/>
                <w:sz w:val="18"/>
                <w:szCs w:val="18"/>
                <w:lang w:eastAsia="sk-SK"/>
              </w:rPr>
              <w:t xml:space="preserve">  </w:t>
            </w:r>
            <w:r w:rsidR="00CF22E8" w:rsidRPr="0083100C">
              <w:rPr>
                <w:b/>
                <w:bCs/>
                <w:color w:val="000000"/>
                <w:sz w:val="18"/>
                <w:szCs w:val="18"/>
                <w:lang w:eastAsia="sk-SK"/>
              </w:rPr>
              <w:t xml:space="preserve">    </w:t>
            </w:r>
            <w:r w:rsidRPr="0083100C">
              <w:rPr>
                <w:b/>
                <w:bCs/>
                <w:color w:val="000000"/>
                <w:sz w:val="18"/>
                <w:szCs w:val="18"/>
                <w:lang w:eastAsia="sk-SK"/>
              </w:rPr>
              <w:t xml:space="preserve">  </w:t>
            </w:r>
            <w:r w:rsidR="00CF22E8" w:rsidRPr="0083100C">
              <w:rPr>
                <w:b/>
                <w:bCs/>
                <w:color w:val="000000"/>
                <w:sz w:val="18"/>
                <w:szCs w:val="18"/>
                <w:lang w:eastAsia="sk-SK"/>
              </w:rPr>
              <w:t>956 645</w:t>
            </w:r>
            <w:r w:rsidRPr="0083100C">
              <w:rPr>
                <w:b/>
                <w:bCs/>
                <w:color w:val="000000"/>
                <w:sz w:val="18"/>
                <w:szCs w:val="18"/>
                <w:lang w:eastAsia="sk-SK"/>
              </w:rPr>
              <w:t xml:space="preserve"> </w:t>
            </w:r>
          </w:p>
        </w:tc>
      </w:tr>
    </w:tbl>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D25902" w:rsidP="000E2D70">
            <w:pPr>
              <w:jc w:val="center"/>
              <w:rPr>
                <w:i/>
                <w:iCs/>
                <w:color w:val="000000"/>
                <w:sz w:val="22"/>
                <w:szCs w:val="22"/>
                <w:lang w:eastAsia="sk-SK"/>
              </w:rPr>
            </w:pPr>
            <w:r w:rsidRPr="005A7F18">
              <w:lastRenderedPageBreak/>
              <w:br w:type="page"/>
            </w:r>
            <w:r w:rsidRPr="005A7F18">
              <w:rPr>
                <w:i/>
                <w:iCs/>
                <w:color w:val="000000"/>
                <w:sz w:val="22"/>
                <w:szCs w:val="22"/>
                <w:lang w:eastAsia="sk-SK"/>
              </w:rPr>
              <w:t>Prehľad o pohybe dlhodobého hmotného majetku</w:t>
            </w:r>
          </w:p>
        </w:tc>
      </w:tr>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31.12.2013</w:t>
            </w:r>
          </w:p>
        </w:tc>
      </w:tr>
      <w:tr w:rsidR="00D25902" w:rsidRPr="005A7F18" w:rsidTr="000E2D70">
        <w:trPr>
          <w:trHeight w:val="300"/>
        </w:trPr>
        <w:tc>
          <w:tcPr>
            <w:tcW w:w="3264" w:type="dxa"/>
            <w:vMerge w:val="restart"/>
            <w:tcBorders>
              <w:top w:val="nil"/>
              <w:left w:val="nil"/>
              <w:bottom w:val="nil"/>
              <w:right w:val="nil"/>
            </w:tcBorders>
            <w:noWrap/>
            <w:vAlign w:val="center"/>
            <w:hideMark/>
          </w:tcPr>
          <w:p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rsidTr="000E2D70">
        <w:trPr>
          <w:trHeight w:val="1200"/>
        </w:trPr>
        <w:tc>
          <w:tcPr>
            <w:tcW w:w="3264" w:type="dxa"/>
            <w:vMerge/>
            <w:tcBorders>
              <w:top w:val="nil"/>
              <w:left w:val="nil"/>
              <w:right w:val="nil"/>
            </w:tcBorders>
            <w:shd w:val="clear" w:color="000000" w:fill="FFFFFF"/>
            <w:vAlign w:val="center"/>
            <w:hideMark/>
          </w:tcPr>
          <w:p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5A7F18" w:rsidRDefault="0063623C" w:rsidP="000E2D70">
            <w:pPr>
              <w:jc w:val="center"/>
              <w:rPr>
                <w:b/>
                <w:bCs/>
                <w:color w:val="000000"/>
                <w:sz w:val="18"/>
                <w:szCs w:val="18"/>
                <w:lang w:eastAsia="sk-SK"/>
              </w:rPr>
            </w:pPr>
            <w:r>
              <w:rPr>
                <w:b/>
                <w:bCs/>
                <w:color w:val="000000"/>
                <w:sz w:val="18"/>
                <w:szCs w:val="18"/>
                <w:lang w:eastAsia="sk-SK"/>
              </w:rPr>
              <w:t>j</w:t>
            </w:r>
          </w:p>
        </w:tc>
      </w:tr>
      <w:tr w:rsidR="00D25902" w:rsidRPr="005A7F18"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0E2D70">
            <w:pPr>
              <w:jc w:val="right"/>
              <w:rPr>
                <w:rFonts w:ascii="Calibri" w:hAnsi="Calibri" w:cs="Calibri"/>
                <w:color w:val="000000"/>
                <w:sz w:val="22"/>
                <w:szCs w:val="22"/>
                <w:lang w:eastAsia="sk-SK"/>
              </w:rPr>
            </w:pPr>
          </w:p>
        </w:tc>
      </w:tr>
      <w:tr w:rsidR="00D25902"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D25902" w:rsidRPr="00EB03E9" w:rsidRDefault="00000228" w:rsidP="00000228">
            <w:pPr>
              <w:jc w:val="center"/>
              <w:rPr>
                <w:color w:val="000000"/>
                <w:sz w:val="18"/>
                <w:szCs w:val="18"/>
                <w:lang w:eastAsia="sk-SK"/>
              </w:rPr>
            </w:pPr>
            <w:r w:rsidRPr="00EB03E9">
              <w:rPr>
                <w:color w:val="000000"/>
                <w:sz w:val="18"/>
                <w:szCs w:val="18"/>
                <w:lang w:eastAsia="sk-SK"/>
              </w:rPr>
              <w:t>37 941</w:t>
            </w:r>
          </w:p>
        </w:tc>
        <w:tc>
          <w:tcPr>
            <w:tcW w:w="1306" w:type="dxa"/>
            <w:tcBorders>
              <w:top w:val="nil"/>
              <w:left w:val="nil"/>
              <w:bottom w:val="nil"/>
              <w:right w:val="nil"/>
            </w:tcBorders>
            <w:shd w:val="clear" w:color="000000" w:fill="FFFFFF"/>
            <w:vAlign w:val="center"/>
            <w:hideMark/>
          </w:tcPr>
          <w:p w:rsidR="00D25902" w:rsidRPr="00EB03E9" w:rsidRDefault="00000228" w:rsidP="00000228">
            <w:pPr>
              <w:jc w:val="center"/>
              <w:rPr>
                <w:color w:val="000000"/>
                <w:sz w:val="18"/>
                <w:szCs w:val="18"/>
                <w:lang w:eastAsia="sk-SK"/>
              </w:rPr>
            </w:pPr>
            <w:r w:rsidRPr="00EB03E9">
              <w:rPr>
                <w:color w:val="000000"/>
                <w:sz w:val="18"/>
                <w:szCs w:val="18"/>
                <w:lang w:eastAsia="sk-SK"/>
              </w:rPr>
              <w:t>78 526</w:t>
            </w:r>
          </w:p>
        </w:tc>
        <w:tc>
          <w:tcPr>
            <w:tcW w:w="1366" w:type="dxa"/>
            <w:tcBorders>
              <w:top w:val="nil"/>
              <w:left w:val="nil"/>
              <w:bottom w:val="nil"/>
              <w:right w:val="nil"/>
            </w:tcBorders>
            <w:shd w:val="clear" w:color="000000" w:fill="FFFFFF"/>
            <w:vAlign w:val="center"/>
            <w:hideMark/>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D53936" w:rsidRDefault="00000228" w:rsidP="000E2D70">
            <w:pPr>
              <w:jc w:val="right"/>
              <w:rPr>
                <w:b/>
                <w:color w:val="000000"/>
                <w:sz w:val="18"/>
                <w:szCs w:val="18"/>
                <w:lang w:eastAsia="sk-SK"/>
              </w:rPr>
            </w:pPr>
            <w:r w:rsidRPr="00D53936">
              <w:rPr>
                <w:b/>
                <w:color w:val="000000"/>
                <w:sz w:val="18"/>
                <w:szCs w:val="18"/>
                <w:lang w:eastAsia="sk-SK"/>
              </w:rPr>
              <w:t xml:space="preserve">116 467 </w:t>
            </w: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000228" w:rsidP="00EB03E9">
            <w:pPr>
              <w:jc w:val="center"/>
              <w:rPr>
                <w:color w:val="000000"/>
                <w:sz w:val="18"/>
                <w:szCs w:val="18"/>
                <w:lang w:eastAsia="sk-SK"/>
              </w:rPr>
            </w:pPr>
            <w:r w:rsidRPr="00EB03E9">
              <w:rPr>
                <w:color w:val="000000"/>
                <w:sz w:val="18"/>
                <w:szCs w:val="18"/>
                <w:lang w:eastAsia="sk-SK"/>
              </w:rPr>
              <w:t>63 26</w:t>
            </w:r>
            <w:r w:rsidR="00EB03E9">
              <w:rPr>
                <w:color w:val="000000"/>
                <w:sz w:val="18"/>
                <w:szCs w:val="18"/>
                <w:lang w:eastAsia="sk-SK"/>
              </w:rPr>
              <w:t>1</w:t>
            </w:r>
          </w:p>
        </w:tc>
        <w:tc>
          <w:tcPr>
            <w:tcW w:w="1306" w:type="dxa"/>
            <w:tcBorders>
              <w:top w:val="nil"/>
              <w:left w:val="nil"/>
              <w:bottom w:val="nil"/>
              <w:right w:val="nil"/>
            </w:tcBorders>
            <w:shd w:val="clear" w:color="000000" w:fill="FFFFFF"/>
            <w:vAlign w:val="center"/>
          </w:tcPr>
          <w:p w:rsidR="00D25902" w:rsidRPr="00EB03E9" w:rsidRDefault="00000228" w:rsidP="00EB03E9">
            <w:pPr>
              <w:jc w:val="center"/>
              <w:rPr>
                <w:color w:val="000000"/>
                <w:sz w:val="18"/>
                <w:szCs w:val="18"/>
                <w:lang w:eastAsia="sk-SK"/>
              </w:rPr>
            </w:pPr>
            <w:r w:rsidRPr="00EB03E9">
              <w:rPr>
                <w:color w:val="000000"/>
                <w:sz w:val="18"/>
                <w:szCs w:val="18"/>
                <w:lang w:eastAsia="sk-SK"/>
              </w:rPr>
              <w:t>20 50</w:t>
            </w:r>
            <w:r w:rsidR="00EB03E9">
              <w:rPr>
                <w:color w:val="000000"/>
                <w:sz w:val="18"/>
                <w:szCs w:val="18"/>
                <w:lang w:eastAsia="sk-SK"/>
              </w:rPr>
              <w:t>4</w:t>
            </w: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000228" w:rsidP="00EB03E9">
            <w:pPr>
              <w:jc w:val="right"/>
              <w:rPr>
                <w:bCs/>
                <w:color w:val="000000"/>
                <w:sz w:val="18"/>
                <w:szCs w:val="18"/>
                <w:lang w:eastAsia="sk-SK"/>
              </w:rPr>
            </w:pPr>
            <w:r w:rsidRPr="00EB03E9">
              <w:rPr>
                <w:bCs/>
                <w:color w:val="000000"/>
                <w:sz w:val="18"/>
                <w:szCs w:val="18"/>
                <w:lang w:eastAsia="sk-SK"/>
              </w:rPr>
              <w:t>83 76</w:t>
            </w:r>
            <w:r w:rsidR="0063623C">
              <w:rPr>
                <w:bCs/>
                <w:color w:val="000000"/>
                <w:sz w:val="18"/>
                <w:szCs w:val="18"/>
                <w:lang w:eastAsia="sk-SK"/>
              </w:rPr>
              <w:t>5</w:t>
            </w: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000228" w:rsidP="00EB03E9">
            <w:pPr>
              <w:jc w:val="center"/>
              <w:rPr>
                <w:color w:val="000000"/>
                <w:sz w:val="18"/>
                <w:szCs w:val="18"/>
                <w:lang w:eastAsia="sk-SK"/>
              </w:rPr>
            </w:pPr>
            <w:r w:rsidRPr="00EB03E9">
              <w:rPr>
                <w:color w:val="000000"/>
                <w:sz w:val="18"/>
                <w:szCs w:val="18"/>
                <w:lang w:eastAsia="sk-SK"/>
              </w:rPr>
              <w:t>101 20</w:t>
            </w:r>
            <w:r w:rsidR="00EB03E9">
              <w:rPr>
                <w:color w:val="000000"/>
                <w:sz w:val="18"/>
                <w:szCs w:val="18"/>
                <w:lang w:eastAsia="sk-SK"/>
              </w:rPr>
              <w:t>2</w:t>
            </w:r>
          </w:p>
        </w:tc>
        <w:tc>
          <w:tcPr>
            <w:tcW w:w="1306" w:type="dxa"/>
            <w:tcBorders>
              <w:top w:val="nil"/>
              <w:left w:val="nil"/>
              <w:bottom w:val="single" w:sz="4" w:space="0" w:color="auto"/>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99 030</w:t>
            </w: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000228" w:rsidP="00EB03E9">
            <w:pPr>
              <w:jc w:val="right"/>
              <w:rPr>
                <w:b/>
                <w:bCs/>
                <w:color w:val="000000"/>
                <w:sz w:val="18"/>
                <w:szCs w:val="18"/>
                <w:lang w:eastAsia="sk-SK"/>
              </w:rPr>
            </w:pPr>
            <w:r w:rsidRPr="00EB03E9">
              <w:rPr>
                <w:b/>
                <w:bCs/>
                <w:color w:val="000000"/>
                <w:sz w:val="18"/>
                <w:szCs w:val="18"/>
                <w:lang w:eastAsia="sk-SK"/>
              </w:rPr>
              <w:t>200 23</w:t>
            </w:r>
            <w:r w:rsidR="00EB03E9">
              <w:rPr>
                <w:b/>
                <w:bCs/>
                <w:color w:val="000000"/>
                <w:sz w:val="18"/>
                <w:szCs w:val="18"/>
                <w:lang w:eastAsia="sk-SK"/>
              </w:rPr>
              <w:t>2</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 xml:space="preserve">       618 </w:t>
            </w:r>
          </w:p>
        </w:tc>
        <w:tc>
          <w:tcPr>
            <w:tcW w:w="1306" w:type="dxa"/>
            <w:tcBorders>
              <w:top w:val="nil"/>
              <w:left w:val="nil"/>
              <w:bottom w:val="nil"/>
              <w:right w:val="nil"/>
            </w:tcBorders>
            <w:shd w:val="clear" w:color="000000" w:fill="FFFFFF"/>
            <w:vAlign w:val="center"/>
          </w:tcPr>
          <w:p w:rsidR="00D25902" w:rsidRPr="00EB03E9" w:rsidRDefault="00000228" w:rsidP="00EB03E9">
            <w:pPr>
              <w:jc w:val="center"/>
              <w:rPr>
                <w:color w:val="000000"/>
                <w:sz w:val="18"/>
                <w:szCs w:val="18"/>
                <w:lang w:eastAsia="sk-SK"/>
              </w:rPr>
            </w:pPr>
            <w:r w:rsidRPr="00EB03E9">
              <w:rPr>
                <w:color w:val="000000"/>
                <w:sz w:val="18"/>
                <w:szCs w:val="18"/>
                <w:lang w:eastAsia="sk-SK"/>
              </w:rPr>
              <w:t xml:space="preserve">28 </w:t>
            </w:r>
            <w:r w:rsidR="00EB03E9">
              <w:rPr>
                <w:color w:val="000000"/>
                <w:sz w:val="18"/>
                <w:szCs w:val="18"/>
                <w:lang w:eastAsia="sk-SK"/>
              </w:rPr>
              <w:t>013</w:t>
            </w: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53936" w:rsidRDefault="00000228" w:rsidP="00EB03E9">
            <w:pPr>
              <w:jc w:val="right"/>
              <w:rPr>
                <w:b/>
                <w:color w:val="000000"/>
                <w:sz w:val="18"/>
                <w:szCs w:val="18"/>
                <w:lang w:eastAsia="sk-SK"/>
              </w:rPr>
            </w:pPr>
            <w:r w:rsidRPr="00D53936">
              <w:rPr>
                <w:b/>
                <w:color w:val="000000"/>
                <w:sz w:val="18"/>
                <w:szCs w:val="18"/>
                <w:lang w:eastAsia="sk-SK"/>
              </w:rPr>
              <w:t>2</w:t>
            </w:r>
            <w:r w:rsidR="00EB03E9" w:rsidRPr="00D53936">
              <w:rPr>
                <w:b/>
                <w:color w:val="000000"/>
                <w:sz w:val="18"/>
                <w:szCs w:val="18"/>
                <w:lang w:eastAsia="sk-SK"/>
              </w:rPr>
              <w:t>8 631</w:t>
            </w:r>
          </w:p>
        </w:tc>
      </w:tr>
      <w:tr w:rsidR="00D25902" w:rsidRPr="00EB03E9"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 xml:space="preserve">     3 223</w:t>
            </w:r>
          </w:p>
        </w:tc>
        <w:tc>
          <w:tcPr>
            <w:tcW w:w="1306" w:type="dxa"/>
            <w:tcBorders>
              <w:top w:val="nil"/>
              <w:left w:val="nil"/>
              <w:bottom w:val="nil"/>
              <w:right w:val="nil"/>
            </w:tcBorders>
            <w:shd w:val="clear" w:color="000000" w:fill="FFFFFF"/>
            <w:vAlign w:val="center"/>
          </w:tcPr>
          <w:p w:rsidR="00D25902" w:rsidRPr="00EB03E9" w:rsidRDefault="00000228" w:rsidP="00EB03E9">
            <w:pPr>
              <w:jc w:val="center"/>
              <w:rPr>
                <w:color w:val="000000"/>
                <w:sz w:val="18"/>
                <w:szCs w:val="18"/>
                <w:lang w:eastAsia="sk-SK"/>
              </w:rPr>
            </w:pPr>
            <w:r w:rsidRPr="00EB03E9">
              <w:rPr>
                <w:color w:val="000000"/>
                <w:sz w:val="18"/>
                <w:szCs w:val="18"/>
                <w:lang w:eastAsia="sk-SK"/>
              </w:rPr>
              <w:t>2</w:t>
            </w:r>
            <w:r w:rsidR="00EB03E9">
              <w:rPr>
                <w:color w:val="000000"/>
                <w:sz w:val="18"/>
                <w:szCs w:val="18"/>
                <w:lang w:eastAsia="sk-SK"/>
              </w:rPr>
              <w:t>0</w:t>
            </w:r>
            <w:r w:rsidRPr="00EB03E9">
              <w:rPr>
                <w:color w:val="000000"/>
                <w:sz w:val="18"/>
                <w:szCs w:val="18"/>
                <w:lang w:eastAsia="sk-SK"/>
              </w:rPr>
              <w:t xml:space="preserve"> 271</w:t>
            </w: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000228" w:rsidP="00EB03E9">
            <w:pPr>
              <w:jc w:val="right"/>
              <w:rPr>
                <w:bCs/>
                <w:color w:val="000000"/>
                <w:sz w:val="18"/>
                <w:szCs w:val="18"/>
                <w:lang w:eastAsia="sk-SK"/>
              </w:rPr>
            </w:pPr>
            <w:r w:rsidRPr="00EB03E9">
              <w:rPr>
                <w:bCs/>
                <w:color w:val="000000"/>
                <w:sz w:val="18"/>
                <w:szCs w:val="18"/>
                <w:lang w:eastAsia="sk-SK"/>
              </w:rPr>
              <w:t>2</w:t>
            </w:r>
            <w:r w:rsidR="00EB03E9">
              <w:rPr>
                <w:bCs/>
                <w:color w:val="000000"/>
                <w:sz w:val="18"/>
                <w:szCs w:val="18"/>
                <w:lang w:eastAsia="sk-SK"/>
              </w:rPr>
              <w:t>3</w:t>
            </w:r>
            <w:r w:rsidRPr="00EB03E9">
              <w:rPr>
                <w:bCs/>
                <w:color w:val="000000"/>
                <w:sz w:val="18"/>
                <w:szCs w:val="18"/>
                <w:lang w:eastAsia="sk-SK"/>
              </w:rPr>
              <w:t xml:space="preserve"> 494</w:t>
            </w: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 xml:space="preserve">    3 841</w:t>
            </w:r>
          </w:p>
        </w:tc>
        <w:tc>
          <w:tcPr>
            <w:tcW w:w="1306" w:type="dxa"/>
            <w:tcBorders>
              <w:top w:val="nil"/>
              <w:left w:val="nil"/>
              <w:bottom w:val="single" w:sz="4" w:space="0" w:color="auto"/>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48 284</w:t>
            </w: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000228" w:rsidP="000E2D70">
            <w:pPr>
              <w:jc w:val="right"/>
              <w:rPr>
                <w:b/>
                <w:bCs/>
                <w:color w:val="000000"/>
                <w:sz w:val="18"/>
                <w:szCs w:val="18"/>
                <w:lang w:eastAsia="sk-SK"/>
              </w:rPr>
            </w:pPr>
            <w:r w:rsidRPr="00EB03E9">
              <w:rPr>
                <w:b/>
                <w:bCs/>
                <w:color w:val="000000"/>
                <w:sz w:val="18"/>
                <w:szCs w:val="18"/>
                <w:lang w:eastAsia="sk-SK"/>
              </w:rPr>
              <w:t>52 125</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45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EB03E9" w:rsidRDefault="00D25902" w:rsidP="000E2D70">
            <w:pPr>
              <w:jc w:val="right"/>
              <w:rPr>
                <w:color w:val="000000"/>
                <w:sz w:val="18"/>
                <w:szCs w:val="18"/>
                <w:lang w:eastAsia="sk-SK"/>
              </w:rPr>
            </w:pP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EB03E9" w:rsidRDefault="00D25902" w:rsidP="000E2D70">
            <w:pPr>
              <w:jc w:val="right"/>
              <w:rPr>
                <w:b/>
                <w:bCs/>
                <w:color w:val="000000"/>
                <w:sz w:val="18"/>
                <w:szCs w:val="18"/>
                <w:lang w:eastAsia="sk-SK"/>
              </w:rPr>
            </w:pPr>
          </w:p>
        </w:tc>
      </w:tr>
      <w:tr w:rsidR="00D25902" w:rsidRPr="005A7F18" w:rsidTr="000E2D70">
        <w:trPr>
          <w:trHeight w:val="295"/>
        </w:trPr>
        <w:tc>
          <w:tcPr>
            <w:tcW w:w="3264" w:type="dxa"/>
            <w:tcBorders>
              <w:top w:val="nil"/>
              <w:left w:val="nil"/>
              <w:bottom w:val="nil"/>
              <w:right w:val="nil"/>
            </w:tcBorders>
            <w:shd w:val="clear" w:color="000000" w:fill="FFFFFF"/>
            <w:noWrap/>
            <w:vAlign w:val="bottom"/>
            <w:hideMark/>
          </w:tcPr>
          <w:p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 xml:space="preserve">   37 323</w:t>
            </w:r>
          </w:p>
        </w:tc>
        <w:tc>
          <w:tcPr>
            <w:tcW w:w="1306" w:type="dxa"/>
            <w:tcBorders>
              <w:top w:val="nil"/>
              <w:left w:val="nil"/>
              <w:bottom w:val="nil"/>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50 513</w:t>
            </w:r>
          </w:p>
        </w:tc>
        <w:tc>
          <w:tcPr>
            <w:tcW w:w="136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53936" w:rsidRDefault="00000228" w:rsidP="000E2D70">
            <w:pPr>
              <w:jc w:val="right"/>
              <w:rPr>
                <w:b/>
                <w:color w:val="000000"/>
                <w:sz w:val="18"/>
                <w:szCs w:val="18"/>
                <w:lang w:eastAsia="sk-SK"/>
              </w:rPr>
            </w:pPr>
            <w:r w:rsidRPr="00D53936">
              <w:rPr>
                <w:b/>
                <w:color w:val="000000"/>
                <w:sz w:val="18"/>
                <w:szCs w:val="18"/>
                <w:lang w:eastAsia="sk-SK"/>
              </w:rPr>
              <w:t>87 836</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EB03E9" w:rsidRDefault="00000228" w:rsidP="00000228">
            <w:pPr>
              <w:jc w:val="center"/>
              <w:rPr>
                <w:color w:val="000000"/>
                <w:sz w:val="18"/>
                <w:szCs w:val="18"/>
                <w:lang w:eastAsia="sk-SK"/>
              </w:rPr>
            </w:pPr>
            <w:r w:rsidRPr="00EB03E9">
              <w:rPr>
                <w:color w:val="000000"/>
                <w:sz w:val="18"/>
                <w:szCs w:val="18"/>
                <w:lang w:eastAsia="sk-SK"/>
              </w:rPr>
              <w:t xml:space="preserve">   97 361</w:t>
            </w:r>
          </w:p>
        </w:tc>
        <w:tc>
          <w:tcPr>
            <w:tcW w:w="1306" w:type="dxa"/>
            <w:tcBorders>
              <w:top w:val="nil"/>
              <w:left w:val="nil"/>
              <w:bottom w:val="single" w:sz="4" w:space="0" w:color="auto"/>
              <w:right w:val="nil"/>
            </w:tcBorders>
            <w:shd w:val="clear" w:color="000000" w:fill="FFFFFF"/>
            <w:vAlign w:val="center"/>
          </w:tcPr>
          <w:p w:rsidR="00D25902" w:rsidRPr="00EB03E9" w:rsidRDefault="00000228" w:rsidP="009F745D">
            <w:pPr>
              <w:jc w:val="center"/>
              <w:rPr>
                <w:color w:val="000000"/>
                <w:sz w:val="18"/>
                <w:szCs w:val="18"/>
                <w:lang w:eastAsia="sk-SK"/>
              </w:rPr>
            </w:pPr>
            <w:r w:rsidRPr="00EB03E9">
              <w:rPr>
                <w:color w:val="000000"/>
                <w:sz w:val="18"/>
                <w:szCs w:val="18"/>
                <w:lang w:eastAsia="sk-SK"/>
              </w:rPr>
              <w:t>50 74</w:t>
            </w:r>
            <w:r w:rsidR="009F745D" w:rsidRPr="00EB03E9">
              <w:rPr>
                <w:color w:val="000000"/>
                <w:sz w:val="18"/>
                <w:szCs w:val="18"/>
                <w:lang w:eastAsia="sk-SK"/>
              </w:rPr>
              <w:t>6</w:t>
            </w:r>
          </w:p>
        </w:tc>
        <w:tc>
          <w:tcPr>
            <w:tcW w:w="136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EB03E9"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D25902" w:rsidRPr="00EB03E9" w:rsidRDefault="00000228" w:rsidP="009F745D">
            <w:pPr>
              <w:jc w:val="right"/>
              <w:rPr>
                <w:b/>
                <w:bCs/>
                <w:color w:val="000000"/>
                <w:sz w:val="18"/>
                <w:szCs w:val="18"/>
                <w:lang w:eastAsia="sk-SK"/>
              </w:rPr>
            </w:pPr>
            <w:r w:rsidRPr="00EB03E9">
              <w:rPr>
                <w:b/>
                <w:bCs/>
                <w:color w:val="000000"/>
                <w:sz w:val="18"/>
                <w:szCs w:val="18"/>
                <w:lang w:eastAsia="sk-SK"/>
              </w:rPr>
              <w:t>148 10</w:t>
            </w:r>
            <w:r w:rsidR="009F745D" w:rsidRPr="00EB03E9">
              <w:rPr>
                <w:b/>
                <w:bCs/>
                <w:color w:val="000000"/>
                <w:sz w:val="18"/>
                <w:szCs w:val="18"/>
                <w:lang w:eastAsia="sk-SK"/>
              </w:rPr>
              <w:t>7</w:t>
            </w:r>
          </w:p>
        </w:tc>
      </w:tr>
    </w:tbl>
    <w:p w:rsidR="00E47A52" w:rsidRPr="005A7F18" w:rsidRDefault="00E47A52" w:rsidP="00D276C2"/>
    <w:p w:rsidR="00D276C2" w:rsidRPr="005A7F18" w:rsidRDefault="00D276C2" w:rsidP="00D276C2"/>
    <w:p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rsidR="00E0528C" w:rsidRPr="005A7F18" w:rsidRDefault="00E0528C" w:rsidP="00E0528C">
      <w:pPr>
        <w:pStyle w:val="Nadpis2"/>
        <w:numPr>
          <w:ilvl w:val="0"/>
          <w:numId w:val="2"/>
        </w:numPr>
      </w:pPr>
      <w:bookmarkStart w:id="9" w:name="_Toc530739903"/>
      <w:r w:rsidRPr="005A7F18">
        <w:lastRenderedPageBreak/>
        <w:t>Zásoby</w:t>
      </w:r>
    </w:p>
    <w:p w:rsidR="00E0528C" w:rsidRPr="005A7F18" w:rsidRDefault="00E0528C" w:rsidP="00E0528C">
      <w:pPr>
        <w:pStyle w:val="Zkladntext"/>
      </w:pPr>
    </w:p>
    <w:p w:rsidR="00E0528C" w:rsidRPr="005A7F18" w:rsidRDefault="00E0528C" w:rsidP="00E0528C">
      <w:pPr>
        <w:pStyle w:val="Zkladntext"/>
      </w:pPr>
      <w:r w:rsidRPr="005A7F18">
        <w:t>Vývoj opravnej položky v priebehu účtovného obdobia je uvedený v nasledujúcom prehľade:</w:t>
      </w:r>
    </w:p>
    <w:p w:rsidR="00E0528C" w:rsidRPr="005A7F18" w:rsidRDefault="00E0528C" w:rsidP="00E0528C">
      <w:pPr>
        <w:pStyle w:val="Zkladntext"/>
      </w:pPr>
    </w:p>
    <w:bookmarkStart w:id="10" w:name="_MON_1450593613"/>
    <w:bookmarkEnd w:id="10"/>
    <w:p w:rsidR="00E0528C" w:rsidRPr="005A7F18" w:rsidRDefault="00C476DE" w:rsidP="00E0528C">
      <w:pPr>
        <w:ind w:left="425"/>
      </w:pPr>
      <w:r w:rsidRPr="005A7F18">
        <w:object w:dxaOrig="9156" w:dyaOrig="2772">
          <v:shape id="_x0000_i1026" type="#_x0000_t75" style="width:441.75pt;height:149.25pt" o:ole="" o:preferrelative="f">
            <v:imagedata r:id="rId15" o:title=""/>
            <o:lock v:ext="edit" aspectratio="f"/>
          </v:shape>
          <o:OLEObject Type="Embed" ProgID="Excel.Sheet.12" ShapeID="_x0000_i1026" DrawAspect="Content" ObjectID="_1497092210" r:id="rId16"/>
        </w:object>
      </w:r>
    </w:p>
    <w:p w:rsidR="00E0528C" w:rsidRDefault="00E0528C" w:rsidP="00E0528C">
      <w:pPr>
        <w:pStyle w:val="Zkladntext"/>
      </w:pPr>
      <w:r w:rsidRPr="005A7F18">
        <w:t xml:space="preserve">Zníženie hodnoty zásob bolo zohľadnené vytvorením opravnej položky. </w:t>
      </w:r>
      <w:r w:rsidR="006A39A8">
        <w:t>Opravná položka na zásoby bola vytvorená na základe pohybu zásob za celý rok na položky,</w:t>
      </w:r>
      <w:r w:rsidR="00C476DE">
        <w:t xml:space="preserve"> </w:t>
      </w:r>
      <w:r w:rsidR="006A39A8">
        <w:t>ktoré nevykazovali žiadny pohyb</w:t>
      </w:r>
      <w:r w:rsidR="00C476DE">
        <w:t>,</w:t>
      </w:r>
      <w:r w:rsidR="00D53936">
        <w:t xml:space="preserve"> vo výške 30% ich hodnoty</w:t>
      </w:r>
      <w:r w:rsidR="006A39A8">
        <w:t>.</w:t>
      </w:r>
    </w:p>
    <w:p w:rsidR="00C476DE" w:rsidRPr="005A7F18" w:rsidRDefault="00C476DE" w:rsidP="00E0528C">
      <w:pPr>
        <w:pStyle w:val="Zkladntext"/>
      </w:pPr>
    </w:p>
    <w:p w:rsidR="00E0528C" w:rsidRPr="005A7F18" w:rsidRDefault="00D53936" w:rsidP="00E0528C">
      <w:pPr>
        <w:pStyle w:val="Zkladntext"/>
      </w:pPr>
      <w:r>
        <w:t>Spoločnosť nemá zásoby, na ktoré je zriadené záložné právo</w:t>
      </w:r>
      <w:r w:rsidR="00C476DE">
        <w:t xml:space="preserve"> a </w:t>
      </w:r>
      <w:r>
        <w:t>ani také, pri ktorých má obmedzené právo s nimi nakladať.</w:t>
      </w:r>
    </w:p>
    <w:p w:rsidR="00E0528C" w:rsidRPr="005A7F18" w:rsidRDefault="00E0528C" w:rsidP="00E0528C">
      <w:pPr>
        <w:pStyle w:val="Zkladntext"/>
        <w:jc w:val="left"/>
      </w:pPr>
    </w:p>
    <w:p w:rsidR="00E0528C" w:rsidRPr="005A7F18" w:rsidRDefault="00E0528C" w:rsidP="00E0528C">
      <w:pPr>
        <w:pStyle w:val="Zkladntext"/>
        <w:jc w:val="left"/>
      </w:pPr>
      <w:r w:rsidRPr="005A7F18">
        <w:t>Informácie o obstarávaní nehnuteľnosti na predaj sa uvádzajú ďalej:</w:t>
      </w:r>
    </w:p>
    <w:p w:rsidR="00E0528C" w:rsidRPr="005A7F18" w:rsidRDefault="00E0528C" w:rsidP="00E0528C">
      <w:pPr>
        <w:pStyle w:val="Zkladntext"/>
        <w:jc w:val="left"/>
      </w:pPr>
    </w:p>
    <w:bookmarkStart w:id="11" w:name="_MON_1482150726"/>
    <w:bookmarkEnd w:id="11"/>
    <w:p w:rsidR="00E0528C" w:rsidRPr="005A7F18" w:rsidRDefault="00C476DE" w:rsidP="00E0528C">
      <w:pPr>
        <w:pStyle w:val="Zkladntext"/>
        <w:jc w:val="left"/>
      </w:pPr>
      <w:r w:rsidRPr="005A7F18">
        <w:object w:dxaOrig="8702" w:dyaOrig="1182">
          <v:shape id="_x0000_i1027" type="#_x0000_t75" style="width:436.5pt;height:60pt" o:ole="">
            <v:imagedata r:id="rId17" o:title=""/>
          </v:shape>
          <o:OLEObject Type="Embed" ProgID="Excel.Sheet.12" ShapeID="_x0000_i1027" DrawAspect="Content" ObjectID="_1497092211" r:id="rId18"/>
        </w:object>
      </w:r>
    </w:p>
    <w:p w:rsidR="00E0528C" w:rsidRPr="005A7F18" w:rsidRDefault="00FD3F33" w:rsidP="00E0528C">
      <w:pPr>
        <w:pStyle w:val="Zkladntext"/>
        <w:jc w:val="left"/>
      </w:pPr>
      <w:r>
        <w:t>Spoločnosť analyzovala nutnosť tvorby opravnej položky na nehnuteľnosti na predaj na základe ich predpokladanej čistej realizačnej hodnoty. Na základe tejto analýzy spoločnosť neidentifikovala potrebu tvoriť opravnú položku.</w:t>
      </w:r>
    </w:p>
    <w:p w:rsidR="00557A00" w:rsidRPr="00557A00" w:rsidRDefault="00D53936" w:rsidP="00557A00">
      <w:r>
        <w:t xml:space="preserve">         </w:t>
      </w:r>
    </w:p>
    <w:bookmarkEnd w:id="9"/>
    <w:p w:rsidR="00EA3609" w:rsidRDefault="00EA3609" w:rsidP="00361640"/>
    <w:p w:rsidR="005D2A89" w:rsidRPr="005A7F18" w:rsidRDefault="00CA441D">
      <w:pPr>
        <w:pStyle w:val="Nadpis2"/>
        <w:numPr>
          <w:ilvl w:val="0"/>
          <w:numId w:val="2"/>
        </w:numPr>
      </w:pPr>
      <w:bookmarkStart w:id="12" w:name="_Toc530739904"/>
      <w:r w:rsidRPr="005A7F18">
        <w:t>Pohľadávky</w:t>
      </w:r>
      <w:bookmarkEnd w:id="12"/>
    </w:p>
    <w:p w:rsidR="00CA441D" w:rsidRPr="005A7F18" w:rsidRDefault="00CA441D" w:rsidP="00CA441D">
      <w:pPr>
        <w:pStyle w:val="Zkladntext"/>
      </w:pPr>
    </w:p>
    <w:p w:rsidR="00CA441D" w:rsidRPr="005A7F18" w:rsidRDefault="0026539F" w:rsidP="00CA441D">
      <w:pPr>
        <w:pStyle w:val="Zkladntext"/>
      </w:pPr>
      <w:r>
        <w:t>Účtovná jednotka netvorila v</w:t>
      </w:r>
      <w:r w:rsidR="00FD3F33">
        <w:t> </w:t>
      </w:r>
      <w:r>
        <w:t>r</w:t>
      </w:r>
      <w:r w:rsidR="00FD3F33">
        <w:t xml:space="preserve">oku </w:t>
      </w:r>
      <w:r>
        <w:t>201</w:t>
      </w:r>
      <w:r w:rsidR="008854AC">
        <w:t>4</w:t>
      </w:r>
      <w:r w:rsidR="00CA6238">
        <w:t xml:space="preserve"> ani v roku 2013</w:t>
      </w:r>
      <w:r>
        <w:t xml:space="preserve"> opravné položky k pohľadávkam.</w:t>
      </w:r>
    </w:p>
    <w:p w:rsidR="0026539F" w:rsidRDefault="0026539F" w:rsidP="007B17A7">
      <w:pPr>
        <w:pStyle w:val="Zkladntext"/>
        <w:tabs>
          <w:tab w:val="left" w:pos="7215"/>
        </w:tabs>
      </w:pPr>
    </w:p>
    <w:p w:rsidR="0026539F" w:rsidRDefault="0026539F" w:rsidP="007B17A7">
      <w:pPr>
        <w:pStyle w:val="Zkladntext"/>
        <w:tabs>
          <w:tab w:val="left" w:pos="7215"/>
        </w:tabs>
      </w:pPr>
      <w:r>
        <w:t>Veková štruktúra pohľadávok za bežné účtovné obdobie je uvedená v nasledujúcom prehľade:</w:t>
      </w:r>
    </w:p>
    <w:p w:rsidR="0026539F" w:rsidRDefault="0026539F" w:rsidP="0026539F">
      <w:pPr>
        <w:pStyle w:val="Zkladntext"/>
        <w:tabs>
          <w:tab w:val="left" w:pos="7215"/>
        </w:tabs>
        <w:ind w:left="0"/>
      </w:pPr>
    </w:p>
    <w:p w:rsidR="00CA6238" w:rsidRDefault="00CA6238" w:rsidP="00342E08">
      <w:pPr>
        <w:pStyle w:val="Zkladntext"/>
      </w:pPr>
    </w:p>
    <w:bookmarkStart w:id="13" w:name="_MON_1450593695"/>
    <w:bookmarkEnd w:id="13"/>
    <w:p w:rsidR="00CA6238" w:rsidRPr="005A7F18" w:rsidRDefault="00EB15E1" w:rsidP="00CA6238">
      <w:pPr>
        <w:pStyle w:val="Zkladntext"/>
      </w:pPr>
      <w:r w:rsidRPr="005A7F18">
        <w:object w:dxaOrig="9067" w:dyaOrig="2945">
          <v:shape id="_x0000_i1028" type="#_x0000_t75" style="width:441pt;height:138pt" o:ole="" o:preferrelative="f">
            <v:imagedata r:id="rId19" o:title=""/>
            <o:lock v:ext="edit" aspectratio="f"/>
          </v:shape>
          <o:OLEObject Type="Embed" ProgID="Excel.Sheet.12" ShapeID="_x0000_i1028" DrawAspect="Content" ObjectID="_1497092212" r:id="rId20"/>
        </w:object>
      </w:r>
    </w:p>
    <w:p w:rsidR="00CA6238" w:rsidRDefault="00CA6238" w:rsidP="00CA6238">
      <w:pPr>
        <w:pStyle w:val="Zkladntext"/>
      </w:pPr>
    </w:p>
    <w:p w:rsidR="00CA6238" w:rsidRDefault="00CA6238" w:rsidP="00CA6238">
      <w:pPr>
        <w:pStyle w:val="Zkladntext"/>
      </w:pPr>
    </w:p>
    <w:p w:rsidR="00EB15E1" w:rsidRDefault="00EB15E1" w:rsidP="00CA6238">
      <w:pPr>
        <w:pStyle w:val="Zkladntext"/>
      </w:pPr>
    </w:p>
    <w:p w:rsidR="00EB15E1" w:rsidRDefault="00EB15E1" w:rsidP="00CA6238">
      <w:pPr>
        <w:pStyle w:val="Zkladntext"/>
      </w:pPr>
    </w:p>
    <w:p w:rsidR="00EB15E1" w:rsidRDefault="00EB15E1" w:rsidP="00CA6238">
      <w:pPr>
        <w:pStyle w:val="Zkladntext"/>
      </w:pPr>
    </w:p>
    <w:p w:rsidR="00EB15E1" w:rsidRDefault="00EB15E1" w:rsidP="00CA6238">
      <w:pPr>
        <w:pStyle w:val="Zkladntext"/>
      </w:pPr>
    </w:p>
    <w:p w:rsidR="00EB15E1" w:rsidRDefault="00EB15E1" w:rsidP="00CA6238">
      <w:pPr>
        <w:pStyle w:val="Zkladntext"/>
      </w:pPr>
    </w:p>
    <w:p w:rsidR="00EB15E1" w:rsidRDefault="00EB15E1" w:rsidP="00CA6238">
      <w:pPr>
        <w:pStyle w:val="Zkladntext"/>
      </w:pPr>
    </w:p>
    <w:p w:rsidR="00CA6238" w:rsidRDefault="00CA6238" w:rsidP="00CA6238">
      <w:pPr>
        <w:pStyle w:val="Zkladntext"/>
      </w:pPr>
      <w:r w:rsidRPr="005A7F18">
        <w:lastRenderedPageBreak/>
        <w:t>Veková štruktúra pohľadávok za predchádzajúce účtovné obdobie je uvedená v nasledujúcom prehľade:</w:t>
      </w:r>
    </w:p>
    <w:p w:rsidR="00EB15E1" w:rsidRDefault="00EB15E1" w:rsidP="00CA6238">
      <w:pPr>
        <w:pStyle w:val="Zkladntext"/>
      </w:pPr>
    </w:p>
    <w:bookmarkStart w:id="14" w:name="_MON_1497022348"/>
    <w:bookmarkEnd w:id="14"/>
    <w:p w:rsidR="00CA6238" w:rsidRDefault="00D5424C" w:rsidP="00CA6238">
      <w:pPr>
        <w:pStyle w:val="Zkladntext"/>
      </w:pPr>
      <w:r w:rsidRPr="005A7F18">
        <w:object w:dxaOrig="9067" w:dyaOrig="2705">
          <v:shape id="_x0000_i1029" type="#_x0000_t75" style="width:441.75pt;height:147.75pt" o:ole="" o:preferrelative="f">
            <v:imagedata r:id="rId21" o:title=""/>
            <o:lock v:ext="edit" aspectratio="f"/>
          </v:shape>
          <o:OLEObject Type="Embed" ProgID="Excel.Sheet.12" ShapeID="_x0000_i1029" DrawAspect="Content" ObjectID="_1497092213" r:id="rId22"/>
        </w:object>
      </w:r>
    </w:p>
    <w:p w:rsidR="00CA6238" w:rsidRDefault="00CA6238" w:rsidP="00CA6238">
      <w:pPr>
        <w:pStyle w:val="Zkladntext"/>
      </w:pPr>
      <w:r>
        <w:t>Spoločnosť nemá pohľadávky zabezpečené záložným právom alebo inou formou zabezpečenia</w:t>
      </w:r>
      <w:r w:rsidR="00D5424C">
        <w:t>,</w:t>
      </w:r>
      <w:r>
        <w:t xml:space="preserve"> ani pohľadávky</w:t>
      </w:r>
      <w:r w:rsidR="00D5424C">
        <w:t>,</w:t>
      </w:r>
      <w:r>
        <w:t xml:space="preserve"> na ktoré sa zriadilo záložné právo</w:t>
      </w:r>
      <w:r w:rsidR="00B91D52">
        <w:t xml:space="preserve"> a pri ktorých je obmedzené právo s nimi nakladať.</w:t>
      </w:r>
    </w:p>
    <w:p w:rsidR="00D64348" w:rsidRDefault="00D64348" w:rsidP="00CA6238">
      <w:pPr>
        <w:pStyle w:val="Zkladntext"/>
      </w:pPr>
    </w:p>
    <w:p w:rsidR="00CA6238" w:rsidRDefault="00CA6238" w:rsidP="00CA6238">
      <w:pPr>
        <w:pStyle w:val="Zkladntext"/>
      </w:pPr>
    </w:p>
    <w:p w:rsidR="00D64348" w:rsidRPr="005A7F18" w:rsidRDefault="00D64348" w:rsidP="00D64348">
      <w:pPr>
        <w:pStyle w:val="Nadpis2"/>
        <w:numPr>
          <w:ilvl w:val="0"/>
          <w:numId w:val="2"/>
        </w:numPr>
      </w:pPr>
      <w:r w:rsidRPr="005A7F18">
        <w:t>Odložen</w:t>
      </w:r>
      <w:r>
        <w:t>á</w:t>
      </w:r>
      <w:r w:rsidRPr="005A7F18">
        <w:t xml:space="preserve"> daňov</w:t>
      </w:r>
      <w:r>
        <w:t>á pohľadávka.</w:t>
      </w:r>
    </w:p>
    <w:p w:rsidR="00D64348" w:rsidRPr="005A7F18" w:rsidRDefault="00D64348" w:rsidP="00D64348"/>
    <w:p w:rsidR="00D64348" w:rsidRPr="005A7F18" w:rsidRDefault="00D64348" w:rsidP="00D64348">
      <w:pPr>
        <w:pStyle w:val="Zkladntext"/>
      </w:pPr>
      <w:r w:rsidRPr="005A7F18">
        <w:t>Výpočet odloženého daňového záväzku je uvedený v nasledujúcom prehľade:</w:t>
      </w:r>
    </w:p>
    <w:p w:rsidR="00D64348" w:rsidRPr="005A7F18" w:rsidRDefault="00D64348" w:rsidP="00D64348">
      <w:pPr>
        <w:pStyle w:val="Zkladntext"/>
      </w:pPr>
    </w:p>
    <w:bookmarkStart w:id="15" w:name="_MON_1497022451"/>
    <w:bookmarkEnd w:id="15"/>
    <w:p w:rsidR="00D64348" w:rsidRPr="005A7F18" w:rsidRDefault="006E6CA9" w:rsidP="00D64348">
      <w:pPr>
        <w:pStyle w:val="Zkladntext"/>
      </w:pPr>
      <w:r w:rsidRPr="005A7F18">
        <w:object w:dxaOrig="8978" w:dyaOrig="5071">
          <v:shape id="_x0000_i1030" type="#_x0000_t75" style="width:441pt;height:279pt" o:ole="" o:preferrelative="f">
            <v:imagedata r:id="rId23" o:title=""/>
            <o:lock v:ext="edit" aspectratio="f"/>
          </v:shape>
          <o:OLEObject Type="Embed" ProgID="Excel.Sheet.12" ShapeID="_x0000_i1030" DrawAspect="Content" ObjectID="_1497092214" r:id="rId24"/>
        </w:object>
      </w:r>
    </w:p>
    <w:p w:rsidR="00D64348" w:rsidRDefault="00D64348" w:rsidP="00D64348">
      <w:pPr>
        <w:pStyle w:val="Zkladntext"/>
      </w:pPr>
      <w:r>
        <w:t xml:space="preserve">Suma odloženej daňovej pohľadávky súvisí s vytvorením opravnej položky k zásobám vo výške 6 210 </w:t>
      </w:r>
      <w:r w:rsidR="006E6CA9">
        <w:t>EUR</w:t>
      </w:r>
      <w:r>
        <w:t>.</w:t>
      </w:r>
    </w:p>
    <w:p w:rsidR="006E6CA9" w:rsidRDefault="006E6CA9" w:rsidP="00D64348">
      <w:pPr>
        <w:pStyle w:val="Zkladntext"/>
      </w:pPr>
    </w:p>
    <w:p w:rsidR="00D64348" w:rsidRDefault="00D64348" w:rsidP="0083100C">
      <w:pPr>
        <w:pStyle w:val="Zkladntext"/>
      </w:pPr>
      <w:r>
        <w:t>V roku 2013 spoločnosť nemala žiadne dočasné rozdiely medzi účtovnou hodnotou majetku a záväzkov a ich daňovou základňou.</w:t>
      </w:r>
    </w:p>
    <w:p w:rsidR="00D64348" w:rsidRDefault="00D64348" w:rsidP="00D64348">
      <w:pPr>
        <w:pStyle w:val="Zkladntext"/>
      </w:pPr>
    </w:p>
    <w:p w:rsidR="00CA6238" w:rsidRDefault="00CA6238" w:rsidP="00CA6238">
      <w:pPr>
        <w:pStyle w:val="Zkladntext"/>
      </w:pPr>
    </w:p>
    <w:p w:rsidR="007006B4" w:rsidRDefault="007006B4" w:rsidP="00CA6238">
      <w:pPr>
        <w:pStyle w:val="Zkladntext"/>
      </w:pPr>
    </w:p>
    <w:p w:rsidR="007006B4" w:rsidRDefault="007006B4" w:rsidP="00CA6238">
      <w:pPr>
        <w:pStyle w:val="Zkladntext"/>
      </w:pPr>
    </w:p>
    <w:p w:rsidR="007006B4" w:rsidRDefault="007006B4" w:rsidP="00CA6238">
      <w:pPr>
        <w:pStyle w:val="Zkladntext"/>
      </w:pPr>
    </w:p>
    <w:p w:rsidR="007006B4" w:rsidRDefault="007006B4" w:rsidP="00CA6238">
      <w:pPr>
        <w:pStyle w:val="Zkladntext"/>
      </w:pPr>
    </w:p>
    <w:p w:rsidR="007006B4" w:rsidRDefault="007006B4" w:rsidP="00CA6238">
      <w:pPr>
        <w:pStyle w:val="Zkladntext"/>
      </w:pPr>
    </w:p>
    <w:p w:rsidR="007006B4" w:rsidRDefault="007006B4" w:rsidP="00CA6238">
      <w:pPr>
        <w:pStyle w:val="Zkladntext"/>
      </w:pPr>
    </w:p>
    <w:p w:rsidR="00CA441D" w:rsidRPr="005A7F18" w:rsidRDefault="00CA441D" w:rsidP="00CA441D">
      <w:pPr>
        <w:pStyle w:val="Nadpis2"/>
        <w:numPr>
          <w:ilvl w:val="0"/>
          <w:numId w:val="2"/>
        </w:numPr>
      </w:pPr>
      <w:bookmarkStart w:id="16" w:name="_Toc530739905"/>
      <w:r w:rsidRPr="005A7F18">
        <w:lastRenderedPageBreak/>
        <w:t>Finančné účty</w:t>
      </w:r>
      <w:bookmarkEnd w:id="16"/>
    </w:p>
    <w:p w:rsidR="00CA441D" w:rsidRPr="005A7F18" w:rsidRDefault="00CA441D" w:rsidP="00CA441D">
      <w:pPr>
        <w:pStyle w:val="Zkladntext"/>
      </w:pPr>
    </w:p>
    <w:p w:rsidR="007414AB" w:rsidRPr="005A7F18" w:rsidRDefault="00CA441D" w:rsidP="00CA441D">
      <w:pPr>
        <w:pStyle w:val="Zkladntext"/>
      </w:pPr>
      <w:r w:rsidRPr="005A7F18">
        <w:t>Ako finančné účty sú vykázané peniaze v</w:t>
      </w:r>
      <w:r w:rsidR="008854AC">
        <w:t> </w:t>
      </w:r>
      <w:r w:rsidRPr="005A7F18">
        <w:t>pokladnici</w:t>
      </w:r>
      <w:r w:rsidR="006E6CA9">
        <w:t xml:space="preserve"> a</w:t>
      </w:r>
      <w:r w:rsidRPr="005A7F18">
        <w:t xml:space="preserve"> účty v bankách. Účtami v bankách mô</w:t>
      </w:r>
      <w:r w:rsidR="0026539F">
        <w:t>že Spoločnosť voľne disponovať.</w:t>
      </w:r>
    </w:p>
    <w:p w:rsidR="007414AB" w:rsidRPr="005A7F18" w:rsidRDefault="007414AB" w:rsidP="001E32EE">
      <w:pPr>
        <w:pStyle w:val="Zkladntext"/>
        <w:ind w:left="0"/>
      </w:pPr>
    </w:p>
    <w:p w:rsidR="00442157" w:rsidRPr="005A7F18" w:rsidRDefault="00442157" w:rsidP="00CA441D">
      <w:pPr>
        <w:pStyle w:val="Zkladntext"/>
      </w:pPr>
      <w:r w:rsidRPr="005A7F18">
        <w:t>Prehľad jednotlivých položiek finančných účtov:</w:t>
      </w:r>
    </w:p>
    <w:p w:rsidR="00442157" w:rsidRPr="005A7F18" w:rsidRDefault="00442157" w:rsidP="00CA441D">
      <w:pPr>
        <w:pStyle w:val="Zkladntext"/>
      </w:pPr>
    </w:p>
    <w:bookmarkStart w:id="17" w:name="_MON_1450595633"/>
    <w:bookmarkEnd w:id="17"/>
    <w:p w:rsidR="004262D7" w:rsidRPr="005A7F18" w:rsidRDefault="006E6CA9" w:rsidP="00086A82">
      <w:pPr>
        <w:pStyle w:val="Zkladntext"/>
        <w:rPr>
          <w:b/>
        </w:rPr>
      </w:pPr>
      <w:r w:rsidRPr="005A7F18">
        <w:object w:dxaOrig="9026" w:dyaOrig="1475">
          <v:shape id="_x0000_i1031" type="#_x0000_t75" style="width:441.75pt;height:80.25pt" o:ole="" o:preferrelative="f">
            <v:imagedata r:id="rId25" o:title=""/>
            <o:lock v:ext="edit" aspectratio="f"/>
          </v:shape>
          <o:OLEObject Type="Embed" ProgID="Excel.Sheet.12" ShapeID="_x0000_i1031" DrawAspect="Content" ObjectID="_1497092215" r:id="rId26"/>
        </w:object>
      </w:r>
    </w:p>
    <w:p w:rsidR="001936FB" w:rsidRPr="005A7F18" w:rsidRDefault="001936FB" w:rsidP="001936FB">
      <w:pPr>
        <w:pStyle w:val="Zkladntext"/>
      </w:pPr>
      <w:bookmarkStart w:id="18" w:name="_Toc530739906"/>
    </w:p>
    <w:p w:rsidR="008A302B" w:rsidRPr="00F45C12" w:rsidRDefault="00F45C12" w:rsidP="00FA0C1B">
      <w:pPr>
        <w:pStyle w:val="Nzov"/>
        <w:numPr>
          <w:ilvl w:val="0"/>
          <w:numId w:val="2"/>
        </w:numPr>
        <w:spacing w:before="0" w:beforeAutospacing="0" w:after="0"/>
        <w:jc w:val="left"/>
        <w:rPr>
          <w:rFonts w:ascii="Times New Roman" w:hAnsi="Times New Roman"/>
          <w:sz w:val="18"/>
          <w:szCs w:val="18"/>
        </w:rPr>
      </w:pPr>
      <w:r>
        <w:rPr>
          <w:rFonts w:ascii="Times New Roman" w:hAnsi="Times New Roman"/>
          <w:sz w:val="18"/>
          <w:szCs w:val="18"/>
        </w:rPr>
        <w:t>Časové rozlíšenie na strane aktív</w:t>
      </w:r>
    </w:p>
    <w:p w:rsidR="001936FB" w:rsidRDefault="001936FB" w:rsidP="001936FB">
      <w:pPr>
        <w:pStyle w:val="Zkladntext"/>
      </w:pPr>
    </w:p>
    <w:p w:rsidR="00F45C12" w:rsidRDefault="00F45C12" w:rsidP="001936FB">
      <w:pPr>
        <w:pStyle w:val="Zkladntext"/>
      </w:pPr>
      <w:r>
        <w:t>Spoločnosť vykazuje krátkodobé náklady budúcich období vo výške</w:t>
      </w:r>
      <w:r w:rsidR="00FD4550">
        <w:t xml:space="preserve"> </w:t>
      </w:r>
      <w:r>
        <w:t xml:space="preserve">49 232 </w:t>
      </w:r>
      <w:r w:rsidR="006E6CA9">
        <w:t xml:space="preserve">EUR </w:t>
      </w:r>
      <w:r>
        <w:t xml:space="preserve">(v roku 2013: 39 068 </w:t>
      </w:r>
      <w:r w:rsidR="006E6CA9">
        <w:t>EUR</w:t>
      </w:r>
      <w:r>
        <w:t>),</w:t>
      </w:r>
      <w:r w:rsidR="006E6CA9">
        <w:t xml:space="preserve"> </w:t>
      </w:r>
      <w:r>
        <w:t>ktoré predstavuje hlavne dopredu zaplatené nájomné za obchodné priestory.</w:t>
      </w:r>
    </w:p>
    <w:p w:rsidR="00F45C12" w:rsidRDefault="00F45C12" w:rsidP="001936FB">
      <w:pPr>
        <w:pStyle w:val="Zkladntext"/>
      </w:pPr>
    </w:p>
    <w:p w:rsidR="00F45C12" w:rsidRDefault="00F45C12" w:rsidP="001936FB">
      <w:pPr>
        <w:pStyle w:val="Zkladntext"/>
      </w:pPr>
    </w:p>
    <w:p w:rsidR="00F45C12" w:rsidRDefault="00F45C12" w:rsidP="001936FB">
      <w:pPr>
        <w:pStyle w:val="Zkladntext"/>
      </w:pPr>
    </w:p>
    <w:p w:rsidR="00F45C12" w:rsidRDefault="00F45C12" w:rsidP="001936FB">
      <w:pPr>
        <w:pStyle w:val="Zkladntext"/>
      </w:pPr>
    </w:p>
    <w:bookmarkEnd w:id="18"/>
    <w:p w:rsidR="00491AF0" w:rsidRPr="005A7F18" w:rsidRDefault="00491AF0" w:rsidP="00C44B4D">
      <w:pPr>
        <w:pStyle w:val="Nadpis1"/>
      </w:pPr>
      <w:r w:rsidRPr="005A7F18">
        <w:t>Informácie o údajoch na strane pasív súvahy</w:t>
      </w:r>
    </w:p>
    <w:p w:rsidR="00491AF0" w:rsidRPr="005A7F18" w:rsidRDefault="00491AF0" w:rsidP="00491AF0">
      <w:pPr>
        <w:pStyle w:val="Zkladntext"/>
      </w:pPr>
    </w:p>
    <w:p w:rsidR="00491AF0" w:rsidRPr="005A7F18" w:rsidRDefault="00491AF0" w:rsidP="00491AF0">
      <w:pPr>
        <w:pStyle w:val="Nadpis2"/>
        <w:numPr>
          <w:ilvl w:val="0"/>
          <w:numId w:val="20"/>
        </w:numPr>
      </w:pPr>
      <w:bookmarkStart w:id="19" w:name="_Toc530739908"/>
      <w:r w:rsidRPr="005A7F18">
        <w:t>Vlastné imanie</w:t>
      </w:r>
    </w:p>
    <w:p w:rsidR="00491AF0" w:rsidRPr="005A7F18" w:rsidRDefault="00491AF0" w:rsidP="00491AF0"/>
    <w:p w:rsidR="004A4D80" w:rsidRPr="005A7F18" w:rsidRDefault="00491AF0" w:rsidP="00491AF0">
      <w:pPr>
        <w:pStyle w:val="Zkladntext"/>
      </w:pPr>
      <w:r w:rsidRPr="005A7F18">
        <w:t xml:space="preserve">Informácie o vlastnom imaní sú uvedené </w:t>
      </w:r>
      <w:r w:rsidR="000E0A9A" w:rsidRPr="005A7F18">
        <w:t xml:space="preserve">v časti </w:t>
      </w:r>
      <w:r w:rsidR="00E83AD6">
        <w:t>L</w:t>
      </w:r>
      <w:r w:rsidRPr="005A7F18">
        <w:t>.</w:t>
      </w:r>
    </w:p>
    <w:p w:rsidR="004A4D80" w:rsidRPr="005A7F18" w:rsidRDefault="004A4D80" w:rsidP="00491AF0">
      <w:pPr>
        <w:pStyle w:val="Zkladntext"/>
      </w:pPr>
    </w:p>
    <w:p w:rsidR="004262D7" w:rsidRPr="005A7F18" w:rsidRDefault="004262D7" w:rsidP="00491AF0">
      <w:pPr>
        <w:pStyle w:val="Zkladntext"/>
      </w:pPr>
    </w:p>
    <w:p w:rsidR="004A4D80" w:rsidRPr="005A7F18" w:rsidRDefault="004A4D80" w:rsidP="004A4D80">
      <w:pPr>
        <w:pStyle w:val="Nadpis2"/>
        <w:numPr>
          <w:ilvl w:val="0"/>
          <w:numId w:val="20"/>
        </w:numPr>
      </w:pPr>
      <w:r w:rsidRPr="005A7F18">
        <w:t>Rezervy</w:t>
      </w:r>
    </w:p>
    <w:bookmarkEnd w:id="19"/>
    <w:p w:rsidR="00491AF0" w:rsidRPr="005A7F18" w:rsidRDefault="00491AF0" w:rsidP="00491AF0">
      <w:pPr>
        <w:pStyle w:val="Zkladntext"/>
      </w:pPr>
    </w:p>
    <w:p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rsidR="00491AF0" w:rsidRPr="005A7F18" w:rsidRDefault="00491AF0" w:rsidP="00491AF0">
      <w:pPr>
        <w:pStyle w:val="Zkladntext"/>
        <w:jc w:val="left"/>
      </w:pPr>
    </w:p>
    <w:bookmarkStart w:id="20" w:name="_MON_1450595692"/>
    <w:bookmarkEnd w:id="20"/>
    <w:p w:rsidR="00B12204" w:rsidRPr="005A7F18" w:rsidRDefault="00E81138" w:rsidP="009D0700">
      <w:pPr>
        <w:ind w:left="426"/>
      </w:pPr>
      <w:r w:rsidRPr="005A7F18">
        <w:object w:dxaOrig="8776" w:dyaOrig="4110">
          <v:shape id="_x0000_i1032" type="#_x0000_t75" style="width:439.5pt;height:230.25pt" o:ole="" o:preferrelative="f">
            <v:imagedata r:id="rId27" o:title=""/>
            <o:lock v:ext="edit" aspectratio="f"/>
          </v:shape>
          <o:OLEObject Type="Embed" ProgID="Excel.Sheet.12" ShapeID="_x0000_i1032" DrawAspect="Content" ObjectID="_1497092216" r:id="rId28"/>
        </w:object>
      </w:r>
    </w:p>
    <w:p w:rsidR="00491AF0" w:rsidRPr="005A7F18" w:rsidRDefault="00251D14" w:rsidP="00491AF0">
      <w:pPr>
        <w:pStyle w:val="Zkladntext"/>
        <w:jc w:val="left"/>
      </w:pPr>
      <w:bookmarkStart w:id="21" w:name="OLE_LINK17"/>
      <w:bookmarkStart w:id="22" w:name="OLE_LINK18"/>
      <w:r w:rsidRPr="00251D14">
        <w:t>Spoločnosť plánuje použiť svoje krátkodobé rezervy v roku 2015.</w:t>
      </w:r>
    </w:p>
    <w:p w:rsidR="00491AF0" w:rsidRPr="005A7F18" w:rsidRDefault="00FD4550" w:rsidP="00491AF0">
      <w:pPr>
        <w:rPr>
          <w:sz w:val="18"/>
        </w:rPr>
      </w:pPr>
      <w:r>
        <w:t xml:space="preserve">       </w:t>
      </w:r>
      <w:r w:rsidR="00491AF0" w:rsidRPr="005A7F18">
        <w:br w:type="page"/>
      </w:r>
    </w:p>
    <w:p w:rsidR="00491AF0" w:rsidRPr="005A7F18" w:rsidRDefault="00491AF0" w:rsidP="00491AF0">
      <w:pPr>
        <w:pStyle w:val="Zkladntext"/>
      </w:pPr>
      <w:r w:rsidRPr="005A7F18">
        <w:lastRenderedPageBreak/>
        <w:t>Prehľad o rezervách za predchádzajúce účtovné obdobie je uvedený v nasledujúc</w:t>
      </w:r>
      <w:r w:rsidR="00076486" w:rsidRPr="005A7F18">
        <w:t>om</w:t>
      </w:r>
      <w:r w:rsidRPr="005A7F18">
        <w:t xml:space="preserve"> </w:t>
      </w:r>
      <w:r w:rsidR="00076486" w:rsidRPr="005A7F18">
        <w:t>prehľade</w:t>
      </w:r>
      <w:r w:rsidRPr="005A7F18">
        <w:t>:</w:t>
      </w:r>
    </w:p>
    <w:p w:rsidR="00491AF0" w:rsidRPr="005A7F18" w:rsidRDefault="00491AF0" w:rsidP="00491AF0">
      <w:pPr>
        <w:pStyle w:val="Zkladntext"/>
        <w:jc w:val="left"/>
      </w:pPr>
    </w:p>
    <w:bookmarkStart w:id="23" w:name="_MON_1450595717"/>
    <w:bookmarkEnd w:id="23"/>
    <w:p w:rsidR="005B4970" w:rsidRPr="005A7F18" w:rsidRDefault="007E4BDB" w:rsidP="009B60B7">
      <w:pPr>
        <w:pStyle w:val="Zkladntext"/>
        <w:jc w:val="left"/>
      </w:pPr>
      <w:r w:rsidRPr="005A7F18">
        <w:object w:dxaOrig="9860" w:dyaOrig="3149">
          <v:shape id="_x0000_i1033" type="#_x0000_t75" style="width:492pt;height:175.5pt" o:ole="" o:preferrelative="f">
            <v:imagedata r:id="rId29" o:title=""/>
            <o:lock v:ext="edit" aspectratio="f"/>
          </v:shape>
          <o:OLEObject Type="Embed" ProgID="Excel.Sheet.12" ShapeID="_x0000_i1033" DrawAspect="Content" ObjectID="_1497092217" r:id="rId30"/>
        </w:object>
      </w:r>
      <w:bookmarkEnd w:id="21"/>
      <w:bookmarkEnd w:id="22"/>
    </w:p>
    <w:p w:rsidR="00491AF0" w:rsidRDefault="00491AF0" w:rsidP="00491AF0">
      <w:pPr>
        <w:pStyle w:val="Zkladntext"/>
      </w:pPr>
    </w:p>
    <w:p w:rsidR="00A15D3A" w:rsidRDefault="00A15D3A" w:rsidP="00491AF0">
      <w:pPr>
        <w:pStyle w:val="Zkladntext"/>
      </w:pPr>
    </w:p>
    <w:p w:rsidR="00491AF0" w:rsidRPr="005A7F18" w:rsidRDefault="00491AF0" w:rsidP="00491AF0">
      <w:pPr>
        <w:pStyle w:val="Nadpis2"/>
        <w:numPr>
          <w:ilvl w:val="0"/>
          <w:numId w:val="2"/>
        </w:numPr>
      </w:pPr>
      <w:bookmarkStart w:id="24" w:name="_Toc530739909"/>
      <w:r w:rsidRPr="005A7F18">
        <w:t>Záväzky</w:t>
      </w:r>
      <w:bookmarkEnd w:id="24"/>
    </w:p>
    <w:p w:rsidR="00491AF0" w:rsidRPr="005A7F18" w:rsidRDefault="00491AF0" w:rsidP="00491AF0">
      <w:pPr>
        <w:pStyle w:val="Zkladntext"/>
      </w:pPr>
    </w:p>
    <w:p w:rsidR="00491AF0" w:rsidRDefault="00491AF0" w:rsidP="00491AF0">
      <w:pPr>
        <w:pStyle w:val="Zkladntext"/>
      </w:pPr>
      <w:r w:rsidRPr="005A7F18">
        <w:t>Štruktúra záväzkov (okrem bankových úverov) podľa zostatkovej doby splatnosti je uvedená v nasledujúcom prehľade:</w:t>
      </w:r>
    </w:p>
    <w:p w:rsidR="00A15D3A" w:rsidRPr="005A7F18" w:rsidRDefault="00A15D3A" w:rsidP="00491AF0">
      <w:pPr>
        <w:pStyle w:val="Zkladntext"/>
      </w:pPr>
    </w:p>
    <w:bookmarkStart w:id="25" w:name="_MON_1450595791"/>
    <w:bookmarkEnd w:id="25"/>
    <w:p w:rsidR="00CA6934" w:rsidRPr="005A7F18" w:rsidRDefault="00DF31A7" w:rsidP="00CA6934">
      <w:pPr>
        <w:pStyle w:val="Zkladntext"/>
      </w:pPr>
      <w:r w:rsidRPr="005A7F18">
        <w:object w:dxaOrig="8972" w:dyaOrig="2852">
          <v:shape id="_x0000_i1034" type="#_x0000_t75" style="width:440.25pt;height:156pt" o:ole="" o:preferrelative="f">
            <v:imagedata r:id="rId31" o:title=""/>
            <o:lock v:ext="edit" aspectratio="f"/>
          </v:shape>
          <o:OLEObject Type="Embed" ProgID="Excel.Sheet.12" ShapeID="_x0000_i1034" DrawAspect="Content" ObjectID="_1497092218" r:id="rId32"/>
        </w:object>
      </w:r>
      <w:r w:rsidR="00CA6934" w:rsidRPr="005A7F18">
        <w:t>Spoločnosť má záväzky z finančného prenájmu. Výška budúcich platieb rozdelená na istinu a finančný náklad podľa doby splatnosti je uvedená v nasledujúcom prehľade:</w:t>
      </w:r>
    </w:p>
    <w:p w:rsidR="00CA6934" w:rsidRPr="005A7F18" w:rsidRDefault="00CA6934" w:rsidP="00CA6934">
      <w:pPr>
        <w:pStyle w:val="Zkladntext"/>
      </w:pPr>
    </w:p>
    <w:bookmarkStart w:id="26" w:name="_MON_1450595836"/>
    <w:bookmarkEnd w:id="26"/>
    <w:p w:rsidR="00CA6934" w:rsidRDefault="00DF31A7" w:rsidP="00491AF0">
      <w:pPr>
        <w:pStyle w:val="Zkladntext"/>
      </w:pPr>
      <w:r w:rsidRPr="005A7F18">
        <w:object w:dxaOrig="9956" w:dyaOrig="2361">
          <v:shape id="_x0000_i1035" type="#_x0000_t75" style="width:438.75pt;height:117pt" o:ole="" o:preferrelative="f">
            <v:imagedata r:id="rId33" o:title=""/>
            <o:lock v:ext="edit" aspectratio="f"/>
          </v:shape>
          <o:OLEObject Type="Embed" ProgID="Excel.Sheet.12" ShapeID="_x0000_i1035" DrawAspect="Content" ObjectID="_1497092219" r:id="rId34"/>
        </w:object>
      </w:r>
      <w:r>
        <w:t>Záväzky spoločnosti nie sú kryté záložným právom.</w:t>
      </w:r>
    </w:p>
    <w:p w:rsidR="00CA6934" w:rsidRDefault="00CA6934" w:rsidP="00491AF0">
      <w:pPr>
        <w:pStyle w:val="Zkladntext"/>
      </w:pPr>
    </w:p>
    <w:p w:rsidR="00CA6934" w:rsidRDefault="00CA6934" w:rsidP="00491AF0">
      <w:pPr>
        <w:pStyle w:val="Zkladntext"/>
      </w:pPr>
    </w:p>
    <w:p w:rsidR="00CA6934" w:rsidRDefault="00CA6934" w:rsidP="00491AF0">
      <w:pPr>
        <w:pStyle w:val="Zkladntext"/>
      </w:pPr>
    </w:p>
    <w:p w:rsidR="00CA6934" w:rsidRDefault="00CA6934" w:rsidP="00491AF0">
      <w:pPr>
        <w:pStyle w:val="Zkladntext"/>
      </w:pPr>
    </w:p>
    <w:p w:rsidR="00CA6934" w:rsidRDefault="00CA6934" w:rsidP="00491AF0">
      <w:pPr>
        <w:pStyle w:val="Zkladntext"/>
      </w:pPr>
    </w:p>
    <w:p w:rsidR="00CA6934" w:rsidRDefault="00CA6934" w:rsidP="00491AF0">
      <w:pPr>
        <w:pStyle w:val="Zkladntext"/>
      </w:pPr>
    </w:p>
    <w:p w:rsidR="00930E77" w:rsidRDefault="00930E77" w:rsidP="00D04D91">
      <w:pPr>
        <w:pStyle w:val="Zkladntext"/>
      </w:pPr>
    </w:p>
    <w:p w:rsidR="00D64348" w:rsidRDefault="00D64348" w:rsidP="00D04D91">
      <w:pPr>
        <w:pStyle w:val="Zkladntext"/>
      </w:pPr>
    </w:p>
    <w:p w:rsidR="00D64348" w:rsidRDefault="00D64348" w:rsidP="00D04D91">
      <w:pPr>
        <w:pStyle w:val="Zkladntext"/>
      </w:pPr>
    </w:p>
    <w:p w:rsidR="00E231BA" w:rsidRPr="005A7F18" w:rsidRDefault="00E231BA" w:rsidP="00E231BA">
      <w:pPr>
        <w:pStyle w:val="Nadpis2"/>
        <w:numPr>
          <w:ilvl w:val="0"/>
          <w:numId w:val="2"/>
        </w:numPr>
      </w:pPr>
      <w:bookmarkStart w:id="27" w:name="_Toc530739911"/>
      <w:r w:rsidRPr="005A7F18">
        <w:lastRenderedPageBreak/>
        <w:t>Sociálny fond</w:t>
      </w:r>
      <w:bookmarkEnd w:id="27"/>
    </w:p>
    <w:p w:rsidR="00E231BA" w:rsidRPr="005A7F18" w:rsidRDefault="00E231BA" w:rsidP="00E231BA">
      <w:pPr>
        <w:pStyle w:val="Zkladntext"/>
      </w:pPr>
    </w:p>
    <w:p w:rsidR="00E231BA" w:rsidRPr="005A7F18" w:rsidRDefault="00E231BA" w:rsidP="00E231BA">
      <w:pPr>
        <w:pStyle w:val="Zkladntext"/>
      </w:pPr>
      <w:r w:rsidRPr="005A7F18">
        <w:t>Tvorba a čerpanie sociálneho fondu v priebehu účtovného obdobia sú znázornené v nasledujúcom prehľade:</w:t>
      </w:r>
    </w:p>
    <w:p w:rsidR="00E231BA" w:rsidRPr="005A7F18" w:rsidRDefault="00E231BA" w:rsidP="00E231BA">
      <w:pPr>
        <w:pStyle w:val="Zkladntext"/>
      </w:pPr>
    </w:p>
    <w:bookmarkStart w:id="28" w:name="_MON_1385829255"/>
    <w:bookmarkEnd w:id="28"/>
    <w:p w:rsidR="00CA6934" w:rsidRDefault="00A15D3A" w:rsidP="00FC3C84">
      <w:pPr>
        <w:pStyle w:val="Zkladntext"/>
      </w:pPr>
      <w:r w:rsidRPr="005A7F18">
        <w:object w:dxaOrig="8937" w:dyaOrig="2424">
          <v:shape id="_x0000_i1036" type="#_x0000_t75" style="width:438pt;height:133.5pt" o:ole="" o:preferrelative="f">
            <v:imagedata r:id="rId35" o:title=""/>
            <o:lock v:ext="edit" aspectratio="f"/>
          </v:shape>
          <o:OLEObject Type="Embed" ProgID="Excel.Sheet.12" ShapeID="_x0000_i1036" DrawAspect="Content" ObjectID="_1497092220" r:id="rId36"/>
        </w:object>
      </w:r>
      <w:r w:rsidR="00E231BA"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9" w:name="_Toc530739912"/>
    </w:p>
    <w:p w:rsidR="00CA6934" w:rsidRDefault="00CA6934" w:rsidP="00FC3C84">
      <w:pPr>
        <w:pStyle w:val="Zkladntext"/>
      </w:pPr>
    </w:p>
    <w:p w:rsidR="00CA6934" w:rsidRDefault="00CA6934" w:rsidP="00FC3C84">
      <w:pPr>
        <w:pStyle w:val="Zkladntext"/>
      </w:pPr>
    </w:p>
    <w:p w:rsidR="0056592A" w:rsidRDefault="0056592A" w:rsidP="0056592A">
      <w:pPr>
        <w:pStyle w:val="Nadpis2"/>
        <w:numPr>
          <w:ilvl w:val="0"/>
          <w:numId w:val="2"/>
        </w:numPr>
      </w:pPr>
      <w:r w:rsidRPr="005A7F18">
        <w:t>S</w:t>
      </w:r>
      <w:r>
        <w:t>kupinový úver</w:t>
      </w:r>
    </w:p>
    <w:p w:rsidR="007769C3" w:rsidRDefault="00E43BE9" w:rsidP="007769C3">
      <w:pPr>
        <w:ind w:left="360"/>
      </w:pPr>
      <w:r>
        <w:t xml:space="preserve"> </w:t>
      </w:r>
    </w:p>
    <w:p w:rsidR="00E43BE9" w:rsidRPr="005A7F18" w:rsidRDefault="00E43BE9" w:rsidP="00E43BE9">
      <w:pPr>
        <w:pStyle w:val="Zkladntext"/>
      </w:pPr>
      <w:r w:rsidRPr="005A7F18">
        <w:t>Štruktúra</w:t>
      </w:r>
      <w:r w:rsidR="00A15D3A">
        <w:t xml:space="preserve"> skupinového</w:t>
      </w:r>
      <w:r w:rsidRPr="005A7F18">
        <w:t xml:space="preserve">  úver</w:t>
      </w:r>
      <w:r>
        <w:t>u</w:t>
      </w:r>
      <w:r w:rsidRPr="005A7F18">
        <w:t xml:space="preserve"> je uvedená v nasledujúcom prehľade:</w:t>
      </w:r>
    </w:p>
    <w:p w:rsidR="00E43BE9" w:rsidRPr="005A7F18" w:rsidRDefault="00E43BE9" w:rsidP="00E43BE9">
      <w:pPr>
        <w:pStyle w:val="Zkladntext"/>
      </w:pPr>
    </w:p>
    <w:bookmarkStart w:id="30" w:name="_MON_1385829367"/>
    <w:bookmarkEnd w:id="30"/>
    <w:p w:rsidR="00E43BE9" w:rsidRPr="005A7F18" w:rsidRDefault="00A15D3A" w:rsidP="00E43BE9">
      <w:pPr>
        <w:pStyle w:val="Zkladntext"/>
      </w:pPr>
      <w:r w:rsidRPr="005A7F18">
        <w:object w:dxaOrig="8906" w:dyaOrig="1949">
          <v:shape id="_x0000_i1037" type="#_x0000_t75" style="width:436.5pt;height:106.5pt" o:ole="" o:preferrelative="f">
            <v:imagedata r:id="rId37" o:title=""/>
            <o:lock v:ext="edit" aspectratio="f"/>
          </v:shape>
          <o:OLEObject Type="Embed" ProgID="Excel.Sheet.12" ShapeID="_x0000_i1037" DrawAspect="Content" ObjectID="_1497092221" r:id="rId38"/>
        </w:object>
      </w:r>
    </w:p>
    <w:p w:rsidR="00A15D3A" w:rsidRDefault="00A15D3A" w:rsidP="007769C3">
      <w:pPr>
        <w:ind w:left="360"/>
      </w:pPr>
    </w:p>
    <w:p w:rsidR="00E43BE9" w:rsidRPr="007769C3" w:rsidRDefault="00E43BE9" w:rsidP="0083100C">
      <w:pPr>
        <w:ind w:left="360"/>
        <w:jc w:val="both"/>
      </w:pPr>
      <w:r w:rsidRPr="0083100C">
        <w:rPr>
          <w:sz w:val="18"/>
          <w:szCs w:val="18"/>
        </w:rPr>
        <w:t>Súčasťou dlžnej čiastky sú aj nezaplatené úroky vo výške 243 369 E</w:t>
      </w:r>
      <w:r w:rsidR="00A15D3A">
        <w:rPr>
          <w:sz w:val="18"/>
          <w:szCs w:val="18"/>
        </w:rPr>
        <w:t>UR</w:t>
      </w:r>
      <w:r w:rsidRPr="0083100C">
        <w:rPr>
          <w:sz w:val="18"/>
          <w:szCs w:val="18"/>
        </w:rPr>
        <w:t xml:space="preserve"> (2013:</w:t>
      </w:r>
      <w:r w:rsidR="00A15D3A">
        <w:rPr>
          <w:sz w:val="18"/>
          <w:szCs w:val="18"/>
        </w:rPr>
        <w:t xml:space="preserve"> </w:t>
      </w:r>
      <w:r w:rsidRPr="0083100C">
        <w:rPr>
          <w:sz w:val="18"/>
          <w:szCs w:val="18"/>
        </w:rPr>
        <w:t>126 772 E</w:t>
      </w:r>
      <w:r w:rsidR="00A15D3A">
        <w:rPr>
          <w:sz w:val="18"/>
          <w:szCs w:val="18"/>
        </w:rPr>
        <w:t>UR</w:t>
      </w:r>
      <w:r w:rsidRPr="0083100C">
        <w:rPr>
          <w:sz w:val="18"/>
          <w:szCs w:val="18"/>
        </w:rPr>
        <w:t>)</w:t>
      </w:r>
      <w:r w:rsidR="00A15D3A">
        <w:rPr>
          <w:sz w:val="18"/>
          <w:szCs w:val="18"/>
        </w:rPr>
        <w:t xml:space="preserve">. </w:t>
      </w:r>
      <w:r w:rsidRPr="0083100C">
        <w:rPr>
          <w:sz w:val="18"/>
          <w:szCs w:val="18"/>
        </w:rPr>
        <w:t>Ručenie úveru je zabezpečené formou blankozmenky zo strany spoločnosti.</w:t>
      </w:r>
    </w:p>
    <w:p w:rsidR="00CA6934" w:rsidRDefault="00CA6934" w:rsidP="00FC3C84">
      <w:pPr>
        <w:pStyle w:val="Zkladntext"/>
      </w:pPr>
    </w:p>
    <w:p w:rsidR="00CA6934" w:rsidRDefault="00CA6934" w:rsidP="00FC3C84">
      <w:pPr>
        <w:pStyle w:val="Zkladntext"/>
      </w:pPr>
    </w:p>
    <w:p w:rsidR="00CA6934" w:rsidRDefault="00CA6934" w:rsidP="00FC3C84">
      <w:pPr>
        <w:pStyle w:val="Zkladntext"/>
      </w:pPr>
    </w:p>
    <w:p w:rsidR="00CA6934" w:rsidRDefault="00CA6934" w:rsidP="00FC3C84">
      <w:pPr>
        <w:pStyle w:val="Zkladntext"/>
      </w:pPr>
    </w:p>
    <w:bookmarkEnd w:id="29"/>
    <w:p w:rsidR="00E231BA" w:rsidRPr="005A7F18" w:rsidRDefault="00E231BA" w:rsidP="00015257">
      <w:pPr>
        <w:pStyle w:val="Nadpis1"/>
        <w:tabs>
          <w:tab w:val="clear" w:pos="450"/>
          <w:tab w:val="num" w:pos="360"/>
        </w:tabs>
        <w:spacing w:before="120" w:after="60"/>
        <w:ind w:left="360"/>
      </w:pPr>
      <w:r w:rsidRPr="005A7F18">
        <w:t>informácie o výnosoch</w:t>
      </w:r>
    </w:p>
    <w:p w:rsidR="00890CB7" w:rsidRDefault="00890CB7" w:rsidP="0083100C">
      <w:pPr>
        <w:pStyle w:val="Nadpis2"/>
        <w:numPr>
          <w:ilvl w:val="0"/>
          <w:numId w:val="0"/>
        </w:numPr>
        <w:ind w:left="360"/>
      </w:pPr>
      <w:bookmarkStart w:id="31" w:name="_Toc530739914"/>
    </w:p>
    <w:p w:rsidR="00ED4ECC" w:rsidRPr="005A7F18" w:rsidRDefault="00ED4ECC" w:rsidP="00ED4ECC">
      <w:pPr>
        <w:pStyle w:val="Nadpis2"/>
        <w:numPr>
          <w:ilvl w:val="0"/>
          <w:numId w:val="15"/>
        </w:numPr>
      </w:pPr>
      <w:r w:rsidRPr="005A7F18">
        <w:t>Tržby z</w:t>
      </w:r>
      <w:r w:rsidR="008D1AA1">
        <w:t xml:space="preserve"> predaja </w:t>
      </w:r>
      <w:r w:rsidRPr="005A7F18">
        <w:t>tovar</w:t>
      </w:r>
      <w:r w:rsidR="008D1AA1">
        <w:t>u</w:t>
      </w:r>
    </w:p>
    <w:p w:rsidR="00ED4ECC" w:rsidRPr="005A7F18" w:rsidRDefault="00ED4ECC" w:rsidP="00ED4ECC">
      <w:pPr>
        <w:pStyle w:val="Zkladntext"/>
      </w:pPr>
    </w:p>
    <w:p w:rsidR="00ED4ECC" w:rsidRPr="005A7F18" w:rsidRDefault="00ED4ECC" w:rsidP="00ED4ECC">
      <w:pPr>
        <w:pStyle w:val="Zkladntext"/>
      </w:pPr>
      <w:r w:rsidRPr="005A7F18">
        <w:t>Tržby z</w:t>
      </w:r>
      <w:r w:rsidR="008D1AA1">
        <w:t> predaja tovaru</w:t>
      </w:r>
      <w:r w:rsidRPr="005A7F18">
        <w:t xml:space="preserve"> v </w:t>
      </w:r>
      <w:r w:rsidR="008D1AA1" w:rsidRPr="005A7F18" w:rsidDel="008D1AA1">
        <w:t xml:space="preserve"> </w:t>
      </w:r>
      <w:r w:rsidRPr="005A7F18">
        <w:t>teritoriálnom členení sú uvedené v nasledujúcom prehľade (v EUR):</w:t>
      </w:r>
    </w:p>
    <w:p w:rsidR="00ED4ECC" w:rsidRPr="005A7F18" w:rsidRDefault="00ED4ECC" w:rsidP="00ED4ECC">
      <w:pPr>
        <w:pStyle w:val="Zkladntext"/>
      </w:pPr>
    </w:p>
    <w:bookmarkStart w:id="32" w:name="_MON_1385829942"/>
    <w:bookmarkEnd w:id="32"/>
    <w:p w:rsidR="00ED4ECC" w:rsidRPr="005A7F18" w:rsidRDefault="00A33F60" w:rsidP="00ED4ECC">
      <w:pPr>
        <w:pStyle w:val="Zkladntext"/>
        <w:ind w:left="284"/>
      </w:pPr>
      <w:r w:rsidRPr="005A7F18">
        <w:object w:dxaOrig="8337" w:dyaOrig="1451">
          <v:shape id="_x0000_i1038" type="#_x0000_t75" style="width:373.5pt;height:78.75pt" o:ole="" o:preferrelative="f">
            <v:imagedata r:id="rId39" o:title=""/>
            <o:lock v:ext="edit" aspectratio="f"/>
          </v:shape>
          <o:OLEObject Type="Embed" ProgID="Excel.Sheet.12" ShapeID="_x0000_i1038" DrawAspect="Content" ObjectID="_1497092222" r:id="rId40"/>
        </w:object>
      </w:r>
    </w:p>
    <w:p w:rsidR="00E231BA" w:rsidRPr="005A7F18" w:rsidRDefault="00E231BA" w:rsidP="00E231BA">
      <w:pPr>
        <w:pStyle w:val="Nadpis2"/>
        <w:numPr>
          <w:ilvl w:val="0"/>
          <w:numId w:val="0"/>
        </w:numPr>
      </w:pPr>
    </w:p>
    <w:bookmarkEnd w:id="31"/>
    <w:p w:rsidR="00ED4ECC" w:rsidRPr="005A7F18" w:rsidRDefault="00ED4ECC" w:rsidP="00ED4ECC">
      <w:pPr>
        <w:pStyle w:val="Nadpis2"/>
        <w:rPr>
          <w:color w:val="FF0000"/>
        </w:rPr>
      </w:pPr>
      <w:r w:rsidRPr="00EB4E20">
        <w:t>Ostatné významné položky výnosov z hospodárskej činnosti</w:t>
      </w:r>
    </w:p>
    <w:p w:rsidR="00ED4ECC" w:rsidRPr="005A7F18" w:rsidRDefault="00ED4ECC" w:rsidP="00ED4ECC">
      <w:pPr>
        <w:rPr>
          <w:color w:val="FF0000"/>
        </w:rPr>
      </w:pPr>
    </w:p>
    <w:p w:rsidR="00ED4ECC" w:rsidRPr="0083100C" w:rsidRDefault="00ED4ECC" w:rsidP="0083100C">
      <w:pPr>
        <w:ind w:left="360"/>
        <w:jc w:val="both"/>
        <w:rPr>
          <w:sz w:val="18"/>
          <w:szCs w:val="18"/>
        </w:rPr>
      </w:pPr>
      <w:r w:rsidRPr="0083100C">
        <w:rPr>
          <w:sz w:val="18"/>
          <w:szCs w:val="18"/>
        </w:rPr>
        <w:t xml:space="preserve">Spoločnosť predala </w:t>
      </w:r>
      <w:r w:rsidR="002B630B" w:rsidRPr="0083100C">
        <w:rPr>
          <w:sz w:val="18"/>
          <w:szCs w:val="18"/>
        </w:rPr>
        <w:t xml:space="preserve">nákladný automobil IVECO </w:t>
      </w:r>
      <w:r w:rsidRPr="0083100C">
        <w:rPr>
          <w:sz w:val="18"/>
          <w:szCs w:val="18"/>
        </w:rPr>
        <w:t xml:space="preserve">za </w:t>
      </w:r>
      <w:r w:rsidR="002B630B" w:rsidRPr="0083100C">
        <w:rPr>
          <w:sz w:val="18"/>
          <w:szCs w:val="18"/>
        </w:rPr>
        <w:t>3 600</w:t>
      </w:r>
      <w:r w:rsidRPr="0083100C">
        <w:rPr>
          <w:sz w:val="18"/>
          <w:szCs w:val="18"/>
        </w:rPr>
        <w:t xml:space="preserve"> EUR so ziskom </w:t>
      </w:r>
      <w:r w:rsidR="002B630B" w:rsidRPr="0083100C">
        <w:rPr>
          <w:sz w:val="18"/>
          <w:szCs w:val="18"/>
        </w:rPr>
        <w:t>3 600</w:t>
      </w:r>
      <w:r w:rsidRPr="0083100C">
        <w:rPr>
          <w:sz w:val="18"/>
          <w:szCs w:val="18"/>
        </w:rPr>
        <w:t xml:space="preserve"> EUR (zostatková cena predan</w:t>
      </w:r>
      <w:r w:rsidR="002B630B" w:rsidRPr="0083100C">
        <w:rPr>
          <w:sz w:val="18"/>
          <w:szCs w:val="18"/>
        </w:rPr>
        <w:t>ého automobilu</w:t>
      </w:r>
      <w:r w:rsidRPr="0083100C">
        <w:rPr>
          <w:sz w:val="18"/>
          <w:szCs w:val="18"/>
        </w:rPr>
        <w:t xml:space="preserve">: </w:t>
      </w:r>
      <w:r w:rsidR="002B630B" w:rsidRPr="0083100C">
        <w:rPr>
          <w:sz w:val="18"/>
          <w:szCs w:val="18"/>
        </w:rPr>
        <w:t xml:space="preserve">0 </w:t>
      </w:r>
      <w:r w:rsidRPr="0083100C">
        <w:rPr>
          <w:sz w:val="18"/>
          <w:szCs w:val="18"/>
        </w:rPr>
        <w:t xml:space="preserve"> EUR)</w:t>
      </w:r>
      <w:r w:rsidR="00A33F60">
        <w:rPr>
          <w:sz w:val="18"/>
          <w:szCs w:val="18"/>
        </w:rPr>
        <w:t xml:space="preserve"> </w:t>
      </w:r>
      <w:r w:rsidR="002B630B" w:rsidRPr="0083100C">
        <w:rPr>
          <w:sz w:val="18"/>
          <w:szCs w:val="18"/>
        </w:rPr>
        <w:t>a nákladný automobil Peugeot za 25 082 EUR so ziskom</w:t>
      </w:r>
      <w:r w:rsidRPr="0083100C">
        <w:rPr>
          <w:sz w:val="18"/>
          <w:szCs w:val="18"/>
        </w:rPr>
        <w:t xml:space="preserve"> </w:t>
      </w:r>
      <w:r w:rsidR="002B630B" w:rsidRPr="0083100C">
        <w:rPr>
          <w:sz w:val="18"/>
          <w:szCs w:val="18"/>
        </w:rPr>
        <w:t>184 EUR (zostatková cena predaného automobilu:</w:t>
      </w:r>
      <w:r w:rsidR="00A33F60">
        <w:rPr>
          <w:sz w:val="18"/>
          <w:szCs w:val="18"/>
        </w:rPr>
        <w:t xml:space="preserve"> </w:t>
      </w:r>
      <w:r w:rsidR="002B630B" w:rsidRPr="0083100C">
        <w:rPr>
          <w:sz w:val="18"/>
          <w:szCs w:val="18"/>
        </w:rPr>
        <w:t xml:space="preserve">24 </w:t>
      </w:r>
      <w:r w:rsidR="00A14E3C" w:rsidRPr="0083100C">
        <w:rPr>
          <w:sz w:val="18"/>
          <w:szCs w:val="18"/>
        </w:rPr>
        <w:t>898 EUR)</w:t>
      </w:r>
      <w:r w:rsidR="00A33F60">
        <w:rPr>
          <w:sz w:val="18"/>
          <w:szCs w:val="18"/>
        </w:rPr>
        <w:t>.</w:t>
      </w:r>
    </w:p>
    <w:p w:rsidR="00ED4ECC" w:rsidRPr="001C509E" w:rsidRDefault="00ED4ECC" w:rsidP="00ED4ECC"/>
    <w:p w:rsidR="006A15E1" w:rsidRPr="005A7F18" w:rsidRDefault="006A15E1" w:rsidP="001C3468">
      <w:pPr>
        <w:pStyle w:val="Zkladntext"/>
        <w:ind w:left="0"/>
        <w:rPr>
          <w:i/>
        </w:rPr>
      </w:pPr>
    </w:p>
    <w:p w:rsidR="00ED4ECC" w:rsidRPr="005A7F18" w:rsidRDefault="00ED4ECC" w:rsidP="00ED4ECC">
      <w:pPr>
        <w:pStyle w:val="Nadpis2"/>
      </w:pPr>
      <w:r w:rsidRPr="005A7F18">
        <w:lastRenderedPageBreak/>
        <w:t xml:space="preserve">Čistý obrat </w:t>
      </w:r>
    </w:p>
    <w:p w:rsidR="00ED4ECC" w:rsidRPr="005A7F18" w:rsidRDefault="00ED4ECC" w:rsidP="00ED4ECC">
      <w:pPr>
        <w:pStyle w:val="Zkladntext"/>
      </w:pPr>
    </w:p>
    <w:p w:rsidR="00ED4ECC" w:rsidRPr="005A7F18" w:rsidRDefault="00ED4ECC" w:rsidP="00ED4ECC">
      <w:pPr>
        <w:pStyle w:val="Zkladntext"/>
      </w:pPr>
      <w:r w:rsidRPr="005A7F18">
        <w:t>Čistý obrat Spoločnosti na účely zistenia povinnosti overenia individuálnej účtovnej závierky audítorom [§ 19 ods. 1 písm. a) zákona o účtovníctve] je uvedený v nasledujúcom prehľade:</w:t>
      </w:r>
    </w:p>
    <w:p w:rsidR="00235BF4" w:rsidRPr="005A7F18" w:rsidRDefault="00235BF4" w:rsidP="00235BF4"/>
    <w:bookmarkStart w:id="33" w:name="_MON_1385830309"/>
    <w:bookmarkEnd w:id="33"/>
    <w:p w:rsidR="00423EF8" w:rsidRPr="005A7F18" w:rsidRDefault="00997A0A" w:rsidP="0000290B">
      <w:pPr>
        <w:pStyle w:val="Zkladntext"/>
      </w:pPr>
      <w:r w:rsidRPr="005A7F18">
        <w:object w:dxaOrig="8728" w:dyaOrig="1987">
          <v:shape id="_x0000_i1039" type="#_x0000_t75" style="width:440.25pt;height:112.5pt" o:ole="" o:preferrelative="f">
            <v:imagedata r:id="rId41" o:title=""/>
            <o:lock v:ext="edit" aspectratio="f"/>
          </v:shape>
          <o:OLEObject Type="Embed" ProgID="Excel.Sheet.12" ShapeID="_x0000_i1039" DrawAspect="Content" ObjectID="_1497092223" r:id="rId42"/>
        </w:object>
      </w:r>
    </w:p>
    <w:p w:rsidR="00423EF8" w:rsidRPr="005A7F18" w:rsidRDefault="00423EF8" w:rsidP="0000290B">
      <w:pPr>
        <w:pStyle w:val="Zkladntext"/>
      </w:pPr>
    </w:p>
    <w:p w:rsidR="00423EF8" w:rsidRPr="005A7F18" w:rsidRDefault="00423EF8" w:rsidP="00F76B1B">
      <w:pPr>
        <w:pStyle w:val="Zkladntext"/>
        <w:ind w:left="0"/>
      </w:pPr>
    </w:p>
    <w:p w:rsidR="0000290B" w:rsidRPr="005A7F18" w:rsidRDefault="0000290B" w:rsidP="0000290B">
      <w:pPr>
        <w:pStyle w:val="Nadpis1"/>
        <w:tabs>
          <w:tab w:val="clear" w:pos="450"/>
          <w:tab w:val="num" w:pos="360"/>
        </w:tabs>
        <w:spacing w:before="120" w:after="60"/>
        <w:ind w:left="360"/>
      </w:pPr>
      <w:r w:rsidRPr="005A7F18">
        <w:t>Informácie o nákladoch</w:t>
      </w:r>
    </w:p>
    <w:p w:rsidR="00CE279A" w:rsidRPr="005A7F18" w:rsidRDefault="00CE279A" w:rsidP="00235BF4">
      <w:pPr>
        <w:pStyle w:val="Zkladntext"/>
        <w:rPr>
          <w:i/>
          <w:highlight w:val="green"/>
        </w:rPr>
      </w:pPr>
    </w:p>
    <w:p w:rsidR="00235BF4" w:rsidRPr="0083100C" w:rsidRDefault="00FB1D2B" w:rsidP="00294BAE">
      <w:pPr>
        <w:pStyle w:val="Nadpis2"/>
        <w:numPr>
          <w:ilvl w:val="0"/>
          <w:numId w:val="26"/>
        </w:numPr>
      </w:pPr>
      <w:r w:rsidRPr="0083100C">
        <w:t>Náklady na poskytnuté služby</w:t>
      </w:r>
    </w:p>
    <w:p w:rsidR="00FB1D2B" w:rsidRPr="005A7F18" w:rsidRDefault="00FB1D2B" w:rsidP="00CE279A">
      <w:pPr>
        <w:ind w:left="360"/>
      </w:pPr>
    </w:p>
    <w:bookmarkStart w:id="34" w:name="_MON_1450879463"/>
    <w:bookmarkEnd w:id="34"/>
    <w:p w:rsidR="0054169E" w:rsidRPr="005A7F18" w:rsidRDefault="00D5177B" w:rsidP="00FB1D2B">
      <w:r w:rsidRPr="005A7F18">
        <w:object w:dxaOrig="7837" w:dyaOrig="2196">
          <v:shape id="_x0000_i1040" type="#_x0000_t75" style="width:449.25pt;height:131.25pt" o:ole="">
            <v:imagedata r:id="rId43" o:title=""/>
          </v:shape>
          <o:OLEObject Type="Embed" ProgID="Excel.Sheet.12" ShapeID="_x0000_i1040" DrawAspect="Content" ObjectID="_1497092224" r:id="rId44"/>
        </w:object>
      </w:r>
    </w:p>
    <w:p w:rsidR="00A37CA9" w:rsidRPr="005A7F18" w:rsidRDefault="00A37CA9" w:rsidP="00FB1D2B"/>
    <w:p w:rsidR="008A6028" w:rsidRPr="005A7F18" w:rsidRDefault="008A6028" w:rsidP="008A6028">
      <w:pPr>
        <w:pStyle w:val="Nadpis2"/>
        <w:numPr>
          <w:ilvl w:val="0"/>
          <w:numId w:val="15"/>
        </w:numPr>
      </w:pPr>
      <w:r w:rsidRPr="005A7F18">
        <w:t xml:space="preserve">Náklady na poskytnuté služby </w:t>
      </w:r>
      <w:r w:rsidR="000D25B8">
        <w:t>a</w:t>
      </w:r>
      <w:r w:rsidRPr="005A7F18">
        <w:t>udítorskou spoločnosťou v EUR:</w:t>
      </w:r>
    </w:p>
    <w:p w:rsidR="0054169E" w:rsidRDefault="0054169E" w:rsidP="008A6028">
      <w:bookmarkStart w:id="35" w:name="_MON_1385830329"/>
      <w:bookmarkEnd w:id="35"/>
    </w:p>
    <w:bookmarkStart w:id="36" w:name="_MON_1385830349"/>
    <w:bookmarkEnd w:id="36"/>
    <w:p w:rsidR="0054169E" w:rsidRPr="005A7F18" w:rsidRDefault="000D25B8" w:rsidP="008A6028">
      <w:r w:rsidRPr="005A7F18">
        <w:object w:dxaOrig="10057" w:dyaOrig="755">
          <v:shape id="_x0000_i1041" type="#_x0000_t75" style="width:456pt;height:42.75pt" o:ole="" o:preferrelative="f">
            <v:imagedata r:id="rId45" o:title=""/>
            <o:lock v:ext="edit" aspectratio="f"/>
          </v:shape>
          <o:OLEObject Type="Embed" ProgID="Excel.Sheet.12" ShapeID="_x0000_i1041" DrawAspect="Content" ObjectID="_1497092225" r:id="rId46"/>
        </w:object>
      </w:r>
    </w:p>
    <w:p w:rsidR="0054169E" w:rsidRDefault="0054169E" w:rsidP="008A6028"/>
    <w:p w:rsidR="0054169E" w:rsidRDefault="0054169E" w:rsidP="008A6028"/>
    <w:p w:rsidR="005173E1" w:rsidRPr="0083100C" w:rsidRDefault="005173E1" w:rsidP="0083100C">
      <w:pPr>
        <w:pStyle w:val="Odsekzoznamu"/>
        <w:numPr>
          <w:ilvl w:val="0"/>
          <w:numId w:val="15"/>
        </w:numPr>
        <w:rPr>
          <w:b/>
          <w:sz w:val="18"/>
          <w:szCs w:val="18"/>
        </w:rPr>
      </w:pPr>
      <w:r>
        <w:rPr>
          <w:b/>
          <w:sz w:val="18"/>
          <w:szCs w:val="18"/>
        </w:rPr>
        <w:t>Finančné náklady</w:t>
      </w:r>
    </w:p>
    <w:p w:rsidR="0054169E" w:rsidRDefault="0054169E" w:rsidP="008A6028"/>
    <w:p w:rsidR="0054169E" w:rsidRDefault="005173E1" w:rsidP="008A6028">
      <w:pPr>
        <w:rPr>
          <w:sz w:val="18"/>
          <w:szCs w:val="18"/>
        </w:rPr>
      </w:pPr>
      <w:r w:rsidRPr="0083100C">
        <w:rPr>
          <w:sz w:val="18"/>
          <w:szCs w:val="18"/>
        </w:rPr>
        <w:t>Med</w:t>
      </w:r>
      <w:r>
        <w:rPr>
          <w:sz w:val="18"/>
          <w:szCs w:val="18"/>
        </w:rPr>
        <w:t xml:space="preserve">zi najvýznamnejšie položky finančných nákladov patria úroky z prijatých pôžičiek v celkovej výške 176 597 EUR (2013: 166 772 EUR). </w:t>
      </w:r>
    </w:p>
    <w:p w:rsidR="005173E1" w:rsidRDefault="005173E1" w:rsidP="008A6028">
      <w:pPr>
        <w:rPr>
          <w:sz w:val="18"/>
          <w:szCs w:val="18"/>
        </w:rPr>
      </w:pPr>
    </w:p>
    <w:p w:rsidR="005173E1" w:rsidRPr="0083100C" w:rsidRDefault="005173E1" w:rsidP="0083100C">
      <w:pPr>
        <w:jc w:val="both"/>
        <w:rPr>
          <w:sz w:val="18"/>
          <w:szCs w:val="18"/>
        </w:rPr>
      </w:pPr>
      <w:r>
        <w:rPr>
          <w:sz w:val="18"/>
          <w:szCs w:val="18"/>
        </w:rPr>
        <w:t>Ostatné náklady na finančnú činnosť predstavujú najmä náklady spojené s vedením bankových účtov a POS terminálov v hodnote 54 432 EUR (2013: 38 109 EUR).</w:t>
      </w:r>
    </w:p>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D25B8" w:rsidRDefault="000D25B8" w:rsidP="008A6028"/>
    <w:p w:rsidR="0000290B" w:rsidRDefault="0000290B" w:rsidP="006407DE">
      <w:pPr>
        <w:pStyle w:val="Nadpis1"/>
      </w:pPr>
      <w:r w:rsidRPr="005A7F18">
        <w:lastRenderedPageBreak/>
        <w:t>Informácie o daniach z</w:t>
      </w:r>
      <w:r w:rsidR="0054169E">
        <w:t> </w:t>
      </w:r>
      <w:r w:rsidRPr="005A7F18">
        <w:t>príjmov</w:t>
      </w:r>
    </w:p>
    <w:p w:rsidR="0054169E" w:rsidRDefault="0054169E" w:rsidP="0054169E"/>
    <w:p w:rsidR="0000290B" w:rsidRPr="005A7F18" w:rsidRDefault="0000290B" w:rsidP="0000290B">
      <w:pPr>
        <w:pStyle w:val="Zkladntext"/>
      </w:pPr>
      <w:r w:rsidRPr="005A7F18">
        <w:t>Prevod od teoretickej dane z príjmov k vykázanej dani z príjmov je uvedený v nasledujúcom prehľade:</w:t>
      </w:r>
    </w:p>
    <w:p w:rsidR="0000290B" w:rsidRPr="005A7F18" w:rsidRDefault="0000290B" w:rsidP="0000290B">
      <w:pPr>
        <w:pStyle w:val="Zkladntext"/>
      </w:pPr>
    </w:p>
    <w:bookmarkStart w:id="37" w:name="_MON_1385830383"/>
    <w:bookmarkEnd w:id="37"/>
    <w:p w:rsidR="008A6028" w:rsidRDefault="001A3EA3" w:rsidP="00AB1818">
      <w:pPr>
        <w:pStyle w:val="Zkladntext"/>
      </w:pPr>
      <w:r w:rsidRPr="005A7F18">
        <w:object w:dxaOrig="9158" w:dyaOrig="3911">
          <v:shape id="_x0000_i1042" type="#_x0000_t75" style="width:443.25pt;height:210.75pt" o:ole="" o:preferrelative="f">
            <v:imagedata r:id="rId47" o:title=""/>
            <o:lock v:ext="edit" aspectratio="f"/>
          </v:shape>
          <o:OLEObject Type="Embed" ProgID="Excel.Sheet.12" ShapeID="_x0000_i1042" DrawAspect="Content" ObjectID="_1497092226" r:id="rId48"/>
        </w:object>
      </w:r>
    </w:p>
    <w:p w:rsidR="00475F3E" w:rsidRPr="005A7F18" w:rsidRDefault="00475F3E" w:rsidP="008A6028">
      <w:pPr>
        <w:pStyle w:val="Zkladntext"/>
        <w:ind w:left="0"/>
      </w:pPr>
    </w:p>
    <w:p w:rsidR="00475F3E" w:rsidRPr="005A7F18" w:rsidRDefault="00475F3E" w:rsidP="008A6028">
      <w:pPr>
        <w:pStyle w:val="Zkladntext"/>
        <w:ind w:left="0"/>
      </w:pPr>
    </w:p>
    <w:bookmarkStart w:id="38" w:name="_MON_1385830426"/>
    <w:bookmarkEnd w:id="38"/>
    <w:p w:rsidR="00F709E2" w:rsidRDefault="001A3EA3" w:rsidP="0000290B">
      <w:pPr>
        <w:pStyle w:val="Zkladntext"/>
      </w:pPr>
      <w:r w:rsidRPr="005A7F18">
        <w:object w:dxaOrig="9117" w:dyaOrig="2433">
          <v:shape id="_x0000_i1043" type="#_x0000_t75" style="width:440.25pt;height:131.25pt" o:ole="" o:preferrelative="f">
            <v:imagedata r:id="rId49" o:title=""/>
            <o:lock v:ext="edit" aspectratio="f"/>
          </v:shape>
          <o:OLEObject Type="Embed" ProgID="Excel.Sheet.12" ShapeID="_x0000_i1043" DrawAspect="Content" ObjectID="_1497092227" r:id="rId50"/>
        </w:object>
      </w:r>
    </w:p>
    <w:p w:rsidR="0086704E" w:rsidRDefault="0086704E" w:rsidP="0086704E">
      <w:pPr>
        <w:pStyle w:val="Zkladntext"/>
      </w:pPr>
    </w:p>
    <w:p w:rsidR="001A3EA3" w:rsidRPr="005A7F18" w:rsidRDefault="001A3EA3" w:rsidP="0086704E">
      <w:pPr>
        <w:pStyle w:val="Zkladntext"/>
      </w:pPr>
    </w:p>
    <w:p w:rsidR="0086704E" w:rsidRPr="005A7F18" w:rsidRDefault="0086704E" w:rsidP="0086704E">
      <w:pPr>
        <w:pStyle w:val="Zkladntext"/>
      </w:pPr>
    </w:p>
    <w:p w:rsidR="0086704E" w:rsidRPr="005A7F18" w:rsidRDefault="0086704E" w:rsidP="0086704E">
      <w:pPr>
        <w:pStyle w:val="Nadpis1"/>
      </w:pPr>
      <w:r w:rsidRPr="005A7F18">
        <w:t>Informácie o údajoch na podsúvahových  účtoch</w:t>
      </w:r>
    </w:p>
    <w:p w:rsidR="001A3EA3" w:rsidRDefault="001A3EA3" w:rsidP="0086704E">
      <w:pPr>
        <w:pStyle w:val="Zkladntext"/>
      </w:pPr>
    </w:p>
    <w:p w:rsidR="0086704E" w:rsidRPr="005A7F18" w:rsidRDefault="0086704E" w:rsidP="0086704E">
      <w:pPr>
        <w:pStyle w:val="Zkladntext"/>
      </w:pPr>
      <w:r>
        <w:t>Spoločnosť neúčtovala na podsúvahových účtoch.</w:t>
      </w:r>
    </w:p>
    <w:p w:rsidR="0086704E" w:rsidRPr="005A7F18" w:rsidRDefault="0086704E" w:rsidP="0086704E">
      <w:pPr>
        <w:pStyle w:val="Zkladntext"/>
        <w:ind w:left="0"/>
        <w:rPr>
          <w:szCs w:val="18"/>
        </w:rPr>
      </w:pPr>
    </w:p>
    <w:p w:rsidR="0086704E" w:rsidRDefault="0086704E" w:rsidP="0086704E">
      <w:pPr>
        <w:pStyle w:val="Zkladntext"/>
      </w:pPr>
    </w:p>
    <w:p w:rsidR="00415FF6" w:rsidRPr="005A7F18" w:rsidRDefault="00415FF6" w:rsidP="0086704E">
      <w:pPr>
        <w:pStyle w:val="Zkladntext"/>
      </w:pPr>
    </w:p>
    <w:p w:rsidR="0086704E" w:rsidRPr="005A7F18" w:rsidRDefault="0086704E" w:rsidP="0086704E">
      <w:pPr>
        <w:pStyle w:val="Nadpis1"/>
        <w:tabs>
          <w:tab w:val="clear" w:pos="450"/>
          <w:tab w:val="num" w:pos="360"/>
        </w:tabs>
        <w:spacing w:before="120" w:after="60"/>
        <w:ind w:left="360"/>
      </w:pPr>
      <w:r w:rsidRPr="005A7F18">
        <w:t>Informácie o iných aktívach a iných pasívach</w:t>
      </w:r>
    </w:p>
    <w:p w:rsidR="001A3EA3" w:rsidRDefault="001A3EA3" w:rsidP="0086704E">
      <w:pPr>
        <w:pStyle w:val="Zkladntext"/>
      </w:pPr>
    </w:p>
    <w:p w:rsidR="0086704E" w:rsidRPr="005A7F18" w:rsidRDefault="0086704E" w:rsidP="0086704E">
      <w:pPr>
        <w:pStyle w:val="Zkladntext"/>
      </w:pPr>
      <w:r w:rsidRPr="005A7F18">
        <w:t>Spoločnosť</w:t>
      </w:r>
      <w:r>
        <w:t xml:space="preserve"> ne</w:t>
      </w:r>
      <w:r w:rsidRPr="005A7F18">
        <w:t>má</w:t>
      </w:r>
      <w:r>
        <w:t xml:space="preserve"> iné aktíva a iné pasíva</w:t>
      </w:r>
      <w:r w:rsidRPr="005A7F18">
        <w:t>, ktoré sa nesledujú v bežnom účtovníctve a neuvádzajú sa v</w:t>
      </w:r>
      <w:r>
        <w:t> </w:t>
      </w:r>
      <w:r w:rsidRPr="005A7F18">
        <w:t>súvahe</w:t>
      </w:r>
      <w:r>
        <w:t>.</w:t>
      </w:r>
    </w:p>
    <w:p w:rsidR="0086704E" w:rsidRPr="005A7F18" w:rsidRDefault="0086704E" w:rsidP="0086704E">
      <w:pPr>
        <w:pStyle w:val="Zkladntext"/>
      </w:pPr>
    </w:p>
    <w:p w:rsidR="00A3539A" w:rsidRDefault="00A3539A" w:rsidP="0000290B">
      <w:pPr>
        <w:pStyle w:val="Zkladntext"/>
      </w:pPr>
    </w:p>
    <w:p w:rsidR="00A3539A" w:rsidRDefault="00A3539A" w:rsidP="0000290B">
      <w:pPr>
        <w:pStyle w:val="Zkladntext"/>
      </w:pPr>
    </w:p>
    <w:p w:rsidR="003E0FA2" w:rsidRPr="005A7F18" w:rsidRDefault="003E0FA2" w:rsidP="003E0FA2">
      <w:pPr>
        <w:pStyle w:val="Nadpis1"/>
        <w:tabs>
          <w:tab w:val="clear" w:pos="450"/>
          <w:tab w:val="num" w:pos="360"/>
        </w:tabs>
        <w:spacing w:before="120" w:after="60"/>
        <w:ind w:left="360"/>
      </w:pPr>
      <w:bookmarkStart w:id="39" w:name="_Toc530739925"/>
      <w:r w:rsidRPr="005A7F18">
        <w:t>Informácie o skutočnostiach, ktoré nastali po dni, ku ktorému sa zostavuje účtovná závierka, do dňa zostavenia účtovnej závierky</w:t>
      </w:r>
      <w:bookmarkEnd w:id="39"/>
    </w:p>
    <w:p w:rsidR="003E0FA2" w:rsidRPr="005A7F18" w:rsidRDefault="003E0FA2" w:rsidP="003E0FA2">
      <w:pPr>
        <w:pStyle w:val="Zkladntext"/>
      </w:pPr>
    </w:p>
    <w:p w:rsidR="0010076E" w:rsidRPr="005A7F18" w:rsidRDefault="00031F42" w:rsidP="00A3539A">
      <w:pPr>
        <w:pStyle w:val="Zkladntext"/>
      </w:pPr>
      <w:r w:rsidRPr="005A7F18">
        <w:t>Po 31. decembri 2014</w:t>
      </w:r>
      <w:r w:rsidR="002D1703">
        <w:t xml:space="preserve"> ne</w:t>
      </w:r>
      <w:r w:rsidR="003E0FA2" w:rsidRPr="005A7F18">
        <w:t xml:space="preserve">nastali </w:t>
      </w:r>
      <w:r w:rsidR="002D1703">
        <w:t>žiadne</w:t>
      </w:r>
      <w:r w:rsidR="003E0FA2" w:rsidRPr="005A7F18">
        <w:t xml:space="preserve"> udalosti majúce významný vplyv na verné zobrazenie skutočností,</w:t>
      </w:r>
      <w:r w:rsidR="002D1703">
        <w:t xml:space="preserve"> ktoré sú predmetom účtovníctva.</w:t>
      </w:r>
    </w:p>
    <w:p w:rsidR="0010076E" w:rsidRDefault="0010076E" w:rsidP="003E0FA2">
      <w:pPr>
        <w:pStyle w:val="Zkladntext"/>
      </w:pPr>
    </w:p>
    <w:p w:rsidR="00FD6FD8" w:rsidRDefault="00FD6FD8" w:rsidP="003E0FA2">
      <w:pPr>
        <w:pStyle w:val="Zkladntext"/>
      </w:pPr>
    </w:p>
    <w:p w:rsidR="00FD6FD8" w:rsidRDefault="00FD6FD8" w:rsidP="003E0FA2">
      <w:pPr>
        <w:pStyle w:val="Zkladntext"/>
      </w:pPr>
    </w:p>
    <w:p w:rsidR="003E0FA2" w:rsidRPr="005A7F18" w:rsidRDefault="003E0FA2" w:rsidP="003E0FA2">
      <w:pPr>
        <w:pStyle w:val="Nadpis1"/>
        <w:tabs>
          <w:tab w:val="clear" w:pos="450"/>
          <w:tab w:val="num" w:pos="360"/>
        </w:tabs>
        <w:spacing w:before="120" w:after="60"/>
        <w:ind w:left="360"/>
      </w:pPr>
      <w:bookmarkStart w:id="40" w:name="_Toc530739907"/>
      <w:r w:rsidRPr="005A7F18">
        <w:lastRenderedPageBreak/>
        <w:t>Informácie o Vlastnom imaní</w:t>
      </w:r>
      <w:bookmarkEnd w:id="40"/>
    </w:p>
    <w:p w:rsidR="003E0FA2" w:rsidRPr="005A7F18" w:rsidRDefault="003E0FA2" w:rsidP="003E0FA2">
      <w:pPr>
        <w:pStyle w:val="Zkladntext"/>
      </w:pPr>
    </w:p>
    <w:p w:rsidR="003E0FA2" w:rsidRPr="005A7F18" w:rsidRDefault="003E0FA2" w:rsidP="0083100C">
      <w:pPr>
        <w:pStyle w:val="Zkladntext"/>
        <w:ind w:left="0"/>
      </w:pPr>
      <w:r w:rsidRPr="005A7F18">
        <w:t>Prehľad o pohybe vlastného imania v priebehu účtovného obdobia je uvedený v nasledujúcom prehľade:</w:t>
      </w:r>
    </w:p>
    <w:p w:rsidR="003E0FA2" w:rsidRPr="005A7F18" w:rsidRDefault="003E0FA2" w:rsidP="003E0FA2">
      <w:pPr>
        <w:pStyle w:val="Zkladntext"/>
        <w:ind w:left="0"/>
      </w:pPr>
    </w:p>
    <w:bookmarkStart w:id="41" w:name="_MON_1385831433"/>
    <w:bookmarkEnd w:id="41"/>
    <w:bookmarkStart w:id="42" w:name="_MON_1385831465"/>
    <w:bookmarkEnd w:id="42"/>
    <w:p w:rsidR="007A6664" w:rsidRPr="005A7F18" w:rsidRDefault="00FD6FD8" w:rsidP="00FD6FD8">
      <w:pPr>
        <w:pStyle w:val="Zkladntext"/>
        <w:ind w:left="0"/>
      </w:pPr>
      <w:r w:rsidRPr="005A7F18">
        <w:object w:dxaOrig="9293" w:dyaOrig="3363">
          <v:shape id="_x0000_i1044" type="#_x0000_t75" style="width:462pt;height:159.75pt" o:ole="" o:preferrelative="f">
            <v:imagedata r:id="rId51" o:title=""/>
            <o:lock v:ext="edit" aspectratio="f"/>
          </v:shape>
          <o:OLEObject Type="Embed" ProgID="Excel.Sheet.12" ShapeID="_x0000_i1044" DrawAspect="Content" ObjectID="_1497092228" r:id="rId52"/>
        </w:object>
      </w:r>
    </w:p>
    <w:p w:rsidR="00E219E6" w:rsidRPr="005A7F18" w:rsidRDefault="00E219E6" w:rsidP="0075139D">
      <w:pPr>
        <w:autoSpaceDE w:val="0"/>
        <w:autoSpaceDN w:val="0"/>
        <w:adjustRightInd w:val="0"/>
        <w:ind w:left="426"/>
        <w:jc w:val="both"/>
        <w:rPr>
          <w:color w:val="FF0000"/>
          <w:sz w:val="18"/>
          <w:szCs w:val="18"/>
        </w:rPr>
      </w:pPr>
    </w:p>
    <w:p w:rsidR="003E0FA2" w:rsidRPr="005A7F18" w:rsidRDefault="003E0FA2" w:rsidP="0083100C">
      <w:pPr>
        <w:pStyle w:val="Zkladntext"/>
        <w:ind w:left="0"/>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rsidR="003E0FA2" w:rsidRPr="005A7F18" w:rsidRDefault="003E0FA2" w:rsidP="003E0FA2">
      <w:pPr>
        <w:pStyle w:val="Zkladntext"/>
        <w:ind w:left="0"/>
      </w:pPr>
    </w:p>
    <w:bookmarkStart w:id="43" w:name="_MON_1482217817"/>
    <w:bookmarkEnd w:id="43"/>
    <w:p w:rsidR="00D01E04" w:rsidRDefault="00FD6FD8" w:rsidP="003E0FA2">
      <w:pPr>
        <w:pStyle w:val="Zkladntext"/>
        <w:ind w:left="0"/>
      </w:pPr>
      <w:r w:rsidRPr="005A7F18">
        <w:object w:dxaOrig="9293" w:dyaOrig="3363">
          <v:shape id="_x0000_i1045" type="#_x0000_t75" style="width:463.5pt;height:168pt" o:ole="">
            <v:imagedata r:id="rId53" o:title=""/>
          </v:shape>
          <o:OLEObject Type="Embed" ProgID="Excel.Sheet.12" ShapeID="_x0000_i1045" DrawAspect="Content" ObjectID="_1497092229" r:id="rId54"/>
        </w:object>
      </w:r>
    </w:p>
    <w:p w:rsidR="00F36D14" w:rsidRDefault="00F36D14" w:rsidP="003E0FA2">
      <w:pPr>
        <w:pStyle w:val="Zkladntext"/>
        <w:ind w:left="0"/>
      </w:pPr>
    </w:p>
    <w:p w:rsidR="003E0FA2" w:rsidRPr="005A7F18" w:rsidRDefault="00EE21EE" w:rsidP="0083100C">
      <w:pPr>
        <w:pStyle w:val="Zkladntext"/>
        <w:ind w:left="0"/>
      </w:pPr>
      <w:r w:rsidRPr="005A7F18">
        <w:t>Účtovn</w:t>
      </w:r>
      <w:r w:rsidR="001F0886">
        <w:t>á</w:t>
      </w:r>
      <w:r w:rsidRPr="005A7F18">
        <w:t xml:space="preserve"> </w:t>
      </w:r>
      <w:r w:rsidR="001F0886">
        <w:t>strata</w:t>
      </w:r>
      <w:r w:rsidRPr="005A7F18">
        <w:t xml:space="preserve"> za rok 2013</w:t>
      </w:r>
      <w:r w:rsidR="003E0FA2" w:rsidRPr="005A7F18">
        <w:t xml:space="preserve"> bol</w:t>
      </w:r>
      <w:r w:rsidR="00C53FE1">
        <w:t xml:space="preserve">a </w:t>
      </w:r>
      <w:r w:rsidR="00F36D14">
        <w:t xml:space="preserve">vysporiadaná </w:t>
      </w:r>
      <w:r w:rsidR="003E0FA2" w:rsidRPr="005A7F18">
        <w:t>takto:</w:t>
      </w:r>
    </w:p>
    <w:p w:rsidR="003E0FA2" w:rsidRPr="005A7F18" w:rsidRDefault="003E0FA2" w:rsidP="003E0FA2">
      <w:pPr>
        <w:pStyle w:val="Zkladntext"/>
      </w:pPr>
    </w:p>
    <w:bookmarkStart w:id="44" w:name="_MON_1385831622"/>
    <w:bookmarkEnd w:id="44"/>
    <w:p w:rsidR="00ED1E98" w:rsidRPr="005A7F18" w:rsidRDefault="00F36D14" w:rsidP="003E0FA2">
      <w:pPr>
        <w:pStyle w:val="Zkladntext"/>
      </w:pPr>
      <w:r w:rsidRPr="005A7F18">
        <w:object w:dxaOrig="8916" w:dyaOrig="740">
          <v:shape id="_x0000_i1046" type="#_x0000_t75" style="width:437.25pt;height:36.75pt" o:ole="" o:preferrelative="f">
            <v:imagedata r:id="rId55" o:title=""/>
          </v:shape>
          <o:OLEObject Type="Embed" ProgID="Excel.Sheet.12" ShapeID="_x0000_i1046" DrawAspect="Content" ObjectID="_1497092230" r:id="rId56"/>
        </w:object>
      </w:r>
    </w:p>
    <w:bookmarkStart w:id="45" w:name="_MON_1385831614"/>
    <w:bookmarkEnd w:id="45"/>
    <w:p w:rsidR="00627B6C" w:rsidRPr="005A7F18" w:rsidRDefault="002C4761" w:rsidP="003E0FA2">
      <w:pPr>
        <w:pStyle w:val="Zkladntext"/>
      </w:pPr>
      <w:r w:rsidRPr="005A7F18">
        <w:object w:dxaOrig="8901" w:dyaOrig="997">
          <v:shape id="_x0000_i1047" type="#_x0000_t75" style="width:440.25pt;height:48pt" o:ole="" o:preferrelative="f">
            <v:imagedata r:id="rId57" o:title=""/>
            <o:lock v:ext="edit" aspectratio="f"/>
          </v:shape>
          <o:OLEObject Type="Embed" ProgID="Excel.Sheet.12" ShapeID="_x0000_i1047" DrawAspect="Content" ObjectID="_1497092231" r:id="rId58"/>
        </w:object>
      </w:r>
    </w:p>
    <w:p w:rsidR="00627B6C" w:rsidRPr="005A7F18" w:rsidRDefault="00627B6C" w:rsidP="003E0FA2">
      <w:pPr>
        <w:pStyle w:val="Zkladntext"/>
      </w:pPr>
    </w:p>
    <w:p w:rsidR="00EA7C61" w:rsidRDefault="003E0FA2" w:rsidP="0083100C">
      <w:pPr>
        <w:pStyle w:val="Zkladntext"/>
        <w:ind w:left="0"/>
      </w:pPr>
      <w:r w:rsidRPr="0083100C">
        <w:t>O rozdelení výsledku hosp</w:t>
      </w:r>
      <w:r w:rsidR="00E7672A" w:rsidRPr="0083100C">
        <w:t xml:space="preserve">odárenia za účtovné </w:t>
      </w:r>
      <w:r w:rsidR="00EE21EE" w:rsidRPr="0083100C">
        <w:t>obdobie 2014</w:t>
      </w:r>
      <w:r w:rsidRPr="0083100C">
        <w:t xml:space="preserve"> vo výške </w:t>
      </w:r>
      <w:r w:rsidR="00EA7C61" w:rsidRPr="0083100C">
        <w:t>1</w:t>
      </w:r>
      <w:r w:rsidR="00602005" w:rsidRPr="0083100C">
        <w:t>2</w:t>
      </w:r>
      <w:r w:rsidR="00534954" w:rsidRPr="0083100C">
        <w:t> </w:t>
      </w:r>
      <w:r w:rsidR="00602005" w:rsidRPr="0083100C">
        <w:t>881</w:t>
      </w:r>
      <w:r w:rsidR="00EA7C61" w:rsidRPr="0083100C">
        <w:t xml:space="preserve"> </w:t>
      </w:r>
      <w:r w:rsidR="00F36D14" w:rsidRPr="0083100C">
        <w:t>EUR</w:t>
      </w:r>
      <w:r w:rsidR="00F36D14" w:rsidRPr="005A7F18">
        <w:t xml:space="preserve"> </w:t>
      </w:r>
      <w:r w:rsidRPr="005A7F18">
        <w:t xml:space="preserve">rozhodne </w:t>
      </w:r>
      <w:r w:rsidR="00176D6B">
        <w:t>V</w:t>
      </w:r>
      <w:r w:rsidRPr="005A7F18">
        <w:t>alné zhromaždenie. Návrh štatutárneho orgánu valnému zhromaždeniu je takýto:</w:t>
      </w:r>
      <w:r w:rsidR="00EA7C61">
        <w:t xml:space="preserve"> </w:t>
      </w:r>
    </w:p>
    <w:p w:rsidR="00691758" w:rsidRDefault="003E0FA2" w:rsidP="0083100C">
      <w:pPr>
        <w:pStyle w:val="Zkladntext"/>
        <w:numPr>
          <w:ilvl w:val="1"/>
          <w:numId w:val="15"/>
        </w:numPr>
        <w:ind w:left="567"/>
      </w:pPr>
      <w:r w:rsidRPr="005A7F18">
        <w:t>prevod na nerozdelený zisk minulých rokov</w:t>
      </w:r>
      <w:r w:rsidR="00691758">
        <w:t>.</w:t>
      </w: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415FF6" w:rsidRDefault="00415FF6" w:rsidP="0083100C">
      <w:pPr>
        <w:pStyle w:val="Zkladntext"/>
      </w:pPr>
    </w:p>
    <w:p w:rsidR="00691758" w:rsidRDefault="00691758" w:rsidP="00691758">
      <w:pPr>
        <w:pStyle w:val="Nadpis1"/>
        <w:tabs>
          <w:tab w:val="clear" w:pos="450"/>
          <w:tab w:val="num" w:pos="360"/>
        </w:tabs>
        <w:spacing w:before="120" w:after="60"/>
        <w:ind w:left="360"/>
      </w:pPr>
      <w:r w:rsidRPr="005A7F18">
        <w:lastRenderedPageBreak/>
        <w:t>Prehľad peňažných tokov k 31. decembru 2014</w:t>
      </w:r>
    </w:p>
    <w:p w:rsidR="004F79DA" w:rsidRDefault="004F79DA" w:rsidP="0083100C"/>
    <w:p w:rsidR="004F79DA" w:rsidRPr="0083100C" w:rsidRDefault="004F79DA" w:rsidP="0083100C">
      <w:pPr>
        <w:rPr>
          <w:sz w:val="18"/>
          <w:szCs w:val="18"/>
        </w:rPr>
      </w:pPr>
      <w:r w:rsidRPr="0083100C">
        <w:rPr>
          <w:sz w:val="18"/>
          <w:szCs w:val="18"/>
        </w:rPr>
        <w:t>Prehľad peňažných tokov bol pripravený nepriamou metódou.</w:t>
      </w:r>
    </w:p>
    <w:bookmarkStart w:id="46" w:name="_MON_1385831781"/>
    <w:bookmarkEnd w:id="46"/>
    <w:p w:rsidR="00691758" w:rsidRPr="005A7F18" w:rsidRDefault="00C13691" w:rsidP="00691758">
      <w:pPr>
        <w:pStyle w:val="Zkladntext"/>
      </w:pPr>
      <w:r w:rsidRPr="005A7F18">
        <w:object w:dxaOrig="8841" w:dyaOrig="6987">
          <v:shape id="_x0000_i1048" type="#_x0000_t75" style="width:441pt;height:390.75pt" o:ole="" o:preferrelative="f">
            <v:imagedata r:id="rId59" o:title=""/>
            <o:lock v:ext="edit" aspectratio="f"/>
          </v:shape>
          <o:OLEObject Type="Embed" ProgID="Excel.Sheet.12" ShapeID="_x0000_i1048" DrawAspect="Content" ObjectID="_1497092232" r:id="rId60"/>
        </w:object>
      </w:r>
    </w:p>
    <w:p w:rsidR="00691758" w:rsidRPr="005A7F18" w:rsidRDefault="00691758" w:rsidP="00691758">
      <w:pPr>
        <w:pStyle w:val="Zkladntext"/>
      </w:pPr>
    </w:p>
    <w:p w:rsidR="00691758" w:rsidRPr="005A7F18" w:rsidRDefault="00691758" w:rsidP="00691758">
      <w:pPr>
        <w:pStyle w:val="Zkladntext"/>
      </w:pPr>
      <w:r w:rsidRPr="005A7F18">
        <w:rPr>
          <w:b/>
          <w:highlight w:val="yellow"/>
        </w:rPr>
        <w:br w:type="page"/>
      </w:r>
      <w:r w:rsidRPr="005A7F18">
        <w:rPr>
          <w:b/>
        </w:rPr>
        <w:lastRenderedPageBreak/>
        <w:t>Peňažné toky z prevádzky</w:t>
      </w:r>
    </w:p>
    <w:bookmarkStart w:id="47" w:name="_MON_1385831803"/>
    <w:bookmarkEnd w:id="47"/>
    <w:bookmarkStart w:id="48" w:name="_MON_1385831825"/>
    <w:bookmarkEnd w:id="48"/>
    <w:p w:rsidR="00691758" w:rsidRPr="005A7F18" w:rsidRDefault="00C13691" w:rsidP="00691758">
      <w:pPr>
        <w:pStyle w:val="Zkladntext"/>
        <w:ind w:right="-1"/>
      </w:pPr>
      <w:r w:rsidRPr="005A7F18">
        <w:object w:dxaOrig="8942" w:dyaOrig="4936">
          <v:shape id="_x0000_i1049" type="#_x0000_t75" style="width:441pt;height:272.25pt" o:ole="" o:preferrelative="f">
            <v:imagedata r:id="rId61" o:title=""/>
            <o:lock v:ext="edit" aspectratio="f"/>
          </v:shape>
          <o:OLEObject Type="Embed" ProgID="Excel.Sheet.12" ShapeID="_x0000_i1049" DrawAspect="Content" ObjectID="_1497092233" r:id="rId62"/>
        </w:object>
      </w:r>
    </w:p>
    <w:p w:rsidR="00691758" w:rsidRPr="005A7F18" w:rsidRDefault="00691758" w:rsidP="00691758">
      <w:pPr>
        <w:pStyle w:val="Zkladntext"/>
        <w:ind w:left="0"/>
        <w:rPr>
          <w:b/>
        </w:rPr>
      </w:pPr>
    </w:p>
    <w:p w:rsidR="00691758" w:rsidRPr="005A7F18" w:rsidRDefault="00691758" w:rsidP="0083100C">
      <w:pPr>
        <w:pStyle w:val="Zkladntext"/>
        <w:ind w:left="0" w:firstLine="426"/>
        <w:rPr>
          <w:b/>
        </w:rPr>
      </w:pPr>
      <w:r w:rsidRPr="005A7F18">
        <w:rPr>
          <w:b/>
        </w:rPr>
        <w:t>Peňažné prostriedky</w:t>
      </w:r>
    </w:p>
    <w:p w:rsidR="00691758" w:rsidRPr="005A7F18" w:rsidRDefault="00691758" w:rsidP="00691758">
      <w:pPr>
        <w:pStyle w:val="Zkladntext"/>
        <w:rPr>
          <w:b/>
        </w:rPr>
      </w:pPr>
    </w:p>
    <w:p w:rsidR="00691758" w:rsidRPr="005A7F18" w:rsidRDefault="00691758" w:rsidP="00691758">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91758" w:rsidRPr="005A7F18" w:rsidRDefault="00691758" w:rsidP="00691758">
      <w:pPr>
        <w:pStyle w:val="Zkladntext"/>
      </w:pPr>
    </w:p>
    <w:p w:rsidR="00691758" w:rsidRPr="005A7F18" w:rsidRDefault="00691758" w:rsidP="00691758">
      <w:pPr>
        <w:pStyle w:val="Zkladntext"/>
        <w:rPr>
          <w:b/>
        </w:rPr>
      </w:pPr>
      <w:r w:rsidRPr="005A7F18">
        <w:rPr>
          <w:b/>
        </w:rPr>
        <w:t>Ekvivalenty peňažných prostriedkov</w:t>
      </w:r>
    </w:p>
    <w:p w:rsidR="00691758" w:rsidRPr="005A7F18" w:rsidRDefault="00691758" w:rsidP="00691758">
      <w:pPr>
        <w:pStyle w:val="Zkladntext"/>
      </w:pPr>
    </w:p>
    <w:p w:rsidR="003E0FA2" w:rsidRDefault="00691758" w:rsidP="0083100C">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5A7F18" w:rsidRDefault="0058479C" w:rsidP="0058479C">
      <w:pPr>
        <w:pStyle w:val="Zkladntext"/>
      </w:pPr>
      <w:bookmarkStart w:id="49" w:name="_MON_1385831773"/>
      <w:bookmarkEnd w:id="49"/>
    </w:p>
    <w:sectPr w:rsidR="0058479C" w:rsidRPr="005A7F18" w:rsidSect="00D70EB9">
      <w:headerReference w:type="default" r:id="rId63"/>
      <w:headerReference w:type="first" r:id="rId64"/>
      <w:footerReference w:type="first" r:id="rId65"/>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2DCB" w:rsidRDefault="00682DCB" w:rsidP="00E95128">
      <w:r>
        <w:separator/>
      </w:r>
    </w:p>
  </w:endnote>
  <w:endnote w:type="continuationSeparator" w:id="0">
    <w:p w:rsidR="00682DCB" w:rsidRDefault="00682DC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rsidR="00F36D14" w:rsidRPr="00B16BC0" w:rsidRDefault="00F36D14">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D2465A">
              <w:rPr>
                <w:bCs/>
                <w:noProof/>
              </w:rPr>
              <w:t>4</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D2465A">
              <w:rPr>
                <w:bCs/>
                <w:noProof/>
              </w:rPr>
              <w:t>18</w:t>
            </w:r>
            <w:r w:rsidRPr="00B16BC0">
              <w:rPr>
                <w:bCs/>
                <w:sz w:val="24"/>
                <w:szCs w:val="24"/>
              </w:rPr>
              <w:fldChar w:fldCharType="end"/>
            </w:r>
          </w:p>
        </w:sdtContent>
      </w:sdt>
    </w:sdtContent>
  </w:sdt>
  <w:p w:rsidR="00F36D14" w:rsidRDefault="00F36D1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Default="00F36D14"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rsidR="00F36D14" w:rsidRDefault="00F36D14" w:rsidP="000658BA">
    <w:pPr>
      <w:jc w:val="both"/>
      <w:rPr>
        <w:sz w:val="16"/>
        <w:szCs w:val="16"/>
      </w:rPr>
    </w:pPr>
  </w:p>
  <w:p w:rsidR="00F36D14" w:rsidRPr="0058479C" w:rsidRDefault="00F36D14"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Default="00682DCB" w:rsidP="00086DAC">
    <w:pPr>
      <w:pStyle w:val="Pta"/>
      <w:tabs>
        <w:tab w:val="clear" w:pos="9072"/>
        <w:tab w:val="right" w:pos="9214"/>
      </w:tabs>
      <w:jc w:val="right"/>
    </w:pPr>
    <w:sdt>
      <w:sdtPr>
        <w:id w:val="-665861012"/>
        <w:docPartObj>
          <w:docPartGallery w:val="Page Numbers (Bottom of Page)"/>
          <w:docPartUnique/>
        </w:docPartObj>
      </w:sdtPr>
      <w:sdtEndPr/>
      <w:sdtContent>
        <w:r w:rsidR="00F36D14" w:rsidRPr="00F70C00">
          <w:rPr>
            <w:b/>
          </w:rPr>
          <w:fldChar w:fldCharType="begin"/>
        </w:r>
        <w:r w:rsidR="00F36D14" w:rsidRPr="00F70C00">
          <w:rPr>
            <w:b/>
          </w:rPr>
          <w:instrText xml:space="preserve"> PAGE   \* MERGEFORMAT </w:instrText>
        </w:r>
        <w:r w:rsidR="00F36D14" w:rsidRPr="00F70C00">
          <w:rPr>
            <w:b/>
          </w:rPr>
          <w:fldChar w:fldCharType="separate"/>
        </w:r>
        <w:r w:rsidR="00F36D14">
          <w:rPr>
            <w:b/>
            <w:noProof/>
          </w:rPr>
          <w:t>17</w:t>
        </w:r>
        <w:r w:rsidR="00F36D14" w:rsidRPr="00F70C00">
          <w:rPr>
            <w:b/>
          </w:rPr>
          <w:fldChar w:fldCharType="end"/>
        </w:r>
      </w:sdtContent>
    </w:sdt>
  </w:p>
  <w:p w:rsidR="00F36D14" w:rsidRDefault="00F36D14" w:rsidP="00F70C00">
    <w:pPr>
      <w:pStyle w:val="Pta"/>
      <w:tabs>
        <w:tab w:val="clear" w:pos="9072"/>
        <w:tab w:val="right" w:pos="9214"/>
      </w:tabs>
      <w:rPr>
        <w:sz w:val="16"/>
        <w:szCs w:val="16"/>
      </w:rPr>
    </w:pPr>
  </w:p>
  <w:p w:rsidR="00F36D14" w:rsidRPr="00F70C00" w:rsidRDefault="00F36D1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2DCB" w:rsidRDefault="00682DCB" w:rsidP="00E95128">
      <w:r>
        <w:separator/>
      </w:r>
    </w:p>
  </w:footnote>
  <w:footnote w:type="continuationSeparator" w:id="0">
    <w:p w:rsidR="00682DCB" w:rsidRDefault="00682DC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Default="00F36D14">
    <w:pPr>
      <w:pStyle w:val="Hlavika"/>
    </w:pPr>
    <w:r>
      <w:t>OZETA, s. r. o.                                                                                                                                  IČO: 44 360 835</w:t>
    </w:r>
  </w:p>
  <w:p w:rsidR="00F36D14" w:rsidRDefault="00F36D14" w:rsidP="00C53B47">
    <w:pPr>
      <w:pStyle w:val="Hlavika"/>
    </w:pPr>
    <w:r w:rsidRPr="00C05E1D">
      <w:rPr>
        <w:b/>
      </w:rPr>
      <w:t xml:space="preserve">Poznámky Uč POD 3-01                                                                                                              </w:t>
    </w:r>
    <w:r>
      <w:rPr>
        <w:b/>
      </w:rPr>
      <w:t xml:space="preserve">   </w:t>
    </w:r>
    <w:r>
      <w:t>DIČ: 2022675831</w:t>
    </w:r>
  </w:p>
  <w:p w:rsidR="00F36D14" w:rsidRPr="00C53B47" w:rsidRDefault="00F36D14" w:rsidP="00C53B47">
    <w:pPr>
      <w:pStyle w:val="Hlavika"/>
    </w:pPr>
    <w:r>
      <w:t>individuálnej účtovnej závierky zostavenej k 31. decembru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Pr="009C5BD9" w:rsidRDefault="00F36D14"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rsidR="00F36D14" w:rsidRPr="00937591" w:rsidRDefault="00F36D14"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rsidR="00F36D14" w:rsidRDefault="00F36D14"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F36D14" w:rsidRPr="00564448" w:rsidRDefault="00F36D14"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Pr="00490AFE" w:rsidRDefault="00F36D14" w:rsidP="00490AFE">
    <w:pPr>
      <w:pStyle w:val="Hlavika"/>
      <w:tabs>
        <w:tab w:val="clear" w:pos="4536"/>
        <w:tab w:val="clear" w:pos="9072"/>
        <w:tab w:val="left" w:pos="7815"/>
      </w:tabs>
      <w:rPr>
        <w:sz w:val="18"/>
      </w:rPr>
    </w:pPr>
    <w:r w:rsidRPr="00A24E96">
      <w:rPr>
        <w:b/>
        <w:sz w:val="18"/>
      </w:rPr>
      <w:t>OZETA,</w:t>
    </w:r>
    <w:r>
      <w:rPr>
        <w:b/>
        <w:sz w:val="18"/>
      </w:rPr>
      <w:t xml:space="preserve">  s. r. o.</w:t>
    </w:r>
    <w:r>
      <w:rPr>
        <w:b/>
        <w:sz w:val="18"/>
      </w:rPr>
      <w:tab/>
      <w:t xml:space="preserve"> </w:t>
    </w:r>
    <w:r w:rsidRPr="00490AFE">
      <w:rPr>
        <w:sz w:val="18"/>
      </w:rPr>
      <w:t>IČO:44 360 835</w:t>
    </w:r>
  </w:p>
  <w:p w:rsidR="00F36D14" w:rsidRDefault="00F36D14" w:rsidP="00A24E96">
    <w:pPr>
      <w:pStyle w:val="Hlavika"/>
      <w:tabs>
        <w:tab w:val="clear" w:pos="4536"/>
        <w:tab w:val="clear" w:pos="9072"/>
        <w:tab w:val="center" w:pos="3969"/>
        <w:tab w:val="right" w:pos="9214"/>
      </w:tabs>
      <w:rPr>
        <w:sz w:val="24"/>
      </w:rPr>
    </w:pPr>
    <w:r w:rsidRPr="003615FA">
      <w:rPr>
        <w:b/>
        <w:sz w:val="18"/>
        <w:szCs w:val="18"/>
      </w:rPr>
      <w:t xml:space="preserve">Poznámky </w:t>
    </w:r>
    <w:r w:rsidRPr="003615FA">
      <w:rPr>
        <w:b/>
      </w:rPr>
      <w:t>Úč POD 3-01</w:t>
    </w:r>
    <w:r>
      <w:rPr>
        <w:sz w:val="18"/>
        <w:szCs w:val="18"/>
      </w:rPr>
      <w:t xml:space="preserve">                                                                                                                                   DIČ:2022675831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p>
  <w:p w:rsidR="00F36D14" w:rsidRPr="00564448" w:rsidRDefault="00F36D14" w:rsidP="006C40E0">
    <w:pPr>
      <w:pStyle w:val="Hlavika"/>
    </w:pPr>
  </w:p>
  <w:p w:rsidR="00F36D14" w:rsidRPr="006C40E0" w:rsidRDefault="00F36D14" w:rsidP="006C40E0">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Default="00F36D14" w:rsidP="00E95128">
    <w:pPr>
      <w:pStyle w:val="Hlavika"/>
      <w:tabs>
        <w:tab w:val="center" w:pos="4820"/>
        <w:tab w:val="right" w:pos="9214"/>
      </w:tabs>
      <w:jc w:val="right"/>
      <w:rPr>
        <w:sz w:val="18"/>
      </w:rPr>
    </w:pPr>
  </w:p>
  <w:p w:rsidR="00F36D14" w:rsidRPr="00183DD2" w:rsidRDefault="00F36D14" w:rsidP="00183DD2">
    <w:pPr>
      <w:pStyle w:val="Hlavika"/>
      <w:tabs>
        <w:tab w:val="center" w:pos="4606"/>
        <w:tab w:val="center" w:pos="4820"/>
        <w:tab w:val="right" w:pos="9214"/>
      </w:tabs>
      <w:rPr>
        <w:b/>
        <w:sz w:val="18"/>
      </w:rPr>
    </w:pPr>
    <w:r w:rsidRPr="00183DD2">
      <w:rPr>
        <w:b/>
        <w:sz w:val="18"/>
      </w:rPr>
      <w:t>OZETA, s.</w:t>
    </w:r>
    <w:r>
      <w:rPr>
        <w:b/>
        <w:sz w:val="18"/>
      </w:rPr>
      <w:t xml:space="preserve"> </w:t>
    </w:r>
    <w:r w:rsidRPr="00183DD2">
      <w:rPr>
        <w:b/>
        <w:sz w:val="18"/>
      </w:rPr>
      <w:t>r</w:t>
    </w:r>
    <w:r>
      <w:rPr>
        <w:b/>
        <w:sz w:val="18"/>
      </w:rPr>
      <w:t xml:space="preserve">. </w:t>
    </w:r>
    <w:r w:rsidRPr="00183DD2">
      <w:rPr>
        <w:b/>
        <w:sz w:val="18"/>
      </w:rPr>
      <w:t>o.</w:t>
    </w:r>
  </w:p>
  <w:p w:rsidR="00F36D14" w:rsidRPr="00937591" w:rsidRDefault="00F36D14" w:rsidP="00183DD2">
    <w:pPr>
      <w:pStyle w:val="Hlavika"/>
      <w:tabs>
        <w:tab w:val="center" w:pos="4606"/>
        <w:tab w:val="center" w:pos="4820"/>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183DD2">
      <w:rPr>
        <w:b/>
        <w:sz w:val="18"/>
        <w:szCs w:val="18"/>
      </w:rPr>
      <w:t>IČO:44 360 835</w:t>
    </w:r>
  </w:p>
  <w:p w:rsidR="00F36D14" w:rsidRDefault="00F36D14" w:rsidP="006C40E0">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w:t>
    </w:r>
    <w:r w:rsidRPr="00183DD2">
      <w:rPr>
        <w:sz w:val="18"/>
        <w:szCs w:val="18"/>
      </w:rPr>
      <w:t xml:space="preserve">2014                                                                </w:t>
    </w:r>
    <w:r w:rsidRPr="00183DD2">
      <w:rPr>
        <w:b/>
        <w:sz w:val="18"/>
        <w:szCs w:val="18"/>
      </w:rPr>
      <w:t>DIČ:2022675831</w:t>
    </w:r>
  </w:p>
  <w:p w:rsidR="00F36D14" w:rsidRPr="00E95128" w:rsidRDefault="00F36D14"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36D14" w:rsidRPr="009C5BD9" w:rsidRDefault="00F36D14" w:rsidP="00D70EB9">
    <w:pPr>
      <w:pStyle w:val="Hlavika"/>
      <w:tabs>
        <w:tab w:val="center" w:pos="4606"/>
        <w:tab w:val="center" w:pos="4820"/>
        <w:tab w:val="right" w:pos="9213"/>
      </w:tabs>
      <w:rPr>
        <w:b/>
        <w:color w:val="FF0000"/>
        <w:sz w:val="18"/>
      </w:rPr>
    </w:pPr>
    <w:r w:rsidRPr="009C5BD9">
      <w:rPr>
        <w:b/>
        <w:color w:val="FF0000"/>
        <w:sz w:val="18"/>
      </w:rPr>
      <w:t>Názov spoločnosti</w:t>
    </w:r>
  </w:p>
  <w:p w:rsidR="00F36D14" w:rsidRPr="00937591" w:rsidRDefault="00F36D14"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rsidR="00F36D14" w:rsidRDefault="00F36D14"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F36D14" w:rsidRPr="000B24BD" w:rsidRDefault="00F36D14"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multilevel"/>
    <w:tmpl w:val="CDC8279A"/>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A060F30C"/>
    <w:lvl w:ilvl="0" w:tplc="CE0639D2">
      <w:start w:val="2"/>
      <w:numFmt w:val="decimal"/>
      <w:pStyle w:val="Nadpis2"/>
      <w:lvlText w:val="%1."/>
      <w:lvlJc w:val="left"/>
      <w:pPr>
        <w:tabs>
          <w:tab w:val="num" w:pos="360"/>
        </w:tabs>
        <w:ind w:left="360" w:hanging="360"/>
      </w:pPr>
      <w:rPr>
        <w:rFonts w:cs="Times New Roman"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6668FF1E"/>
    <w:lvl w:ilvl="0">
      <w:start w:val="1"/>
      <w:numFmt w:val="upperLetter"/>
      <w:pStyle w:val="Nadpis1"/>
      <w:lvlText w:val="%1."/>
      <w:lvlJc w:val="left"/>
      <w:pPr>
        <w:tabs>
          <w:tab w:val="num" w:pos="450"/>
        </w:tabs>
        <w:ind w:left="450" w:hanging="360"/>
      </w:pPr>
      <w:rPr>
        <w:rFonts w:cs="Times New Roman" w:hint="default"/>
        <w:i w:val="0"/>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1"/>
  </w:num>
  <w:num w:numId="3">
    <w:abstractNumId w:val="10"/>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4"/>
  </w:num>
  <w:num w:numId="12">
    <w:abstractNumId w:val="11"/>
  </w:num>
  <w:num w:numId="13">
    <w:abstractNumId w:val="11"/>
  </w:num>
  <w:num w:numId="14">
    <w:abstractNumId w:val="5"/>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8"/>
  </w:num>
  <w:num w:numId="23">
    <w:abstractNumId w:val="7"/>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6"/>
  </w:num>
  <w:num w:numId="38">
    <w:abstractNumId w:val="14"/>
  </w:num>
  <w:num w:numId="39">
    <w:abstractNumId w:val="13"/>
  </w:num>
  <w:num w:numId="40">
    <w:abstractNumId w:val="9"/>
  </w:num>
  <w:num w:numId="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228"/>
    <w:rsid w:val="000010D5"/>
    <w:rsid w:val="0000290B"/>
    <w:rsid w:val="00002921"/>
    <w:rsid w:val="00003C63"/>
    <w:rsid w:val="000040F5"/>
    <w:rsid w:val="0000696D"/>
    <w:rsid w:val="00006F02"/>
    <w:rsid w:val="00010822"/>
    <w:rsid w:val="00010C2A"/>
    <w:rsid w:val="00015257"/>
    <w:rsid w:val="00017791"/>
    <w:rsid w:val="00031F42"/>
    <w:rsid w:val="000331E6"/>
    <w:rsid w:val="000422E9"/>
    <w:rsid w:val="00042419"/>
    <w:rsid w:val="00045A17"/>
    <w:rsid w:val="000470EC"/>
    <w:rsid w:val="00052495"/>
    <w:rsid w:val="00062334"/>
    <w:rsid w:val="000658BA"/>
    <w:rsid w:val="00073853"/>
    <w:rsid w:val="000738DF"/>
    <w:rsid w:val="00075B41"/>
    <w:rsid w:val="00076486"/>
    <w:rsid w:val="0007763E"/>
    <w:rsid w:val="00082DB2"/>
    <w:rsid w:val="000841AB"/>
    <w:rsid w:val="0008425B"/>
    <w:rsid w:val="00085A3A"/>
    <w:rsid w:val="00086A82"/>
    <w:rsid w:val="00086DAC"/>
    <w:rsid w:val="00092C39"/>
    <w:rsid w:val="00093CC4"/>
    <w:rsid w:val="000965D0"/>
    <w:rsid w:val="00096FCB"/>
    <w:rsid w:val="000A031A"/>
    <w:rsid w:val="000A1901"/>
    <w:rsid w:val="000A1BBA"/>
    <w:rsid w:val="000A6FBA"/>
    <w:rsid w:val="000A7459"/>
    <w:rsid w:val="000A7CCA"/>
    <w:rsid w:val="000B24BD"/>
    <w:rsid w:val="000B4629"/>
    <w:rsid w:val="000B5186"/>
    <w:rsid w:val="000B6195"/>
    <w:rsid w:val="000C2309"/>
    <w:rsid w:val="000C2D66"/>
    <w:rsid w:val="000C68B3"/>
    <w:rsid w:val="000D22FF"/>
    <w:rsid w:val="000D25B8"/>
    <w:rsid w:val="000D3972"/>
    <w:rsid w:val="000D429B"/>
    <w:rsid w:val="000D651A"/>
    <w:rsid w:val="000D6991"/>
    <w:rsid w:val="000E0A9A"/>
    <w:rsid w:val="000E2D70"/>
    <w:rsid w:val="000E3AE8"/>
    <w:rsid w:val="000E6FA7"/>
    <w:rsid w:val="000F1306"/>
    <w:rsid w:val="000F27A2"/>
    <w:rsid w:val="000F40C4"/>
    <w:rsid w:val="000F50E6"/>
    <w:rsid w:val="000F5666"/>
    <w:rsid w:val="0010076E"/>
    <w:rsid w:val="001009B8"/>
    <w:rsid w:val="00102C1A"/>
    <w:rsid w:val="00103B71"/>
    <w:rsid w:val="00111909"/>
    <w:rsid w:val="00111AC6"/>
    <w:rsid w:val="00120BD9"/>
    <w:rsid w:val="00120F3A"/>
    <w:rsid w:val="0012117D"/>
    <w:rsid w:val="00121B28"/>
    <w:rsid w:val="001224B5"/>
    <w:rsid w:val="00127D9C"/>
    <w:rsid w:val="00130021"/>
    <w:rsid w:val="0013395C"/>
    <w:rsid w:val="00136273"/>
    <w:rsid w:val="00136A4A"/>
    <w:rsid w:val="00141691"/>
    <w:rsid w:val="00141832"/>
    <w:rsid w:val="00142DDE"/>
    <w:rsid w:val="001438AC"/>
    <w:rsid w:val="0014486E"/>
    <w:rsid w:val="00146904"/>
    <w:rsid w:val="00147FB3"/>
    <w:rsid w:val="0015039D"/>
    <w:rsid w:val="00156231"/>
    <w:rsid w:val="00156695"/>
    <w:rsid w:val="0015674B"/>
    <w:rsid w:val="0015718F"/>
    <w:rsid w:val="00160016"/>
    <w:rsid w:val="0016007F"/>
    <w:rsid w:val="00160AAA"/>
    <w:rsid w:val="001620BA"/>
    <w:rsid w:val="00163AE9"/>
    <w:rsid w:val="001712A8"/>
    <w:rsid w:val="00172200"/>
    <w:rsid w:val="0017267A"/>
    <w:rsid w:val="00172A97"/>
    <w:rsid w:val="001733C5"/>
    <w:rsid w:val="001756BC"/>
    <w:rsid w:val="00176D6B"/>
    <w:rsid w:val="00177051"/>
    <w:rsid w:val="00177C59"/>
    <w:rsid w:val="00182071"/>
    <w:rsid w:val="00183DD2"/>
    <w:rsid w:val="0019031F"/>
    <w:rsid w:val="0019322A"/>
    <w:rsid w:val="001936FB"/>
    <w:rsid w:val="00193EE6"/>
    <w:rsid w:val="001967D9"/>
    <w:rsid w:val="001A1C39"/>
    <w:rsid w:val="001A28D2"/>
    <w:rsid w:val="001A3EA3"/>
    <w:rsid w:val="001A566C"/>
    <w:rsid w:val="001A64E8"/>
    <w:rsid w:val="001A7CD7"/>
    <w:rsid w:val="001B0B3B"/>
    <w:rsid w:val="001B5156"/>
    <w:rsid w:val="001B5855"/>
    <w:rsid w:val="001C0A6A"/>
    <w:rsid w:val="001C100B"/>
    <w:rsid w:val="001C3468"/>
    <w:rsid w:val="001C509E"/>
    <w:rsid w:val="001D06F0"/>
    <w:rsid w:val="001D181E"/>
    <w:rsid w:val="001D3DCB"/>
    <w:rsid w:val="001D4E8A"/>
    <w:rsid w:val="001D507C"/>
    <w:rsid w:val="001E03E6"/>
    <w:rsid w:val="001E32EE"/>
    <w:rsid w:val="001E3EC9"/>
    <w:rsid w:val="001E5A90"/>
    <w:rsid w:val="001E5FEC"/>
    <w:rsid w:val="001E6A83"/>
    <w:rsid w:val="001E7B02"/>
    <w:rsid w:val="001E7DAF"/>
    <w:rsid w:val="001F0886"/>
    <w:rsid w:val="001F338B"/>
    <w:rsid w:val="001F75B2"/>
    <w:rsid w:val="00200A1D"/>
    <w:rsid w:val="00203408"/>
    <w:rsid w:val="00203E3A"/>
    <w:rsid w:val="002046DD"/>
    <w:rsid w:val="00207FAA"/>
    <w:rsid w:val="002112EE"/>
    <w:rsid w:val="0021262C"/>
    <w:rsid w:val="002130D8"/>
    <w:rsid w:val="0021533B"/>
    <w:rsid w:val="00216E9E"/>
    <w:rsid w:val="0021757D"/>
    <w:rsid w:val="00217E76"/>
    <w:rsid w:val="00225398"/>
    <w:rsid w:val="002304B6"/>
    <w:rsid w:val="00235BF4"/>
    <w:rsid w:val="002418D5"/>
    <w:rsid w:val="00247356"/>
    <w:rsid w:val="00251BF2"/>
    <w:rsid w:val="00251D14"/>
    <w:rsid w:val="002529FB"/>
    <w:rsid w:val="00254418"/>
    <w:rsid w:val="0025662A"/>
    <w:rsid w:val="00260C4C"/>
    <w:rsid w:val="00260FC0"/>
    <w:rsid w:val="00261AC9"/>
    <w:rsid w:val="00262CD4"/>
    <w:rsid w:val="0026539F"/>
    <w:rsid w:val="0027298D"/>
    <w:rsid w:val="002806E6"/>
    <w:rsid w:val="00280D5B"/>
    <w:rsid w:val="00283139"/>
    <w:rsid w:val="00286A3D"/>
    <w:rsid w:val="002873AF"/>
    <w:rsid w:val="00290759"/>
    <w:rsid w:val="00290A84"/>
    <w:rsid w:val="0029459F"/>
    <w:rsid w:val="00294BAE"/>
    <w:rsid w:val="002977CC"/>
    <w:rsid w:val="002A264B"/>
    <w:rsid w:val="002A7563"/>
    <w:rsid w:val="002A7CDF"/>
    <w:rsid w:val="002A7D07"/>
    <w:rsid w:val="002B093A"/>
    <w:rsid w:val="002B2E36"/>
    <w:rsid w:val="002B630B"/>
    <w:rsid w:val="002B6E8F"/>
    <w:rsid w:val="002C4761"/>
    <w:rsid w:val="002C4A78"/>
    <w:rsid w:val="002C4FAC"/>
    <w:rsid w:val="002C722E"/>
    <w:rsid w:val="002D1703"/>
    <w:rsid w:val="002D45CC"/>
    <w:rsid w:val="002D4AEE"/>
    <w:rsid w:val="002D69FB"/>
    <w:rsid w:val="002D74E8"/>
    <w:rsid w:val="002E0E7B"/>
    <w:rsid w:val="002E35FC"/>
    <w:rsid w:val="002F05C7"/>
    <w:rsid w:val="002F10C9"/>
    <w:rsid w:val="002F2278"/>
    <w:rsid w:val="002F2835"/>
    <w:rsid w:val="002F3C09"/>
    <w:rsid w:val="002F5513"/>
    <w:rsid w:val="002F626C"/>
    <w:rsid w:val="002F770F"/>
    <w:rsid w:val="00301031"/>
    <w:rsid w:val="00301C73"/>
    <w:rsid w:val="00307540"/>
    <w:rsid w:val="003147AA"/>
    <w:rsid w:val="0031677C"/>
    <w:rsid w:val="003248F5"/>
    <w:rsid w:val="00325F5B"/>
    <w:rsid w:val="003308EF"/>
    <w:rsid w:val="00331FD6"/>
    <w:rsid w:val="00333EA0"/>
    <w:rsid w:val="00334615"/>
    <w:rsid w:val="00335C04"/>
    <w:rsid w:val="003369CA"/>
    <w:rsid w:val="0034119B"/>
    <w:rsid w:val="00342E08"/>
    <w:rsid w:val="003434C5"/>
    <w:rsid w:val="003507B1"/>
    <w:rsid w:val="0035298E"/>
    <w:rsid w:val="00360A6F"/>
    <w:rsid w:val="003615FA"/>
    <w:rsid w:val="00361640"/>
    <w:rsid w:val="00361895"/>
    <w:rsid w:val="0036502B"/>
    <w:rsid w:val="00367A6E"/>
    <w:rsid w:val="00370887"/>
    <w:rsid w:val="003738B3"/>
    <w:rsid w:val="0038426B"/>
    <w:rsid w:val="0039139C"/>
    <w:rsid w:val="00393DD7"/>
    <w:rsid w:val="00394162"/>
    <w:rsid w:val="003949BF"/>
    <w:rsid w:val="003A79D1"/>
    <w:rsid w:val="003B1BFC"/>
    <w:rsid w:val="003B591C"/>
    <w:rsid w:val="003B60E9"/>
    <w:rsid w:val="003C2C6C"/>
    <w:rsid w:val="003C3FDF"/>
    <w:rsid w:val="003C6B7B"/>
    <w:rsid w:val="003C75CE"/>
    <w:rsid w:val="003D140B"/>
    <w:rsid w:val="003D1C1A"/>
    <w:rsid w:val="003D5127"/>
    <w:rsid w:val="003E0FA2"/>
    <w:rsid w:val="003E2643"/>
    <w:rsid w:val="003F28D5"/>
    <w:rsid w:val="004007CA"/>
    <w:rsid w:val="00401F9E"/>
    <w:rsid w:val="004027CF"/>
    <w:rsid w:val="00414240"/>
    <w:rsid w:val="00415FF6"/>
    <w:rsid w:val="00417FBD"/>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542A"/>
    <w:rsid w:val="00460337"/>
    <w:rsid w:val="00460A08"/>
    <w:rsid w:val="0046138C"/>
    <w:rsid w:val="00461D2D"/>
    <w:rsid w:val="004645EC"/>
    <w:rsid w:val="00475BDB"/>
    <w:rsid w:val="00475F3E"/>
    <w:rsid w:val="00480EB7"/>
    <w:rsid w:val="00483A16"/>
    <w:rsid w:val="00484926"/>
    <w:rsid w:val="00490AFE"/>
    <w:rsid w:val="00491AF0"/>
    <w:rsid w:val="00491C69"/>
    <w:rsid w:val="00493420"/>
    <w:rsid w:val="00493591"/>
    <w:rsid w:val="0049500A"/>
    <w:rsid w:val="00496A4E"/>
    <w:rsid w:val="004A045E"/>
    <w:rsid w:val="004A085B"/>
    <w:rsid w:val="004A3205"/>
    <w:rsid w:val="004A3F33"/>
    <w:rsid w:val="004A4D80"/>
    <w:rsid w:val="004A6C40"/>
    <w:rsid w:val="004B2651"/>
    <w:rsid w:val="004B599A"/>
    <w:rsid w:val="004B69E1"/>
    <w:rsid w:val="004B7428"/>
    <w:rsid w:val="004C1C27"/>
    <w:rsid w:val="004C540D"/>
    <w:rsid w:val="004C6D4F"/>
    <w:rsid w:val="004D25F3"/>
    <w:rsid w:val="004D3B14"/>
    <w:rsid w:val="004D3B4A"/>
    <w:rsid w:val="004E001E"/>
    <w:rsid w:val="004E0BAA"/>
    <w:rsid w:val="004E1E83"/>
    <w:rsid w:val="004F4D65"/>
    <w:rsid w:val="004F79DA"/>
    <w:rsid w:val="005060CF"/>
    <w:rsid w:val="00506E0F"/>
    <w:rsid w:val="00507B8B"/>
    <w:rsid w:val="0051215A"/>
    <w:rsid w:val="005131C0"/>
    <w:rsid w:val="005138B1"/>
    <w:rsid w:val="00513C55"/>
    <w:rsid w:val="00515879"/>
    <w:rsid w:val="005173E1"/>
    <w:rsid w:val="0052488A"/>
    <w:rsid w:val="00534954"/>
    <w:rsid w:val="00540C65"/>
    <w:rsid w:val="0054169E"/>
    <w:rsid w:val="00541789"/>
    <w:rsid w:val="00541CE8"/>
    <w:rsid w:val="00542006"/>
    <w:rsid w:val="0054259E"/>
    <w:rsid w:val="00543DCE"/>
    <w:rsid w:val="00545B77"/>
    <w:rsid w:val="00546BD3"/>
    <w:rsid w:val="0054786F"/>
    <w:rsid w:val="005518EF"/>
    <w:rsid w:val="00553AFB"/>
    <w:rsid w:val="005545EC"/>
    <w:rsid w:val="00557A00"/>
    <w:rsid w:val="00562B0A"/>
    <w:rsid w:val="00564448"/>
    <w:rsid w:val="00564B1B"/>
    <w:rsid w:val="00564B72"/>
    <w:rsid w:val="0056592A"/>
    <w:rsid w:val="005701E2"/>
    <w:rsid w:val="00570A45"/>
    <w:rsid w:val="005710E9"/>
    <w:rsid w:val="00573529"/>
    <w:rsid w:val="00573E48"/>
    <w:rsid w:val="0057480F"/>
    <w:rsid w:val="005751D8"/>
    <w:rsid w:val="00580985"/>
    <w:rsid w:val="0058479C"/>
    <w:rsid w:val="0059061C"/>
    <w:rsid w:val="0059100E"/>
    <w:rsid w:val="00592B74"/>
    <w:rsid w:val="0059381D"/>
    <w:rsid w:val="005A38F9"/>
    <w:rsid w:val="005A4B91"/>
    <w:rsid w:val="005A76F0"/>
    <w:rsid w:val="005A7819"/>
    <w:rsid w:val="005A7F18"/>
    <w:rsid w:val="005A7FDD"/>
    <w:rsid w:val="005B1F90"/>
    <w:rsid w:val="005B221F"/>
    <w:rsid w:val="005B316E"/>
    <w:rsid w:val="005B4970"/>
    <w:rsid w:val="005B4A3D"/>
    <w:rsid w:val="005B4CE3"/>
    <w:rsid w:val="005B508D"/>
    <w:rsid w:val="005B79D0"/>
    <w:rsid w:val="005C50FC"/>
    <w:rsid w:val="005C6657"/>
    <w:rsid w:val="005D25E4"/>
    <w:rsid w:val="005D2700"/>
    <w:rsid w:val="005D2A89"/>
    <w:rsid w:val="005D4842"/>
    <w:rsid w:val="005D53FB"/>
    <w:rsid w:val="005D614C"/>
    <w:rsid w:val="005E09B4"/>
    <w:rsid w:val="005E1EC2"/>
    <w:rsid w:val="005E4476"/>
    <w:rsid w:val="005F142E"/>
    <w:rsid w:val="005F2BC8"/>
    <w:rsid w:val="005F5D4F"/>
    <w:rsid w:val="005F6E8B"/>
    <w:rsid w:val="005F7ED1"/>
    <w:rsid w:val="005F7FDE"/>
    <w:rsid w:val="00602005"/>
    <w:rsid w:val="0060236A"/>
    <w:rsid w:val="00603EFB"/>
    <w:rsid w:val="0060682E"/>
    <w:rsid w:val="006069D3"/>
    <w:rsid w:val="006172DD"/>
    <w:rsid w:val="00620ACD"/>
    <w:rsid w:val="00622E05"/>
    <w:rsid w:val="00627B6C"/>
    <w:rsid w:val="00630386"/>
    <w:rsid w:val="006339DC"/>
    <w:rsid w:val="0063468E"/>
    <w:rsid w:val="00634F3D"/>
    <w:rsid w:val="0063623C"/>
    <w:rsid w:val="006401D1"/>
    <w:rsid w:val="006407DE"/>
    <w:rsid w:val="00641554"/>
    <w:rsid w:val="00644E88"/>
    <w:rsid w:val="0064520D"/>
    <w:rsid w:val="00645BB5"/>
    <w:rsid w:val="00646625"/>
    <w:rsid w:val="006510AA"/>
    <w:rsid w:val="00651689"/>
    <w:rsid w:val="006573D4"/>
    <w:rsid w:val="006575EA"/>
    <w:rsid w:val="00662C25"/>
    <w:rsid w:val="0066618F"/>
    <w:rsid w:val="0067034D"/>
    <w:rsid w:val="00671BB4"/>
    <w:rsid w:val="006750FE"/>
    <w:rsid w:val="00680F95"/>
    <w:rsid w:val="00682DCB"/>
    <w:rsid w:val="0068537D"/>
    <w:rsid w:val="00691758"/>
    <w:rsid w:val="00694931"/>
    <w:rsid w:val="00695884"/>
    <w:rsid w:val="00695BAF"/>
    <w:rsid w:val="00697F7C"/>
    <w:rsid w:val="006A15E1"/>
    <w:rsid w:val="006A238E"/>
    <w:rsid w:val="006A39A8"/>
    <w:rsid w:val="006A3C75"/>
    <w:rsid w:val="006A737C"/>
    <w:rsid w:val="006C0D49"/>
    <w:rsid w:val="006C27AA"/>
    <w:rsid w:val="006C40E0"/>
    <w:rsid w:val="006D36EA"/>
    <w:rsid w:val="006D3D0B"/>
    <w:rsid w:val="006D6C7F"/>
    <w:rsid w:val="006D7585"/>
    <w:rsid w:val="006E1F26"/>
    <w:rsid w:val="006E554A"/>
    <w:rsid w:val="006E6CA9"/>
    <w:rsid w:val="006F28DA"/>
    <w:rsid w:val="006F5DAB"/>
    <w:rsid w:val="007006B4"/>
    <w:rsid w:val="0070140E"/>
    <w:rsid w:val="00701F03"/>
    <w:rsid w:val="0070233D"/>
    <w:rsid w:val="00703344"/>
    <w:rsid w:val="00705257"/>
    <w:rsid w:val="00706910"/>
    <w:rsid w:val="007069BA"/>
    <w:rsid w:val="00712053"/>
    <w:rsid w:val="00714597"/>
    <w:rsid w:val="0072193A"/>
    <w:rsid w:val="0072695D"/>
    <w:rsid w:val="00726991"/>
    <w:rsid w:val="00727DCC"/>
    <w:rsid w:val="0073563A"/>
    <w:rsid w:val="007401D6"/>
    <w:rsid w:val="00741092"/>
    <w:rsid w:val="007414AB"/>
    <w:rsid w:val="007414CD"/>
    <w:rsid w:val="00742680"/>
    <w:rsid w:val="00746C9E"/>
    <w:rsid w:val="00750259"/>
    <w:rsid w:val="007508D8"/>
    <w:rsid w:val="0075139D"/>
    <w:rsid w:val="007528A6"/>
    <w:rsid w:val="0075354A"/>
    <w:rsid w:val="007607A6"/>
    <w:rsid w:val="007658EA"/>
    <w:rsid w:val="00770A70"/>
    <w:rsid w:val="0077399F"/>
    <w:rsid w:val="007769C3"/>
    <w:rsid w:val="00777261"/>
    <w:rsid w:val="00777324"/>
    <w:rsid w:val="0078754C"/>
    <w:rsid w:val="007902B7"/>
    <w:rsid w:val="0079191F"/>
    <w:rsid w:val="00793562"/>
    <w:rsid w:val="007A005F"/>
    <w:rsid w:val="007A00B7"/>
    <w:rsid w:val="007A1781"/>
    <w:rsid w:val="007A491D"/>
    <w:rsid w:val="007A6664"/>
    <w:rsid w:val="007B17A7"/>
    <w:rsid w:val="007B2031"/>
    <w:rsid w:val="007B2E7A"/>
    <w:rsid w:val="007B314C"/>
    <w:rsid w:val="007B3A69"/>
    <w:rsid w:val="007C3B50"/>
    <w:rsid w:val="007C599F"/>
    <w:rsid w:val="007C7BA4"/>
    <w:rsid w:val="007D3E38"/>
    <w:rsid w:val="007D6502"/>
    <w:rsid w:val="007D6908"/>
    <w:rsid w:val="007E47FA"/>
    <w:rsid w:val="007E4BDB"/>
    <w:rsid w:val="007E4E9F"/>
    <w:rsid w:val="007F0F3F"/>
    <w:rsid w:val="007F322C"/>
    <w:rsid w:val="007F4606"/>
    <w:rsid w:val="007F75B7"/>
    <w:rsid w:val="00800C00"/>
    <w:rsid w:val="0080548E"/>
    <w:rsid w:val="008058ED"/>
    <w:rsid w:val="00805A27"/>
    <w:rsid w:val="00806EE2"/>
    <w:rsid w:val="00815894"/>
    <w:rsid w:val="00815A32"/>
    <w:rsid w:val="008230B2"/>
    <w:rsid w:val="0083100C"/>
    <w:rsid w:val="008323FB"/>
    <w:rsid w:val="00832904"/>
    <w:rsid w:val="0083467A"/>
    <w:rsid w:val="0083530C"/>
    <w:rsid w:val="00837237"/>
    <w:rsid w:val="00837F3B"/>
    <w:rsid w:val="00841E17"/>
    <w:rsid w:val="0084450F"/>
    <w:rsid w:val="008543BA"/>
    <w:rsid w:val="00857559"/>
    <w:rsid w:val="00861749"/>
    <w:rsid w:val="008648B4"/>
    <w:rsid w:val="00864CBA"/>
    <w:rsid w:val="008669C1"/>
    <w:rsid w:val="0086704E"/>
    <w:rsid w:val="00874443"/>
    <w:rsid w:val="00876456"/>
    <w:rsid w:val="008807E2"/>
    <w:rsid w:val="008840B7"/>
    <w:rsid w:val="008854AC"/>
    <w:rsid w:val="00887683"/>
    <w:rsid w:val="00887C84"/>
    <w:rsid w:val="00890CB7"/>
    <w:rsid w:val="0089652C"/>
    <w:rsid w:val="00897F4A"/>
    <w:rsid w:val="008A2D79"/>
    <w:rsid w:val="008A302B"/>
    <w:rsid w:val="008A6028"/>
    <w:rsid w:val="008A6D28"/>
    <w:rsid w:val="008B1B50"/>
    <w:rsid w:val="008B206F"/>
    <w:rsid w:val="008B6694"/>
    <w:rsid w:val="008C41CC"/>
    <w:rsid w:val="008D0944"/>
    <w:rsid w:val="008D1796"/>
    <w:rsid w:val="008D1AA1"/>
    <w:rsid w:val="008D2F11"/>
    <w:rsid w:val="008D3C1E"/>
    <w:rsid w:val="008D7145"/>
    <w:rsid w:val="008E04AE"/>
    <w:rsid w:val="008E080C"/>
    <w:rsid w:val="008E23BB"/>
    <w:rsid w:val="008E68A4"/>
    <w:rsid w:val="008F0030"/>
    <w:rsid w:val="008F2360"/>
    <w:rsid w:val="008F4353"/>
    <w:rsid w:val="008F52BF"/>
    <w:rsid w:val="00900696"/>
    <w:rsid w:val="0090078A"/>
    <w:rsid w:val="0090101B"/>
    <w:rsid w:val="009226CD"/>
    <w:rsid w:val="00930E77"/>
    <w:rsid w:val="009363F6"/>
    <w:rsid w:val="00937591"/>
    <w:rsid w:val="009408C2"/>
    <w:rsid w:val="009441EB"/>
    <w:rsid w:val="00945069"/>
    <w:rsid w:val="009458E0"/>
    <w:rsid w:val="0095003F"/>
    <w:rsid w:val="00954399"/>
    <w:rsid w:val="0096543A"/>
    <w:rsid w:val="009738C3"/>
    <w:rsid w:val="009743BF"/>
    <w:rsid w:val="0097669A"/>
    <w:rsid w:val="0098136C"/>
    <w:rsid w:val="00984C7E"/>
    <w:rsid w:val="0098537D"/>
    <w:rsid w:val="00985D23"/>
    <w:rsid w:val="0098647C"/>
    <w:rsid w:val="00990B53"/>
    <w:rsid w:val="00991C72"/>
    <w:rsid w:val="00995396"/>
    <w:rsid w:val="00997A0A"/>
    <w:rsid w:val="009B4DEC"/>
    <w:rsid w:val="009B60B7"/>
    <w:rsid w:val="009B7785"/>
    <w:rsid w:val="009C105F"/>
    <w:rsid w:val="009C5BD9"/>
    <w:rsid w:val="009D02E9"/>
    <w:rsid w:val="009D0700"/>
    <w:rsid w:val="009D2ECF"/>
    <w:rsid w:val="009D3F34"/>
    <w:rsid w:val="009D6837"/>
    <w:rsid w:val="009E11E3"/>
    <w:rsid w:val="009E16EA"/>
    <w:rsid w:val="009E6F45"/>
    <w:rsid w:val="009F10E9"/>
    <w:rsid w:val="009F34EA"/>
    <w:rsid w:val="009F614A"/>
    <w:rsid w:val="009F6927"/>
    <w:rsid w:val="009F745D"/>
    <w:rsid w:val="00A02942"/>
    <w:rsid w:val="00A0485B"/>
    <w:rsid w:val="00A04989"/>
    <w:rsid w:val="00A05FBA"/>
    <w:rsid w:val="00A07416"/>
    <w:rsid w:val="00A07873"/>
    <w:rsid w:val="00A13E07"/>
    <w:rsid w:val="00A13E99"/>
    <w:rsid w:val="00A14E3C"/>
    <w:rsid w:val="00A15D3A"/>
    <w:rsid w:val="00A17842"/>
    <w:rsid w:val="00A2012A"/>
    <w:rsid w:val="00A24E96"/>
    <w:rsid w:val="00A25722"/>
    <w:rsid w:val="00A26359"/>
    <w:rsid w:val="00A31DFF"/>
    <w:rsid w:val="00A32253"/>
    <w:rsid w:val="00A33F60"/>
    <w:rsid w:val="00A3539A"/>
    <w:rsid w:val="00A37CA9"/>
    <w:rsid w:val="00A43E8C"/>
    <w:rsid w:val="00A55061"/>
    <w:rsid w:val="00A5618F"/>
    <w:rsid w:val="00A639F4"/>
    <w:rsid w:val="00A70B8E"/>
    <w:rsid w:val="00A7144F"/>
    <w:rsid w:val="00A72805"/>
    <w:rsid w:val="00A73577"/>
    <w:rsid w:val="00A8108C"/>
    <w:rsid w:val="00A8417F"/>
    <w:rsid w:val="00A9048F"/>
    <w:rsid w:val="00A947C7"/>
    <w:rsid w:val="00A95312"/>
    <w:rsid w:val="00A96937"/>
    <w:rsid w:val="00A96E74"/>
    <w:rsid w:val="00AB1818"/>
    <w:rsid w:val="00AB231F"/>
    <w:rsid w:val="00AB3FDB"/>
    <w:rsid w:val="00AB572C"/>
    <w:rsid w:val="00AB6B04"/>
    <w:rsid w:val="00AC12B2"/>
    <w:rsid w:val="00AD4FCA"/>
    <w:rsid w:val="00AD6758"/>
    <w:rsid w:val="00AE0DB4"/>
    <w:rsid w:val="00AE311F"/>
    <w:rsid w:val="00AE6CDD"/>
    <w:rsid w:val="00B034AB"/>
    <w:rsid w:val="00B03577"/>
    <w:rsid w:val="00B0368E"/>
    <w:rsid w:val="00B03C06"/>
    <w:rsid w:val="00B04E9F"/>
    <w:rsid w:val="00B0596B"/>
    <w:rsid w:val="00B11E93"/>
    <w:rsid w:val="00B12204"/>
    <w:rsid w:val="00B12629"/>
    <w:rsid w:val="00B146E6"/>
    <w:rsid w:val="00B16392"/>
    <w:rsid w:val="00B16BC0"/>
    <w:rsid w:val="00B30A06"/>
    <w:rsid w:val="00B32349"/>
    <w:rsid w:val="00B345EE"/>
    <w:rsid w:val="00B45261"/>
    <w:rsid w:val="00B5250E"/>
    <w:rsid w:val="00B53789"/>
    <w:rsid w:val="00B54C7E"/>
    <w:rsid w:val="00B55A09"/>
    <w:rsid w:val="00B564FF"/>
    <w:rsid w:val="00B600C5"/>
    <w:rsid w:val="00B6076C"/>
    <w:rsid w:val="00B63001"/>
    <w:rsid w:val="00B67573"/>
    <w:rsid w:val="00B677CF"/>
    <w:rsid w:val="00B71C86"/>
    <w:rsid w:val="00B72C1D"/>
    <w:rsid w:val="00B741D5"/>
    <w:rsid w:val="00B765D9"/>
    <w:rsid w:val="00B77494"/>
    <w:rsid w:val="00B80383"/>
    <w:rsid w:val="00B825EB"/>
    <w:rsid w:val="00B831FA"/>
    <w:rsid w:val="00B84860"/>
    <w:rsid w:val="00B877FA"/>
    <w:rsid w:val="00B90490"/>
    <w:rsid w:val="00B91D52"/>
    <w:rsid w:val="00B94DEC"/>
    <w:rsid w:val="00B96BFB"/>
    <w:rsid w:val="00B970C8"/>
    <w:rsid w:val="00BA11AF"/>
    <w:rsid w:val="00BA3FB7"/>
    <w:rsid w:val="00BB218F"/>
    <w:rsid w:val="00BB2336"/>
    <w:rsid w:val="00BC09C5"/>
    <w:rsid w:val="00BC4330"/>
    <w:rsid w:val="00BC631F"/>
    <w:rsid w:val="00BD1087"/>
    <w:rsid w:val="00BD1DC5"/>
    <w:rsid w:val="00BD48D8"/>
    <w:rsid w:val="00BE036B"/>
    <w:rsid w:val="00BE075E"/>
    <w:rsid w:val="00BE3F89"/>
    <w:rsid w:val="00BF3598"/>
    <w:rsid w:val="00BF566D"/>
    <w:rsid w:val="00BF5CA9"/>
    <w:rsid w:val="00BF6021"/>
    <w:rsid w:val="00C0191A"/>
    <w:rsid w:val="00C019E1"/>
    <w:rsid w:val="00C0257D"/>
    <w:rsid w:val="00C02C96"/>
    <w:rsid w:val="00C03840"/>
    <w:rsid w:val="00C03B46"/>
    <w:rsid w:val="00C05E1D"/>
    <w:rsid w:val="00C12F2A"/>
    <w:rsid w:val="00C13216"/>
    <w:rsid w:val="00C13691"/>
    <w:rsid w:val="00C13A22"/>
    <w:rsid w:val="00C140D5"/>
    <w:rsid w:val="00C22B63"/>
    <w:rsid w:val="00C22C68"/>
    <w:rsid w:val="00C235CB"/>
    <w:rsid w:val="00C23BE4"/>
    <w:rsid w:val="00C24B6B"/>
    <w:rsid w:val="00C3508A"/>
    <w:rsid w:val="00C35F1F"/>
    <w:rsid w:val="00C36909"/>
    <w:rsid w:val="00C44120"/>
    <w:rsid w:val="00C44B4D"/>
    <w:rsid w:val="00C459DC"/>
    <w:rsid w:val="00C45AF1"/>
    <w:rsid w:val="00C460D7"/>
    <w:rsid w:val="00C476DE"/>
    <w:rsid w:val="00C507E0"/>
    <w:rsid w:val="00C520AC"/>
    <w:rsid w:val="00C52E1F"/>
    <w:rsid w:val="00C53B47"/>
    <w:rsid w:val="00C53FE1"/>
    <w:rsid w:val="00C568EF"/>
    <w:rsid w:val="00C575CA"/>
    <w:rsid w:val="00C627AD"/>
    <w:rsid w:val="00C672BA"/>
    <w:rsid w:val="00C70321"/>
    <w:rsid w:val="00C712A3"/>
    <w:rsid w:val="00C730D3"/>
    <w:rsid w:val="00C76D6A"/>
    <w:rsid w:val="00C77A3D"/>
    <w:rsid w:val="00C83FF3"/>
    <w:rsid w:val="00C91445"/>
    <w:rsid w:val="00C94FB8"/>
    <w:rsid w:val="00C97B0C"/>
    <w:rsid w:val="00CA0147"/>
    <w:rsid w:val="00CA195D"/>
    <w:rsid w:val="00CA1CFF"/>
    <w:rsid w:val="00CA441D"/>
    <w:rsid w:val="00CA6238"/>
    <w:rsid w:val="00CA6934"/>
    <w:rsid w:val="00CA6E0A"/>
    <w:rsid w:val="00CB0CD3"/>
    <w:rsid w:val="00CB3140"/>
    <w:rsid w:val="00CC153E"/>
    <w:rsid w:val="00CC331B"/>
    <w:rsid w:val="00CC3798"/>
    <w:rsid w:val="00CC3C49"/>
    <w:rsid w:val="00CD3A8A"/>
    <w:rsid w:val="00CD4F6B"/>
    <w:rsid w:val="00CE279A"/>
    <w:rsid w:val="00CE612B"/>
    <w:rsid w:val="00CF0A76"/>
    <w:rsid w:val="00CF22E8"/>
    <w:rsid w:val="00CF2329"/>
    <w:rsid w:val="00CF2FC7"/>
    <w:rsid w:val="00CF65BD"/>
    <w:rsid w:val="00CF714C"/>
    <w:rsid w:val="00CF7C4C"/>
    <w:rsid w:val="00D01E04"/>
    <w:rsid w:val="00D02B99"/>
    <w:rsid w:val="00D03596"/>
    <w:rsid w:val="00D04670"/>
    <w:rsid w:val="00D04D91"/>
    <w:rsid w:val="00D06D07"/>
    <w:rsid w:val="00D10022"/>
    <w:rsid w:val="00D10619"/>
    <w:rsid w:val="00D1599D"/>
    <w:rsid w:val="00D17747"/>
    <w:rsid w:val="00D21626"/>
    <w:rsid w:val="00D216CE"/>
    <w:rsid w:val="00D22D6A"/>
    <w:rsid w:val="00D2397B"/>
    <w:rsid w:val="00D2465A"/>
    <w:rsid w:val="00D24870"/>
    <w:rsid w:val="00D24DB9"/>
    <w:rsid w:val="00D25902"/>
    <w:rsid w:val="00D26F39"/>
    <w:rsid w:val="00D276C2"/>
    <w:rsid w:val="00D34054"/>
    <w:rsid w:val="00D34932"/>
    <w:rsid w:val="00D36293"/>
    <w:rsid w:val="00D422DB"/>
    <w:rsid w:val="00D42573"/>
    <w:rsid w:val="00D4302D"/>
    <w:rsid w:val="00D4583E"/>
    <w:rsid w:val="00D4614E"/>
    <w:rsid w:val="00D479F5"/>
    <w:rsid w:val="00D5177B"/>
    <w:rsid w:val="00D529F9"/>
    <w:rsid w:val="00D53936"/>
    <w:rsid w:val="00D5424C"/>
    <w:rsid w:val="00D54563"/>
    <w:rsid w:val="00D551EB"/>
    <w:rsid w:val="00D621CA"/>
    <w:rsid w:val="00D64348"/>
    <w:rsid w:val="00D67E81"/>
    <w:rsid w:val="00D70EB9"/>
    <w:rsid w:val="00D71984"/>
    <w:rsid w:val="00D72087"/>
    <w:rsid w:val="00D75116"/>
    <w:rsid w:val="00D75C9B"/>
    <w:rsid w:val="00D8123D"/>
    <w:rsid w:val="00D81440"/>
    <w:rsid w:val="00D81C8D"/>
    <w:rsid w:val="00D82257"/>
    <w:rsid w:val="00D90AF1"/>
    <w:rsid w:val="00D91BEC"/>
    <w:rsid w:val="00D933FB"/>
    <w:rsid w:val="00DA2806"/>
    <w:rsid w:val="00DA4F40"/>
    <w:rsid w:val="00DA7F94"/>
    <w:rsid w:val="00DB1FDB"/>
    <w:rsid w:val="00DB3D0A"/>
    <w:rsid w:val="00DB4820"/>
    <w:rsid w:val="00DB4BB7"/>
    <w:rsid w:val="00DB65D6"/>
    <w:rsid w:val="00DC1713"/>
    <w:rsid w:val="00DC1C47"/>
    <w:rsid w:val="00DC2A64"/>
    <w:rsid w:val="00DC68C3"/>
    <w:rsid w:val="00DC7F6B"/>
    <w:rsid w:val="00DD1F6D"/>
    <w:rsid w:val="00DD23C0"/>
    <w:rsid w:val="00DD5131"/>
    <w:rsid w:val="00DD766B"/>
    <w:rsid w:val="00DE16DE"/>
    <w:rsid w:val="00DE1D1A"/>
    <w:rsid w:val="00DE358C"/>
    <w:rsid w:val="00DE5898"/>
    <w:rsid w:val="00DE7F56"/>
    <w:rsid w:val="00DF31A7"/>
    <w:rsid w:val="00DF496D"/>
    <w:rsid w:val="00DF7C79"/>
    <w:rsid w:val="00E0528C"/>
    <w:rsid w:val="00E05C10"/>
    <w:rsid w:val="00E122FF"/>
    <w:rsid w:val="00E1390D"/>
    <w:rsid w:val="00E1728C"/>
    <w:rsid w:val="00E219E6"/>
    <w:rsid w:val="00E231BA"/>
    <w:rsid w:val="00E2794A"/>
    <w:rsid w:val="00E34DCA"/>
    <w:rsid w:val="00E34E5E"/>
    <w:rsid w:val="00E36094"/>
    <w:rsid w:val="00E3652A"/>
    <w:rsid w:val="00E36A26"/>
    <w:rsid w:val="00E40AD2"/>
    <w:rsid w:val="00E43639"/>
    <w:rsid w:val="00E43BE9"/>
    <w:rsid w:val="00E47A52"/>
    <w:rsid w:val="00E56466"/>
    <w:rsid w:val="00E5726F"/>
    <w:rsid w:val="00E61916"/>
    <w:rsid w:val="00E626B1"/>
    <w:rsid w:val="00E62719"/>
    <w:rsid w:val="00E627BF"/>
    <w:rsid w:val="00E65EF3"/>
    <w:rsid w:val="00E72C65"/>
    <w:rsid w:val="00E73A00"/>
    <w:rsid w:val="00E7672A"/>
    <w:rsid w:val="00E77BCF"/>
    <w:rsid w:val="00E80605"/>
    <w:rsid w:val="00E81138"/>
    <w:rsid w:val="00E83AD6"/>
    <w:rsid w:val="00E83FA9"/>
    <w:rsid w:val="00E95128"/>
    <w:rsid w:val="00EA3609"/>
    <w:rsid w:val="00EA604C"/>
    <w:rsid w:val="00EA7B8D"/>
    <w:rsid w:val="00EA7C61"/>
    <w:rsid w:val="00EB03E9"/>
    <w:rsid w:val="00EB0931"/>
    <w:rsid w:val="00EB15E1"/>
    <w:rsid w:val="00EB4E20"/>
    <w:rsid w:val="00EB6562"/>
    <w:rsid w:val="00EB66CD"/>
    <w:rsid w:val="00EC0820"/>
    <w:rsid w:val="00ED18D2"/>
    <w:rsid w:val="00ED1E98"/>
    <w:rsid w:val="00ED37A1"/>
    <w:rsid w:val="00ED4ECC"/>
    <w:rsid w:val="00ED585C"/>
    <w:rsid w:val="00ED5F95"/>
    <w:rsid w:val="00ED67D4"/>
    <w:rsid w:val="00EE0E21"/>
    <w:rsid w:val="00EE21EE"/>
    <w:rsid w:val="00EE37D6"/>
    <w:rsid w:val="00EF0B01"/>
    <w:rsid w:val="00EF34AE"/>
    <w:rsid w:val="00EF402C"/>
    <w:rsid w:val="00EF4E72"/>
    <w:rsid w:val="00EF5445"/>
    <w:rsid w:val="00EF688C"/>
    <w:rsid w:val="00F10AED"/>
    <w:rsid w:val="00F10E0E"/>
    <w:rsid w:val="00F150F1"/>
    <w:rsid w:val="00F16F26"/>
    <w:rsid w:val="00F20205"/>
    <w:rsid w:val="00F27004"/>
    <w:rsid w:val="00F36D14"/>
    <w:rsid w:val="00F4385F"/>
    <w:rsid w:val="00F45C12"/>
    <w:rsid w:val="00F45CC0"/>
    <w:rsid w:val="00F501FB"/>
    <w:rsid w:val="00F530E2"/>
    <w:rsid w:val="00F54864"/>
    <w:rsid w:val="00F55A35"/>
    <w:rsid w:val="00F62CFB"/>
    <w:rsid w:val="00F62DA1"/>
    <w:rsid w:val="00F64981"/>
    <w:rsid w:val="00F67235"/>
    <w:rsid w:val="00F709E2"/>
    <w:rsid w:val="00F70C00"/>
    <w:rsid w:val="00F71552"/>
    <w:rsid w:val="00F75DF5"/>
    <w:rsid w:val="00F76B1B"/>
    <w:rsid w:val="00F802C8"/>
    <w:rsid w:val="00F819C4"/>
    <w:rsid w:val="00F838BE"/>
    <w:rsid w:val="00F83A95"/>
    <w:rsid w:val="00F865E8"/>
    <w:rsid w:val="00F9023E"/>
    <w:rsid w:val="00F91913"/>
    <w:rsid w:val="00F9359C"/>
    <w:rsid w:val="00F93927"/>
    <w:rsid w:val="00F9506A"/>
    <w:rsid w:val="00FA0C1B"/>
    <w:rsid w:val="00FA1EF8"/>
    <w:rsid w:val="00FA2A9D"/>
    <w:rsid w:val="00FA6ADD"/>
    <w:rsid w:val="00FA6C5D"/>
    <w:rsid w:val="00FA6D0F"/>
    <w:rsid w:val="00FB08BF"/>
    <w:rsid w:val="00FB1D2B"/>
    <w:rsid w:val="00FC3C84"/>
    <w:rsid w:val="00FC5F66"/>
    <w:rsid w:val="00FC6390"/>
    <w:rsid w:val="00FD2BB3"/>
    <w:rsid w:val="00FD3F33"/>
    <w:rsid w:val="00FD44E7"/>
    <w:rsid w:val="00FD4550"/>
    <w:rsid w:val="00FD4736"/>
    <w:rsid w:val="00FD6FD8"/>
    <w:rsid w:val="00FE0172"/>
    <w:rsid w:val="00FE02B0"/>
    <w:rsid w:val="00FE0C6E"/>
    <w:rsid w:val="00FE2CC6"/>
    <w:rsid w:val="00FE3AB4"/>
    <w:rsid w:val="00FE7D62"/>
    <w:rsid w:val="00FF2047"/>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DEAA866-A552-475C-B684-FDEA166BC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493420"/>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493420"/>
    <w:rPr>
      <w:rFonts w:ascii="Arial Narrow" w:eastAsia="Times New Roman" w:hAnsi="Arial Narrow" w:cs="Times New Roman"/>
      <w:b/>
      <w:bCs/>
      <w:kern w:val="28"/>
      <w:szCs w:val="32"/>
    </w:rPr>
  </w:style>
  <w:style w:type="paragraph" w:customStyle="1" w:styleId="TopHeader">
    <w:name w:val="Top Header"/>
    <w:basedOn w:val="Normlny"/>
    <w:qFormat/>
    <w:rsid w:val="00493420"/>
    <w:pPr>
      <w:jc w:val="center"/>
    </w:pPr>
    <w:rPr>
      <w:rFonts w:ascii="Arial Narrow" w:hAnsi="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theme" Target="theme/theme1.xml"/><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00A79-B5CE-4BB6-A3E6-AE75B1BBD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3497</Words>
  <Characters>19937</Characters>
  <Application>Microsoft Office Word</Application>
  <DocSecurity>0</DocSecurity>
  <Lines>166</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Erika Mikolášková</cp:lastModifiedBy>
  <cp:revision>6</cp:revision>
  <cp:lastPrinted>2015-06-28T11:58:00Z</cp:lastPrinted>
  <dcterms:created xsi:type="dcterms:W3CDTF">2015-06-28T18:20:00Z</dcterms:created>
  <dcterms:modified xsi:type="dcterms:W3CDTF">2015-06-29T12:10:00Z</dcterms:modified>
</cp:coreProperties>
</file>