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Názov: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Schola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ludus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Druh neziskovej účtovnej jednotky: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nezisková organizácia (</w:t>
      </w:r>
      <w:proofErr w:type="spellStart"/>
      <w:r>
        <w:rPr>
          <w:rFonts w:ascii="Times New Roman" w:hAnsi="Times New Roman" w:cs="Times New Roman"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Sídlo: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Chmeľová dolina 32,   949  01 Nitra</w:t>
      </w:r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Registrový úrad: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Okresný úrad Nitra</w:t>
      </w:r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IČO: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45 740 127</w:t>
      </w:r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Dátum vzniku: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09.01.2013</w:t>
      </w:r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Zakladateľ ( Fyzická osoba):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Adriena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Seifertová</w:t>
      </w:r>
      <w:proofErr w:type="spellEnd"/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Štatutárny orgán: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Adriena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Seifertová</w:t>
      </w:r>
      <w:proofErr w:type="spellEnd"/>
    </w:p>
    <w:p w:rsidR="006215E3" w:rsidRDefault="006215E3" w:rsidP="006215E3">
      <w:pPr>
        <w:rPr>
          <w:rFonts w:ascii="Times New Roman" w:hAnsi="Times New Roman" w:cs="Times New Roman"/>
          <w:sz w:val="28"/>
          <w:szCs w:val="28"/>
        </w:rPr>
      </w:pPr>
    </w:p>
    <w:p w:rsidR="006215E3" w:rsidRDefault="006215E3" w:rsidP="006215E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 o činnosti neziskovej organizácie k  31. 12. 2014</w:t>
      </w:r>
    </w:p>
    <w:p w:rsidR="006215E3" w:rsidRDefault="006215E3" w:rsidP="006215E3">
      <w:pPr>
        <w:rPr>
          <w:rFonts w:ascii="Times New Roman" w:hAnsi="Times New Roman" w:cs="Times New Roman"/>
          <w:b/>
          <w:sz w:val="32"/>
          <w:szCs w:val="32"/>
        </w:rPr>
      </w:pPr>
    </w:p>
    <w:p w:rsidR="006215E3" w:rsidRDefault="006215E3" w:rsidP="006215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Výročná správa o činnosti neziskovej organizácie sa podáva v zmysle ustanovenia § 34 zákona 213/1997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 o neziskových organizáciách poskytujúcich všeobecne prospešné služby.</w:t>
      </w:r>
    </w:p>
    <w:p w:rsidR="006215E3" w:rsidRDefault="006215E3" w:rsidP="0062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Počet zamestnancov :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6215E3" w:rsidRDefault="006215E3" w:rsidP="00621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Popis činnosti: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Poradenské, výchovné ako i vzdelávacie služby v oblasti sociálneho poradenstva a prevencie ako i v pomoci pri opätovného začlenenia sa do spoločnosti u ľudí trpiacich rôznou formou závislosti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Poradenské, výchovné ako i vzdelávacie služby v oblasti sociálneho poradenstva a prevencie ako i v pomoci pri opätovného začlenenia sa do spoločnosti pre dospelých a mladistvých prepustených z výkonu trestu a z nápravno-výchovného zariadenia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Špeciálne sociálne poradenstvo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Sociálna rehabilitácia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Pracovná terapia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Chránené bývanie pre matky s deťmi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Vzdelávanie a výchova v predškolskom veku</w:t>
      </w:r>
    </w:p>
    <w:p w:rsidR="006215E3" w:rsidRDefault="006215E3" w:rsidP="006215E3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Detské jasle a materské centrum a iné</w:t>
      </w:r>
    </w:p>
    <w:p w:rsidR="006215E3" w:rsidRDefault="006215E3" w:rsidP="006215E3">
      <w:pPr>
        <w:rPr>
          <w:rFonts w:ascii="Times New Roman" w:hAnsi="Times New Roman" w:cs="Times New Roman"/>
          <w:sz w:val="24"/>
          <w:szCs w:val="24"/>
        </w:rPr>
      </w:pPr>
    </w:p>
    <w:p w:rsidR="006215E3" w:rsidRDefault="006215E3" w:rsidP="006215E3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2014 nezisková organizácia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prevádzkovala detské jasle a materskú školu.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jedinečné zariadenie kde integruje aj postihnuté deti s rôznym postihnutím. V rámci integrácie sa deti vedia lepšie adaptovať medzi zdravú populáciu, sú ľahšie akceptovateľné a taktiež si  zvýšia svoje sebavedomie, čo je v ich prípade veľmi dôležité.. Deti v našom zariadení sa učia nielen cudzie jazyky, ale majú aj dramatický a športový krúžok a tým sú lepšie pripravované na prvé školské kroky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ponúka aktívnu komunikáciu so zahraničnými lektormi, tzv.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speakers</w:t>
      </w:r>
      <w:proofErr w:type="spellEnd"/>
      <w:r>
        <w:rPr>
          <w:rFonts w:ascii="Times New Roman" w:hAnsi="Times New Roman" w:cs="Times New Roman"/>
          <w:sz w:val="24"/>
          <w:szCs w:val="24"/>
        </w:rPr>
        <w:t>. Už od 4 rokov používame špeciálne pomôcky, materiály, učebnice, zabezpečujeme individuálny prístup ku každému dieťaťu. Pracujeme s deťmi v malých skupinách ( od 7 max do 13 detí). V roku 2014 bolo v 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  priemerne 23 detí  v mesiaci.</w:t>
      </w:r>
    </w:p>
    <w:p w:rsidR="006215E3" w:rsidRDefault="006215E3" w:rsidP="006215E3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zataľ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prenajatých priestoroch na Vodnej 26, Nitra. Prenajímateľ je spol. </w:t>
      </w:r>
      <w:proofErr w:type="spellStart"/>
      <w:r>
        <w:rPr>
          <w:rFonts w:ascii="Times New Roman" w:hAnsi="Times New Roman" w:cs="Times New Roman"/>
          <w:sz w:val="24"/>
          <w:szCs w:val="24"/>
        </w:rPr>
        <w:t>NOREA-leas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s.r.o., IČO 35 684 577, so sídlom sv. Vincenta 6 821 03 Bratislava, zastúpená konateľmi Ing. 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Bruno Baláž.</w:t>
      </w:r>
    </w:p>
    <w:p w:rsidR="006215E3" w:rsidRDefault="006215E3" w:rsidP="006215E3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2015 plánujeme kúpu nehnuteľnosti .</w:t>
      </w:r>
    </w:p>
    <w:p w:rsidR="006215E3" w:rsidRDefault="006215E3" w:rsidP="006215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priebehu roku 2014 nenastali žiadne zmeny v zložení orgánov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15E3" w:rsidRDefault="006215E3" w:rsidP="006215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hodnotenom roku 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nevykonávala žiadne zdaňované činnosti.</w:t>
      </w:r>
    </w:p>
    <w:p w:rsidR="006215E3" w:rsidRDefault="006215E3" w:rsidP="006215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Ročnú účtovnú závierku audítor neoveroval,  nakoľko neboli splnené ustanovenia § 33 ods. 3 písm. a) a b), kedy účtovná závierka podlieha výroku audítora. </w:t>
      </w:r>
    </w:p>
    <w:p w:rsidR="006215E3" w:rsidRDefault="006215E3" w:rsidP="006215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 účtovná závierka je obsiahnutá samostatne v prílohe tohto dokumentu.</w:t>
      </w:r>
    </w:p>
    <w:p w:rsidR="006215E3" w:rsidRDefault="006215E3" w:rsidP="006215E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215E3" w:rsidRDefault="006215E3" w:rsidP="006215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Nitre, 23. 02. 2015</w:t>
      </w:r>
    </w:p>
    <w:p w:rsidR="00EC110A" w:rsidRDefault="00EC110A"/>
    <w:sectPr w:rsidR="00EC110A" w:rsidSect="00EC1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B012F"/>
    <w:multiLevelType w:val="hybridMultilevel"/>
    <w:tmpl w:val="99EED53E"/>
    <w:lvl w:ilvl="0" w:tplc="6D5E2F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15E3"/>
    <w:rsid w:val="006215E3"/>
    <w:rsid w:val="00EC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5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21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9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Matejickova</dc:creator>
  <cp:lastModifiedBy>Matejickova</cp:lastModifiedBy>
  <cp:revision>1</cp:revision>
  <dcterms:created xsi:type="dcterms:W3CDTF">2015-07-16T13:14:00Z</dcterms:created>
  <dcterms:modified xsi:type="dcterms:W3CDTF">2015-07-16T13:15:00Z</dcterms:modified>
</cp:coreProperties>
</file>