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97E6AA" w14:textId="77777777" w:rsidR="00EB7CE2" w:rsidRDefault="00EB7CE2" w:rsidP="00EB7CE2">
      <w:pPr>
        <w:jc w:val="center"/>
        <w:rPr>
          <w:b/>
          <w:bCs/>
          <w:sz w:val="36"/>
          <w:szCs w:val="36"/>
          <w:lang w:val="sk-SK"/>
        </w:rPr>
      </w:pPr>
      <w:bookmarkStart w:id="0" w:name="_GoBack"/>
      <w:bookmarkEnd w:id="0"/>
      <w:r>
        <w:rPr>
          <w:b/>
          <w:bCs/>
          <w:sz w:val="36"/>
          <w:szCs w:val="36"/>
          <w:lang w:val="sk-SK"/>
        </w:rPr>
        <w:t>Výročná správa za účtovné obdobie</w:t>
      </w:r>
    </w:p>
    <w:p w14:paraId="1C78EE30" w14:textId="77777777" w:rsidR="00EB7CE2" w:rsidRDefault="00EB7CE2" w:rsidP="00EB7CE2">
      <w:pPr>
        <w:jc w:val="center"/>
        <w:rPr>
          <w:b/>
          <w:bCs/>
          <w:sz w:val="36"/>
          <w:szCs w:val="36"/>
          <w:lang w:val="sk-SK"/>
        </w:rPr>
      </w:pPr>
      <w:r>
        <w:rPr>
          <w:b/>
          <w:bCs/>
          <w:sz w:val="36"/>
          <w:szCs w:val="36"/>
          <w:lang w:val="sk-SK"/>
        </w:rPr>
        <w:t>k 31.12.2014</w:t>
      </w:r>
    </w:p>
    <w:p w14:paraId="66566686" w14:textId="77777777" w:rsidR="00EB7CE2" w:rsidRDefault="00EB7CE2" w:rsidP="00EB7CE2">
      <w:pPr>
        <w:spacing w:line="360" w:lineRule="auto"/>
        <w:rPr>
          <w:sz w:val="20"/>
          <w:szCs w:val="20"/>
          <w:lang w:val="sk-SK"/>
        </w:rPr>
      </w:pPr>
    </w:p>
    <w:p w14:paraId="1BA820A3" w14:textId="77777777" w:rsidR="00EB7CE2" w:rsidRDefault="00EB7CE2" w:rsidP="00EB7CE2">
      <w:pPr>
        <w:spacing w:line="360" w:lineRule="auto"/>
        <w:rPr>
          <w:sz w:val="20"/>
          <w:szCs w:val="20"/>
          <w:lang w:val="sk-SK"/>
        </w:rPr>
      </w:pPr>
    </w:p>
    <w:p w14:paraId="1BF8CDA8" w14:textId="77777777" w:rsidR="00EB7CE2" w:rsidRDefault="00EB7CE2" w:rsidP="00EB7CE2">
      <w:pPr>
        <w:spacing w:line="360" w:lineRule="auto"/>
        <w:rPr>
          <w:sz w:val="20"/>
          <w:szCs w:val="20"/>
          <w:lang w:val="sk-SK"/>
        </w:rPr>
      </w:pPr>
    </w:p>
    <w:p w14:paraId="32F6619A" w14:textId="77777777" w:rsidR="00EB7CE2" w:rsidRDefault="00EB7CE2" w:rsidP="00EB7CE2">
      <w:pPr>
        <w:spacing w:line="360" w:lineRule="auto"/>
        <w:rPr>
          <w:sz w:val="20"/>
          <w:szCs w:val="20"/>
          <w:lang w:val="sk-SK"/>
        </w:rPr>
      </w:pPr>
    </w:p>
    <w:p w14:paraId="310B13EF" w14:textId="77777777" w:rsidR="00EB7CE2" w:rsidRDefault="00EB7CE2" w:rsidP="00EB7CE2">
      <w:pPr>
        <w:spacing w:line="360" w:lineRule="auto"/>
        <w:rPr>
          <w:sz w:val="20"/>
          <w:szCs w:val="20"/>
          <w:lang w:val="sk-SK"/>
        </w:rPr>
      </w:pPr>
    </w:p>
    <w:p w14:paraId="11087A24" w14:textId="77777777" w:rsidR="00EB7CE2" w:rsidRDefault="00EB7CE2" w:rsidP="00EB7CE2">
      <w:pPr>
        <w:spacing w:line="360" w:lineRule="auto"/>
        <w:rPr>
          <w:sz w:val="20"/>
          <w:szCs w:val="20"/>
          <w:lang w:val="sk-SK"/>
        </w:rPr>
      </w:pPr>
    </w:p>
    <w:p w14:paraId="0D42610B" w14:textId="77777777" w:rsidR="00EB7CE2" w:rsidRDefault="00EB7CE2" w:rsidP="00EB7CE2">
      <w:pPr>
        <w:spacing w:line="360" w:lineRule="auto"/>
        <w:rPr>
          <w:sz w:val="20"/>
          <w:szCs w:val="20"/>
          <w:lang w:val="sk-SK"/>
        </w:rPr>
      </w:pPr>
    </w:p>
    <w:p w14:paraId="46918BAF" w14:textId="77777777" w:rsidR="00EB7CE2" w:rsidRDefault="00EB7CE2" w:rsidP="00EB7CE2">
      <w:pPr>
        <w:spacing w:line="360" w:lineRule="auto"/>
        <w:rPr>
          <w:sz w:val="20"/>
          <w:szCs w:val="20"/>
          <w:lang w:val="sk-SK"/>
        </w:rPr>
      </w:pPr>
    </w:p>
    <w:p w14:paraId="58A88440" w14:textId="77777777" w:rsidR="00EB7CE2" w:rsidRDefault="00EB7CE2" w:rsidP="00EB7CE2">
      <w:pPr>
        <w:spacing w:line="360" w:lineRule="auto"/>
        <w:rPr>
          <w:sz w:val="20"/>
          <w:szCs w:val="20"/>
          <w:lang w:val="sk-SK"/>
        </w:rPr>
      </w:pPr>
    </w:p>
    <w:p w14:paraId="53E6769F" w14:textId="77777777" w:rsidR="00EB7CE2" w:rsidRDefault="00EB7CE2" w:rsidP="00EB7CE2">
      <w:pPr>
        <w:rPr>
          <w:sz w:val="28"/>
          <w:szCs w:val="28"/>
          <w:lang w:val="sk-SK"/>
        </w:rPr>
      </w:pPr>
      <w:r>
        <w:rPr>
          <w:sz w:val="28"/>
          <w:szCs w:val="28"/>
          <w:lang w:val="sk-SK"/>
        </w:rPr>
        <w:t xml:space="preserve">Obchodné meno </w:t>
      </w:r>
    </w:p>
    <w:p w14:paraId="4B6196C4" w14:textId="77777777" w:rsidR="00EB7CE2" w:rsidRDefault="00EB7CE2" w:rsidP="00EB7CE2">
      <w:pPr>
        <w:spacing w:line="360" w:lineRule="auto"/>
        <w:rPr>
          <w:sz w:val="28"/>
          <w:szCs w:val="28"/>
          <w:lang w:val="sk-SK"/>
        </w:rPr>
      </w:pPr>
      <w:r>
        <w:rPr>
          <w:sz w:val="28"/>
          <w:szCs w:val="28"/>
          <w:lang w:val="sk-SK"/>
        </w:rPr>
        <w:t xml:space="preserve">účtovnej jednotky: </w:t>
      </w:r>
      <w:proofErr w:type="spellStart"/>
      <w:r>
        <w:rPr>
          <w:sz w:val="28"/>
          <w:szCs w:val="28"/>
          <w:lang w:val="sk-SK"/>
        </w:rPr>
        <w:t>Hawle</w:t>
      </w:r>
      <w:proofErr w:type="spellEnd"/>
      <w:r>
        <w:rPr>
          <w:sz w:val="28"/>
          <w:szCs w:val="28"/>
          <w:lang w:val="sk-SK"/>
        </w:rPr>
        <w:t xml:space="preserve"> </w:t>
      </w:r>
      <w:proofErr w:type="spellStart"/>
      <w:r>
        <w:rPr>
          <w:sz w:val="28"/>
          <w:szCs w:val="28"/>
          <w:lang w:val="sk-SK"/>
        </w:rPr>
        <w:t>s.r.o</w:t>
      </w:r>
      <w:proofErr w:type="spellEnd"/>
      <w:r>
        <w:rPr>
          <w:sz w:val="28"/>
          <w:szCs w:val="28"/>
          <w:lang w:val="sk-SK"/>
        </w:rPr>
        <w:t>.</w:t>
      </w:r>
    </w:p>
    <w:p w14:paraId="79E1B158" w14:textId="77777777" w:rsidR="00EB7CE2" w:rsidRDefault="00EB7CE2" w:rsidP="00EB7CE2">
      <w:pPr>
        <w:spacing w:line="360" w:lineRule="auto"/>
        <w:rPr>
          <w:sz w:val="28"/>
          <w:szCs w:val="28"/>
          <w:lang w:val="sk-SK"/>
        </w:rPr>
      </w:pPr>
    </w:p>
    <w:p w14:paraId="625D7C7F" w14:textId="77777777" w:rsidR="00EB7CE2" w:rsidRDefault="00EB7CE2" w:rsidP="00EB7CE2">
      <w:pPr>
        <w:tabs>
          <w:tab w:val="left" w:pos="8100"/>
        </w:tabs>
        <w:spacing w:line="360" w:lineRule="auto"/>
        <w:rPr>
          <w:sz w:val="28"/>
          <w:szCs w:val="28"/>
          <w:lang w:val="sk-SK"/>
        </w:rPr>
      </w:pPr>
      <w:r>
        <w:rPr>
          <w:sz w:val="28"/>
          <w:szCs w:val="28"/>
          <w:lang w:val="sk-SK"/>
        </w:rPr>
        <w:t>Sídlo: Pezinská 30, 903 01  Senec</w:t>
      </w:r>
    </w:p>
    <w:p w14:paraId="377DF3F9" w14:textId="77777777" w:rsidR="00EB7CE2" w:rsidRDefault="00EB7CE2" w:rsidP="00EB7CE2">
      <w:pPr>
        <w:spacing w:line="360" w:lineRule="auto"/>
        <w:rPr>
          <w:sz w:val="20"/>
          <w:szCs w:val="20"/>
          <w:lang w:val="sk-SK"/>
        </w:rPr>
      </w:pPr>
    </w:p>
    <w:p w14:paraId="76055725" w14:textId="77777777" w:rsidR="00EB7CE2" w:rsidRDefault="00EB7CE2" w:rsidP="00EB7CE2">
      <w:pPr>
        <w:spacing w:line="360" w:lineRule="auto"/>
        <w:rPr>
          <w:sz w:val="20"/>
          <w:szCs w:val="20"/>
          <w:lang w:val="sk-SK"/>
        </w:rPr>
      </w:pPr>
    </w:p>
    <w:p w14:paraId="45ED0F6A" w14:textId="77777777" w:rsidR="00EB7CE2" w:rsidRDefault="00EB7CE2" w:rsidP="00EB7CE2">
      <w:pPr>
        <w:tabs>
          <w:tab w:val="left" w:pos="8100"/>
        </w:tabs>
        <w:spacing w:line="360" w:lineRule="auto"/>
        <w:rPr>
          <w:sz w:val="20"/>
          <w:szCs w:val="20"/>
          <w:lang w:val="sk-SK"/>
        </w:rPr>
      </w:pPr>
    </w:p>
    <w:p w14:paraId="327541C8" w14:textId="77777777" w:rsidR="00EB7CE2" w:rsidRDefault="00EB7CE2" w:rsidP="00EB7CE2">
      <w:pPr>
        <w:spacing w:line="360" w:lineRule="auto"/>
        <w:rPr>
          <w:sz w:val="20"/>
          <w:szCs w:val="20"/>
          <w:lang w:val="sk-SK"/>
        </w:rPr>
      </w:pPr>
    </w:p>
    <w:p w14:paraId="57695B30" w14:textId="77777777" w:rsidR="00EB7CE2" w:rsidRDefault="00EB7CE2" w:rsidP="00EB7CE2">
      <w:pPr>
        <w:spacing w:line="360" w:lineRule="auto"/>
        <w:rPr>
          <w:lang w:val="sk-SK"/>
        </w:rPr>
      </w:pPr>
    </w:p>
    <w:p w14:paraId="7FDC2FDA" w14:textId="77777777" w:rsidR="00EB7CE2" w:rsidRDefault="00EB7CE2" w:rsidP="00EB7CE2">
      <w:pPr>
        <w:spacing w:line="360" w:lineRule="auto"/>
        <w:rPr>
          <w:lang w:val="sk-SK"/>
        </w:rPr>
      </w:pPr>
      <w:r>
        <w:rPr>
          <w:lang w:val="sk-SK"/>
        </w:rPr>
        <w:t xml:space="preserve">Vyhotovená dňa: Senec, </w:t>
      </w:r>
      <w:r w:rsidR="00BE6C7C" w:rsidRPr="00BE6C7C">
        <w:rPr>
          <w:lang w:val="sk-SK"/>
        </w:rPr>
        <w:t>2</w:t>
      </w:r>
      <w:r w:rsidR="00C408BF">
        <w:rPr>
          <w:lang w:val="sk-SK"/>
        </w:rPr>
        <w:t>3</w:t>
      </w:r>
      <w:r w:rsidR="00B430E9" w:rsidRPr="00BE6C7C">
        <w:rPr>
          <w:lang w:val="sk-SK"/>
        </w:rPr>
        <w:t>.</w:t>
      </w:r>
      <w:r w:rsidR="00C408BF">
        <w:rPr>
          <w:lang w:val="sk-SK"/>
        </w:rPr>
        <w:t>3</w:t>
      </w:r>
      <w:r w:rsidR="00B430E9" w:rsidRPr="00BE6C7C">
        <w:rPr>
          <w:lang w:val="sk-SK"/>
        </w:rPr>
        <w:t>.2015</w:t>
      </w:r>
      <w:r>
        <w:rPr>
          <w:color w:val="FF0000"/>
          <w:lang w:val="sk-SK"/>
        </w:rPr>
        <w:tab/>
      </w:r>
      <w:r>
        <w:rPr>
          <w:lang w:val="sk-SK"/>
        </w:rPr>
        <w:tab/>
        <w:t xml:space="preserve">           Podpis člena štatutárneho orgánu účtovnej</w:t>
      </w:r>
    </w:p>
    <w:p w14:paraId="3D24C238" w14:textId="77777777" w:rsidR="00EB7CE2" w:rsidRDefault="00EB7CE2" w:rsidP="00EB7CE2">
      <w:pPr>
        <w:spacing w:line="360" w:lineRule="auto"/>
        <w:rPr>
          <w:lang w:val="sk-SK"/>
        </w:rPr>
      </w:pPr>
      <w:r>
        <w:rPr>
          <w:lang w:val="sk-SK"/>
        </w:rPr>
        <w:tab/>
      </w:r>
      <w:r>
        <w:rPr>
          <w:lang w:val="sk-SK"/>
        </w:rPr>
        <w:tab/>
      </w:r>
      <w:r>
        <w:rPr>
          <w:lang w:val="sk-SK"/>
        </w:rPr>
        <w:tab/>
      </w:r>
      <w:r>
        <w:rPr>
          <w:lang w:val="sk-SK"/>
        </w:rPr>
        <w:tab/>
      </w:r>
      <w:r>
        <w:rPr>
          <w:lang w:val="sk-SK"/>
        </w:rPr>
        <w:tab/>
      </w:r>
      <w:r>
        <w:rPr>
          <w:lang w:val="sk-SK"/>
        </w:rPr>
        <w:tab/>
        <w:t xml:space="preserve">           jednotky:</w:t>
      </w:r>
    </w:p>
    <w:p w14:paraId="463BBA48" w14:textId="77777777" w:rsidR="00EB7CE2" w:rsidRDefault="00EB7CE2" w:rsidP="00EB7CE2">
      <w:pPr>
        <w:spacing w:line="360" w:lineRule="auto"/>
        <w:rPr>
          <w:lang w:val="sk-SK"/>
        </w:rPr>
      </w:pPr>
    </w:p>
    <w:p w14:paraId="7C66311F" w14:textId="77777777" w:rsidR="00EB7CE2" w:rsidRDefault="00EB7CE2" w:rsidP="00EB7CE2">
      <w:pPr>
        <w:spacing w:line="360" w:lineRule="auto"/>
        <w:rPr>
          <w:lang w:val="sk-SK"/>
        </w:rPr>
      </w:pPr>
    </w:p>
    <w:p w14:paraId="777771B6" w14:textId="77777777" w:rsidR="00EB7CE2" w:rsidRDefault="00EB7CE2" w:rsidP="00EB7CE2">
      <w:pPr>
        <w:spacing w:line="360" w:lineRule="auto"/>
        <w:rPr>
          <w:lang w:val="sk-SK"/>
        </w:rPr>
      </w:pPr>
      <w:r>
        <w:rPr>
          <w:lang w:val="sk-SK"/>
        </w:rPr>
        <w:tab/>
      </w:r>
      <w:r>
        <w:rPr>
          <w:lang w:val="sk-SK"/>
        </w:rPr>
        <w:tab/>
      </w:r>
      <w:r>
        <w:rPr>
          <w:lang w:val="sk-SK"/>
        </w:rPr>
        <w:tab/>
      </w:r>
      <w:r>
        <w:rPr>
          <w:lang w:val="sk-SK"/>
        </w:rPr>
        <w:tab/>
      </w:r>
      <w:r>
        <w:rPr>
          <w:lang w:val="sk-SK"/>
        </w:rPr>
        <w:tab/>
      </w:r>
      <w:r>
        <w:rPr>
          <w:lang w:val="sk-SK"/>
        </w:rPr>
        <w:tab/>
      </w:r>
      <w:r>
        <w:rPr>
          <w:lang w:val="sk-SK"/>
        </w:rPr>
        <w:tab/>
        <w:t>......................................</w:t>
      </w:r>
    </w:p>
    <w:p w14:paraId="3C525245" w14:textId="77777777" w:rsidR="00EB7CE2" w:rsidRDefault="00EB7CE2" w:rsidP="00EB7CE2">
      <w:pPr>
        <w:spacing w:line="360" w:lineRule="auto"/>
        <w:ind w:left="4248" w:firstLine="708"/>
        <w:rPr>
          <w:lang w:val="sk-SK"/>
        </w:rPr>
      </w:pPr>
      <w:r>
        <w:rPr>
          <w:lang w:val="sk-SK"/>
        </w:rPr>
        <w:t xml:space="preserve">Ing. Alexander </w:t>
      </w:r>
      <w:proofErr w:type="spellStart"/>
      <w:r>
        <w:rPr>
          <w:lang w:val="sk-SK"/>
        </w:rPr>
        <w:t>Csomor</w:t>
      </w:r>
      <w:proofErr w:type="spellEnd"/>
    </w:p>
    <w:p w14:paraId="3D2B0459" w14:textId="77777777" w:rsidR="00EB7CE2" w:rsidRDefault="00EB7CE2" w:rsidP="00EB7CE2">
      <w:pPr>
        <w:spacing w:line="360" w:lineRule="auto"/>
        <w:ind w:left="4248" w:firstLine="708"/>
        <w:rPr>
          <w:lang w:val="sk-SK"/>
        </w:rPr>
      </w:pPr>
    </w:p>
    <w:p w14:paraId="365297A9" w14:textId="77777777" w:rsidR="00EB7CE2" w:rsidRDefault="00EB7CE2" w:rsidP="00EB7CE2">
      <w:pPr>
        <w:spacing w:line="360" w:lineRule="auto"/>
        <w:ind w:left="4248" w:firstLine="708"/>
        <w:rPr>
          <w:lang w:val="sk-SK"/>
        </w:rPr>
      </w:pPr>
      <w:r>
        <w:rPr>
          <w:lang w:val="sk-SK"/>
        </w:rPr>
        <w:t>......................................</w:t>
      </w:r>
    </w:p>
    <w:p w14:paraId="1990F342" w14:textId="77777777" w:rsidR="00EB7CE2" w:rsidRDefault="00EB7CE2" w:rsidP="00EB7CE2">
      <w:pPr>
        <w:spacing w:line="360" w:lineRule="auto"/>
        <w:ind w:left="4248" w:firstLine="708"/>
        <w:rPr>
          <w:lang w:val="sk-SK"/>
        </w:rPr>
      </w:pPr>
      <w:r>
        <w:rPr>
          <w:lang w:val="sk-SK"/>
        </w:rPr>
        <w:t xml:space="preserve">Ing. Peter </w:t>
      </w:r>
      <w:proofErr w:type="spellStart"/>
      <w:r>
        <w:rPr>
          <w:lang w:val="sk-SK"/>
        </w:rPr>
        <w:t>Bug</w:t>
      </w:r>
      <w:r w:rsidR="009E2FD3">
        <w:rPr>
          <w:lang w:val="sk-SK"/>
        </w:rPr>
        <w:t>a</w:t>
      </w:r>
      <w:r>
        <w:rPr>
          <w:lang w:val="sk-SK"/>
        </w:rPr>
        <w:t>r</w:t>
      </w:r>
      <w:proofErr w:type="spellEnd"/>
      <w:r>
        <w:rPr>
          <w:lang w:val="sk-SK"/>
        </w:rPr>
        <w:tab/>
      </w:r>
    </w:p>
    <w:p w14:paraId="68D0DBAE" w14:textId="77777777" w:rsidR="00EB7CE2" w:rsidRDefault="00EB7CE2" w:rsidP="00EB7CE2">
      <w:pPr>
        <w:spacing w:line="360" w:lineRule="auto"/>
        <w:ind w:left="4248" w:firstLine="708"/>
        <w:rPr>
          <w:lang w:val="sk-SK"/>
        </w:rPr>
      </w:pPr>
    </w:p>
    <w:p w14:paraId="2F887E99" w14:textId="77777777" w:rsidR="00EB7CE2" w:rsidRDefault="00EB7CE2" w:rsidP="00EB7CE2">
      <w:pPr>
        <w:spacing w:line="360" w:lineRule="auto"/>
        <w:rPr>
          <w:lang w:val="sk-SK"/>
        </w:rPr>
      </w:pPr>
    </w:p>
    <w:p w14:paraId="226D8C00" w14:textId="77777777" w:rsidR="00EB7CE2" w:rsidRDefault="00EB7CE2" w:rsidP="00EB7CE2">
      <w:pPr>
        <w:spacing w:line="360" w:lineRule="auto"/>
        <w:rPr>
          <w:lang w:val="sk-SK"/>
        </w:rPr>
      </w:pPr>
    </w:p>
    <w:p w14:paraId="5FA09C5D" w14:textId="77777777" w:rsidR="00EB7CE2" w:rsidRDefault="00EB7CE2" w:rsidP="00EB7CE2">
      <w:pPr>
        <w:spacing w:line="360" w:lineRule="auto"/>
        <w:rPr>
          <w:lang w:val="sk-SK"/>
        </w:rPr>
      </w:pPr>
    </w:p>
    <w:p w14:paraId="2F9B76C0" w14:textId="77777777" w:rsidR="00EB7CE2" w:rsidRDefault="00EB7CE2" w:rsidP="00EB7CE2">
      <w:pPr>
        <w:spacing w:line="360" w:lineRule="auto"/>
        <w:rPr>
          <w:lang w:val="sk-SK"/>
        </w:rPr>
      </w:pPr>
    </w:p>
    <w:p w14:paraId="7A276ADB" w14:textId="77777777" w:rsidR="00EB7CE2" w:rsidRDefault="00EB7CE2" w:rsidP="00EB7CE2">
      <w:pPr>
        <w:spacing w:line="360" w:lineRule="auto"/>
        <w:rPr>
          <w:lang w:val="sk-SK"/>
        </w:rPr>
      </w:pPr>
    </w:p>
    <w:p w14:paraId="553B3BDC" w14:textId="77777777" w:rsidR="00EB7CE2" w:rsidRDefault="00EB7CE2" w:rsidP="00EB7CE2">
      <w:pPr>
        <w:spacing w:line="360" w:lineRule="auto"/>
        <w:rPr>
          <w:lang w:val="sk-SK"/>
        </w:rPr>
      </w:pPr>
    </w:p>
    <w:p w14:paraId="5C743AC4" w14:textId="77777777" w:rsidR="00EB7CE2" w:rsidRDefault="00EB7CE2" w:rsidP="00EB7CE2">
      <w:pPr>
        <w:spacing w:line="360" w:lineRule="auto"/>
        <w:rPr>
          <w:lang w:val="sk-SK"/>
        </w:rPr>
      </w:pPr>
    </w:p>
    <w:p w14:paraId="71FF54DB" w14:textId="77777777" w:rsidR="00EB7CE2" w:rsidRDefault="00EB7CE2" w:rsidP="00EB7CE2">
      <w:pPr>
        <w:spacing w:line="360" w:lineRule="auto"/>
        <w:rPr>
          <w:lang w:val="sk-SK"/>
        </w:rPr>
      </w:pPr>
    </w:p>
    <w:p w14:paraId="6B6745B9" w14:textId="77777777" w:rsidR="00EB7CE2" w:rsidRDefault="00EB7CE2" w:rsidP="00EB7CE2">
      <w:pPr>
        <w:rPr>
          <w:b/>
          <w:sz w:val="20"/>
          <w:szCs w:val="20"/>
          <w:u w:val="single"/>
          <w:lang w:val="sk-SK"/>
        </w:rPr>
      </w:pPr>
      <w:r>
        <w:rPr>
          <w:b/>
          <w:sz w:val="20"/>
          <w:szCs w:val="20"/>
          <w:u w:val="single"/>
          <w:lang w:val="sk-SK"/>
        </w:rPr>
        <w:t>O B S A H</w:t>
      </w:r>
    </w:p>
    <w:p w14:paraId="73EAC742" w14:textId="77777777" w:rsidR="00EB7CE2" w:rsidRDefault="00EB7CE2" w:rsidP="00EB7CE2">
      <w:pPr>
        <w:rPr>
          <w:b/>
          <w:sz w:val="20"/>
          <w:szCs w:val="20"/>
          <w:u w:val="single"/>
          <w:lang w:val="sk-SK"/>
        </w:rPr>
      </w:pPr>
    </w:p>
    <w:p w14:paraId="10EB3554" w14:textId="77777777" w:rsidR="00EB7CE2" w:rsidRDefault="00EB7CE2" w:rsidP="00EB7CE2">
      <w:pPr>
        <w:rPr>
          <w:sz w:val="20"/>
          <w:szCs w:val="20"/>
          <w:lang w:val="sk-SK"/>
        </w:rPr>
      </w:pPr>
    </w:p>
    <w:p w14:paraId="2A697EDB" w14:textId="77777777" w:rsidR="00EB7CE2" w:rsidRDefault="00EB7CE2" w:rsidP="00EB7CE2">
      <w:pPr>
        <w:rPr>
          <w:sz w:val="20"/>
          <w:szCs w:val="20"/>
          <w:lang w:val="sk-SK"/>
        </w:rPr>
      </w:pPr>
    </w:p>
    <w:p w14:paraId="2C3458E6" w14:textId="77777777" w:rsidR="00EB7CE2" w:rsidRDefault="00EB7CE2" w:rsidP="00EB7CE2">
      <w:pPr>
        <w:numPr>
          <w:ilvl w:val="0"/>
          <w:numId w:val="1"/>
        </w:numPr>
        <w:rPr>
          <w:lang w:val="sk-SK"/>
        </w:rPr>
      </w:pPr>
      <w:r>
        <w:rPr>
          <w:lang w:val="sk-SK"/>
        </w:rPr>
        <w:t>Profil spoločnosti...................................................................................      3</w:t>
      </w:r>
    </w:p>
    <w:p w14:paraId="6F433203" w14:textId="77777777" w:rsidR="00EB7CE2" w:rsidRDefault="00EB7CE2" w:rsidP="00EB7CE2">
      <w:pPr>
        <w:ind w:left="360"/>
        <w:rPr>
          <w:lang w:val="sk-SK"/>
        </w:rPr>
      </w:pPr>
    </w:p>
    <w:p w14:paraId="7FE2A1B6" w14:textId="77777777" w:rsidR="00EB7CE2" w:rsidRDefault="00EB7CE2" w:rsidP="00EB7CE2">
      <w:pPr>
        <w:numPr>
          <w:ilvl w:val="0"/>
          <w:numId w:val="1"/>
        </w:numPr>
        <w:rPr>
          <w:lang w:val="sk-SK"/>
        </w:rPr>
      </w:pPr>
      <w:r>
        <w:rPr>
          <w:lang w:val="sk-SK"/>
        </w:rPr>
        <w:t>História  a filozofia spoločnosti.............................................................      3</w:t>
      </w:r>
    </w:p>
    <w:p w14:paraId="3462B070" w14:textId="77777777" w:rsidR="00EB7CE2" w:rsidRDefault="00EB7CE2" w:rsidP="00EB7CE2">
      <w:pPr>
        <w:rPr>
          <w:lang w:val="sk-SK"/>
        </w:rPr>
      </w:pPr>
    </w:p>
    <w:p w14:paraId="49179320" w14:textId="77777777" w:rsidR="00EB7CE2" w:rsidRDefault="00EB7CE2" w:rsidP="00EB7CE2">
      <w:pPr>
        <w:numPr>
          <w:ilvl w:val="0"/>
          <w:numId w:val="1"/>
        </w:numPr>
        <w:rPr>
          <w:lang w:val="sk-SK"/>
        </w:rPr>
      </w:pPr>
      <w:r>
        <w:rPr>
          <w:lang w:val="sk-SK"/>
        </w:rPr>
        <w:t>Orgány spoločnosti................................................................................      4</w:t>
      </w:r>
    </w:p>
    <w:p w14:paraId="287415AF" w14:textId="77777777" w:rsidR="00EB7CE2" w:rsidRDefault="00EB7CE2" w:rsidP="00EB7CE2">
      <w:pPr>
        <w:rPr>
          <w:lang w:val="sk-SK"/>
        </w:rPr>
      </w:pPr>
    </w:p>
    <w:p w14:paraId="08709300" w14:textId="77777777" w:rsidR="00EB7CE2" w:rsidRDefault="00EB7CE2" w:rsidP="00EB7CE2">
      <w:pPr>
        <w:numPr>
          <w:ilvl w:val="0"/>
          <w:numId w:val="1"/>
        </w:numPr>
        <w:rPr>
          <w:lang w:val="sk-SK"/>
        </w:rPr>
      </w:pPr>
      <w:r>
        <w:rPr>
          <w:lang w:val="sk-SK"/>
        </w:rPr>
        <w:t xml:space="preserve">Organizačná štruktúra...........................................................................       4 </w:t>
      </w:r>
    </w:p>
    <w:p w14:paraId="61C411DB" w14:textId="77777777" w:rsidR="00EB7CE2" w:rsidRDefault="00EB7CE2" w:rsidP="00EB7CE2">
      <w:pPr>
        <w:rPr>
          <w:lang w:val="sk-SK"/>
        </w:rPr>
      </w:pPr>
    </w:p>
    <w:p w14:paraId="39EDFADE" w14:textId="77777777" w:rsidR="00EB7CE2" w:rsidRDefault="00EB7CE2" w:rsidP="00EB7CE2">
      <w:pPr>
        <w:numPr>
          <w:ilvl w:val="0"/>
          <w:numId w:val="1"/>
        </w:numPr>
        <w:rPr>
          <w:lang w:val="sk-SK"/>
        </w:rPr>
      </w:pPr>
      <w:r>
        <w:rPr>
          <w:lang w:val="sk-SK"/>
        </w:rPr>
        <w:t>Vývoj  spoločnosti................................................................................       5</w:t>
      </w:r>
    </w:p>
    <w:p w14:paraId="79BDD73C" w14:textId="77777777" w:rsidR="00EB7CE2" w:rsidRDefault="00EB7CE2" w:rsidP="00EB7CE2">
      <w:pPr>
        <w:rPr>
          <w:lang w:val="sk-SK"/>
        </w:rPr>
      </w:pPr>
    </w:p>
    <w:p w14:paraId="02F708AB" w14:textId="77777777" w:rsidR="00EB7CE2" w:rsidRDefault="00EB7CE2" w:rsidP="00EB7CE2">
      <w:pPr>
        <w:numPr>
          <w:ilvl w:val="0"/>
          <w:numId w:val="1"/>
        </w:numPr>
        <w:rPr>
          <w:lang w:val="sk-SK"/>
        </w:rPr>
      </w:pPr>
      <w:r>
        <w:rPr>
          <w:lang w:val="sk-SK"/>
        </w:rPr>
        <w:t>Prehľad ekonomických ukazovateľov..................................................       8</w:t>
      </w:r>
    </w:p>
    <w:p w14:paraId="5A1442F0" w14:textId="77777777" w:rsidR="00EB7CE2" w:rsidRDefault="00EB7CE2" w:rsidP="00EB7CE2">
      <w:pPr>
        <w:ind w:left="360"/>
        <w:rPr>
          <w:lang w:val="sk-SK"/>
        </w:rPr>
      </w:pPr>
    </w:p>
    <w:p w14:paraId="5658E195" w14:textId="77777777" w:rsidR="00EB7CE2" w:rsidRDefault="00EB7CE2" w:rsidP="00EB7CE2">
      <w:pPr>
        <w:numPr>
          <w:ilvl w:val="0"/>
          <w:numId w:val="1"/>
        </w:numPr>
        <w:rPr>
          <w:lang w:val="sk-SK"/>
        </w:rPr>
      </w:pPr>
      <w:r>
        <w:rPr>
          <w:lang w:val="sk-SK"/>
        </w:rPr>
        <w:t>Významné projekty v roku 201</w:t>
      </w:r>
      <w:r w:rsidR="00B430E9">
        <w:rPr>
          <w:lang w:val="sk-SK"/>
        </w:rPr>
        <w:t>4</w:t>
      </w:r>
      <w:r>
        <w:rPr>
          <w:lang w:val="sk-SK"/>
        </w:rPr>
        <w:t>..........................................................       8</w:t>
      </w:r>
    </w:p>
    <w:p w14:paraId="2AD2ED4B" w14:textId="77777777" w:rsidR="00EB7CE2" w:rsidRDefault="00EB7CE2" w:rsidP="00EB7CE2">
      <w:pPr>
        <w:rPr>
          <w:lang w:val="sk-SK"/>
        </w:rPr>
      </w:pPr>
    </w:p>
    <w:p w14:paraId="78E619C1" w14:textId="77777777" w:rsidR="00EB7CE2" w:rsidRDefault="00EB7CE2" w:rsidP="00EB7CE2">
      <w:pPr>
        <w:numPr>
          <w:ilvl w:val="0"/>
          <w:numId w:val="1"/>
        </w:numPr>
        <w:rPr>
          <w:lang w:val="sk-SK"/>
        </w:rPr>
      </w:pPr>
      <w:r>
        <w:rPr>
          <w:lang w:val="sk-SK"/>
        </w:rPr>
        <w:t>Výhľad na rok 201</w:t>
      </w:r>
      <w:r w:rsidR="00B430E9">
        <w:rPr>
          <w:lang w:val="sk-SK"/>
        </w:rPr>
        <w:t>5</w:t>
      </w:r>
      <w:r>
        <w:rPr>
          <w:lang w:val="sk-SK"/>
        </w:rPr>
        <w:t>..............................................................................       9</w:t>
      </w:r>
    </w:p>
    <w:p w14:paraId="2E76F434" w14:textId="77777777" w:rsidR="00EB7CE2" w:rsidRDefault="00EB7CE2" w:rsidP="00EB7CE2">
      <w:pPr>
        <w:rPr>
          <w:lang w:val="sk-SK"/>
        </w:rPr>
      </w:pPr>
    </w:p>
    <w:p w14:paraId="248348BB" w14:textId="77777777" w:rsidR="00EB7CE2" w:rsidRDefault="00EB7CE2" w:rsidP="00EB7CE2">
      <w:pPr>
        <w:rPr>
          <w:sz w:val="20"/>
          <w:szCs w:val="20"/>
          <w:lang w:val="sk-SK"/>
        </w:rPr>
      </w:pPr>
    </w:p>
    <w:p w14:paraId="5B89FF9B" w14:textId="77777777" w:rsidR="00EB7CE2" w:rsidRDefault="00EB7CE2" w:rsidP="00EB7CE2">
      <w:pPr>
        <w:rPr>
          <w:sz w:val="20"/>
          <w:szCs w:val="20"/>
          <w:lang w:val="sk-SK"/>
        </w:rPr>
      </w:pPr>
    </w:p>
    <w:p w14:paraId="581FB6B2" w14:textId="77777777" w:rsidR="00EB7CE2" w:rsidRDefault="00EB7CE2" w:rsidP="00EB7CE2">
      <w:pPr>
        <w:rPr>
          <w:sz w:val="20"/>
          <w:szCs w:val="20"/>
          <w:lang w:val="sk-SK"/>
        </w:rPr>
      </w:pPr>
    </w:p>
    <w:p w14:paraId="53B0BF40" w14:textId="77777777" w:rsidR="00EB7CE2" w:rsidRDefault="00EB7CE2" w:rsidP="00EB7CE2">
      <w:pPr>
        <w:rPr>
          <w:sz w:val="20"/>
          <w:szCs w:val="20"/>
          <w:lang w:val="sk-SK"/>
        </w:rPr>
      </w:pPr>
    </w:p>
    <w:p w14:paraId="3EA5EC5E" w14:textId="77777777" w:rsidR="00EB7CE2" w:rsidRDefault="00EB7CE2" w:rsidP="00EB7CE2">
      <w:pPr>
        <w:rPr>
          <w:sz w:val="20"/>
          <w:szCs w:val="20"/>
          <w:lang w:val="sk-SK"/>
        </w:rPr>
      </w:pPr>
    </w:p>
    <w:p w14:paraId="7E699E1F" w14:textId="77777777" w:rsidR="00EB7CE2" w:rsidRDefault="00EB7CE2" w:rsidP="00EB7CE2">
      <w:pPr>
        <w:rPr>
          <w:sz w:val="20"/>
          <w:szCs w:val="20"/>
          <w:lang w:val="sk-SK"/>
        </w:rPr>
      </w:pPr>
    </w:p>
    <w:p w14:paraId="34E41282" w14:textId="77777777" w:rsidR="00EB7CE2" w:rsidRDefault="00EB7CE2" w:rsidP="00EB7CE2">
      <w:pPr>
        <w:rPr>
          <w:sz w:val="20"/>
          <w:szCs w:val="20"/>
          <w:lang w:val="sk-SK"/>
        </w:rPr>
      </w:pPr>
    </w:p>
    <w:p w14:paraId="2CA6D9D2" w14:textId="77777777" w:rsidR="00EB7CE2" w:rsidRDefault="00EB7CE2" w:rsidP="00EB7CE2">
      <w:pPr>
        <w:rPr>
          <w:sz w:val="20"/>
          <w:szCs w:val="20"/>
          <w:lang w:val="sk-SK"/>
        </w:rPr>
      </w:pPr>
    </w:p>
    <w:p w14:paraId="17FF29E7" w14:textId="77777777" w:rsidR="00EB7CE2" w:rsidRDefault="00EB7CE2" w:rsidP="00EB7CE2">
      <w:pPr>
        <w:rPr>
          <w:sz w:val="20"/>
          <w:szCs w:val="20"/>
          <w:lang w:val="sk-SK"/>
        </w:rPr>
      </w:pPr>
    </w:p>
    <w:p w14:paraId="32F749E0" w14:textId="77777777" w:rsidR="00EB7CE2" w:rsidRDefault="00EB7CE2" w:rsidP="00EB7CE2">
      <w:pPr>
        <w:rPr>
          <w:sz w:val="20"/>
          <w:szCs w:val="20"/>
          <w:lang w:val="sk-SK"/>
        </w:rPr>
      </w:pPr>
    </w:p>
    <w:p w14:paraId="53D9F0BD" w14:textId="77777777" w:rsidR="00EB7CE2" w:rsidRDefault="00EB7CE2" w:rsidP="00EB7CE2">
      <w:pPr>
        <w:rPr>
          <w:sz w:val="20"/>
          <w:szCs w:val="20"/>
          <w:lang w:val="sk-SK"/>
        </w:rPr>
      </w:pPr>
    </w:p>
    <w:p w14:paraId="6AF55EBF" w14:textId="77777777" w:rsidR="00EB7CE2" w:rsidRDefault="00EB7CE2" w:rsidP="00EB7CE2">
      <w:pPr>
        <w:rPr>
          <w:sz w:val="20"/>
          <w:szCs w:val="20"/>
          <w:lang w:val="sk-SK"/>
        </w:rPr>
      </w:pPr>
    </w:p>
    <w:p w14:paraId="6240A84A" w14:textId="77777777" w:rsidR="00EB7CE2" w:rsidRDefault="00EB7CE2" w:rsidP="00EB7CE2">
      <w:pPr>
        <w:rPr>
          <w:sz w:val="20"/>
          <w:szCs w:val="20"/>
          <w:lang w:val="sk-SK"/>
        </w:rPr>
      </w:pPr>
    </w:p>
    <w:p w14:paraId="65851617" w14:textId="77777777" w:rsidR="00EB7CE2" w:rsidRDefault="00EB7CE2" w:rsidP="00EB7CE2">
      <w:pPr>
        <w:rPr>
          <w:sz w:val="20"/>
          <w:szCs w:val="20"/>
          <w:lang w:val="sk-SK"/>
        </w:rPr>
      </w:pPr>
    </w:p>
    <w:p w14:paraId="3DAD702F" w14:textId="77777777" w:rsidR="00EB7CE2" w:rsidRDefault="00EB7CE2" w:rsidP="00EB7CE2">
      <w:pPr>
        <w:rPr>
          <w:sz w:val="20"/>
          <w:szCs w:val="20"/>
          <w:lang w:val="sk-SK"/>
        </w:rPr>
      </w:pPr>
    </w:p>
    <w:p w14:paraId="41B59045" w14:textId="77777777" w:rsidR="00EB7CE2" w:rsidRDefault="00EB7CE2" w:rsidP="00EB7CE2">
      <w:pPr>
        <w:rPr>
          <w:sz w:val="20"/>
          <w:szCs w:val="20"/>
          <w:lang w:val="sk-SK"/>
        </w:rPr>
      </w:pPr>
    </w:p>
    <w:p w14:paraId="6D6C6EB2" w14:textId="77777777" w:rsidR="00EB7CE2" w:rsidRDefault="00EB7CE2" w:rsidP="00EB7CE2">
      <w:pPr>
        <w:rPr>
          <w:sz w:val="20"/>
          <w:szCs w:val="20"/>
          <w:lang w:val="sk-SK"/>
        </w:rPr>
      </w:pPr>
    </w:p>
    <w:p w14:paraId="73DF9560" w14:textId="77777777" w:rsidR="00EB7CE2" w:rsidRDefault="00EB7CE2" w:rsidP="00EB7CE2">
      <w:pPr>
        <w:rPr>
          <w:sz w:val="20"/>
          <w:szCs w:val="20"/>
          <w:lang w:val="sk-SK"/>
        </w:rPr>
      </w:pPr>
    </w:p>
    <w:p w14:paraId="637287AC" w14:textId="77777777" w:rsidR="00EB7CE2" w:rsidRDefault="00EB7CE2" w:rsidP="00EB7CE2">
      <w:pPr>
        <w:rPr>
          <w:sz w:val="20"/>
          <w:szCs w:val="20"/>
          <w:lang w:val="sk-SK"/>
        </w:rPr>
      </w:pPr>
    </w:p>
    <w:p w14:paraId="3BCBBECE" w14:textId="77777777" w:rsidR="00EB7CE2" w:rsidRDefault="00EB7CE2" w:rsidP="00EB7CE2">
      <w:pPr>
        <w:rPr>
          <w:sz w:val="20"/>
          <w:szCs w:val="20"/>
          <w:lang w:val="sk-SK"/>
        </w:rPr>
      </w:pPr>
    </w:p>
    <w:p w14:paraId="1263BF34" w14:textId="77777777" w:rsidR="00EB7CE2" w:rsidRDefault="00EB7CE2" w:rsidP="00EB7CE2">
      <w:pPr>
        <w:rPr>
          <w:sz w:val="20"/>
          <w:szCs w:val="20"/>
          <w:lang w:val="sk-SK"/>
        </w:rPr>
      </w:pPr>
    </w:p>
    <w:p w14:paraId="17AAE39E" w14:textId="77777777" w:rsidR="00EB7CE2" w:rsidRDefault="00EB7CE2" w:rsidP="00EB7CE2">
      <w:pPr>
        <w:rPr>
          <w:sz w:val="20"/>
          <w:szCs w:val="20"/>
          <w:lang w:val="sk-SK"/>
        </w:rPr>
      </w:pPr>
    </w:p>
    <w:p w14:paraId="11EAE0F2" w14:textId="77777777" w:rsidR="00EB7CE2" w:rsidRDefault="00EB7CE2" w:rsidP="00EB7CE2">
      <w:pPr>
        <w:rPr>
          <w:sz w:val="20"/>
          <w:szCs w:val="20"/>
          <w:lang w:val="sk-SK"/>
        </w:rPr>
      </w:pPr>
    </w:p>
    <w:p w14:paraId="7AC44E65" w14:textId="77777777" w:rsidR="00EB7CE2" w:rsidRDefault="00EB7CE2" w:rsidP="00EB7CE2">
      <w:pPr>
        <w:rPr>
          <w:sz w:val="20"/>
          <w:szCs w:val="20"/>
          <w:lang w:val="sk-SK"/>
        </w:rPr>
      </w:pPr>
    </w:p>
    <w:p w14:paraId="58007885" w14:textId="77777777" w:rsidR="00EB7CE2" w:rsidRDefault="00EB7CE2" w:rsidP="00EB7CE2">
      <w:pPr>
        <w:rPr>
          <w:sz w:val="20"/>
          <w:szCs w:val="20"/>
          <w:lang w:val="sk-SK"/>
        </w:rPr>
      </w:pPr>
    </w:p>
    <w:p w14:paraId="251C5BA9" w14:textId="77777777" w:rsidR="00EB7CE2" w:rsidRDefault="00EB7CE2" w:rsidP="00EB7CE2">
      <w:pPr>
        <w:rPr>
          <w:sz w:val="20"/>
          <w:szCs w:val="20"/>
          <w:lang w:val="sk-SK"/>
        </w:rPr>
      </w:pPr>
    </w:p>
    <w:p w14:paraId="4BF537F6" w14:textId="77777777" w:rsidR="00EB7CE2" w:rsidRDefault="00EB7CE2" w:rsidP="00EB7CE2">
      <w:pPr>
        <w:rPr>
          <w:sz w:val="20"/>
          <w:szCs w:val="20"/>
          <w:lang w:val="sk-SK"/>
        </w:rPr>
      </w:pPr>
    </w:p>
    <w:p w14:paraId="1970C2D8" w14:textId="77777777" w:rsidR="00EB7CE2" w:rsidRDefault="00EB7CE2" w:rsidP="00EB7CE2">
      <w:pPr>
        <w:rPr>
          <w:sz w:val="20"/>
          <w:szCs w:val="20"/>
          <w:lang w:val="sk-SK"/>
        </w:rPr>
      </w:pPr>
    </w:p>
    <w:p w14:paraId="15EF9038" w14:textId="77777777" w:rsidR="00EB7CE2" w:rsidRDefault="00EB7CE2" w:rsidP="00EB7CE2">
      <w:pPr>
        <w:rPr>
          <w:sz w:val="20"/>
          <w:szCs w:val="20"/>
          <w:lang w:val="sk-SK"/>
        </w:rPr>
      </w:pPr>
    </w:p>
    <w:p w14:paraId="227C6D37" w14:textId="77777777" w:rsidR="00EB7CE2" w:rsidRDefault="00EB7CE2" w:rsidP="00EB7CE2">
      <w:pPr>
        <w:rPr>
          <w:sz w:val="20"/>
          <w:szCs w:val="20"/>
          <w:lang w:val="sk-SK"/>
        </w:rPr>
      </w:pPr>
    </w:p>
    <w:p w14:paraId="1A76ABA7" w14:textId="77777777" w:rsidR="00EB7CE2" w:rsidRDefault="00EB7CE2" w:rsidP="00EB7CE2">
      <w:pPr>
        <w:rPr>
          <w:sz w:val="20"/>
          <w:szCs w:val="20"/>
          <w:lang w:val="sk-SK"/>
        </w:rPr>
      </w:pPr>
    </w:p>
    <w:p w14:paraId="55A3E2E2" w14:textId="77777777" w:rsidR="00EB7CE2" w:rsidRDefault="00EB7CE2" w:rsidP="00EB7CE2">
      <w:pPr>
        <w:rPr>
          <w:sz w:val="20"/>
          <w:szCs w:val="20"/>
          <w:lang w:val="sk-SK"/>
        </w:rPr>
      </w:pPr>
    </w:p>
    <w:p w14:paraId="0B43E14E" w14:textId="77777777" w:rsidR="00EB7CE2" w:rsidRDefault="00EB7CE2" w:rsidP="00EB7CE2">
      <w:pPr>
        <w:rPr>
          <w:sz w:val="20"/>
          <w:szCs w:val="20"/>
          <w:lang w:val="sk-SK"/>
        </w:rPr>
      </w:pPr>
    </w:p>
    <w:p w14:paraId="462721B6" w14:textId="77777777" w:rsidR="00EB7CE2" w:rsidRDefault="00EB7CE2" w:rsidP="00EB7CE2">
      <w:pPr>
        <w:rPr>
          <w:b/>
          <w:lang w:val="sk-SK"/>
        </w:rPr>
      </w:pPr>
      <w:r w:rsidRPr="00684598">
        <w:rPr>
          <w:b/>
          <w:lang w:val="sk-SK"/>
        </w:rPr>
        <w:lastRenderedPageBreak/>
        <w:t>1 . Profil spoločnosti</w:t>
      </w:r>
    </w:p>
    <w:p w14:paraId="66451BAE" w14:textId="77777777" w:rsidR="00EB7CE2" w:rsidRDefault="00EB7CE2" w:rsidP="00EB7CE2">
      <w:pPr>
        <w:rPr>
          <w:sz w:val="20"/>
          <w:szCs w:val="20"/>
          <w:lang w:val="sk-SK"/>
        </w:rPr>
      </w:pPr>
    </w:p>
    <w:p w14:paraId="0443D6E1" w14:textId="77777777" w:rsidR="00EB7CE2" w:rsidRDefault="00EB7CE2" w:rsidP="00EB7CE2">
      <w:pPr>
        <w:jc w:val="both"/>
        <w:rPr>
          <w:lang w:val="sk-SK"/>
        </w:rPr>
      </w:pPr>
    </w:p>
    <w:p w14:paraId="39972219" w14:textId="77777777" w:rsidR="00EB7CE2" w:rsidRDefault="00EB7CE2" w:rsidP="00EB7CE2">
      <w:pPr>
        <w:jc w:val="both"/>
        <w:rPr>
          <w:lang w:val="sk-SK"/>
        </w:rPr>
      </w:pPr>
      <w:r>
        <w:rPr>
          <w:lang w:val="sk-SK"/>
        </w:rPr>
        <w:t xml:space="preserve">     Firma </w:t>
      </w:r>
      <w:proofErr w:type="spellStart"/>
      <w:r>
        <w:rPr>
          <w:b/>
          <w:lang w:val="sk-SK"/>
        </w:rPr>
        <w:t>Hawle</w:t>
      </w:r>
      <w:proofErr w:type="spellEnd"/>
      <w:r>
        <w:rPr>
          <w:b/>
          <w:lang w:val="sk-SK"/>
        </w:rPr>
        <w:t xml:space="preserve">  </w:t>
      </w:r>
      <w:proofErr w:type="spellStart"/>
      <w:r>
        <w:rPr>
          <w:b/>
          <w:lang w:val="sk-SK"/>
        </w:rPr>
        <w:t>s.r.o</w:t>
      </w:r>
      <w:proofErr w:type="spellEnd"/>
      <w:r>
        <w:rPr>
          <w:lang w:val="sk-SK"/>
        </w:rPr>
        <w:t>. je spoločnosťou s ručením obmedzeným. Orientuje sa prioritne na kúpu tovaru za účelom jeho predaja konečnému spotrebiteľovi ako maloobchod v rozsahu voľnej živnosti a kúpa za účelom jeho predaja iným prevádzkovateľom živnosti /veľkoobchod/ v rozsahu voľnej živnosti.</w:t>
      </w:r>
    </w:p>
    <w:p w14:paraId="7603E0EF" w14:textId="77777777" w:rsidR="00EB7CE2" w:rsidRDefault="00EB7CE2" w:rsidP="00EB7CE2">
      <w:pPr>
        <w:jc w:val="both"/>
        <w:rPr>
          <w:lang w:val="sk-SK"/>
        </w:rPr>
      </w:pPr>
    </w:p>
    <w:p w14:paraId="0DD93873" w14:textId="77777777" w:rsidR="00EB7CE2" w:rsidRDefault="00EB7CE2" w:rsidP="00EB7CE2">
      <w:pPr>
        <w:jc w:val="both"/>
        <w:rPr>
          <w:lang w:val="sk-SK"/>
        </w:rPr>
      </w:pPr>
      <w:r>
        <w:rPr>
          <w:lang w:val="sk-SK"/>
        </w:rPr>
        <w:t xml:space="preserve">     V súčasnosti je obchodnou spoločnosťou so 100% majetkovou účasťou firmy </w:t>
      </w:r>
      <w:proofErr w:type="spellStart"/>
      <w:r>
        <w:rPr>
          <w:lang w:val="sk-SK"/>
        </w:rPr>
        <w:t>Hawle</w:t>
      </w:r>
      <w:proofErr w:type="spellEnd"/>
      <w:r>
        <w:rPr>
          <w:lang w:val="sk-SK"/>
        </w:rPr>
        <w:t xml:space="preserve"> </w:t>
      </w:r>
      <w:proofErr w:type="spellStart"/>
      <w:r>
        <w:rPr>
          <w:lang w:val="sk-SK"/>
        </w:rPr>
        <w:t>Beteiligungsgesellschaft</w:t>
      </w:r>
      <w:proofErr w:type="spellEnd"/>
      <w:r>
        <w:rPr>
          <w:lang w:val="sk-SK"/>
        </w:rPr>
        <w:t xml:space="preserve">  </w:t>
      </w:r>
      <w:proofErr w:type="spellStart"/>
      <w:r>
        <w:rPr>
          <w:lang w:val="sk-SK"/>
        </w:rPr>
        <w:t>G.m.b.H</w:t>
      </w:r>
      <w:proofErr w:type="spellEnd"/>
      <w:r>
        <w:rPr>
          <w:lang w:val="sk-SK"/>
        </w:rPr>
        <w:t xml:space="preserve">, </w:t>
      </w:r>
      <w:proofErr w:type="spellStart"/>
      <w:r>
        <w:rPr>
          <w:lang w:val="sk-SK"/>
        </w:rPr>
        <w:t>Wagrainerstrasse</w:t>
      </w:r>
      <w:proofErr w:type="spellEnd"/>
      <w:r>
        <w:rPr>
          <w:lang w:val="sk-SK"/>
        </w:rPr>
        <w:t xml:space="preserve"> 13, </w:t>
      </w:r>
      <w:proofErr w:type="spellStart"/>
      <w:r>
        <w:rPr>
          <w:lang w:val="sk-SK"/>
        </w:rPr>
        <w:t>Vocklabruck</w:t>
      </w:r>
      <w:proofErr w:type="spellEnd"/>
      <w:r>
        <w:rPr>
          <w:lang w:val="sk-SK"/>
        </w:rPr>
        <w:t xml:space="preserve"> 4840 , Rakúsko. </w:t>
      </w:r>
    </w:p>
    <w:p w14:paraId="61573E8F" w14:textId="77777777" w:rsidR="00EB7CE2" w:rsidRDefault="00EB7CE2" w:rsidP="00EB7CE2">
      <w:pPr>
        <w:jc w:val="both"/>
        <w:rPr>
          <w:lang w:val="sk-SK"/>
        </w:rPr>
      </w:pPr>
    </w:p>
    <w:p w14:paraId="6B07E949" w14:textId="77777777" w:rsidR="00EB7CE2" w:rsidRDefault="00EB7CE2" w:rsidP="00EB7CE2">
      <w:pPr>
        <w:jc w:val="both"/>
        <w:rPr>
          <w:lang w:val="sk-SK"/>
        </w:rPr>
      </w:pPr>
      <w:r>
        <w:rPr>
          <w:lang w:val="sk-SK"/>
        </w:rPr>
        <w:t xml:space="preserve">     Základné imanie spoločnosti s ručením obmedzeným vo výške 266 000 € je tvorené peňažným vkladom zakladateľa a spoločníka </w:t>
      </w:r>
      <w:proofErr w:type="spellStart"/>
      <w:r>
        <w:rPr>
          <w:lang w:val="sk-SK"/>
        </w:rPr>
        <w:t>Hawle</w:t>
      </w:r>
      <w:proofErr w:type="spellEnd"/>
      <w:r>
        <w:rPr>
          <w:lang w:val="sk-SK"/>
        </w:rPr>
        <w:t xml:space="preserve"> </w:t>
      </w:r>
      <w:proofErr w:type="spellStart"/>
      <w:r>
        <w:rPr>
          <w:lang w:val="sk-SK"/>
        </w:rPr>
        <w:t>Beteiligungsgesellschaft</w:t>
      </w:r>
      <w:proofErr w:type="spellEnd"/>
      <w:r>
        <w:rPr>
          <w:lang w:val="sk-SK"/>
        </w:rPr>
        <w:t xml:space="preserve">  </w:t>
      </w:r>
      <w:proofErr w:type="spellStart"/>
      <w:r>
        <w:rPr>
          <w:lang w:val="sk-SK"/>
        </w:rPr>
        <w:t>G.m.b.H</w:t>
      </w:r>
      <w:proofErr w:type="spellEnd"/>
      <w:r>
        <w:rPr>
          <w:lang w:val="sk-SK"/>
        </w:rPr>
        <w:t>, Rakúsko</w:t>
      </w:r>
    </w:p>
    <w:p w14:paraId="298D8098" w14:textId="77777777" w:rsidR="00EB7CE2" w:rsidRDefault="00EB7CE2" w:rsidP="00EB7CE2">
      <w:pPr>
        <w:jc w:val="both"/>
        <w:rPr>
          <w:lang w:val="sk-SK"/>
        </w:rPr>
      </w:pPr>
    </w:p>
    <w:p w14:paraId="348B106D" w14:textId="77777777" w:rsidR="00EB7CE2" w:rsidRDefault="00EB7CE2" w:rsidP="00EB7CE2">
      <w:pPr>
        <w:jc w:val="both"/>
        <w:rPr>
          <w:lang w:val="sk-SK"/>
        </w:rPr>
      </w:pPr>
      <w:r>
        <w:rPr>
          <w:lang w:val="sk-SK"/>
        </w:rPr>
        <w:t>Identifikačné údaje:</w:t>
      </w:r>
    </w:p>
    <w:p w14:paraId="5601EAD5" w14:textId="77777777" w:rsidR="00EB7CE2" w:rsidRDefault="00EB7CE2" w:rsidP="00EB7CE2">
      <w:pPr>
        <w:jc w:val="both"/>
        <w:rPr>
          <w:lang w:val="sk-SK"/>
        </w:rPr>
      </w:pPr>
    </w:p>
    <w:p w14:paraId="229AC0ED" w14:textId="77777777" w:rsidR="00EB7CE2" w:rsidRDefault="00EB7CE2" w:rsidP="00EB7CE2">
      <w:pPr>
        <w:jc w:val="both"/>
        <w:rPr>
          <w:lang w:val="sk-SK"/>
        </w:rPr>
      </w:pPr>
      <w:r>
        <w:rPr>
          <w:lang w:val="sk-SK"/>
        </w:rPr>
        <w:t xml:space="preserve">Obchodné meno: </w:t>
      </w:r>
      <w:proofErr w:type="spellStart"/>
      <w:r>
        <w:rPr>
          <w:lang w:val="sk-SK"/>
        </w:rPr>
        <w:t>Hawle</w:t>
      </w:r>
      <w:proofErr w:type="spellEnd"/>
      <w:r>
        <w:rPr>
          <w:lang w:val="sk-SK"/>
        </w:rPr>
        <w:t xml:space="preserve"> </w:t>
      </w:r>
      <w:proofErr w:type="spellStart"/>
      <w:r>
        <w:rPr>
          <w:lang w:val="sk-SK"/>
        </w:rPr>
        <w:t>s.r.o</w:t>
      </w:r>
      <w:proofErr w:type="spellEnd"/>
      <w:r>
        <w:rPr>
          <w:lang w:val="sk-SK"/>
        </w:rPr>
        <w:t>.</w:t>
      </w:r>
    </w:p>
    <w:p w14:paraId="25E80BE2" w14:textId="77777777" w:rsidR="00EB7CE2" w:rsidRDefault="00EB7CE2" w:rsidP="00EB7CE2">
      <w:pPr>
        <w:jc w:val="both"/>
        <w:rPr>
          <w:lang w:val="sk-SK"/>
        </w:rPr>
      </w:pPr>
      <w:r>
        <w:rPr>
          <w:lang w:val="sk-SK"/>
        </w:rPr>
        <w:t>Sídlo: Pezinská 30, 903 01  Senec</w:t>
      </w:r>
    </w:p>
    <w:p w14:paraId="521C9107" w14:textId="77777777" w:rsidR="00EB7CE2" w:rsidRDefault="00EB7CE2" w:rsidP="00EB7CE2">
      <w:pPr>
        <w:jc w:val="both"/>
        <w:rPr>
          <w:lang w:val="sk-SK"/>
        </w:rPr>
      </w:pPr>
      <w:r>
        <w:rPr>
          <w:lang w:val="sk-SK"/>
        </w:rPr>
        <w:t>IČO: 35 789 760</w:t>
      </w:r>
    </w:p>
    <w:p w14:paraId="2CF48EAA" w14:textId="77777777" w:rsidR="00EB7CE2" w:rsidRDefault="00EB7CE2" w:rsidP="00EB7CE2">
      <w:pPr>
        <w:jc w:val="both"/>
        <w:rPr>
          <w:lang w:val="sk-SK"/>
        </w:rPr>
      </w:pPr>
      <w:r>
        <w:rPr>
          <w:lang w:val="sk-SK"/>
        </w:rPr>
        <w:t>Právna forma: spoločnosť s ručením obmedzeným</w:t>
      </w:r>
    </w:p>
    <w:p w14:paraId="3D11D06C" w14:textId="77777777" w:rsidR="00EB7CE2" w:rsidRDefault="00EB7CE2" w:rsidP="00EB7CE2">
      <w:pPr>
        <w:jc w:val="both"/>
        <w:rPr>
          <w:lang w:val="sk-SK"/>
        </w:rPr>
      </w:pPr>
      <w:r>
        <w:rPr>
          <w:lang w:val="sk-SK"/>
        </w:rPr>
        <w:t>Deň založenia: 06.04.2000</w:t>
      </w:r>
    </w:p>
    <w:p w14:paraId="6F758FB4" w14:textId="77777777" w:rsidR="00EB7CE2" w:rsidRDefault="00EB7CE2" w:rsidP="00EB7CE2">
      <w:pPr>
        <w:jc w:val="both"/>
        <w:rPr>
          <w:lang w:val="sk-SK"/>
        </w:rPr>
      </w:pPr>
      <w:r>
        <w:rPr>
          <w:lang w:val="sk-SK"/>
        </w:rPr>
        <w:t>Výška základného imania: 266 000 €</w:t>
      </w:r>
    </w:p>
    <w:p w14:paraId="0C16EFBE" w14:textId="77777777" w:rsidR="00EB7CE2" w:rsidRDefault="00EB7CE2" w:rsidP="00EB7CE2">
      <w:pPr>
        <w:rPr>
          <w:b/>
          <w:color w:val="FF0000"/>
          <w:lang w:val="sk-SK"/>
        </w:rPr>
      </w:pPr>
    </w:p>
    <w:p w14:paraId="66F80F88" w14:textId="77777777" w:rsidR="00EB7CE2" w:rsidRDefault="00EB7CE2" w:rsidP="00EB7CE2">
      <w:pPr>
        <w:rPr>
          <w:b/>
          <w:color w:val="FF0000"/>
          <w:lang w:val="sk-SK"/>
        </w:rPr>
      </w:pPr>
    </w:p>
    <w:p w14:paraId="5578C77F" w14:textId="77777777" w:rsidR="00EB7CE2" w:rsidRDefault="00EB7CE2" w:rsidP="00EB7CE2">
      <w:pPr>
        <w:rPr>
          <w:b/>
          <w:lang w:val="sk-SK"/>
        </w:rPr>
      </w:pPr>
      <w:r w:rsidRPr="00ED0376">
        <w:rPr>
          <w:b/>
          <w:lang w:val="sk-SK"/>
        </w:rPr>
        <w:t>2. História a filozofia spoločnosti</w:t>
      </w:r>
    </w:p>
    <w:p w14:paraId="158A2CFB" w14:textId="77777777" w:rsidR="00EB7CE2" w:rsidRDefault="00EB7CE2" w:rsidP="00EB7CE2">
      <w:pPr>
        <w:rPr>
          <w:b/>
          <w:lang w:val="sk-SK"/>
        </w:rPr>
      </w:pPr>
    </w:p>
    <w:p w14:paraId="70EC447D" w14:textId="77777777" w:rsidR="00EB7CE2" w:rsidRPr="00E26036" w:rsidRDefault="00EB7CE2" w:rsidP="00EB7CE2">
      <w:pPr>
        <w:rPr>
          <w:b/>
          <w:color w:val="FF0000"/>
          <w:lang w:val="sk-SK"/>
        </w:rPr>
      </w:pPr>
    </w:p>
    <w:p w14:paraId="330C6F2A" w14:textId="77777777" w:rsidR="00EB7CE2" w:rsidRPr="0037001A" w:rsidRDefault="00EB7CE2" w:rsidP="00EB7CE2">
      <w:pPr>
        <w:jc w:val="both"/>
        <w:rPr>
          <w:lang w:val="sk-SK"/>
        </w:rPr>
      </w:pPr>
      <w:r w:rsidRPr="00E26036">
        <w:rPr>
          <w:color w:val="FF0000"/>
          <w:lang w:val="sk-SK"/>
        </w:rPr>
        <w:t xml:space="preserve">     </w:t>
      </w:r>
      <w:r w:rsidRPr="0037001A">
        <w:rPr>
          <w:lang w:val="sk-SK"/>
        </w:rPr>
        <w:t xml:space="preserve">Hlavný predmet činnosti spoločnosti spočíva v predaji tovaru pre vodné hospodárstvo SR. Základnou úlohou všetkých vodárenských spoločností je napĺňanie programu, ktorý je zapracovaný v schválenej koncepcii rozvoja vodného hospodárstva do roku 2015. Na základe tohto dokumentu k cieľovému roku musí byť dosiahnuté príslušné percento zásobovania obyvateľstva pitnou vodou a tiež stupeň </w:t>
      </w:r>
      <w:proofErr w:type="spellStart"/>
      <w:r w:rsidRPr="0037001A">
        <w:rPr>
          <w:lang w:val="sk-SK"/>
        </w:rPr>
        <w:t>odkanalizovania</w:t>
      </w:r>
      <w:proofErr w:type="spellEnd"/>
      <w:r w:rsidRPr="0037001A">
        <w:rPr>
          <w:lang w:val="sk-SK"/>
        </w:rPr>
        <w:t xml:space="preserve"> odpadovej vody so stupňami čistenia. Avšak je potrebné povedať, že tento dokument  má už určité zmeny v naplnení cieľov, ktoré vyplynuli z reálnej situácie vo svete.</w:t>
      </w:r>
      <w:r>
        <w:rPr>
          <w:lang w:val="sk-SK"/>
        </w:rPr>
        <w:t xml:space="preserve"> Projekt bol počas</w:t>
      </w:r>
      <w:r w:rsidRPr="0037001A">
        <w:rPr>
          <w:lang w:val="sk-SK"/>
        </w:rPr>
        <w:t> roku 201</w:t>
      </w:r>
      <w:r w:rsidR="00ED0376">
        <w:rPr>
          <w:lang w:val="sk-SK"/>
        </w:rPr>
        <w:t>4</w:t>
      </w:r>
      <w:r w:rsidRPr="0037001A">
        <w:rPr>
          <w:lang w:val="sk-SK"/>
        </w:rPr>
        <w:t xml:space="preserve"> predĺžený na obdobie do roku 2020.</w:t>
      </w:r>
    </w:p>
    <w:p w14:paraId="7F116C8E" w14:textId="77777777" w:rsidR="00EB7CE2" w:rsidRPr="0037001A" w:rsidRDefault="00EB7CE2" w:rsidP="00EB7CE2">
      <w:pPr>
        <w:jc w:val="both"/>
        <w:rPr>
          <w:color w:val="FF0000"/>
          <w:lang w:val="sk-SK"/>
        </w:rPr>
      </w:pPr>
    </w:p>
    <w:p w14:paraId="5A7E7CAB" w14:textId="77777777" w:rsidR="00EB7CE2" w:rsidRPr="0037001A" w:rsidRDefault="00EB7CE2" w:rsidP="00EB7CE2">
      <w:pPr>
        <w:jc w:val="both"/>
        <w:rPr>
          <w:lang w:val="sk-SK"/>
        </w:rPr>
      </w:pPr>
      <w:r w:rsidRPr="0037001A">
        <w:rPr>
          <w:lang w:val="sk-SK"/>
        </w:rPr>
        <w:t xml:space="preserve">     Spoločnosť venuje veľkú pozornosť na oblasť realizácie odsúhlasených projektov na budovanie nových vodovodných sietí, rekonštrukcie ako aj opravy starých vodovodných sietí. </w:t>
      </w:r>
    </w:p>
    <w:p w14:paraId="41819A57" w14:textId="77777777" w:rsidR="00EB7CE2" w:rsidRDefault="00EB7CE2" w:rsidP="00EB7CE2">
      <w:pPr>
        <w:jc w:val="both"/>
        <w:rPr>
          <w:lang w:val="sk-SK"/>
        </w:rPr>
      </w:pPr>
      <w:r w:rsidRPr="0037001A">
        <w:rPr>
          <w:lang w:val="sk-SK"/>
        </w:rPr>
        <w:t>Spoločnosť vstúpila na trh s ambíciou nadviazať na vytvorené renomé, tradíciu a rokmi nadobudnuté skúsenosti s cieľom naďalej rozvíjať a udržať si dôveru svoji</w:t>
      </w:r>
      <w:r>
        <w:rPr>
          <w:lang w:val="sk-SK"/>
        </w:rPr>
        <w:t xml:space="preserve">ch zákazníkov. </w:t>
      </w:r>
      <w:r w:rsidR="00ED0376">
        <w:rPr>
          <w:lang w:val="sk-SK"/>
        </w:rPr>
        <w:t xml:space="preserve">Väčšinou </w:t>
      </w:r>
      <w:r w:rsidRPr="0037001A">
        <w:rPr>
          <w:lang w:val="sk-SK"/>
        </w:rPr>
        <w:t xml:space="preserve"> realizované stavby vodovodov boli z kate</w:t>
      </w:r>
      <w:r w:rsidR="00ED0376">
        <w:rPr>
          <w:lang w:val="sk-SK"/>
        </w:rPr>
        <w:t>górie stredného a malého objemu. A len jedna stavba veľkého objemu pod názvom „BODVA“</w:t>
      </w:r>
      <w:r w:rsidR="00F23EF7">
        <w:rPr>
          <w:lang w:val="sk-SK"/>
        </w:rPr>
        <w:t xml:space="preserve"> (VVS Košice)</w:t>
      </w:r>
      <w:r w:rsidR="00ED0376">
        <w:rPr>
          <w:lang w:val="sk-SK"/>
        </w:rPr>
        <w:t xml:space="preserve"> bola začatá v </w:t>
      </w:r>
      <w:r>
        <w:rPr>
          <w:lang w:val="sk-SK"/>
        </w:rPr>
        <w:t>roku 201</w:t>
      </w:r>
      <w:r w:rsidR="00ED0376">
        <w:rPr>
          <w:lang w:val="sk-SK"/>
        </w:rPr>
        <w:t>4.</w:t>
      </w:r>
      <w:r>
        <w:rPr>
          <w:lang w:val="sk-SK"/>
        </w:rPr>
        <w:t xml:space="preserve"> </w:t>
      </w:r>
    </w:p>
    <w:p w14:paraId="240ADCDD" w14:textId="77777777" w:rsidR="00ED0376" w:rsidRPr="00E26036" w:rsidRDefault="00ED0376" w:rsidP="00EB7CE2">
      <w:pPr>
        <w:jc w:val="both"/>
        <w:rPr>
          <w:color w:val="FF0000"/>
          <w:lang w:val="sk-SK"/>
        </w:rPr>
      </w:pPr>
    </w:p>
    <w:p w14:paraId="4FC7DB48" w14:textId="77777777" w:rsidR="00EB7CE2" w:rsidRDefault="00EB7CE2" w:rsidP="00EB7CE2">
      <w:pPr>
        <w:jc w:val="both"/>
        <w:rPr>
          <w:lang w:val="sk-SK"/>
        </w:rPr>
      </w:pPr>
      <w:r>
        <w:rPr>
          <w:color w:val="FF0000"/>
          <w:lang w:val="sk-SK"/>
        </w:rPr>
        <w:t xml:space="preserve">     </w:t>
      </w:r>
      <w:r w:rsidRPr="00B723AE">
        <w:rPr>
          <w:lang w:val="sk-SK"/>
        </w:rPr>
        <w:t xml:space="preserve">Absencia  stavieb veľkého charakteru  na trhu viedla k tomu, že v priebehu celého roka boli vo vodárenských spoločnostiach vo všetkých regiónoch Slovenska realizované len malé a drobné stavby, opravy siete v dôsledku porúch a havárií </w:t>
      </w:r>
      <w:r w:rsidR="00BF330D" w:rsidRPr="00B723AE">
        <w:rPr>
          <w:lang w:val="sk-SK"/>
        </w:rPr>
        <w:t>ako aj  bežná údržba okrem vodárenskej spoločnosti VVS Košice</w:t>
      </w:r>
      <w:r w:rsidR="00B723AE" w:rsidRPr="00B723AE">
        <w:rPr>
          <w:lang w:val="sk-SK"/>
        </w:rPr>
        <w:t>, ktorá  v spolupráci</w:t>
      </w:r>
      <w:r w:rsidR="00B723AE">
        <w:rPr>
          <w:lang w:val="sk-SK"/>
        </w:rPr>
        <w:t xml:space="preserve"> so stavebnými firmami ZIPP Bratislava a ARPROG Poprad realizovala (r.2014) a bude realizovať v r.2015 stavbu „BODVA“.</w:t>
      </w:r>
    </w:p>
    <w:p w14:paraId="4134408F" w14:textId="77777777" w:rsidR="00EB7CE2" w:rsidRPr="00280B90" w:rsidRDefault="00EB7CE2" w:rsidP="00EB7CE2">
      <w:pPr>
        <w:jc w:val="both"/>
        <w:rPr>
          <w:lang w:val="sk-SK"/>
        </w:rPr>
      </w:pPr>
    </w:p>
    <w:p w14:paraId="0C9D7AE7" w14:textId="77777777" w:rsidR="00EB7CE2" w:rsidRPr="008E6E64" w:rsidRDefault="00EB7CE2" w:rsidP="00EB7CE2">
      <w:pPr>
        <w:jc w:val="both"/>
        <w:rPr>
          <w:lang w:val="sk-SK"/>
        </w:rPr>
      </w:pPr>
      <w:r w:rsidRPr="00E26036">
        <w:rPr>
          <w:color w:val="FF0000"/>
          <w:lang w:val="sk-SK"/>
        </w:rPr>
        <w:t xml:space="preserve">     </w:t>
      </w:r>
      <w:r w:rsidR="00ED0376" w:rsidRPr="00F23EF7">
        <w:rPr>
          <w:lang w:val="sk-SK"/>
        </w:rPr>
        <w:t xml:space="preserve">Nakoľko bola začatá </w:t>
      </w:r>
      <w:r w:rsidRPr="00F23EF7">
        <w:rPr>
          <w:lang w:val="sk-SK"/>
        </w:rPr>
        <w:t xml:space="preserve"> jedna stavba veľkého charakteru, môžeme konštatovať, že v porovnaní s plánom obratu sme dosiahli pre rok 201</w:t>
      </w:r>
      <w:r w:rsidR="00F23EF7" w:rsidRPr="00F23EF7">
        <w:rPr>
          <w:lang w:val="sk-SK"/>
        </w:rPr>
        <w:t xml:space="preserve">4 výborný výsledok a to dokonca navýšenie cca  o 0,09% oproti plánu obratu. </w:t>
      </w:r>
      <w:r w:rsidRPr="00F23EF7">
        <w:rPr>
          <w:lang w:val="sk-SK"/>
        </w:rPr>
        <w:t>Výsledok v obrate za rok</w:t>
      </w:r>
      <w:r>
        <w:rPr>
          <w:lang w:val="sk-SK"/>
        </w:rPr>
        <w:t xml:space="preserve"> 201</w:t>
      </w:r>
      <w:r w:rsidR="00F23EF7">
        <w:rPr>
          <w:lang w:val="sk-SK"/>
        </w:rPr>
        <w:t>4</w:t>
      </w:r>
      <w:r>
        <w:rPr>
          <w:lang w:val="sk-SK"/>
        </w:rPr>
        <w:t xml:space="preserve"> sme dosiahli v</w:t>
      </w:r>
      <w:r w:rsidR="00F23EF7">
        <w:rPr>
          <w:lang w:val="sk-SK"/>
        </w:rPr>
        <w:t xml:space="preserve">ďaka stavbe veľkého rozsahu „BODVA“ ako aj udržania si pozície na trhu v </w:t>
      </w:r>
      <w:r>
        <w:rPr>
          <w:lang w:val="sk-SK"/>
        </w:rPr>
        <w:t> tvrdých konkurenčných podmienkach.</w:t>
      </w:r>
      <w:r w:rsidRPr="00056BB6">
        <w:rPr>
          <w:lang w:val="sk-SK"/>
        </w:rPr>
        <w:t xml:space="preserve"> </w:t>
      </w:r>
      <w:r w:rsidR="00F23EF7">
        <w:rPr>
          <w:lang w:val="sk-SK"/>
        </w:rPr>
        <w:t>Ostatné</w:t>
      </w:r>
      <w:r w:rsidRPr="00056BB6">
        <w:rPr>
          <w:lang w:val="sk-SK"/>
        </w:rPr>
        <w:t xml:space="preserve"> stavby boli len stredného alebo malého rozsahu, pritom projekčne boli pripravené aj odsúhlasené na financovanie. Z dôvodov </w:t>
      </w:r>
      <w:r w:rsidRPr="008E6E64">
        <w:rPr>
          <w:lang w:val="sk-SK"/>
        </w:rPr>
        <w:t>negatívnych dôsledkov globálnej finančno-ekonomickej krízy boli investície opätovne redukované a ich realizácia bola nasmerovaná len do úrovne bežných a nevyhnutných objemov.</w:t>
      </w:r>
    </w:p>
    <w:p w14:paraId="1080B84D" w14:textId="77777777" w:rsidR="00EB7CE2" w:rsidRPr="00E26036" w:rsidRDefault="00EB7CE2" w:rsidP="00EB7CE2">
      <w:pPr>
        <w:jc w:val="both"/>
        <w:rPr>
          <w:color w:val="FF0000"/>
          <w:lang w:val="sk-SK"/>
        </w:rPr>
      </w:pPr>
    </w:p>
    <w:p w14:paraId="352B2748" w14:textId="77777777" w:rsidR="00EB7CE2" w:rsidRPr="0037001A" w:rsidRDefault="00EB7CE2" w:rsidP="00EB7CE2">
      <w:pPr>
        <w:jc w:val="both"/>
        <w:rPr>
          <w:lang w:val="sk-SK"/>
        </w:rPr>
      </w:pPr>
      <w:r w:rsidRPr="00E26036">
        <w:rPr>
          <w:color w:val="FF0000"/>
          <w:lang w:val="sk-SK"/>
        </w:rPr>
        <w:t xml:space="preserve">   </w:t>
      </w:r>
      <w:r w:rsidRPr="006C711B">
        <w:rPr>
          <w:lang w:val="sk-SK"/>
        </w:rPr>
        <w:t xml:space="preserve">Pre firmu </w:t>
      </w:r>
      <w:proofErr w:type="spellStart"/>
      <w:r w:rsidRPr="006C711B">
        <w:rPr>
          <w:lang w:val="sk-SK"/>
        </w:rPr>
        <w:t>Hawle</w:t>
      </w:r>
      <w:proofErr w:type="spellEnd"/>
      <w:r w:rsidRPr="006C711B">
        <w:rPr>
          <w:lang w:val="sk-SK"/>
        </w:rPr>
        <w:t xml:space="preserve"> s. r. o. je výhodou, že jednotlivé vodárenské spoločnosti majú spracované a schválené  projekty, ktoré sú financované zo zdrojov EÚ za spolufinancovania príslušných vodárenských spoločností. Nakoľko ide o akciové spoločnosti, podiel spolufinancovania každej schválenej stavby je individuálny, je stanovený charakterom stavby. Výška spolufinancovania sa za posledné roky pohybuje v rozpätí 8-15%. Toto platí pre spoločnosti bez kapitálového podielu zahraničného strategického investora. V prípade, že vo vodárenskej spoločnosti pôsobí zahraničný investor je spolufinancovanie až do výšky 35%.</w:t>
      </w:r>
      <w:r w:rsidRPr="0037001A">
        <w:rPr>
          <w:lang w:val="sk-SK"/>
        </w:rPr>
        <w:t xml:space="preserve"> </w:t>
      </w:r>
    </w:p>
    <w:p w14:paraId="538ECFAB" w14:textId="77777777" w:rsidR="00EB7CE2" w:rsidRPr="0037001A" w:rsidRDefault="00EB7CE2" w:rsidP="00EB7CE2">
      <w:pPr>
        <w:jc w:val="both"/>
        <w:rPr>
          <w:lang w:val="sk-SK"/>
        </w:rPr>
      </w:pPr>
    </w:p>
    <w:p w14:paraId="28C1BD25" w14:textId="77777777" w:rsidR="00EB7CE2" w:rsidRPr="008E6E64" w:rsidRDefault="00EB7CE2" w:rsidP="00EB7CE2">
      <w:pPr>
        <w:jc w:val="both"/>
        <w:rPr>
          <w:lang w:val="sk-SK"/>
        </w:rPr>
      </w:pPr>
      <w:r w:rsidRPr="0037001A">
        <w:rPr>
          <w:lang w:val="sk-SK"/>
        </w:rPr>
        <w:t xml:space="preserve">     Ostatné vodárenské spoločnosti sú bez zahraničnej majetkovej účasti. Rozlohovo sú najväčšie Bratislavská vodárenská spoločnosť so svojou dcérskou prevádzkovou spoločnosťou </w:t>
      </w:r>
      <w:proofErr w:type="spellStart"/>
      <w:r w:rsidRPr="0037001A">
        <w:rPr>
          <w:lang w:val="sk-SK"/>
        </w:rPr>
        <w:t>Infra</w:t>
      </w:r>
      <w:proofErr w:type="spellEnd"/>
      <w:r w:rsidRPr="0037001A">
        <w:rPr>
          <w:lang w:val="sk-SK"/>
        </w:rPr>
        <w:t xml:space="preserve"> </w:t>
      </w:r>
      <w:proofErr w:type="spellStart"/>
      <w:r w:rsidRPr="0037001A">
        <w:rPr>
          <w:lang w:val="sk-SK"/>
        </w:rPr>
        <w:t>Services</w:t>
      </w:r>
      <w:proofErr w:type="spellEnd"/>
      <w:r w:rsidRPr="0037001A">
        <w:rPr>
          <w:lang w:val="sk-SK"/>
        </w:rPr>
        <w:t>, s.</w:t>
      </w:r>
      <w:r>
        <w:rPr>
          <w:lang w:val="sk-SK"/>
        </w:rPr>
        <w:t xml:space="preserve"> </w:t>
      </w:r>
      <w:r w:rsidRPr="0037001A">
        <w:rPr>
          <w:lang w:val="sk-SK"/>
        </w:rPr>
        <w:t>r.</w:t>
      </w:r>
      <w:r>
        <w:rPr>
          <w:lang w:val="sk-SK"/>
        </w:rPr>
        <w:t xml:space="preserve"> </w:t>
      </w:r>
      <w:r w:rsidRPr="0037001A">
        <w:rPr>
          <w:lang w:val="sk-SK"/>
        </w:rPr>
        <w:t>o., so sídlom v Bratislave,  Východoslovenská vodárenská spoločnosť so sídlom v Košiciach a Západoslovenská vodárenská spoločnosť so sídlom v Nitre. Majetok vodárenských spoločností bez zahraničnej účasti strategického partnera patrí mestám a obciam. Štát už nemá v súčasnosti žiadne zastúpenie.</w:t>
      </w:r>
    </w:p>
    <w:p w14:paraId="2B820F1B" w14:textId="77777777" w:rsidR="00EB7CE2" w:rsidRPr="008E6E64" w:rsidRDefault="00EB7CE2" w:rsidP="00EB7CE2">
      <w:pPr>
        <w:jc w:val="both"/>
        <w:rPr>
          <w:b/>
          <w:lang w:val="sk-SK"/>
        </w:rPr>
      </w:pPr>
    </w:p>
    <w:p w14:paraId="378A5068" w14:textId="77777777" w:rsidR="00EB7CE2" w:rsidRDefault="00EB7CE2" w:rsidP="00EB7CE2">
      <w:pPr>
        <w:jc w:val="both"/>
        <w:rPr>
          <w:b/>
          <w:color w:val="FF0000"/>
          <w:lang w:val="sk-SK"/>
        </w:rPr>
      </w:pPr>
    </w:p>
    <w:p w14:paraId="503B7834" w14:textId="77777777" w:rsidR="00EB7CE2" w:rsidRDefault="00EB7CE2" w:rsidP="00EB7CE2">
      <w:pPr>
        <w:jc w:val="both"/>
        <w:rPr>
          <w:b/>
          <w:color w:val="FF0000"/>
          <w:lang w:val="sk-SK"/>
        </w:rPr>
      </w:pPr>
      <w:r>
        <w:rPr>
          <w:b/>
          <w:color w:val="FF0000"/>
          <w:lang w:val="sk-SK"/>
        </w:rPr>
        <w:t xml:space="preserve"> </w:t>
      </w:r>
    </w:p>
    <w:p w14:paraId="147F353D" w14:textId="77777777" w:rsidR="00EB7CE2" w:rsidRDefault="00EB7CE2" w:rsidP="00EB7CE2">
      <w:pPr>
        <w:jc w:val="both"/>
        <w:rPr>
          <w:b/>
          <w:lang w:val="sk-SK"/>
        </w:rPr>
      </w:pPr>
      <w:r>
        <w:rPr>
          <w:b/>
          <w:lang w:val="sk-SK"/>
        </w:rPr>
        <w:t>3. Orgány spoločnosti</w:t>
      </w:r>
    </w:p>
    <w:p w14:paraId="6F2A3089" w14:textId="77777777" w:rsidR="00EB7CE2" w:rsidRDefault="00EB7CE2" w:rsidP="00EB7CE2">
      <w:pPr>
        <w:jc w:val="both"/>
        <w:rPr>
          <w:b/>
          <w:lang w:val="sk-SK"/>
        </w:rPr>
      </w:pPr>
    </w:p>
    <w:p w14:paraId="4094EDA2" w14:textId="77777777" w:rsidR="00EB7CE2" w:rsidRDefault="00EB7CE2" w:rsidP="00EB7CE2">
      <w:pPr>
        <w:jc w:val="both"/>
        <w:rPr>
          <w:b/>
          <w:lang w:val="sk-SK"/>
        </w:rPr>
      </w:pPr>
    </w:p>
    <w:p w14:paraId="2C6D2F0D" w14:textId="77777777" w:rsidR="00EB7CE2" w:rsidRDefault="00EB7CE2" w:rsidP="00EB7CE2">
      <w:pPr>
        <w:jc w:val="both"/>
        <w:rPr>
          <w:b/>
          <w:i/>
          <w:lang w:val="sk-SK"/>
        </w:rPr>
      </w:pPr>
      <w:r>
        <w:rPr>
          <w:b/>
          <w:i/>
          <w:lang w:val="sk-SK"/>
        </w:rPr>
        <w:t>Valné zhromaždenie</w:t>
      </w:r>
    </w:p>
    <w:p w14:paraId="73B2DF56" w14:textId="77777777" w:rsidR="00EB7CE2" w:rsidRDefault="00EB7CE2" w:rsidP="00EB7CE2">
      <w:pPr>
        <w:jc w:val="both"/>
        <w:rPr>
          <w:b/>
          <w:lang w:val="sk-SK"/>
        </w:rPr>
      </w:pPr>
    </w:p>
    <w:p w14:paraId="302EC960" w14:textId="77777777" w:rsidR="00EB7CE2" w:rsidRDefault="00EB7CE2" w:rsidP="00EB7CE2">
      <w:pPr>
        <w:jc w:val="both"/>
        <w:rPr>
          <w:lang w:val="sk-SK"/>
        </w:rPr>
      </w:pPr>
      <w:r>
        <w:rPr>
          <w:lang w:val="sk-SK"/>
        </w:rPr>
        <w:t xml:space="preserve">     Je najvyšším orgánom spoločnosti. Konatelia spoločnosti sú oprávnení konať v mene spoločnosti vo všetkých záležitostiach spoločnosti, pokiaľ nie sú zákonom alebo stanovami vyhradené Valnému zhromaždeniu.</w:t>
      </w:r>
    </w:p>
    <w:p w14:paraId="0DF02758" w14:textId="77777777" w:rsidR="00EB7CE2" w:rsidRDefault="00EB7CE2" w:rsidP="00EB7CE2">
      <w:pPr>
        <w:jc w:val="both"/>
        <w:rPr>
          <w:lang w:val="sk-SK"/>
        </w:rPr>
      </w:pPr>
    </w:p>
    <w:p w14:paraId="512208AD" w14:textId="77777777" w:rsidR="00EB7CE2" w:rsidRPr="001C0D96" w:rsidRDefault="00EB7CE2" w:rsidP="00EB7CE2">
      <w:pPr>
        <w:jc w:val="both"/>
        <w:rPr>
          <w:lang w:val="sk-SK"/>
        </w:rPr>
      </w:pPr>
      <w:r>
        <w:rPr>
          <w:b/>
          <w:color w:val="FF0000"/>
          <w:lang w:val="sk-SK"/>
        </w:rPr>
        <w:t xml:space="preserve">     </w:t>
      </w:r>
      <w:r w:rsidRPr="00C81928">
        <w:rPr>
          <w:lang w:val="sk-SK"/>
        </w:rPr>
        <w:t>Valné zhromaždenie zasadalo v priebehu roka 201</w:t>
      </w:r>
      <w:r w:rsidR="00B430E9" w:rsidRPr="00C81928">
        <w:rPr>
          <w:lang w:val="sk-SK"/>
        </w:rPr>
        <w:t>4</w:t>
      </w:r>
      <w:r w:rsidRPr="00C81928">
        <w:rPr>
          <w:lang w:val="sk-SK"/>
        </w:rPr>
        <w:t xml:space="preserve"> dvakrát a to v termíne </w:t>
      </w:r>
      <w:r w:rsidR="00C81928" w:rsidRPr="00C81928">
        <w:rPr>
          <w:lang w:val="sk-SK"/>
        </w:rPr>
        <w:t>2</w:t>
      </w:r>
      <w:r w:rsidRPr="00C81928">
        <w:rPr>
          <w:lang w:val="sk-SK"/>
        </w:rPr>
        <w:t>5.3.201</w:t>
      </w:r>
      <w:r w:rsidR="00C81928" w:rsidRPr="00C81928">
        <w:rPr>
          <w:lang w:val="sk-SK"/>
        </w:rPr>
        <w:t>4</w:t>
      </w:r>
      <w:r w:rsidRPr="00C81928">
        <w:rPr>
          <w:lang w:val="sk-SK"/>
        </w:rPr>
        <w:t xml:space="preserve"> a </w:t>
      </w:r>
      <w:r w:rsidR="00C81928" w:rsidRPr="00C81928">
        <w:rPr>
          <w:lang w:val="sk-SK"/>
        </w:rPr>
        <w:t>27</w:t>
      </w:r>
      <w:r w:rsidRPr="00C81928">
        <w:rPr>
          <w:lang w:val="sk-SK"/>
        </w:rPr>
        <w:t>.1</w:t>
      </w:r>
      <w:r w:rsidR="00C81928" w:rsidRPr="00C81928">
        <w:rPr>
          <w:lang w:val="sk-SK"/>
        </w:rPr>
        <w:t>1</w:t>
      </w:r>
      <w:r w:rsidRPr="00C81928">
        <w:rPr>
          <w:lang w:val="sk-SK"/>
        </w:rPr>
        <w:t>.201</w:t>
      </w:r>
      <w:r w:rsidR="00C81928" w:rsidRPr="00C81928">
        <w:rPr>
          <w:lang w:val="sk-SK"/>
        </w:rPr>
        <w:t>4</w:t>
      </w:r>
      <w:r w:rsidRPr="00C81928">
        <w:rPr>
          <w:lang w:val="sk-SK"/>
        </w:rPr>
        <w:t>.</w:t>
      </w:r>
    </w:p>
    <w:p w14:paraId="21B3A70C" w14:textId="77777777" w:rsidR="00EB7CE2" w:rsidRDefault="00B0232F" w:rsidP="00EB7CE2">
      <w:pPr>
        <w:jc w:val="both"/>
        <w:rPr>
          <w:color w:val="FF0000"/>
          <w:lang w:val="sk-SK"/>
        </w:rPr>
      </w:pPr>
      <w:r>
        <w:rPr>
          <w:color w:val="FF0000"/>
          <w:lang w:val="sk-SK"/>
        </w:rPr>
        <w:t xml:space="preserve">  </w:t>
      </w:r>
    </w:p>
    <w:p w14:paraId="041C34CE" w14:textId="77777777" w:rsidR="00EB7CE2" w:rsidRDefault="00EB7CE2" w:rsidP="00EB7CE2">
      <w:pPr>
        <w:jc w:val="both"/>
        <w:rPr>
          <w:color w:val="FF0000"/>
          <w:lang w:val="sk-SK"/>
        </w:rPr>
      </w:pPr>
    </w:p>
    <w:p w14:paraId="49227437" w14:textId="77777777" w:rsidR="00EB7CE2" w:rsidRDefault="00EB7CE2" w:rsidP="00EB7CE2">
      <w:pPr>
        <w:jc w:val="both"/>
        <w:rPr>
          <w:b/>
          <w:lang w:val="sk-SK"/>
        </w:rPr>
      </w:pPr>
      <w:r>
        <w:rPr>
          <w:b/>
          <w:lang w:val="sk-SK"/>
        </w:rPr>
        <w:t>4. Organizačná štruktúra</w:t>
      </w:r>
    </w:p>
    <w:p w14:paraId="49D1305B" w14:textId="77777777" w:rsidR="00EB7CE2" w:rsidRDefault="00EB7CE2" w:rsidP="00EB7CE2">
      <w:pPr>
        <w:jc w:val="both"/>
        <w:rPr>
          <w:b/>
          <w:lang w:val="sk-SK"/>
        </w:rPr>
      </w:pPr>
    </w:p>
    <w:p w14:paraId="7938ECBF" w14:textId="77777777" w:rsidR="00EB7CE2" w:rsidRDefault="00EB7CE2" w:rsidP="00EB7CE2">
      <w:pPr>
        <w:jc w:val="both"/>
        <w:rPr>
          <w:b/>
          <w:lang w:val="sk-SK"/>
        </w:rPr>
      </w:pPr>
    </w:p>
    <w:p w14:paraId="17DF457D" w14:textId="77777777" w:rsidR="00EB7CE2" w:rsidRDefault="00EB7CE2" w:rsidP="00EB7CE2">
      <w:pPr>
        <w:jc w:val="both"/>
        <w:rPr>
          <w:lang w:val="sk-SK"/>
        </w:rPr>
      </w:pPr>
      <w:r>
        <w:rPr>
          <w:lang w:val="sk-SK"/>
        </w:rPr>
        <w:t xml:space="preserve">     Základ v riadení činností spoločnosti tvoria konatelia spoločnosti. Organizačná štruktúra pozostáva z nasledujúcich oddelení: </w:t>
      </w:r>
    </w:p>
    <w:p w14:paraId="6B7987AD" w14:textId="77777777" w:rsidR="00EB7CE2" w:rsidRDefault="00EB7CE2" w:rsidP="00EB7CE2">
      <w:pPr>
        <w:jc w:val="both"/>
        <w:rPr>
          <w:lang w:val="sk-SK"/>
        </w:rPr>
      </w:pPr>
    </w:p>
    <w:p w14:paraId="3056EBB0" w14:textId="77777777" w:rsidR="00EB7CE2" w:rsidRDefault="00EB7CE2" w:rsidP="00EB7CE2">
      <w:pPr>
        <w:jc w:val="both"/>
        <w:rPr>
          <w:lang w:val="sk-SK"/>
        </w:rPr>
      </w:pPr>
      <w:r>
        <w:rPr>
          <w:lang w:val="sk-SK"/>
        </w:rPr>
        <w:t xml:space="preserve">     Obchodné oddelenie tvoria štyria obchodní zástupcovia pre  regióny Slovenska. Ekonomické oddelenie tvorí hlavný účtovník firmy a asistentka. Oddelenie logistiky tvoria dvaja skladoví pracovníci. </w:t>
      </w:r>
    </w:p>
    <w:p w14:paraId="119C91E3" w14:textId="77777777" w:rsidR="00EB7CE2" w:rsidRDefault="00EB7CE2" w:rsidP="00EB7CE2">
      <w:pPr>
        <w:jc w:val="both"/>
        <w:rPr>
          <w:lang w:val="sk-SK"/>
        </w:rPr>
      </w:pPr>
    </w:p>
    <w:p w14:paraId="3E9567DD" w14:textId="77777777" w:rsidR="00EB7CE2" w:rsidRDefault="00EB7CE2" w:rsidP="00EB7CE2">
      <w:pPr>
        <w:jc w:val="both"/>
        <w:rPr>
          <w:lang w:val="sk-SK"/>
        </w:rPr>
      </w:pPr>
    </w:p>
    <w:p w14:paraId="04BE5E2F" w14:textId="77777777" w:rsidR="00EB7CE2" w:rsidRDefault="00EB7CE2" w:rsidP="00EB7CE2">
      <w:pPr>
        <w:jc w:val="both"/>
        <w:rPr>
          <w:lang w:val="sk-SK"/>
        </w:rPr>
      </w:pPr>
      <w:r>
        <w:rPr>
          <w:lang w:val="sk-SK"/>
        </w:rPr>
        <w:t xml:space="preserve">  </w:t>
      </w:r>
    </w:p>
    <w:p w14:paraId="162FDCD6" w14:textId="77777777" w:rsidR="00EB7CE2" w:rsidRDefault="00EB7CE2" w:rsidP="00EB7CE2">
      <w:pPr>
        <w:rPr>
          <w:b/>
          <w:lang w:val="sk-SK"/>
        </w:rPr>
      </w:pPr>
      <w:r w:rsidRPr="005B27F8">
        <w:rPr>
          <w:b/>
          <w:lang w:val="sk-SK"/>
        </w:rPr>
        <w:t>5. Vývoj spoločnosti</w:t>
      </w:r>
    </w:p>
    <w:p w14:paraId="4537B437" w14:textId="77777777" w:rsidR="00EB7CE2" w:rsidRDefault="00EB7CE2" w:rsidP="00EB7CE2">
      <w:pPr>
        <w:rPr>
          <w:b/>
          <w:color w:val="FF0000"/>
          <w:lang w:val="sk-SK"/>
        </w:rPr>
      </w:pPr>
    </w:p>
    <w:p w14:paraId="05097DD9" w14:textId="77777777" w:rsidR="00EB7CE2" w:rsidRDefault="00EB7CE2" w:rsidP="00EB7CE2">
      <w:pPr>
        <w:rPr>
          <w:b/>
          <w:color w:val="FF0000"/>
          <w:lang w:val="sk-SK"/>
        </w:rPr>
      </w:pPr>
    </w:p>
    <w:p w14:paraId="582D9578" w14:textId="77777777" w:rsidR="00EB7CE2" w:rsidRDefault="00EB7CE2" w:rsidP="00EB7CE2">
      <w:pPr>
        <w:rPr>
          <w:b/>
          <w:color w:val="FF0000"/>
          <w:lang w:val="sk-SK"/>
        </w:rPr>
      </w:pPr>
    </w:p>
    <w:p w14:paraId="67CBF9CD" w14:textId="77777777" w:rsidR="00EB7CE2" w:rsidRDefault="00EB7CE2" w:rsidP="00EB7CE2">
      <w:pPr>
        <w:rPr>
          <w:b/>
          <w:lang w:val="sk-SK"/>
        </w:rPr>
      </w:pPr>
      <w:r>
        <w:rPr>
          <w:b/>
          <w:lang w:val="sk-SK"/>
        </w:rPr>
        <w:t>Náklady a výnosy z hospodárskej činnosti</w:t>
      </w:r>
    </w:p>
    <w:p w14:paraId="173B2C2E" w14:textId="77777777" w:rsidR="00EB7CE2" w:rsidRDefault="00EB7CE2" w:rsidP="00EB7CE2">
      <w:pPr>
        <w:rPr>
          <w:b/>
          <w:color w:val="FF0000"/>
          <w:lang w:val="sk-SK"/>
        </w:rPr>
      </w:pPr>
    </w:p>
    <w:tbl>
      <w:tblPr>
        <w:tblW w:w="8662" w:type="dxa"/>
        <w:tblInd w:w="55" w:type="dxa"/>
        <w:tblCellMar>
          <w:left w:w="70" w:type="dxa"/>
          <w:right w:w="70" w:type="dxa"/>
        </w:tblCellMar>
        <w:tblLook w:val="04A0" w:firstRow="1" w:lastRow="0" w:firstColumn="1" w:lastColumn="0" w:noHBand="0" w:noVBand="1"/>
      </w:tblPr>
      <w:tblGrid>
        <w:gridCol w:w="2040"/>
        <w:gridCol w:w="1094"/>
        <w:gridCol w:w="992"/>
        <w:gridCol w:w="894"/>
        <w:gridCol w:w="1232"/>
        <w:gridCol w:w="1068"/>
        <w:gridCol w:w="1342"/>
      </w:tblGrid>
      <w:tr w:rsidR="00EB7CE2" w14:paraId="65AF8244" w14:textId="77777777" w:rsidTr="00B430E9">
        <w:trPr>
          <w:trHeight w:val="315"/>
        </w:trPr>
        <w:tc>
          <w:tcPr>
            <w:tcW w:w="2040" w:type="dxa"/>
            <w:tcBorders>
              <w:top w:val="single" w:sz="4" w:space="0" w:color="auto"/>
              <w:left w:val="single" w:sz="4" w:space="0" w:color="auto"/>
              <w:bottom w:val="single" w:sz="4" w:space="0" w:color="auto"/>
              <w:right w:val="single" w:sz="4" w:space="0" w:color="auto"/>
            </w:tcBorders>
          </w:tcPr>
          <w:p w14:paraId="541A9A1B" w14:textId="77777777" w:rsidR="00EB7CE2" w:rsidRDefault="00EB7CE2" w:rsidP="00B430E9">
            <w:pPr>
              <w:rPr>
                <w:b/>
                <w:bCs/>
                <w:lang w:val="sk-SK"/>
              </w:rPr>
            </w:pPr>
          </w:p>
        </w:tc>
        <w:tc>
          <w:tcPr>
            <w:tcW w:w="1094" w:type="dxa"/>
            <w:tcBorders>
              <w:top w:val="single" w:sz="4" w:space="0" w:color="auto"/>
              <w:left w:val="nil"/>
              <w:bottom w:val="single" w:sz="4" w:space="0" w:color="auto"/>
              <w:right w:val="single" w:sz="4" w:space="0" w:color="auto"/>
            </w:tcBorders>
            <w:hideMark/>
          </w:tcPr>
          <w:p w14:paraId="1B96DCE5" w14:textId="77777777" w:rsidR="00EB7CE2" w:rsidRDefault="00EB7CE2" w:rsidP="00F9085E">
            <w:pPr>
              <w:jc w:val="center"/>
              <w:rPr>
                <w:sz w:val="20"/>
                <w:szCs w:val="20"/>
                <w:lang w:val="sk-SK"/>
              </w:rPr>
            </w:pPr>
            <w:r>
              <w:rPr>
                <w:sz w:val="20"/>
                <w:szCs w:val="20"/>
                <w:lang w:val="sk-SK"/>
              </w:rPr>
              <w:t>201</w:t>
            </w:r>
            <w:r w:rsidR="00341C7B">
              <w:rPr>
                <w:sz w:val="20"/>
                <w:szCs w:val="20"/>
                <w:lang w:val="sk-SK"/>
              </w:rPr>
              <w:t>4</w:t>
            </w:r>
          </w:p>
        </w:tc>
        <w:tc>
          <w:tcPr>
            <w:tcW w:w="992" w:type="dxa"/>
            <w:tcBorders>
              <w:top w:val="single" w:sz="4" w:space="0" w:color="auto"/>
              <w:left w:val="nil"/>
              <w:bottom w:val="single" w:sz="4" w:space="0" w:color="auto"/>
              <w:right w:val="single" w:sz="4" w:space="0" w:color="auto"/>
            </w:tcBorders>
            <w:hideMark/>
          </w:tcPr>
          <w:p w14:paraId="05A503ED" w14:textId="77777777" w:rsidR="00EB7CE2" w:rsidRDefault="00EB7CE2" w:rsidP="00F9085E">
            <w:pPr>
              <w:jc w:val="center"/>
              <w:rPr>
                <w:sz w:val="20"/>
                <w:szCs w:val="20"/>
                <w:lang w:val="sk-SK"/>
              </w:rPr>
            </w:pPr>
            <w:r>
              <w:rPr>
                <w:sz w:val="20"/>
                <w:szCs w:val="20"/>
                <w:lang w:val="sk-SK"/>
              </w:rPr>
              <w:t>201</w:t>
            </w:r>
            <w:r w:rsidR="00341C7B">
              <w:rPr>
                <w:sz w:val="20"/>
                <w:szCs w:val="20"/>
                <w:lang w:val="sk-SK"/>
              </w:rPr>
              <w:t>3</w:t>
            </w:r>
          </w:p>
        </w:tc>
        <w:tc>
          <w:tcPr>
            <w:tcW w:w="894" w:type="dxa"/>
            <w:tcBorders>
              <w:top w:val="single" w:sz="4" w:space="0" w:color="auto"/>
              <w:left w:val="nil"/>
              <w:bottom w:val="single" w:sz="4" w:space="0" w:color="auto"/>
              <w:right w:val="single" w:sz="4" w:space="0" w:color="auto"/>
            </w:tcBorders>
            <w:hideMark/>
          </w:tcPr>
          <w:p w14:paraId="2694608F" w14:textId="77777777" w:rsidR="00EB7CE2" w:rsidRDefault="00EB7CE2" w:rsidP="00F9085E">
            <w:pPr>
              <w:jc w:val="center"/>
              <w:rPr>
                <w:sz w:val="20"/>
                <w:szCs w:val="20"/>
                <w:lang w:val="sk-SK"/>
              </w:rPr>
            </w:pPr>
            <w:r>
              <w:rPr>
                <w:sz w:val="20"/>
                <w:szCs w:val="20"/>
                <w:lang w:val="sk-SK"/>
              </w:rPr>
              <w:t>201</w:t>
            </w:r>
            <w:r w:rsidR="00341C7B">
              <w:rPr>
                <w:sz w:val="20"/>
                <w:szCs w:val="20"/>
                <w:lang w:val="sk-SK"/>
              </w:rPr>
              <w:t>4</w:t>
            </w:r>
            <w:r>
              <w:rPr>
                <w:sz w:val="20"/>
                <w:szCs w:val="20"/>
                <w:lang w:val="sk-SK"/>
              </w:rPr>
              <w:t xml:space="preserve">  v %</w:t>
            </w:r>
          </w:p>
        </w:tc>
        <w:tc>
          <w:tcPr>
            <w:tcW w:w="1232" w:type="dxa"/>
            <w:tcBorders>
              <w:top w:val="single" w:sz="4" w:space="0" w:color="auto"/>
              <w:left w:val="nil"/>
              <w:bottom w:val="single" w:sz="4" w:space="0" w:color="auto"/>
              <w:right w:val="single" w:sz="4" w:space="0" w:color="auto"/>
            </w:tcBorders>
            <w:hideMark/>
          </w:tcPr>
          <w:p w14:paraId="2549100A" w14:textId="77777777" w:rsidR="00EB7CE2" w:rsidRDefault="00EB7CE2" w:rsidP="00F9085E">
            <w:pPr>
              <w:jc w:val="center"/>
              <w:rPr>
                <w:sz w:val="20"/>
                <w:szCs w:val="20"/>
                <w:lang w:val="sk-SK"/>
              </w:rPr>
            </w:pPr>
            <w:r>
              <w:rPr>
                <w:sz w:val="20"/>
                <w:szCs w:val="20"/>
                <w:lang w:val="sk-SK"/>
              </w:rPr>
              <w:t>201</w:t>
            </w:r>
            <w:r w:rsidR="00341C7B">
              <w:rPr>
                <w:sz w:val="20"/>
                <w:szCs w:val="20"/>
                <w:lang w:val="sk-SK"/>
              </w:rPr>
              <w:t>3</w:t>
            </w:r>
            <w:r>
              <w:rPr>
                <w:sz w:val="20"/>
                <w:szCs w:val="20"/>
                <w:lang w:val="sk-SK"/>
              </w:rPr>
              <w:t xml:space="preserve"> v %</w:t>
            </w:r>
          </w:p>
        </w:tc>
        <w:tc>
          <w:tcPr>
            <w:tcW w:w="1068" w:type="dxa"/>
            <w:tcBorders>
              <w:top w:val="single" w:sz="4" w:space="0" w:color="auto"/>
              <w:left w:val="nil"/>
              <w:bottom w:val="single" w:sz="4" w:space="0" w:color="auto"/>
              <w:right w:val="single" w:sz="4" w:space="0" w:color="auto"/>
            </w:tcBorders>
            <w:hideMark/>
          </w:tcPr>
          <w:p w14:paraId="7EF90B0C" w14:textId="77777777" w:rsidR="00EB7CE2" w:rsidRPr="00AC6FF5" w:rsidRDefault="00EB7CE2" w:rsidP="00F9085E">
            <w:pPr>
              <w:jc w:val="center"/>
              <w:rPr>
                <w:sz w:val="20"/>
                <w:szCs w:val="20"/>
                <w:lang w:val="sk-SK"/>
              </w:rPr>
            </w:pPr>
            <w:r w:rsidRPr="00AC6FF5">
              <w:rPr>
                <w:sz w:val="20"/>
                <w:szCs w:val="20"/>
                <w:lang w:val="sk-SK"/>
              </w:rPr>
              <w:t>zmena</w:t>
            </w:r>
          </w:p>
        </w:tc>
        <w:tc>
          <w:tcPr>
            <w:tcW w:w="1342" w:type="dxa"/>
            <w:tcBorders>
              <w:top w:val="single" w:sz="4" w:space="0" w:color="auto"/>
              <w:left w:val="nil"/>
              <w:bottom w:val="single" w:sz="4" w:space="0" w:color="auto"/>
              <w:right w:val="single" w:sz="4" w:space="0" w:color="auto"/>
            </w:tcBorders>
            <w:hideMark/>
          </w:tcPr>
          <w:p w14:paraId="3329CD23" w14:textId="77777777" w:rsidR="00EB7CE2" w:rsidRPr="00C76817" w:rsidRDefault="00EB7CE2" w:rsidP="00F9085E">
            <w:pPr>
              <w:jc w:val="center"/>
              <w:rPr>
                <w:sz w:val="20"/>
                <w:szCs w:val="20"/>
                <w:lang w:val="sk-SK"/>
              </w:rPr>
            </w:pPr>
            <w:r w:rsidRPr="00C76817">
              <w:rPr>
                <w:sz w:val="20"/>
                <w:szCs w:val="20"/>
                <w:lang w:val="sk-SK"/>
              </w:rPr>
              <w:t>%-na zmena</w:t>
            </w:r>
          </w:p>
        </w:tc>
      </w:tr>
      <w:tr w:rsidR="00EB7CE2" w14:paraId="105B7D46" w14:textId="77777777" w:rsidTr="00B430E9">
        <w:trPr>
          <w:trHeight w:val="405"/>
        </w:trPr>
        <w:tc>
          <w:tcPr>
            <w:tcW w:w="2040" w:type="dxa"/>
            <w:tcBorders>
              <w:top w:val="nil"/>
              <w:left w:val="single" w:sz="4" w:space="0" w:color="auto"/>
              <w:bottom w:val="single" w:sz="4" w:space="0" w:color="auto"/>
              <w:right w:val="single" w:sz="4" w:space="0" w:color="auto"/>
            </w:tcBorders>
            <w:vAlign w:val="center"/>
            <w:hideMark/>
          </w:tcPr>
          <w:p w14:paraId="192560A5" w14:textId="77777777" w:rsidR="00EB7CE2" w:rsidRDefault="00EB7CE2" w:rsidP="00B430E9">
            <w:pPr>
              <w:rPr>
                <w:sz w:val="20"/>
                <w:szCs w:val="20"/>
                <w:lang w:val="sk-SK"/>
              </w:rPr>
            </w:pPr>
            <w:r>
              <w:rPr>
                <w:sz w:val="20"/>
                <w:szCs w:val="20"/>
                <w:lang w:val="sk-SK"/>
              </w:rPr>
              <w:t>Tržby z predaja tovaru</w:t>
            </w:r>
          </w:p>
        </w:tc>
        <w:tc>
          <w:tcPr>
            <w:tcW w:w="1094" w:type="dxa"/>
            <w:tcBorders>
              <w:top w:val="nil"/>
              <w:left w:val="nil"/>
              <w:bottom w:val="single" w:sz="4" w:space="0" w:color="auto"/>
              <w:right w:val="single" w:sz="4" w:space="0" w:color="auto"/>
            </w:tcBorders>
            <w:vAlign w:val="center"/>
          </w:tcPr>
          <w:p w14:paraId="49F949AC" w14:textId="77777777" w:rsidR="00E91A78" w:rsidRDefault="00E91A78" w:rsidP="00F9085E">
            <w:pPr>
              <w:jc w:val="center"/>
              <w:rPr>
                <w:sz w:val="20"/>
                <w:szCs w:val="20"/>
                <w:lang w:val="sk-SK"/>
              </w:rPr>
            </w:pPr>
            <w:r>
              <w:rPr>
                <w:sz w:val="20"/>
                <w:szCs w:val="20"/>
                <w:lang w:val="sk-SK"/>
              </w:rPr>
              <w:t>3 241 955</w:t>
            </w:r>
          </w:p>
        </w:tc>
        <w:tc>
          <w:tcPr>
            <w:tcW w:w="992" w:type="dxa"/>
            <w:tcBorders>
              <w:top w:val="nil"/>
              <w:left w:val="nil"/>
              <w:bottom w:val="single" w:sz="4" w:space="0" w:color="auto"/>
              <w:right w:val="single" w:sz="4" w:space="0" w:color="auto"/>
            </w:tcBorders>
            <w:vAlign w:val="center"/>
            <w:hideMark/>
          </w:tcPr>
          <w:p w14:paraId="7B8C1A02" w14:textId="77777777" w:rsidR="00EB7CE2" w:rsidRDefault="00EB7CE2" w:rsidP="00F9085E">
            <w:pPr>
              <w:jc w:val="center"/>
              <w:rPr>
                <w:sz w:val="20"/>
                <w:szCs w:val="20"/>
                <w:lang w:val="sk-SK"/>
              </w:rPr>
            </w:pPr>
            <w:r w:rsidRPr="00157676">
              <w:rPr>
                <w:sz w:val="20"/>
                <w:szCs w:val="20"/>
                <w:lang w:val="sk-SK"/>
              </w:rPr>
              <w:t>3</w:t>
            </w:r>
            <w:r w:rsidR="00341C7B" w:rsidRPr="00157676">
              <w:rPr>
                <w:sz w:val="20"/>
                <w:szCs w:val="20"/>
                <w:lang w:val="sk-SK"/>
              </w:rPr>
              <w:t> 020 275</w:t>
            </w:r>
          </w:p>
        </w:tc>
        <w:tc>
          <w:tcPr>
            <w:tcW w:w="894" w:type="dxa"/>
            <w:tcBorders>
              <w:top w:val="nil"/>
              <w:left w:val="nil"/>
              <w:bottom w:val="single" w:sz="4" w:space="0" w:color="auto"/>
              <w:right w:val="single" w:sz="4" w:space="0" w:color="auto"/>
            </w:tcBorders>
            <w:vAlign w:val="center"/>
          </w:tcPr>
          <w:p w14:paraId="48CEA65A" w14:textId="77777777" w:rsidR="00EB7CE2" w:rsidRDefault="00E91A78" w:rsidP="00F9085E">
            <w:pPr>
              <w:jc w:val="center"/>
              <w:rPr>
                <w:sz w:val="20"/>
                <w:szCs w:val="20"/>
                <w:lang w:val="sk-SK"/>
              </w:rPr>
            </w:pPr>
            <w:r>
              <w:rPr>
                <w:sz w:val="20"/>
                <w:szCs w:val="20"/>
                <w:lang w:val="sk-SK"/>
              </w:rPr>
              <w:t>98,19%</w:t>
            </w:r>
          </w:p>
        </w:tc>
        <w:tc>
          <w:tcPr>
            <w:tcW w:w="1232" w:type="dxa"/>
            <w:tcBorders>
              <w:top w:val="nil"/>
              <w:left w:val="nil"/>
              <w:bottom w:val="single" w:sz="4" w:space="0" w:color="auto"/>
              <w:right w:val="single" w:sz="4" w:space="0" w:color="auto"/>
            </w:tcBorders>
            <w:vAlign w:val="center"/>
          </w:tcPr>
          <w:p w14:paraId="3AD0ACA1" w14:textId="77777777" w:rsidR="00EB7CE2" w:rsidRDefault="00EB7CE2" w:rsidP="00BE6C7C">
            <w:pPr>
              <w:jc w:val="center"/>
              <w:rPr>
                <w:sz w:val="20"/>
                <w:szCs w:val="20"/>
                <w:lang w:val="sk-SK"/>
              </w:rPr>
            </w:pPr>
            <w:r>
              <w:rPr>
                <w:sz w:val="20"/>
                <w:szCs w:val="20"/>
                <w:lang w:val="sk-SK"/>
              </w:rPr>
              <w:t>99,</w:t>
            </w:r>
            <w:r w:rsidR="00341C7B">
              <w:rPr>
                <w:sz w:val="20"/>
                <w:szCs w:val="20"/>
                <w:lang w:val="sk-SK"/>
              </w:rPr>
              <w:t>39</w:t>
            </w:r>
            <w:r>
              <w:rPr>
                <w:sz w:val="20"/>
                <w:szCs w:val="20"/>
                <w:lang w:val="sk-SK"/>
              </w:rPr>
              <w:t>%</w:t>
            </w:r>
          </w:p>
          <w:p w14:paraId="727B5F79" w14:textId="77777777" w:rsidR="00EB7CE2" w:rsidRDefault="00EB7CE2" w:rsidP="00F9085E">
            <w:pPr>
              <w:jc w:val="center"/>
              <w:rPr>
                <w:sz w:val="20"/>
                <w:szCs w:val="20"/>
                <w:lang w:val="sk-SK"/>
              </w:rPr>
            </w:pPr>
          </w:p>
        </w:tc>
        <w:tc>
          <w:tcPr>
            <w:tcW w:w="1068" w:type="dxa"/>
            <w:tcBorders>
              <w:top w:val="nil"/>
              <w:left w:val="nil"/>
              <w:bottom w:val="single" w:sz="4" w:space="0" w:color="auto"/>
              <w:right w:val="single" w:sz="4" w:space="0" w:color="auto"/>
            </w:tcBorders>
            <w:vAlign w:val="center"/>
            <w:hideMark/>
          </w:tcPr>
          <w:p w14:paraId="020A8DA3" w14:textId="77777777" w:rsidR="00EB7CE2" w:rsidRPr="00AC6FF5" w:rsidRDefault="00AC6FF5" w:rsidP="00F9085E">
            <w:pPr>
              <w:jc w:val="center"/>
              <w:rPr>
                <w:sz w:val="20"/>
                <w:szCs w:val="20"/>
                <w:lang w:val="sk-SK"/>
              </w:rPr>
            </w:pPr>
            <w:r w:rsidRPr="00AC6FF5">
              <w:rPr>
                <w:sz w:val="20"/>
                <w:szCs w:val="20"/>
                <w:lang w:val="sk-SK"/>
              </w:rPr>
              <w:t>221 680</w:t>
            </w:r>
          </w:p>
        </w:tc>
        <w:tc>
          <w:tcPr>
            <w:tcW w:w="1342" w:type="dxa"/>
            <w:tcBorders>
              <w:top w:val="nil"/>
              <w:left w:val="nil"/>
              <w:bottom w:val="single" w:sz="4" w:space="0" w:color="auto"/>
              <w:right w:val="single" w:sz="4" w:space="0" w:color="auto"/>
            </w:tcBorders>
            <w:vAlign w:val="center"/>
            <w:hideMark/>
          </w:tcPr>
          <w:p w14:paraId="69E8503F" w14:textId="77777777" w:rsidR="00EB7CE2" w:rsidRPr="00C76817" w:rsidRDefault="00C76817" w:rsidP="00F9085E">
            <w:pPr>
              <w:jc w:val="center"/>
              <w:rPr>
                <w:sz w:val="20"/>
                <w:szCs w:val="20"/>
                <w:lang w:val="sk-SK"/>
              </w:rPr>
            </w:pPr>
            <w:r w:rsidRPr="00C76817">
              <w:rPr>
                <w:sz w:val="20"/>
                <w:szCs w:val="20"/>
                <w:lang w:val="sk-SK"/>
              </w:rPr>
              <w:t>7,33</w:t>
            </w:r>
            <w:r w:rsidR="00EB7CE2" w:rsidRPr="00C76817">
              <w:rPr>
                <w:sz w:val="20"/>
                <w:szCs w:val="20"/>
                <w:lang w:val="sk-SK"/>
              </w:rPr>
              <w:t>%</w:t>
            </w:r>
          </w:p>
        </w:tc>
      </w:tr>
      <w:tr w:rsidR="00EB7CE2" w14:paraId="3FCBF398" w14:textId="77777777" w:rsidTr="00B430E9">
        <w:trPr>
          <w:trHeight w:val="300"/>
        </w:trPr>
        <w:tc>
          <w:tcPr>
            <w:tcW w:w="2040" w:type="dxa"/>
            <w:tcBorders>
              <w:top w:val="nil"/>
              <w:left w:val="single" w:sz="4" w:space="0" w:color="auto"/>
              <w:bottom w:val="single" w:sz="4" w:space="0" w:color="auto"/>
              <w:right w:val="single" w:sz="4" w:space="0" w:color="auto"/>
            </w:tcBorders>
            <w:vAlign w:val="center"/>
            <w:hideMark/>
          </w:tcPr>
          <w:p w14:paraId="20E19EA1" w14:textId="77777777" w:rsidR="00EB7CE2" w:rsidRDefault="00EB7CE2" w:rsidP="00B430E9">
            <w:pPr>
              <w:rPr>
                <w:sz w:val="20"/>
                <w:szCs w:val="20"/>
                <w:lang w:val="sk-SK"/>
              </w:rPr>
            </w:pPr>
            <w:r>
              <w:rPr>
                <w:sz w:val="20"/>
                <w:szCs w:val="20"/>
                <w:lang w:val="sk-SK"/>
              </w:rPr>
              <w:t>Tržby z predaja služieb</w:t>
            </w:r>
          </w:p>
        </w:tc>
        <w:tc>
          <w:tcPr>
            <w:tcW w:w="1094" w:type="dxa"/>
            <w:tcBorders>
              <w:top w:val="nil"/>
              <w:left w:val="nil"/>
              <w:bottom w:val="single" w:sz="4" w:space="0" w:color="auto"/>
              <w:right w:val="single" w:sz="4" w:space="0" w:color="auto"/>
            </w:tcBorders>
            <w:vAlign w:val="center"/>
          </w:tcPr>
          <w:p w14:paraId="0A8F42CF" w14:textId="77777777" w:rsidR="00EB7CE2" w:rsidRDefault="00E91A78" w:rsidP="00F9085E">
            <w:pPr>
              <w:jc w:val="center"/>
              <w:rPr>
                <w:sz w:val="20"/>
                <w:szCs w:val="20"/>
                <w:lang w:val="sk-SK"/>
              </w:rPr>
            </w:pPr>
            <w:r>
              <w:rPr>
                <w:sz w:val="20"/>
                <w:szCs w:val="20"/>
                <w:lang w:val="sk-SK"/>
              </w:rPr>
              <w:t>16 605</w:t>
            </w:r>
          </w:p>
        </w:tc>
        <w:tc>
          <w:tcPr>
            <w:tcW w:w="992" w:type="dxa"/>
            <w:tcBorders>
              <w:top w:val="nil"/>
              <w:left w:val="nil"/>
              <w:bottom w:val="single" w:sz="4" w:space="0" w:color="auto"/>
              <w:right w:val="single" w:sz="4" w:space="0" w:color="auto"/>
            </w:tcBorders>
            <w:vAlign w:val="center"/>
            <w:hideMark/>
          </w:tcPr>
          <w:p w14:paraId="3502BB25" w14:textId="77777777" w:rsidR="00EB7CE2" w:rsidRDefault="00341C7B" w:rsidP="00F9085E">
            <w:pPr>
              <w:jc w:val="center"/>
              <w:rPr>
                <w:sz w:val="20"/>
                <w:szCs w:val="20"/>
                <w:lang w:val="sk-SK"/>
              </w:rPr>
            </w:pPr>
            <w:r>
              <w:rPr>
                <w:sz w:val="20"/>
                <w:szCs w:val="20"/>
                <w:lang w:val="sk-SK"/>
              </w:rPr>
              <w:t>2 975</w:t>
            </w:r>
          </w:p>
        </w:tc>
        <w:tc>
          <w:tcPr>
            <w:tcW w:w="894" w:type="dxa"/>
            <w:tcBorders>
              <w:top w:val="nil"/>
              <w:left w:val="nil"/>
              <w:bottom w:val="single" w:sz="4" w:space="0" w:color="auto"/>
              <w:right w:val="single" w:sz="4" w:space="0" w:color="auto"/>
            </w:tcBorders>
            <w:vAlign w:val="center"/>
          </w:tcPr>
          <w:p w14:paraId="44D239E8" w14:textId="77777777" w:rsidR="00EB7CE2" w:rsidRDefault="00E91A78" w:rsidP="00F9085E">
            <w:pPr>
              <w:jc w:val="center"/>
              <w:rPr>
                <w:sz w:val="20"/>
                <w:szCs w:val="20"/>
                <w:lang w:val="sk-SK"/>
              </w:rPr>
            </w:pPr>
            <w:r>
              <w:rPr>
                <w:sz w:val="20"/>
                <w:szCs w:val="20"/>
                <w:lang w:val="sk-SK"/>
              </w:rPr>
              <w:t>0,51%</w:t>
            </w:r>
          </w:p>
        </w:tc>
        <w:tc>
          <w:tcPr>
            <w:tcW w:w="1232" w:type="dxa"/>
            <w:tcBorders>
              <w:top w:val="nil"/>
              <w:left w:val="nil"/>
              <w:bottom w:val="single" w:sz="4" w:space="0" w:color="auto"/>
              <w:right w:val="single" w:sz="4" w:space="0" w:color="auto"/>
            </w:tcBorders>
            <w:vAlign w:val="center"/>
            <w:hideMark/>
          </w:tcPr>
          <w:p w14:paraId="50044D5A" w14:textId="77777777" w:rsidR="00EB7CE2" w:rsidRDefault="00EB7CE2" w:rsidP="00F9085E">
            <w:pPr>
              <w:jc w:val="center"/>
              <w:rPr>
                <w:sz w:val="20"/>
                <w:szCs w:val="20"/>
                <w:lang w:val="sk-SK"/>
              </w:rPr>
            </w:pPr>
            <w:r>
              <w:rPr>
                <w:sz w:val="20"/>
                <w:szCs w:val="20"/>
                <w:lang w:val="sk-SK"/>
              </w:rPr>
              <w:t>0,</w:t>
            </w:r>
            <w:r w:rsidR="00341C7B">
              <w:rPr>
                <w:sz w:val="20"/>
                <w:szCs w:val="20"/>
                <w:lang w:val="sk-SK"/>
              </w:rPr>
              <w:t>09</w:t>
            </w:r>
            <w:r>
              <w:rPr>
                <w:sz w:val="20"/>
                <w:szCs w:val="20"/>
                <w:lang w:val="sk-SK"/>
              </w:rPr>
              <w:t>%</w:t>
            </w:r>
          </w:p>
        </w:tc>
        <w:tc>
          <w:tcPr>
            <w:tcW w:w="1068" w:type="dxa"/>
            <w:tcBorders>
              <w:top w:val="nil"/>
              <w:left w:val="nil"/>
              <w:bottom w:val="single" w:sz="4" w:space="0" w:color="auto"/>
              <w:right w:val="single" w:sz="4" w:space="0" w:color="auto"/>
            </w:tcBorders>
            <w:vAlign w:val="center"/>
            <w:hideMark/>
          </w:tcPr>
          <w:p w14:paraId="501847E4" w14:textId="77777777" w:rsidR="00EB7CE2" w:rsidRPr="00AC6FF5" w:rsidRDefault="00AC6FF5" w:rsidP="00F9085E">
            <w:pPr>
              <w:jc w:val="center"/>
              <w:rPr>
                <w:sz w:val="20"/>
                <w:szCs w:val="20"/>
                <w:lang w:val="sk-SK"/>
              </w:rPr>
            </w:pPr>
            <w:r w:rsidRPr="00AC6FF5">
              <w:rPr>
                <w:sz w:val="20"/>
                <w:szCs w:val="20"/>
                <w:lang w:val="sk-SK"/>
              </w:rPr>
              <w:t>13 630</w:t>
            </w:r>
          </w:p>
        </w:tc>
        <w:tc>
          <w:tcPr>
            <w:tcW w:w="1342" w:type="dxa"/>
            <w:tcBorders>
              <w:top w:val="nil"/>
              <w:left w:val="nil"/>
              <w:bottom w:val="single" w:sz="4" w:space="0" w:color="auto"/>
              <w:right w:val="single" w:sz="4" w:space="0" w:color="auto"/>
            </w:tcBorders>
            <w:vAlign w:val="center"/>
            <w:hideMark/>
          </w:tcPr>
          <w:p w14:paraId="4E8AD9A2" w14:textId="77777777" w:rsidR="00EB7CE2" w:rsidRPr="00C76817" w:rsidRDefault="00C76817" w:rsidP="00F9085E">
            <w:pPr>
              <w:jc w:val="center"/>
              <w:rPr>
                <w:sz w:val="20"/>
                <w:szCs w:val="20"/>
                <w:lang w:val="sk-SK"/>
              </w:rPr>
            </w:pPr>
            <w:r w:rsidRPr="00C76817">
              <w:rPr>
                <w:sz w:val="20"/>
                <w:szCs w:val="20"/>
                <w:lang w:val="sk-SK"/>
              </w:rPr>
              <w:t>458,15</w:t>
            </w:r>
            <w:r w:rsidR="00EB7CE2" w:rsidRPr="00C76817">
              <w:rPr>
                <w:sz w:val="20"/>
                <w:szCs w:val="20"/>
                <w:lang w:val="sk-SK"/>
              </w:rPr>
              <w:t>%</w:t>
            </w:r>
          </w:p>
        </w:tc>
      </w:tr>
      <w:tr w:rsidR="00EB7CE2" w14:paraId="53FD7E67" w14:textId="77777777" w:rsidTr="00B430E9">
        <w:trPr>
          <w:trHeight w:val="510"/>
        </w:trPr>
        <w:tc>
          <w:tcPr>
            <w:tcW w:w="2040" w:type="dxa"/>
            <w:tcBorders>
              <w:top w:val="nil"/>
              <w:left w:val="single" w:sz="4" w:space="0" w:color="auto"/>
              <w:bottom w:val="single" w:sz="4" w:space="0" w:color="auto"/>
              <w:right w:val="single" w:sz="4" w:space="0" w:color="auto"/>
            </w:tcBorders>
            <w:vAlign w:val="center"/>
            <w:hideMark/>
          </w:tcPr>
          <w:p w14:paraId="0E4CDC99" w14:textId="77777777" w:rsidR="00EB7CE2" w:rsidRDefault="00EB7CE2" w:rsidP="00B430E9">
            <w:pPr>
              <w:rPr>
                <w:sz w:val="20"/>
                <w:szCs w:val="20"/>
                <w:lang w:val="sk-SK"/>
              </w:rPr>
            </w:pPr>
            <w:r>
              <w:rPr>
                <w:sz w:val="20"/>
                <w:szCs w:val="20"/>
                <w:lang w:val="sk-SK"/>
              </w:rPr>
              <w:t>Tržby z predaja dlhodobého majetku</w:t>
            </w:r>
          </w:p>
        </w:tc>
        <w:tc>
          <w:tcPr>
            <w:tcW w:w="1094" w:type="dxa"/>
            <w:tcBorders>
              <w:top w:val="nil"/>
              <w:left w:val="nil"/>
              <w:bottom w:val="single" w:sz="4" w:space="0" w:color="auto"/>
              <w:right w:val="single" w:sz="4" w:space="0" w:color="auto"/>
            </w:tcBorders>
            <w:vAlign w:val="center"/>
          </w:tcPr>
          <w:p w14:paraId="35B78CE9" w14:textId="77777777" w:rsidR="00EB7CE2" w:rsidRDefault="00E91A78" w:rsidP="00F9085E">
            <w:pPr>
              <w:jc w:val="center"/>
              <w:rPr>
                <w:sz w:val="20"/>
                <w:szCs w:val="20"/>
                <w:lang w:val="sk-SK"/>
              </w:rPr>
            </w:pPr>
            <w:r>
              <w:rPr>
                <w:sz w:val="20"/>
                <w:szCs w:val="20"/>
                <w:lang w:val="sk-SK"/>
              </w:rPr>
              <w:t>2 780</w:t>
            </w:r>
          </w:p>
        </w:tc>
        <w:tc>
          <w:tcPr>
            <w:tcW w:w="992" w:type="dxa"/>
            <w:tcBorders>
              <w:top w:val="nil"/>
              <w:left w:val="nil"/>
              <w:bottom w:val="single" w:sz="4" w:space="0" w:color="auto"/>
              <w:right w:val="single" w:sz="4" w:space="0" w:color="auto"/>
            </w:tcBorders>
            <w:vAlign w:val="center"/>
            <w:hideMark/>
          </w:tcPr>
          <w:p w14:paraId="5DA58A61" w14:textId="77777777" w:rsidR="00EB7CE2" w:rsidRDefault="00341C7B" w:rsidP="00F9085E">
            <w:pPr>
              <w:jc w:val="center"/>
              <w:rPr>
                <w:sz w:val="20"/>
                <w:szCs w:val="20"/>
                <w:lang w:val="sk-SK"/>
              </w:rPr>
            </w:pPr>
            <w:r>
              <w:rPr>
                <w:sz w:val="20"/>
                <w:szCs w:val="20"/>
                <w:lang w:val="sk-SK"/>
              </w:rPr>
              <w:t>10 568</w:t>
            </w:r>
          </w:p>
        </w:tc>
        <w:tc>
          <w:tcPr>
            <w:tcW w:w="894" w:type="dxa"/>
            <w:tcBorders>
              <w:top w:val="nil"/>
              <w:left w:val="nil"/>
              <w:bottom w:val="single" w:sz="4" w:space="0" w:color="auto"/>
              <w:right w:val="single" w:sz="4" w:space="0" w:color="auto"/>
            </w:tcBorders>
            <w:vAlign w:val="center"/>
          </w:tcPr>
          <w:p w14:paraId="32BA8CDF" w14:textId="77777777" w:rsidR="00EB7CE2" w:rsidRDefault="00E91A78" w:rsidP="00F9085E">
            <w:pPr>
              <w:jc w:val="center"/>
              <w:rPr>
                <w:sz w:val="20"/>
                <w:szCs w:val="20"/>
                <w:lang w:val="sk-SK"/>
              </w:rPr>
            </w:pPr>
            <w:r>
              <w:rPr>
                <w:sz w:val="20"/>
                <w:szCs w:val="20"/>
                <w:lang w:val="sk-SK"/>
              </w:rPr>
              <w:t>0,08%</w:t>
            </w:r>
          </w:p>
        </w:tc>
        <w:tc>
          <w:tcPr>
            <w:tcW w:w="1232" w:type="dxa"/>
            <w:tcBorders>
              <w:top w:val="nil"/>
              <w:left w:val="nil"/>
              <w:bottom w:val="single" w:sz="4" w:space="0" w:color="auto"/>
              <w:right w:val="single" w:sz="4" w:space="0" w:color="auto"/>
            </w:tcBorders>
            <w:vAlign w:val="center"/>
            <w:hideMark/>
          </w:tcPr>
          <w:p w14:paraId="39BB147D" w14:textId="77777777" w:rsidR="00EB7CE2" w:rsidRDefault="00EB7CE2" w:rsidP="00F9085E">
            <w:pPr>
              <w:jc w:val="center"/>
              <w:rPr>
                <w:sz w:val="20"/>
                <w:szCs w:val="20"/>
                <w:lang w:val="sk-SK"/>
              </w:rPr>
            </w:pPr>
            <w:r>
              <w:rPr>
                <w:sz w:val="20"/>
                <w:szCs w:val="20"/>
                <w:lang w:val="sk-SK"/>
              </w:rPr>
              <w:t>0</w:t>
            </w:r>
            <w:r w:rsidR="00341C7B">
              <w:rPr>
                <w:sz w:val="20"/>
                <w:szCs w:val="20"/>
                <w:lang w:val="sk-SK"/>
              </w:rPr>
              <w:t>,35</w:t>
            </w:r>
            <w:r>
              <w:rPr>
                <w:sz w:val="20"/>
                <w:szCs w:val="20"/>
                <w:lang w:val="sk-SK"/>
              </w:rPr>
              <w:t>%</w:t>
            </w:r>
          </w:p>
        </w:tc>
        <w:tc>
          <w:tcPr>
            <w:tcW w:w="1068" w:type="dxa"/>
            <w:tcBorders>
              <w:top w:val="nil"/>
              <w:left w:val="nil"/>
              <w:bottom w:val="single" w:sz="4" w:space="0" w:color="auto"/>
              <w:right w:val="single" w:sz="4" w:space="0" w:color="auto"/>
            </w:tcBorders>
            <w:vAlign w:val="center"/>
            <w:hideMark/>
          </w:tcPr>
          <w:p w14:paraId="590DD234" w14:textId="77777777" w:rsidR="00EB7CE2" w:rsidRPr="00AC6FF5" w:rsidRDefault="00AC6FF5" w:rsidP="00F9085E">
            <w:pPr>
              <w:jc w:val="center"/>
              <w:rPr>
                <w:sz w:val="20"/>
                <w:szCs w:val="20"/>
                <w:lang w:val="sk-SK"/>
              </w:rPr>
            </w:pPr>
            <w:r w:rsidRPr="00AC6FF5">
              <w:rPr>
                <w:sz w:val="20"/>
                <w:szCs w:val="20"/>
                <w:lang w:val="sk-SK"/>
              </w:rPr>
              <w:t>-7 788</w:t>
            </w:r>
          </w:p>
        </w:tc>
        <w:tc>
          <w:tcPr>
            <w:tcW w:w="1342" w:type="dxa"/>
            <w:tcBorders>
              <w:top w:val="nil"/>
              <w:left w:val="nil"/>
              <w:bottom w:val="single" w:sz="4" w:space="0" w:color="auto"/>
              <w:right w:val="single" w:sz="4" w:space="0" w:color="auto"/>
            </w:tcBorders>
            <w:vAlign w:val="center"/>
            <w:hideMark/>
          </w:tcPr>
          <w:p w14:paraId="02460A15" w14:textId="77777777" w:rsidR="00EB7CE2" w:rsidRPr="00C76817" w:rsidRDefault="00AC6FF5" w:rsidP="00F9085E">
            <w:pPr>
              <w:jc w:val="center"/>
              <w:rPr>
                <w:sz w:val="20"/>
                <w:szCs w:val="20"/>
                <w:lang w:val="sk-SK"/>
              </w:rPr>
            </w:pPr>
            <w:r w:rsidRPr="00C76817">
              <w:rPr>
                <w:sz w:val="20"/>
                <w:szCs w:val="20"/>
                <w:lang w:val="sk-SK"/>
              </w:rPr>
              <w:t>-</w:t>
            </w:r>
            <w:r w:rsidR="00C76817" w:rsidRPr="00C76817">
              <w:rPr>
                <w:sz w:val="20"/>
                <w:szCs w:val="20"/>
                <w:lang w:val="sk-SK"/>
              </w:rPr>
              <w:t>73,69</w:t>
            </w:r>
            <w:r w:rsidRPr="00C76817">
              <w:rPr>
                <w:sz w:val="20"/>
                <w:szCs w:val="20"/>
                <w:lang w:val="sk-SK"/>
              </w:rPr>
              <w:t>%</w:t>
            </w:r>
          </w:p>
        </w:tc>
      </w:tr>
      <w:tr w:rsidR="00EB7CE2" w14:paraId="7B90E6ED" w14:textId="77777777" w:rsidTr="00B430E9">
        <w:trPr>
          <w:trHeight w:val="510"/>
        </w:trPr>
        <w:tc>
          <w:tcPr>
            <w:tcW w:w="2040" w:type="dxa"/>
            <w:tcBorders>
              <w:top w:val="nil"/>
              <w:left w:val="single" w:sz="4" w:space="0" w:color="auto"/>
              <w:bottom w:val="single" w:sz="4" w:space="0" w:color="auto"/>
              <w:right w:val="single" w:sz="4" w:space="0" w:color="auto"/>
            </w:tcBorders>
            <w:vAlign w:val="center"/>
            <w:hideMark/>
          </w:tcPr>
          <w:p w14:paraId="3EE706CB" w14:textId="77777777" w:rsidR="00EB7CE2" w:rsidRDefault="00EB7CE2" w:rsidP="00B430E9">
            <w:pPr>
              <w:rPr>
                <w:sz w:val="20"/>
                <w:szCs w:val="20"/>
                <w:lang w:val="sk-SK"/>
              </w:rPr>
            </w:pPr>
            <w:r>
              <w:rPr>
                <w:sz w:val="20"/>
                <w:szCs w:val="20"/>
                <w:lang w:val="sk-SK"/>
              </w:rPr>
              <w:t>Ostatné výnosy z hospodárskej činnosti</w:t>
            </w:r>
          </w:p>
        </w:tc>
        <w:tc>
          <w:tcPr>
            <w:tcW w:w="1094" w:type="dxa"/>
            <w:tcBorders>
              <w:top w:val="nil"/>
              <w:left w:val="nil"/>
              <w:bottom w:val="single" w:sz="4" w:space="0" w:color="auto"/>
              <w:right w:val="single" w:sz="4" w:space="0" w:color="auto"/>
            </w:tcBorders>
            <w:vAlign w:val="center"/>
          </w:tcPr>
          <w:p w14:paraId="3FFC6E44" w14:textId="77777777" w:rsidR="00EB7CE2" w:rsidRDefault="00E91A78" w:rsidP="00F9085E">
            <w:pPr>
              <w:jc w:val="center"/>
              <w:rPr>
                <w:sz w:val="20"/>
                <w:szCs w:val="20"/>
                <w:lang w:val="sk-SK"/>
              </w:rPr>
            </w:pPr>
            <w:r>
              <w:rPr>
                <w:sz w:val="20"/>
                <w:szCs w:val="20"/>
                <w:lang w:val="sk-SK"/>
              </w:rPr>
              <w:t>40 341</w:t>
            </w:r>
          </w:p>
        </w:tc>
        <w:tc>
          <w:tcPr>
            <w:tcW w:w="992" w:type="dxa"/>
            <w:tcBorders>
              <w:top w:val="nil"/>
              <w:left w:val="nil"/>
              <w:bottom w:val="single" w:sz="4" w:space="0" w:color="auto"/>
              <w:right w:val="single" w:sz="4" w:space="0" w:color="auto"/>
            </w:tcBorders>
            <w:vAlign w:val="center"/>
            <w:hideMark/>
          </w:tcPr>
          <w:p w14:paraId="521EFC58" w14:textId="77777777" w:rsidR="00EB7CE2" w:rsidRDefault="00341C7B" w:rsidP="00F9085E">
            <w:pPr>
              <w:jc w:val="center"/>
              <w:rPr>
                <w:sz w:val="20"/>
                <w:szCs w:val="20"/>
                <w:lang w:val="sk-SK"/>
              </w:rPr>
            </w:pPr>
            <w:r>
              <w:rPr>
                <w:sz w:val="20"/>
                <w:szCs w:val="20"/>
                <w:lang w:val="sk-SK"/>
              </w:rPr>
              <w:t>5 111</w:t>
            </w:r>
          </w:p>
        </w:tc>
        <w:tc>
          <w:tcPr>
            <w:tcW w:w="894" w:type="dxa"/>
            <w:tcBorders>
              <w:top w:val="nil"/>
              <w:left w:val="nil"/>
              <w:bottom w:val="single" w:sz="4" w:space="0" w:color="auto"/>
              <w:right w:val="single" w:sz="4" w:space="0" w:color="auto"/>
            </w:tcBorders>
            <w:vAlign w:val="center"/>
          </w:tcPr>
          <w:p w14:paraId="09C3AD6A" w14:textId="77777777" w:rsidR="00EB7CE2" w:rsidRDefault="00E91A78" w:rsidP="00F9085E">
            <w:pPr>
              <w:jc w:val="center"/>
              <w:rPr>
                <w:sz w:val="20"/>
                <w:szCs w:val="20"/>
                <w:lang w:val="sk-SK"/>
              </w:rPr>
            </w:pPr>
            <w:r>
              <w:rPr>
                <w:sz w:val="20"/>
                <w:szCs w:val="20"/>
                <w:lang w:val="sk-SK"/>
              </w:rPr>
              <w:t>1,22%</w:t>
            </w:r>
          </w:p>
        </w:tc>
        <w:tc>
          <w:tcPr>
            <w:tcW w:w="1232" w:type="dxa"/>
            <w:tcBorders>
              <w:top w:val="nil"/>
              <w:left w:val="nil"/>
              <w:bottom w:val="single" w:sz="4" w:space="0" w:color="auto"/>
              <w:right w:val="single" w:sz="4" w:space="0" w:color="auto"/>
            </w:tcBorders>
            <w:vAlign w:val="center"/>
            <w:hideMark/>
          </w:tcPr>
          <w:p w14:paraId="32E06F22" w14:textId="77777777" w:rsidR="00EB7CE2" w:rsidRDefault="00EB7CE2" w:rsidP="00F9085E">
            <w:pPr>
              <w:jc w:val="center"/>
              <w:rPr>
                <w:sz w:val="20"/>
                <w:szCs w:val="20"/>
                <w:lang w:val="sk-SK"/>
              </w:rPr>
            </w:pPr>
            <w:r>
              <w:rPr>
                <w:sz w:val="20"/>
                <w:szCs w:val="20"/>
                <w:lang w:val="sk-SK"/>
              </w:rPr>
              <w:t>0,1</w:t>
            </w:r>
            <w:r w:rsidR="00341C7B">
              <w:rPr>
                <w:sz w:val="20"/>
                <w:szCs w:val="20"/>
                <w:lang w:val="sk-SK"/>
              </w:rPr>
              <w:t>7</w:t>
            </w:r>
            <w:r>
              <w:rPr>
                <w:sz w:val="20"/>
                <w:szCs w:val="20"/>
                <w:lang w:val="sk-SK"/>
              </w:rPr>
              <w:t>%</w:t>
            </w:r>
          </w:p>
        </w:tc>
        <w:tc>
          <w:tcPr>
            <w:tcW w:w="1068" w:type="dxa"/>
            <w:tcBorders>
              <w:top w:val="nil"/>
              <w:left w:val="nil"/>
              <w:bottom w:val="single" w:sz="4" w:space="0" w:color="auto"/>
              <w:right w:val="single" w:sz="4" w:space="0" w:color="auto"/>
            </w:tcBorders>
            <w:vAlign w:val="center"/>
            <w:hideMark/>
          </w:tcPr>
          <w:p w14:paraId="67144AF5" w14:textId="77777777" w:rsidR="00EB7CE2" w:rsidRPr="00AC6FF5" w:rsidRDefault="00AC6FF5" w:rsidP="00F9085E">
            <w:pPr>
              <w:jc w:val="center"/>
              <w:rPr>
                <w:sz w:val="20"/>
                <w:szCs w:val="20"/>
                <w:lang w:val="sk-SK"/>
              </w:rPr>
            </w:pPr>
            <w:r w:rsidRPr="00AC6FF5">
              <w:rPr>
                <w:sz w:val="20"/>
                <w:szCs w:val="20"/>
                <w:lang w:val="sk-SK"/>
              </w:rPr>
              <w:t>35 230</w:t>
            </w:r>
          </w:p>
        </w:tc>
        <w:tc>
          <w:tcPr>
            <w:tcW w:w="1342" w:type="dxa"/>
            <w:tcBorders>
              <w:top w:val="nil"/>
              <w:left w:val="nil"/>
              <w:bottom w:val="single" w:sz="4" w:space="0" w:color="auto"/>
              <w:right w:val="single" w:sz="4" w:space="0" w:color="auto"/>
            </w:tcBorders>
            <w:vAlign w:val="center"/>
            <w:hideMark/>
          </w:tcPr>
          <w:p w14:paraId="108C9085" w14:textId="77777777" w:rsidR="00EB7CE2" w:rsidRPr="00C76817" w:rsidRDefault="00C76817" w:rsidP="00F9085E">
            <w:pPr>
              <w:jc w:val="center"/>
              <w:rPr>
                <w:sz w:val="20"/>
                <w:szCs w:val="20"/>
                <w:lang w:val="sk-SK"/>
              </w:rPr>
            </w:pPr>
            <w:r w:rsidRPr="00C76817">
              <w:rPr>
                <w:sz w:val="20"/>
                <w:szCs w:val="20"/>
                <w:lang w:val="sk-SK"/>
              </w:rPr>
              <w:t>689,29</w:t>
            </w:r>
            <w:r w:rsidR="00EB7CE2" w:rsidRPr="00C76817">
              <w:rPr>
                <w:sz w:val="20"/>
                <w:szCs w:val="20"/>
                <w:lang w:val="sk-SK"/>
              </w:rPr>
              <w:t>%</w:t>
            </w:r>
          </w:p>
        </w:tc>
      </w:tr>
      <w:tr w:rsidR="00EB7CE2" w14:paraId="39606C05" w14:textId="77777777" w:rsidTr="00341C7B">
        <w:trPr>
          <w:trHeight w:val="510"/>
        </w:trPr>
        <w:tc>
          <w:tcPr>
            <w:tcW w:w="2040" w:type="dxa"/>
            <w:tcBorders>
              <w:top w:val="nil"/>
              <w:left w:val="single" w:sz="4" w:space="0" w:color="auto"/>
              <w:bottom w:val="single" w:sz="4" w:space="0" w:color="auto"/>
              <w:right w:val="single" w:sz="4" w:space="0" w:color="auto"/>
            </w:tcBorders>
            <w:hideMark/>
          </w:tcPr>
          <w:p w14:paraId="00F7FD2D" w14:textId="77777777" w:rsidR="00EB7CE2" w:rsidRDefault="00EB7CE2" w:rsidP="00B430E9">
            <w:pPr>
              <w:rPr>
                <w:b/>
                <w:bCs/>
                <w:sz w:val="20"/>
                <w:szCs w:val="20"/>
                <w:lang w:val="sk-SK"/>
              </w:rPr>
            </w:pPr>
            <w:r>
              <w:rPr>
                <w:b/>
                <w:bCs/>
                <w:sz w:val="20"/>
                <w:szCs w:val="20"/>
                <w:lang w:val="sk-SK"/>
              </w:rPr>
              <w:t>Výnosy z hospodárskej činnosti</w:t>
            </w:r>
          </w:p>
        </w:tc>
        <w:tc>
          <w:tcPr>
            <w:tcW w:w="1094" w:type="dxa"/>
            <w:tcBorders>
              <w:top w:val="nil"/>
              <w:left w:val="nil"/>
              <w:bottom w:val="single" w:sz="4" w:space="0" w:color="auto"/>
              <w:right w:val="single" w:sz="4" w:space="0" w:color="auto"/>
            </w:tcBorders>
          </w:tcPr>
          <w:p w14:paraId="44B84A30" w14:textId="77777777" w:rsidR="00EB7CE2" w:rsidRDefault="00E91A78" w:rsidP="00F9085E">
            <w:pPr>
              <w:jc w:val="center"/>
              <w:rPr>
                <w:b/>
                <w:bCs/>
                <w:sz w:val="20"/>
                <w:szCs w:val="20"/>
                <w:lang w:val="sk-SK"/>
              </w:rPr>
            </w:pPr>
            <w:r w:rsidRPr="00157676">
              <w:rPr>
                <w:b/>
                <w:bCs/>
                <w:sz w:val="20"/>
                <w:szCs w:val="20"/>
                <w:lang w:val="sk-SK"/>
              </w:rPr>
              <w:t>3 301 681</w:t>
            </w:r>
          </w:p>
        </w:tc>
        <w:tc>
          <w:tcPr>
            <w:tcW w:w="992" w:type="dxa"/>
            <w:tcBorders>
              <w:top w:val="nil"/>
              <w:left w:val="nil"/>
              <w:bottom w:val="single" w:sz="4" w:space="0" w:color="auto"/>
              <w:right w:val="single" w:sz="4" w:space="0" w:color="auto"/>
            </w:tcBorders>
            <w:hideMark/>
          </w:tcPr>
          <w:p w14:paraId="6D02FF09" w14:textId="77777777" w:rsidR="00EB7CE2" w:rsidRDefault="00EB7CE2" w:rsidP="00F9085E">
            <w:pPr>
              <w:jc w:val="center"/>
              <w:rPr>
                <w:b/>
                <w:bCs/>
                <w:sz w:val="20"/>
                <w:szCs w:val="20"/>
                <w:lang w:val="sk-SK"/>
              </w:rPr>
            </w:pPr>
            <w:r>
              <w:rPr>
                <w:b/>
                <w:bCs/>
                <w:sz w:val="20"/>
                <w:szCs w:val="20"/>
                <w:lang w:val="sk-SK"/>
              </w:rPr>
              <w:t>3</w:t>
            </w:r>
            <w:r w:rsidR="00341C7B">
              <w:rPr>
                <w:b/>
                <w:bCs/>
                <w:sz w:val="20"/>
                <w:szCs w:val="20"/>
                <w:lang w:val="sk-SK"/>
              </w:rPr>
              <w:t> 038 929</w:t>
            </w:r>
          </w:p>
        </w:tc>
        <w:tc>
          <w:tcPr>
            <w:tcW w:w="894" w:type="dxa"/>
            <w:tcBorders>
              <w:top w:val="nil"/>
              <w:left w:val="nil"/>
              <w:bottom w:val="single" w:sz="4" w:space="0" w:color="auto"/>
              <w:right w:val="single" w:sz="4" w:space="0" w:color="auto"/>
            </w:tcBorders>
          </w:tcPr>
          <w:p w14:paraId="26FEDB48" w14:textId="77777777" w:rsidR="00EB7CE2" w:rsidRDefault="00E91A78" w:rsidP="00F9085E">
            <w:pPr>
              <w:jc w:val="center"/>
              <w:rPr>
                <w:b/>
                <w:bCs/>
                <w:sz w:val="20"/>
                <w:szCs w:val="20"/>
                <w:lang w:val="sk-SK"/>
              </w:rPr>
            </w:pPr>
            <w:r>
              <w:rPr>
                <w:b/>
                <w:bCs/>
                <w:sz w:val="20"/>
                <w:szCs w:val="20"/>
                <w:lang w:val="sk-SK"/>
              </w:rPr>
              <w:t>100,00%</w:t>
            </w:r>
          </w:p>
        </w:tc>
        <w:tc>
          <w:tcPr>
            <w:tcW w:w="1232" w:type="dxa"/>
            <w:tcBorders>
              <w:top w:val="nil"/>
              <w:left w:val="nil"/>
              <w:bottom w:val="single" w:sz="4" w:space="0" w:color="auto"/>
              <w:right w:val="single" w:sz="4" w:space="0" w:color="auto"/>
            </w:tcBorders>
            <w:hideMark/>
          </w:tcPr>
          <w:p w14:paraId="1A2F18EC" w14:textId="77777777" w:rsidR="00EB7CE2" w:rsidRDefault="00EB7CE2" w:rsidP="00F9085E">
            <w:pPr>
              <w:jc w:val="center"/>
              <w:rPr>
                <w:b/>
                <w:bCs/>
                <w:sz w:val="20"/>
                <w:szCs w:val="20"/>
                <w:lang w:val="sk-SK"/>
              </w:rPr>
            </w:pPr>
            <w:r>
              <w:rPr>
                <w:b/>
                <w:bCs/>
                <w:sz w:val="20"/>
                <w:szCs w:val="20"/>
                <w:lang w:val="sk-SK"/>
              </w:rPr>
              <w:t>100,00%</w:t>
            </w:r>
          </w:p>
        </w:tc>
        <w:tc>
          <w:tcPr>
            <w:tcW w:w="1068" w:type="dxa"/>
            <w:tcBorders>
              <w:top w:val="nil"/>
              <w:left w:val="nil"/>
              <w:bottom w:val="single" w:sz="4" w:space="0" w:color="auto"/>
              <w:right w:val="single" w:sz="4" w:space="0" w:color="auto"/>
            </w:tcBorders>
            <w:hideMark/>
          </w:tcPr>
          <w:p w14:paraId="1BDBDF51" w14:textId="77777777" w:rsidR="00EB7CE2" w:rsidRPr="00AC6FF5" w:rsidRDefault="00AC6FF5" w:rsidP="00F9085E">
            <w:pPr>
              <w:jc w:val="center"/>
              <w:rPr>
                <w:b/>
                <w:bCs/>
                <w:sz w:val="20"/>
                <w:szCs w:val="20"/>
                <w:lang w:val="sk-SK"/>
              </w:rPr>
            </w:pPr>
            <w:r w:rsidRPr="00AC6FF5">
              <w:rPr>
                <w:b/>
                <w:bCs/>
                <w:sz w:val="20"/>
                <w:szCs w:val="20"/>
                <w:lang w:val="sk-SK"/>
              </w:rPr>
              <w:t>262 752</w:t>
            </w:r>
          </w:p>
        </w:tc>
        <w:tc>
          <w:tcPr>
            <w:tcW w:w="1342" w:type="dxa"/>
            <w:tcBorders>
              <w:top w:val="nil"/>
              <w:left w:val="nil"/>
              <w:bottom w:val="single" w:sz="4" w:space="0" w:color="auto"/>
              <w:right w:val="single" w:sz="4" w:space="0" w:color="auto"/>
            </w:tcBorders>
            <w:hideMark/>
          </w:tcPr>
          <w:p w14:paraId="5D12E823" w14:textId="77777777" w:rsidR="00EB7CE2" w:rsidRPr="00C76817" w:rsidRDefault="00C76817" w:rsidP="00F9085E">
            <w:pPr>
              <w:jc w:val="center"/>
              <w:rPr>
                <w:b/>
                <w:bCs/>
                <w:sz w:val="20"/>
                <w:szCs w:val="20"/>
                <w:lang w:val="sk-SK"/>
              </w:rPr>
            </w:pPr>
            <w:r w:rsidRPr="00C76817">
              <w:rPr>
                <w:b/>
                <w:bCs/>
                <w:sz w:val="20"/>
                <w:szCs w:val="20"/>
                <w:lang w:val="sk-SK"/>
              </w:rPr>
              <w:t>8,65</w:t>
            </w:r>
            <w:r w:rsidR="00EB7CE2" w:rsidRPr="00C76817">
              <w:rPr>
                <w:b/>
                <w:bCs/>
                <w:sz w:val="20"/>
                <w:szCs w:val="20"/>
                <w:lang w:val="sk-SK"/>
              </w:rPr>
              <w:t>%</w:t>
            </w:r>
          </w:p>
        </w:tc>
      </w:tr>
      <w:tr w:rsidR="00EB7CE2" w14:paraId="13184AEA" w14:textId="77777777" w:rsidTr="00B430E9">
        <w:trPr>
          <w:trHeight w:val="300"/>
        </w:trPr>
        <w:tc>
          <w:tcPr>
            <w:tcW w:w="2040" w:type="dxa"/>
            <w:noWrap/>
            <w:vAlign w:val="bottom"/>
          </w:tcPr>
          <w:p w14:paraId="431CC579" w14:textId="77777777" w:rsidR="00EB7CE2" w:rsidRDefault="00EB7CE2" w:rsidP="00B430E9">
            <w:pPr>
              <w:rPr>
                <w:rFonts w:ascii="Calibri" w:hAnsi="Calibri"/>
                <w:color w:val="FF0000"/>
                <w:lang w:val="sk-SK"/>
              </w:rPr>
            </w:pPr>
          </w:p>
          <w:p w14:paraId="41D07BA3" w14:textId="77777777" w:rsidR="00EB7CE2" w:rsidRDefault="00EB7CE2" w:rsidP="00B430E9">
            <w:pPr>
              <w:rPr>
                <w:rFonts w:ascii="Calibri" w:hAnsi="Calibri"/>
                <w:color w:val="FF0000"/>
                <w:lang w:val="sk-SK"/>
              </w:rPr>
            </w:pPr>
          </w:p>
          <w:p w14:paraId="7623FD65" w14:textId="77777777" w:rsidR="00EB7CE2" w:rsidRDefault="00EB7CE2" w:rsidP="00B430E9">
            <w:pPr>
              <w:rPr>
                <w:rFonts w:ascii="Calibri" w:hAnsi="Calibri"/>
                <w:color w:val="FF0000"/>
                <w:lang w:val="sk-SK"/>
              </w:rPr>
            </w:pPr>
          </w:p>
        </w:tc>
        <w:tc>
          <w:tcPr>
            <w:tcW w:w="1094" w:type="dxa"/>
            <w:noWrap/>
            <w:vAlign w:val="bottom"/>
          </w:tcPr>
          <w:p w14:paraId="5DBCFC15" w14:textId="77777777" w:rsidR="00EB7CE2" w:rsidRDefault="00EB7CE2" w:rsidP="00B430E9">
            <w:pPr>
              <w:rPr>
                <w:rFonts w:ascii="Calibri" w:hAnsi="Calibri"/>
                <w:color w:val="FF0000"/>
                <w:lang w:val="sk-SK"/>
              </w:rPr>
            </w:pPr>
          </w:p>
        </w:tc>
        <w:tc>
          <w:tcPr>
            <w:tcW w:w="992" w:type="dxa"/>
            <w:noWrap/>
            <w:vAlign w:val="bottom"/>
          </w:tcPr>
          <w:p w14:paraId="361F9D27" w14:textId="77777777" w:rsidR="00EB7CE2" w:rsidRDefault="00EB7CE2" w:rsidP="00B430E9">
            <w:pPr>
              <w:rPr>
                <w:rFonts w:ascii="Calibri" w:hAnsi="Calibri"/>
                <w:color w:val="FF0000"/>
                <w:lang w:val="sk-SK"/>
              </w:rPr>
            </w:pPr>
          </w:p>
        </w:tc>
        <w:tc>
          <w:tcPr>
            <w:tcW w:w="894" w:type="dxa"/>
            <w:noWrap/>
            <w:vAlign w:val="bottom"/>
          </w:tcPr>
          <w:p w14:paraId="75DCADBE" w14:textId="77777777" w:rsidR="00EB7CE2" w:rsidRDefault="00EB7CE2" w:rsidP="00B430E9">
            <w:pPr>
              <w:rPr>
                <w:rFonts w:ascii="Calibri" w:hAnsi="Calibri"/>
                <w:color w:val="FF0000"/>
                <w:lang w:val="sk-SK"/>
              </w:rPr>
            </w:pPr>
          </w:p>
        </w:tc>
        <w:tc>
          <w:tcPr>
            <w:tcW w:w="1232" w:type="dxa"/>
            <w:noWrap/>
            <w:vAlign w:val="bottom"/>
          </w:tcPr>
          <w:p w14:paraId="2E02444A" w14:textId="77777777" w:rsidR="00EB7CE2" w:rsidRDefault="00EB7CE2" w:rsidP="00B430E9">
            <w:pPr>
              <w:rPr>
                <w:rFonts w:ascii="Calibri" w:hAnsi="Calibri"/>
                <w:color w:val="FF0000"/>
                <w:lang w:val="sk-SK"/>
              </w:rPr>
            </w:pPr>
          </w:p>
        </w:tc>
        <w:tc>
          <w:tcPr>
            <w:tcW w:w="1068" w:type="dxa"/>
            <w:noWrap/>
            <w:vAlign w:val="bottom"/>
          </w:tcPr>
          <w:p w14:paraId="2802A4E0" w14:textId="77777777" w:rsidR="00EB7CE2" w:rsidRDefault="00EB7CE2" w:rsidP="00B430E9">
            <w:pPr>
              <w:rPr>
                <w:rFonts w:ascii="Calibri" w:hAnsi="Calibri"/>
                <w:color w:val="FF0000"/>
                <w:lang w:val="sk-SK"/>
              </w:rPr>
            </w:pPr>
          </w:p>
        </w:tc>
        <w:tc>
          <w:tcPr>
            <w:tcW w:w="1342" w:type="dxa"/>
            <w:noWrap/>
            <w:vAlign w:val="bottom"/>
          </w:tcPr>
          <w:p w14:paraId="087BDEA0" w14:textId="77777777" w:rsidR="00EB7CE2" w:rsidRDefault="00EB7CE2" w:rsidP="00B430E9">
            <w:pPr>
              <w:rPr>
                <w:rFonts w:ascii="Calibri" w:hAnsi="Calibri"/>
                <w:color w:val="FF0000"/>
                <w:lang w:val="sk-SK"/>
              </w:rPr>
            </w:pPr>
          </w:p>
        </w:tc>
      </w:tr>
      <w:tr w:rsidR="00EB7CE2" w14:paraId="235327BB" w14:textId="77777777" w:rsidTr="00B430E9">
        <w:trPr>
          <w:trHeight w:val="315"/>
        </w:trPr>
        <w:tc>
          <w:tcPr>
            <w:tcW w:w="2040" w:type="dxa"/>
            <w:tcBorders>
              <w:top w:val="single" w:sz="4" w:space="0" w:color="auto"/>
              <w:left w:val="single" w:sz="4" w:space="0" w:color="auto"/>
              <w:bottom w:val="single" w:sz="4" w:space="0" w:color="auto"/>
              <w:right w:val="single" w:sz="4" w:space="0" w:color="auto"/>
            </w:tcBorders>
          </w:tcPr>
          <w:p w14:paraId="25FE9B9F" w14:textId="77777777" w:rsidR="00EB7CE2" w:rsidRDefault="00EB7CE2" w:rsidP="00B430E9">
            <w:pPr>
              <w:rPr>
                <w:b/>
                <w:bCs/>
                <w:lang w:val="sk-SK"/>
              </w:rPr>
            </w:pPr>
          </w:p>
        </w:tc>
        <w:tc>
          <w:tcPr>
            <w:tcW w:w="1094" w:type="dxa"/>
            <w:tcBorders>
              <w:top w:val="single" w:sz="4" w:space="0" w:color="auto"/>
              <w:left w:val="nil"/>
              <w:bottom w:val="single" w:sz="4" w:space="0" w:color="auto"/>
              <w:right w:val="single" w:sz="4" w:space="0" w:color="auto"/>
            </w:tcBorders>
            <w:hideMark/>
          </w:tcPr>
          <w:p w14:paraId="33A4E779" w14:textId="77777777" w:rsidR="00EB7CE2" w:rsidRDefault="00EB7CE2" w:rsidP="00F9085E">
            <w:pPr>
              <w:jc w:val="center"/>
              <w:rPr>
                <w:sz w:val="20"/>
                <w:szCs w:val="20"/>
                <w:lang w:val="sk-SK"/>
              </w:rPr>
            </w:pPr>
            <w:r>
              <w:rPr>
                <w:sz w:val="20"/>
                <w:szCs w:val="20"/>
                <w:lang w:val="sk-SK"/>
              </w:rPr>
              <w:t>201</w:t>
            </w:r>
            <w:r w:rsidR="00341C7B">
              <w:rPr>
                <w:sz w:val="20"/>
                <w:szCs w:val="20"/>
                <w:lang w:val="sk-SK"/>
              </w:rPr>
              <w:t>4</w:t>
            </w:r>
          </w:p>
        </w:tc>
        <w:tc>
          <w:tcPr>
            <w:tcW w:w="992" w:type="dxa"/>
            <w:tcBorders>
              <w:top w:val="single" w:sz="4" w:space="0" w:color="auto"/>
              <w:left w:val="nil"/>
              <w:bottom w:val="single" w:sz="4" w:space="0" w:color="auto"/>
              <w:right w:val="single" w:sz="4" w:space="0" w:color="auto"/>
            </w:tcBorders>
            <w:hideMark/>
          </w:tcPr>
          <w:p w14:paraId="5850D616" w14:textId="77777777" w:rsidR="00EB7CE2" w:rsidRDefault="00EB7CE2" w:rsidP="00F9085E">
            <w:pPr>
              <w:jc w:val="center"/>
              <w:rPr>
                <w:sz w:val="20"/>
                <w:szCs w:val="20"/>
                <w:lang w:val="sk-SK"/>
              </w:rPr>
            </w:pPr>
            <w:r>
              <w:rPr>
                <w:sz w:val="20"/>
                <w:szCs w:val="20"/>
                <w:lang w:val="sk-SK"/>
              </w:rPr>
              <w:t>201</w:t>
            </w:r>
            <w:r w:rsidR="00341C7B">
              <w:rPr>
                <w:sz w:val="20"/>
                <w:szCs w:val="20"/>
                <w:lang w:val="sk-SK"/>
              </w:rPr>
              <w:t>3</w:t>
            </w:r>
          </w:p>
        </w:tc>
        <w:tc>
          <w:tcPr>
            <w:tcW w:w="894" w:type="dxa"/>
            <w:tcBorders>
              <w:top w:val="single" w:sz="4" w:space="0" w:color="auto"/>
              <w:left w:val="nil"/>
              <w:bottom w:val="single" w:sz="4" w:space="0" w:color="auto"/>
              <w:right w:val="single" w:sz="4" w:space="0" w:color="auto"/>
            </w:tcBorders>
            <w:hideMark/>
          </w:tcPr>
          <w:p w14:paraId="3031EE9F" w14:textId="77777777" w:rsidR="00EB7CE2" w:rsidRDefault="00EB7CE2" w:rsidP="00F9085E">
            <w:pPr>
              <w:jc w:val="center"/>
              <w:rPr>
                <w:sz w:val="20"/>
                <w:szCs w:val="20"/>
                <w:lang w:val="sk-SK"/>
              </w:rPr>
            </w:pPr>
            <w:r>
              <w:rPr>
                <w:sz w:val="20"/>
                <w:szCs w:val="20"/>
                <w:lang w:val="sk-SK"/>
              </w:rPr>
              <w:t>201</w:t>
            </w:r>
            <w:r w:rsidR="00341C7B">
              <w:rPr>
                <w:sz w:val="20"/>
                <w:szCs w:val="20"/>
                <w:lang w:val="sk-SK"/>
              </w:rPr>
              <w:t>4</w:t>
            </w:r>
            <w:r>
              <w:rPr>
                <w:sz w:val="20"/>
                <w:szCs w:val="20"/>
                <w:lang w:val="sk-SK"/>
              </w:rPr>
              <w:t xml:space="preserve">   v %</w:t>
            </w:r>
          </w:p>
        </w:tc>
        <w:tc>
          <w:tcPr>
            <w:tcW w:w="1232" w:type="dxa"/>
            <w:tcBorders>
              <w:top w:val="single" w:sz="4" w:space="0" w:color="auto"/>
              <w:left w:val="nil"/>
              <w:bottom w:val="single" w:sz="4" w:space="0" w:color="auto"/>
              <w:right w:val="single" w:sz="4" w:space="0" w:color="auto"/>
            </w:tcBorders>
            <w:hideMark/>
          </w:tcPr>
          <w:p w14:paraId="069C216F" w14:textId="77777777" w:rsidR="00EB7CE2" w:rsidRDefault="00EB7CE2" w:rsidP="00F9085E">
            <w:pPr>
              <w:jc w:val="center"/>
              <w:rPr>
                <w:sz w:val="20"/>
                <w:szCs w:val="20"/>
                <w:lang w:val="sk-SK"/>
              </w:rPr>
            </w:pPr>
            <w:r>
              <w:rPr>
                <w:sz w:val="20"/>
                <w:szCs w:val="20"/>
                <w:lang w:val="sk-SK"/>
              </w:rPr>
              <w:t>201</w:t>
            </w:r>
            <w:r w:rsidR="00341C7B">
              <w:rPr>
                <w:sz w:val="20"/>
                <w:szCs w:val="20"/>
                <w:lang w:val="sk-SK"/>
              </w:rPr>
              <w:t>3</w:t>
            </w:r>
            <w:r>
              <w:rPr>
                <w:sz w:val="20"/>
                <w:szCs w:val="20"/>
                <w:lang w:val="sk-SK"/>
              </w:rPr>
              <w:t xml:space="preserve"> v %</w:t>
            </w:r>
          </w:p>
        </w:tc>
        <w:tc>
          <w:tcPr>
            <w:tcW w:w="1068" w:type="dxa"/>
            <w:tcBorders>
              <w:top w:val="single" w:sz="4" w:space="0" w:color="auto"/>
              <w:left w:val="nil"/>
              <w:bottom w:val="single" w:sz="4" w:space="0" w:color="auto"/>
              <w:right w:val="single" w:sz="4" w:space="0" w:color="auto"/>
            </w:tcBorders>
            <w:hideMark/>
          </w:tcPr>
          <w:p w14:paraId="2EBB405E" w14:textId="77777777" w:rsidR="00EB7CE2" w:rsidRPr="003F2A0F" w:rsidRDefault="00EB7CE2" w:rsidP="00F9085E">
            <w:pPr>
              <w:jc w:val="center"/>
              <w:rPr>
                <w:sz w:val="20"/>
                <w:szCs w:val="20"/>
                <w:lang w:val="sk-SK"/>
              </w:rPr>
            </w:pPr>
            <w:r w:rsidRPr="003F2A0F">
              <w:rPr>
                <w:sz w:val="20"/>
                <w:szCs w:val="20"/>
                <w:lang w:val="sk-SK"/>
              </w:rPr>
              <w:t>zmena</w:t>
            </w:r>
          </w:p>
        </w:tc>
        <w:tc>
          <w:tcPr>
            <w:tcW w:w="1342" w:type="dxa"/>
            <w:tcBorders>
              <w:top w:val="single" w:sz="4" w:space="0" w:color="auto"/>
              <w:left w:val="nil"/>
              <w:bottom w:val="single" w:sz="4" w:space="0" w:color="auto"/>
              <w:right w:val="single" w:sz="4" w:space="0" w:color="auto"/>
            </w:tcBorders>
            <w:hideMark/>
          </w:tcPr>
          <w:p w14:paraId="60A133F5" w14:textId="77777777" w:rsidR="00EB7CE2" w:rsidRPr="00E36737" w:rsidRDefault="00EB7CE2" w:rsidP="00F9085E">
            <w:pPr>
              <w:jc w:val="center"/>
              <w:rPr>
                <w:sz w:val="20"/>
                <w:szCs w:val="20"/>
                <w:lang w:val="sk-SK"/>
              </w:rPr>
            </w:pPr>
            <w:r w:rsidRPr="00E36737">
              <w:rPr>
                <w:sz w:val="20"/>
                <w:szCs w:val="20"/>
                <w:lang w:val="sk-SK"/>
              </w:rPr>
              <w:t>%-na zmena</w:t>
            </w:r>
          </w:p>
        </w:tc>
      </w:tr>
      <w:tr w:rsidR="00EB7CE2" w14:paraId="63BDA09C" w14:textId="77777777" w:rsidTr="00B430E9">
        <w:trPr>
          <w:trHeight w:val="510"/>
        </w:trPr>
        <w:tc>
          <w:tcPr>
            <w:tcW w:w="2040" w:type="dxa"/>
            <w:tcBorders>
              <w:top w:val="nil"/>
              <w:left w:val="single" w:sz="4" w:space="0" w:color="auto"/>
              <w:bottom w:val="single" w:sz="4" w:space="0" w:color="auto"/>
              <w:right w:val="single" w:sz="4" w:space="0" w:color="auto"/>
            </w:tcBorders>
            <w:vAlign w:val="center"/>
            <w:hideMark/>
          </w:tcPr>
          <w:p w14:paraId="4827EFB9" w14:textId="77777777" w:rsidR="00EB7CE2" w:rsidRDefault="00EB7CE2" w:rsidP="00B430E9">
            <w:pPr>
              <w:rPr>
                <w:sz w:val="20"/>
                <w:szCs w:val="20"/>
                <w:lang w:val="sk-SK"/>
              </w:rPr>
            </w:pPr>
            <w:r>
              <w:rPr>
                <w:sz w:val="20"/>
                <w:szCs w:val="20"/>
                <w:lang w:val="sk-SK"/>
              </w:rPr>
              <w:t>Náklady na predaný tovar</w:t>
            </w:r>
          </w:p>
        </w:tc>
        <w:tc>
          <w:tcPr>
            <w:tcW w:w="1094" w:type="dxa"/>
            <w:tcBorders>
              <w:top w:val="nil"/>
              <w:left w:val="nil"/>
              <w:bottom w:val="single" w:sz="4" w:space="0" w:color="auto"/>
              <w:right w:val="single" w:sz="4" w:space="0" w:color="auto"/>
            </w:tcBorders>
            <w:vAlign w:val="center"/>
          </w:tcPr>
          <w:p w14:paraId="3F246E4A" w14:textId="77777777" w:rsidR="00EB7CE2" w:rsidRDefault="007660B6" w:rsidP="00F9085E">
            <w:pPr>
              <w:jc w:val="center"/>
              <w:rPr>
                <w:sz w:val="20"/>
                <w:szCs w:val="20"/>
                <w:lang w:val="sk-SK"/>
              </w:rPr>
            </w:pPr>
            <w:r>
              <w:rPr>
                <w:sz w:val="20"/>
                <w:szCs w:val="20"/>
                <w:lang w:val="sk-SK"/>
              </w:rPr>
              <w:t>2 223 519</w:t>
            </w:r>
          </w:p>
        </w:tc>
        <w:tc>
          <w:tcPr>
            <w:tcW w:w="992" w:type="dxa"/>
            <w:tcBorders>
              <w:top w:val="nil"/>
              <w:left w:val="nil"/>
              <w:bottom w:val="single" w:sz="4" w:space="0" w:color="auto"/>
              <w:right w:val="single" w:sz="4" w:space="0" w:color="auto"/>
            </w:tcBorders>
            <w:vAlign w:val="center"/>
            <w:hideMark/>
          </w:tcPr>
          <w:p w14:paraId="73A7DDCD" w14:textId="1656BB1F" w:rsidR="00EB7CE2" w:rsidRDefault="007660B6" w:rsidP="00B55EC9">
            <w:pPr>
              <w:jc w:val="center"/>
              <w:rPr>
                <w:sz w:val="20"/>
                <w:szCs w:val="20"/>
                <w:lang w:val="sk-SK"/>
              </w:rPr>
            </w:pPr>
            <w:r>
              <w:rPr>
                <w:sz w:val="20"/>
                <w:szCs w:val="20"/>
                <w:lang w:val="sk-SK"/>
              </w:rPr>
              <w:t>2 05</w:t>
            </w:r>
            <w:r w:rsidR="00B55EC9">
              <w:rPr>
                <w:sz w:val="20"/>
                <w:szCs w:val="20"/>
                <w:lang w:val="sk-SK"/>
              </w:rPr>
              <w:t>8</w:t>
            </w:r>
            <w:r>
              <w:rPr>
                <w:sz w:val="20"/>
                <w:szCs w:val="20"/>
                <w:lang w:val="sk-SK"/>
              </w:rPr>
              <w:t xml:space="preserve"> 4</w:t>
            </w:r>
            <w:r w:rsidR="00B55EC9">
              <w:rPr>
                <w:sz w:val="20"/>
                <w:szCs w:val="20"/>
                <w:lang w:val="sk-SK"/>
              </w:rPr>
              <w:t>27</w:t>
            </w:r>
          </w:p>
        </w:tc>
        <w:tc>
          <w:tcPr>
            <w:tcW w:w="894" w:type="dxa"/>
            <w:tcBorders>
              <w:top w:val="nil"/>
              <w:left w:val="nil"/>
              <w:bottom w:val="single" w:sz="4" w:space="0" w:color="auto"/>
              <w:right w:val="single" w:sz="4" w:space="0" w:color="auto"/>
            </w:tcBorders>
            <w:vAlign w:val="center"/>
          </w:tcPr>
          <w:p w14:paraId="09F50846" w14:textId="77777777" w:rsidR="00EB7CE2" w:rsidRDefault="007660B6" w:rsidP="00F9085E">
            <w:pPr>
              <w:jc w:val="center"/>
              <w:rPr>
                <w:sz w:val="20"/>
                <w:szCs w:val="20"/>
                <w:lang w:val="sk-SK"/>
              </w:rPr>
            </w:pPr>
            <w:r>
              <w:rPr>
                <w:sz w:val="20"/>
                <w:szCs w:val="20"/>
                <w:lang w:val="sk-SK"/>
              </w:rPr>
              <w:t>74,16%</w:t>
            </w:r>
          </w:p>
        </w:tc>
        <w:tc>
          <w:tcPr>
            <w:tcW w:w="1232" w:type="dxa"/>
            <w:tcBorders>
              <w:top w:val="nil"/>
              <w:left w:val="nil"/>
              <w:bottom w:val="single" w:sz="4" w:space="0" w:color="auto"/>
              <w:right w:val="single" w:sz="4" w:space="0" w:color="auto"/>
            </w:tcBorders>
            <w:vAlign w:val="center"/>
            <w:hideMark/>
          </w:tcPr>
          <w:p w14:paraId="184B1037" w14:textId="77777777" w:rsidR="00EB7CE2" w:rsidRDefault="00EB7CE2" w:rsidP="00F9085E">
            <w:pPr>
              <w:jc w:val="center"/>
              <w:rPr>
                <w:sz w:val="20"/>
                <w:szCs w:val="20"/>
                <w:lang w:val="sk-SK"/>
              </w:rPr>
            </w:pPr>
            <w:r>
              <w:rPr>
                <w:sz w:val="20"/>
                <w:szCs w:val="20"/>
                <w:lang w:val="sk-SK"/>
              </w:rPr>
              <w:t>7</w:t>
            </w:r>
            <w:r w:rsidR="00341C7B">
              <w:rPr>
                <w:sz w:val="20"/>
                <w:szCs w:val="20"/>
                <w:lang w:val="sk-SK"/>
              </w:rPr>
              <w:t>3,35</w:t>
            </w:r>
            <w:r>
              <w:rPr>
                <w:sz w:val="20"/>
                <w:szCs w:val="20"/>
                <w:lang w:val="sk-SK"/>
              </w:rPr>
              <w:t>%</w:t>
            </w:r>
          </w:p>
        </w:tc>
        <w:tc>
          <w:tcPr>
            <w:tcW w:w="1068" w:type="dxa"/>
            <w:tcBorders>
              <w:top w:val="nil"/>
              <w:left w:val="nil"/>
              <w:bottom w:val="single" w:sz="4" w:space="0" w:color="auto"/>
              <w:right w:val="single" w:sz="4" w:space="0" w:color="auto"/>
            </w:tcBorders>
            <w:vAlign w:val="center"/>
            <w:hideMark/>
          </w:tcPr>
          <w:p w14:paraId="12B9DCF5" w14:textId="69E3C4CF" w:rsidR="00EB7CE2" w:rsidRPr="003F2A0F" w:rsidRDefault="00642BA7" w:rsidP="00CD09A4">
            <w:pPr>
              <w:jc w:val="center"/>
              <w:rPr>
                <w:sz w:val="20"/>
                <w:szCs w:val="20"/>
                <w:lang w:val="sk-SK"/>
              </w:rPr>
            </w:pPr>
            <w:r w:rsidRPr="003F2A0F">
              <w:rPr>
                <w:sz w:val="20"/>
                <w:szCs w:val="20"/>
                <w:lang w:val="sk-SK"/>
              </w:rPr>
              <w:t>16</w:t>
            </w:r>
            <w:r w:rsidR="00CD09A4">
              <w:rPr>
                <w:sz w:val="20"/>
                <w:szCs w:val="20"/>
                <w:lang w:val="sk-SK"/>
              </w:rPr>
              <w:t>5</w:t>
            </w:r>
            <w:r w:rsidRPr="003F2A0F">
              <w:rPr>
                <w:sz w:val="20"/>
                <w:szCs w:val="20"/>
                <w:lang w:val="sk-SK"/>
              </w:rPr>
              <w:t xml:space="preserve"> 0</w:t>
            </w:r>
            <w:r w:rsidR="00CD09A4">
              <w:rPr>
                <w:sz w:val="20"/>
                <w:szCs w:val="20"/>
                <w:lang w:val="sk-SK"/>
              </w:rPr>
              <w:t>9</w:t>
            </w:r>
            <w:r w:rsidRPr="003F2A0F">
              <w:rPr>
                <w:sz w:val="20"/>
                <w:szCs w:val="20"/>
                <w:lang w:val="sk-SK"/>
              </w:rPr>
              <w:t>2</w:t>
            </w:r>
          </w:p>
        </w:tc>
        <w:tc>
          <w:tcPr>
            <w:tcW w:w="1342" w:type="dxa"/>
            <w:tcBorders>
              <w:top w:val="nil"/>
              <w:left w:val="nil"/>
              <w:bottom w:val="single" w:sz="4" w:space="0" w:color="auto"/>
              <w:right w:val="single" w:sz="4" w:space="0" w:color="auto"/>
            </w:tcBorders>
            <w:vAlign w:val="center"/>
            <w:hideMark/>
          </w:tcPr>
          <w:p w14:paraId="7F5E67B6" w14:textId="5E80276E" w:rsidR="00EB7CE2" w:rsidRPr="00CD09A4" w:rsidRDefault="000901EE" w:rsidP="00CD09A4">
            <w:pPr>
              <w:jc w:val="center"/>
              <w:rPr>
                <w:sz w:val="20"/>
                <w:szCs w:val="20"/>
                <w:lang w:val="sk-SK"/>
              </w:rPr>
            </w:pPr>
            <w:r w:rsidRPr="00CD09A4">
              <w:rPr>
                <w:sz w:val="20"/>
                <w:szCs w:val="20"/>
                <w:lang w:val="sk-SK"/>
              </w:rPr>
              <w:t>8,</w:t>
            </w:r>
            <w:r w:rsidR="00CD09A4">
              <w:rPr>
                <w:sz w:val="20"/>
                <w:szCs w:val="20"/>
                <w:lang w:val="sk-SK"/>
              </w:rPr>
              <w:t>02</w:t>
            </w:r>
            <w:r w:rsidR="00EB7CE2" w:rsidRPr="00CD09A4">
              <w:rPr>
                <w:sz w:val="20"/>
                <w:szCs w:val="20"/>
                <w:lang w:val="sk-SK"/>
              </w:rPr>
              <w:t>%</w:t>
            </w:r>
          </w:p>
        </w:tc>
      </w:tr>
      <w:tr w:rsidR="00EB7CE2" w14:paraId="2156D1E5" w14:textId="77777777" w:rsidTr="00B430E9">
        <w:trPr>
          <w:trHeight w:val="510"/>
        </w:trPr>
        <w:tc>
          <w:tcPr>
            <w:tcW w:w="2040" w:type="dxa"/>
            <w:tcBorders>
              <w:top w:val="nil"/>
              <w:left w:val="single" w:sz="4" w:space="0" w:color="auto"/>
              <w:bottom w:val="single" w:sz="4" w:space="0" w:color="auto"/>
              <w:right w:val="single" w:sz="4" w:space="0" w:color="auto"/>
            </w:tcBorders>
            <w:vAlign w:val="center"/>
            <w:hideMark/>
          </w:tcPr>
          <w:p w14:paraId="7CC7654C" w14:textId="77777777" w:rsidR="00EB7CE2" w:rsidRDefault="00EB7CE2" w:rsidP="00B430E9">
            <w:pPr>
              <w:rPr>
                <w:sz w:val="20"/>
                <w:szCs w:val="20"/>
                <w:lang w:val="sk-SK"/>
              </w:rPr>
            </w:pPr>
            <w:r>
              <w:rPr>
                <w:sz w:val="20"/>
                <w:szCs w:val="20"/>
                <w:lang w:val="sk-SK"/>
              </w:rPr>
              <w:t>Spotreba materiálu, energie</w:t>
            </w:r>
          </w:p>
        </w:tc>
        <w:tc>
          <w:tcPr>
            <w:tcW w:w="1094" w:type="dxa"/>
            <w:tcBorders>
              <w:top w:val="nil"/>
              <w:left w:val="nil"/>
              <w:bottom w:val="single" w:sz="4" w:space="0" w:color="auto"/>
              <w:right w:val="single" w:sz="4" w:space="0" w:color="auto"/>
            </w:tcBorders>
            <w:vAlign w:val="center"/>
          </w:tcPr>
          <w:p w14:paraId="088612A4" w14:textId="77777777" w:rsidR="00EB7CE2" w:rsidRDefault="007660B6" w:rsidP="00F9085E">
            <w:pPr>
              <w:jc w:val="center"/>
              <w:rPr>
                <w:sz w:val="20"/>
                <w:szCs w:val="20"/>
                <w:lang w:val="sk-SK"/>
              </w:rPr>
            </w:pPr>
            <w:r>
              <w:rPr>
                <w:sz w:val="20"/>
                <w:szCs w:val="20"/>
                <w:lang w:val="sk-SK"/>
              </w:rPr>
              <w:t>54 765</w:t>
            </w:r>
          </w:p>
        </w:tc>
        <w:tc>
          <w:tcPr>
            <w:tcW w:w="992" w:type="dxa"/>
            <w:tcBorders>
              <w:top w:val="nil"/>
              <w:left w:val="nil"/>
              <w:bottom w:val="single" w:sz="4" w:space="0" w:color="auto"/>
              <w:right w:val="single" w:sz="4" w:space="0" w:color="auto"/>
            </w:tcBorders>
            <w:vAlign w:val="center"/>
            <w:hideMark/>
          </w:tcPr>
          <w:p w14:paraId="1A85E523" w14:textId="77777777" w:rsidR="00EB7CE2" w:rsidRDefault="00341C7B" w:rsidP="00F9085E">
            <w:pPr>
              <w:jc w:val="center"/>
              <w:rPr>
                <w:sz w:val="20"/>
                <w:szCs w:val="20"/>
                <w:lang w:val="sk-SK"/>
              </w:rPr>
            </w:pPr>
            <w:r>
              <w:rPr>
                <w:sz w:val="20"/>
                <w:szCs w:val="20"/>
                <w:lang w:val="sk-SK"/>
              </w:rPr>
              <w:t>49 967</w:t>
            </w:r>
          </w:p>
        </w:tc>
        <w:tc>
          <w:tcPr>
            <w:tcW w:w="894" w:type="dxa"/>
            <w:tcBorders>
              <w:top w:val="nil"/>
              <w:left w:val="nil"/>
              <w:bottom w:val="single" w:sz="4" w:space="0" w:color="auto"/>
              <w:right w:val="single" w:sz="4" w:space="0" w:color="auto"/>
            </w:tcBorders>
            <w:vAlign w:val="center"/>
          </w:tcPr>
          <w:p w14:paraId="1DB4351A" w14:textId="77777777" w:rsidR="00EB7CE2" w:rsidRDefault="007660B6" w:rsidP="00F9085E">
            <w:pPr>
              <w:jc w:val="center"/>
              <w:rPr>
                <w:sz w:val="20"/>
                <w:szCs w:val="20"/>
                <w:lang w:val="sk-SK"/>
              </w:rPr>
            </w:pPr>
            <w:r>
              <w:rPr>
                <w:sz w:val="20"/>
                <w:szCs w:val="20"/>
                <w:lang w:val="sk-SK"/>
              </w:rPr>
              <w:t>1,8</w:t>
            </w:r>
            <w:r w:rsidR="00642BA7">
              <w:rPr>
                <w:sz w:val="20"/>
                <w:szCs w:val="20"/>
                <w:lang w:val="sk-SK"/>
              </w:rPr>
              <w:t>0</w:t>
            </w:r>
            <w:r>
              <w:rPr>
                <w:sz w:val="20"/>
                <w:szCs w:val="20"/>
                <w:lang w:val="sk-SK"/>
              </w:rPr>
              <w:t>%</w:t>
            </w:r>
          </w:p>
        </w:tc>
        <w:tc>
          <w:tcPr>
            <w:tcW w:w="1232" w:type="dxa"/>
            <w:tcBorders>
              <w:top w:val="nil"/>
              <w:left w:val="nil"/>
              <w:bottom w:val="single" w:sz="4" w:space="0" w:color="auto"/>
              <w:right w:val="single" w:sz="4" w:space="0" w:color="auto"/>
            </w:tcBorders>
            <w:vAlign w:val="center"/>
            <w:hideMark/>
          </w:tcPr>
          <w:p w14:paraId="2565E191" w14:textId="77777777" w:rsidR="00EB7CE2" w:rsidRDefault="00EB7CE2" w:rsidP="00F9085E">
            <w:pPr>
              <w:jc w:val="center"/>
              <w:rPr>
                <w:sz w:val="20"/>
                <w:szCs w:val="20"/>
                <w:lang w:val="sk-SK"/>
              </w:rPr>
            </w:pPr>
            <w:r>
              <w:rPr>
                <w:sz w:val="20"/>
                <w:szCs w:val="20"/>
                <w:lang w:val="sk-SK"/>
              </w:rPr>
              <w:t>1,</w:t>
            </w:r>
            <w:r w:rsidR="00341C7B">
              <w:rPr>
                <w:sz w:val="20"/>
                <w:szCs w:val="20"/>
                <w:lang w:val="sk-SK"/>
              </w:rPr>
              <w:t>78</w:t>
            </w:r>
            <w:r>
              <w:rPr>
                <w:sz w:val="20"/>
                <w:szCs w:val="20"/>
                <w:lang w:val="sk-SK"/>
              </w:rPr>
              <w:t>%</w:t>
            </w:r>
          </w:p>
        </w:tc>
        <w:tc>
          <w:tcPr>
            <w:tcW w:w="1068" w:type="dxa"/>
            <w:tcBorders>
              <w:top w:val="nil"/>
              <w:left w:val="nil"/>
              <w:bottom w:val="single" w:sz="4" w:space="0" w:color="auto"/>
              <w:right w:val="single" w:sz="4" w:space="0" w:color="auto"/>
            </w:tcBorders>
            <w:vAlign w:val="center"/>
            <w:hideMark/>
          </w:tcPr>
          <w:p w14:paraId="508B3737" w14:textId="77777777" w:rsidR="00EB7CE2" w:rsidRPr="003F2A0F" w:rsidRDefault="003F2A0F" w:rsidP="00F9085E">
            <w:pPr>
              <w:jc w:val="center"/>
              <w:rPr>
                <w:sz w:val="20"/>
                <w:szCs w:val="20"/>
                <w:lang w:val="sk-SK"/>
              </w:rPr>
            </w:pPr>
            <w:r w:rsidRPr="003F2A0F">
              <w:rPr>
                <w:sz w:val="20"/>
                <w:szCs w:val="20"/>
                <w:lang w:val="sk-SK"/>
              </w:rPr>
              <w:t>4 798</w:t>
            </w:r>
          </w:p>
        </w:tc>
        <w:tc>
          <w:tcPr>
            <w:tcW w:w="1342" w:type="dxa"/>
            <w:tcBorders>
              <w:top w:val="nil"/>
              <w:left w:val="nil"/>
              <w:bottom w:val="single" w:sz="4" w:space="0" w:color="auto"/>
              <w:right w:val="single" w:sz="4" w:space="0" w:color="auto"/>
            </w:tcBorders>
            <w:vAlign w:val="center"/>
            <w:hideMark/>
          </w:tcPr>
          <w:p w14:paraId="07D21406" w14:textId="77777777" w:rsidR="00EB7CE2" w:rsidRPr="00CD09A4" w:rsidRDefault="000901EE" w:rsidP="00F9085E">
            <w:pPr>
              <w:jc w:val="center"/>
              <w:rPr>
                <w:sz w:val="20"/>
                <w:szCs w:val="20"/>
                <w:lang w:val="sk-SK"/>
              </w:rPr>
            </w:pPr>
            <w:r w:rsidRPr="00CD09A4">
              <w:rPr>
                <w:sz w:val="20"/>
                <w:szCs w:val="20"/>
                <w:lang w:val="sk-SK"/>
              </w:rPr>
              <w:t>9,60</w:t>
            </w:r>
            <w:r w:rsidR="00EB7CE2" w:rsidRPr="00CD09A4">
              <w:rPr>
                <w:sz w:val="20"/>
                <w:szCs w:val="20"/>
                <w:lang w:val="sk-SK"/>
              </w:rPr>
              <w:t>%</w:t>
            </w:r>
          </w:p>
        </w:tc>
      </w:tr>
      <w:tr w:rsidR="00B55EC9" w14:paraId="54513FC2" w14:textId="77777777" w:rsidTr="00B430E9">
        <w:trPr>
          <w:trHeight w:val="510"/>
        </w:trPr>
        <w:tc>
          <w:tcPr>
            <w:tcW w:w="2040" w:type="dxa"/>
            <w:tcBorders>
              <w:top w:val="nil"/>
              <w:left w:val="single" w:sz="4" w:space="0" w:color="auto"/>
              <w:bottom w:val="single" w:sz="4" w:space="0" w:color="auto"/>
              <w:right w:val="single" w:sz="4" w:space="0" w:color="auto"/>
            </w:tcBorders>
            <w:vAlign w:val="center"/>
          </w:tcPr>
          <w:p w14:paraId="340FB393" w14:textId="46F23680" w:rsidR="00B55EC9" w:rsidRDefault="00B55EC9" w:rsidP="00B430E9">
            <w:pPr>
              <w:rPr>
                <w:sz w:val="20"/>
                <w:szCs w:val="20"/>
                <w:lang w:val="sk-SK"/>
              </w:rPr>
            </w:pPr>
            <w:r>
              <w:rPr>
                <w:sz w:val="20"/>
                <w:szCs w:val="20"/>
                <w:lang w:val="sk-SK"/>
              </w:rPr>
              <w:t xml:space="preserve">Opravné položky k zásobám </w:t>
            </w:r>
          </w:p>
        </w:tc>
        <w:tc>
          <w:tcPr>
            <w:tcW w:w="1094" w:type="dxa"/>
            <w:tcBorders>
              <w:top w:val="nil"/>
              <w:left w:val="nil"/>
              <w:bottom w:val="single" w:sz="4" w:space="0" w:color="auto"/>
              <w:right w:val="single" w:sz="4" w:space="0" w:color="auto"/>
            </w:tcBorders>
            <w:vAlign w:val="center"/>
          </w:tcPr>
          <w:p w14:paraId="5968D3B6" w14:textId="5521A2E4" w:rsidR="00B55EC9" w:rsidRDefault="00B55EC9" w:rsidP="00F9085E">
            <w:pPr>
              <w:jc w:val="center"/>
              <w:rPr>
                <w:sz w:val="20"/>
                <w:szCs w:val="20"/>
                <w:lang w:val="sk-SK"/>
              </w:rPr>
            </w:pPr>
            <w:r>
              <w:rPr>
                <w:sz w:val="20"/>
                <w:szCs w:val="20"/>
                <w:lang w:val="sk-SK"/>
              </w:rPr>
              <w:t>-4 489</w:t>
            </w:r>
          </w:p>
        </w:tc>
        <w:tc>
          <w:tcPr>
            <w:tcW w:w="992" w:type="dxa"/>
            <w:tcBorders>
              <w:top w:val="nil"/>
              <w:left w:val="nil"/>
              <w:bottom w:val="single" w:sz="4" w:space="0" w:color="auto"/>
              <w:right w:val="single" w:sz="4" w:space="0" w:color="auto"/>
            </w:tcBorders>
            <w:vAlign w:val="center"/>
          </w:tcPr>
          <w:p w14:paraId="258EC7A2" w14:textId="0672EF3B" w:rsidR="00B55EC9" w:rsidRDefault="00B55EC9" w:rsidP="00F9085E">
            <w:pPr>
              <w:jc w:val="center"/>
              <w:rPr>
                <w:sz w:val="20"/>
                <w:szCs w:val="20"/>
                <w:lang w:val="sk-SK"/>
              </w:rPr>
            </w:pPr>
            <w:r>
              <w:rPr>
                <w:sz w:val="20"/>
                <w:szCs w:val="20"/>
                <w:lang w:val="sk-SK"/>
              </w:rPr>
              <w:t>-2 928</w:t>
            </w:r>
          </w:p>
        </w:tc>
        <w:tc>
          <w:tcPr>
            <w:tcW w:w="894" w:type="dxa"/>
            <w:tcBorders>
              <w:top w:val="nil"/>
              <w:left w:val="nil"/>
              <w:bottom w:val="single" w:sz="4" w:space="0" w:color="auto"/>
              <w:right w:val="single" w:sz="4" w:space="0" w:color="auto"/>
            </w:tcBorders>
            <w:vAlign w:val="center"/>
          </w:tcPr>
          <w:p w14:paraId="718D5582" w14:textId="5E78A116" w:rsidR="00B55EC9" w:rsidRDefault="00551C57" w:rsidP="00F9085E">
            <w:pPr>
              <w:jc w:val="center"/>
              <w:rPr>
                <w:sz w:val="20"/>
                <w:szCs w:val="20"/>
                <w:lang w:val="sk-SK"/>
              </w:rPr>
            </w:pPr>
            <w:r>
              <w:rPr>
                <w:sz w:val="20"/>
                <w:szCs w:val="20"/>
                <w:lang w:val="sk-SK"/>
              </w:rPr>
              <w:t>-0,14%</w:t>
            </w:r>
          </w:p>
        </w:tc>
        <w:tc>
          <w:tcPr>
            <w:tcW w:w="1232" w:type="dxa"/>
            <w:tcBorders>
              <w:top w:val="nil"/>
              <w:left w:val="nil"/>
              <w:bottom w:val="single" w:sz="4" w:space="0" w:color="auto"/>
              <w:right w:val="single" w:sz="4" w:space="0" w:color="auto"/>
            </w:tcBorders>
            <w:vAlign w:val="center"/>
          </w:tcPr>
          <w:p w14:paraId="56165D41" w14:textId="54C8A84D" w:rsidR="00B55EC9" w:rsidRDefault="00551C57" w:rsidP="00F9085E">
            <w:pPr>
              <w:jc w:val="center"/>
              <w:rPr>
                <w:sz w:val="20"/>
                <w:szCs w:val="20"/>
                <w:lang w:val="sk-SK"/>
              </w:rPr>
            </w:pPr>
            <w:r>
              <w:rPr>
                <w:sz w:val="20"/>
                <w:szCs w:val="20"/>
                <w:lang w:val="sk-SK"/>
              </w:rPr>
              <w:t>-0,10%</w:t>
            </w:r>
          </w:p>
        </w:tc>
        <w:tc>
          <w:tcPr>
            <w:tcW w:w="1068" w:type="dxa"/>
            <w:tcBorders>
              <w:top w:val="nil"/>
              <w:left w:val="nil"/>
              <w:bottom w:val="single" w:sz="4" w:space="0" w:color="auto"/>
              <w:right w:val="single" w:sz="4" w:space="0" w:color="auto"/>
            </w:tcBorders>
            <w:vAlign w:val="center"/>
          </w:tcPr>
          <w:p w14:paraId="3304585C" w14:textId="02505B37" w:rsidR="00B55EC9" w:rsidRPr="003F2A0F" w:rsidRDefault="00B55EC9" w:rsidP="00F9085E">
            <w:pPr>
              <w:jc w:val="center"/>
              <w:rPr>
                <w:sz w:val="20"/>
                <w:szCs w:val="20"/>
                <w:lang w:val="sk-SK"/>
              </w:rPr>
            </w:pPr>
            <w:r>
              <w:rPr>
                <w:sz w:val="20"/>
                <w:szCs w:val="20"/>
                <w:lang w:val="sk-SK"/>
              </w:rPr>
              <w:t>-1 561</w:t>
            </w:r>
          </w:p>
        </w:tc>
        <w:tc>
          <w:tcPr>
            <w:tcW w:w="1342" w:type="dxa"/>
            <w:tcBorders>
              <w:top w:val="nil"/>
              <w:left w:val="nil"/>
              <w:bottom w:val="single" w:sz="4" w:space="0" w:color="auto"/>
              <w:right w:val="single" w:sz="4" w:space="0" w:color="auto"/>
            </w:tcBorders>
            <w:vAlign w:val="center"/>
          </w:tcPr>
          <w:p w14:paraId="48BEA1C8" w14:textId="79BB1041" w:rsidR="00B55EC9" w:rsidRPr="00CD09A4" w:rsidRDefault="00CD09A4" w:rsidP="00F9085E">
            <w:pPr>
              <w:jc w:val="center"/>
              <w:rPr>
                <w:sz w:val="20"/>
                <w:szCs w:val="20"/>
                <w:lang w:val="sk-SK"/>
              </w:rPr>
            </w:pPr>
            <w:r w:rsidRPr="00CD09A4">
              <w:rPr>
                <w:sz w:val="20"/>
                <w:szCs w:val="20"/>
                <w:lang w:val="sk-SK"/>
              </w:rPr>
              <w:t>-53,31%</w:t>
            </w:r>
          </w:p>
        </w:tc>
      </w:tr>
      <w:tr w:rsidR="00EB7CE2" w14:paraId="2720FCD3" w14:textId="77777777" w:rsidTr="00B430E9">
        <w:trPr>
          <w:trHeight w:val="300"/>
        </w:trPr>
        <w:tc>
          <w:tcPr>
            <w:tcW w:w="2040" w:type="dxa"/>
            <w:tcBorders>
              <w:top w:val="nil"/>
              <w:left w:val="single" w:sz="4" w:space="0" w:color="auto"/>
              <w:bottom w:val="single" w:sz="4" w:space="0" w:color="auto"/>
              <w:right w:val="single" w:sz="4" w:space="0" w:color="auto"/>
            </w:tcBorders>
            <w:vAlign w:val="center"/>
            <w:hideMark/>
          </w:tcPr>
          <w:p w14:paraId="1ABEFC03" w14:textId="77777777" w:rsidR="00EB7CE2" w:rsidRDefault="00EB7CE2" w:rsidP="00B430E9">
            <w:pPr>
              <w:rPr>
                <w:sz w:val="20"/>
                <w:szCs w:val="20"/>
                <w:lang w:val="sk-SK"/>
              </w:rPr>
            </w:pPr>
            <w:r>
              <w:rPr>
                <w:sz w:val="20"/>
                <w:szCs w:val="20"/>
                <w:lang w:val="sk-SK"/>
              </w:rPr>
              <w:t>Služby</w:t>
            </w:r>
          </w:p>
        </w:tc>
        <w:tc>
          <w:tcPr>
            <w:tcW w:w="1094" w:type="dxa"/>
            <w:tcBorders>
              <w:top w:val="nil"/>
              <w:left w:val="nil"/>
              <w:bottom w:val="single" w:sz="4" w:space="0" w:color="auto"/>
              <w:right w:val="single" w:sz="4" w:space="0" w:color="auto"/>
            </w:tcBorders>
            <w:vAlign w:val="center"/>
          </w:tcPr>
          <w:p w14:paraId="2BD6ACF3" w14:textId="77777777" w:rsidR="00EB7CE2" w:rsidRDefault="007660B6" w:rsidP="00F9085E">
            <w:pPr>
              <w:jc w:val="center"/>
              <w:rPr>
                <w:sz w:val="20"/>
                <w:szCs w:val="20"/>
                <w:lang w:val="sk-SK"/>
              </w:rPr>
            </w:pPr>
            <w:r>
              <w:rPr>
                <w:sz w:val="20"/>
                <w:szCs w:val="20"/>
                <w:lang w:val="sk-SK"/>
              </w:rPr>
              <w:t>325 239</w:t>
            </w:r>
          </w:p>
        </w:tc>
        <w:tc>
          <w:tcPr>
            <w:tcW w:w="992" w:type="dxa"/>
            <w:tcBorders>
              <w:top w:val="nil"/>
              <w:left w:val="nil"/>
              <w:bottom w:val="single" w:sz="4" w:space="0" w:color="auto"/>
              <w:right w:val="single" w:sz="4" w:space="0" w:color="auto"/>
            </w:tcBorders>
            <w:vAlign w:val="center"/>
            <w:hideMark/>
          </w:tcPr>
          <w:p w14:paraId="65B5A00C" w14:textId="77777777" w:rsidR="00EB7CE2" w:rsidRDefault="00EB7CE2" w:rsidP="00F9085E">
            <w:pPr>
              <w:jc w:val="center"/>
              <w:rPr>
                <w:sz w:val="20"/>
                <w:szCs w:val="20"/>
                <w:lang w:val="sk-SK"/>
              </w:rPr>
            </w:pPr>
            <w:r>
              <w:rPr>
                <w:sz w:val="20"/>
                <w:szCs w:val="20"/>
                <w:lang w:val="sk-SK"/>
              </w:rPr>
              <w:t>3</w:t>
            </w:r>
            <w:r w:rsidR="00341C7B">
              <w:rPr>
                <w:sz w:val="20"/>
                <w:szCs w:val="20"/>
                <w:lang w:val="sk-SK"/>
              </w:rPr>
              <w:t>62 402</w:t>
            </w:r>
          </w:p>
        </w:tc>
        <w:tc>
          <w:tcPr>
            <w:tcW w:w="894" w:type="dxa"/>
            <w:tcBorders>
              <w:top w:val="nil"/>
              <w:left w:val="nil"/>
              <w:bottom w:val="single" w:sz="4" w:space="0" w:color="auto"/>
              <w:right w:val="single" w:sz="4" w:space="0" w:color="auto"/>
            </w:tcBorders>
            <w:vAlign w:val="center"/>
          </w:tcPr>
          <w:p w14:paraId="03C9C7ED" w14:textId="77777777" w:rsidR="00EB7CE2" w:rsidRDefault="007660B6" w:rsidP="00F9085E">
            <w:pPr>
              <w:jc w:val="center"/>
              <w:rPr>
                <w:sz w:val="20"/>
                <w:szCs w:val="20"/>
                <w:lang w:val="sk-SK"/>
              </w:rPr>
            </w:pPr>
            <w:r>
              <w:rPr>
                <w:sz w:val="20"/>
                <w:szCs w:val="20"/>
                <w:lang w:val="sk-SK"/>
              </w:rPr>
              <w:t>10,8</w:t>
            </w:r>
            <w:r w:rsidR="00642BA7">
              <w:rPr>
                <w:sz w:val="20"/>
                <w:szCs w:val="20"/>
                <w:lang w:val="sk-SK"/>
              </w:rPr>
              <w:t>0</w:t>
            </w:r>
            <w:r>
              <w:rPr>
                <w:sz w:val="20"/>
                <w:szCs w:val="20"/>
                <w:lang w:val="sk-SK"/>
              </w:rPr>
              <w:t>%</w:t>
            </w:r>
          </w:p>
        </w:tc>
        <w:tc>
          <w:tcPr>
            <w:tcW w:w="1232" w:type="dxa"/>
            <w:tcBorders>
              <w:top w:val="nil"/>
              <w:left w:val="nil"/>
              <w:bottom w:val="single" w:sz="4" w:space="0" w:color="auto"/>
              <w:right w:val="single" w:sz="4" w:space="0" w:color="auto"/>
            </w:tcBorders>
            <w:vAlign w:val="center"/>
            <w:hideMark/>
          </w:tcPr>
          <w:p w14:paraId="6F078139" w14:textId="77777777" w:rsidR="00EB7CE2" w:rsidRDefault="00EB7CE2" w:rsidP="00F9085E">
            <w:pPr>
              <w:jc w:val="center"/>
              <w:rPr>
                <w:sz w:val="20"/>
                <w:szCs w:val="20"/>
                <w:lang w:val="sk-SK"/>
              </w:rPr>
            </w:pPr>
            <w:r>
              <w:rPr>
                <w:sz w:val="20"/>
                <w:szCs w:val="20"/>
                <w:lang w:val="sk-SK"/>
              </w:rPr>
              <w:t>1</w:t>
            </w:r>
            <w:r w:rsidR="00341C7B">
              <w:rPr>
                <w:sz w:val="20"/>
                <w:szCs w:val="20"/>
                <w:lang w:val="sk-SK"/>
              </w:rPr>
              <w:t>2,93</w:t>
            </w:r>
            <w:r>
              <w:rPr>
                <w:sz w:val="20"/>
                <w:szCs w:val="20"/>
                <w:lang w:val="sk-SK"/>
              </w:rPr>
              <w:t>%</w:t>
            </w:r>
          </w:p>
        </w:tc>
        <w:tc>
          <w:tcPr>
            <w:tcW w:w="1068" w:type="dxa"/>
            <w:tcBorders>
              <w:top w:val="nil"/>
              <w:left w:val="nil"/>
              <w:bottom w:val="single" w:sz="4" w:space="0" w:color="auto"/>
              <w:right w:val="single" w:sz="4" w:space="0" w:color="auto"/>
            </w:tcBorders>
            <w:vAlign w:val="center"/>
            <w:hideMark/>
          </w:tcPr>
          <w:p w14:paraId="0DF55568" w14:textId="77777777" w:rsidR="00EB7CE2" w:rsidRPr="003F2A0F" w:rsidRDefault="003F2A0F" w:rsidP="00F9085E">
            <w:pPr>
              <w:jc w:val="center"/>
              <w:rPr>
                <w:sz w:val="20"/>
                <w:szCs w:val="20"/>
                <w:lang w:val="sk-SK"/>
              </w:rPr>
            </w:pPr>
            <w:r w:rsidRPr="003F2A0F">
              <w:rPr>
                <w:sz w:val="20"/>
                <w:szCs w:val="20"/>
                <w:lang w:val="sk-SK"/>
              </w:rPr>
              <w:t>-37 163</w:t>
            </w:r>
          </w:p>
        </w:tc>
        <w:tc>
          <w:tcPr>
            <w:tcW w:w="1342" w:type="dxa"/>
            <w:tcBorders>
              <w:top w:val="nil"/>
              <w:left w:val="nil"/>
              <w:bottom w:val="single" w:sz="4" w:space="0" w:color="auto"/>
              <w:right w:val="single" w:sz="4" w:space="0" w:color="auto"/>
            </w:tcBorders>
            <w:vAlign w:val="center"/>
            <w:hideMark/>
          </w:tcPr>
          <w:p w14:paraId="17DA2743" w14:textId="77777777" w:rsidR="00EB7CE2" w:rsidRPr="00CD09A4" w:rsidRDefault="000901EE" w:rsidP="00F9085E">
            <w:pPr>
              <w:jc w:val="center"/>
              <w:rPr>
                <w:sz w:val="20"/>
                <w:szCs w:val="20"/>
                <w:lang w:val="sk-SK"/>
              </w:rPr>
            </w:pPr>
            <w:r w:rsidRPr="00CD09A4">
              <w:rPr>
                <w:sz w:val="20"/>
                <w:szCs w:val="20"/>
                <w:lang w:val="sk-SK"/>
              </w:rPr>
              <w:t>-10,25</w:t>
            </w:r>
            <w:r w:rsidR="00EB7CE2" w:rsidRPr="00CD09A4">
              <w:rPr>
                <w:sz w:val="20"/>
                <w:szCs w:val="20"/>
                <w:lang w:val="sk-SK"/>
              </w:rPr>
              <w:t>%</w:t>
            </w:r>
          </w:p>
        </w:tc>
      </w:tr>
      <w:tr w:rsidR="00EB7CE2" w14:paraId="7D52D44A" w14:textId="77777777" w:rsidTr="00B430E9">
        <w:trPr>
          <w:trHeight w:val="300"/>
        </w:trPr>
        <w:tc>
          <w:tcPr>
            <w:tcW w:w="2040" w:type="dxa"/>
            <w:tcBorders>
              <w:top w:val="nil"/>
              <w:left w:val="single" w:sz="4" w:space="0" w:color="auto"/>
              <w:bottom w:val="single" w:sz="4" w:space="0" w:color="auto"/>
              <w:right w:val="single" w:sz="4" w:space="0" w:color="auto"/>
            </w:tcBorders>
            <w:vAlign w:val="center"/>
            <w:hideMark/>
          </w:tcPr>
          <w:p w14:paraId="378FE912" w14:textId="77777777" w:rsidR="00EB7CE2" w:rsidRDefault="00EB7CE2" w:rsidP="00B430E9">
            <w:pPr>
              <w:rPr>
                <w:sz w:val="20"/>
                <w:szCs w:val="20"/>
                <w:lang w:val="sk-SK"/>
              </w:rPr>
            </w:pPr>
            <w:r>
              <w:rPr>
                <w:sz w:val="20"/>
                <w:szCs w:val="20"/>
                <w:lang w:val="sk-SK"/>
              </w:rPr>
              <w:t>Osobné náklady</w:t>
            </w:r>
          </w:p>
        </w:tc>
        <w:tc>
          <w:tcPr>
            <w:tcW w:w="1094" w:type="dxa"/>
            <w:tcBorders>
              <w:top w:val="nil"/>
              <w:left w:val="nil"/>
              <w:bottom w:val="single" w:sz="4" w:space="0" w:color="auto"/>
              <w:right w:val="single" w:sz="4" w:space="0" w:color="auto"/>
            </w:tcBorders>
            <w:vAlign w:val="center"/>
          </w:tcPr>
          <w:p w14:paraId="26ED16C8" w14:textId="77777777" w:rsidR="00EB7CE2" w:rsidRDefault="007660B6" w:rsidP="00F9085E">
            <w:pPr>
              <w:jc w:val="center"/>
              <w:rPr>
                <w:sz w:val="20"/>
                <w:szCs w:val="20"/>
                <w:lang w:val="sk-SK"/>
              </w:rPr>
            </w:pPr>
            <w:r>
              <w:rPr>
                <w:sz w:val="20"/>
                <w:szCs w:val="20"/>
                <w:lang w:val="sk-SK"/>
              </w:rPr>
              <w:t>318 531</w:t>
            </w:r>
          </w:p>
        </w:tc>
        <w:tc>
          <w:tcPr>
            <w:tcW w:w="992" w:type="dxa"/>
            <w:tcBorders>
              <w:top w:val="nil"/>
              <w:left w:val="nil"/>
              <w:bottom w:val="single" w:sz="4" w:space="0" w:color="auto"/>
              <w:right w:val="single" w:sz="4" w:space="0" w:color="auto"/>
            </w:tcBorders>
            <w:vAlign w:val="center"/>
            <w:hideMark/>
          </w:tcPr>
          <w:p w14:paraId="708FB5D1" w14:textId="77777777" w:rsidR="00EB7CE2" w:rsidRDefault="00EB7CE2" w:rsidP="00F9085E">
            <w:pPr>
              <w:jc w:val="center"/>
              <w:rPr>
                <w:sz w:val="20"/>
                <w:szCs w:val="20"/>
                <w:lang w:val="sk-SK"/>
              </w:rPr>
            </w:pPr>
            <w:r>
              <w:rPr>
                <w:sz w:val="20"/>
                <w:szCs w:val="20"/>
                <w:lang w:val="sk-SK"/>
              </w:rPr>
              <w:t>2</w:t>
            </w:r>
            <w:r w:rsidR="00341C7B">
              <w:rPr>
                <w:sz w:val="20"/>
                <w:szCs w:val="20"/>
                <w:lang w:val="sk-SK"/>
              </w:rPr>
              <w:t>79 392</w:t>
            </w:r>
          </w:p>
        </w:tc>
        <w:tc>
          <w:tcPr>
            <w:tcW w:w="894" w:type="dxa"/>
            <w:tcBorders>
              <w:top w:val="nil"/>
              <w:left w:val="nil"/>
              <w:bottom w:val="single" w:sz="4" w:space="0" w:color="auto"/>
              <w:right w:val="single" w:sz="4" w:space="0" w:color="auto"/>
            </w:tcBorders>
            <w:vAlign w:val="center"/>
          </w:tcPr>
          <w:p w14:paraId="543F17D9" w14:textId="77777777" w:rsidR="00EB7CE2" w:rsidRDefault="007660B6" w:rsidP="00F9085E">
            <w:pPr>
              <w:jc w:val="center"/>
              <w:rPr>
                <w:sz w:val="20"/>
                <w:szCs w:val="20"/>
                <w:lang w:val="sk-SK"/>
              </w:rPr>
            </w:pPr>
            <w:r>
              <w:rPr>
                <w:sz w:val="20"/>
                <w:szCs w:val="20"/>
                <w:lang w:val="sk-SK"/>
              </w:rPr>
              <w:t>10,6</w:t>
            </w:r>
            <w:r w:rsidR="00642BA7">
              <w:rPr>
                <w:sz w:val="20"/>
                <w:szCs w:val="20"/>
                <w:lang w:val="sk-SK"/>
              </w:rPr>
              <w:t>0</w:t>
            </w:r>
            <w:r>
              <w:rPr>
                <w:sz w:val="20"/>
                <w:szCs w:val="20"/>
                <w:lang w:val="sk-SK"/>
              </w:rPr>
              <w:t>%</w:t>
            </w:r>
          </w:p>
        </w:tc>
        <w:tc>
          <w:tcPr>
            <w:tcW w:w="1232" w:type="dxa"/>
            <w:tcBorders>
              <w:top w:val="nil"/>
              <w:left w:val="nil"/>
              <w:bottom w:val="single" w:sz="4" w:space="0" w:color="auto"/>
              <w:right w:val="single" w:sz="4" w:space="0" w:color="auto"/>
            </w:tcBorders>
            <w:vAlign w:val="center"/>
            <w:hideMark/>
          </w:tcPr>
          <w:p w14:paraId="1382C2AA" w14:textId="77777777" w:rsidR="00EB7CE2" w:rsidRDefault="00EB7CE2" w:rsidP="00F9085E">
            <w:pPr>
              <w:jc w:val="center"/>
              <w:rPr>
                <w:sz w:val="20"/>
                <w:szCs w:val="20"/>
                <w:lang w:val="sk-SK"/>
              </w:rPr>
            </w:pPr>
            <w:r>
              <w:rPr>
                <w:sz w:val="20"/>
                <w:szCs w:val="20"/>
                <w:lang w:val="sk-SK"/>
              </w:rPr>
              <w:t>9,</w:t>
            </w:r>
            <w:r w:rsidR="00341C7B">
              <w:rPr>
                <w:sz w:val="20"/>
                <w:szCs w:val="20"/>
                <w:lang w:val="sk-SK"/>
              </w:rPr>
              <w:t>97</w:t>
            </w:r>
            <w:r>
              <w:rPr>
                <w:sz w:val="20"/>
                <w:szCs w:val="20"/>
                <w:lang w:val="sk-SK"/>
              </w:rPr>
              <w:t>%</w:t>
            </w:r>
          </w:p>
        </w:tc>
        <w:tc>
          <w:tcPr>
            <w:tcW w:w="1068" w:type="dxa"/>
            <w:tcBorders>
              <w:top w:val="nil"/>
              <w:left w:val="nil"/>
              <w:bottom w:val="single" w:sz="4" w:space="0" w:color="auto"/>
              <w:right w:val="single" w:sz="4" w:space="0" w:color="auto"/>
            </w:tcBorders>
            <w:vAlign w:val="center"/>
            <w:hideMark/>
          </w:tcPr>
          <w:p w14:paraId="1A72BDA4" w14:textId="77777777" w:rsidR="00EB7CE2" w:rsidRPr="003F2A0F" w:rsidRDefault="003F2A0F" w:rsidP="00F9085E">
            <w:pPr>
              <w:jc w:val="center"/>
              <w:rPr>
                <w:sz w:val="20"/>
                <w:szCs w:val="20"/>
                <w:lang w:val="sk-SK"/>
              </w:rPr>
            </w:pPr>
            <w:r w:rsidRPr="003F2A0F">
              <w:rPr>
                <w:sz w:val="20"/>
                <w:szCs w:val="20"/>
                <w:lang w:val="sk-SK"/>
              </w:rPr>
              <w:t>39 139</w:t>
            </w:r>
          </w:p>
        </w:tc>
        <w:tc>
          <w:tcPr>
            <w:tcW w:w="1342" w:type="dxa"/>
            <w:tcBorders>
              <w:top w:val="nil"/>
              <w:left w:val="nil"/>
              <w:bottom w:val="single" w:sz="4" w:space="0" w:color="auto"/>
              <w:right w:val="single" w:sz="4" w:space="0" w:color="auto"/>
            </w:tcBorders>
            <w:vAlign w:val="center"/>
            <w:hideMark/>
          </w:tcPr>
          <w:p w14:paraId="3EE1F3CD" w14:textId="77777777" w:rsidR="00EB7CE2" w:rsidRPr="00CD09A4" w:rsidRDefault="000901EE" w:rsidP="00F9085E">
            <w:pPr>
              <w:jc w:val="center"/>
              <w:rPr>
                <w:sz w:val="20"/>
                <w:szCs w:val="20"/>
                <w:lang w:val="sk-SK"/>
              </w:rPr>
            </w:pPr>
            <w:r w:rsidRPr="00CD09A4">
              <w:rPr>
                <w:sz w:val="20"/>
                <w:szCs w:val="20"/>
                <w:lang w:val="sk-SK"/>
              </w:rPr>
              <w:t>14,00</w:t>
            </w:r>
            <w:r w:rsidR="00EB7CE2" w:rsidRPr="00CD09A4">
              <w:rPr>
                <w:sz w:val="20"/>
                <w:szCs w:val="20"/>
                <w:lang w:val="sk-SK"/>
              </w:rPr>
              <w:t>%</w:t>
            </w:r>
          </w:p>
        </w:tc>
      </w:tr>
      <w:tr w:rsidR="00EB7CE2" w14:paraId="04ECCAC8" w14:textId="77777777" w:rsidTr="00B430E9">
        <w:trPr>
          <w:trHeight w:val="300"/>
        </w:trPr>
        <w:tc>
          <w:tcPr>
            <w:tcW w:w="2040" w:type="dxa"/>
            <w:tcBorders>
              <w:top w:val="nil"/>
              <w:left w:val="single" w:sz="4" w:space="0" w:color="auto"/>
              <w:bottom w:val="single" w:sz="4" w:space="0" w:color="auto"/>
              <w:right w:val="single" w:sz="4" w:space="0" w:color="auto"/>
            </w:tcBorders>
            <w:vAlign w:val="center"/>
            <w:hideMark/>
          </w:tcPr>
          <w:p w14:paraId="6DA70C66" w14:textId="77777777" w:rsidR="00EB7CE2" w:rsidRDefault="00EB7CE2" w:rsidP="00B430E9">
            <w:pPr>
              <w:rPr>
                <w:sz w:val="20"/>
                <w:szCs w:val="20"/>
                <w:lang w:val="sk-SK"/>
              </w:rPr>
            </w:pPr>
            <w:r>
              <w:rPr>
                <w:sz w:val="20"/>
                <w:szCs w:val="20"/>
                <w:lang w:val="sk-SK"/>
              </w:rPr>
              <w:t>Dane a poplatky</w:t>
            </w:r>
          </w:p>
        </w:tc>
        <w:tc>
          <w:tcPr>
            <w:tcW w:w="1094" w:type="dxa"/>
            <w:tcBorders>
              <w:top w:val="nil"/>
              <w:left w:val="nil"/>
              <w:bottom w:val="single" w:sz="4" w:space="0" w:color="auto"/>
              <w:right w:val="single" w:sz="4" w:space="0" w:color="auto"/>
            </w:tcBorders>
            <w:vAlign w:val="center"/>
          </w:tcPr>
          <w:p w14:paraId="3C938616" w14:textId="77777777" w:rsidR="00EB7CE2" w:rsidRDefault="007660B6" w:rsidP="00F9085E">
            <w:pPr>
              <w:jc w:val="center"/>
              <w:rPr>
                <w:sz w:val="20"/>
                <w:szCs w:val="20"/>
                <w:lang w:val="sk-SK"/>
              </w:rPr>
            </w:pPr>
            <w:r>
              <w:rPr>
                <w:sz w:val="20"/>
                <w:szCs w:val="20"/>
                <w:lang w:val="sk-SK"/>
              </w:rPr>
              <w:t>2 685</w:t>
            </w:r>
          </w:p>
        </w:tc>
        <w:tc>
          <w:tcPr>
            <w:tcW w:w="992" w:type="dxa"/>
            <w:tcBorders>
              <w:top w:val="nil"/>
              <w:left w:val="nil"/>
              <w:bottom w:val="single" w:sz="4" w:space="0" w:color="auto"/>
              <w:right w:val="single" w:sz="4" w:space="0" w:color="auto"/>
            </w:tcBorders>
            <w:vAlign w:val="center"/>
            <w:hideMark/>
          </w:tcPr>
          <w:p w14:paraId="028BDC87" w14:textId="77777777" w:rsidR="00EB7CE2" w:rsidRDefault="00EB7CE2" w:rsidP="00F9085E">
            <w:pPr>
              <w:jc w:val="center"/>
              <w:rPr>
                <w:sz w:val="20"/>
                <w:szCs w:val="20"/>
                <w:lang w:val="sk-SK"/>
              </w:rPr>
            </w:pPr>
            <w:r>
              <w:rPr>
                <w:sz w:val="20"/>
                <w:szCs w:val="20"/>
                <w:lang w:val="sk-SK"/>
              </w:rPr>
              <w:t xml:space="preserve">3 </w:t>
            </w:r>
            <w:r w:rsidR="00341C7B">
              <w:rPr>
                <w:sz w:val="20"/>
                <w:szCs w:val="20"/>
                <w:lang w:val="sk-SK"/>
              </w:rPr>
              <w:t>594</w:t>
            </w:r>
          </w:p>
        </w:tc>
        <w:tc>
          <w:tcPr>
            <w:tcW w:w="894" w:type="dxa"/>
            <w:tcBorders>
              <w:top w:val="nil"/>
              <w:left w:val="nil"/>
              <w:bottom w:val="single" w:sz="4" w:space="0" w:color="auto"/>
              <w:right w:val="single" w:sz="4" w:space="0" w:color="auto"/>
            </w:tcBorders>
            <w:vAlign w:val="center"/>
          </w:tcPr>
          <w:p w14:paraId="4A97D50C" w14:textId="77777777" w:rsidR="00EB7CE2" w:rsidRDefault="007660B6" w:rsidP="00F9085E">
            <w:pPr>
              <w:jc w:val="center"/>
              <w:rPr>
                <w:sz w:val="20"/>
                <w:szCs w:val="20"/>
                <w:lang w:val="sk-SK"/>
              </w:rPr>
            </w:pPr>
            <w:r>
              <w:rPr>
                <w:sz w:val="20"/>
                <w:szCs w:val="20"/>
                <w:lang w:val="sk-SK"/>
              </w:rPr>
              <w:t>0,0</w:t>
            </w:r>
            <w:r w:rsidR="00642BA7">
              <w:rPr>
                <w:sz w:val="20"/>
                <w:szCs w:val="20"/>
                <w:lang w:val="sk-SK"/>
              </w:rPr>
              <w:t>8</w:t>
            </w:r>
            <w:r>
              <w:rPr>
                <w:sz w:val="20"/>
                <w:szCs w:val="20"/>
                <w:lang w:val="sk-SK"/>
              </w:rPr>
              <w:t>%</w:t>
            </w:r>
          </w:p>
        </w:tc>
        <w:tc>
          <w:tcPr>
            <w:tcW w:w="1232" w:type="dxa"/>
            <w:tcBorders>
              <w:top w:val="nil"/>
              <w:left w:val="nil"/>
              <w:bottom w:val="single" w:sz="4" w:space="0" w:color="auto"/>
              <w:right w:val="single" w:sz="4" w:space="0" w:color="auto"/>
            </w:tcBorders>
            <w:vAlign w:val="center"/>
            <w:hideMark/>
          </w:tcPr>
          <w:p w14:paraId="3DD51B6F" w14:textId="77777777" w:rsidR="00EB7CE2" w:rsidRDefault="00EB7CE2" w:rsidP="00F9085E">
            <w:pPr>
              <w:jc w:val="center"/>
              <w:rPr>
                <w:sz w:val="20"/>
                <w:szCs w:val="20"/>
                <w:lang w:val="sk-SK"/>
              </w:rPr>
            </w:pPr>
            <w:r>
              <w:rPr>
                <w:sz w:val="20"/>
                <w:szCs w:val="20"/>
                <w:lang w:val="sk-SK"/>
              </w:rPr>
              <w:t>0,1</w:t>
            </w:r>
            <w:r w:rsidR="00341C7B">
              <w:rPr>
                <w:sz w:val="20"/>
                <w:szCs w:val="20"/>
                <w:lang w:val="sk-SK"/>
              </w:rPr>
              <w:t>3</w:t>
            </w:r>
            <w:r>
              <w:rPr>
                <w:sz w:val="20"/>
                <w:szCs w:val="20"/>
                <w:lang w:val="sk-SK"/>
              </w:rPr>
              <w:t>%</w:t>
            </w:r>
          </w:p>
        </w:tc>
        <w:tc>
          <w:tcPr>
            <w:tcW w:w="1068" w:type="dxa"/>
            <w:tcBorders>
              <w:top w:val="nil"/>
              <w:left w:val="nil"/>
              <w:bottom w:val="single" w:sz="4" w:space="0" w:color="auto"/>
              <w:right w:val="single" w:sz="4" w:space="0" w:color="auto"/>
            </w:tcBorders>
            <w:vAlign w:val="center"/>
            <w:hideMark/>
          </w:tcPr>
          <w:p w14:paraId="338A3549" w14:textId="77777777" w:rsidR="00EB7CE2" w:rsidRPr="003F2A0F" w:rsidRDefault="003F2A0F" w:rsidP="00F9085E">
            <w:pPr>
              <w:jc w:val="center"/>
              <w:rPr>
                <w:sz w:val="20"/>
                <w:szCs w:val="20"/>
                <w:lang w:val="sk-SK"/>
              </w:rPr>
            </w:pPr>
            <w:r w:rsidRPr="003F2A0F">
              <w:rPr>
                <w:sz w:val="20"/>
                <w:szCs w:val="20"/>
                <w:lang w:val="sk-SK"/>
              </w:rPr>
              <w:t>-909</w:t>
            </w:r>
          </w:p>
        </w:tc>
        <w:tc>
          <w:tcPr>
            <w:tcW w:w="1342" w:type="dxa"/>
            <w:tcBorders>
              <w:top w:val="nil"/>
              <w:left w:val="nil"/>
              <w:bottom w:val="single" w:sz="4" w:space="0" w:color="auto"/>
              <w:right w:val="single" w:sz="4" w:space="0" w:color="auto"/>
            </w:tcBorders>
            <w:vAlign w:val="center"/>
            <w:hideMark/>
          </w:tcPr>
          <w:p w14:paraId="582B01B1" w14:textId="77777777" w:rsidR="00EB7CE2" w:rsidRPr="00CD09A4" w:rsidRDefault="000901EE" w:rsidP="00F9085E">
            <w:pPr>
              <w:jc w:val="center"/>
              <w:rPr>
                <w:sz w:val="20"/>
                <w:szCs w:val="20"/>
                <w:lang w:val="sk-SK"/>
              </w:rPr>
            </w:pPr>
            <w:r w:rsidRPr="00CD09A4">
              <w:rPr>
                <w:sz w:val="20"/>
                <w:szCs w:val="20"/>
                <w:lang w:val="sk-SK"/>
              </w:rPr>
              <w:t>-25,29</w:t>
            </w:r>
            <w:r w:rsidR="00EB7CE2" w:rsidRPr="00CD09A4">
              <w:rPr>
                <w:sz w:val="20"/>
                <w:szCs w:val="20"/>
                <w:lang w:val="sk-SK"/>
              </w:rPr>
              <w:t>%</w:t>
            </w:r>
          </w:p>
        </w:tc>
      </w:tr>
      <w:tr w:rsidR="00EB7CE2" w14:paraId="36165737" w14:textId="77777777" w:rsidTr="00B430E9">
        <w:trPr>
          <w:trHeight w:val="300"/>
        </w:trPr>
        <w:tc>
          <w:tcPr>
            <w:tcW w:w="2040" w:type="dxa"/>
            <w:tcBorders>
              <w:top w:val="nil"/>
              <w:left w:val="single" w:sz="4" w:space="0" w:color="auto"/>
              <w:bottom w:val="single" w:sz="4" w:space="0" w:color="auto"/>
              <w:right w:val="single" w:sz="4" w:space="0" w:color="auto"/>
            </w:tcBorders>
            <w:vAlign w:val="center"/>
            <w:hideMark/>
          </w:tcPr>
          <w:p w14:paraId="0B2C0837" w14:textId="77777777" w:rsidR="00EB7CE2" w:rsidRDefault="00EB7CE2" w:rsidP="00B430E9">
            <w:pPr>
              <w:rPr>
                <w:sz w:val="20"/>
                <w:szCs w:val="20"/>
                <w:lang w:val="sk-SK"/>
              </w:rPr>
            </w:pPr>
            <w:r>
              <w:rPr>
                <w:sz w:val="20"/>
                <w:szCs w:val="20"/>
                <w:lang w:val="sk-SK"/>
              </w:rPr>
              <w:t>Odpisy</w:t>
            </w:r>
          </w:p>
        </w:tc>
        <w:tc>
          <w:tcPr>
            <w:tcW w:w="1094" w:type="dxa"/>
            <w:tcBorders>
              <w:top w:val="nil"/>
              <w:left w:val="nil"/>
              <w:bottom w:val="single" w:sz="4" w:space="0" w:color="auto"/>
              <w:right w:val="single" w:sz="4" w:space="0" w:color="auto"/>
            </w:tcBorders>
            <w:vAlign w:val="center"/>
          </w:tcPr>
          <w:p w14:paraId="3343EA3E" w14:textId="77777777" w:rsidR="00EB7CE2" w:rsidRDefault="007660B6" w:rsidP="00F9085E">
            <w:pPr>
              <w:jc w:val="center"/>
              <w:rPr>
                <w:sz w:val="20"/>
                <w:szCs w:val="20"/>
                <w:lang w:val="sk-SK"/>
              </w:rPr>
            </w:pPr>
            <w:r>
              <w:rPr>
                <w:sz w:val="20"/>
                <w:szCs w:val="20"/>
                <w:lang w:val="sk-SK"/>
              </w:rPr>
              <w:t>35 511</w:t>
            </w:r>
          </w:p>
        </w:tc>
        <w:tc>
          <w:tcPr>
            <w:tcW w:w="992" w:type="dxa"/>
            <w:tcBorders>
              <w:top w:val="nil"/>
              <w:left w:val="nil"/>
              <w:bottom w:val="single" w:sz="4" w:space="0" w:color="auto"/>
              <w:right w:val="single" w:sz="4" w:space="0" w:color="auto"/>
            </w:tcBorders>
            <w:vAlign w:val="center"/>
            <w:hideMark/>
          </w:tcPr>
          <w:p w14:paraId="4F7E1235" w14:textId="77777777" w:rsidR="00EB7CE2" w:rsidRDefault="00341C7B" w:rsidP="00F9085E">
            <w:pPr>
              <w:jc w:val="center"/>
              <w:rPr>
                <w:sz w:val="20"/>
                <w:szCs w:val="20"/>
                <w:lang w:val="sk-SK"/>
              </w:rPr>
            </w:pPr>
            <w:r>
              <w:rPr>
                <w:sz w:val="20"/>
                <w:szCs w:val="20"/>
                <w:lang w:val="sk-SK"/>
              </w:rPr>
              <w:t>27 643</w:t>
            </w:r>
          </w:p>
        </w:tc>
        <w:tc>
          <w:tcPr>
            <w:tcW w:w="894" w:type="dxa"/>
            <w:tcBorders>
              <w:top w:val="nil"/>
              <w:left w:val="nil"/>
              <w:bottom w:val="single" w:sz="4" w:space="0" w:color="auto"/>
              <w:right w:val="single" w:sz="4" w:space="0" w:color="auto"/>
            </w:tcBorders>
            <w:vAlign w:val="center"/>
          </w:tcPr>
          <w:p w14:paraId="328D523F" w14:textId="77777777" w:rsidR="00EB7CE2" w:rsidRDefault="007660B6" w:rsidP="00F9085E">
            <w:pPr>
              <w:jc w:val="center"/>
              <w:rPr>
                <w:sz w:val="20"/>
                <w:szCs w:val="20"/>
                <w:lang w:val="sk-SK"/>
              </w:rPr>
            </w:pPr>
            <w:r>
              <w:rPr>
                <w:sz w:val="20"/>
                <w:szCs w:val="20"/>
                <w:lang w:val="sk-SK"/>
              </w:rPr>
              <w:t>1,18%</w:t>
            </w:r>
          </w:p>
        </w:tc>
        <w:tc>
          <w:tcPr>
            <w:tcW w:w="1232" w:type="dxa"/>
            <w:tcBorders>
              <w:top w:val="nil"/>
              <w:left w:val="nil"/>
              <w:bottom w:val="single" w:sz="4" w:space="0" w:color="auto"/>
              <w:right w:val="single" w:sz="4" w:space="0" w:color="auto"/>
            </w:tcBorders>
            <w:vAlign w:val="center"/>
            <w:hideMark/>
          </w:tcPr>
          <w:p w14:paraId="7299104D" w14:textId="77777777" w:rsidR="00EB7CE2" w:rsidRDefault="00341C7B" w:rsidP="00F9085E">
            <w:pPr>
              <w:jc w:val="center"/>
              <w:rPr>
                <w:sz w:val="20"/>
                <w:szCs w:val="20"/>
                <w:lang w:val="sk-SK"/>
              </w:rPr>
            </w:pPr>
            <w:r>
              <w:rPr>
                <w:sz w:val="20"/>
                <w:szCs w:val="20"/>
                <w:lang w:val="sk-SK"/>
              </w:rPr>
              <w:t>0,99</w:t>
            </w:r>
            <w:r w:rsidR="00EB7CE2">
              <w:rPr>
                <w:sz w:val="20"/>
                <w:szCs w:val="20"/>
                <w:lang w:val="sk-SK"/>
              </w:rPr>
              <w:t>%</w:t>
            </w:r>
          </w:p>
        </w:tc>
        <w:tc>
          <w:tcPr>
            <w:tcW w:w="1068" w:type="dxa"/>
            <w:tcBorders>
              <w:top w:val="nil"/>
              <w:left w:val="nil"/>
              <w:bottom w:val="single" w:sz="4" w:space="0" w:color="auto"/>
              <w:right w:val="single" w:sz="4" w:space="0" w:color="auto"/>
            </w:tcBorders>
            <w:vAlign w:val="center"/>
            <w:hideMark/>
          </w:tcPr>
          <w:p w14:paraId="75135CDF" w14:textId="77777777" w:rsidR="00EB7CE2" w:rsidRPr="00341C7B" w:rsidRDefault="003F2A0F" w:rsidP="00F9085E">
            <w:pPr>
              <w:jc w:val="center"/>
              <w:rPr>
                <w:sz w:val="20"/>
                <w:szCs w:val="20"/>
                <w:highlight w:val="red"/>
                <w:lang w:val="sk-SK"/>
              </w:rPr>
            </w:pPr>
            <w:r w:rsidRPr="003F2A0F">
              <w:rPr>
                <w:sz w:val="20"/>
                <w:szCs w:val="20"/>
                <w:lang w:val="sk-SK"/>
              </w:rPr>
              <w:t>7 868</w:t>
            </w:r>
          </w:p>
        </w:tc>
        <w:tc>
          <w:tcPr>
            <w:tcW w:w="1342" w:type="dxa"/>
            <w:tcBorders>
              <w:top w:val="nil"/>
              <w:left w:val="nil"/>
              <w:bottom w:val="single" w:sz="4" w:space="0" w:color="auto"/>
              <w:right w:val="single" w:sz="4" w:space="0" w:color="auto"/>
            </w:tcBorders>
            <w:vAlign w:val="center"/>
            <w:hideMark/>
          </w:tcPr>
          <w:p w14:paraId="02DEBD71" w14:textId="77777777" w:rsidR="00EB7CE2" w:rsidRPr="00CD09A4" w:rsidRDefault="00E36737" w:rsidP="00F9085E">
            <w:pPr>
              <w:jc w:val="center"/>
              <w:rPr>
                <w:sz w:val="20"/>
                <w:szCs w:val="20"/>
                <w:lang w:val="sk-SK"/>
              </w:rPr>
            </w:pPr>
            <w:r w:rsidRPr="00CD09A4">
              <w:rPr>
                <w:sz w:val="20"/>
                <w:szCs w:val="20"/>
                <w:lang w:val="sk-SK"/>
              </w:rPr>
              <w:t>28,46</w:t>
            </w:r>
            <w:r w:rsidR="00EB7CE2" w:rsidRPr="00CD09A4">
              <w:rPr>
                <w:sz w:val="20"/>
                <w:szCs w:val="20"/>
                <w:lang w:val="sk-SK"/>
              </w:rPr>
              <w:t>%</w:t>
            </w:r>
          </w:p>
        </w:tc>
      </w:tr>
      <w:tr w:rsidR="00EB7CE2" w14:paraId="55DB5B72" w14:textId="77777777" w:rsidTr="00B430E9">
        <w:trPr>
          <w:trHeight w:val="765"/>
        </w:trPr>
        <w:tc>
          <w:tcPr>
            <w:tcW w:w="2040" w:type="dxa"/>
            <w:tcBorders>
              <w:top w:val="nil"/>
              <w:left w:val="single" w:sz="4" w:space="0" w:color="auto"/>
              <w:bottom w:val="single" w:sz="4" w:space="0" w:color="auto"/>
              <w:right w:val="single" w:sz="4" w:space="0" w:color="auto"/>
            </w:tcBorders>
            <w:vAlign w:val="center"/>
            <w:hideMark/>
          </w:tcPr>
          <w:p w14:paraId="121CB78C" w14:textId="77777777" w:rsidR="00EB7CE2" w:rsidRDefault="00EB7CE2" w:rsidP="00B430E9">
            <w:pPr>
              <w:rPr>
                <w:sz w:val="20"/>
                <w:szCs w:val="20"/>
                <w:lang w:val="sk-SK"/>
              </w:rPr>
            </w:pPr>
            <w:r>
              <w:rPr>
                <w:sz w:val="20"/>
                <w:szCs w:val="20"/>
                <w:lang w:val="sk-SK"/>
              </w:rPr>
              <w:t>Zostatková cena predaného dlhodobého majetku</w:t>
            </w:r>
          </w:p>
        </w:tc>
        <w:tc>
          <w:tcPr>
            <w:tcW w:w="1094" w:type="dxa"/>
            <w:tcBorders>
              <w:top w:val="nil"/>
              <w:left w:val="nil"/>
              <w:bottom w:val="single" w:sz="4" w:space="0" w:color="auto"/>
              <w:right w:val="single" w:sz="4" w:space="0" w:color="auto"/>
            </w:tcBorders>
            <w:vAlign w:val="center"/>
          </w:tcPr>
          <w:p w14:paraId="72BA22D0" w14:textId="77777777" w:rsidR="00EB7CE2" w:rsidRDefault="007660B6" w:rsidP="00F9085E">
            <w:pPr>
              <w:jc w:val="center"/>
              <w:rPr>
                <w:sz w:val="20"/>
                <w:szCs w:val="20"/>
                <w:lang w:val="sk-SK"/>
              </w:rPr>
            </w:pPr>
            <w:r>
              <w:rPr>
                <w:sz w:val="20"/>
                <w:szCs w:val="20"/>
                <w:lang w:val="sk-SK"/>
              </w:rPr>
              <w:t>0</w:t>
            </w:r>
          </w:p>
        </w:tc>
        <w:tc>
          <w:tcPr>
            <w:tcW w:w="992" w:type="dxa"/>
            <w:tcBorders>
              <w:top w:val="nil"/>
              <w:left w:val="nil"/>
              <w:bottom w:val="single" w:sz="4" w:space="0" w:color="auto"/>
              <w:right w:val="single" w:sz="4" w:space="0" w:color="auto"/>
            </w:tcBorders>
            <w:vAlign w:val="center"/>
            <w:hideMark/>
          </w:tcPr>
          <w:p w14:paraId="69D6852A" w14:textId="77777777" w:rsidR="00EB7CE2" w:rsidRDefault="00EB7CE2" w:rsidP="00F9085E">
            <w:pPr>
              <w:jc w:val="center"/>
              <w:rPr>
                <w:sz w:val="20"/>
                <w:szCs w:val="20"/>
                <w:lang w:val="sk-SK"/>
              </w:rPr>
            </w:pPr>
            <w:r>
              <w:rPr>
                <w:sz w:val="20"/>
                <w:szCs w:val="20"/>
                <w:lang w:val="sk-SK"/>
              </w:rPr>
              <w:t>0</w:t>
            </w:r>
          </w:p>
        </w:tc>
        <w:tc>
          <w:tcPr>
            <w:tcW w:w="894" w:type="dxa"/>
            <w:tcBorders>
              <w:top w:val="nil"/>
              <w:left w:val="nil"/>
              <w:bottom w:val="single" w:sz="4" w:space="0" w:color="auto"/>
              <w:right w:val="single" w:sz="4" w:space="0" w:color="auto"/>
            </w:tcBorders>
            <w:vAlign w:val="center"/>
          </w:tcPr>
          <w:p w14:paraId="65BF82FC" w14:textId="77777777" w:rsidR="00EB7CE2" w:rsidRDefault="007660B6" w:rsidP="00F9085E">
            <w:pPr>
              <w:jc w:val="center"/>
              <w:rPr>
                <w:sz w:val="20"/>
                <w:szCs w:val="20"/>
                <w:lang w:val="sk-SK"/>
              </w:rPr>
            </w:pPr>
            <w:r>
              <w:rPr>
                <w:sz w:val="20"/>
                <w:szCs w:val="20"/>
                <w:lang w:val="sk-SK"/>
              </w:rPr>
              <w:t>0%</w:t>
            </w:r>
          </w:p>
        </w:tc>
        <w:tc>
          <w:tcPr>
            <w:tcW w:w="1232" w:type="dxa"/>
            <w:tcBorders>
              <w:top w:val="nil"/>
              <w:left w:val="nil"/>
              <w:bottom w:val="single" w:sz="4" w:space="0" w:color="auto"/>
              <w:right w:val="single" w:sz="4" w:space="0" w:color="auto"/>
            </w:tcBorders>
            <w:vAlign w:val="center"/>
            <w:hideMark/>
          </w:tcPr>
          <w:p w14:paraId="7F10D882" w14:textId="77777777" w:rsidR="00EB7CE2" w:rsidRDefault="00EB7CE2" w:rsidP="00F9085E">
            <w:pPr>
              <w:jc w:val="center"/>
              <w:rPr>
                <w:sz w:val="20"/>
                <w:szCs w:val="20"/>
                <w:lang w:val="sk-SK"/>
              </w:rPr>
            </w:pPr>
            <w:r>
              <w:rPr>
                <w:sz w:val="20"/>
                <w:szCs w:val="20"/>
                <w:lang w:val="sk-SK"/>
              </w:rPr>
              <w:t>0%</w:t>
            </w:r>
          </w:p>
        </w:tc>
        <w:tc>
          <w:tcPr>
            <w:tcW w:w="1068" w:type="dxa"/>
            <w:tcBorders>
              <w:top w:val="nil"/>
              <w:left w:val="nil"/>
              <w:bottom w:val="single" w:sz="4" w:space="0" w:color="auto"/>
              <w:right w:val="single" w:sz="4" w:space="0" w:color="auto"/>
            </w:tcBorders>
            <w:vAlign w:val="center"/>
            <w:hideMark/>
          </w:tcPr>
          <w:p w14:paraId="444EE0B2" w14:textId="77777777" w:rsidR="00EB7CE2" w:rsidRPr="00341C7B" w:rsidRDefault="00EB7CE2" w:rsidP="00F9085E">
            <w:pPr>
              <w:jc w:val="center"/>
              <w:rPr>
                <w:sz w:val="20"/>
                <w:szCs w:val="20"/>
                <w:highlight w:val="red"/>
                <w:lang w:val="sk-SK"/>
              </w:rPr>
            </w:pPr>
            <w:r w:rsidRPr="003F2A0F">
              <w:rPr>
                <w:sz w:val="20"/>
                <w:szCs w:val="20"/>
                <w:lang w:val="sk-SK"/>
              </w:rPr>
              <w:t>0</w:t>
            </w:r>
          </w:p>
        </w:tc>
        <w:tc>
          <w:tcPr>
            <w:tcW w:w="1342" w:type="dxa"/>
            <w:tcBorders>
              <w:top w:val="nil"/>
              <w:left w:val="nil"/>
              <w:bottom w:val="single" w:sz="4" w:space="0" w:color="auto"/>
              <w:right w:val="single" w:sz="4" w:space="0" w:color="auto"/>
            </w:tcBorders>
            <w:vAlign w:val="center"/>
            <w:hideMark/>
          </w:tcPr>
          <w:p w14:paraId="210EF50B" w14:textId="77777777" w:rsidR="00EB7CE2" w:rsidRPr="00CD09A4" w:rsidRDefault="00EB7CE2" w:rsidP="00F9085E">
            <w:pPr>
              <w:jc w:val="center"/>
              <w:rPr>
                <w:sz w:val="20"/>
                <w:szCs w:val="20"/>
                <w:lang w:val="sk-SK"/>
              </w:rPr>
            </w:pPr>
            <w:r w:rsidRPr="00CD09A4">
              <w:rPr>
                <w:sz w:val="20"/>
                <w:szCs w:val="20"/>
                <w:lang w:val="sk-SK"/>
              </w:rPr>
              <w:t>0%</w:t>
            </w:r>
          </w:p>
        </w:tc>
      </w:tr>
      <w:tr w:rsidR="00EB7CE2" w14:paraId="591D6DF8" w14:textId="77777777" w:rsidTr="00B430E9">
        <w:trPr>
          <w:trHeight w:val="555"/>
        </w:trPr>
        <w:tc>
          <w:tcPr>
            <w:tcW w:w="2040" w:type="dxa"/>
            <w:tcBorders>
              <w:top w:val="nil"/>
              <w:left w:val="single" w:sz="4" w:space="0" w:color="auto"/>
              <w:bottom w:val="single" w:sz="4" w:space="0" w:color="auto"/>
              <w:right w:val="single" w:sz="4" w:space="0" w:color="auto"/>
            </w:tcBorders>
            <w:vAlign w:val="center"/>
            <w:hideMark/>
          </w:tcPr>
          <w:p w14:paraId="5B5003F2" w14:textId="77777777" w:rsidR="00EB7CE2" w:rsidRDefault="00EB7CE2" w:rsidP="00B430E9">
            <w:pPr>
              <w:rPr>
                <w:sz w:val="20"/>
                <w:szCs w:val="20"/>
                <w:lang w:val="sk-SK"/>
              </w:rPr>
            </w:pPr>
            <w:r>
              <w:rPr>
                <w:sz w:val="20"/>
                <w:szCs w:val="20"/>
                <w:lang w:val="sk-SK"/>
              </w:rPr>
              <w:t>Tvorba opravných položiek k pohľadávkam</w:t>
            </w:r>
          </w:p>
        </w:tc>
        <w:tc>
          <w:tcPr>
            <w:tcW w:w="1094" w:type="dxa"/>
            <w:tcBorders>
              <w:top w:val="nil"/>
              <w:left w:val="nil"/>
              <w:bottom w:val="single" w:sz="4" w:space="0" w:color="auto"/>
              <w:right w:val="single" w:sz="4" w:space="0" w:color="auto"/>
            </w:tcBorders>
            <w:vAlign w:val="center"/>
          </w:tcPr>
          <w:p w14:paraId="27B44B75" w14:textId="77777777" w:rsidR="00EB7CE2" w:rsidRDefault="007660B6" w:rsidP="00F9085E">
            <w:pPr>
              <w:jc w:val="center"/>
              <w:rPr>
                <w:sz w:val="20"/>
                <w:szCs w:val="20"/>
                <w:lang w:val="sk-SK"/>
              </w:rPr>
            </w:pPr>
            <w:r>
              <w:rPr>
                <w:sz w:val="20"/>
                <w:szCs w:val="20"/>
                <w:lang w:val="sk-SK"/>
              </w:rPr>
              <w:t>4 607</w:t>
            </w:r>
          </w:p>
        </w:tc>
        <w:tc>
          <w:tcPr>
            <w:tcW w:w="992" w:type="dxa"/>
            <w:tcBorders>
              <w:top w:val="nil"/>
              <w:left w:val="nil"/>
              <w:bottom w:val="single" w:sz="4" w:space="0" w:color="auto"/>
              <w:right w:val="single" w:sz="4" w:space="0" w:color="auto"/>
            </w:tcBorders>
            <w:vAlign w:val="center"/>
            <w:hideMark/>
          </w:tcPr>
          <w:p w14:paraId="4ABF9A99" w14:textId="77777777" w:rsidR="00EB7CE2" w:rsidRDefault="00341C7B" w:rsidP="00F9085E">
            <w:pPr>
              <w:jc w:val="center"/>
              <w:rPr>
                <w:sz w:val="20"/>
                <w:szCs w:val="20"/>
                <w:lang w:val="sk-SK"/>
              </w:rPr>
            </w:pPr>
            <w:r>
              <w:rPr>
                <w:sz w:val="20"/>
                <w:szCs w:val="20"/>
                <w:lang w:val="sk-SK"/>
              </w:rPr>
              <w:t>6 687</w:t>
            </w:r>
          </w:p>
        </w:tc>
        <w:tc>
          <w:tcPr>
            <w:tcW w:w="894" w:type="dxa"/>
            <w:tcBorders>
              <w:top w:val="nil"/>
              <w:left w:val="nil"/>
              <w:bottom w:val="single" w:sz="4" w:space="0" w:color="auto"/>
              <w:right w:val="single" w:sz="4" w:space="0" w:color="auto"/>
            </w:tcBorders>
            <w:vAlign w:val="center"/>
          </w:tcPr>
          <w:p w14:paraId="339ACA48" w14:textId="77777777" w:rsidR="00EB7CE2" w:rsidRDefault="007660B6" w:rsidP="00F9085E">
            <w:pPr>
              <w:jc w:val="center"/>
              <w:rPr>
                <w:sz w:val="20"/>
                <w:szCs w:val="20"/>
                <w:lang w:val="sk-SK"/>
              </w:rPr>
            </w:pPr>
            <w:r>
              <w:rPr>
                <w:sz w:val="20"/>
                <w:szCs w:val="20"/>
                <w:lang w:val="sk-SK"/>
              </w:rPr>
              <w:t>0,15%</w:t>
            </w:r>
          </w:p>
        </w:tc>
        <w:tc>
          <w:tcPr>
            <w:tcW w:w="1232" w:type="dxa"/>
            <w:tcBorders>
              <w:top w:val="nil"/>
              <w:left w:val="nil"/>
              <w:bottom w:val="single" w:sz="4" w:space="0" w:color="auto"/>
              <w:right w:val="single" w:sz="4" w:space="0" w:color="auto"/>
            </w:tcBorders>
            <w:vAlign w:val="center"/>
            <w:hideMark/>
          </w:tcPr>
          <w:p w14:paraId="544EF8CF" w14:textId="77777777" w:rsidR="00EB7CE2" w:rsidRDefault="00EB7CE2" w:rsidP="00F9085E">
            <w:pPr>
              <w:jc w:val="center"/>
              <w:rPr>
                <w:sz w:val="20"/>
                <w:szCs w:val="20"/>
                <w:lang w:val="sk-SK"/>
              </w:rPr>
            </w:pPr>
            <w:r>
              <w:rPr>
                <w:sz w:val="20"/>
                <w:szCs w:val="20"/>
                <w:lang w:val="sk-SK"/>
              </w:rPr>
              <w:t>0,</w:t>
            </w:r>
            <w:r w:rsidR="00341C7B">
              <w:rPr>
                <w:sz w:val="20"/>
                <w:szCs w:val="20"/>
                <w:lang w:val="sk-SK"/>
              </w:rPr>
              <w:t>24</w:t>
            </w:r>
            <w:r>
              <w:rPr>
                <w:sz w:val="20"/>
                <w:szCs w:val="20"/>
                <w:lang w:val="sk-SK"/>
              </w:rPr>
              <w:t>%</w:t>
            </w:r>
          </w:p>
        </w:tc>
        <w:tc>
          <w:tcPr>
            <w:tcW w:w="1068" w:type="dxa"/>
            <w:tcBorders>
              <w:top w:val="nil"/>
              <w:left w:val="nil"/>
              <w:bottom w:val="single" w:sz="4" w:space="0" w:color="auto"/>
              <w:right w:val="single" w:sz="4" w:space="0" w:color="auto"/>
            </w:tcBorders>
            <w:vAlign w:val="center"/>
            <w:hideMark/>
          </w:tcPr>
          <w:p w14:paraId="74ABF011" w14:textId="77777777" w:rsidR="00EB7CE2" w:rsidRPr="000901EE" w:rsidRDefault="000901EE" w:rsidP="00F9085E">
            <w:pPr>
              <w:jc w:val="center"/>
              <w:rPr>
                <w:sz w:val="20"/>
                <w:szCs w:val="20"/>
                <w:lang w:val="sk-SK"/>
              </w:rPr>
            </w:pPr>
            <w:r w:rsidRPr="000901EE">
              <w:rPr>
                <w:sz w:val="20"/>
                <w:szCs w:val="20"/>
                <w:lang w:val="sk-SK"/>
              </w:rPr>
              <w:t>-2 080</w:t>
            </w:r>
          </w:p>
        </w:tc>
        <w:tc>
          <w:tcPr>
            <w:tcW w:w="1342" w:type="dxa"/>
            <w:tcBorders>
              <w:top w:val="nil"/>
              <w:left w:val="nil"/>
              <w:bottom w:val="single" w:sz="4" w:space="0" w:color="auto"/>
              <w:right w:val="single" w:sz="4" w:space="0" w:color="auto"/>
            </w:tcBorders>
            <w:vAlign w:val="center"/>
            <w:hideMark/>
          </w:tcPr>
          <w:p w14:paraId="0325B856" w14:textId="77777777" w:rsidR="00EB7CE2" w:rsidRPr="00CD09A4" w:rsidRDefault="00E36737" w:rsidP="00F9085E">
            <w:pPr>
              <w:jc w:val="center"/>
              <w:rPr>
                <w:sz w:val="20"/>
                <w:szCs w:val="20"/>
                <w:lang w:val="sk-SK"/>
              </w:rPr>
            </w:pPr>
            <w:r w:rsidRPr="00CD09A4">
              <w:rPr>
                <w:sz w:val="20"/>
                <w:szCs w:val="20"/>
                <w:lang w:val="sk-SK"/>
              </w:rPr>
              <w:t>-31,10</w:t>
            </w:r>
            <w:r w:rsidR="00EB7CE2" w:rsidRPr="00CD09A4">
              <w:rPr>
                <w:sz w:val="20"/>
                <w:szCs w:val="20"/>
                <w:lang w:val="sk-SK"/>
              </w:rPr>
              <w:t>%</w:t>
            </w:r>
          </w:p>
        </w:tc>
      </w:tr>
      <w:tr w:rsidR="00EB7CE2" w14:paraId="41D2F2F4" w14:textId="77777777" w:rsidTr="00B430E9">
        <w:trPr>
          <w:trHeight w:val="510"/>
        </w:trPr>
        <w:tc>
          <w:tcPr>
            <w:tcW w:w="2040" w:type="dxa"/>
            <w:tcBorders>
              <w:top w:val="nil"/>
              <w:left w:val="single" w:sz="4" w:space="0" w:color="auto"/>
              <w:bottom w:val="single" w:sz="4" w:space="0" w:color="auto"/>
              <w:right w:val="single" w:sz="4" w:space="0" w:color="auto"/>
            </w:tcBorders>
            <w:vAlign w:val="center"/>
            <w:hideMark/>
          </w:tcPr>
          <w:p w14:paraId="59109BCF" w14:textId="77777777" w:rsidR="00EB7CE2" w:rsidRDefault="00EB7CE2" w:rsidP="00B430E9">
            <w:pPr>
              <w:rPr>
                <w:sz w:val="20"/>
                <w:szCs w:val="20"/>
                <w:lang w:val="sk-SK"/>
              </w:rPr>
            </w:pPr>
            <w:r>
              <w:rPr>
                <w:sz w:val="20"/>
                <w:szCs w:val="20"/>
                <w:lang w:val="sk-SK"/>
              </w:rPr>
              <w:t>Ostatné náklady na hospodársku činnosť</w:t>
            </w:r>
          </w:p>
        </w:tc>
        <w:tc>
          <w:tcPr>
            <w:tcW w:w="1094" w:type="dxa"/>
            <w:tcBorders>
              <w:top w:val="nil"/>
              <w:left w:val="nil"/>
              <w:bottom w:val="single" w:sz="4" w:space="0" w:color="auto"/>
              <w:right w:val="single" w:sz="4" w:space="0" w:color="auto"/>
            </w:tcBorders>
            <w:vAlign w:val="center"/>
          </w:tcPr>
          <w:p w14:paraId="6D364770" w14:textId="77777777" w:rsidR="00EB7CE2" w:rsidRDefault="007660B6" w:rsidP="00F9085E">
            <w:pPr>
              <w:jc w:val="center"/>
              <w:rPr>
                <w:sz w:val="20"/>
                <w:szCs w:val="20"/>
                <w:lang w:val="sk-SK"/>
              </w:rPr>
            </w:pPr>
            <w:r>
              <w:rPr>
                <w:sz w:val="20"/>
                <w:szCs w:val="20"/>
                <w:lang w:val="sk-SK"/>
              </w:rPr>
              <w:t>37 848</w:t>
            </w:r>
          </w:p>
        </w:tc>
        <w:tc>
          <w:tcPr>
            <w:tcW w:w="992" w:type="dxa"/>
            <w:tcBorders>
              <w:top w:val="nil"/>
              <w:left w:val="nil"/>
              <w:bottom w:val="single" w:sz="4" w:space="0" w:color="auto"/>
              <w:right w:val="single" w:sz="4" w:space="0" w:color="auto"/>
            </w:tcBorders>
            <w:vAlign w:val="center"/>
            <w:hideMark/>
          </w:tcPr>
          <w:p w14:paraId="565F7B76" w14:textId="77777777" w:rsidR="00EB7CE2" w:rsidRDefault="00341C7B" w:rsidP="00F9085E">
            <w:pPr>
              <w:jc w:val="center"/>
              <w:rPr>
                <w:sz w:val="20"/>
                <w:szCs w:val="20"/>
                <w:lang w:val="sk-SK"/>
              </w:rPr>
            </w:pPr>
            <w:r>
              <w:rPr>
                <w:sz w:val="20"/>
                <w:szCs w:val="20"/>
                <w:lang w:val="sk-SK"/>
              </w:rPr>
              <w:t>16 979</w:t>
            </w:r>
          </w:p>
        </w:tc>
        <w:tc>
          <w:tcPr>
            <w:tcW w:w="894" w:type="dxa"/>
            <w:tcBorders>
              <w:top w:val="nil"/>
              <w:left w:val="nil"/>
              <w:bottom w:val="single" w:sz="4" w:space="0" w:color="auto"/>
              <w:right w:val="single" w:sz="4" w:space="0" w:color="auto"/>
            </w:tcBorders>
            <w:vAlign w:val="center"/>
          </w:tcPr>
          <w:p w14:paraId="28104DBD" w14:textId="77777777" w:rsidR="00EB7CE2" w:rsidRDefault="00642BA7" w:rsidP="00F9085E">
            <w:pPr>
              <w:jc w:val="center"/>
              <w:rPr>
                <w:sz w:val="20"/>
                <w:szCs w:val="20"/>
                <w:lang w:val="sk-SK"/>
              </w:rPr>
            </w:pPr>
            <w:r>
              <w:rPr>
                <w:sz w:val="20"/>
                <w:szCs w:val="20"/>
                <w:lang w:val="sk-SK"/>
              </w:rPr>
              <w:t>1,23%</w:t>
            </w:r>
          </w:p>
        </w:tc>
        <w:tc>
          <w:tcPr>
            <w:tcW w:w="1232" w:type="dxa"/>
            <w:tcBorders>
              <w:top w:val="nil"/>
              <w:left w:val="nil"/>
              <w:bottom w:val="single" w:sz="4" w:space="0" w:color="auto"/>
              <w:right w:val="single" w:sz="4" w:space="0" w:color="auto"/>
            </w:tcBorders>
            <w:vAlign w:val="center"/>
            <w:hideMark/>
          </w:tcPr>
          <w:p w14:paraId="14830668" w14:textId="77777777" w:rsidR="00EB7CE2" w:rsidRDefault="00EB7CE2" w:rsidP="00F9085E">
            <w:pPr>
              <w:jc w:val="center"/>
              <w:rPr>
                <w:sz w:val="20"/>
                <w:szCs w:val="20"/>
                <w:lang w:val="sk-SK"/>
              </w:rPr>
            </w:pPr>
            <w:r>
              <w:rPr>
                <w:sz w:val="20"/>
                <w:szCs w:val="20"/>
                <w:lang w:val="sk-SK"/>
              </w:rPr>
              <w:t>0,</w:t>
            </w:r>
            <w:r w:rsidR="00341C7B">
              <w:rPr>
                <w:sz w:val="20"/>
                <w:szCs w:val="20"/>
                <w:lang w:val="sk-SK"/>
              </w:rPr>
              <w:t>61</w:t>
            </w:r>
            <w:r>
              <w:rPr>
                <w:sz w:val="20"/>
                <w:szCs w:val="20"/>
                <w:lang w:val="sk-SK"/>
              </w:rPr>
              <w:t>%</w:t>
            </w:r>
          </w:p>
        </w:tc>
        <w:tc>
          <w:tcPr>
            <w:tcW w:w="1068" w:type="dxa"/>
            <w:tcBorders>
              <w:top w:val="nil"/>
              <w:left w:val="nil"/>
              <w:bottom w:val="single" w:sz="4" w:space="0" w:color="auto"/>
              <w:right w:val="single" w:sz="4" w:space="0" w:color="auto"/>
            </w:tcBorders>
            <w:vAlign w:val="center"/>
            <w:hideMark/>
          </w:tcPr>
          <w:p w14:paraId="019986D9" w14:textId="77777777" w:rsidR="00EB7CE2" w:rsidRPr="000901EE" w:rsidRDefault="000901EE" w:rsidP="00F9085E">
            <w:pPr>
              <w:jc w:val="center"/>
              <w:rPr>
                <w:sz w:val="20"/>
                <w:szCs w:val="20"/>
                <w:lang w:val="sk-SK"/>
              </w:rPr>
            </w:pPr>
            <w:r w:rsidRPr="000901EE">
              <w:rPr>
                <w:sz w:val="20"/>
                <w:szCs w:val="20"/>
                <w:lang w:val="sk-SK"/>
              </w:rPr>
              <w:t>20 869</w:t>
            </w:r>
          </w:p>
        </w:tc>
        <w:tc>
          <w:tcPr>
            <w:tcW w:w="1342" w:type="dxa"/>
            <w:tcBorders>
              <w:top w:val="nil"/>
              <w:left w:val="nil"/>
              <w:bottom w:val="single" w:sz="4" w:space="0" w:color="auto"/>
              <w:right w:val="single" w:sz="4" w:space="0" w:color="auto"/>
            </w:tcBorders>
            <w:vAlign w:val="center"/>
            <w:hideMark/>
          </w:tcPr>
          <w:p w14:paraId="79D6D5BF" w14:textId="77777777" w:rsidR="00EB7CE2" w:rsidRPr="00CD09A4" w:rsidRDefault="00E36737" w:rsidP="00F9085E">
            <w:pPr>
              <w:jc w:val="center"/>
              <w:rPr>
                <w:sz w:val="20"/>
                <w:szCs w:val="20"/>
                <w:lang w:val="sk-SK"/>
              </w:rPr>
            </w:pPr>
            <w:r w:rsidRPr="00CD09A4">
              <w:rPr>
                <w:sz w:val="20"/>
                <w:szCs w:val="20"/>
                <w:lang w:val="sk-SK"/>
              </w:rPr>
              <w:t>122,91</w:t>
            </w:r>
            <w:r w:rsidR="00EB7CE2" w:rsidRPr="00CD09A4">
              <w:rPr>
                <w:sz w:val="20"/>
                <w:szCs w:val="20"/>
                <w:lang w:val="sk-SK"/>
              </w:rPr>
              <w:t>%</w:t>
            </w:r>
          </w:p>
        </w:tc>
      </w:tr>
      <w:tr w:rsidR="00EB7CE2" w14:paraId="7A2EDF43" w14:textId="77777777" w:rsidTr="00B430E9">
        <w:trPr>
          <w:trHeight w:val="510"/>
        </w:trPr>
        <w:tc>
          <w:tcPr>
            <w:tcW w:w="2040" w:type="dxa"/>
            <w:tcBorders>
              <w:top w:val="nil"/>
              <w:left w:val="single" w:sz="4" w:space="0" w:color="auto"/>
              <w:bottom w:val="single" w:sz="4" w:space="0" w:color="auto"/>
              <w:right w:val="single" w:sz="4" w:space="0" w:color="auto"/>
            </w:tcBorders>
            <w:hideMark/>
          </w:tcPr>
          <w:p w14:paraId="54BF55AD" w14:textId="77777777" w:rsidR="00EB7CE2" w:rsidRDefault="00EB7CE2" w:rsidP="00B430E9">
            <w:pPr>
              <w:rPr>
                <w:b/>
                <w:bCs/>
                <w:sz w:val="20"/>
                <w:szCs w:val="20"/>
                <w:lang w:val="sk-SK"/>
              </w:rPr>
            </w:pPr>
            <w:r>
              <w:rPr>
                <w:b/>
                <w:bCs/>
                <w:sz w:val="20"/>
                <w:szCs w:val="20"/>
                <w:lang w:val="sk-SK"/>
              </w:rPr>
              <w:t>Náklady z hospodárskej činnosti</w:t>
            </w:r>
          </w:p>
        </w:tc>
        <w:tc>
          <w:tcPr>
            <w:tcW w:w="1094" w:type="dxa"/>
            <w:tcBorders>
              <w:top w:val="nil"/>
              <w:left w:val="nil"/>
              <w:bottom w:val="single" w:sz="4" w:space="0" w:color="auto"/>
              <w:right w:val="single" w:sz="4" w:space="0" w:color="auto"/>
            </w:tcBorders>
          </w:tcPr>
          <w:p w14:paraId="4B46C249" w14:textId="77777777" w:rsidR="00EB7CE2" w:rsidRDefault="007660B6" w:rsidP="00F9085E">
            <w:pPr>
              <w:jc w:val="center"/>
              <w:rPr>
                <w:b/>
                <w:bCs/>
                <w:sz w:val="20"/>
                <w:szCs w:val="20"/>
                <w:lang w:val="sk-SK"/>
              </w:rPr>
            </w:pPr>
            <w:r>
              <w:rPr>
                <w:b/>
                <w:bCs/>
                <w:sz w:val="20"/>
                <w:szCs w:val="20"/>
                <w:lang w:val="sk-SK"/>
              </w:rPr>
              <w:t>2 998 216</w:t>
            </w:r>
          </w:p>
        </w:tc>
        <w:tc>
          <w:tcPr>
            <w:tcW w:w="992" w:type="dxa"/>
            <w:tcBorders>
              <w:top w:val="nil"/>
              <w:left w:val="nil"/>
              <w:bottom w:val="single" w:sz="4" w:space="0" w:color="auto"/>
              <w:right w:val="single" w:sz="4" w:space="0" w:color="auto"/>
            </w:tcBorders>
            <w:hideMark/>
          </w:tcPr>
          <w:p w14:paraId="74984EB2" w14:textId="77777777" w:rsidR="00EB7CE2" w:rsidRDefault="00EB7CE2" w:rsidP="00F9085E">
            <w:pPr>
              <w:jc w:val="center"/>
              <w:rPr>
                <w:b/>
                <w:bCs/>
                <w:sz w:val="20"/>
                <w:szCs w:val="20"/>
                <w:lang w:val="sk-SK"/>
              </w:rPr>
            </w:pPr>
            <w:r>
              <w:rPr>
                <w:b/>
                <w:bCs/>
                <w:sz w:val="20"/>
                <w:szCs w:val="20"/>
                <w:lang w:val="sk-SK"/>
              </w:rPr>
              <w:t>2</w:t>
            </w:r>
            <w:r w:rsidR="00341C7B">
              <w:rPr>
                <w:b/>
                <w:bCs/>
                <w:sz w:val="20"/>
                <w:szCs w:val="20"/>
                <w:lang w:val="sk-SK"/>
              </w:rPr>
              <w:t> </w:t>
            </w:r>
            <w:r>
              <w:rPr>
                <w:b/>
                <w:bCs/>
                <w:sz w:val="20"/>
                <w:szCs w:val="20"/>
                <w:lang w:val="sk-SK"/>
              </w:rPr>
              <w:t>8</w:t>
            </w:r>
            <w:r w:rsidR="00341C7B">
              <w:rPr>
                <w:b/>
                <w:bCs/>
                <w:sz w:val="20"/>
                <w:szCs w:val="20"/>
                <w:lang w:val="sk-SK"/>
              </w:rPr>
              <w:t>02 163</w:t>
            </w:r>
          </w:p>
        </w:tc>
        <w:tc>
          <w:tcPr>
            <w:tcW w:w="894" w:type="dxa"/>
            <w:tcBorders>
              <w:top w:val="nil"/>
              <w:left w:val="nil"/>
              <w:bottom w:val="single" w:sz="4" w:space="0" w:color="auto"/>
              <w:right w:val="single" w:sz="4" w:space="0" w:color="auto"/>
            </w:tcBorders>
          </w:tcPr>
          <w:p w14:paraId="120FFD40" w14:textId="77777777" w:rsidR="00EB7CE2" w:rsidRDefault="00642BA7" w:rsidP="00F9085E">
            <w:pPr>
              <w:jc w:val="center"/>
              <w:rPr>
                <w:b/>
                <w:bCs/>
                <w:sz w:val="20"/>
                <w:szCs w:val="20"/>
                <w:lang w:val="sk-SK"/>
              </w:rPr>
            </w:pPr>
            <w:r>
              <w:rPr>
                <w:b/>
                <w:bCs/>
                <w:sz w:val="20"/>
                <w:szCs w:val="20"/>
                <w:lang w:val="sk-SK"/>
              </w:rPr>
              <w:t>100,00%</w:t>
            </w:r>
          </w:p>
        </w:tc>
        <w:tc>
          <w:tcPr>
            <w:tcW w:w="1232" w:type="dxa"/>
            <w:tcBorders>
              <w:top w:val="nil"/>
              <w:left w:val="nil"/>
              <w:bottom w:val="single" w:sz="4" w:space="0" w:color="auto"/>
              <w:right w:val="single" w:sz="4" w:space="0" w:color="auto"/>
            </w:tcBorders>
            <w:hideMark/>
          </w:tcPr>
          <w:p w14:paraId="0A733A06" w14:textId="77777777" w:rsidR="00EB7CE2" w:rsidRDefault="00EB7CE2" w:rsidP="00F9085E">
            <w:pPr>
              <w:jc w:val="center"/>
              <w:rPr>
                <w:b/>
                <w:bCs/>
                <w:sz w:val="20"/>
                <w:szCs w:val="20"/>
                <w:lang w:val="sk-SK"/>
              </w:rPr>
            </w:pPr>
            <w:r>
              <w:rPr>
                <w:b/>
                <w:bCs/>
                <w:sz w:val="20"/>
                <w:szCs w:val="20"/>
                <w:lang w:val="sk-SK"/>
              </w:rPr>
              <w:t>100,00%</w:t>
            </w:r>
          </w:p>
        </w:tc>
        <w:tc>
          <w:tcPr>
            <w:tcW w:w="1068" w:type="dxa"/>
            <w:tcBorders>
              <w:top w:val="nil"/>
              <w:left w:val="nil"/>
              <w:bottom w:val="single" w:sz="4" w:space="0" w:color="auto"/>
              <w:right w:val="single" w:sz="4" w:space="0" w:color="auto"/>
            </w:tcBorders>
            <w:hideMark/>
          </w:tcPr>
          <w:p w14:paraId="0185AD62" w14:textId="701C68FD" w:rsidR="00EB7CE2" w:rsidRPr="00341C7B" w:rsidRDefault="000901EE" w:rsidP="00CD09A4">
            <w:pPr>
              <w:jc w:val="center"/>
              <w:rPr>
                <w:b/>
                <w:bCs/>
                <w:color w:val="FF0000"/>
                <w:sz w:val="20"/>
                <w:szCs w:val="20"/>
                <w:highlight w:val="red"/>
                <w:lang w:val="sk-SK"/>
              </w:rPr>
            </w:pPr>
            <w:r w:rsidRPr="000901EE">
              <w:rPr>
                <w:b/>
                <w:bCs/>
                <w:sz w:val="20"/>
                <w:szCs w:val="20"/>
                <w:lang w:val="sk-SK"/>
              </w:rPr>
              <w:t>19</w:t>
            </w:r>
            <w:r w:rsidR="00CD09A4">
              <w:rPr>
                <w:b/>
                <w:bCs/>
                <w:sz w:val="20"/>
                <w:szCs w:val="20"/>
                <w:lang w:val="sk-SK"/>
              </w:rPr>
              <w:t>6 053</w:t>
            </w:r>
          </w:p>
        </w:tc>
        <w:tc>
          <w:tcPr>
            <w:tcW w:w="1342" w:type="dxa"/>
            <w:tcBorders>
              <w:top w:val="nil"/>
              <w:left w:val="nil"/>
              <w:bottom w:val="single" w:sz="4" w:space="0" w:color="auto"/>
              <w:right w:val="single" w:sz="4" w:space="0" w:color="auto"/>
            </w:tcBorders>
            <w:hideMark/>
          </w:tcPr>
          <w:p w14:paraId="00593ABC" w14:textId="5CF4BFCA" w:rsidR="00EB7CE2" w:rsidRPr="00CD09A4" w:rsidRDefault="00CD09A4" w:rsidP="00CD09A4">
            <w:pPr>
              <w:jc w:val="center"/>
              <w:rPr>
                <w:b/>
                <w:bCs/>
                <w:sz w:val="20"/>
                <w:szCs w:val="20"/>
                <w:lang w:val="sk-SK"/>
              </w:rPr>
            </w:pPr>
            <w:r>
              <w:rPr>
                <w:b/>
                <w:bCs/>
                <w:sz w:val="20"/>
                <w:szCs w:val="20"/>
                <w:lang w:val="sk-SK"/>
              </w:rPr>
              <w:t>6,99</w:t>
            </w:r>
            <w:r w:rsidR="00EB7CE2" w:rsidRPr="00CD09A4">
              <w:rPr>
                <w:b/>
                <w:bCs/>
                <w:sz w:val="20"/>
                <w:szCs w:val="20"/>
                <w:lang w:val="sk-SK"/>
              </w:rPr>
              <w:t>%</w:t>
            </w:r>
          </w:p>
        </w:tc>
      </w:tr>
    </w:tbl>
    <w:p w14:paraId="7338160B" w14:textId="77777777" w:rsidR="00EB7CE2" w:rsidRDefault="00EB7CE2" w:rsidP="00EB7CE2">
      <w:pPr>
        <w:rPr>
          <w:b/>
          <w:color w:val="FF0000"/>
          <w:lang w:val="sk-SK"/>
        </w:rPr>
      </w:pPr>
    </w:p>
    <w:p w14:paraId="49B28C5F" w14:textId="77777777" w:rsidR="00EB7CE2" w:rsidRDefault="00EB7CE2" w:rsidP="00EB7CE2">
      <w:pPr>
        <w:jc w:val="both"/>
        <w:rPr>
          <w:color w:val="FF0000"/>
          <w:lang w:val="sk-SK"/>
        </w:rPr>
      </w:pPr>
    </w:p>
    <w:p w14:paraId="61BFF366" w14:textId="77777777" w:rsidR="00EB7CE2" w:rsidRDefault="00EB7CE2" w:rsidP="00EB7CE2">
      <w:pPr>
        <w:jc w:val="both"/>
        <w:rPr>
          <w:color w:val="FF0000"/>
          <w:lang w:val="sk-SK"/>
        </w:rPr>
      </w:pPr>
    </w:p>
    <w:p w14:paraId="1BE9768F" w14:textId="77777777" w:rsidR="00EB7CE2" w:rsidRPr="00AF5318" w:rsidRDefault="00EB7CE2" w:rsidP="00EB7CE2">
      <w:pPr>
        <w:jc w:val="both"/>
        <w:rPr>
          <w:lang w:val="sk-SK"/>
        </w:rPr>
      </w:pPr>
      <w:r>
        <w:rPr>
          <w:color w:val="FF0000"/>
          <w:lang w:val="sk-SK"/>
        </w:rPr>
        <w:t xml:space="preserve">     </w:t>
      </w:r>
      <w:r w:rsidRPr="00E36737">
        <w:rPr>
          <w:lang w:val="sk-SK"/>
        </w:rPr>
        <w:t>Celkový  výsledok obratu v roku 201</w:t>
      </w:r>
      <w:r w:rsidR="00E36737" w:rsidRPr="00E36737">
        <w:rPr>
          <w:lang w:val="sk-SK"/>
        </w:rPr>
        <w:t>4</w:t>
      </w:r>
      <w:r w:rsidRPr="00E36737">
        <w:rPr>
          <w:lang w:val="sk-SK"/>
        </w:rPr>
        <w:t xml:space="preserve"> predstavuje </w:t>
      </w:r>
      <w:r w:rsidR="00E36737" w:rsidRPr="00E36737">
        <w:rPr>
          <w:lang w:val="sk-SK"/>
        </w:rPr>
        <w:t>nárast</w:t>
      </w:r>
      <w:r w:rsidRPr="00E36737">
        <w:rPr>
          <w:lang w:val="sk-SK"/>
        </w:rPr>
        <w:t xml:space="preserve"> oproti roku 201</w:t>
      </w:r>
      <w:r w:rsidR="00E36737" w:rsidRPr="00E36737">
        <w:rPr>
          <w:lang w:val="sk-SK"/>
        </w:rPr>
        <w:t>3</w:t>
      </w:r>
      <w:r w:rsidRPr="00E36737">
        <w:rPr>
          <w:lang w:val="sk-SK"/>
        </w:rPr>
        <w:t xml:space="preserve">, </w:t>
      </w:r>
      <w:r w:rsidR="00E36737">
        <w:rPr>
          <w:lang w:val="sk-SK"/>
        </w:rPr>
        <w:t xml:space="preserve">čo sa prejavilo </w:t>
      </w:r>
      <w:r w:rsidR="00E36737" w:rsidRPr="00E36737">
        <w:rPr>
          <w:lang w:val="sk-SK"/>
        </w:rPr>
        <w:t>vo výške 8,65%.</w:t>
      </w:r>
      <w:r w:rsidRPr="00E36737">
        <w:rPr>
          <w:lang w:val="sk-SK"/>
        </w:rPr>
        <w:t xml:space="preserve"> V celkovom číselnom hodnotení výška obratu predstavuje </w:t>
      </w:r>
      <w:r w:rsidR="00E36737" w:rsidRPr="00E36737">
        <w:rPr>
          <w:lang w:val="sk-SK"/>
        </w:rPr>
        <w:t xml:space="preserve">nárast o 262 752 </w:t>
      </w:r>
      <w:r w:rsidRPr="00E36737">
        <w:rPr>
          <w:lang w:val="sk-SK"/>
        </w:rPr>
        <w:t>EUR.</w:t>
      </w:r>
      <w:r w:rsidRPr="00AF5318">
        <w:rPr>
          <w:lang w:val="sk-SK"/>
        </w:rPr>
        <w:t xml:space="preserve"> </w:t>
      </w:r>
    </w:p>
    <w:p w14:paraId="66761201" w14:textId="77777777" w:rsidR="00EB7CE2" w:rsidRDefault="00EB7CE2" w:rsidP="00EB7CE2">
      <w:pPr>
        <w:jc w:val="both"/>
        <w:rPr>
          <w:color w:val="FF0000"/>
          <w:lang w:val="sk-SK"/>
        </w:rPr>
      </w:pPr>
    </w:p>
    <w:p w14:paraId="5A9DAA32" w14:textId="77777777" w:rsidR="00EB7CE2" w:rsidRDefault="00EB7CE2" w:rsidP="00EB7CE2">
      <w:pPr>
        <w:jc w:val="both"/>
        <w:rPr>
          <w:color w:val="FF0000"/>
          <w:lang w:val="sk-SK"/>
        </w:rPr>
      </w:pPr>
    </w:p>
    <w:p w14:paraId="6D972756" w14:textId="77777777" w:rsidR="00EB7CE2" w:rsidRDefault="00EB7CE2" w:rsidP="00EB7CE2">
      <w:pPr>
        <w:jc w:val="both"/>
        <w:rPr>
          <w:color w:val="FF0000"/>
          <w:lang w:val="sk-SK"/>
        </w:rPr>
      </w:pPr>
    </w:p>
    <w:p w14:paraId="5ACD1304" w14:textId="77777777" w:rsidR="00EB7CE2" w:rsidRDefault="00EB7CE2" w:rsidP="00EB7CE2">
      <w:pPr>
        <w:jc w:val="both"/>
        <w:rPr>
          <w:color w:val="FF0000"/>
          <w:lang w:val="sk-SK"/>
        </w:rPr>
      </w:pPr>
    </w:p>
    <w:p w14:paraId="085F5533" w14:textId="77777777" w:rsidR="00EB7CE2" w:rsidRDefault="00EB7CE2" w:rsidP="00EB7CE2">
      <w:pPr>
        <w:jc w:val="both"/>
        <w:rPr>
          <w:color w:val="FF0000"/>
          <w:lang w:val="sk-SK"/>
        </w:rPr>
      </w:pPr>
    </w:p>
    <w:p w14:paraId="4C5449B6" w14:textId="77777777" w:rsidR="00EB7CE2" w:rsidRDefault="00EB7CE2" w:rsidP="00EB7CE2">
      <w:pPr>
        <w:jc w:val="both"/>
        <w:rPr>
          <w:color w:val="FF0000"/>
          <w:lang w:val="sk-SK"/>
        </w:rPr>
      </w:pPr>
    </w:p>
    <w:p w14:paraId="589CB032" w14:textId="77777777" w:rsidR="00EB7CE2" w:rsidRPr="00B430E9" w:rsidRDefault="00EB7CE2" w:rsidP="00EB7CE2">
      <w:pPr>
        <w:rPr>
          <w:b/>
          <w:sz w:val="20"/>
          <w:szCs w:val="20"/>
          <w:lang w:val="sk-SK"/>
        </w:rPr>
      </w:pPr>
      <w:r w:rsidRPr="00B430E9">
        <w:rPr>
          <w:b/>
          <w:sz w:val="20"/>
          <w:szCs w:val="20"/>
          <w:lang w:val="sk-SK"/>
        </w:rPr>
        <w:t>REKAPITULÁCIA VÝSLEDKU HOSPODÁRENIA ZA ROK 201</w:t>
      </w:r>
      <w:r w:rsidR="00B430E9" w:rsidRPr="00B430E9">
        <w:rPr>
          <w:b/>
          <w:sz w:val="20"/>
          <w:szCs w:val="20"/>
          <w:lang w:val="sk-SK"/>
        </w:rPr>
        <w:t>4</w:t>
      </w:r>
      <w:r w:rsidR="00B430E9">
        <w:rPr>
          <w:b/>
          <w:sz w:val="20"/>
          <w:szCs w:val="20"/>
          <w:lang w:val="sk-SK"/>
        </w:rPr>
        <w:t xml:space="preserve"> </w:t>
      </w:r>
      <w:r w:rsidRPr="00B430E9">
        <w:rPr>
          <w:b/>
          <w:sz w:val="20"/>
          <w:szCs w:val="20"/>
          <w:lang w:val="sk-SK"/>
        </w:rPr>
        <w:t>V POROVNANÍ S ROKOM 201</w:t>
      </w:r>
      <w:r w:rsidR="00B430E9" w:rsidRPr="00B430E9">
        <w:rPr>
          <w:b/>
          <w:sz w:val="20"/>
          <w:szCs w:val="20"/>
          <w:lang w:val="sk-SK"/>
        </w:rPr>
        <w:t>3</w:t>
      </w:r>
    </w:p>
    <w:p w14:paraId="0E204948" w14:textId="77777777" w:rsidR="00EB7CE2" w:rsidRDefault="00EB7CE2" w:rsidP="00EB7CE2">
      <w:pPr>
        <w:rPr>
          <w:lang w:val="sk-SK"/>
        </w:rPr>
      </w:pPr>
    </w:p>
    <w:p w14:paraId="07A7FDD7" w14:textId="77777777" w:rsidR="00EB7CE2" w:rsidRDefault="00EB7CE2" w:rsidP="00EB7CE2">
      <w:pPr>
        <w:rPr>
          <w:lang w:val="sk-SK"/>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2"/>
        <w:gridCol w:w="1597"/>
        <w:gridCol w:w="1166"/>
        <w:gridCol w:w="1443"/>
        <w:gridCol w:w="910"/>
      </w:tblGrid>
      <w:tr w:rsidR="00405258" w14:paraId="1E58E02F" w14:textId="77777777" w:rsidTr="00B430E9">
        <w:trPr>
          <w:trHeight w:val="315"/>
        </w:trPr>
        <w:tc>
          <w:tcPr>
            <w:tcW w:w="4172" w:type="dxa"/>
            <w:tcBorders>
              <w:top w:val="single" w:sz="4" w:space="0" w:color="auto"/>
              <w:left w:val="single" w:sz="4" w:space="0" w:color="auto"/>
              <w:bottom w:val="single" w:sz="4" w:space="0" w:color="auto"/>
              <w:right w:val="single" w:sz="4" w:space="0" w:color="auto"/>
            </w:tcBorders>
            <w:hideMark/>
          </w:tcPr>
          <w:p w14:paraId="52C1DACD" w14:textId="77777777" w:rsidR="00EB7CE2" w:rsidRDefault="00EB7CE2" w:rsidP="00B430E9">
            <w:pPr>
              <w:rPr>
                <w:b/>
                <w:bCs/>
                <w:sz w:val="20"/>
                <w:szCs w:val="20"/>
                <w:lang w:val="sk-SK"/>
              </w:rPr>
            </w:pPr>
            <w:r>
              <w:rPr>
                <w:b/>
                <w:bCs/>
                <w:sz w:val="20"/>
                <w:szCs w:val="20"/>
                <w:lang w:val="sk-SK"/>
              </w:rPr>
              <w:t>Spoločnosť vykázala</w:t>
            </w:r>
          </w:p>
        </w:tc>
        <w:tc>
          <w:tcPr>
            <w:tcW w:w="1597" w:type="dxa"/>
            <w:tcBorders>
              <w:top w:val="single" w:sz="4" w:space="0" w:color="auto"/>
              <w:left w:val="single" w:sz="4" w:space="0" w:color="auto"/>
              <w:bottom w:val="single" w:sz="4" w:space="0" w:color="auto"/>
              <w:right w:val="single" w:sz="4" w:space="0" w:color="auto"/>
            </w:tcBorders>
            <w:hideMark/>
          </w:tcPr>
          <w:p w14:paraId="71F3BF10" w14:textId="77777777" w:rsidR="00EB7CE2" w:rsidRDefault="00EB7CE2" w:rsidP="00B430E9">
            <w:pPr>
              <w:jc w:val="center"/>
              <w:rPr>
                <w:b/>
                <w:bCs/>
                <w:sz w:val="20"/>
                <w:szCs w:val="20"/>
                <w:lang w:val="sk-SK"/>
              </w:rPr>
            </w:pPr>
            <w:r>
              <w:rPr>
                <w:b/>
                <w:bCs/>
                <w:sz w:val="20"/>
                <w:szCs w:val="20"/>
                <w:lang w:val="sk-SK"/>
              </w:rPr>
              <w:t>201</w:t>
            </w:r>
            <w:r w:rsidR="00B430E9">
              <w:rPr>
                <w:b/>
                <w:bCs/>
                <w:sz w:val="20"/>
                <w:szCs w:val="20"/>
                <w:lang w:val="sk-SK"/>
              </w:rPr>
              <w:t>4</w:t>
            </w:r>
          </w:p>
        </w:tc>
        <w:tc>
          <w:tcPr>
            <w:tcW w:w="1166" w:type="dxa"/>
            <w:tcBorders>
              <w:top w:val="single" w:sz="4" w:space="0" w:color="auto"/>
              <w:left w:val="single" w:sz="4" w:space="0" w:color="auto"/>
              <w:bottom w:val="single" w:sz="4" w:space="0" w:color="auto"/>
              <w:right w:val="single" w:sz="4" w:space="0" w:color="auto"/>
            </w:tcBorders>
            <w:hideMark/>
          </w:tcPr>
          <w:p w14:paraId="2EF5CBCA" w14:textId="77777777" w:rsidR="00EB7CE2" w:rsidRDefault="00EB7CE2" w:rsidP="00B430E9">
            <w:pPr>
              <w:jc w:val="center"/>
              <w:rPr>
                <w:b/>
                <w:bCs/>
                <w:sz w:val="20"/>
                <w:szCs w:val="20"/>
                <w:lang w:val="sk-SK"/>
              </w:rPr>
            </w:pPr>
            <w:r>
              <w:rPr>
                <w:b/>
                <w:bCs/>
                <w:sz w:val="20"/>
                <w:szCs w:val="20"/>
                <w:lang w:val="sk-SK"/>
              </w:rPr>
              <w:t>201</w:t>
            </w:r>
            <w:r w:rsidR="00B430E9">
              <w:rPr>
                <w:b/>
                <w:bCs/>
                <w:sz w:val="20"/>
                <w:szCs w:val="20"/>
                <w:lang w:val="sk-SK"/>
              </w:rPr>
              <w:t>3</w:t>
            </w:r>
          </w:p>
        </w:tc>
        <w:tc>
          <w:tcPr>
            <w:tcW w:w="1443" w:type="dxa"/>
            <w:tcBorders>
              <w:top w:val="single" w:sz="4" w:space="0" w:color="auto"/>
              <w:left w:val="single" w:sz="4" w:space="0" w:color="auto"/>
              <w:bottom w:val="single" w:sz="4" w:space="0" w:color="auto"/>
              <w:right w:val="single" w:sz="4" w:space="0" w:color="auto"/>
            </w:tcBorders>
            <w:hideMark/>
          </w:tcPr>
          <w:p w14:paraId="2697CB57" w14:textId="77777777" w:rsidR="00EB7CE2" w:rsidRPr="005D44F3" w:rsidRDefault="00EB7CE2" w:rsidP="00B430E9">
            <w:pPr>
              <w:jc w:val="center"/>
              <w:rPr>
                <w:b/>
                <w:bCs/>
                <w:sz w:val="20"/>
                <w:szCs w:val="20"/>
                <w:highlight w:val="red"/>
                <w:lang w:val="sk-SK"/>
              </w:rPr>
            </w:pPr>
            <w:r w:rsidRPr="00F21F5D">
              <w:rPr>
                <w:b/>
                <w:bCs/>
                <w:sz w:val="20"/>
                <w:szCs w:val="20"/>
                <w:lang w:val="sk-SK"/>
              </w:rPr>
              <w:t>Rozdiel</w:t>
            </w:r>
          </w:p>
        </w:tc>
        <w:tc>
          <w:tcPr>
            <w:tcW w:w="910" w:type="dxa"/>
            <w:tcBorders>
              <w:top w:val="single" w:sz="4" w:space="0" w:color="auto"/>
              <w:left w:val="single" w:sz="4" w:space="0" w:color="auto"/>
              <w:bottom w:val="single" w:sz="4" w:space="0" w:color="auto"/>
              <w:right w:val="single" w:sz="4" w:space="0" w:color="auto"/>
            </w:tcBorders>
            <w:hideMark/>
          </w:tcPr>
          <w:p w14:paraId="2860A2F9" w14:textId="77777777" w:rsidR="00EB7CE2" w:rsidRPr="00F21F5D" w:rsidRDefault="00EB7CE2" w:rsidP="00B430E9">
            <w:pPr>
              <w:jc w:val="center"/>
              <w:rPr>
                <w:b/>
                <w:bCs/>
                <w:sz w:val="20"/>
                <w:szCs w:val="20"/>
                <w:lang w:val="sk-SK"/>
              </w:rPr>
            </w:pPr>
            <w:r w:rsidRPr="00F21F5D">
              <w:rPr>
                <w:b/>
                <w:bCs/>
                <w:sz w:val="20"/>
                <w:szCs w:val="20"/>
                <w:lang w:val="sk-SK"/>
              </w:rPr>
              <w:t xml:space="preserve">% - </w:t>
            </w:r>
            <w:proofErr w:type="spellStart"/>
            <w:r w:rsidRPr="00F21F5D">
              <w:rPr>
                <w:b/>
                <w:bCs/>
                <w:sz w:val="20"/>
                <w:szCs w:val="20"/>
                <w:lang w:val="sk-SK"/>
              </w:rPr>
              <w:t>ny</w:t>
            </w:r>
            <w:proofErr w:type="spellEnd"/>
            <w:r w:rsidRPr="00F21F5D">
              <w:rPr>
                <w:b/>
                <w:bCs/>
                <w:sz w:val="20"/>
                <w:szCs w:val="20"/>
                <w:lang w:val="sk-SK"/>
              </w:rPr>
              <w:t xml:space="preserve"> rozdiel</w:t>
            </w:r>
          </w:p>
        </w:tc>
      </w:tr>
      <w:tr w:rsidR="00405258" w14:paraId="60F93D00" w14:textId="77777777" w:rsidTr="00B430E9">
        <w:trPr>
          <w:trHeight w:val="300"/>
        </w:trPr>
        <w:tc>
          <w:tcPr>
            <w:tcW w:w="4172" w:type="dxa"/>
            <w:vMerge w:val="restart"/>
            <w:tcBorders>
              <w:top w:val="single" w:sz="4" w:space="0" w:color="auto"/>
              <w:left w:val="single" w:sz="4" w:space="0" w:color="auto"/>
              <w:bottom w:val="single" w:sz="4" w:space="0" w:color="auto"/>
              <w:right w:val="single" w:sz="4" w:space="0" w:color="auto"/>
            </w:tcBorders>
            <w:hideMark/>
          </w:tcPr>
          <w:p w14:paraId="529D279E" w14:textId="77777777" w:rsidR="00EB7CE2" w:rsidRDefault="00EB7CE2" w:rsidP="00B430E9">
            <w:pPr>
              <w:rPr>
                <w:sz w:val="20"/>
                <w:szCs w:val="20"/>
                <w:lang w:val="sk-SK"/>
              </w:rPr>
            </w:pPr>
            <w:r>
              <w:rPr>
                <w:sz w:val="20"/>
                <w:szCs w:val="20"/>
                <w:lang w:val="sk-SK"/>
              </w:rPr>
              <w:t>Výsledok hospodárenia z hospodárskej činnosti</w:t>
            </w:r>
          </w:p>
        </w:tc>
        <w:tc>
          <w:tcPr>
            <w:tcW w:w="1597" w:type="dxa"/>
            <w:vMerge w:val="restart"/>
            <w:tcBorders>
              <w:top w:val="single" w:sz="4" w:space="0" w:color="auto"/>
              <w:left w:val="single" w:sz="4" w:space="0" w:color="auto"/>
              <w:bottom w:val="single" w:sz="4" w:space="0" w:color="auto"/>
              <w:right w:val="single" w:sz="4" w:space="0" w:color="auto"/>
            </w:tcBorders>
          </w:tcPr>
          <w:p w14:paraId="7205A93E" w14:textId="77777777" w:rsidR="00EB7CE2" w:rsidRDefault="00405258" w:rsidP="00B430E9">
            <w:pPr>
              <w:jc w:val="center"/>
              <w:rPr>
                <w:sz w:val="20"/>
                <w:szCs w:val="20"/>
                <w:lang w:val="sk-SK"/>
              </w:rPr>
            </w:pPr>
            <w:r>
              <w:rPr>
                <w:sz w:val="20"/>
                <w:szCs w:val="20"/>
                <w:lang w:val="sk-SK"/>
              </w:rPr>
              <w:t>303 465</w:t>
            </w:r>
          </w:p>
        </w:tc>
        <w:tc>
          <w:tcPr>
            <w:tcW w:w="1166" w:type="dxa"/>
            <w:vMerge w:val="restart"/>
            <w:tcBorders>
              <w:top w:val="single" w:sz="4" w:space="0" w:color="auto"/>
              <w:left w:val="single" w:sz="4" w:space="0" w:color="auto"/>
              <w:bottom w:val="single" w:sz="4" w:space="0" w:color="auto"/>
              <w:right w:val="single" w:sz="4" w:space="0" w:color="auto"/>
            </w:tcBorders>
            <w:hideMark/>
          </w:tcPr>
          <w:p w14:paraId="5E3AAF59" w14:textId="77777777" w:rsidR="00EB7CE2" w:rsidRDefault="00B430E9" w:rsidP="00B430E9">
            <w:pPr>
              <w:jc w:val="center"/>
              <w:rPr>
                <w:sz w:val="20"/>
                <w:szCs w:val="20"/>
                <w:lang w:val="sk-SK"/>
              </w:rPr>
            </w:pPr>
            <w:r>
              <w:rPr>
                <w:sz w:val="20"/>
                <w:szCs w:val="20"/>
                <w:lang w:val="sk-SK"/>
              </w:rPr>
              <w:t>236 766</w:t>
            </w:r>
          </w:p>
        </w:tc>
        <w:tc>
          <w:tcPr>
            <w:tcW w:w="1443" w:type="dxa"/>
            <w:vMerge w:val="restart"/>
            <w:tcBorders>
              <w:top w:val="single" w:sz="4" w:space="0" w:color="auto"/>
              <w:left w:val="single" w:sz="4" w:space="0" w:color="auto"/>
              <w:bottom w:val="single" w:sz="4" w:space="0" w:color="auto"/>
              <w:right w:val="single" w:sz="4" w:space="0" w:color="auto"/>
            </w:tcBorders>
            <w:hideMark/>
          </w:tcPr>
          <w:p w14:paraId="0C65E50B" w14:textId="77777777" w:rsidR="00EB7CE2" w:rsidRPr="00405258" w:rsidRDefault="00405258" w:rsidP="00405258">
            <w:pPr>
              <w:jc w:val="center"/>
              <w:rPr>
                <w:sz w:val="20"/>
                <w:szCs w:val="20"/>
                <w:lang w:val="sk-SK"/>
              </w:rPr>
            </w:pPr>
            <w:r w:rsidRPr="00405258">
              <w:rPr>
                <w:sz w:val="20"/>
                <w:szCs w:val="20"/>
                <w:lang w:val="sk-SK"/>
              </w:rPr>
              <w:t>66 699</w:t>
            </w:r>
          </w:p>
        </w:tc>
        <w:tc>
          <w:tcPr>
            <w:tcW w:w="910" w:type="dxa"/>
            <w:vMerge w:val="restart"/>
            <w:tcBorders>
              <w:top w:val="single" w:sz="4" w:space="0" w:color="auto"/>
              <w:left w:val="single" w:sz="4" w:space="0" w:color="auto"/>
              <w:bottom w:val="single" w:sz="4" w:space="0" w:color="auto"/>
              <w:right w:val="single" w:sz="4" w:space="0" w:color="auto"/>
            </w:tcBorders>
            <w:hideMark/>
          </w:tcPr>
          <w:p w14:paraId="3C108634" w14:textId="77777777" w:rsidR="00EB7CE2" w:rsidRPr="00405258" w:rsidRDefault="00405258" w:rsidP="00405258">
            <w:pPr>
              <w:jc w:val="center"/>
              <w:rPr>
                <w:sz w:val="20"/>
                <w:szCs w:val="20"/>
                <w:lang w:val="sk-SK"/>
              </w:rPr>
            </w:pPr>
            <w:r w:rsidRPr="00405258">
              <w:rPr>
                <w:sz w:val="20"/>
                <w:szCs w:val="20"/>
                <w:lang w:val="sk-SK"/>
              </w:rPr>
              <w:t>28,17</w:t>
            </w:r>
            <w:r w:rsidR="00EB7CE2" w:rsidRPr="00405258">
              <w:rPr>
                <w:sz w:val="20"/>
                <w:szCs w:val="20"/>
                <w:lang w:val="sk-SK"/>
              </w:rPr>
              <w:t>%</w:t>
            </w:r>
          </w:p>
        </w:tc>
      </w:tr>
      <w:tr w:rsidR="00405258" w14:paraId="4AC12BED" w14:textId="77777777" w:rsidTr="00B430E9">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4A6071C"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006B9C69" w14:textId="77777777" w:rsidR="00EB7CE2" w:rsidRDefault="00EB7CE2" w:rsidP="00B430E9">
            <w:pPr>
              <w:jc w:val="cente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5C1673" w14:textId="77777777" w:rsidR="00EB7CE2" w:rsidRDefault="00EB7CE2" w:rsidP="00B430E9">
            <w:pPr>
              <w:jc w:val="cente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6D61D5B" w14:textId="77777777" w:rsidR="00EB7CE2" w:rsidRPr="00405258"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3120B8" w14:textId="77777777" w:rsidR="00EB7CE2" w:rsidRPr="00405258" w:rsidRDefault="00EB7CE2" w:rsidP="00B430E9">
            <w:pPr>
              <w:rPr>
                <w:sz w:val="20"/>
                <w:szCs w:val="20"/>
                <w:lang w:val="sk-SK"/>
              </w:rPr>
            </w:pPr>
          </w:p>
        </w:tc>
      </w:tr>
      <w:tr w:rsidR="00405258" w14:paraId="614C1639" w14:textId="77777777" w:rsidTr="00B430E9">
        <w:trPr>
          <w:trHeight w:val="300"/>
        </w:trPr>
        <w:tc>
          <w:tcPr>
            <w:tcW w:w="4172" w:type="dxa"/>
            <w:vMerge w:val="restart"/>
            <w:tcBorders>
              <w:top w:val="single" w:sz="4" w:space="0" w:color="auto"/>
              <w:left w:val="single" w:sz="4" w:space="0" w:color="auto"/>
              <w:bottom w:val="single" w:sz="4" w:space="0" w:color="auto"/>
              <w:right w:val="single" w:sz="4" w:space="0" w:color="auto"/>
            </w:tcBorders>
            <w:hideMark/>
          </w:tcPr>
          <w:p w14:paraId="6FBF1151" w14:textId="77777777" w:rsidR="00EB7CE2" w:rsidRDefault="00EB7CE2" w:rsidP="00B430E9">
            <w:pPr>
              <w:rPr>
                <w:sz w:val="20"/>
                <w:szCs w:val="20"/>
                <w:lang w:val="sk-SK"/>
              </w:rPr>
            </w:pPr>
            <w:r>
              <w:rPr>
                <w:sz w:val="20"/>
                <w:szCs w:val="20"/>
                <w:lang w:val="sk-SK"/>
              </w:rPr>
              <w:t>Výsledok hospodárenia z finančnej činnosti</w:t>
            </w:r>
          </w:p>
        </w:tc>
        <w:tc>
          <w:tcPr>
            <w:tcW w:w="1597" w:type="dxa"/>
            <w:vMerge w:val="restart"/>
            <w:tcBorders>
              <w:top w:val="single" w:sz="4" w:space="0" w:color="auto"/>
              <w:left w:val="single" w:sz="4" w:space="0" w:color="auto"/>
              <w:bottom w:val="single" w:sz="4" w:space="0" w:color="auto"/>
              <w:right w:val="single" w:sz="4" w:space="0" w:color="auto"/>
            </w:tcBorders>
          </w:tcPr>
          <w:p w14:paraId="100831B0" w14:textId="77777777" w:rsidR="00EB7CE2" w:rsidRDefault="00405258" w:rsidP="00B430E9">
            <w:pPr>
              <w:jc w:val="center"/>
              <w:rPr>
                <w:sz w:val="20"/>
                <w:szCs w:val="20"/>
                <w:lang w:val="sk-SK"/>
              </w:rPr>
            </w:pPr>
            <w:r>
              <w:rPr>
                <w:sz w:val="20"/>
                <w:szCs w:val="20"/>
                <w:lang w:val="sk-SK"/>
              </w:rPr>
              <w:t>-878</w:t>
            </w:r>
          </w:p>
        </w:tc>
        <w:tc>
          <w:tcPr>
            <w:tcW w:w="1166" w:type="dxa"/>
            <w:vMerge w:val="restart"/>
            <w:tcBorders>
              <w:top w:val="single" w:sz="4" w:space="0" w:color="auto"/>
              <w:left w:val="single" w:sz="4" w:space="0" w:color="auto"/>
              <w:bottom w:val="single" w:sz="4" w:space="0" w:color="auto"/>
              <w:right w:val="single" w:sz="4" w:space="0" w:color="auto"/>
            </w:tcBorders>
            <w:hideMark/>
          </w:tcPr>
          <w:p w14:paraId="2566D7B9" w14:textId="77777777" w:rsidR="00EB7CE2" w:rsidRDefault="00EB7CE2" w:rsidP="00B430E9">
            <w:pPr>
              <w:jc w:val="center"/>
              <w:rPr>
                <w:sz w:val="20"/>
                <w:szCs w:val="20"/>
                <w:lang w:val="sk-SK"/>
              </w:rPr>
            </w:pPr>
            <w:r>
              <w:rPr>
                <w:sz w:val="20"/>
                <w:szCs w:val="20"/>
                <w:lang w:val="sk-SK"/>
              </w:rPr>
              <w:t>-</w:t>
            </w:r>
            <w:r w:rsidR="00B430E9">
              <w:rPr>
                <w:sz w:val="20"/>
                <w:szCs w:val="20"/>
                <w:lang w:val="sk-SK"/>
              </w:rPr>
              <w:t>716</w:t>
            </w:r>
          </w:p>
        </w:tc>
        <w:tc>
          <w:tcPr>
            <w:tcW w:w="1443" w:type="dxa"/>
            <w:vMerge w:val="restart"/>
            <w:tcBorders>
              <w:top w:val="single" w:sz="4" w:space="0" w:color="auto"/>
              <w:left w:val="single" w:sz="4" w:space="0" w:color="auto"/>
              <w:bottom w:val="single" w:sz="4" w:space="0" w:color="auto"/>
              <w:right w:val="single" w:sz="4" w:space="0" w:color="auto"/>
            </w:tcBorders>
            <w:hideMark/>
          </w:tcPr>
          <w:p w14:paraId="756EA32E" w14:textId="77777777" w:rsidR="00EB7CE2" w:rsidRPr="00405258" w:rsidRDefault="00EB7CE2" w:rsidP="00405258">
            <w:pPr>
              <w:jc w:val="center"/>
              <w:rPr>
                <w:sz w:val="20"/>
                <w:szCs w:val="20"/>
                <w:lang w:val="sk-SK"/>
              </w:rPr>
            </w:pPr>
            <w:r w:rsidRPr="00405258">
              <w:rPr>
                <w:sz w:val="20"/>
                <w:szCs w:val="20"/>
                <w:lang w:val="sk-SK"/>
              </w:rPr>
              <w:t>-</w:t>
            </w:r>
            <w:r w:rsidR="00405258" w:rsidRPr="00405258">
              <w:rPr>
                <w:sz w:val="20"/>
                <w:szCs w:val="20"/>
                <w:lang w:val="sk-SK"/>
              </w:rPr>
              <w:t>162</w:t>
            </w:r>
          </w:p>
        </w:tc>
        <w:tc>
          <w:tcPr>
            <w:tcW w:w="910" w:type="dxa"/>
            <w:vMerge w:val="restart"/>
            <w:tcBorders>
              <w:top w:val="single" w:sz="4" w:space="0" w:color="auto"/>
              <w:left w:val="single" w:sz="4" w:space="0" w:color="auto"/>
              <w:bottom w:val="single" w:sz="4" w:space="0" w:color="auto"/>
              <w:right w:val="single" w:sz="4" w:space="0" w:color="auto"/>
            </w:tcBorders>
            <w:hideMark/>
          </w:tcPr>
          <w:p w14:paraId="307706C9" w14:textId="77777777" w:rsidR="00EB7CE2" w:rsidRPr="00405258" w:rsidRDefault="00EB7CE2" w:rsidP="00405258">
            <w:pPr>
              <w:jc w:val="center"/>
              <w:rPr>
                <w:sz w:val="20"/>
                <w:szCs w:val="20"/>
                <w:lang w:val="sk-SK"/>
              </w:rPr>
            </w:pPr>
            <w:r w:rsidRPr="00405258">
              <w:rPr>
                <w:sz w:val="20"/>
                <w:szCs w:val="20"/>
                <w:lang w:val="sk-SK"/>
              </w:rPr>
              <w:t>-</w:t>
            </w:r>
            <w:r w:rsidR="00405258" w:rsidRPr="00405258">
              <w:rPr>
                <w:sz w:val="20"/>
                <w:szCs w:val="20"/>
                <w:lang w:val="sk-SK"/>
              </w:rPr>
              <w:t>22,62</w:t>
            </w:r>
            <w:r w:rsidRPr="00405258">
              <w:rPr>
                <w:sz w:val="20"/>
                <w:szCs w:val="20"/>
                <w:lang w:val="sk-SK"/>
              </w:rPr>
              <w:t>%</w:t>
            </w:r>
          </w:p>
        </w:tc>
      </w:tr>
      <w:tr w:rsidR="00405258" w14:paraId="5022F171" w14:textId="77777777" w:rsidTr="00B430E9">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EFD744E"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1C63A7E2" w14:textId="77777777" w:rsidR="00EB7CE2" w:rsidRDefault="00EB7CE2" w:rsidP="00B430E9">
            <w:pPr>
              <w:jc w:val="cente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62C50E2" w14:textId="77777777" w:rsidR="00EB7CE2" w:rsidRDefault="00EB7CE2" w:rsidP="00B430E9">
            <w:pPr>
              <w:jc w:val="cente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27C864" w14:textId="77777777" w:rsidR="00EB7CE2" w:rsidRPr="00405258"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3F7972" w14:textId="77777777" w:rsidR="00EB7CE2" w:rsidRPr="00405258" w:rsidRDefault="00EB7CE2" w:rsidP="00B430E9">
            <w:pPr>
              <w:rPr>
                <w:sz w:val="20"/>
                <w:szCs w:val="20"/>
                <w:lang w:val="sk-SK"/>
              </w:rPr>
            </w:pPr>
          </w:p>
        </w:tc>
      </w:tr>
      <w:tr w:rsidR="00405258" w14:paraId="58B93DC7" w14:textId="77777777" w:rsidTr="00B430E9">
        <w:trPr>
          <w:trHeight w:val="300"/>
        </w:trPr>
        <w:tc>
          <w:tcPr>
            <w:tcW w:w="4172" w:type="dxa"/>
            <w:vMerge w:val="restart"/>
            <w:tcBorders>
              <w:top w:val="single" w:sz="4" w:space="0" w:color="auto"/>
              <w:left w:val="single" w:sz="4" w:space="0" w:color="auto"/>
              <w:bottom w:val="single" w:sz="4" w:space="0" w:color="auto"/>
              <w:right w:val="single" w:sz="4" w:space="0" w:color="auto"/>
            </w:tcBorders>
            <w:hideMark/>
          </w:tcPr>
          <w:p w14:paraId="67954C86" w14:textId="77777777" w:rsidR="00EB7CE2" w:rsidRDefault="00EB7CE2" w:rsidP="00B430E9">
            <w:pPr>
              <w:rPr>
                <w:sz w:val="20"/>
                <w:szCs w:val="20"/>
                <w:lang w:val="sk-SK"/>
              </w:rPr>
            </w:pPr>
            <w:r>
              <w:rPr>
                <w:sz w:val="20"/>
                <w:szCs w:val="20"/>
                <w:lang w:val="sk-SK"/>
              </w:rPr>
              <w:t>Výsledok hospodárenia z mimoriadnej činnosti</w:t>
            </w:r>
          </w:p>
        </w:tc>
        <w:tc>
          <w:tcPr>
            <w:tcW w:w="1597" w:type="dxa"/>
            <w:vMerge w:val="restart"/>
            <w:tcBorders>
              <w:top w:val="single" w:sz="4" w:space="0" w:color="auto"/>
              <w:left w:val="single" w:sz="4" w:space="0" w:color="auto"/>
              <w:bottom w:val="single" w:sz="4" w:space="0" w:color="auto"/>
              <w:right w:val="single" w:sz="4" w:space="0" w:color="auto"/>
            </w:tcBorders>
          </w:tcPr>
          <w:p w14:paraId="65A58DAA" w14:textId="77777777" w:rsidR="00EB7CE2" w:rsidRDefault="00405258" w:rsidP="00B430E9">
            <w:pPr>
              <w:jc w:val="center"/>
              <w:rPr>
                <w:sz w:val="20"/>
                <w:szCs w:val="20"/>
                <w:lang w:val="sk-SK"/>
              </w:rPr>
            </w:pPr>
            <w:r>
              <w:rPr>
                <w:sz w:val="20"/>
                <w:szCs w:val="20"/>
                <w:lang w:val="sk-SK"/>
              </w:rPr>
              <w:t>0</w:t>
            </w:r>
          </w:p>
        </w:tc>
        <w:tc>
          <w:tcPr>
            <w:tcW w:w="1166" w:type="dxa"/>
            <w:vMerge w:val="restart"/>
            <w:tcBorders>
              <w:top w:val="single" w:sz="4" w:space="0" w:color="auto"/>
              <w:left w:val="single" w:sz="4" w:space="0" w:color="auto"/>
              <w:bottom w:val="single" w:sz="4" w:space="0" w:color="auto"/>
              <w:right w:val="single" w:sz="4" w:space="0" w:color="auto"/>
            </w:tcBorders>
            <w:hideMark/>
          </w:tcPr>
          <w:p w14:paraId="1B389C8F" w14:textId="77777777" w:rsidR="00EB7CE2" w:rsidRDefault="00EB7CE2" w:rsidP="00B430E9">
            <w:pPr>
              <w:jc w:val="center"/>
              <w:rPr>
                <w:sz w:val="20"/>
                <w:szCs w:val="20"/>
                <w:lang w:val="sk-SK"/>
              </w:rPr>
            </w:pPr>
            <w:r>
              <w:rPr>
                <w:sz w:val="20"/>
                <w:szCs w:val="20"/>
                <w:lang w:val="sk-SK"/>
              </w:rPr>
              <w:t>0</w:t>
            </w:r>
          </w:p>
        </w:tc>
        <w:tc>
          <w:tcPr>
            <w:tcW w:w="1443" w:type="dxa"/>
            <w:vMerge w:val="restart"/>
            <w:tcBorders>
              <w:top w:val="single" w:sz="4" w:space="0" w:color="auto"/>
              <w:left w:val="single" w:sz="4" w:space="0" w:color="auto"/>
              <w:bottom w:val="single" w:sz="4" w:space="0" w:color="auto"/>
              <w:right w:val="single" w:sz="4" w:space="0" w:color="auto"/>
            </w:tcBorders>
            <w:hideMark/>
          </w:tcPr>
          <w:p w14:paraId="65DADFB5" w14:textId="77777777" w:rsidR="00EB7CE2" w:rsidRPr="00405258" w:rsidRDefault="00EB7CE2" w:rsidP="00B430E9">
            <w:pPr>
              <w:jc w:val="center"/>
              <w:rPr>
                <w:sz w:val="20"/>
                <w:szCs w:val="20"/>
                <w:lang w:val="sk-SK"/>
              </w:rPr>
            </w:pPr>
            <w:r w:rsidRPr="00405258">
              <w:rPr>
                <w:sz w:val="20"/>
                <w:szCs w:val="20"/>
                <w:lang w:val="sk-SK"/>
              </w:rPr>
              <w:t>0</w:t>
            </w:r>
          </w:p>
        </w:tc>
        <w:tc>
          <w:tcPr>
            <w:tcW w:w="910" w:type="dxa"/>
            <w:vMerge w:val="restart"/>
            <w:tcBorders>
              <w:top w:val="single" w:sz="4" w:space="0" w:color="auto"/>
              <w:left w:val="single" w:sz="4" w:space="0" w:color="auto"/>
              <w:bottom w:val="single" w:sz="4" w:space="0" w:color="auto"/>
              <w:right w:val="single" w:sz="4" w:space="0" w:color="auto"/>
            </w:tcBorders>
            <w:hideMark/>
          </w:tcPr>
          <w:p w14:paraId="18C500B7" w14:textId="77777777" w:rsidR="00EB7CE2" w:rsidRPr="00405258" w:rsidRDefault="00EB7CE2" w:rsidP="00B430E9">
            <w:pPr>
              <w:jc w:val="center"/>
              <w:rPr>
                <w:sz w:val="20"/>
                <w:szCs w:val="20"/>
                <w:lang w:val="sk-SK"/>
              </w:rPr>
            </w:pPr>
            <w:r w:rsidRPr="00405258">
              <w:rPr>
                <w:sz w:val="20"/>
                <w:szCs w:val="20"/>
                <w:lang w:val="sk-SK"/>
              </w:rPr>
              <w:t>0%</w:t>
            </w:r>
          </w:p>
        </w:tc>
      </w:tr>
      <w:tr w:rsidR="00405258" w14:paraId="7069F4A5" w14:textId="77777777" w:rsidTr="00B430E9">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583D834"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3E0A25B9"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55F417"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A81CD94" w14:textId="77777777" w:rsidR="00EB7CE2" w:rsidRPr="00405258"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0B87B95" w14:textId="77777777" w:rsidR="00EB7CE2" w:rsidRPr="00B430E9" w:rsidRDefault="00EB7CE2" w:rsidP="00B430E9">
            <w:pPr>
              <w:rPr>
                <w:sz w:val="20"/>
                <w:szCs w:val="20"/>
                <w:highlight w:val="red"/>
                <w:lang w:val="sk-SK"/>
              </w:rPr>
            </w:pPr>
          </w:p>
        </w:tc>
      </w:tr>
      <w:tr w:rsidR="00405258" w14:paraId="5332477E" w14:textId="77777777" w:rsidTr="00B430E9">
        <w:trPr>
          <w:trHeight w:val="300"/>
        </w:trPr>
        <w:tc>
          <w:tcPr>
            <w:tcW w:w="4172" w:type="dxa"/>
            <w:vMerge w:val="restart"/>
            <w:tcBorders>
              <w:top w:val="single" w:sz="4" w:space="0" w:color="auto"/>
              <w:left w:val="single" w:sz="4" w:space="0" w:color="auto"/>
              <w:bottom w:val="single" w:sz="4" w:space="0" w:color="auto"/>
              <w:right w:val="single" w:sz="4" w:space="0" w:color="auto"/>
            </w:tcBorders>
            <w:hideMark/>
          </w:tcPr>
          <w:p w14:paraId="2BDB3EFA" w14:textId="77777777" w:rsidR="00EB7CE2" w:rsidRDefault="00EB7CE2" w:rsidP="00B430E9">
            <w:pPr>
              <w:rPr>
                <w:sz w:val="20"/>
                <w:szCs w:val="20"/>
                <w:lang w:val="sk-SK"/>
              </w:rPr>
            </w:pPr>
            <w:r>
              <w:rPr>
                <w:sz w:val="20"/>
                <w:szCs w:val="20"/>
                <w:lang w:val="sk-SK"/>
              </w:rPr>
              <w:t>Celkový hospodársky výsledok pred zdanením</w:t>
            </w:r>
          </w:p>
        </w:tc>
        <w:tc>
          <w:tcPr>
            <w:tcW w:w="1597" w:type="dxa"/>
            <w:vMerge w:val="restart"/>
            <w:tcBorders>
              <w:top w:val="single" w:sz="4" w:space="0" w:color="auto"/>
              <w:left w:val="single" w:sz="4" w:space="0" w:color="auto"/>
              <w:bottom w:val="single" w:sz="4" w:space="0" w:color="auto"/>
              <w:right w:val="single" w:sz="4" w:space="0" w:color="auto"/>
            </w:tcBorders>
          </w:tcPr>
          <w:p w14:paraId="150BB8FE" w14:textId="77777777" w:rsidR="00EB7CE2" w:rsidRDefault="00405258" w:rsidP="00B430E9">
            <w:pPr>
              <w:jc w:val="center"/>
              <w:rPr>
                <w:sz w:val="20"/>
                <w:szCs w:val="20"/>
                <w:lang w:val="sk-SK"/>
              </w:rPr>
            </w:pPr>
            <w:r>
              <w:rPr>
                <w:sz w:val="20"/>
                <w:szCs w:val="20"/>
                <w:lang w:val="sk-SK"/>
              </w:rPr>
              <w:t>302 587</w:t>
            </w:r>
          </w:p>
        </w:tc>
        <w:tc>
          <w:tcPr>
            <w:tcW w:w="1166" w:type="dxa"/>
            <w:vMerge w:val="restart"/>
            <w:tcBorders>
              <w:top w:val="single" w:sz="4" w:space="0" w:color="auto"/>
              <w:left w:val="single" w:sz="4" w:space="0" w:color="auto"/>
              <w:bottom w:val="single" w:sz="4" w:space="0" w:color="auto"/>
              <w:right w:val="single" w:sz="4" w:space="0" w:color="auto"/>
            </w:tcBorders>
            <w:hideMark/>
          </w:tcPr>
          <w:p w14:paraId="7DC49647" w14:textId="77777777" w:rsidR="00EB7CE2" w:rsidRDefault="00EB7CE2" w:rsidP="00B430E9">
            <w:pPr>
              <w:jc w:val="center"/>
              <w:rPr>
                <w:sz w:val="20"/>
                <w:szCs w:val="20"/>
                <w:lang w:val="sk-SK"/>
              </w:rPr>
            </w:pPr>
            <w:r>
              <w:rPr>
                <w:sz w:val="20"/>
                <w:szCs w:val="20"/>
                <w:lang w:val="sk-SK"/>
              </w:rPr>
              <w:t>2</w:t>
            </w:r>
            <w:r w:rsidR="00B430E9">
              <w:rPr>
                <w:sz w:val="20"/>
                <w:szCs w:val="20"/>
                <w:lang w:val="sk-SK"/>
              </w:rPr>
              <w:t>36 050</w:t>
            </w:r>
          </w:p>
        </w:tc>
        <w:tc>
          <w:tcPr>
            <w:tcW w:w="1443" w:type="dxa"/>
            <w:vMerge w:val="restart"/>
            <w:tcBorders>
              <w:top w:val="single" w:sz="4" w:space="0" w:color="auto"/>
              <w:left w:val="single" w:sz="4" w:space="0" w:color="auto"/>
              <w:bottom w:val="single" w:sz="4" w:space="0" w:color="auto"/>
              <w:right w:val="single" w:sz="4" w:space="0" w:color="auto"/>
            </w:tcBorders>
            <w:hideMark/>
          </w:tcPr>
          <w:p w14:paraId="79C60FDC" w14:textId="77777777" w:rsidR="00EB7CE2" w:rsidRPr="00405258" w:rsidRDefault="00405258" w:rsidP="00405258">
            <w:pPr>
              <w:jc w:val="center"/>
              <w:rPr>
                <w:sz w:val="20"/>
                <w:szCs w:val="20"/>
                <w:lang w:val="sk-SK"/>
              </w:rPr>
            </w:pPr>
            <w:r w:rsidRPr="00405258">
              <w:rPr>
                <w:sz w:val="20"/>
                <w:szCs w:val="20"/>
                <w:lang w:val="sk-SK"/>
              </w:rPr>
              <w:t>66 537</w:t>
            </w:r>
          </w:p>
        </w:tc>
        <w:tc>
          <w:tcPr>
            <w:tcW w:w="910" w:type="dxa"/>
            <w:vMerge w:val="restart"/>
            <w:tcBorders>
              <w:top w:val="single" w:sz="4" w:space="0" w:color="auto"/>
              <w:left w:val="single" w:sz="4" w:space="0" w:color="auto"/>
              <w:bottom w:val="single" w:sz="4" w:space="0" w:color="auto"/>
              <w:right w:val="single" w:sz="4" w:space="0" w:color="auto"/>
            </w:tcBorders>
            <w:hideMark/>
          </w:tcPr>
          <w:p w14:paraId="3E5B64AE" w14:textId="77777777" w:rsidR="00EB7CE2" w:rsidRPr="00B430E9" w:rsidRDefault="00405258" w:rsidP="00405258">
            <w:pPr>
              <w:jc w:val="center"/>
              <w:rPr>
                <w:sz w:val="20"/>
                <w:szCs w:val="20"/>
                <w:highlight w:val="red"/>
                <w:lang w:val="sk-SK"/>
              </w:rPr>
            </w:pPr>
            <w:r w:rsidRPr="00F9085E">
              <w:rPr>
                <w:sz w:val="20"/>
                <w:szCs w:val="20"/>
                <w:lang w:val="sk-SK"/>
              </w:rPr>
              <w:t>28,18</w:t>
            </w:r>
            <w:r w:rsidR="00EB7CE2" w:rsidRPr="00F9085E">
              <w:rPr>
                <w:sz w:val="20"/>
                <w:szCs w:val="20"/>
                <w:lang w:val="sk-SK"/>
              </w:rPr>
              <w:t>%</w:t>
            </w:r>
          </w:p>
        </w:tc>
      </w:tr>
      <w:tr w:rsidR="00405258" w14:paraId="214F7FCD" w14:textId="77777777" w:rsidTr="00B430E9">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AED9646"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17AACBAE"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E549A4C"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EAFFF0B" w14:textId="77777777" w:rsidR="00EB7CE2" w:rsidRPr="00405258"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0D833FF" w14:textId="77777777" w:rsidR="00EB7CE2" w:rsidRPr="00B430E9" w:rsidRDefault="00EB7CE2" w:rsidP="00B430E9">
            <w:pPr>
              <w:rPr>
                <w:sz w:val="20"/>
                <w:szCs w:val="20"/>
                <w:highlight w:val="red"/>
                <w:lang w:val="sk-SK"/>
              </w:rPr>
            </w:pPr>
          </w:p>
        </w:tc>
      </w:tr>
      <w:tr w:rsidR="00405258" w14:paraId="45194D7F" w14:textId="77777777" w:rsidTr="00B430E9">
        <w:trPr>
          <w:trHeight w:val="300"/>
        </w:trPr>
        <w:tc>
          <w:tcPr>
            <w:tcW w:w="4172" w:type="dxa"/>
            <w:vMerge w:val="restart"/>
            <w:tcBorders>
              <w:top w:val="single" w:sz="4" w:space="0" w:color="auto"/>
              <w:left w:val="single" w:sz="4" w:space="0" w:color="auto"/>
              <w:bottom w:val="single" w:sz="4" w:space="0" w:color="auto"/>
              <w:right w:val="single" w:sz="4" w:space="0" w:color="auto"/>
            </w:tcBorders>
            <w:hideMark/>
          </w:tcPr>
          <w:p w14:paraId="01E69DDD" w14:textId="77777777" w:rsidR="00EB7CE2" w:rsidRDefault="00EB7CE2" w:rsidP="00B430E9">
            <w:pPr>
              <w:rPr>
                <w:sz w:val="20"/>
                <w:szCs w:val="20"/>
                <w:lang w:val="sk-SK"/>
              </w:rPr>
            </w:pPr>
            <w:r>
              <w:rPr>
                <w:sz w:val="20"/>
                <w:szCs w:val="20"/>
                <w:lang w:val="sk-SK"/>
              </w:rPr>
              <w:t>Daň z príjmov za bežnú činnosť</w:t>
            </w:r>
          </w:p>
        </w:tc>
        <w:tc>
          <w:tcPr>
            <w:tcW w:w="1597" w:type="dxa"/>
            <w:vMerge w:val="restart"/>
            <w:tcBorders>
              <w:top w:val="single" w:sz="4" w:space="0" w:color="auto"/>
              <w:left w:val="single" w:sz="4" w:space="0" w:color="auto"/>
              <w:bottom w:val="single" w:sz="4" w:space="0" w:color="auto"/>
              <w:right w:val="single" w:sz="4" w:space="0" w:color="auto"/>
            </w:tcBorders>
          </w:tcPr>
          <w:p w14:paraId="0742D838" w14:textId="77777777" w:rsidR="00EB7CE2" w:rsidRDefault="00405258" w:rsidP="00B430E9">
            <w:pPr>
              <w:jc w:val="center"/>
              <w:rPr>
                <w:sz w:val="20"/>
                <w:szCs w:val="20"/>
                <w:lang w:val="sk-SK"/>
              </w:rPr>
            </w:pPr>
            <w:r>
              <w:rPr>
                <w:sz w:val="20"/>
                <w:szCs w:val="20"/>
                <w:lang w:val="sk-SK"/>
              </w:rPr>
              <w:t>70 156</w:t>
            </w:r>
          </w:p>
        </w:tc>
        <w:tc>
          <w:tcPr>
            <w:tcW w:w="1166" w:type="dxa"/>
            <w:vMerge w:val="restart"/>
            <w:tcBorders>
              <w:top w:val="single" w:sz="4" w:space="0" w:color="auto"/>
              <w:left w:val="single" w:sz="4" w:space="0" w:color="auto"/>
              <w:bottom w:val="single" w:sz="4" w:space="0" w:color="auto"/>
              <w:right w:val="single" w:sz="4" w:space="0" w:color="auto"/>
            </w:tcBorders>
            <w:hideMark/>
          </w:tcPr>
          <w:p w14:paraId="2A6D80EA" w14:textId="77777777" w:rsidR="00EB7CE2" w:rsidRDefault="00EB7CE2" w:rsidP="00B430E9">
            <w:pPr>
              <w:jc w:val="center"/>
              <w:rPr>
                <w:sz w:val="20"/>
                <w:szCs w:val="20"/>
                <w:lang w:val="sk-SK"/>
              </w:rPr>
            </w:pPr>
            <w:r>
              <w:rPr>
                <w:sz w:val="20"/>
                <w:szCs w:val="20"/>
                <w:lang w:val="sk-SK"/>
              </w:rPr>
              <w:t xml:space="preserve">   </w:t>
            </w:r>
            <w:r w:rsidR="00B430E9">
              <w:rPr>
                <w:sz w:val="20"/>
                <w:szCs w:val="20"/>
                <w:lang w:val="sk-SK"/>
              </w:rPr>
              <w:t>75 950</w:t>
            </w:r>
          </w:p>
        </w:tc>
        <w:tc>
          <w:tcPr>
            <w:tcW w:w="1443" w:type="dxa"/>
            <w:vMerge w:val="restart"/>
            <w:tcBorders>
              <w:top w:val="single" w:sz="4" w:space="0" w:color="auto"/>
              <w:left w:val="single" w:sz="4" w:space="0" w:color="auto"/>
              <w:bottom w:val="single" w:sz="4" w:space="0" w:color="auto"/>
              <w:right w:val="single" w:sz="4" w:space="0" w:color="auto"/>
            </w:tcBorders>
            <w:hideMark/>
          </w:tcPr>
          <w:p w14:paraId="45F74DB1" w14:textId="77777777" w:rsidR="00EB7CE2" w:rsidRPr="00405258" w:rsidRDefault="00405258" w:rsidP="00405258">
            <w:pPr>
              <w:jc w:val="center"/>
              <w:rPr>
                <w:sz w:val="20"/>
                <w:szCs w:val="20"/>
                <w:lang w:val="sk-SK"/>
              </w:rPr>
            </w:pPr>
            <w:r w:rsidRPr="00405258">
              <w:rPr>
                <w:sz w:val="20"/>
                <w:szCs w:val="20"/>
                <w:lang w:val="sk-SK"/>
              </w:rPr>
              <w:t>-5 794</w:t>
            </w:r>
          </w:p>
        </w:tc>
        <w:tc>
          <w:tcPr>
            <w:tcW w:w="910" w:type="dxa"/>
            <w:vMerge w:val="restart"/>
            <w:tcBorders>
              <w:top w:val="single" w:sz="4" w:space="0" w:color="auto"/>
              <w:left w:val="single" w:sz="4" w:space="0" w:color="auto"/>
              <w:bottom w:val="single" w:sz="4" w:space="0" w:color="auto"/>
              <w:right w:val="single" w:sz="4" w:space="0" w:color="auto"/>
            </w:tcBorders>
            <w:hideMark/>
          </w:tcPr>
          <w:p w14:paraId="3B6C4ED6" w14:textId="77777777" w:rsidR="00EB7CE2" w:rsidRPr="00F9085E" w:rsidRDefault="00405258" w:rsidP="00405258">
            <w:pPr>
              <w:jc w:val="center"/>
              <w:rPr>
                <w:sz w:val="20"/>
                <w:szCs w:val="20"/>
                <w:lang w:val="sk-SK"/>
              </w:rPr>
            </w:pPr>
            <w:r w:rsidRPr="00F9085E">
              <w:rPr>
                <w:sz w:val="20"/>
                <w:szCs w:val="20"/>
                <w:lang w:val="sk-SK"/>
              </w:rPr>
              <w:t>-7,62</w:t>
            </w:r>
            <w:r w:rsidR="00EB7CE2" w:rsidRPr="00F9085E">
              <w:rPr>
                <w:sz w:val="20"/>
                <w:szCs w:val="20"/>
                <w:lang w:val="sk-SK"/>
              </w:rPr>
              <w:t>%</w:t>
            </w:r>
          </w:p>
        </w:tc>
      </w:tr>
      <w:tr w:rsidR="00405258" w14:paraId="30DFE3D2" w14:textId="77777777" w:rsidTr="00B430E9">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6BECE3C"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10FAD07B"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11CBBC1"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5B9003" w14:textId="77777777" w:rsidR="00EB7CE2" w:rsidRPr="00405258"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B0A612" w14:textId="77777777" w:rsidR="00EB7CE2" w:rsidRPr="00F9085E" w:rsidRDefault="00EB7CE2" w:rsidP="00B430E9">
            <w:pPr>
              <w:rPr>
                <w:sz w:val="20"/>
                <w:szCs w:val="20"/>
                <w:lang w:val="sk-SK"/>
              </w:rPr>
            </w:pPr>
          </w:p>
        </w:tc>
      </w:tr>
      <w:tr w:rsidR="00405258" w14:paraId="27B9BF2E" w14:textId="77777777" w:rsidTr="00B430E9">
        <w:trPr>
          <w:trHeight w:val="300"/>
        </w:trPr>
        <w:tc>
          <w:tcPr>
            <w:tcW w:w="4172" w:type="dxa"/>
            <w:vMerge w:val="restart"/>
            <w:tcBorders>
              <w:top w:val="single" w:sz="4" w:space="0" w:color="auto"/>
              <w:left w:val="single" w:sz="4" w:space="0" w:color="auto"/>
              <w:bottom w:val="single" w:sz="4" w:space="0" w:color="auto"/>
              <w:right w:val="single" w:sz="4" w:space="0" w:color="auto"/>
            </w:tcBorders>
            <w:hideMark/>
          </w:tcPr>
          <w:p w14:paraId="1833BC9E" w14:textId="77777777" w:rsidR="00EB7CE2" w:rsidRDefault="00EB7CE2" w:rsidP="00B430E9">
            <w:pPr>
              <w:rPr>
                <w:sz w:val="20"/>
                <w:szCs w:val="20"/>
                <w:lang w:val="sk-SK"/>
              </w:rPr>
            </w:pPr>
            <w:r>
              <w:rPr>
                <w:sz w:val="20"/>
                <w:szCs w:val="20"/>
                <w:lang w:val="sk-SK"/>
              </w:rPr>
              <w:t>Výsledok hospodárenia za účtovné obdobie po zdanení</w:t>
            </w:r>
          </w:p>
        </w:tc>
        <w:tc>
          <w:tcPr>
            <w:tcW w:w="1597" w:type="dxa"/>
            <w:vMerge w:val="restart"/>
            <w:tcBorders>
              <w:top w:val="single" w:sz="4" w:space="0" w:color="auto"/>
              <w:left w:val="single" w:sz="4" w:space="0" w:color="auto"/>
              <w:bottom w:val="single" w:sz="4" w:space="0" w:color="auto"/>
              <w:right w:val="single" w:sz="4" w:space="0" w:color="auto"/>
            </w:tcBorders>
          </w:tcPr>
          <w:p w14:paraId="13D7BE43" w14:textId="77777777" w:rsidR="00EB7CE2" w:rsidRDefault="00405258" w:rsidP="00B430E9">
            <w:pPr>
              <w:jc w:val="center"/>
              <w:rPr>
                <w:sz w:val="20"/>
                <w:szCs w:val="20"/>
                <w:lang w:val="sk-SK"/>
              </w:rPr>
            </w:pPr>
            <w:r>
              <w:rPr>
                <w:sz w:val="20"/>
                <w:szCs w:val="20"/>
                <w:lang w:val="sk-SK"/>
              </w:rPr>
              <w:t>232 431</w:t>
            </w:r>
          </w:p>
        </w:tc>
        <w:tc>
          <w:tcPr>
            <w:tcW w:w="1166" w:type="dxa"/>
            <w:vMerge w:val="restart"/>
            <w:tcBorders>
              <w:top w:val="single" w:sz="4" w:space="0" w:color="auto"/>
              <w:left w:val="single" w:sz="4" w:space="0" w:color="auto"/>
              <w:bottom w:val="single" w:sz="4" w:space="0" w:color="auto"/>
              <w:right w:val="single" w:sz="4" w:space="0" w:color="auto"/>
            </w:tcBorders>
            <w:hideMark/>
          </w:tcPr>
          <w:p w14:paraId="56AAC10B" w14:textId="77777777" w:rsidR="00EB7CE2" w:rsidRDefault="00B430E9" w:rsidP="00B430E9">
            <w:pPr>
              <w:jc w:val="center"/>
              <w:rPr>
                <w:sz w:val="20"/>
                <w:szCs w:val="20"/>
                <w:lang w:val="sk-SK"/>
              </w:rPr>
            </w:pPr>
            <w:r>
              <w:rPr>
                <w:sz w:val="20"/>
                <w:szCs w:val="20"/>
                <w:lang w:val="sk-SK"/>
              </w:rPr>
              <w:t>160 100</w:t>
            </w:r>
          </w:p>
        </w:tc>
        <w:tc>
          <w:tcPr>
            <w:tcW w:w="1443" w:type="dxa"/>
            <w:vMerge w:val="restart"/>
            <w:tcBorders>
              <w:top w:val="single" w:sz="4" w:space="0" w:color="auto"/>
              <w:left w:val="single" w:sz="4" w:space="0" w:color="auto"/>
              <w:bottom w:val="single" w:sz="4" w:space="0" w:color="auto"/>
              <w:right w:val="single" w:sz="4" w:space="0" w:color="auto"/>
            </w:tcBorders>
            <w:hideMark/>
          </w:tcPr>
          <w:p w14:paraId="6FBC9F61" w14:textId="77777777" w:rsidR="00EB7CE2" w:rsidRPr="00405258" w:rsidRDefault="00405258" w:rsidP="00405258">
            <w:pPr>
              <w:jc w:val="center"/>
              <w:rPr>
                <w:sz w:val="20"/>
                <w:szCs w:val="20"/>
                <w:lang w:val="sk-SK"/>
              </w:rPr>
            </w:pPr>
            <w:r w:rsidRPr="00405258">
              <w:rPr>
                <w:sz w:val="20"/>
                <w:szCs w:val="20"/>
                <w:lang w:val="sk-SK"/>
              </w:rPr>
              <w:t>72 331</w:t>
            </w:r>
          </w:p>
        </w:tc>
        <w:tc>
          <w:tcPr>
            <w:tcW w:w="910" w:type="dxa"/>
            <w:vMerge w:val="restart"/>
            <w:tcBorders>
              <w:top w:val="single" w:sz="4" w:space="0" w:color="auto"/>
              <w:left w:val="single" w:sz="4" w:space="0" w:color="auto"/>
              <w:bottom w:val="single" w:sz="4" w:space="0" w:color="auto"/>
              <w:right w:val="single" w:sz="4" w:space="0" w:color="auto"/>
            </w:tcBorders>
            <w:hideMark/>
          </w:tcPr>
          <w:p w14:paraId="323B4B05" w14:textId="77777777" w:rsidR="00EB7CE2" w:rsidRPr="00F9085E" w:rsidRDefault="00405258" w:rsidP="00405258">
            <w:pPr>
              <w:jc w:val="center"/>
              <w:rPr>
                <w:sz w:val="20"/>
                <w:szCs w:val="20"/>
                <w:lang w:val="sk-SK"/>
              </w:rPr>
            </w:pPr>
            <w:r w:rsidRPr="00F9085E">
              <w:rPr>
                <w:sz w:val="20"/>
                <w:szCs w:val="20"/>
                <w:lang w:val="sk-SK"/>
              </w:rPr>
              <w:t>45,17</w:t>
            </w:r>
            <w:r w:rsidR="00EB7CE2" w:rsidRPr="00F9085E">
              <w:rPr>
                <w:sz w:val="20"/>
                <w:szCs w:val="20"/>
                <w:lang w:val="sk-SK"/>
              </w:rPr>
              <w:t>%</w:t>
            </w:r>
          </w:p>
        </w:tc>
      </w:tr>
      <w:tr w:rsidR="00405258" w14:paraId="04BA7C24" w14:textId="77777777" w:rsidTr="00B430E9">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BE822AD"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33870DF5"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F2F31F0"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9BBE66" w14:textId="77777777" w:rsidR="00EB7CE2" w:rsidRDefault="00EB7CE2" w:rsidP="00B430E9">
            <w:pPr>
              <w:rPr>
                <w:sz w:val="20"/>
                <w:szCs w:val="20"/>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1E40C58" w14:textId="77777777" w:rsidR="00EB7CE2" w:rsidRDefault="00EB7CE2" w:rsidP="00B430E9">
            <w:pPr>
              <w:rPr>
                <w:sz w:val="20"/>
                <w:szCs w:val="20"/>
                <w:lang w:val="sk-SK"/>
              </w:rPr>
            </w:pPr>
          </w:p>
        </w:tc>
      </w:tr>
    </w:tbl>
    <w:p w14:paraId="01392156" w14:textId="77777777" w:rsidR="00EB7CE2" w:rsidRDefault="00EB7CE2" w:rsidP="00EB7CE2">
      <w:pPr>
        <w:rPr>
          <w:sz w:val="16"/>
          <w:szCs w:val="16"/>
          <w:lang w:val="sk-SK"/>
        </w:rPr>
      </w:pPr>
      <w:r>
        <w:rPr>
          <w:sz w:val="16"/>
          <w:szCs w:val="16"/>
          <w:lang w:val="sk-SK"/>
        </w:rPr>
        <w:t>Poznámka: sumy sú uvedené v celých eurách</w:t>
      </w:r>
    </w:p>
    <w:p w14:paraId="07C092D3" w14:textId="77777777" w:rsidR="00EB7CE2" w:rsidRDefault="00EB7CE2" w:rsidP="00EB7CE2">
      <w:pPr>
        <w:rPr>
          <w:color w:val="FF0000"/>
          <w:lang w:val="sk-SK"/>
        </w:rPr>
      </w:pPr>
    </w:p>
    <w:p w14:paraId="01CD4D13" w14:textId="77777777" w:rsidR="00EB7CE2" w:rsidRDefault="00EB7CE2" w:rsidP="00EB7CE2">
      <w:pPr>
        <w:rPr>
          <w:color w:val="FF0000"/>
          <w:lang w:val="sk-SK"/>
        </w:rPr>
      </w:pPr>
    </w:p>
    <w:p w14:paraId="3C127528" w14:textId="77777777" w:rsidR="00EB7CE2" w:rsidRDefault="00EB7CE2" w:rsidP="00EB7CE2">
      <w:pPr>
        <w:rPr>
          <w:b/>
          <w:i/>
          <w:lang w:val="sk-SK"/>
        </w:rPr>
      </w:pPr>
      <w:r>
        <w:rPr>
          <w:b/>
          <w:i/>
          <w:lang w:val="sk-SK"/>
        </w:rPr>
        <w:t>Dlhodobý neobežný majetok</w:t>
      </w:r>
    </w:p>
    <w:p w14:paraId="2B2557EA" w14:textId="77777777" w:rsidR="00EB7CE2" w:rsidRDefault="00EB7CE2" w:rsidP="00EB7CE2">
      <w:pPr>
        <w:rPr>
          <w:b/>
          <w:i/>
          <w:lang w:val="sk-SK"/>
        </w:rPr>
      </w:pPr>
    </w:p>
    <w:tbl>
      <w:tblPr>
        <w:tblW w:w="8379" w:type="dxa"/>
        <w:tblInd w:w="55" w:type="dxa"/>
        <w:tblCellMar>
          <w:left w:w="70" w:type="dxa"/>
          <w:right w:w="70" w:type="dxa"/>
        </w:tblCellMar>
        <w:tblLook w:val="04A0" w:firstRow="1" w:lastRow="0" w:firstColumn="1" w:lastColumn="0" w:noHBand="0" w:noVBand="1"/>
      </w:tblPr>
      <w:tblGrid>
        <w:gridCol w:w="1860"/>
        <w:gridCol w:w="960"/>
        <w:gridCol w:w="960"/>
        <w:gridCol w:w="1060"/>
        <w:gridCol w:w="1060"/>
        <w:gridCol w:w="1240"/>
        <w:gridCol w:w="1239"/>
      </w:tblGrid>
      <w:tr w:rsidR="00EB7CE2" w14:paraId="21AB8630" w14:textId="77777777" w:rsidTr="00B430E9">
        <w:trPr>
          <w:trHeight w:val="315"/>
        </w:trPr>
        <w:tc>
          <w:tcPr>
            <w:tcW w:w="1860" w:type="dxa"/>
            <w:tcBorders>
              <w:top w:val="single" w:sz="4" w:space="0" w:color="auto"/>
              <w:left w:val="single" w:sz="4" w:space="0" w:color="auto"/>
              <w:bottom w:val="single" w:sz="4" w:space="0" w:color="auto"/>
              <w:right w:val="single" w:sz="4" w:space="0" w:color="auto"/>
            </w:tcBorders>
            <w:hideMark/>
          </w:tcPr>
          <w:p w14:paraId="52AA6CAC" w14:textId="77777777" w:rsidR="00EB7CE2" w:rsidRDefault="00EB7CE2" w:rsidP="00B430E9">
            <w:pPr>
              <w:rPr>
                <w:b/>
                <w:bCs/>
                <w:lang w:val="sk-SK"/>
              </w:rPr>
            </w:pPr>
            <w:r>
              <w:rPr>
                <w:b/>
                <w:bCs/>
                <w:lang w:val="sk-SK"/>
              </w:rPr>
              <w:t> </w:t>
            </w:r>
          </w:p>
        </w:tc>
        <w:tc>
          <w:tcPr>
            <w:tcW w:w="960" w:type="dxa"/>
            <w:tcBorders>
              <w:top w:val="single" w:sz="4" w:space="0" w:color="auto"/>
              <w:left w:val="nil"/>
              <w:bottom w:val="single" w:sz="4" w:space="0" w:color="auto"/>
              <w:right w:val="single" w:sz="4" w:space="0" w:color="auto"/>
            </w:tcBorders>
            <w:hideMark/>
          </w:tcPr>
          <w:p w14:paraId="6F17D2F4" w14:textId="77777777" w:rsidR="00EB7CE2" w:rsidRDefault="00EB7CE2" w:rsidP="00341C7B">
            <w:pPr>
              <w:jc w:val="center"/>
              <w:rPr>
                <w:sz w:val="20"/>
                <w:szCs w:val="20"/>
                <w:lang w:val="sk-SK"/>
              </w:rPr>
            </w:pPr>
            <w:r>
              <w:rPr>
                <w:sz w:val="20"/>
                <w:szCs w:val="20"/>
                <w:lang w:val="sk-SK"/>
              </w:rPr>
              <w:t>201</w:t>
            </w:r>
            <w:r w:rsidR="00341C7B">
              <w:rPr>
                <w:sz w:val="20"/>
                <w:szCs w:val="20"/>
                <w:lang w:val="sk-SK"/>
              </w:rPr>
              <w:t>4</w:t>
            </w:r>
          </w:p>
        </w:tc>
        <w:tc>
          <w:tcPr>
            <w:tcW w:w="960" w:type="dxa"/>
            <w:tcBorders>
              <w:top w:val="single" w:sz="4" w:space="0" w:color="auto"/>
              <w:left w:val="nil"/>
              <w:bottom w:val="single" w:sz="4" w:space="0" w:color="auto"/>
              <w:right w:val="single" w:sz="4" w:space="0" w:color="auto"/>
            </w:tcBorders>
            <w:hideMark/>
          </w:tcPr>
          <w:p w14:paraId="0004DDFF" w14:textId="77777777" w:rsidR="00EB7CE2" w:rsidRDefault="00EB7CE2" w:rsidP="00341C7B">
            <w:pPr>
              <w:jc w:val="center"/>
              <w:rPr>
                <w:sz w:val="20"/>
                <w:szCs w:val="20"/>
                <w:lang w:val="sk-SK"/>
              </w:rPr>
            </w:pPr>
            <w:r>
              <w:rPr>
                <w:sz w:val="20"/>
                <w:szCs w:val="20"/>
                <w:lang w:val="sk-SK"/>
              </w:rPr>
              <w:t>201</w:t>
            </w:r>
            <w:r w:rsidR="00341C7B">
              <w:rPr>
                <w:sz w:val="20"/>
                <w:szCs w:val="20"/>
                <w:lang w:val="sk-SK"/>
              </w:rPr>
              <w:t>3</w:t>
            </w:r>
          </w:p>
        </w:tc>
        <w:tc>
          <w:tcPr>
            <w:tcW w:w="1060" w:type="dxa"/>
            <w:tcBorders>
              <w:top w:val="single" w:sz="4" w:space="0" w:color="auto"/>
              <w:left w:val="nil"/>
              <w:bottom w:val="single" w:sz="4" w:space="0" w:color="auto"/>
              <w:right w:val="single" w:sz="4" w:space="0" w:color="auto"/>
            </w:tcBorders>
            <w:hideMark/>
          </w:tcPr>
          <w:p w14:paraId="55C51CC8" w14:textId="77777777" w:rsidR="00EB7CE2" w:rsidRPr="00341C7B" w:rsidRDefault="00EB7CE2" w:rsidP="00341C7B">
            <w:pPr>
              <w:jc w:val="center"/>
              <w:rPr>
                <w:sz w:val="20"/>
                <w:szCs w:val="20"/>
                <w:highlight w:val="red"/>
                <w:lang w:val="sk-SK"/>
              </w:rPr>
            </w:pPr>
            <w:r w:rsidRPr="00341C7B">
              <w:rPr>
                <w:sz w:val="20"/>
                <w:szCs w:val="20"/>
                <w:lang w:val="sk-SK"/>
              </w:rPr>
              <w:t>201</w:t>
            </w:r>
            <w:r w:rsidR="00341C7B" w:rsidRPr="00341C7B">
              <w:rPr>
                <w:sz w:val="20"/>
                <w:szCs w:val="20"/>
                <w:lang w:val="sk-SK"/>
              </w:rPr>
              <w:t>4</w:t>
            </w:r>
            <w:r w:rsidRPr="00341C7B">
              <w:rPr>
                <w:sz w:val="20"/>
                <w:szCs w:val="20"/>
                <w:lang w:val="sk-SK"/>
              </w:rPr>
              <w:t xml:space="preserve">   v %</w:t>
            </w:r>
          </w:p>
        </w:tc>
        <w:tc>
          <w:tcPr>
            <w:tcW w:w="1060" w:type="dxa"/>
            <w:tcBorders>
              <w:top w:val="single" w:sz="4" w:space="0" w:color="auto"/>
              <w:left w:val="nil"/>
              <w:bottom w:val="single" w:sz="4" w:space="0" w:color="auto"/>
              <w:right w:val="single" w:sz="4" w:space="0" w:color="auto"/>
            </w:tcBorders>
            <w:hideMark/>
          </w:tcPr>
          <w:p w14:paraId="05EE17C0" w14:textId="77777777" w:rsidR="00EB7CE2" w:rsidRPr="00F9085E" w:rsidRDefault="00EB7CE2" w:rsidP="00341C7B">
            <w:pPr>
              <w:jc w:val="center"/>
              <w:rPr>
                <w:sz w:val="20"/>
                <w:szCs w:val="20"/>
                <w:lang w:val="sk-SK"/>
              </w:rPr>
            </w:pPr>
            <w:r w:rsidRPr="00F9085E">
              <w:rPr>
                <w:sz w:val="20"/>
                <w:szCs w:val="20"/>
                <w:lang w:val="sk-SK"/>
              </w:rPr>
              <w:t>201</w:t>
            </w:r>
            <w:r w:rsidR="00341C7B" w:rsidRPr="00F9085E">
              <w:rPr>
                <w:sz w:val="20"/>
                <w:szCs w:val="20"/>
                <w:lang w:val="sk-SK"/>
              </w:rPr>
              <w:t>3</w:t>
            </w:r>
            <w:r w:rsidRPr="00F9085E">
              <w:rPr>
                <w:sz w:val="20"/>
                <w:szCs w:val="20"/>
                <w:lang w:val="sk-SK"/>
              </w:rPr>
              <w:t xml:space="preserve"> v %</w:t>
            </w:r>
          </w:p>
        </w:tc>
        <w:tc>
          <w:tcPr>
            <w:tcW w:w="1240" w:type="dxa"/>
            <w:tcBorders>
              <w:top w:val="single" w:sz="4" w:space="0" w:color="auto"/>
              <w:left w:val="nil"/>
              <w:bottom w:val="single" w:sz="4" w:space="0" w:color="auto"/>
              <w:right w:val="single" w:sz="4" w:space="0" w:color="auto"/>
            </w:tcBorders>
            <w:hideMark/>
          </w:tcPr>
          <w:p w14:paraId="1A11E217" w14:textId="77777777" w:rsidR="00EB7CE2" w:rsidRPr="00F9085E" w:rsidRDefault="00EB7CE2" w:rsidP="00B430E9">
            <w:pPr>
              <w:jc w:val="center"/>
              <w:rPr>
                <w:sz w:val="20"/>
                <w:szCs w:val="20"/>
                <w:lang w:val="sk-SK"/>
              </w:rPr>
            </w:pPr>
            <w:r w:rsidRPr="00F9085E">
              <w:rPr>
                <w:sz w:val="20"/>
                <w:szCs w:val="20"/>
                <w:lang w:val="sk-SK"/>
              </w:rPr>
              <w:t>zmena</w:t>
            </w:r>
          </w:p>
        </w:tc>
        <w:tc>
          <w:tcPr>
            <w:tcW w:w="1239" w:type="dxa"/>
            <w:tcBorders>
              <w:top w:val="single" w:sz="4" w:space="0" w:color="auto"/>
              <w:left w:val="nil"/>
              <w:bottom w:val="single" w:sz="4" w:space="0" w:color="auto"/>
              <w:right w:val="single" w:sz="4" w:space="0" w:color="auto"/>
            </w:tcBorders>
            <w:hideMark/>
          </w:tcPr>
          <w:p w14:paraId="3B1B4ED1" w14:textId="77777777" w:rsidR="00EB7CE2" w:rsidRPr="00F9085E" w:rsidRDefault="00EB7CE2" w:rsidP="00B430E9">
            <w:pPr>
              <w:jc w:val="center"/>
              <w:rPr>
                <w:sz w:val="20"/>
                <w:szCs w:val="20"/>
                <w:lang w:val="sk-SK"/>
              </w:rPr>
            </w:pPr>
            <w:r w:rsidRPr="00F9085E">
              <w:rPr>
                <w:sz w:val="20"/>
                <w:szCs w:val="20"/>
                <w:lang w:val="sk-SK"/>
              </w:rPr>
              <w:t>%-na zmena</w:t>
            </w:r>
          </w:p>
        </w:tc>
      </w:tr>
      <w:tr w:rsidR="00EB7CE2" w14:paraId="4D928E21" w14:textId="77777777" w:rsidTr="00B430E9">
        <w:trPr>
          <w:trHeight w:val="510"/>
        </w:trPr>
        <w:tc>
          <w:tcPr>
            <w:tcW w:w="1860" w:type="dxa"/>
            <w:tcBorders>
              <w:top w:val="nil"/>
              <w:left w:val="single" w:sz="4" w:space="0" w:color="auto"/>
              <w:bottom w:val="single" w:sz="4" w:space="0" w:color="auto"/>
              <w:right w:val="single" w:sz="4" w:space="0" w:color="auto"/>
            </w:tcBorders>
            <w:hideMark/>
          </w:tcPr>
          <w:p w14:paraId="4C47A63F" w14:textId="77777777" w:rsidR="00EB7CE2" w:rsidRDefault="00EB7CE2" w:rsidP="00B430E9">
            <w:pPr>
              <w:rPr>
                <w:sz w:val="20"/>
                <w:szCs w:val="20"/>
                <w:lang w:val="sk-SK"/>
              </w:rPr>
            </w:pPr>
            <w:r>
              <w:rPr>
                <w:sz w:val="20"/>
                <w:szCs w:val="20"/>
                <w:lang w:val="sk-SK"/>
              </w:rPr>
              <w:t>Dlhodobý nehmotný majetok</w:t>
            </w:r>
          </w:p>
        </w:tc>
        <w:tc>
          <w:tcPr>
            <w:tcW w:w="960" w:type="dxa"/>
            <w:tcBorders>
              <w:top w:val="nil"/>
              <w:left w:val="nil"/>
              <w:bottom w:val="single" w:sz="4" w:space="0" w:color="auto"/>
              <w:right w:val="single" w:sz="4" w:space="0" w:color="auto"/>
            </w:tcBorders>
          </w:tcPr>
          <w:p w14:paraId="73C18B50" w14:textId="77777777" w:rsidR="00EB7CE2" w:rsidRDefault="00F9085E" w:rsidP="00B430E9">
            <w:pPr>
              <w:jc w:val="center"/>
              <w:rPr>
                <w:sz w:val="20"/>
                <w:szCs w:val="20"/>
                <w:lang w:val="sk-SK"/>
              </w:rPr>
            </w:pPr>
            <w:r>
              <w:rPr>
                <w:sz w:val="20"/>
                <w:szCs w:val="20"/>
                <w:lang w:val="sk-SK"/>
              </w:rPr>
              <w:t>1 343</w:t>
            </w:r>
          </w:p>
        </w:tc>
        <w:tc>
          <w:tcPr>
            <w:tcW w:w="960" w:type="dxa"/>
            <w:tcBorders>
              <w:top w:val="nil"/>
              <w:left w:val="nil"/>
              <w:bottom w:val="single" w:sz="4" w:space="0" w:color="auto"/>
              <w:right w:val="single" w:sz="4" w:space="0" w:color="auto"/>
            </w:tcBorders>
            <w:hideMark/>
          </w:tcPr>
          <w:p w14:paraId="630A6064" w14:textId="77777777" w:rsidR="00EB7CE2" w:rsidRDefault="00EB7CE2" w:rsidP="00341C7B">
            <w:pPr>
              <w:jc w:val="center"/>
              <w:rPr>
                <w:sz w:val="20"/>
                <w:szCs w:val="20"/>
                <w:lang w:val="sk-SK"/>
              </w:rPr>
            </w:pPr>
            <w:r>
              <w:rPr>
                <w:sz w:val="20"/>
                <w:szCs w:val="20"/>
                <w:lang w:val="sk-SK"/>
              </w:rPr>
              <w:t xml:space="preserve">1 </w:t>
            </w:r>
            <w:r w:rsidR="00341C7B">
              <w:rPr>
                <w:sz w:val="20"/>
                <w:szCs w:val="20"/>
                <w:lang w:val="sk-SK"/>
              </w:rPr>
              <w:t>925</w:t>
            </w:r>
          </w:p>
        </w:tc>
        <w:tc>
          <w:tcPr>
            <w:tcW w:w="1060" w:type="dxa"/>
            <w:tcBorders>
              <w:top w:val="nil"/>
              <w:left w:val="nil"/>
              <w:bottom w:val="single" w:sz="4" w:space="0" w:color="auto"/>
              <w:right w:val="single" w:sz="4" w:space="0" w:color="auto"/>
            </w:tcBorders>
          </w:tcPr>
          <w:p w14:paraId="2020BE90" w14:textId="77777777" w:rsidR="00EB7CE2" w:rsidRPr="00F9085E" w:rsidRDefault="00F9085E" w:rsidP="00F9085E">
            <w:pPr>
              <w:jc w:val="center"/>
              <w:rPr>
                <w:sz w:val="20"/>
                <w:szCs w:val="20"/>
                <w:lang w:val="sk-SK"/>
              </w:rPr>
            </w:pPr>
            <w:r w:rsidRPr="00F9085E">
              <w:rPr>
                <w:sz w:val="20"/>
                <w:szCs w:val="20"/>
                <w:lang w:val="sk-SK"/>
              </w:rPr>
              <w:t>2,38%</w:t>
            </w:r>
          </w:p>
        </w:tc>
        <w:tc>
          <w:tcPr>
            <w:tcW w:w="1060" w:type="dxa"/>
            <w:tcBorders>
              <w:top w:val="nil"/>
              <w:left w:val="nil"/>
              <w:bottom w:val="single" w:sz="4" w:space="0" w:color="auto"/>
              <w:right w:val="single" w:sz="4" w:space="0" w:color="auto"/>
            </w:tcBorders>
            <w:hideMark/>
          </w:tcPr>
          <w:p w14:paraId="233B52CF" w14:textId="77777777" w:rsidR="00EB7CE2" w:rsidRPr="00F9085E" w:rsidRDefault="00341C7B" w:rsidP="00341C7B">
            <w:pPr>
              <w:jc w:val="center"/>
              <w:rPr>
                <w:sz w:val="20"/>
                <w:szCs w:val="20"/>
                <w:lang w:val="sk-SK"/>
              </w:rPr>
            </w:pPr>
            <w:r w:rsidRPr="00F9085E">
              <w:rPr>
                <w:sz w:val="20"/>
                <w:szCs w:val="20"/>
                <w:lang w:val="sk-SK"/>
              </w:rPr>
              <w:t>2,59</w:t>
            </w:r>
            <w:r w:rsidR="00EB7CE2" w:rsidRPr="00F9085E">
              <w:rPr>
                <w:sz w:val="20"/>
                <w:szCs w:val="20"/>
                <w:lang w:val="sk-SK"/>
              </w:rPr>
              <w:t>%</w:t>
            </w:r>
          </w:p>
        </w:tc>
        <w:tc>
          <w:tcPr>
            <w:tcW w:w="1240" w:type="dxa"/>
            <w:tcBorders>
              <w:top w:val="nil"/>
              <w:left w:val="nil"/>
              <w:bottom w:val="single" w:sz="4" w:space="0" w:color="auto"/>
              <w:right w:val="single" w:sz="4" w:space="0" w:color="auto"/>
            </w:tcBorders>
            <w:hideMark/>
          </w:tcPr>
          <w:p w14:paraId="35E4A764" w14:textId="77777777" w:rsidR="00EB7CE2" w:rsidRPr="00F9085E" w:rsidRDefault="00EB7CE2" w:rsidP="00F9085E">
            <w:pPr>
              <w:jc w:val="center"/>
              <w:rPr>
                <w:sz w:val="20"/>
                <w:szCs w:val="20"/>
                <w:lang w:val="sk-SK"/>
              </w:rPr>
            </w:pPr>
            <w:r w:rsidRPr="00F9085E">
              <w:rPr>
                <w:sz w:val="20"/>
                <w:szCs w:val="20"/>
                <w:lang w:val="sk-SK"/>
              </w:rPr>
              <w:t>-</w:t>
            </w:r>
            <w:r w:rsidR="00F9085E" w:rsidRPr="00F9085E">
              <w:rPr>
                <w:sz w:val="20"/>
                <w:szCs w:val="20"/>
                <w:lang w:val="sk-SK"/>
              </w:rPr>
              <w:t>582</w:t>
            </w:r>
          </w:p>
        </w:tc>
        <w:tc>
          <w:tcPr>
            <w:tcW w:w="1239" w:type="dxa"/>
            <w:tcBorders>
              <w:top w:val="nil"/>
              <w:left w:val="nil"/>
              <w:bottom w:val="single" w:sz="4" w:space="0" w:color="auto"/>
              <w:right w:val="single" w:sz="4" w:space="0" w:color="auto"/>
            </w:tcBorders>
            <w:hideMark/>
          </w:tcPr>
          <w:p w14:paraId="1FF67927" w14:textId="77777777" w:rsidR="00EB7CE2" w:rsidRPr="00F9085E" w:rsidRDefault="00EB7CE2" w:rsidP="00F9085E">
            <w:pPr>
              <w:jc w:val="center"/>
              <w:rPr>
                <w:sz w:val="20"/>
                <w:szCs w:val="20"/>
                <w:lang w:val="sk-SK"/>
              </w:rPr>
            </w:pPr>
            <w:r w:rsidRPr="00F9085E">
              <w:rPr>
                <w:sz w:val="20"/>
                <w:szCs w:val="20"/>
                <w:lang w:val="sk-SK"/>
              </w:rPr>
              <w:t>-3</w:t>
            </w:r>
            <w:r w:rsidR="00F9085E" w:rsidRPr="00F9085E">
              <w:rPr>
                <w:sz w:val="20"/>
                <w:szCs w:val="20"/>
                <w:lang w:val="sk-SK"/>
              </w:rPr>
              <w:t>0,23</w:t>
            </w:r>
            <w:r w:rsidRPr="00F9085E">
              <w:rPr>
                <w:sz w:val="20"/>
                <w:szCs w:val="20"/>
                <w:lang w:val="sk-SK"/>
              </w:rPr>
              <w:t>%</w:t>
            </w:r>
          </w:p>
        </w:tc>
      </w:tr>
      <w:tr w:rsidR="00EB7CE2" w14:paraId="05F45717" w14:textId="77777777" w:rsidTr="00B430E9">
        <w:trPr>
          <w:trHeight w:val="510"/>
        </w:trPr>
        <w:tc>
          <w:tcPr>
            <w:tcW w:w="1860" w:type="dxa"/>
            <w:tcBorders>
              <w:top w:val="nil"/>
              <w:left w:val="single" w:sz="4" w:space="0" w:color="auto"/>
              <w:bottom w:val="single" w:sz="4" w:space="0" w:color="auto"/>
              <w:right w:val="single" w:sz="4" w:space="0" w:color="auto"/>
            </w:tcBorders>
            <w:hideMark/>
          </w:tcPr>
          <w:p w14:paraId="0A637457" w14:textId="77777777" w:rsidR="00EB7CE2" w:rsidRDefault="00EB7CE2" w:rsidP="00B430E9">
            <w:pPr>
              <w:rPr>
                <w:sz w:val="20"/>
                <w:szCs w:val="20"/>
                <w:lang w:val="sk-SK"/>
              </w:rPr>
            </w:pPr>
            <w:r>
              <w:rPr>
                <w:sz w:val="20"/>
                <w:szCs w:val="20"/>
                <w:lang w:val="sk-SK"/>
              </w:rPr>
              <w:t>Dlhodobý hmotný majetok</w:t>
            </w:r>
          </w:p>
        </w:tc>
        <w:tc>
          <w:tcPr>
            <w:tcW w:w="960" w:type="dxa"/>
            <w:tcBorders>
              <w:top w:val="nil"/>
              <w:left w:val="nil"/>
              <w:bottom w:val="single" w:sz="4" w:space="0" w:color="auto"/>
              <w:right w:val="single" w:sz="4" w:space="0" w:color="auto"/>
            </w:tcBorders>
          </w:tcPr>
          <w:p w14:paraId="2472D3BF" w14:textId="77777777" w:rsidR="00EB7CE2" w:rsidRDefault="00F9085E" w:rsidP="00B430E9">
            <w:pPr>
              <w:jc w:val="center"/>
              <w:rPr>
                <w:sz w:val="20"/>
                <w:szCs w:val="20"/>
                <w:lang w:val="sk-SK"/>
              </w:rPr>
            </w:pPr>
            <w:r>
              <w:rPr>
                <w:sz w:val="20"/>
                <w:szCs w:val="20"/>
                <w:lang w:val="sk-SK"/>
              </w:rPr>
              <w:t>55 177</w:t>
            </w:r>
          </w:p>
        </w:tc>
        <w:tc>
          <w:tcPr>
            <w:tcW w:w="960" w:type="dxa"/>
            <w:tcBorders>
              <w:top w:val="nil"/>
              <w:left w:val="nil"/>
              <w:bottom w:val="single" w:sz="4" w:space="0" w:color="auto"/>
              <w:right w:val="single" w:sz="4" w:space="0" w:color="auto"/>
            </w:tcBorders>
            <w:hideMark/>
          </w:tcPr>
          <w:p w14:paraId="64320B52" w14:textId="77777777" w:rsidR="00EB7CE2" w:rsidRDefault="00341C7B" w:rsidP="00341C7B">
            <w:pPr>
              <w:jc w:val="center"/>
              <w:rPr>
                <w:sz w:val="20"/>
                <w:szCs w:val="20"/>
                <w:lang w:val="sk-SK"/>
              </w:rPr>
            </w:pPr>
            <w:r>
              <w:rPr>
                <w:sz w:val="20"/>
                <w:szCs w:val="20"/>
                <w:lang w:val="sk-SK"/>
              </w:rPr>
              <w:t>72 326</w:t>
            </w:r>
          </w:p>
        </w:tc>
        <w:tc>
          <w:tcPr>
            <w:tcW w:w="1060" w:type="dxa"/>
            <w:tcBorders>
              <w:top w:val="nil"/>
              <w:left w:val="nil"/>
              <w:bottom w:val="single" w:sz="4" w:space="0" w:color="auto"/>
              <w:right w:val="single" w:sz="4" w:space="0" w:color="auto"/>
            </w:tcBorders>
          </w:tcPr>
          <w:p w14:paraId="6EE926D2" w14:textId="77777777" w:rsidR="00EB7CE2" w:rsidRPr="00F9085E" w:rsidRDefault="00F9085E" w:rsidP="00B430E9">
            <w:pPr>
              <w:jc w:val="center"/>
              <w:rPr>
                <w:sz w:val="20"/>
                <w:szCs w:val="20"/>
                <w:lang w:val="sk-SK"/>
              </w:rPr>
            </w:pPr>
            <w:r w:rsidRPr="00F9085E">
              <w:rPr>
                <w:sz w:val="20"/>
                <w:szCs w:val="20"/>
                <w:lang w:val="sk-SK"/>
              </w:rPr>
              <w:t>97,62%</w:t>
            </w:r>
          </w:p>
        </w:tc>
        <w:tc>
          <w:tcPr>
            <w:tcW w:w="1060" w:type="dxa"/>
            <w:tcBorders>
              <w:top w:val="nil"/>
              <w:left w:val="nil"/>
              <w:bottom w:val="single" w:sz="4" w:space="0" w:color="auto"/>
              <w:right w:val="single" w:sz="4" w:space="0" w:color="auto"/>
            </w:tcBorders>
            <w:hideMark/>
          </w:tcPr>
          <w:p w14:paraId="018344EC" w14:textId="77777777" w:rsidR="00EB7CE2" w:rsidRPr="00F9085E" w:rsidRDefault="00EB7CE2" w:rsidP="00341C7B">
            <w:pPr>
              <w:jc w:val="center"/>
              <w:rPr>
                <w:sz w:val="20"/>
                <w:szCs w:val="20"/>
                <w:lang w:val="sk-SK"/>
              </w:rPr>
            </w:pPr>
            <w:r w:rsidRPr="00F9085E">
              <w:rPr>
                <w:sz w:val="20"/>
                <w:szCs w:val="20"/>
                <w:lang w:val="sk-SK"/>
              </w:rPr>
              <w:t>9</w:t>
            </w:r>
            <w:r w:rsidR="00341C7B" w:rsidRPr="00F9085E">
              <w:rPr>
                <w:sz w:val="20"/>
                <w:szCs w:val="20"/>
                <w:lang w:val="sk-SK"/>
              </w:rPr>
              <w:t>7,41</w:t>
            </w:r>
            <w:r w:rsidRPr="00F9085E">
              <w:rPr>
                <w:sz w:val="20"/>
                <w:szCs w:val="20"/>
                <w:lang w:val="sk-SK"/>
              </w:rPr>
              <w:t>%</w:t>
            </w:r>
          </w:p>
        </w:tc>
        <w:tc>
          <w:tcPr>
            <w:tcW w:w="1240" w:type="dxa"/>
            <w:tcBorders>
              <w:top w:val="nil"/>
              <w:left w:val="nil"/>
              <w:bottom w:val="single" w:sz="4" w:space="0" w:color="auto"/>
              <w:right w:val="single" w:sz="4" w:space="0" w:color="auto"/>
            </w:tcBorders>
            <w:hideMark/>
          </w:tcPr>
          <w:p w14:paraId="23F7C450" w14:textId="77777777" w:rsidR="00EB7CE2" w:rsidRPr="00F9085E" w:rsidRDefault="00F9085E" w:rsidP="00F9085E">
            <w:pPr>
              <w:jc w:val="center"/>
              <w:rPr>
                <w:sz w:val="20"/>
                <w:szCs w:val="20"/>
                <w:lang w:val="sk-SK"/>
              </w:rPr>
            </w:pPr>
            <w:r w:rsidRPr="00F9085E">
              <w:rPr>
                <w:sz w:val="20"/>
                <w:szCs w:val="20"/>
                <w:lang w:val="sk-SK"/>
              </w:rPr>
              <w:t>-17 149</w:t>
            </w:r>
          </w:p>
        </w:tc>
        <w:tc>
          <w:tcPr>
            <w:tcW w:w="1239" w:type="dxa"/>
            <w:tcBorders>
              <w:top w:val="nil"/>
              <w:left w:val="nil"/>
              <w:bottom w:val="single" w:sz="4" w:space="0" w:color="auto"/>
              <w:right w:val="single" w:sz="4" w:space="0" w:color="auto"/>
            </w:tcBorders>
            <w:hideMark/>
          </w:tcPr>
          <w:p w14:paraId="7332FBD7" w14:textId="77777777" w:rsidR="00EB7CE2" w:rsidRPr="00F9085E" w:rsidRDefault="00F9085E" w:rsidP="00F9085E">
            <w:pPr>
              <w:jc w:val="center"/>
              <w:rPr>
                <w:sz w:val="20"/>
                <w:szCs w:val="20"/>
                <w:lang w:val="sk-SK"/>
              </w:rPr>
            </w:pPr>
            <w:r w:rsidRPr="00F9085E">
              <w:rPr>
                <w:sz w:val="20"/>
                <w:szCs w:val="20"/>
                <w:lang w:val="sk-SK"/>
              </w:rPr>
              <w:t>-23,71</w:t>
            </w:r>
            <w:r w:rsidR="00EB7CE2" w:rsidRPr="00F9085E">
              <w:rPr>
                <w:sz w:val="20"/>
                <w:szCs w:val="20"/>
                <w:lang w:val="sk-SK"/>
              </w:rPr>
              <w:t>%</w:t>
            </w:r>
          </w:p>
        </w:tc>
      </w:tr>
      <w:tr w:rsidR="00EB7CE2" w14:paraId="63B1DB06" w14:textId="77777777" w:rsidTr="00B430E9">
        <w:trPr>
          <w:trHeight w:val="300"/>
        </w:trPr>
        <w:tc>
          <w:tcPr>
            <w:tcW w:w="1860" w:type="dxa"/>
            <w:tcBorders>
              <w:top w:val="nil"/>
              <w:left w:val="single" w:sz="4" w:space="0" w:color="auto"/>
              <w:bottom w:val="single" w:sz="4" w:space="0" w:color="auto"/>
              <w:right w:val="single" w:sz="4" w:space="0" w:color="auto"/>
            </w:tcBorders>
            <w:hideMark/>
          </w:tcPr>
          <w:p w14:paraId="09BDBF7C" w14:textId="77777777" w:rsidR="00EB7CE2" w:rsidRDefault="00EB7CE2" w:rsidP="00B430E9">
            <w:pPr>
              <w:rPr>
                <w:b/>
                <w:bCs/>
                <w:sz w:val="20"/>
                <w:szCs w:val="20"/>
                <w:lang w:val="sk-SK"/>
              </w:rPr>
            </w:pPr>
            <w:r>
              <w:rPr>
                <w:b/>
                <w:bCs/>
                <w:sz w:val="20"/>
                <w:szCs w:val="20"/>
                <w:lang w:val="sk-SK"/>
              </w:rPr>
              <w:t>Neobežný majetok</w:t>
            </w:r>
          </w:p>
        </w:tc>
        <w:tc>
          <w:tcPr>
            <w:tcW w:w="960" w:type="dxa"/>
            <w:tcBorders>
              <w:top w:val="nil"/>
              <w:left w:val="nil"/>
              <w:bottom w:val="single" w:sz="4" w:space="0" w:color="auto"/>
              <w:right w:val="single" w:sz="4" w:space="0" w:color="auto"/>
            </w:tcBorders>
          </w:tcPr>
          <w:p w14:paraId="4F67BF61" w14:textId="77777777" w:rsidR="00EB7CE2" w:rsidRDefault="00F9085E" w:rsidP="00B430E9">
            <w:pPr>
              <w:jc w:val="center"/>
              <w:rPr>
                <w:b/>
                <w:bCs/>
                <w:sz w:val="20"/>
                <w:szCs w:val="20"/>
                <w:lang w:val="sk-SK"/>
              </w:rPr>
            </w:pPr>
            <w:r>
              <w:rPr>
                <w:b/>
                <w:bCs/>
                <w:sz w:val="20"/>
                <w:szCs w:val="20"/>
                <w:lang w:val="sk-SK"/>
              </w:rPr>
              <w:t>56 520</w:t>
            </w:r>
          </w:p>
        </w:tc>
        <w:tc>
          <w:tcPr>
            <w:tcW w:w="960" w:type="dxa"/>
            <w:tcBorders>
              <w:top w:val="nil"/>
              <w:left w:val="nil"/>
              <w:bottom w:val="single" w:sz="4" w:space="0" w:color="auto"/>
              <w:right w:val="single" w:sz="4" w:space="0" w:color="auto"/>
            </w:tcBorders>
            <w:hideMark/>
          </w:tcPr>
          <w:p w14:paraId="5A25C314" w14:textId="77777777" w:rsidR="00EB7CE2" w:rsidRDefault="00341C7B" w:rsidP="00341C7B">
            <w:pPr>
              <w:jc w:val="center"/>
              <w:rPr>
                <w:b/>
                <w:bCs/>
                <w:sz w:val="20"/>
                <w:szCs w:val="20"/>
                <w:lang w:val="sk-SK"/>
              </w:rPr>
            </w:pPr>
            <w:r>
              <w:rPr>
                <w:b/>
                <w:bCs/>
                <w:sz w:val="20"/>
                <w:szCs w:val="20"/>
                <w:lang w:val="sk-SK"/>
              </w:rPr>
              <w:t>74 251</w:t>
            </w:r>
          </w:p>
        </w:tc>
        <w:tc>
          <w:tcPr>
            <w:tcW w:w="1060" w:type="dxa"/>
            <w:tcBorders>
              <w:top w:val="nil"/>
              <w:left w:val="nil"/>
              <w:bottom w:val="single" w:sz="4" w:space="0" w:color="auto"/>
              <w:right w:val="single" w:sz="4" w:space="0" w:color="auto"/>
            </w:tcBorders>
          </w:tcPr>
          <w:p w14:paraId="75B9C41C" w14:textId="77777777" w:rsidR="00EB7CE2" w:rsidRPr="00F9085E" w:rsidRDefault="00F9085E" w:rsidP="00B430E9">
            <w:pPr>
              <w:jc w:val="center"/>
              <w:rPr>
                <w:b/>
                <w:bCs/>
                <w:sz w:val="20"/>
                <w:szCs w:val="20"/>
                <w:lang w:val="sk-SK"/>
              </w:rPr>
            </w:pPr>
            <w:r w:rsidRPr="00F9085E">
              <w:rPr>
                <w:b/>
                <w:bCs/>
                <w:sz w:val="20"/>
                <w:szCs w:val="20"/>
                <w:lang w:val="sk-SK"/>
              </w:rPr>
              <w:t>100,00%</w:t>
            </w:r>
          </w:p>
        </w:tc>
        <w:tc>
          <w:tcPr>
            <w:tcW w:w="1060" w:type="dxa"/>
            <w:tcBorders>
              <w:top w:val="nil"/>
              <w:left w:val="nil"/>
              <w:bottom w:val="single" w:sz="4" w:space="0" w:color="auto"/>
              <w:right w:val="single" w:sz="4" w:space="0" w:color="auto"/>
            </w:tcBorders>
            <w:hideMark/>
          </w:tcPr>
          <w:p w14:paraId="72A54AF3" w14:textId="77777777" w:rsidR="00EB7CE2" w:rsidRPr="00F9085E" w:rsidRDefault="00EB7CE2" w:rsidP="00B430E9">
            <w:pPr>
              <w:jc w:val="center"/>
              <w:rPr>
                <w:b/>
                <w:bCs/>
                <w:sz w:val="20"/>
                <w:szCs w:val="20"/>
                <w:lang w:val="sk-SK"/>
              </w:rPr>
            </w:pPr>
            <w:r w:rsidRPr="00F9085E">
              <w:rPr>
                <w:b/>
                <w:bCs/>
                <w:sz w:val="20"/>
                <w:szCs w:val="20"/>
                <w:lang w:val="sk-SK"/>
              </w:rPr>
              <w:t>100,00%</w:t>
            </w:r>
          </w:p>
        </w:tc>
        <w:tc>
          <w:tcPr>
            <w:tcW w:w="1240" w:type="dxa"/>
            <w:tcBorders>
              <w:top w:val="nil"/>
              <w:left w:val="nil"/>
              <w:bottom w:val="single" w:sz="4" w:space="0" w:color="auto"/>
              <w:right w:val="single" w:sz="4" w:space="0" w:color="auto"/>
            </w:tcBorders>
            <w:hideMark/>
          </w:tcPr>
          <w:p w14:paraId="4A3931F4" w14:textId="77777777" w:rsidR="00EB7CE2" w:rsidRPr="00F9085E" w:rsidRDefault="00F9085E" w:rsidP="00F9085E">
            <w:pPr>
              <w:jc w:val="center"/>
              <w:rPr>
                <w:b/>
                <w:bCs/>
                <w:sz w:val="20"/>
                <w:szCs w:val="20"/>
                <w:lang w:val="sk-SK"/>
              </w:rPr>
            </w:pPr>
            <w:r w:rsidRPr="00F9085E">
              <w:rPr>
                <w:b/>
                <w:bCs/>
                <w:sz w:val="20"/>
                <w:szCs w:val="20"/>
                <w:lang w:val="sk-SK"/>
              </w:rPr>
              <w:t>-17 731</w:t>
            </w:r>
          </w:p>
        </w:tc>
        <w:tc>
          <w:tcPr>
            <w:tcW w:w="1239" w:type="dxa"/>
            <w:tcBorders>
              <w:top w:val="nil"/>
              <w:left w:val="nil"/>
              <w:bottom w:val="single" w:sz="4" w:space="0" w:color="auto"/>
              <w:right w:val="single" w:sz="4" w:space="0" w:color="auto"/>
            </w:tcBorders>
            <w:hideMark/>
          </w:tcPr>
          <w:p w14:paraId="0F3E4A37" w14:textId="77777777" w:rsidR="00EB7CE2" w:rsidRPr="00F9085E" w:rsidRDefault="00F9085E" w:rsidP="00F9085E">
            <w:pPr>
              <w:jc w:val="center"/>
              <w:rPr>
                <w:b/>
                <w:bCs/>
                <w:sz w:val="20"/>
                <w:szCs w:val="20"/>
                <w:lang w:val="sk-SK"/>
              </w:rPr>
            </w:pPr>
            <w:r w:rsidRPr="00F9085E">
              <w:rPr>
                <w:b/>
                <w:bCs/>
                <w:sz w:val="20"/>
                <w:szCs w:val="20"/>
                <w:lang w:val="sk-SK"/>
              </w:rPr>
              <w:t>-23,87</w:t>
            </w:r>
            <w:r w:rsidR="00EB7CE2" w:rsidRPr="00F9085E">
              <w:rPr>
                <w:b/>
                <w:bCs/>
                <w:sz w:val="20"/>
                <w:szCs w:val="20"/>
                <w:lang w:val="sk-SK"/>
              </w:rPr>
              <w:t>%</w:t>
            </w:r>
          </w:p>
        </w:tc>
      </w:tr>
    </w:tbl>
    <w:p w14:paraId="392C541D" w14:textId="77777777" w:rsidR="00EB7CE2" w:rsidRDefault="00EB7CE2" w:rsidP="00EB7CE2">
      <w:pPr>
        <w:jc w:val="both"/>
        <w:rPr>
          <w:lang w:val="sk-SK"/>
        </w:rPr>
      </w:pPr>
    </w:p>
    <w:p w14:paraId="74A3BBB1" w14:textId="77777777" w:rsidR="00EB7CE2" w:rsidRDefault="00EB7CE2" w:rsidP="00EB7CE2">
      <w:pPr>
        <w:jc w:val="both"/>
        <w:rPr>
          <w:lang w:val="sk-SK"/>
        </w:rPr>
      </w:pPr>
      <w:r>
        <w:rPr>
          <w:lang w:val="sk-SK"/>
        </w:rPr>
        <w:t>Najväčšiu časť dlhodobého majetku tvoria samostatné hnuteľné veci a súbory hnuteľných vecí.</w:t>
      </w:r>
    </w:p>
    <w:p w14:paraId="4864695D" w14:textId="77777777" w:rsidR="00EB7CE2" w:rsidRDefault="00EB7CE2" w:rsidP="00EB7CE2">
      <w:pPr>
        <w:jc w:val="both"/>
        <w:rPr>
          <w:b/>
          <w:i/>
          <w:color w:val="FF0000"/>
          <w:lang w:val="sk-SK"/>
        </w:rPr>
      </w:pPr>
      <w:r>
        <w:rPr>
          <w:b/>
          <w:i/>
          <w:color w:val="FF0000"/>
          <w:lang w:val="sk-SK"/>
        </w:rPr>
        <w:t xml:space="preserve"> </w:t>
      </w:r>
    </w:p>
    <w:p w14:paraId="4F2AFC8F" w14:textId="77777777" w:rsidR="00EB7CE2" w:rsidRDefault="00EB7CE2" w:rsidP="00EB7CE2">
      <w:pPr>
        <w:jc w:val="both"/>
        <w:rPr>
          <w:b/>
          <w:i/>
          <w:color w:val="FF0000"/>
          <w:lang w:val="sk-SK"/>
        </w:rPr>
      </w:pPr>
      <w:r>
        <w:rPr>
          <w:b/>
          <w:i/>
          <w:color w:val="FF0000"/>
          <w:lang w:val="sk-SK"/>
        </w:rPr>
        <w:t xml:space="preserve"> </w:t>
      </w:r>
    </w:p>
    <w:p w14:paraId="3F27E9BE" w14:textId="77777777" w:rsidR="00EB7CE2" w:rsidRDefault="00EB7CE2" w:rsidP="00EB7CE2">
      <w:pPr>
        <w:jc w:val="both"/>
        <w:rPr>
          <w:b/>
          <w:i/>
          <w:color w:val="FF0000"/>
          <w:lang w:val="sk-SK"/>
        </w:rPr>
      </w:pPr>
    </w:p>
    <w:p w14:paraId="793EF829" w14:textId="77777777" w:rsidR="00EB7CE2" w:rsidRDefault="00EB7CE2" w:rsidP="00EB7CE2">
      <w:pPr>
        <w:rPr>
          <w:b/>
          <w:i/>
          <w:lang w:val="sk-SK"/>
        </w:rPr>
      </w:pPr>
      <w:r>
        <w:rPr>
          <w:b/>
          <w:i/>
          <w:lang w:val="sk-SK"/>
        </w:rPr>
        <w:t>Obežný majetok</w:t>
      </w:r>
    </w:p>
    <w:p w14:paraId="7FC32A70" w14:textId="77777777" w:rsidR="00EB7CE2" w:rsidRDefault="00EB7CE2" w:rsidP="00EB7CE2">
      <w:pPr>
        <w:rPr>
          <w:b/>
          <w:i/>
          <w:lang w:val="sk-SK"/>
        </w:rPr>
      </w:pP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0"/>
        <w:gridCol w:w="1114"/>
        <w:gridCol w:w="1114"/>
        <w:gridCol w:w="1259"/>
        <w:gridCol w:w="1259"/>
        <w:gridCol w:w="1232"/>
        <w:gridCol w:w="1275"/>
      </w:tblGrid>
      <w:tr w:rsidR="00EB7CE2" w14:paraId="6F512264" w14:textId="77777777" w:rsidTr="00B430E9">
        <w:trPr>
          <w:trHeight w:val="315"/>
        </w:trPr>
        <w:tc>
          <w:tcPr>
            <w:tcW w:w="1360" w:type="dxa"/>
            <w:tcBorders>
              <w:top w:val="single" w:sz="4" w:space="0" w:color="auto"/>
              <w:left w:val="single" w:sz="4" w:space="0" w:color="auto"/>
              <w:bottom w:val="single" w:sz="4" w:space="0" w:color="auto"/>
              <w:right w:val="single" w:sz="4" w:space="0" w:color="auto"/>
            </w:tcBorders>
            <w:hideMark/>
          </w:tcPr>
          <w:p w14:paraId="7D3FFA1A" w14:textId="77777777" w:rsidR="00EB7CE2" w:rsidRDefault="00EB7CE2" w:rsidP="00B430E9">
            <w:pPr>
              <w:rPr>
                <w:b/>
                <w:bCs/>
                <w:lang w:val="sk-SK"/>
              </w:rPr>
            </w:pPr>
            <w:r>
              <w:rPr>
                <w:b/>
                <w:bCs/>
                <w:lang w:val="sk-SK"/>
              </w:rPr>
              <w:t> </w:t>
            </w:r>
          </w:p>
        </w:tc>
        <w:tc>
          <w:tcPr>
            <w:tcW w:w="1114" w:type="dxa"/>
            <w:tcBorders>
              <w:top w:val="single" w:sz="4" w:space="0" w:color="auto"/>
              <w:left w:val="single" w:sz="4" w:space="0" w:color="auto"/>
              <w:bottom w:val="single" w:sz="4" w:space="0" w:color="auto"/>
              <w:right w:val="single" w:sz="4" w:space="0" w:color="auto"/>
            </w:tcBorders>
            <w:hideMark/>
          </w:tcPr>
          <w:p w14:paraId="1A6ABB8C" w14:textId="77777777" w:rsidR="00EB7CE2" w:rsidRDefault="00EB7CE2" w:rsidP="00341C7B">
            <w:pPr>
              <w:jc w:val="center"/>
              <w:rPr>
                <w:sz w:val="20"/>
                <w:szCs w:val="20"/>
                <w:lang w:val="sk-SK"/>
              </w:rPr>
            </w:pPr>
            <w:r>
              <w:rPr>
                <w:sz w:val="20"/>
                <w:szCs w:val="20"/>
                <w:lang w:val="sk-SK"/>
              </w:rPr>
              <w:t>201</w:t>
            </w:r>
            <w:r w:rsidR="00341C7B">
              <w:rPr>
                <w:sz w:val="20"/>
                <w:szCs w:val="20"/>
                <w:lang w:val="sk-SK"/>
              </w:rPr>
              <w:t>4</w:t>
            </w:r>
          </w:p>
        </w:tc>
        <w:tc>
          <w:tcPr>
            <w:tcW w:w="1114" w:type="dxa"/>
            <w:tcBorders>
              <w:top w:val="single" w:sz="4" w:space="0" w:color="auto"/>
              <w:left w:val="single" w:sz="4" w:space="0" w:color="auto"/>
              <w:bottom w:val="single" w:sz="4" w:space="0" w:color="auto"/>
              <w:right w:val="single" w:sz="4" w:space="0" w:color="auto"/>
            </w:tcBorders>
            <w:hideMark/>
          </w:tcPr>
          <w:p w14:paraId="0BA9A654" w14:textId="77777777" w:rsidR="00EB7CE2" w:rsidRDefault="00EB7CE2" w:rsidP="00341C7B">
            <w:pPr>
              <w:jc w:val="center"/>
              <w:rPr>
                <w:sz w:val="20"/>
                <w:szCs w:val="20"/>
                <w:lang w:val="sk-SK"/>
              </w:rPr>
            </w:pPr>
            <w:r>
              <w:rPr>
                <w:sz w:val="20"/>
                <w:szCs w:val="20"/>
                <w:lang w:val="sk-SK"/>
              </w:rPr>
              <w:t>201</w:t>
            </w:r>
            <w:r w:rsidR="00341C7B">
              <w:rPr>
                <w:sz w:val="20"/>
                <w:szCs w:val="20"/>
                <w:lang w:val="sk-SK"/>
              </w:rPr>
              <w:t>3</w:t>
            </w:r>
          </w:p>
        </w:tc>
        <w:tc>
          <w:tcPr>
            <w:tcW w:w="1259" w:type="dxa"/>
            <w:tcBorders>
              <w:top w:val="single" w:sz="4" w:space="0" w:color="auto"/>
              <w:left w:val="single" w:sz="4" w:space="0" w:color="auto"/>
              <w:bottom w:val="single" w:sz="4" w:space="0" w:color="auto"/>
              <w:right w:val="single" w:sz="4" w:space="0" w:color="auto"/>
            </w:tcBorders>
            <w:hideMark/>
          </w:tcPr>
          <w:p w14:paraId="065EAE66" w14:textId="77777777" w:rsidR="00EB7CE2" w:rsidRDefault="00EB7CE2" w:rsidP="00341C7B">
            <w:pPr>
              <w:jc w:val="center"/>
              <w:rPr>
                <w:sz w:val="20"/>
                <w:szCs w:val="20"/>
                <w:lang w:val="sk-SK"/>
              </w:rPr>
            </w:pPr>
            <w:r>
              <w:rPr>
                <w:sz w:val="20"/>
                <w:szCs w:val="20"/>
                <w:lang w:val="sk-SK"/>
              </w:rPr>
              <w:t>201</w:t>
            </w:r>
            <w:r w:rsidR="00341C7B">
              <w:rPr>
                <w:sz w:val="20"/>
                <w:szCs w:val="20"/>
                <w:lang w:val="sk-SK"/>
              </w:rPr>
              <w:t>4</w:t>
            </w:r>
            <w:r>
              <w:rPr>
                <w:sz w:val="20"/>
                <w:szCs w:val="20"/>
                <w:lang w:val="sk-SK"/>
              </w:rPr>
              <w:t xml:space="preserve">   v %</w:t>
            </w:r>
          </w:p>
        </w:tc>
        <w:tc>
          <w:tcPr>
            <w:tcW w:w="1259" w:type="dxa"/>
            <w:tcBorders>
              <w:top w:val="single" w:sz="4" w:space="0" w:color="auto"/>
              <w:left w:val="single" w:sz="4" w:space="0" w:color="auto"/>
              <w:bottom w:val="single" w:sz="4" w:space="0" w:color="auto"/>
              <w:right w:val="single" w:sz="4" w:space="0" w:color="auto"/>
            </w:tcBorders>
            <w:hideMark/>
          </w:tcPr>
          <w:p w14:paraId="79553646" w14:textId="77777777" w:rsidR="00EB7CE2" w:rsidRDefault="00EB7CE2" w:rsidP="00341C7B">
            <w:pPr>
              <w:jc w:val="center"/>
              <w:rPr>
                <w:sz w:val="20"/>
                <w:szCs w:val="20"/>
                <w:lang w:val="sk-SK"/>
              </w:rPr>
            </w:pPr>
            <w:r>
              <w:rPr>
                <w:sz w:val="20"/>
                <w:szCs w:val="20"/>
                <w:lang w:val="sk-SK"/>
              </w:rPr>
              <w:t>201</w:t>
            </w:r>
            <w:r w:rsidR="00341C7B">
              <w:rPr>
                <w:sz w:val="20"/>
                <w:szCs w:val="20"/>
                <w:lang w:val="sk-SK"/>
              </w:rPr>
              <w:t>3</w:t>
            </w:r>
            <w:r>
              <w:rPr>
                <w:sz w:val="20"/>
                <w:szCs w:val="20"/>
                <w:lang w:val="sk-SK"/>
              </w:rPr>
              <w:t xml:space="preserve"> v %</w:t>
            </w:r>
          </w:p>
        </w:tc>
        <w:tc>
          <w:tcPr>
            <w:tcW w:w="1232" w:type="dxa"/>
            <w:tcBorders>
              <w:top w:val="single" w:sz="4" w:space="0" w:color="auto"/>
              <w:left w:val="single" w:sz="4" w:space="0" w:color="auto"/>
              <w:bottom w:val="single" w:sz="4" w:space="0" w:color="auto"/>
              <w:right w:val="single" w:sz="4" w:space="0" w:color="auto"/>
            </w:tcBorders>
            <w:hideMark/>
          </w:tcPr>
          <w:p w14:paraId="5510169C" w14:textId="77777777" w:rsidR="00EB7CE2" w:rsidRPr="000A470B" w:rsidRDefault="00EB7CE2" w:rsidP="00B430E9">
            <w:pPr>
              <w:jc w:val="center"/>
              <w:rPr>
                <w:sz w:val="20"/>
                <w:szCs w:val="20"/>
                <w:lang w:val="sk-SK"/>
              </w:rPr>
            </w:pPr>
            <w:r w:rsidRPr="000A470B">
              <w:rPr>
                <w:sz w:val="20"/>
                <w:szCs w:val="20"/>
                <w:lang w:val="sk-SK"/>
              </w:rPr>
              <w:t>zmena</w:t>
            </w:r>
          </w:p>
        </w:tc>
        <w:tc>
          <w:tcPr>
            <w:tcW w:w="1275" w:type="dxa"/>
            <w:tcBorders>
              <w:top w:val="single" w:sz="4" w:space="0" w:color="auto"/>
              <w:left w:val="single" w:sz="4" w:space="0" w:color="auto"/>
              <w:bottom w:val="single" w:sz="4" w:space="0" w:color="auto"/>
              <w:right w:val="single" w:sz="4" w:space="0" w:color="auto"/>
            </w:tcBorders>
            <w:hideMark/>
          </w:tcPr>
          <w:p w14:paraId="65405030" w14:textId="77777777" w:rsidR="00EB7CE2" w:rsidRPr="000A470B" w:rsidRDefault="00EB7CE2" w:rsidP="00B430E9">
            <w:pPr>
              <w:jc w:val="center"/>
              <w:rPr>
                <w:sz w:val="20"/>
                <w:szCs w:val="20"/>
                <w:lang w:val="sk-SK"/>
              </w:rPr>
            </w:pPr>
            <w:r w:rsidRPr="000A470B">
              <w:rPr>
                <w:sz w:val="20"/>
                <w:szCs w:val="20"/>
                <w:lang w:val="sk-SK"/>
              </w:rPr>
              <w:t>%-na zmena</w:t>
            </w:r>
          </w:p>
        </w:tc>
      </w:tr>
      <w:tr w:rsidR="00EB7CE2" w14:paraId="7950BAE4" w14:textId="77777777" w:rsidTr="00B430E9">
        <w:trPr>
          <w:trHeight w:val="300"/>
        </w:trPr>
        <w:tc>
          <w:tcPr>
            <w:tcW w:w="1360" w:type="dxa"/>
            <w:tcBorders>
              <w:top w:val="single" w:sz="4" w:space="0" w:color="auto"/>
              <w:left w:val="single" w:sz="4" w:space="0" w:color="auto"/>
              <w:bottom w:val="single" w:sz="4" w:space="0" w:color="auto"/>
              <w:right w:val="single" w:sz="4" w:space="0" w:color="auto"/>
            </w:tcBorders>
            <w:hideMark/>
          </w:tcPr>
          <w:p w14:paraId="16A1582F" w14:textId="77777777" w:rsidR="00EB7CE2" w:rsidRDefault="00EB7CE2" w:rsidP="00B430E9">
            <w:pPr>
              <w:rPr>
                <w:sz w:val="20"/>
                <w:szCs w:val="20"/>
                <w:lang w:val="sk-SK"/>
              </w:rPr>
            </w:pPr>
            <w:r>
              <w:rPr>
                <w:sz w:val="20"/>
                <w:szCs w:val="20"/>
                <w:lang w:val="sk-SK"/>
              </w:rPr>
              <w:t>Zásoby</w:t>
            </w:r>
          </w:p>
        </w:tc>
        <w:tc>
          <w:tcPr>
            <w:tcW w:w="1114" w:type="dxa"/>
            <w:tcBorders>
              <w:top w:val="single" w:sz="4" w:space="0" w:color="auto"/>
              <w:left w:val="single" w:sz="4" w:space="0" w:color="auto"/>
              <w:bottom w:val="single" w:sz="4" w:space="0" w:color="auto"/>
              <w:right w:val="single" w:sz="4" w:space="0" w:color="auto"/>
            </w:tcBorders>
          </w:tcPr>
          <w:p w14:paraId="46C0AE4F" w14:textId="77777777" w:rsidR="00EB7CE2" w:rsidRDefault="00F9085E" w:rsidP="00B430E9">
            <w:pPr>
              <w:jc w:val="center"/>
              <w:rPr>
                <w:sz w:val="20"/>
                <w:szCs w:val="20"/>
                <w:lang w:val="sk-SK"/>
              </w:rPr>
            </w:pPr>
            <w:r>
              <w:rPr>
                <w:sz w:val="20"/>
                <w:szCs w:val="20"/>
                <w:lang w:val="sk-SK"/>
              </w:rPr>
              <w:t>566 171</w:t>
            </w:r>
          </w:p>
        </w:tc>
        <w:tc>
          <w:tcPr>
            <w:tcW w:w="1114" w:type="dxa"/>
            <w:tcBorders>
              <w:top w:val="single" w:sz="4" w:space="0" w:color="auto"/>
              <w:left w:val="single" w:sz="4" w:space="0" w:color="auto"/>
              <w:bottom w:val="single" w:sz="4" w:space="0" w:color="auto"/>
              <w:right w:val="single" w:sz="4" w:space="0" w:color="auto"/>
            </w:tcBorders>
            <w:hideMark/>
          </w:tcPr>
          <w:p w14:paraId="68EBDF1E" w14:textId="77777777" w:rsidR="00EB7CE2" w:rsidRDefault="00341C7B" w:rsidP="00341C7B">
            <w:pPr>
              <w:jc w:val="center"/>
              <w:rPr>
                <w:sz w:val="20"/>
                <w:szCs w:val="20"/>
                <w:lang w:val="sk-SK"/>
              </w:rPr>
            </w:pPr>
            <w:r>
              <w:rPr>
                <w:sz w:val="20"/>
                <w:szCs w:val="20"/>
                <w:lang w:val="sk-SK"/>
              </w:rPr>
              <w:t>627 409</w:t>
            </w:r>
          </w:p>
        </w:tc>
        <w:tc>
          <w:tcPr>
            <w:tcW w:w="1259" w:type="dxa"/>
            <w:tcBorders>
              <w:top w:val="single" w:sz="4" w:space="0" w:color="auto"/>
              <w:left w:val="single" w:sz="4" w:space="0" w:color="auto"/>
              <w:bottom w:val="single" w:sz="4" w:space="0" w:color="auto"/>
              <w:right w:val="single" w:sz="4" w:space="0" w:color="auto"/>
            </w:tcBorders>
          </w:tcPr>
          <w:p w14:paraId="3BDB7A9C" w14:textId="77777777" w:rsidR="00EB7CE2" w:rsidRDefault="000A470B" w:rsidP="00B430E9">
            <w:pPr>
              <w:jc w:val="center"/>
              <w:rPr>
                <w:sz w:val="20"/>
                <w:szCs w:val="20"/>
                <w:lang w:val="sk-SK"/>
              </w:rPr>
            </w:pPr>
            <w:r>
              <w:rPr>
                <w:sz w:val="20"/>
                <w:szCs w:val="20"/>
                <w:lang w:val="sk-SK"/>
              </w:rPr>
              <w:t>28,16%</w:t>
            </w:r>
          </w:p>
        </w:tc>
        <w:tc>
          <w:tcPr>
            <w:tcW w:w="1259" w:type="dxa"/>
            <w:tcBorders>
              <w:top w:val="single" w:sz="4" w:space="0" w:color="auto"/>
              <w:left w:val="single" w:sz="4" w:space="0" w:color="auto"/>
              <w:bottom w:val="single" w:sz="4" w:space="0" w:color="auto"/>
              <w:right w:val="single" w:sz="4" w:space="0" w:color="auto"/>
            </w:tcBorders>
            <w:hideMark/>
          </w:tcPr>
          <w:p w14:paraId="6DFB7E0C" w14:textId="77777777" w:rsidR="00EB7CE2" w:rsidRDefault="00EB7CE2" w:rsidP="00341C7B">
            <w:pPr>
              <w:jc w:val="center"/>
              <w:rPr>
                <w:sz w:val="20"/>
                <w:szCs w:val="20"/>
                <w:lang w:val="sk-SK"/>
              </w:rPr>
            </w:pPr>
            <w:r>
              <w:rPr>
                <w:sz w:val="20"/>
                <w:szCs w:val="20"/>
                <w:lang w:val="sk-SK"/>
              </w:rPr>
              <w:t>33,8</w:t>
            </w:r>
            <w:r w:rsidR="00341C7B">
              <w:rPr>
                <w:sz w:val="20"/>
                <w:szCs w:val="20"/>
                <w:lang w:val="sk-SK"/>
              </w:rPr>
              <w:t>9</w:t>
            </w:r>
            <w:r>
              <w:rPr>
                <w:sz w:val="20"/>
                <w:szCs w:val="20"/>
                <w:lang w:val="sk-SK"/>
              </w:rPr>
              <w:t>%</w:t>
            </w:r>
          </w:p>
        </w:tc>
        <w:tc>
          <w:tcPr>
            <w:tcW w:w="1232" w:type="dxa"/>
            <w:tcBorders>
              <w:top w:val="single" w:sz="4" w:space="0" w:color="auto"/>
              <w:left w:val="single" w:sz="4" w:space="0" w:color="auto"/>
              <w:bottom w:val="single" w:sz="4" w:space="0" w:color="auto"/>
              <w:right w:val="single" w:sz="4" w:space="0" w:color="auto"/>
            </w:tcBorders>
            <w:hideMark/>
          </w:tcPr>
          <w:p w14:paraId="641F8838" w14:textId="77777777" w:rsidR="00EB7CE2" w:rsidRPr="000A470B" w:rsidRDefault="00EB7CE2" w:rsidP="000A470B">
            <w:pPr>
              <w:jc w:val="center"/>
              <w:rPr>
                <w:sz w:val="20"/>
                <w:szCs w:val="20"/>
                <w:lang w:val="sk-SK"/>
              </w:rPr>
            </w:pPr>
            <w:r w:rsidRPr="000A470B">
              <w:rPr>
                <w:sz w:val="20"/>
                <w:szCs w:val="20"/>
                <w:lang w:val="sk-SK"/>
              </w:rPr>
              <w:t>-</w:t>
            </w:r>
            <w:r w:rsidR="000A470B" w:rsidRPr="000A470B">
              <w:rPr>
                <w:sz w:val="20"/>
                <w:szCs w:val="20"/>
                <w:lang w:val="sk-SK"/>
              </w:rPr>
              <w:t>61 238</w:t>
            </w:r>
          </w:p>
        </w:tc>
        <w:tc>
          <w:tcPr>
            <w:tcW w:w="1275" w:type="dxa"/>
            <w:tcBorders>
              <w:top w:val="single" w:sz="4" w:space="0" w:color="auto"/>
              <w:left w:val="single" w:sz="4" w:space="0" w:color="auto"/>
              <w:bottom w:val="single" w:sz="4" w:space="0" w:color="auto"/>
              <w:right w:val="single" w:sz="4" w:space="0" w:color="auto"/>
            </w:tcBorders>
            <w:hideMark/>
          </w:tcPr>
          <w:p w14:paraId="28B9C1E8" w14:textId="77777777" w:rsidR="00EB7CE2" w:rsidRPr="000A470B" w:rsidRDefault="00EB7CE2" w:rsidP="000A470B">
            <w:pPr>
              <w:jc w:val="center"/>
              <w:rPr>
                <w:sz w:val="20"/>
                <w:szCs w:val="20"/>
                <w:lang w:val="sk-SK"/>
              </w:rPr>
            </w:pPr>
            <w:r w:rsidRPr="000A470B">
              <w:rPr>
                <w:sz w:val="20"/>
                <w:szCs w:val="20"/>
                <w:lang w:val="sk-SK"/>
              </w:rPr>
              <w:t>-</w:t>
            </w:r>
            <w:r w:rsidR="000A470B" w:rsidRPr="000A470B">
              <w:rPr>
                <w:sz w:val="20"/>
                <w:szCs w:val="20"/>
                <w:lang w:val="sk-SK"/>
              </w:rPr>
              <w:t>9,76</w:t>
            </w:r>
            <w:r w:rsidRPr="000A470B">
              <w:rPr>
                <w:sz w:val="20"/>
                <w:szCs w:val="20"/>
                <w:lang w:val="sk-SK"/>
              </w:rPr>
              <w:t>%</w:t>
            </w:r>
          </w:p>
        </w:tc>
      </w:tr>
      <w:tr w:rsidR="00EB7CE2" w14:paraId="5BC3F9E2" w14:textId="77777777" w:rsidTr="00B430E9">
        <w:trPr>
          <w:trHeight w:val="510"/>
        </w:trPr>
        <w:tc>
          <w:tcPr>
            <w:tcW w:w="1360" w:type="dxa"/>
            <w:tcBorders>
              <w:top w:val="single" w:sz="4" w:space="0" w:color="auto"/>
              <w:left w:val="single" w:sz="4" w:space="0" w:color="auto"/>
              <w:bottom w:val="single" w:sz="4" w:space="0" w:color="auto"/>
              <w:right w:val="single" w:sz="4" w:space="0" w:color="auto"/>
            </w:tcBorders>
            <w:hideMark/>
          </w:tcPr>
          <w:p w14:paraId="291EC653" w14:textId="77777777" w:rsidR="00EB7CE2" w:rsidRDefault="00EB7CE2" w:rsidP="00B430E9">
            <w:pPr>
              <w:rPr>
                <w:sz w:val="20"/>
                <w:szCs w:val="20"/>
                <w:lang w:val="sk-SK"/>
              </w:rPr>
            </w:pPr>
            <w:r>
              <w:rPr>
                <w:sz w:val="20"/>
                <w:szCs w:val="20"/>
                <w:lang w:val="sk-SK"/>
              </w:rPr>
              <w:t>Krátkodobé pohľadávky</w:t>
            </w:r>
          </w:p>
        </w:tc>
        <w:tc>
          <w:tcPr>
            <w:tcW w:w="1114" w:type="dxa"/>
            <w:tcBorders>
              <w:top w:val="single" w:sz="4" w:space="0" w:color="auto"/>
              <w:left w:val="single" w:sz="4" w:space="0" w:color="auto"/>
              <w:bottom w:val="single" w:sz="4" w:space="0" w:color="auto"/>
              <w:right w:val="single" w:sz="4" w:space="0" w:color="auto"/>
            </w:tcBorders>
          </w:tcPr>
          <w:p w14:paraId="1CAB1D9E" w14:textId="77777777" w:rsidR="00EB7CE2" w:rsidRDefault="00F9085E" w:rsidP="00B430E9">
            <w:pPr>
              <w:jc w:val="center"/>
              <w:rPr>
                <w:sz w:val="20"/>
                <w:szCs w:val="20"/>
                <w:lang w:val="sk-SK"/>
              </w:rPr>
            </w:pPr>
            <w:r>
              <w:rPr>
                <w:sz w:val="20"/>
                <w:szCs w:val="20"/>
                <w:lang w:val="sk-SK"/>
              </w:rPr>
              <w:t>1 143 415</w:t>
            </w:r>
          </w:p>
        </w:tc>
        <w:tc>
          <w:tcPr>
            <w:tcW w:w="1114" w:type="dxa"/>
            <w:tcBorders>
              <w:top w:val="single" w:sz="4" w:space="0" w:color="auto"/>
              <w:left w:val="single" w:sz="4" w:space="0" w:color="auto"/>
              <w:bottom w:val="single" w:sz="4" w:space="0" w:color="auto"/>
              <w:right w:val="single" w:sz="4" w:space="0" w:color="auto"/>
            </w:tcBorders>
            <w:hideMark/>
          </w:tcPr>
          <w:p w14:paraId="6B9C0A77" w14:textId="77777777" w:rsidR="00EB7CE2" w:rsidRDefault="00341C7B" w:rsidP="00341C7B">
            <w:pPr>
              <w:jc w:val="center"/>
              <w:rPr>
                <w:sz w:val="20"/>
                <w:szCs w:val="20"/>
                <w:lang w:val="sk-SK"/>
              </w:rPr>
            </w:pPr>
            <w:r>
              <w:rPr>
                <w:sz w:val="20"/>
                <w:szCs w:val="20"/>
                <w:lang w:val="sk-SK"/>
              </w:rPr>
              <w:t>870 379</w:t>
            </w:r>
          </w:p>
        </w:tc>
        <w:tc>
          <w:tcPr>
            <w:tcW w:w="1259" w:type="dxa"/>
            <w:tcBorders>
              <w:top w:val="single" w:sz="4" w:space="0" w:color="auto"/>
              <w:left w:val="single" w:sz="4" w:space="0" w:color="auto"/>
              <w:bottom w:val="single" w:sz="4" w:space="0" w:color="auto"/>
              <w:right w:val="single" w:sz="4" w:space="0" w:color="auto"/>
            </w:tcBorders>
          </w:tcPr>
          <w:p w14:paraId="5C4A6FCA" w14:textId="77777777" w:rsidR="00EB7CE2" w:rsidRDefault="000A470B" w:rsidP="000A470B">
            <w:pPr>
              <w:jc w:val="center"/>
              <w:rPr>
                <w:sz w:val="20"/>
                <w:szCs w:val="20"/>
                <w:lang w:val="sk-SK"/>
              </w:rPr>
            </w:pPr>
            <w:r>
              <w:rPr>
                <w:sz w:val="20"/>
                <w:szCs w:val="20"/>
                <w:lang w:val="sk-SK"/>
              </w:rPr>
              <w:t>56,89%</w:t>
            </w:r>
          </w:p>
        </w:tc>
        <w:tc>
          <w:tcPr>
            <w:tcW w:w="1259" w:type="dxa"/>
            <w:tcBorders>
              <w:top w:val="single" w:sz="4" w:space="0" w:color="auto"/>
              <w:left w:val="single" w:sz="4" w:space="0" w:color="auto"/>
              <w:bottom w:val="single" w:sz="4" w:space="0" w:color="auto"/>
              <w:right w:val="single" w:sz="4" w:space="0" w:color="auto"/>
            </w:tcBorders>
            <w:hideMark/>
          </w:tcPr>
          <w:p w14:paraId="2EAF7C43" w14:textId="77777777" w:rsidR="00EB7CE2" w:rsidRDefault="00341C7B" w:rsidP="00341C7B">
            <w:pPr>
              <w:jc w:val="center"/>
              <w:rPr>
                <w:sz w:val="20"/>
                <w:szCs w:val="20"/>
                <w:lang w:val="sk-SK"/>
              </w:rPr>
            </w:pPr>
            <w:r>
              <w:rPr>
                <w:sz w:val="20"/>
                <w:szCs w:val="20"/>
                <w:lang w:val="sk-SK"/>
              </w:rPr>
              <w:t>47,01</w:t>
            </w:r>
            <w:r w:rsidR="00EB7CE2">
              <w:rPr>
                <w:sz w:val="20"/>
                <w:szCs w:val="20"/>
                <w:lang w:val="sk-SK"/>
              </w:rPr>
              <w:t>%</w:t>
            </w:r>
          </w:p>
        </w:tc>
        <w:tc>
          <w:tcPr>
            <w:tcW w:w="1232" w:type="dxa"/>
            <w:tcBorders>
              <w:top w:val="single" w:sz="4" w:space="0" w:color="auto"/>
              <w:left w:val="single" w:sz="4" w:space="0" w:color="auto"/>
              <w:bottom w:val="single" w:sz="4" w:space="0" w:color="auto"/>
              <w:right w:val="single" w:sz="4" w:space="0" w:color="auto"/>
            </w:tcBorders>
            <w:hideMark/>
          </w:tcPr>
          <w:p w14:paraId="1D3EF50D" w14:textId="77777777" w:rsidR="00EB7CE2" w:rsidRPr="000A470B" w:rsidRDefault="000A470B" w:rsidP="000A470B">
            <w:pPr>
              <w:jc w:val="center"/>
              <w:rPr>
                <w:sz w:val="20"/>
                <w:szCs w:val="20"/>
                <w:lang w:val="sk-SK"/>
              </w:rPr>
            </w:pPr>
            <w:r w:rsidRPr="000A470B">
              <w:rPr>
                <w:sz w:val="20"/>
                <w:szCs w:val="20"/>
                <w:lang w:val="sk-SK"/>
              </w:rPr>
              <w:t>273 036</w:t>
            </w:r>
          </w:p>
        </w:tc>
        <w:tc>
          <w:tcPr>
            <w:tcW w:w="1275" w:type="dxa"/>
            <w:tcBorders>
              <w:top w:val="single" w:sz="4" w:space="0" w:color="auto"/>
              <w:left w:val="single" w:sz="4" w:space="0" w:color="auto"/>
              <w:bottom w:val="single" w:sz="4" w:space="0" w:color="auto"/>
              <w:right w:val="single" w:sz="4" w:space="0" w:color="auto"/>
            </w:tcBorders>
            <w:hideMark/>
          </w:tcPr>
          <w:p w14:paraId="134BBDFB" w14:textId="77777777" w:rsidR="00EB7CE2" w:rsidRPr="000A470B" w:rsidRDefault="000A470B" w:rsidP="000A470B">
            <w:pPr>
              <w:jc w:val="center"/>
              <w:rPr>
                <w:sz w:val="20"/>
                <w:szCs w:val="20"/>
                <w:lang w:val="sk-SK"/>
              </w:rPr>
            </w:pPr>
            <w:r w:rsidRPr="000A470B">
              <w:rPr>
                <w:sz w:val="20"/>
                <w:szCs w:val="20"/>
                <w:lang w:val="sk-SK"/>
              </w:rPr>
              <w:t>31,36</w:t>
            </w:r>
            <w:r w:rsidR="00EB7CE2" w:rsidRPr="000A470B">
              <w:rPr>
                <w:sz w:val="20"/>
                <w:szCs w:val="20"/>
                <w:lang w:val="sk-SK"/>
              </w:rPr>
              <w:t>%</w:t>
            </w:r>
          </w:p>
        </w:tc>
      </w:tr>
      <w:tr w:rsidR="00EB7CE2" w14:paraId="14B638AD" w14:textId="77777777" w:rsidTr="00B430E9">
        <w:trPr>
          <w:trHeight w:val="510"/>
        </w:trPr>
        <w:tc>
          <w:tcPr>
            <w:tcW w:w="1360" w:type="dxa"/>
            <w:tcBorders>
              <w:top w:val="single" w:sz="4" w:space="0" w:color="auto"/>
              <w:left w:val="single" w:sz="4" w:space="0" w:color="auto"/>
              <w:bottom w:val="single" w:sz="4" w:space="0" w:color="auto"/>
              <w:right w:val="single" w:sz="4" w:space="0" w:color="auto"/>
            </w:tcBorders>
            <w:hideMark/>
          </w:tcPr>
          <w:p w14:paraId="085639AF" w14:textId="77777777" w:rsidR="00EB7CE2" w:rsidRDefault="00EB7CE2" w:rsidP="00B430E9">
            <w:pPr>
              <w:rPr>
                <w:sz w:val="20"/>
                <w:szCs w:val="20"/>
                <w:lang w:val="sk-SK"/>
              </w:rPr>
            </w:pPr>
            <w:r>
              <w:rPr>
                <w:sz w:val="20"/>
                <w:szCs w:val="20"/>
                <w:lang w:val="sk-SK"/>
              </w:rPr>
              <w:t>Dlhodobé pohľadávky</w:t>
            </w:r>
          </w:p>
        </w:tc>
        <w:tc>
          <w:tcPr>
            <w:tcW w:w="1114" w:type="dxa"/>
            <w:tcBorders>
              <w:top w:val="single" w:sz="4" w:space="0" w:color="auto"/>
              <w:left w:val="single" w:sz="4" w:space="0" w:color="auto"/>
              <w:bottom w:val="single" w:sz="4" w:space="0" w:color="auto"/>
              <w:right w:val="single" w:sz="4" w:space="0" w:color="auto"/>
            </w:tcBorders>
          </w:tcPr>
          <w:p w14:paraId="6EEF953C" w14:textId="77777777" w:rsidR="00EB7CE2" w:rsidRDefault="00F9085E" w:rsidP="00B430E9">
            <w:pPr>
              <w:jc w:val="center"/>
              <w:rPr>
                <w:sz w:val="20"/>
                <w:szCs w:val="20"/>
                <w:lang w:val="sk-SK"/>
              </w:rPr>
            </w:pPr>
            <w:r>
              <w:rPr>
                <w:sz w:val="20"/>
                <w:szCs w:val="20"/>
                <w:lang w:val="sk-SK"/>
              </w:rPr>
              <w:t>16 598</w:t>
            </w:r>
          </w:p>
        </w:tc>
        <w:tc>
          <w:tcPr>
            <w:tcW w:w="1114" w:type="dxa"/>
            <w:tcBorders>
              <w:top w:val="single" w:sz="4" w:space="0" w:color="auto"/>
              <w:left w:val="single" w:sz="4" w:space="0" w:color="auto"/>
              <w:bottom w:val="single" w:sz="4" w:space="0" w:color="auto"/>
              <w:right w:val="single" w:sz="4" w:space="0" w:color="auto"/>
            </w:tcBorders>
            <w:hideMark/>
          </w:tcPr>
          <w:p w14:paraId="783D1482" w14:textId="77777777" w:rsidR="00EB7CE2" w:rsidRDefault="00EB7CE2" w:rsidP="00341C7B">
            <w:pPr>
              <w:jc w:val="center"/>
              <w:rPr>
                <w:sz w:val="20"/>
                <w:szCs w:val="20"/>
                <w:lang w:val="sk-SK"/>
              </w:rPr>
            </w:pPr>
            <w:r>
              <w:rPr>
                <w:sz w:val="20"/>
                <w:szCs w:val="20"/>
                <w:lang w:val="sk-SK"/>
              </w:rPr>
              <w:t>1</w:t>
            </w:r>
            <w:r w:rsidR="00341C7B">
              <w:rPr>
                <w:sz w:val="20"/>
                <w:szCs w:val="20"/>
                <w:lang w:val="sk-SK"/>
              </w:rPr>
              <w:t>2 447</w:t>
            </w:r>
          </w:p>
        </w:tc>
        <w:tc>
          <w:tcPr>
            <w:tcW w:w="1259" w:type="dxa"/>
            <w:tcBorders>
              <w:top w:val="single" w:sz="4" w:space="0" w:color="auto"/>
              <w:left w:val="single" w:sz="4" w:space="0" w:color="auto"/>
              <w:bottom w:val="single" w:sz="4" w:space="0" w:color="auto"/>
              <w:right w:val="single" w:sz="4" w:space="0" w:color="auto"/>
            </w:tcBorders>
          </w:tcPr>
          <w:p w14:paraId="5A48A6DA" w14:textId="77777777" w:rsidR="00EB7CE2" w:rsidRDefault="000A470B" w:rsidP="000A470B">
            <w:pPr>
              <w:jc w:val="center"/>
              <w:rPr>
                <w:sz w:val="20"/>
                <w:szCs w:val="20"/>
                <w:lang w:val="sk-SK"/>
              </w:rPr>
            </w:pPr>
            <w:r>
              <w:rPr>
                <w:sz w:val="20"/>
                <w:szCs w:val="20"/>
                <w:lang w:val="sk-SK"/>
              </w:rPr>
              <w:t>0,83%</w:t>
            </w:r>
          </w:p>
        </w:tc>
        <w:tc>
          <w:tcPr>
            <w:tcW w:w="1259" w:type="dxa"/>
            <w:tcBorders>
              <w:top w:val="single" w:sz="4" w:space="0" w:color="auto"/>
              <w:left w:val="single" w:sz="4" w:space="0" w:color="auto"/>
              <w:bottom w:val="single" w:sz="4" w:space="0" w:color="auto"/>
              <w:right w:val="single" w:sz="4" w:space="0" w:color="auto"/>
            </w:tcBorders>
            <w:hideMark/>
          </w:tcPr>
          <w:p w14:paraId="3035DB21" w14:textId="77777777" w:rsidR="00EB7CE2" w:rsidRDefault="00EB7CE2" w:rsidP="00341C7B">
            <w:pPr>
              <w:jc w:val="center"/>
              <w:rPr>
                <w:sz w:val="20"/>
                <w:szCs w:val="20"/>
                <w:lang w:val="sk-SK"/>
              </w:rPr>
            </w:pPr>
            <w:r>
              <w:rPr>
                <w:sz w:val="20"/>
                <w:szCs w:val="20"/>
                <w:lang w:val="sk-SK"/>
              </w:rPr>
              <w:t>0,</w:t>
            </w:r>
            <w:r w:rsidR="00341C7B">
              <w:rPr>
                <w:sz w:val="20"/>
                <w:szCs w:val="20"/>
                <w:lang w:val="sk-SK"/>
              </w:rPr>
              <w:t>67</w:t>
            </w:r>
            <w:r>
              <w:rPr>
                <w:sz w:val="20"/>
                <w:szCs w:val="20"/>
                <w:lang w:val="sk-SK"/>
              </w:rPr>
              <w:t>%</w:t>
            </w:r>
          </w:p>
        </w:tc>
        <w:tc>
          <w:tcPr>
            <w:tcW w:w="1232" w:type="dxa"/>
            <w:tcBorders>
              <w:top w:val="single" w:sz="4" w:space="0" w:color="auto"/>
              <w:left w:val="single" w:sz="4" w:space="0" w:color="auto"/>
              <w:bottom w:val="single" w:sz="4" w:space="0" w:color="auto"/>
              <w:right w:val="single" w:sz="4" w:space="0" w:color="auto"/>
            </w:tcBorders>
            <w:hideMark/>
          </w:tcPr>
          <w:p w14:paraId="1D2443FA" w14:textId="77777777" w:rsidR="00EB7CE2" w:rsidRPr="000A470B" w:rsidRDefault="000A470B" w:rsidP="000A470B">
            <w:pPr>
              <w:jc w:val="center"/>
              <w:rPr>
                <w:sz w:val="20"/>
                <w:szCs w:val="20"/>
                <w:lang w:val="sk-SK"/>
              </w:rPr>
            </w:pPr>
            <w:r w:rsidRPr="000A470B">
              <w:rPr>
                <w:sz w:val="20"/>
                <w:szCs w:val="20"/>
                <w:lang w:val="sk-SK"/>
              </w:rPr>
              <w:t>4 151</w:t>
            </w:r>
          </w:p>
        </w:tc>
        <w:tc>
          <w:tcPr>
            <w:tcW w:w="1275" w:type="dxa"/>
            <w:tcBorders>
              <w:top w:val="single" w:sz="4" w:space="0" w:color="auto"/>
              <w:left w:val="single" w:sz="4" w:space="0" w:color="auto"/>
              <w:bottom w:val="single" w:sz="4" w:space="0" w:color="auto"/>
              <w:right w:val="single" w:sz="4" w:space="0" w:color="auto"/>
            </w:tcBorders>
            <w:hideMark/>
          </w:tcPr>
          <w:p w14:paraId="13509023" w14:textId="77777777" w:rsidR="00EB7CE2" w:rsidRPr="000A470B" w:rsidRDefault="000A470B" w:rsidP="000A470B">
            <w:pPr>
              <w:jc w:val="center"/>
              <w:rPr>
                <w:sz w:val="20"/>
                <w:szCs w:val="20"/>
                <w:lang w:val="sk-SK"/>
              </w:rPr>
            </w:pPr>
            <w:r w:rsidRPr="000A470B">
              <w:rPr>
                <w:sz w:val="20"/>
                <w:szCs w:val="20"/>
                <w:lang w:val="sk-SK"/>
              </w:rPr>
              <w:t>33,35</w:t>
            </w:r>
            <w:r w:rsidR="00EB7CE2" w:rsidRPr="000A470B">
              <w:rPr>
                <w:sz w:val="20"/>
                <w:szCs w:val="20"/>
                <w:lang w:val="sk-SK"/>
              </w:rPr>
              <w:t>%</w:t>
            </w:r>
          </w:p>
        </w:tc>
      </w:tr>
      <w:tr w:rsidR="00EB7CE2" w14:paraId="1876BCEB" w14:textId="77777777" w:rsidTr="00B430E9">
        <w:trPr>
          <w:trHeight w:val="300"/>
        </w:trPr>
        <w:tc>
          <w:tcPr>
            <w:tcW w:w="1360" w:type="dxa"/>
            <w:tcBorders>
              <w:top w:val="single" w:sz="4" w:space="0" w:color="auto"/>
              <w:left w:val="single" w:sz="4" w:space="0" w:color="auto"/>
              <w:bottom w:val="single" w:sz="4" w:space="0" w:color="auto"/>
              <w:right w:val="single" w:sz="4" w:space="0" w:color="auto"/>
            </w:tcBorders>
            <w:hideMark/>
          </w:tcPr>
          <w:p w14:paraId="2DA913E6" w14:textId="77777777" w:rsidR="00EB7CE2" w:rsidRDefault="00EB7CE2" w:rsidP="00B430E9">
            <w:pPr>
              <w:rPr>
                <w:sz w:val="20"/>
                <w:szCs w:val="20"/>
                <w:lang w:val="sk-SK"/>
              </w:rPr>
            </w:pPr>
            <w:r>
              <w:rPr>
                <w:sz w:val="20"/>
                <w:szCs w:val="20"/>
                <w:lang w:val="sk-SK"/>
              </w:rPr>
              <w:t>Finančné účty</w:t>
            </w:r>
          </w:p>
        </w:tc>
        <w:tc>
          <w:tcPr>
            <w:tcW w:w="1114" w:type="dxa"/>
            <w:tcBorders>
              <w:top w:val="single" w:sz="4" w:space="0" w:color="auto"/>
              <w:left w:val="single" w:sz="4" w:space="0" w:color="auto"/>
              <w:bottom w:val="single" w:sz="4" w:space="0" w:color="auto"/>
              <w:right w:val="single" w:sz="4" w:space="0" w:color="auto"/>
            </w:tcBorders>
          </w:tcPr>
          <w:p w14:paraId="4A6D2A3B" w14:textId="77777777" w:rsidR="00EB7CE2" w:rsidRDefault="00F9085E" w:rsidP="00B430E9">
            <w:pPr>
              <w:jc w:val="center"/>
              <w:rPr>
                <w:sz w:val="20"/>
                <w:szCs w:val="20"/>
                <w:lang w:val="sk-SK"/>
              </w:rPr>
            </w:pPr>
            <w:r>
              <w:rPr>
                <w:sz w:val="20"/>
                <w:szCs w:val="20"/>
                <w:lang w:val="sk-SK"/>
              </w:rPr>
              <w:t>283 815</w:t>
            </w:r>
          </w:p>
        </w:tc>
        <w:tc>
          <w:tcPr>
            <w:tcW w:w="1114" w:type="dxa"/>
            <w:tcBorders>
              <w:top w:val="single" w:sz="4" w:space="0" w:color="auto"/>
              <w:left w:val="single" w:sz="4" w:space="0" w:color="auto"/>
              <w:bottom w:val="single" w:sz="4" w:space="0" w:color="auto"/>
              <w:right w:val="single" w:sz="4" w:space="0" w:color="auto"/>
            </w:tcBorders>
            <w:hideMark/>
          </w:tcPr>
          <w:p w14:paraId="58FA04CE" w14:textId="77777777" w:rsidR="00EB7CE2" w:rsidRDefault="00341C7B" w:rsidP="00341C7B">
            <w:pPr>
              <w:jc w:val="center"/>
              <w:rPr>
                <w:sz w:val="20"/>
                <w:szCs w:val="20"/>
                <w:lang w:val="sk-SK"/>
              </w:rPr>
            </w:pPr>
            <w:r>
              <w:rPr>
                <w:sz w:val="20"/>
                <w:szCs w:val="20"/>
                <w:lang w:val="sk-SK"/>
              </w:rPr>
              <w:t>341 056</w:t>
            </w:r>
          </w:p>
        </w:tc>
        <w:tc>
          <w:tcPr>
            <w:tcW w:w="1259" w:type="dxa"/>
            <w:tcBorders>
              <w:top w:val="single" w:sz="4" w:space="0" w:color="auto"/>
              <w:left w:val="single" w:sz="4" w:space="0" w:color="auto"/>
              <w:bottom w:val="single" w:sz="4" w:space="0" w:color="auto"/>
              <w:right w:val="single" w:sz="4" w:space="0" w:color="auto"/>
            </w:tcBorders>
          </w:tcPr>
          <w:p w14:paraId="0A9737D8" w14:textId="77777777" w:rsidR="00EB7CE2" w:rsidRDefault="000A470B" w:rsidP="00B430E9">
            <w:pPr>
              <w:jc w:val="center"/>
              <w:rPr>
                <w:sz w:val="20"/>
                <w:szCs w:val="20"/>
                <w:lang w:val="sk-SK"/>
              </w:rPr>
            </w:pPr>
            <w:r>
              <w:rPr>
                <w:sz w:val="20"/>
                <w:szCs w:val="20"/>
                <w:lang w:val="sk-SK"/>
              </w:rPr>
              <w:t>14,12%</w:t>
            </w:r>
          </w:p>
        </w:tc>
        <w:tc>
          <w:tcPr>
            <w:tcW w:w="1259" w:type="dxa"/>
            <w:tcBorders>
              <w:top w:val="single" w:sz="4" w:space="0" w:color="auto"/>
              <w:left w:val="single" w:sz="4" w:space="0" w:color="auto"/>
              <w:bottom w:val="single" w:sz="4" w:space="0" w:color="auto"/>
              <w:right w:val="single" w:sz="4" w:space="0" w:color="auto"/>
            </w:tcBorders>
            <w:hideMark/>
          </w:tcPr>
          <w:p w14:paraId="6646073F" w14:textId="77777777" w:rsidR="00EB7CE2" w:rsidRDefault="00341C7B" w:rsidP="00341C7B">
            <w:pPr>
              <w:jc w:val="center"/>
              <w:rPr>
                <w:sz w:val="20"/>
                <w:szCs w:val="20"/>
                <w:lang w:val="sk-SK"/>
              </w:rPr>
            </w:pPr>
            <w:r>
              <w:rPr>
                <w:sz w:val="20"/>
                <w:szCs w:val="20"/>
                <w:lang w:val="sk-SK"/>
              </w:rPr>
              <w:t>18,43</w:t>
            </w:r>
            <w:r w:rsidR="00EB7CE2">
              <w:rPr>
                <w:sz w:val="20"/>
                <w:szCs w:val="20"/>
                <w:lang w:val="sk-SK"/>
              </w:rPr>
              <w:t>%</w:t>
            </w:r>
          </w:p>
        </w:tc>
        <w:tc>
          <w:tcPr>
            <w:tcW w:w="1232" w:type="dxa"/>
            <w:tcBorders>
              <w:top w:val="single" w:sz="4" w:space="0" w:color="auto"/>
              <w:left w:val="single" w:sz="4" w:space="0" w:color="auto"/>
              <w:bottom w:val="single" w:sz="4" w:space="0" w:color="auto"/>
              <w:right w:val="single" w:sz="4" w:space="0" w:color="auto"/>
            </w:tcBorders>
            <w:hideMark/>
          </w:tcPr>
          <w:p w14:paraId="2790FB6B" w14:textId="77777777" w:rsidR="00EB7CE2" w:rsidRPr="000A470B" w:rsidRDefault="000A470B" w:rsidP="000A470B">
            <w:pPr>
              <w:jc w:val="center"/>
              <w:rPr>
                <w:sz w:val="20"/>
                <w:szCs w:val="20"/>
                <w:lang w:val="sk-SK"/>
              </w:rPr>
            </w:pPr>
            <w:r w:rsidRPr="000A470B">
              <w:rPr>
                <w:sz w:val="20"/>
                <w:szCs w:val="20"/>
                <w:lang w:val="sk-SK"/>
              </w:rPr>
              <w:t>-57 241</w:t>
            </w:r>
          </w:p>
        </w:tc>
        <w:tc>
          <w:tcPr>
            <w:tcW w:w="1275" w:type="dxa"/>
            <w:tcBorders>
              <w:top w:val="single" w:sz="4" w:space="0" w:color="auto"/>
              <w:left w:val="single" w:sz="4" w:space="0" w:color="auto"/>
              <w:bottom w:val="single" w:sz="4" w:space="0" w:color="auto"/>
              <w:right w:val="single" w:sz="4" w:space="0" w:color="auto"/>
            </w:tcBorders>
            <w:hideMark/>
          </w:tcPr>
          <w:p w14:paraId="0009F132" w14:textId="77777777" w:rsidR="00EB7CE2" w:rsidRPr="000A470B" w:rsidRDefault="000A470B" w:rsidP="000A470B">
            <w:pPr>
              <w:jc w:val="center"/>
              <w:rPr>
                <w:sz w:val="20"/>
                <w:szCs w:val="20"/>
                <w:lang w:val="sk-SK"/>
              </w:rPr>
            </w:pPr>
            <w:r w:rsidRPr="000A470B">
              <w:rPr>
                <w:sz w:val="20"/>
                <w:szCs w:val="20"/>
                <w:lang w:val="sk-SK"/>
              </w:rPr>
              <w:t>-16,78</w:t>
            </w:r>
            <w:r w:rsidR="00EB7CE2" w:rsidRPr="000A470B">
              <w:rPr>
                <w:sz w:val="20"/>
                <w:szCs w:val="20"/>
                <w:lang w:val="sk-SK"/>
              </w:rPr>
              <w:t>%</w:t>
            </w:r>
          </w:p>
        </w:tc>
      </w:tr>
      <w:tr w:rsidR="00EB7CE2" w14:paraId="41AA9FA3" w14:textId="77777777" w:rsidTr="00B430E9">
        <w:trPr>
          <w:trHeight w:val="300"/>
        </w:trPr>
        <w:tc>
          <w:tcPr>
            <w:tcW w:w="1360" w:type="dxa"/>
            <w:tcBorders>
              <w:top w:val="single" w:sz="4" w:space="0" w:color="auto"/>
              <w:left w:val="single" w:sz="4" w:space="0" w:color="auto"/>
              <w:bottom w:val="single" w:sz="4" w:space="0" w:color="auto"/>
              <w:right w:val="single" w:sz="4" w:space="0" w:color="auto"/>
            </w:tcBorders>
            <w:hideMark/>
          </w:tcPr>
          <w:p w14:paraId="1E3A4E3A" w14:textId="77777777" w:rsidR="00EB7CE2" w:rsidRDefault="00EB7CE2" w:rsidP="00B430E9">
            <w:pPr>
              <w:rPr>
                <w:b/>
                <w:bCs/>
                <w:sz w:val="20"/>
                <w:szCs w:val="20"/>
                <w:lang w:val="sk-SK"/>
              </w:rPr>
            </w:pPr>
            <w:r>
              <w:rPr>
                <w:b/>
                <w:bCs/>
                <w:sz w:val="20"/>
                <w:szCs w:val="20"/>
                <w:lang w:val="sk-SK"/>
              </w:rPr>
              <w:t>Obežný majetok</w:t>
            </w:r>
          </w:p>
        </w:tc>
        <w:tc>
          <w:tcPr>
            <w:tcW w:w="1114" w:type="dxa"/>
            <w:tcBorders>
              <w:top w:val="single" w:sz="4" w:space="0" w:color="auto"/>
              <w:left w:val="single" w:sz="4" w:space="0" w:color="auto"/>
              <w:bottom w:val="single" w:sz="4" w:space="0" w:color="auto"/>
              <w:right w:val="single" w:sz="4" w:space="0" w:color="auto"/>
            </w:tcBorders>
          </w:tcPr>
          <w:p w14:paraId="3DD7D9CF" w14:textId="77777777" w:rsidR="00EB7CE2" w:rsidRDefault="00F9085E" w:rsidP="00B430E9">
            <w:pPr>
              <w:jc w:val="center"/>
              <w:rPr>
                <w:b/>
                <w:bCs/>
                <w:sz w:val="20"/>
                <w:szCs w:val="20"/>
                <w:lang w:val="sk-SK"/>
              </w:rPr>
            </w:pPr>
            <w:r>
              <w:rPr>
                <w:b/>
                <w:bCs/>
                <w:sz w:val="20"/>
                <w:szCs w:val="20"/>
                <w:lang w:val="sk-SK"/>
              </w:rPr>
              <w:t>2 009 999</w:t>
            </w:r>
          </w:p>
        </w:tc>
        <w:tc>
          <w:tcPr>
            <w:tcW w:w="1114" w:type="dxa"/>
            <w:tcBorders>
              <w:top w:val="single" w:sz="4" w:space="0" w:color="auto"/>
              <w:left w:val="single" w:sz="4" w:space="0" w:color="auto"/>
              <w:bottom w:val="single" w:sz="4" w:space="0" w:color="auto"/>
              <w:right w:val="single" w:sz="4" w:space="0" w:color="auto"/>
            </w:tcBorders>
          </w:tcPr>
          <w:p w14:paraId="1CCBC08E" w14:textId="77777777" w:rsidR="00EB7CE2" w:rsidRDefault="00341C7B" w:rsidP="00341C7B">
            <w:pPr>
              <w:jc w:val="center"/>
              <w:rPr>
                <w:b/>
                <w:bCs/>
                <w:sz w:val="20"/>
                <w:szCs w:val="20"/>
                <w:lang w:val="sk-SK"/>
              </w:rPr>
            </w:pPr>
            <w:r>
              <w:rPr>
                <w:b/>
                <w:bCs/>
                <w:sz w:val="20"/>
                <w:szCs w:val="20"/>
                <w:lang w:val="sk-SK"/>
              </w:rPr>
              <w:t>1 851 291</w:t>
            </w:r>
          </w:p>
        </w:tc>
        <w:tc>
          <w:tcPr>
            <w:tcW w:w="1259" w:type="dxa"/>
            <w:tcBorders>
              <w:top w:val="single" w:sz="4" w:space="0" w:color="auto"/>
              <w:left w:val="single" w:sz="4" w:space="0" w:color="auto"/>
              <w:bottom w:val="single" w:sz="4" w:space="0" w:color="auto"/>
              <w:right w:val="single" w:sz="4" w:space="0" w:color="auto"/>
            </w:tcBorders>
          </w:tcPr>
          <w:p w14:paraId="4FA6BFB5" w14:textId="77777777" w:rsidR="00EB7CE2" w:rsidRDefault="000A470B" w:rsidP="00B430E9">
            <w:pPr>
              <w:jc w:val="center"/>
              <w:rPr>
                <w:b/>
                <w:bCs/>
                <w:sz w:val="20"/>
                <w:szCs w:val="20"/>
                <w:lang w:val="sk-SK"/>
              </w:rPr>
            </w:pPr>
            <w:r>
              <w:rPr>
                <w:b/>
                <w:bCs/>
                <w:sz w:val="20"/>
                <w:szCs w:val="20"/>
                <w:lang w:val="sk-SK"/>
              </w:rPr>
              <w:t>100,00%</w:t>
            </w:r>
          </w:p>
        </w:tc>
        <w:tc>
          <w:tcPr>
            <w:tcW w:w="1259" w:type="dxa"/>
            <w:tcBorders>
              <w:top w:val="single" w:sz="4" w:space="0" w:color="auto"/>
              <w:left w:val="single" w:sz="4" w:space="0" w:color="auto"/>
              <w:bottom w:val="single" w:sz="4" w:space="0" w:color="auto"/>
              <w:right w:val="single" w:sz="4" w:space="0" w:color="auto"/>
            </w:tcBorders>
            <w:hideMark/>
          </w:tcPr>
          <w:p w14:paraId="4B155E77" w14:textId="77777777" w:rsidR="00EB7CE2" w:rsidRDefault="00EB7CE2" w:rsidP="00B430E9">
            <w:pPr>
              <w:jc w:val="center"/>
              <w:rPr>
                <w:b/>
                <w:bCs/>
                <w:sz w:val="20"/>
                <w:szCs w:val="20"/>
                <w:lang w:val="sk-SK"/>
              </w:rPr>
            </w:pPr>
            <w:r>
              <w:rPr>
                <w:b/>
                <w:bCs/>
                <w:sz w:val="20"/>
                <w:szCs w:val="20"/>
                <w:lang w:val="sk-SK"/>
              </w:rPr>
              <w:t>100,00%</w:t>
            </w:r>
          </w:p>
        </w:tc>
        <w:tc>
          <w:tcPr>
            <w:tcW w:w="1232" w:type="dxa"/>
            <w:tcBorders>
              <w:top w:val="single" w:sz="4" w:space="0" w:color="auto"/>
              <w:left w:val="single" w:sz="4" w:space="0" w:color="auto"/>
              <w:bottom w:val="single" w:sz="4" w:space="0" w:color="auto"/>
              <w:right w:val="single" w:sz="4" w:space="0" w:color="auto"/>
            </w:tcBorders>
            <w:hideMark/>
          </w:tcPr>
          <w:p w14:paraId="0DD5E1A9" w14:textId="77777777" w:rsidR="00EB7CE2" w:rsidRPr="000A470B" w:rsidRDefault="000A470B" w:rsidP="000A470B">
            <w:pPr>
              <w:jc w:val="center"/>
              <w:rPr>
                <w:b/>
                <w:bCs/>
                <w:sz w:val="20"/>
                <w:szCs w:val="20"/>
                <w:lang w:val="sk-SK"/>
              </w:rPr>
            </w:pPr>
            <w:r w:rsidRPr="000A470B">
              <w:rPr>
                <w:b/>
                <w:bCs/>
                <w:sz w:val="20"/>
                <w:szCs w:val="20"/>
                <w:lang w:val="sk-SK"/>
              </w:rPr>
              <w:t>158 708</w:t>
            </w:r>
          </w:p>
        </w:tc>
        <w:tc>
          <w:tcPr>
            <w:tcW w:w="1275" w:type="dxa"/>
            <w:tcBorders>
              <w:top w:val="single" w:sz="4" w:space="0" w:color="auto"/>
              <w:left w:val="single" w:sz="4" w:space="0" w:color="auto"/>
              <w:bottom w:val="single" w:sz="4" w:space="0" w:color="auto"/>
              <w:right w:val="single" w:sz="4" w:space="0" w:color="auto"/>
            </w:tcBorders>
            <w:hideMark/>
          </w:tcPr>
          <w:p w14:paraId="613ECF7C" w14:textId="77777777" w:rsidR="00EB7CE2" w:rsidRPr="000A470B" w:rsidRDefault="000A470B" w:rsidP="000A470B">
            <w:pPr>
              <w:jc w:val="center"/>
              <w:rPr>
                <w:b/>
                <w:bCs/>
                <w:sz w:val="20"/>
                <w:szCs w:val="20"/>
                <w:lang w:val="sk-SK"/>
              </w:rPr>
            </w:pPr>
            <w:r w:rsidRPr="000A470B">
              <w:rPr>
                <w:b/>
                <w:bCs/>
                <w:sz w:val="20"/>
                <w:szCs w:val="20"/>
                <w:lang w:val="sk-SK"/>
              </w:rPr>
              <w:t>8,57</w:t>
            </w:r>
            <w:r w:rsidR="00EB7CE2" w:rsidRPr="000A470B">
              <w:rPr>
                <w:b/>
                <w:bCs/>
                <w:sz w:val="20"/>
                <w:szCs w:val="20"/>
                <w:lang w:val="sk-SK"/>
              </w:rPr>
              <w:t>%</w:t>
            </w:r>
          </w:p>
        </w:tc>
      </w:tr>
    </w:tbl>
    <w:p w14:paraId="49BB1704" w14:textId="77777777" w:rsidR="00EB7CE2" w:rsidRDefault="00EB7CE2" w:rsidP="00EB7CE2">
      <w:pPr>
        <w:rPr>
          <w:color w:val="FF0000"/>
          <w:lang w:val="sk-SK"/>
        </w:rPr>
      </w:pPr>
    </w:p>
    <w:p w14:paraId="296ED663" w14:textId="77777777" w:rsidR="00EB7CE2" w:rsidRDefault="00EB7CE2" w:rsidP="00EB7CE2">
      <w:pPr>
        <w:rPr>
          <w:color w:val="FF0000"/>
          <w:lang w:val="sk-SK"/>
        </w:rPr>
      </w:pPr>
    </w:p>
    <w:p w14:paraId="1C2356F4" w14:textId="77777777" w:rsidR="00EB7CE2" w:rsidRDefault="00EB7CE2" w:rsidP="00EB7CE2">
      <w:pPr>
        <w:rPr>
          <w:color w:val="FF0000"/>
          <w:lang w:val="sk-SK"/>
        </w:rPr>
      </w:pPr>
    </w:p>
    <w:p w14:paraId="12CB90F5" w14:textId="77777777" w:rsidR="00EB7CE2" w:rsidRDefault="00EB7CE2" w:rsidP="00EB7CE2">
      <w:pPr>
        <w:rPr>
          <w:color w:val="FF0000"/>
          <w:lang w:val="sk-SK"/>
        </w:rPr>
      </w:pPr>
    </w:p>
    <w:p w14:paraId="2684B0F7" w14:textId="77777777" w:rsidR="00EB7CE2" w:rsidRDefault="00EB7CE2" w:rsidP="00EB7CE2">
      <w:pPr>
        <w:rPr>
          <w:color w:val="FF0000"/>
          <w:lang w:val="sk-SK"/>
        </w:rPr>
      </w:pPr>
    </w:p>
    <w:p w14:paraId="4B85C2C8" w14:textId="77777777" w:rsidR="00EB7CE2" w:rsidRDefault="00EB7CE2" w:rsidP="00EB7CE2">
      <w:pPr>
        <w:jc w:val="both"/>
        <w:rPr>
          <w:b/>
          <w:i/>
          <w:lang w:val="sk-SK"/>
        </w:rPr>
      </w:pPr>
      <w:r>
        <w:rPr>
          <w:b/>
          <w:i/>
          <w:lang w:val="sk-SK"/>
        </w:rPr>
        <w:t>Záväzky</w:t>
      </w:r>
      <w:r>
        <w:rPr>
          <w:b/>
          <w:i/>
          <w:lang w:val="sk-SK"/>
        </w:rPr>
        <w:tab/>
      </w:r>
    </w:p>
    <w:p w14:paraId="658E3E55" w14:textId="77777777" w:rsidR="00EB7CE2" w:rsidRDefault="00EB7CE2" w:rsidP="00EB7CE2">
      <w:pPr>
        <w:jc w:val="both"/>
        <w:rPr>
          <w:lang w:val="sk-SK"/>
        </w:rPr>
      </w:pPr>
      <w:r>
        <w:rPr>
          <w:lang w:val="sk-SK"/>
        </w:rPr>
        <w:tab/>
      </w:r>
      <w:r>
        <w:rPr>
          <w:lang w:val="sk-SK"/>
        </w:rPr>
        <w:tab/>
      </w:r>
    </w:p>
    <w:tbl>
      <w:tblPr>
        <w:tblW w:w="8520" w:type="dxa"/>
        <w:tblInd w:w="55" w:type="dxa"/>
        <w:tblCellMar>
          <w:left w:w="70" w:type="dxa"/>
          <w:right w:w="70" w:type="dxa"/>
        </w:tblCellMar>
        <w:tblLook w:val="04A0" w:firstRow="1" w:lastRow="0" w:firstColumn="1" w:lastColumn="0" w:noHBand="0" w:noVBand="1"/>
      </w:tblPr>
      <w:tblGrid>
        <w:gridCol w:w="1860"/>
        <w:gridCol w:w="960"/>
        <w:gridCol w:w="960"/>
        <w:gridCol w:w="1060"/>
        <w:gridCol w:w="1060"/>
        <w:gridCol w:w="1240"/>
        <w:gridCol w:w="1380"/>
      </w:tblGrid>
      <w:tr w:rsidR="00EB7CE2" w14:paraId="59A56081" w14:textId="77777777" w:rsidTr="00B430E9">
        <w:trPr>
          <w:trHeight w:val="315"/>
        </w:trPr>
        <w:tc>
          <w:tcPr>
            <w:tcW w:w="1860" w:type="dxa"/>
            <w:tcBorders>
              <w:top w:val="single" w:sz="4" w:space="0" w:color="auto"/>
              <w:left w:val="single" w:sz="4" w:space="0" w:color="auto"/>
              <w:bottom w:val="single" w:sz="4" w:space="0" w:color="auto"/>
              <w:right w:val="single" w:sz="4" w:space="0" w:color="auto"/>
            </w:tcBorders>
            <w:hideMark/>
          </w:tcPr>
          <w:p w14:paraId="1CFA2E41" w14:textId="77777777" w:rsidR="00EB7CE2" w:rsidRDefault="00EB7CE2" w:rsidP="00B430E9">
            <w:pPr>
              <w:rPr>
                <w:b/>
                <w:bCs/>
                <w:lang w:val="sk-SK"/>
              </w:rPr>
            </w:pPr>
            <w:r>
              <w:rPr>
                <w:b/>
                <w:bCs/>
                <w:lang w:val="sk-SK"/>
              </w:rPr>
              <w:t> </w:t>
            </w:r>
          </w:p>
        </w:tc>
        <w:tc>
          <w:tcPr>
            <w:tcW w:w="960" w:type="dxa"/>
            <w:tcBorders>
              <w:top w:val="single" w:sz="4" w:space="0" w:color="auto"/>
              <w:left w:val="nil"/>
              <w:bottom w:val="single" w:sz="4" w:space="0" w:color="auto"/>
              <w:right w:val="single" w:sz="4" w:space="0" w:color="auto"/>
            </w:tcBorders>
            <w:hideMark/>
          </w:tcPr>
          <w:p w14:paraId="44CD3241" w14:textId="77777777" w:rsidR="00EB7CE2" w:rsidRDefault="00EB7CE2" w:rsidP="00F9085E">
            <w:pPr>
              <w:jc w:val="center"/>
              <w:rPr>
                <w:sz w:val="20"/>
                <w:szCs w:val="20"/>
                <w:lang w:val="sk-SK"/>
              </w:rPr>
            </w:pPr>
            <w:r>
              <w:rPr>
                <w:sz w:val="20"/>
                <w:szCs w:val="20"/>
                <w:lang w:val="sk-SK"/>
              </w:rPr>
              <w:t>201</w:t>
            </w:r>
            <w:r w:rsidR="00341C7B">
              <w:rPr>
                <w:sz w:val="20"/>
                <w:szCs w:val="20"/>
                <w:lang w:val="sk-SK"/>
              </w:rPr>
              <w:t>4</w:t>
            </w:r>
          </w:p>
        </w:tc>
        <w:tc>
          <w:tcPr>
            <w:tcW w:w="960" w:type="dxa"/>
            <w:tcBorders>
              <w:top w:val="single" w:sz="4" w:space="0" w:color="auto"/>
              <w:left w:val="nil"/>
              <w:bottom w:val="single" w:sz="4" w:space="0" w:color="auto"/>
              <w:right w:val="single" w:sz="4" w:space="0" w:color="auto"/>
            </w:tcBorders>
            <w:hideMark/>
          </w:tcPr>
          <w:p w14:paraId="0F0DBBC3" w14:textId="77777777" w:rsidR="00EB7CE2" w:rsidRDefault="00EB7CE2" w:rsidP="00F9085E">
            <w:pPr>
              <w:jc w:val="center"/>
              <w:rPr>
                <w:sz w:val="20"/>
                <w:szCs w:val="20"/>
                <w:lang w:val="sk-SK"/>
              </w:rPr>
            </w:pPr>
            <w:r>
              <w:rPr>
                <w:sz w:val="20"/>
                <w:szCs w:val="20"/>
                <w:lang w:val="sk-SK"/>
              </w:rPr>
              <w:t>201</w:t>
            </w:r>
            <w:r w:rsidR="00341C7B">
              <w:rPr>
                <w:sz w:val="20"/>
                <w:szCs w:val="20"/>
                <w:lang w:val="sk-SK"/>
              </w:rPr>
              <w:t>3</w:t>
            </w:r>
          </w:p>
        </w:tc>
        <w:tc>
          <w:tcPr>
            <w:tcW w:w="1060" w:type="dxa"/>
            <w:tcBorders>
              <w:top w:val="single" w:sz="4" w:space="0" w:color="auto"/>
              <w:left w:val="nil"/>
              <w:bottom w:val="single" w:sz="4" w:space="0" w:color="auto"/>
              <w:right w:val="single" w:sz="4" w:space="0" w:color="auto"/>
            </w:tcBorders>
            <w:hideMark/>
          </w:tcPr>
          <w:p w14:paraId="1CE8DAA5" w14:textId="77777777" w:rsidR="00EB7CE2" w:rsidRDefault="00EB7CE2" w:rsidP="00F9085E">
            <w:pPr>
              <w:jc w:val="center"/>
              <w:rPr>
                <w:sz w:val="20"/>
                <w:szCs w:val="20"/>
                <w:lang w:val="sk-SK"/>
              </w:rPr>
            </w:pPr>
            <w:r>
              <w:rPr>
                <w:sz w:val="20"/>
                <w:szCs w:val="20"/>
                <w:lang w:val="sk-SK"/>
              </w:rPr>
              <w:t>2</w:t>
            </w:r>
            <w:r w:rsidR="00341C7B">
              <w:rPr>
                <w:sz w:val="20"/>
                <w:szCs w:val="20"/>
                <w:lang w:val="sk-SK"/>
              </w:rPr>
              <w:t>014</w:t>
            </w:r>
            <w:r>
              <w:rPr>
                <w:sz w:val="20"/>
                <w:szCs w:val="20"/>
                <w:lang w:val="sk-SK"/>
              </w:rPr>
              <w:t xml:space="preserve">   v %</w:t>
            </w:r>
          </w:p>
        </w:tc>
        <w:tc>
          <w:tcPr>
            <w:tcW w:w="1060" w:type="dxa"/>
            <w:tcBorders>
              <w:top w:val="single" w:sz="4" w:space="0" w:color="auto"/>
              <w:left w:val="nil"/>
              <w:bottom w:val="single" w:sz="4" w:space="0" w:color="auto"/>
              <w:right w:val="single" w:sz="4" w:space="0" w:color="auto"/>
            </w:tcBorders>
            <w:hideMark/>
          </w:tcPr>
          <w:p w14:paraId="2C18A543" w14:textId="77777777" w:rsidR="00EB7CE2" w:rsidRDefault="00EB7CE2" w:rsidP="00F9085E">
            <w:pPr>
              <w:jc w:val="center"/>
              <w:rPr>
                <w:sz w:val="20"/>
                <w:szCs w:val="20"/>
                <w:lang w:val="sk-SK"/>
              </w:rPr>
            </w:pPr>
            <w:r>
              <w:rPr>
                <w:sz w:val="20"/>
                <w:szCs w:val="20"/>
                <w:lang w:val="sk-SK"/>
              </w:rPr>
              <w:t>201</w:t>
            </w:r>
            <w:r w:rsidR="00341C7B">
              <w:rPr>
                <w:sz w:val="20"/>
                <w:szCs w:val="20"/>
                <w:lang w:val="sk-SK"/>
              </w:rPr>
              <w:t>3</w:t>
            </w:r>
            <w:r>
              <w:rPr>
                <w:sz w:val="20"/>
                <w:szCs w:val="20"/>
                <w:lang w:val="sk-SK"/>
              </w:rPr>
              <w:t xml:space="preserve"> v %</w:t>
            </w:r>
          </w:p>
        </w:tc>
        <w:tc>
          <w:tcPr>
            <w:tcW w:w="1240" w:type="dxa"/>
            <w:tcBorders>
              <w:top w:val="single" w:sz="4" w:space="0" w:color="auto"/>
              <w:left w:val="nil"/>
              <w:bottom w:val="single" w:sz="4" w:space="0" w:color="auto"/>
              <w:right w:val="single" w:sz="4" w:space="0" w:color="auto"/>
            </w:tcBorders>
            <w:hideMark/>
          </w:tcPr>
          <w:p w14:paraId="4888D375" w14:textId="77777777" w:rsidR="00EB7CE2" w:rsidRPr="00421B87" w:rsidRDefault="00EB7CE2" w:rsidP="00F9085E">
            <w:pPr>
              <w:jc w:val="center"/>
              <w:rPr>
                <w:sz w:val="20"/>
                <w:szCs w:val="20"/>
                <w:lang w:val="sk-SK"/>
              </w:rPr>
            </w:pPr>
            <w:r w:rsidRPr="00421B87">
              <w:rPr>
                <w:sz w:val="20"/>
                <w:szCs w:val="20"/>
                <w:lang w:val="sk-SK"/>
              </w:rPr>
              <w:t>zmena</w:t>
            </w:r>
          </w:p>
        </w:tc>
        <w:tc>
          <w:tcPr>
            <w:tcW w:w="1380" w:type="dxa"/>
            <w:tcBorders>
              <w:top w:val="single" w:sz="4" w:space="0" w:color="auto"/>
              <w:left w:val="nil"/>
              <w:bottom w:val="single" w:sz="4" w:space="0" w:color="auto"/>
              <w:right w:val="single" w:sz="4" w:space="0" w:color="auto"/>
            </w:tcBorders>
            <w:hideMark/>
          </w:tcPr>
          <w:p w14:paraId="4424FA5B" w14:textId="77777777" w:rsidR="00EB7CE2" w:rsidRPr="00421B87" w:rsidRDefault="00EB7CE2" w:rsidP="00F9085E">
            <w:pPr>
              <w:jc w:val="center"/>
              <w:rPr>
                <w:sz w:val="20"/>
                <w:szCs w:val="20"/>
                <w:lang w:val="sk-SK"/>
              </w:rPr>
            </w:pPr>
            <w:r w:rsidRPr="00421B87">
              <w:rPr>
                <w:sz w:val="20"/>
                <w:szCs w:val="20"/>
                <w:lang w:val="sk-SK"/>
              </w:rPr>
              <w:t>%-na zmena</w:t>
            </w:r>
          </w:p>
        </w:tc>
      </w:tr>
      <w:tr w:rsidR="00EB7CE2" w14:paraId="6ED065A3" w14:textId="77777777" w:rsidTr="00B430E9">
        <w:trPr>
          <w:trHeight w:val="300"/>
        </w:trPr>
        <w:tc>
          <w:tcPr>
            <w:tcW w:w="1860" w:type="dxa"/>
            <w:tcBorders>
              <w:top w:val="nil"/>
              <w:left w:val="single" w:sz="4" w:space="0" w:color="auto"/>
              <w:bottom w:val="single" w:sz="4" w:space="0" w:color="auto"/>
              <w:right w:val="single" w:sz="4" w:space="0" w:color="auto"/>
            </w:tcBorders>
            <w:hideMark/>
          </w:tcPr>
          <w:p w14:paraId="387420D6" w14:textId="77777777" w:rsidR="00EB7CE2" w:rsidRDefault="00EB7CE2" w:rsidP="00B430E9">
            <w:pPr>
              <w:rPr>
                <w:sz w:val="20"/>
                <w:szCs w:val="20"/>
                <w:lang w:val="sk-SK"/>
              </w:rPr>
            </w:pPr>
            <w:r>
              <w:rPr>
                <w:sz w:val="20"/>
                <w:szCs w:val="20"/>
                <w:lang w:val="sk-SK"/>
              </w:rPr>
              <w:t>Rezervy</w:t>
            </w:r>
          </w:p>
        </w:tc>
        <w:tc>
          <w:tcPr>
            <w:tcW w:w="960" w:type="dxa"/>
            <w:tcBorders>
              <w:top w:val="nil"/>
              <w:left w:val="nil"/>
              <w:bottom w:val="single" w:sz="4" w:space="0" w:color="auto"/>
              <w:right w:val="single" w:sz="4" w:space="0" w:color="auto"/>
            </w:tcBorders>
          </w:tcPr>
          <w:p w14:paraId="5A1C81C4" w14:textId="77777777" w:rsidR="00EB7CE2" w:rsidRDefault="00E36737" w:rsidP="00F9085E">
            <w:pPr>
              <w:jc w:val="center"/>
              <w:rPr>
                <w:sz w:val="20"/>
                <w:szCs w:val="20"/>
                <w:lang w:val="sk-SK"/>
              </w:rPr>
            </w:pPr>
            <w:r>
              <w:rPr>
                <w:sz w:val="20"/>
                <w:szCs w:val="20"/>
                <w:lang w:val="sk-SK"/>
              </w:rPr>
              <w:t>52 831</w:t>
            </w:r>
          </w:p>
        </w:tc>
        <w:tc>
          <w:tcPr>
            <w:tcW w:w="960" w:type="dxa"/>
            <w:tcBorders>
              <w:top w:val="nil"/>
              <w:left w:val="nil"/>
              <w:bottom w:val="single" w:sz="4" w:space="0" w:color="auto"/>
              <w:right w:val="single" w:sz="4" w:space="0" w:color="auto"/>
            </w:tcBorders>
            <w:hideMark/>
          </w:tcPr>
          <w:p w14:paraId="12AB15BF" w14:textId="77777777" w:rsidR="00EB7CE2" w:rsidRDefault="00341C7B" w:rsidP="00F9085E">
            <w:pPr>
              <w:jc w:val="center"/>
              <w:rPr>
                <w:sz w:val="20"/>
                <w:szCs w:val="20"/>
                <w:lang w:val="sk-SK"/>
              </w:rPr>
            </w:pPr>
            <w:r>
              <w:rPr>
                <w:sz w:val="20"/>
                <w:szCs w:val="20"/>
                <w:lang w:val="sk-SK"/>
              </w:rPr>
              <w:t>32 177</w:t>
            </w:r>
          </w:p>
        </w:tc>
        <w:tc>
          <w:tcPr>
            <w:tcW w:w="1060" w:type="dxa"/>
            <w:tcBorders>
              <w:top w:val="nil"/>
              <w:left w:val="nil"/>
              <w:bottom w:val="single" w:sz="4" w:space="0" w:color="auto"/>
              <w:right w:val="single" w:sz="4" w:space="0" w:color="auto"/>
            </w:tcBorders>
          </w:tcPr>
          <w:p w14:paraId="486DF62F" w14:textId="77777777" w:rsidR="00EB7CE2" w:rsidRDefault="00421B87" w:rsidP="00F9085E">
            <w:pPr>
              <w:jc w:val="center"/>
              <w:rPr>
                <w:sz w:val="20"/>
                <w:szCs w:val="20"/>
                <w:lang w:val="sk-SK"/>
              </w:rPr>
            </w:pPr>
            <w:r>
              <w:rPr>
                <w:sz w:val="20"/>
                <w:szCs w:val="20"/>
                <w:lang w:val="sk-SK"/>
              </w:rPr>
              <w:t>6,53%</w:t>
            </w:r>
          </w:p>
        </w:tc>
        <w:tc>
          <w:tcPr>
            <w:tcW w:w="1060" w:type="dxa"/>
            <w:tcBorders>
              <w:top w:val="nil"/>
              <w:left w:val="nil"/>
              <w:bottom w:val="single" w:sz="4" w:space="0" w:color="auto"/>
              <w:right w:val="single" w:sz="4" w:space="0" w:color="auto"/>
            </w:tcBorders>
            <w:hideMark/>
          </w:tcPr>
          <w:p w14:paraId="3D8A52F3" w14:textId="77777777" w:rsidR="00EB7CE2" w:rsidRDefault="00341C7B" w:rsidP="00F9085E">
            <w:pPr>
              <w:jc w:val="center"/>
              <w:rPr>
                <w:sz w:val="20"/>
                <w:szCs w:val="20"/>
                <w:lang w:val="sk-SK"/>
              </w:rPr>
            </w:pPr>
            <w:r>
              <w:rPr>
                <w:sz w:val="20"/>
                <w:szCs w:val="20"/>
                <w:lang w:val="sk-SK"/>
              </w:rPr>
              <w:t>3,59</w:t>
            </w:r>
            <w:r w:rsidR="00EB7CE2">
              <w:rPr>
                <w:sz w:val="20"/>
                <w:szCs w:val="20"/>
                <w:lang w:val="sk-SK"/>
              </w:rPr>
              <w:t>%</w:t>
            </w:r>
          </w:p>
        </w:tc>
        <w:tc>
          <w:tcPr>
            <w:tcW w:w="1240" w:type="dxa"/>
            <w:tcBorders>
              <w:top w:val="nil"/>
              <w:left w:val="nil"/>
              <w:bottom w:val="single" w:sz="4" w:space="0" w:color="auto"/>
              <w:right w:val="single" w:sz="4" w:space="0" w:color="auto"/>
            </w:tcBorders>
            <w:hideMark/>
          </w:tcPr>
          <w:p w14:paraId="7E9D0100" w14:textId="77777777" w:rsidR="00EB7CE2" w:rsidRPr="00421B87" w:rsidRDefault="00421B87" w:rsidP="00F9085E">
            <w:pPr>
              <w:jc w:val="center"/>
              <w:rPr>
                <w:sz w:val="20"/>
                <w:szCs w:val="20"/>
                <w:lang w:val="sk-SK"/>
              </w:rPr>
            </w:pPr>
            <w:r w:rsidRPr="00421B87">
              <w:rPr>
                <w:sz w:val="20"/>
                <w:szCs w:val="20"/>
                <w:lang w:val="sk-SK"/>
              </w:rPr>
              <w:t>20 654</w:t>
            </w:r>
          </w:p>
        </w:tc>
        <w:tc>
          <w:tcPr>
            <w:tcW w:w="1380" w:type="dxa"/>
            <w:tcBorders>
              <w:top w:val="nil"/>
              <w:left w:val="nil"/>
              <w:bottom w:val="single" w:sz="4" w:space="0" w:color="auto"/>
              <w:right w:val="single" w:sz="4" w:space="0" w:color="auto"/>
            </w:tcBorders>
            <w:hideMark/>
          </w:tcPr>
          <w:p w14:paraId="683C5D33" w14:textId="77777777" w:rsidR="00EB7CE2" w:rsidRPr="00421B87" w:rsidRDefault="00421B87" w:rsidP="00F9085E">
            <w:pPr>
              <w:jc w:val="center"/>
              <w:rPr>
                <w:sz w:val="20"/>
                <w:szCs w:val="20"/>
                <w:lang w:val="sk-SK"/>
              </w:rPr>
            </w:pPr>
            <w:r w:rsidRPr="00421B87">
              <w:rPr>
                <w:sz w:val="20"/>
                <w:szCs w:val="20"/>
                <w:lang w:val="sk-SK"/>
              </w:rPr>
              <w:t>64,18</w:t>
            </w:r>
            <w:r w:rsidR="00EB7CE2" w:rsidRPr="00421B87">
              <w:rPr>
                <w:sz w:val="20"/>
                <w:szCs w:val="20"/>
                <w:lang w:val="sk-SK"/>
              </w:rPr>
              <w:t>%</w:t>
            </w:r>
          </w:p>
        </w:tc>
      </w:tr>
      <w:tr w:rsidR="00EB7CE2" w14:paraId="75B11D52" w14:textId="77777777" w:rsidTr="00B430E9">
        <w:trPr>
          <w:trHeight w:val="300"/>
        </w:trPr>
        <w:tc>
          <w:tcPr>
            <w:tcW w:w="1860" w:type="dxa"/>
            <w:tcBorders>
              <w:top w:val="nil"/>
              <w:left w:val="single" w:sz="4" w:space="0" w:color="auto"/>
              <w:bottom w:val="single" w:sz="4" w:space="0" w:color="auto"/>
              <w:right w:val="single" w:sz="4" w:space="0" w:color="auto"/>
            </w:tcBorders>
            <w:hideMark/>
          </w:tcPr>
          <w:p w14:paraId="4BD7FE92" w14:textId="77777777" w:rsidR="00EB7CE2" w:rsidRDefault="00EB7CE2" w:rsidP="00B430E9">
            <w:pPr>
              <w:rPr>
                <w:sz w:val="20"/>
                <w:szCs w:val="20"/>
                <w:lang w:val="sk-SK"/>
              </w:rPr>
            </w:pPr>
            <w:r>
              <w:rPr>
                <w:sz w:val="20"/>
                <w:szCs w:val="20"/>
                <w:lang w:val="sk-SK"/>
              </w:rPr>
              <w:t>Krátkodobé záväzky</w:t>
            </w:r>
          </w:p>
        </w:tc>
        <w:tc>
          <w:tcPr>
            <w:tcW w:w="960" w:type="dxa"/>
            <w:tcBorders>
              <w:top w:val="nil"/>
              <w:left w:val="nil"/>
              <w:bottom w:val="single" w:sz="4" w:space="0" w:color="auto"/>
              <w:right w:val="single" w:sz="4" w:space="0" w:color="auto"/>
            </w:tcBorders>
          </w:tcPr>
          <w:p w14:paraId="384E17A8" w14:textId="77777777" w:rsidR="00EB7CE2" w:rsidRDefault="00E36737" w:rsidP="00F9085E">
            <w:pPr>
              <w:jc w:val="center"/>
              <w:rPr>
                <w:sz w:val="20"/>
                <w:szCs w:val="20"/>
                <w:lang w:val="sk-SK"/>
              </w:rPr>
            </w:pPr>
            <w:r>
              <w:rPr>
                <w:sz w:val="20"/>
                <w:szCs w:val="20"/>
                <w:lang w:val="sk-SK"/>
              </w:rPr>
              <w:t>750 245</w:t>
            </w:r>
          </w:p>
        </w:tc>
        <w:tc>
          <w:tcPr>
            <w:tcW w:w="960" w:type="dxa"/>
            <w:tcBorders>
              <w:top w:val="nil"/>
              <w:left w:val="nil"/>
              <w:bottom w:val="single" w:sz="4" w:space="0" w:color="auto"/>
              <w:right w:val="single" w:sz="4" w:space="0" w:color="auto"/>
            </w:tcBorders>
            <w:hideMark/>
          </w:tcPr>
          <w:p w14:paraId="26EE6219" w14:textId="77777777" w:rsidR="00EB7CE2" w:rsidRDefault="00341C7B" w:rsidP="00F9085E">
            <w:pPr>
              <w:jc w:val="center"/>
              <w:rPr>
                <w:sz w:val="20"/>
                <w:szCs w:val="20"/>
                <w:lang w:val="sk-SK"/>
              </w:rPr>
            </w:pPr>
            <w:r>
              <w:rPr>
                <w:sz w:val="20"/>
                <w:szCs w:val="20"/>
                <w:lang w:val="sk-SK"/>
              </w:rPr>
              <w:t>862 529</w:t>
            </w:r>
          </w:p>
        </w:tc>
        <w:tc>
          <w:tcPr>
            <w:tcW w:w="1060" w:type="dxa"/>
            <w:tcBorders>
              <w:top w:val="nil"/>
              <w:left w:val="nil"/>
              <w:bottom w:val="single" w:sz="4" w:space="0" w:color="auto"/>
              <w:right w:val="single" w:sz="4" w:space="0" w:color="auto"/>
            </w:tcBorders>
          </w:tcPr>
          <w:p w14:paraId="2236194C" w14:textId="77777777" w:rsidR="00EB7CE2" w:rsidRDefault="00421B87" w:rsidP="00F9085E">
            <w:pPr>
              <w:jc w:val="center"/>
              <w:rPr>
                <w:sz w:val="20"/>
                <w:szCs w:val="20"/>
                <w:lang w:val="sk-SK"/>
              </w:rPr>
            </w:pPr>
            <w:r>
              <w:rPr>
                <w:sz w:val="20"/>
                <w:szCs w:val="20"/>
                <w:lang w:val="sk-SK"/>
              </w:rPr>
              <w:t>92,84%</w:t>
            </w:r>
          </w:p>
        </w:tc>
        <w:tc>
          <w:tcPr>
            <w:tcW w:w="1060" w:type="dxa"/>
            <w:tcBorders>
              <w:top w:val="nil"/>
              <w:left w:val="nil"/>
              <w:bottom w:val="single" w:sz="4" w:space="0" w:color="auto"/>
              <w:right w:val="single" w:sz="4" w:space="0" w:color="auto"/>
            </w:tcBorders>
            <w:hideMark/>
          </w:tcPr>
          <w:p w14:paraId="107545A4" w14:textId="77777777" w:rsidR="00EB7CE2" w:rsidRDefault="00EB7CE2" w:rsidP="00F9085E">
            <w:pPr>
              <w:jc w:val="center"/>
              <w:rPr>
                <w:sz w:val="20"/>
                <w:szCs w:val="20"/>
                <w:lang w:val="sk-SK"/>
              </w:rPr>
            </w:pPr>
            <w:r>
              <w:rPr>
                <w:sz w:val="20"/>
                <w:szCs w:val="20"/>
                <w:lang w:val="sk-SK"/>
              </w:rPr>
              <w:t>9</w:t>
            </w:r>
            <w:r w:rsidR="00341C7B">
              <w:rPr>
                <w:sz w:val="20"/>
                <w:szCs w:val="20"/>
                <w:lang w:val="sk-SK"/>
              </w:rPr>
              <w:t>6,17</w:t>
            </w:r>
            <w:r>
              <w:rPr>
                <w:sz w:val="20"/>
                <w:szCs w:val="20"/>
                <w:lang w:val="sk-SK"/>
              </w:rPr>
              <w:t>%</w:t>
            </w:r>
          </w:p>
        </w:tc>
        <w:tc>
          <w:tcPr>
            <w:tcW w:w="1240" w:type="dxa"/>
            <w:tcBorders>
              <w:top w:val="nil"/>
              <w:left w:val="nil"/>
              <w:bottom w:val="single" w:sz="4" w:space="0" w:color="auto"/>
              <w:right w:val="single" w:sz="4" w:space="0" w:color="auto"/>
            </w:tcBorders>
            <w:hideMark/>
          </w:tcPr>
          <w:p w14:paraId="7DFD4D8F" w14:textId="77777777" w:rsidR="00EB7CE2" w:rsidRPr="00421B87" w:rsidRDefault="00EB7CE2" w:rsidP="00F9085E">
            <w:pPr>
              <w:jc w:val="center"/>
              <w:rPr>
                <w:sz w:val="20"/>
                <w:szCs w:val="20"/>
                <w:lang w:val="sk-SK"/>
              </w:rPr>
            </w:pPr>
            <w:r w:rsidRPr="00421B87">
              <w:rPr>
                <w:sz w:val="20"/>
                <w:szCs w:val="20"/>
                <w:lang w:val="sk-SK"/>
              </w:rPr>
              <w:t>-</w:t>
            </w:r>
            <w:r w:rsidR="00421B87" w:rsidRPr="00421B87">
              <w:rPr>
                <w:sz w:val="20"/>
                <w:szCs w:val="20"/>
                <w:lang w:val="sk-SK"/>
              </w:rPr>
              <w:t>112</w:t>
            </w:r>
            <w:r w:rsidRPr="00421B87">
              <w:rPr>
                <w:sz w:val="20"/>
                <w:szCs w:val="20"/>
                <w:lang w:val="sk-SK"/>
              </w:rPr>
              <w:t xml:space="preserve"> </w:t>
            </w:r>
            <w:r w:rsidR="00421B87" w:rsidRPr="00421B87">
              <w:rPr>
                <w:sz w:val="20"/>
                <w:szCs w:val="20"/>
                <w:lang w:val="sk-SK"/>
              </w:rPr>
              <w:t>284</w:t>
            </w:r>
          </w:p>
        </w:tc>
        <w:tc>
          <w:tcPr>
            <w:tcW w:w="1380" w:type="dxa"/>
            <w:tcBorders>
              <w:top w:val="nil"/>
              <w:left w:val="nil"/>
              <w:bottom w:val="single" w:sz="4" w:space="0" w:color="auto"/>
              <w:right w:val="single" w:sz="4" w:space="0" w:color="auto"/>
            </w:tcBorders>
            <w:hideMark/>
          </w:tcPr>
          <w:p w14:paraId="799574DC" w14:textId="77777777" w:rsidR="00EB7CE2" w:rsidRPr="00421B87" w:rsidRDefault="00EB7CE2" w:rsidP="00F9085E">
            <w:pPr>
              <w:jc w:val="center"/>
              <w:rPr>
                <w:sz w:val="20"/>
                <w:szCs w:val="20"/>
                <w:lang w:val="sk-SK"/>
              </w:rPr>
            </w:pPr>
            <w:r w:rsidRPr="00421B87">
              <w:rPr>
                <w:sz w:val="20"/>
                <w:szCs w:val="20"/>
                <w:lang w:val="sk-SK"/>
              </w:rPr>
              <w:t>-</w:t>
            </w:r>
            <w:r w:rsidR="00421B87" w:rsidRPr="00421B87">
              <w:rPr>
                <w:sz w:val="20"/>
                <w:szCs w:val="20"/>
                <w:lang w:val="sk-SK"/>
              </w:rPr>
              <w:t>13,02%</w:t>
            </w:r>
          </w:p>
        </w:tc>
      </w:tr>
      <w:tr w:rsidR="00EB7CE2" w14:paraId="627CED21" w14:textId="77777777" w:rsidTr="00B430E9">
        <w:trPr>
          <w:trHeight w:val="300"/>
        </w:trPr>
        <w:tc>
          <w:tcPr>
            <w:tcW w:w="1860" w:type="dxa"/>
            <w:tcBorders>
              <w:top w:val="nil"/>
              <w:left w:val="single" w:sz="4" w:space="0" w:color="auto"/>
              <w:bottom w:val="single" w:sz="4" w:space="0" w:color="auto"/>
              <w:right w:val="single" w:sz="4" w:space="0" w:color="auto"/>
            </w:tcBorders>
            <w:hideMark/>
          </w:tcPr>
          <w:p w14:paraId="26BEC74E" w14:textId="77777777" w:rsidR="00EB7CE2" w:rsidRDefault="00EB7CE2" w:rsidP="00B430E9">
            <w:pPr>
              <w:rPr>
                <w:sz w:val="20"/>
                <w:szCs w:val="20"/>
                <w:lang w:val="sk-SK"/>
              </w:rPr>
            </w:pPr>
            <w:r>
              <w:rPr>
                <w:sz w:val="20"/>
                <w:szCs w:val="20"/>
                <w:lang w:val="sk-SK"/>
              </w:rPr>
              <w:t>Dlhodobé záväzky</w:t>
            </w:r>
          </w:p>
        </w:tc>
        <w:tc>
          <w:tcPr>
            <w:tcW w:w="960" w:type="dxa"/>
            <w:tcBorders>
              <w:top w:val="nil"/>
              <w:left w:val="nil"/>
              <w:bottom w:val="single" w:sz="4" w:space="0" w:color="auto"/>
              <w:right w:val="single" w:sz="4" w:space="0" w:color="auto"/>
            </w:tcBorders>
          </w:tcPr>
          <w:p w14:paraId="7FF0C031" w14:textId="77777777" w:rsidR="00EB7CE2" w:rsidRDefault="00E36737" w:rsidP="00F9085E">
            <w:pPr>
              <w:jc w:val="center"/>
              <w:rPr>
                <w:sz w:val="20"/>
                <w:szCs w:val="20"/>
                <w:lang w:val="sk-SK"/>
              </w:rPr>
            </w:pPr>
            <w:r>
              <w:rPr>
                <w:sz w:val="20"/>
                <w:szCs w:val="20"/>
                <w:lang w:val="sk-SK"/>
              </w:rPr>
              <w:t>4 997</w:t>
            </w:r>
          </w:p>
        </w:tc>
        <w:tc>
          <w:tcPr>
            <w:tcW w:w="960" w:type="dxa"/>
            <w:tcBorders>
              <w:top w:val="nil"/>
              <w:left w:val="nil"/>
              <w:bottom w:val="single" w:sz="4" w:space="0" w:color="auto"/>
              <w:right w:val="single" w:sz="4" w:space="0" w:color="auto"/>
            </w:tcBorders>
            <w:hideMark/>
          </w:tcPr>
          <w:p w14:paraId="520A153B" w14:textId="77777777" w:rsidR="00EB7CE2" w:rsidRDefault="00341C7B" w:rsidP="00F9085E">
            <w:pPr>
              <w:jc w:val="center"/>
              <w:rPr>
                <w:sz w:val="20"/>
                <w:szCs w:val="20"/>
                <w:lang w:val="sk-SK"/>
              </w:rPr>
            </w:pPr>
            <w:r>
              <w:rPr>
                <w:sz w:val="20"/>
                <w:szCs w:val="20"/>
                <w:lang w:val="sk-SK"/>
              </w:rPr>
              <w:t>2 150</w:t>
            </w:r>
          </w:p>
        </w:tc>
        <w:tc>
          <w:tcPr>
            <w:tcW w:w="1060" w:type="dxa"/>
            <w:tcBorders>
              <w:top w:val="nil"/>
              <w:left w:val="nil"/>
              <w:bottom w:val="single" w:sz="4" w:space="0" w:color="auto"/>
              <w:right w:val="single" w:sz="4" w:space="0" w:color="auto"/>
            </w:tcBorders>
          </w:tcPr>
          <w:p w14:paraId="67DD54F8" w14:textId="77777777" w:rsidR="00EB7CE2" w:rsidRDefault="00421B87" w:rsidP="00F9085E">
            <w:pPr>
              <w:jc w:val="center"/>
              <w:rPr>
                <w:sz w:val="20"/>
                <w:szCs w:val="20"/>
                <w:lang w:val="sk-SK"/>
              </w:rPr>
            </w:pPr>
            <w:r>
              <w:rPr>
                <w:sz w:val="20"/>
                <w:szCs w:val="20"/>
                <w:lang w:val="sk-SK"/>
              </w:rPr>
              <w:t>0,63%</w:t>
            </w:r>
          </w:p>
        </w:tc>
        <w:tc>
          <w:tcPr>
            <w:tcW w:w="1060" w:type="dxa"/>
            <w:tcBorders>
              <w:top w:val="nil"/>
              <w:left w:val="nil"/>
              <w:bottom w:val="single" w:sz="4" w:space="0" w:color="auto"/>
              <w:right w:val="single" w:sz="4" w:space="0" w:color="auto"/>
            </w:tcBorders>
            <w:hideMark/>
          </w:tcPr>
          <w:p w14:paraId="31119472" w14:textId="77777777" w:rsidR="00EB7CE2" w:rsidRDefault="00EB7CE2" w:rsidP="00F9085E">
            <w:pPr>
              <w:jc w:val="center"/>
              <w:rPr>
                <w:sz w:val="20"/>
                <w:szCs w:val="20"/>
                <w:lang w:val="sk-SK"/>
              </w:rPr>
            </w:pPr>
            <w:r>
              <w:rPr>
                <w:sz w:val="20"/>
                <w:szCs w:val="20"/>
                <w:lang w:val="sk-SK"/>
              </w:rPr>
              <w:t>0,</w:t>
            </w:r>
            <w:r w:rsidR="00341C7B">
              <w:rPr>
                <w:sz w:val="20"/>
                <w:szCs w:val="20"/>
                <w:lang w:val="sk-SK"/>
              </w:rPr>
              <w:t>24</w:t>
            </w:r>
            <w:r>
              <w:rPr>
                <w:sz w:val="20"/>
                <w:szCs w:val="20"/>
                <w:lang w:val="sk-SK"/>
              </w:rPr>
              <w:t>%</w:t>
            </w:r>
          </w:p>
        </w:tc>
        <w:tc>
          <w:tcPr>
            <w:tcW w:w="1240" w:type="dxa"/>
            <w:tcBorders>
              <w:top w:val="nil"/>
              <w:left w:val="nil"/>
              <w:bottom w:val="single" w:sz="4" w:space="0" w:color="auto"/>
              <w:right w:val="single" w:sz="4" w:space="0" w:color="auto"/>
            </w:tcBorders>
            <w:hideMark/>
          </w:tcPr>
          <w:p w14:paraId="0A78B7E7" w14:textId="77777777" w:rsidR="00EB7CE2" w:rsidRPr="00421B87" w:rsidRDefault="00421B87" w:rsidP="00F9085E">
            <w:pPr>
              <w:jc w:val="center"/>
              <w:rPr>
                <w:sz w:val="20"/>
                <w:szCs w:val="20"/>
                <w:lang w:val="sk-SK"/>
              </w:rPr>
            </w:pPr>
            <w:r w:rsidRPr="00421B87">
              <w:rPr>
                <w:sz w:val="20"/>
                <w:szCs w:val="20"/>
                <w:lang w:val="sk-SK"/>
              </w:rPr>
              <w:t>2 847</w:t>
            </w:r>
          </w:p>
        </w:tc>
        <w:tc>
          <w:tcPr>
            <w:tcW w:w="1380" w:type="dxa"/>
            <w:tcBorders>
              <w:top w:val="nil"/>
              <w:left w:val="nil"/>
              <w:bottom w:val="single" w:sz="4" w:space="0" w:color="auto"/>
              <w:right w:val="single" w:sz="4" w:space="0" w:color="auto"/>
            </w:tcBorders>
            <w:hideMark/>
          </w:tcPr>
          <w:p w14:paraId="5433CE44" w14:textId="77777777" w:rsidR="00EB7CE2" w:rsidRPr="00421B87" w:rsidRDefault="00421B87" w:rsidP="00F9085E">
            <w:pPr>
              <w:jc w:val="center"/>
              <w:rPr>
                <w:sz w:val="20"/>
                <w:szCs w:val="20"/>
                <w:lang w:val="sk-SK"/>
              </w:rPr>
            </w:pPr>
            <w:r w:rsidRPr="00421B87">
              <w:rPr>
                <w:sz w:val="20"/>
                <w:szCs w:val="20"/>
                <w:lang w:val="sk-SK"/>
              </w:rPr>
              <w:t>132,42</w:t>
            </w:r>
            <w:r w:rsidR="00EB7CE2" w:rsidRPr="00421B87">
              <w:rPr>
                <w:sz w:val="20"/>
                <w:szCs w:val="20"/>
                <w:lang w:val="sk-SK"/>
              </w:rPr>
              <w:t>%</w:t>
            </w:r>
          </w:p>
        </w:tc>
      </w:tr>
      <w:tr w:rsidR="00EB7CE2" w14:paraId="6D5A2C27" w14:textId="77777777" w:rsidTr="00B430E9">
        <w:trPr>
          <w:trHeight w:val="300"/>
        </w:trPr>
        <w:tc>
          <w:tcPr>
            <w:tcW w:w="1860" w:type="dxa"/>
            <w:tcBorders>
              <w:top w:val="nil"/>
              <w:left w:val="single" w:sz="4" w:space="0" w:color="auto"/>
              <w:bottom w:val="single" w:sz="4" w:space="0" w:color="auto"/>
              <w:right w:val="single" w:sz="4" w:space="0" w:color="auto"/>
            </w:tcBorders>
            <w:hideMark/>
          </w:tcPr>
          <w:p w14:paraId="6DA1F070" w14:textId="77777777" w:rsidR="00EB7CE2" w:rsidRDefault="00EB7CE2" w:rsidP="00B430E9">
            <w:pPr>
              <w:rPr>
                <w:b/>
                <w:bCs/>
                <w:sz w:val="20"/>
                <w:szCs w:val="20"/>
                <w:lang w:val="sk-SK"/>
              </w:rPr>
            </w:pPr>
            <w:r>
              <w:rPr>
                <w:b/>
                <w:bCs/>
                <w:sz w:val="20"/>
                <w:szCs w:val="20"/>
                <w:lang w:val="sk-SK"/>
              </w:rPr>
              <w:t>Záväzky</w:t>
            </w:r>
          </w:p>
        </w:tc>
        <w:tc>
          <w:tcPr>
            <w:tcW w:w="960" w:type="dxa"/>
            <w:tcBorders>
              <w:top w:val="nil"/>
              <w:left w:val="nil"/>
              <w:bottom w:val="single" w:sz="4" w:space="0" w:color="auto"/>
              <w:right w:val="single" w:sz="4" w:space="0" w:color="auto"/>
            </w:tcBorders>
          </w:tcPr>
          <w:p w14:paraId="7891F6A4" w14:textId="77777777" w:rsidR="00EB7CE2" w:rsidRDefault="00421B87" w:rsidP="00F9085E">
            <w:pPr>
              <w:jc w:val="center"/>
              <w:rPr>
                <w:b/>
                <w:bCs/>
                <w:sz w:val="20"/>
                <w:szCs w:val="20"/>
                <w:lang w:val="sk-SK"/>
              </w:rPr>
            </w:pPr>
            <w:r>
              <w:rPr>
                <w:b/>
                <w:bCs/>
                <w:sz w:val="20"/>
                <w:szCs w:val="20"/>
                <w:lang w:val="sk-SK"/>
              </w:rPr>
              <w:t>808 073</w:t>
            </w:r>
          </w:p>
        </w:tc>
        <w:tc>
          <w:tcPr>
            <w:tcW w:w="960" w:type="dxa"/>
            <w:tcBorders>
              <w:top w:val="nil"/>
              <w:left w:val="nil"/>
              <w:bottom w:val="single" w:sz="4" w:space="0" w:color="auto"/>
              <w:right w:val="single" w:sz="4" w:space="0" w:color="auto"/>
            </w:tcBorders>
            <w:hideMark/>
          </w:tcPr>
          <w:p w14:paraId="12AFD875" w14:textId="77777777" w:rsidR="00EB7CE2" w:rsidRDefault="00341C7B" w:rsidP="00F9085E">
            <w:pPr>
              <w:jc w:val="center"/>
              <w:rPr>
                <w:b/>
                <w:bCs/>
                <w:sz w:val="20"/>
                <w:szCs w:val="20"/>
                <w:lang w:val="sk-SK"/>
              </w:rPr>
            </w:pPr>
            <w:r>
              <w:rPr>
                <w:b/>
                <w:bCs/>
                <w:sz w:val="20"/>
                <w:szCs w:val="20"/>
                <w:lang w:val="sk-SK"/>
              </w:rPr>
              <w:t>896 856</w:t>
            </w:r>
          </w:p>
        </w:tc>
        <w:tc>
          <w:tcPr>
            <w:tcW w:w="1060" w:type="dxa"/>
            <w:tcBorders>
              <w:top w:val="nil"/>
              <w:left w:val="nil"/>
              <w:bottom w:val="single" w:sz="4" w:space="0" w:color="auto"/>
              <w:right w:val="single" w:sz="4" w:space="0" w:color="auto"/>
            </w:tcBorders>
          </w:tcPr>
          <w:p w14:paraId="7F0FC31D" w14:textId="77777777" w:rsidR="00EB7CE2" w:rsidRDefault="00421B87" w:rsidP="00F9085E">
            <w:pPr>
              <w:jc w:val="center"/>
              <w:rPr>
                <w:b/>
                <w:bCs/>
                <w:sz w:val="20"/>
                <w:szCs w:val="20"/>
                <w:lang w:val="sk-SK"/>
              </w:rPr>
            </w:pPr>
            <w:r>
              <w:rPr>
                <w:b/>
                <w:bCs/>
                <w:sz w:val="20"/>
                <w:szCs w:val="20"/>
                <w:lang w:val="sk-SK"/>
              </w:rPr>
              <w:t>100,00%</w:t>
            </w:r>
          </w:p>
        </w:tc>
        <w:tc>
          <w:tcPr>
            <w:tcW w:w="1060" w:type="dxa"/>
            <w:tcBorders>
              <w:top w:val="nil"/>
              <w:left w:val="nil"/>
              <w:bottom w:val="single" w:sz="4" w:space="0" w:color="auto"/>
              <w:right w:val="single" w:sz="4" w:space="0" w:color="auto"/>
            </w:tcBorders>
            <w:hideMark/>
          </w:tcPr>
          <w:p w14:paraId="1ABD1BBC" w14:textId="77777777" w:rsidR="00EB7CE2" w:rsidRDefault="00EB7CE2" w:rsidP="00F9085E">
            <w:pPr>
              <w:jc w:val="center"/>
              <w:rPr>
                <w:b/>
                <w:bCs/>
                <w:sz w:val="20"/>
                <w:szCs w:val="20"/>
                <w:lang w:val="sk-SK"/>
              </w:rPr>
            </w:pPr>
            <w:r>
              <w:rPr>
                <w:b/>
                <w:bCs/>
                <w:sz w:val="20"/>
                <w:szCs w:val="20"/>
                <w:lang w:val="sk-SK"/>
              </w:rPr>
              <w:t>100,00%</w:t>
            </w:r>
          </w:p>
        </w:tc>
        <w:tc>
          <w:tcPr>
            <w:tcW w:w="1240" w:type="dxa"/>
            <w:tcBorders>
              <w:top w:val="nil"/>
              <w:left w:val="nil"/>
              <w:bottom w:val="single" w:sz="4" w:space="0" w:color="auto"/>
              <w:right w:val="single" w:sz="4" w:space="0" w:color="auto"/>
            </w:tcBorders>
            <w:hideMark/>
          </w:tcPr>
          <w:p w14:paraId="63DDB9DC" w14:textId="77777777" w:rsidR="00EB7CE2" w:rsidRPr="00421B87" w:rsidRDefault="00EB7CE2" w:rsidP="00F9085E">
            <w:pPr>
              <w:jc w:val="center"/>
              <w:rPr>
                <w:b/>
                <w:bCs/>
                <w:sz w:val="20"/>
                <w:szCs w:val="20"/>
                <w:lang w:val="sk-SK"/>
              </w:rPr>
            </w:pPr>
            <w:r w:rsidRPr="00421B87">
              <w:rPr>
                <w:b/>
                <w:bCs/>
                <w:sz w:val="20"/>
                <w:szCs w:val="20"/>
                <w:lang w:val="sk-SK"/>
              </w:rPr>
              <w:t>-</w:t>
            </w:r>
            <w:r w:rsidR="00421B87" w:rsidRPr="00421B87">
              <w:rPr>
                <w:b/>
                <w:bCs/>
                <w:sz w:val="20"/>
                <w:szCs w:val="20"/>
                <w:lang w:val="sk-SK"/>
              </w:rPr>
              <w:t>88 783</w:t>
            </w:r>
          </w:p>
        </w:tc>
        <w:tc>
          <w:tcPr>
            <w:tcW w:w="1380" w:type="dxa"/>
            <w:tcBorders>
              <w:top w:val="nil"/>
              <w:left w:val="nil"/>
              <w:bottom w:val="single" w:sz="4" w:space="0" w:color="auto"/>
              <w:right w:val="single" w:sz="4" w:space="0" w:color="auto"/>
            </w:tcBorders>
            <w:hideMark/>
          </w:tcPr>
          <w:p w14:paraId="4C302076" w14:textId="77777777" w:rsidR="00EB7CE2" w:rsidRPr="00421B87" w:rsidRDefault="00421B87" w:rsidP="00F9085E">
            <w:pPr>
              <w:jc w:val="center"/>
              <w:rPr>
                <w:b/>
                <w:bCs/>
                <w:sz w:val="20"/>
                <w:szCs w:val="20"/>
                <w:lang w:val="sk-SK"/>
              </w:rPr>
            </w:pPr>
            <w:r w:rsidRPr="00421B87">
              <w:rPr>
                <w:b/>
                <w:bCs/>
                <w:sz w:val="20"/>
                <w:szCs w:val="20"/>
                <w:lang w:val="sk-SK"/>
              </w:rPr>
              <w:t>-9,89</w:t>
            </w:r>
            <w:r w:rsidR="00EB7CE2" w:rsidRPr="00421B87">
              <w:rPr>
                <w:b/>
                <w:bCs/>
                <w:sz w:val="20"/>
                <w:szCs w:val="20"/>
                <w:lang w:val="sk-SK"/>
              </w:rPr>
              <w:t>%</w:t>
            </w:r>
          </w:p>
        </w:tc>
      </w:tr>
    </w:tbl>
    <w:p w14:paraId="375CB37A" w14:textId="77777777" w:rsidR="00EB7CE2" w:rsidRDefault="00EB7CE2" w:rsidP="00EB7CE2">
      <w:pPr>
        <w:jc w:val="both"/>
        <w:rPr>
          <w:color w:val="FF0000"/>
          <w:lang w:val="sk-SK"/>
        </w:rPr>
      </w:pPr>
    </w:p>
    <w:p w14:paraId="7A5E2AF4" w14:textId="77777777" w:rsidR="00EB7CE2" w:rsidRDefault="00EB7CE2" w:rsidP="00EB7CE2">
      <w:pPr>
        <w:jc w:val="both"/>
        <w:rPr>
          <w:color w:val="FF0000"/>
          <w:lang w:val="sk-SK"/>
        </w:rPr>
      </w:pPr>
      <w:r>
        <w:rPr>
          <w:color w:val="FF0000"/>
          <w:lang w:val="sk-SK"/>
        </w:rPr>
        <w:t xml:space="preserve">  </w:t>
      </w:r>
    </w:p>
    <w:p w14:paraId="09A2D877" w14:textId="77777777" w:rsidR="00EB7CE2" w:rsidRPr="00421B87" w:rsidRDefault="00EB7CE2" w:rsidP="00EB7CE2">
      <w:pPr>
        <w:jc w:val="both"/>
        <w:rPr>
          <w:lang w:val="sk-SK"/>
        </w:rPr>
      </w:pPr>
      <w:r w:rsidRPr="00FB10B4">
        <w:rPr>
          <w:color w:val="FF0000"/>
          <w:lang w:val="sk-SK"/>
        </w:rPr>
        <w:t xml:space="preserve">   </w:t>
      </w:r>
      <w:r w:rsidRPr="00421B87">
        <w:rPr>
          <w:lang w:val="sk-SK"/>
        </w:rPr>
        <w:t>Svoje záväzky spoločnosť uhrádza pravidelne. Podstatnú časť krátkodobých záväzkov tvoria záväzky z obchodného styku, ktoré predstavujú k 31.12.201</w:t>
      </w:r>
      <w:r w:rsidR="00421B87" w:rsidRPr="00421B87">
        <w:rPr>
          <w:lang w:val="sk-SK"/>
        </w:rPr>
        <w:t>4</w:t>
      </w:r>
      <w:r w:rsidRPr="00421B87">
        <w:rPr>
          <w:lang w:val="sk-SK"/>
        </w:rPr>
        <w:t xml:space="preserve"> čiastku </w:t>
      </w:r>
      <w:r w:rsidR="00421B87" w:rsidRPr="00421B87">
        <w:rPr>
          <w:lang w:val="sk-SK"/>
        </w:rPr>
        <w:t>675 259</w:t>
      </w:r>
      <w:r w:rsidRPr="00421B87">
        <w:rPr>
          <w:lang w:val="sk-SK"/>
        </w:rPr>
        <w:t xml:space="preserve"> v celých eurách,</w:t>
      </w:r>
      <w:r w:rsidRPr="00421B87">
        <w:rPr>
          <w:color w:val="FF0000"/>
          <w:lang w:val="sk-SK"/>
        </w:rPr>
        <w:t xml:space="preserve"> </w:t>
      </w:r>
      <w:r w:rsidRPr="00421B87">
        <w:rPr>
          <w:lang w:val="sk-SK"/>
        </w:rPr>
        <w:t>čo je 9</w:t>
      </w:r>
      <w:r w:rsidR="00421B87" w:rsidRPr="00421B87">
        <w:rPr>
          <w:lang w:val="sk-SK"/>
        </w:rPr>
        <w:t>0,00</w:t>
      </w:r>
      <w:r w:rsidRPr="00421B87">
        <w:rPr>
          <w:lang w:val="sk-SK"/>
        </w:rPr>
        <w:t xml:space="preserve"> % z krátkodobých záväzkov. Zvyšok tvoria záväzky voči zamestnancom, záväzky zo sociálneho poistenia, daňové záväzky a dotácie, ostatné záväzky  ako aj nevyfakturované dodávky.</w:t>
      </w:r>
    </w:p>
    <w:p w14:paraId="47571097" w14:textId="77777777" w:rsidR="00EB7CE2" w:rsidRPr="00B430E9" w:rsidRDefault="00EB7CE2" w:rsidP="00EB7CE2">
      <w:pPr>
        <w:jc w:val="both"/>
        <w:rPr>
          <w:highlight w:val="red"/>
          <w:lang w:val="sk-SK"/>
        </w:rPr>
      </w:pPr>
    </w:p>
    <w:p w14:paraId="72245602" w14:textId="77777777" w:rsidR="00EB7CE2" w:rsidRDefault="00EB7CE2" w:rsidP="00EB7CE2">
      <w:pPr>
        <w:jc w:val="both"/>
        <w:rPr>
          <w:lang w:val="sk-SK"/>
        </w:rPr>
      </w:pPr>
      <w:r w:rsidRPr="00421B87">
        <w:rPr>
          <w:lang w:val="sk-SK"/>
        </w:rPr>
        <w:t xml:space="preserve">     Spoločnosť </w:t>
      </w:r>
      <w:proofErr w:type="spellStart"/>
      <w:r w:rsidRPr="00421B87">
        <w:rPr>
          <w:lang w:val="sk-SK"/>
        </w:rPr>
        <w:t>Hawle</w:t>
      </w:r>
      <w:proofErr w:type="spellEnd"/>
      <w:r w:rsidRPr="00421B87">
        <w:rPr>
          <w:lang w:val="sk-SK"/>
        </w:rPr>
        <w:t xml:space="preserve"> s. r. o. nevykazuje žiadny bankový úver k 31.12.201</w:t>
      </w:r>
      <w:r w:rsidR="00421B87" w:rsidRPr="00421B87">
        <w:rPr>
          <w:lang w:val="sk-SK"/>
        </w:rPr>
        <w:t>4</w:t>
      </w:r>
      <w:r w:rsidRPr="00421B87">
        <w:rPr>
          <w:lang w:val="sk-SK"/>
        </w:rPr>
        <w:t>.</w:t>
      </w:r>
    </w:p>
    <w:p w14:paraId="77046CCE" w14:textId="77777777" w:rsidR="00EB7CE2" w:rsidRDefault="00EB7CE2" w:rsidP="00EB7CE2">
      <w:pPr>
        <w:jc w:val="both"/>
        <w:rPr>
          <w:color w:val="FF0000"/>
          <w:lang w:val="sk-SK"/>
        </w:rPr>
      </w:pPr>
    </w:p>
    <w:p w14:paraId="7FCF1231" w14:textId="77777777" w:rsidR="00EB7CE2" w:rsidRDefault="00EB7CE2" w:rsidP="00EB7CE2">
      <w:pPr>
        <w:jc w:val="both"/>
        <w:rPr>
          <w:color w:val="FF0000"/>
          <w:lang w:val="sk-SK"/>
        </w:rPr>
      </w:pPr>
      <w:r>
        <w:rPr>
          <w:color w:val="FF0000"/>
          <w:lang w:val="sk-SK"/>
        </w:rPr>
        <w:t xml:space="preserve">   </w:t>
      </w:r>
    </w:p>
    <w:p w14:paraId="45F9EFA4" w14:textId="77777777" w:rsidR="00EB7CE2" w:rsidRDefault="00EB7CE2" w:rsidP="00EB7CE2">
      <w:pPr>
        <w:rPr>
          <w:b/>
          <w:i/>
          <w:lang w:val="sk-SK"/>
        </w:rPr>
      </w:pPr>
      <w:r>
        <w:rPr>
          <w:b/>
          <w:i/>
          <w:lang w:val="sk-SK"/>
        </w:rPr>
        <w:t>Vlastné imanie</w:t>
      </w:r>
    </w:p>
    <w:p w14:paraId="206B3A93" w14:textId="77777777" w:rsidR="00EB7CE2" w:rsidRDefault="00EB7CE2" w:rsidP="00EB7CE2">
      <w:pPr>
        <w:rPr>
          <w:b/>
          <w:i/>
          <w:lang w:val="sk-SK"/>
        </w:rPr>
      </w:pPr>
    </w:p>
    <w:tbl>
      <w:tblPr>
        <w:tblW w:w="9015" w:type="dxa"/>
        <w:tblInd w:w="55" w:type="dxa"/>
        <w:tblLayout w:type="fixed"/>
        <w:tblCellMar>
          <w:left w:w="70" w:type="dxa"/>
          <w:right w:w="70" w:type="dxa"/>
        </w:tblCellMar>
        <w:tblLook w:val="04A0" w:firstRow="1" w:lastRow="0" w:firstColumn="1" w:lastColumn="0" w:noHBand="0" w:noVBand="1"/>
      </w:tblPr>
      <w:tblGrid>
        <w:gridCol w:w="3276"/>
        <w:gridCol w:w="1040"/>
        <w:gridCol w:w="1086"/>
        <w:gridCol w:w="757"/>
        <w:gridCol w:w="802"/>
        <w:gridCol w:w="1134"/>
        <w:gridCol w:w="920"/>
      </w:tblGrid>
      <w:tr w:rsidR="00EB7CE2" w14:paraId="3DBD8B7D" w14:textId="77777777" w:rsidTr="00B430E9">
        <w:trPr>
          <w:trHeight w:val="510"/>
        </w:trPr>
        <w:tc>
          <w:tcPr>
            <w:tcW w:w="3276" w:type="dxa"/>
            <w:tcBorders>
              <w:top w:val="single" w:sz="4" w:space="0" w:color="auto"/>
              <w:left w:val="single" w:sz="4" w:space="0" w:color="auto"/>
              <w:bottom w:val="single" w:sz="4" w:space="0" w:color="auto"/>
              <w:right w:val="single" w:sz="4" w:space="0" w:color="auto"/>
            </w:tcBorders>
            <w:hideMark/>
          </w:tcPr>
          <w:p w14:paraId="4CB2E4A1" w14:textId="77777777" w:rsidR="00EB7CE2" w:rsidRDefault="00EB7CE2" w:rsidP="00B430E9">
            <w:pPr>
              <w:rPr>
                <w:lang w:val="sk-SK"/>
              </w:rPr>
            </w:pPr>
            <w:r>
              <w:rPr>
                <w:lang w:val="sk-SK"/>
              </w:rPr>
              <w:t> </w:t>
            </w:r>
          </w:p>
        </w:tc>
        <w:tc>
          <w:tcPr>
            <w:tcW w:w="1040" w:type="dxa"/>
            <w:tcBorders>
              <w:top w:val="single" w:sz="4" w:space="0" w:color="auto"/>
              <w:left w:val="nil"/>
              <w:bottom w:val="single" w:sz="4" w:space="0" w:color="auto"/>
              <w:right w:val="single" w:sz="4" w:space="0" w:color="auto"/>
            </w:tcBorders>
            <w:hideMark/>
          </w:tcPr>
          <w:p w14:paraId="05F9DC6B" w14:textId="77777777" w:rsidR="00EB7CE2" w:rsidRDefault="00EB7CE2" w:rsidP="00341C7B">
            <w:pPr>
              <w:rPr>
                <w:sz w:val="20"/>
                <w:szCs w:val="20"/>
                <w:lang w:val="sk-SK"/>
              </w:rPr>
            </w:pPr>
            <w:r>
              <w:rPr>
                <w:sz w:val="20"/>
                <w:szCs w:val="20"/>
                <w:lang w:val="sk-SK"/>
              </w:rPr>
              <w:t>Stav k 31.12.201</w:t>
            </w:r>
            <w:r w:rsidR="00341C7B">
              <w:rPr>
                <w:sz w:val="20"/>
                <w:szCs w:val="20"/>
                <w:lang w:val="sk-SK"/>
              </w:rPr>
              <w:t>4</w:t>
            </w:r>
          </w:p>
        </w:tc>
        <w:tc>
          <w:tcPr>
            <w:tcW w:w="1086" w:type="dxa"/>
            <w:tcBorders>
              <w:top w:val="single" w:sz="4" w:space="0" w:color="auto"/>
              <w:left w:val="nil"/>
              <w:bottom w:val="single" w:sz="4" w:space="0" w:color="auto"/>
              <w:right w:val="single" w:sz="4" w:space="0" w:color="auto"/>
            </w:tcBorders>
            <w:hideMark/>
          </w:tcPr>
          <w:p w14:paraId="5D89A5DF" w14:textId="77777777" w:rsidR="00EB7CE2" w:rsidRDefault="00EB7CE2" w:rsidP="00341C7B">
            <w:pPr>
              <w:rPr>
                <w:sz w:val="20"/>
                <w:szCs w:val="20"/>
                <w:lang w:val="sk-SK"/>
              </w:rPr>
            </w:pPr>
            <w:r>
              <w:rPr>
                <w:sz w:val="20"/>
                <w:szCs w:val="20"/>
                <w:lang w:val="sk-SK"/>
              </w:rPr>
              <w:t>Stav k 31.12.201</w:t>
            </w:r>
            <w:r w:rsidR="00341C7B">
              <w:rPr>
                <w:sz w:val="20"/>
                <w:szCs w:val="20"/>
                <w:lang w:val="sk-SK"/>
              </w:rPr>
              <w:t>3</w:t>
            </w:r>
          </w:p>
        </w:tc>
        <w:tc>
          <w:tcPr>
            <w:tcW w:w="757" w:type="dxa"/>
            <w:tcBorders>
              <w:top w:val="single" w:sz="4" w:space="0" w:color="auto"/>
              <w:left w:val="nil"/>
              <w:bottom w:val="single" w:sz="4" w:space="0" w:color="auto"/>
              <w:right w:val="single" w:sz="4" w:space="0" w:color="auto"/>
            </w:tcBorders>
            <w:hideMark/>
          </w:tcPr>
          <w:p w14:paraId="04AD5447" w14:textId="77777777" w:rsidR="00EB7CE2" w:rsidRDefault="00EB7CE2" w:rsidP="00341C7B">
            <w:pPr>
              <w:jc w:val="center"/>
              <w:rPr>
                <w:sz w:val="20"/>
                <w:szCs w:val="20"/>
                <w:lang w:val="sk-SK"/>
              </w:rPr>
            </w:pPr>
            <w:r>
              <w:rPr>
                <w:sz w:val="20"/>
                <w:szCs w:val="20"/>
                <w:lang w:val="sk-SK"/>
              </w:rPr>
              <w:t>201</w:t>
            </w:r>
            <w:r w:rsidR="00341C7B">
              <w:rPr>
                <w:sz w:val="20"/>
                <w:szCs w:val="20"/>
                <w:lang w:val="sk-SK"/>
              </w:rPr>
              <w:t>4</w:t>
            </w:r>
            <w:r>
              <w:rPr>
                <w:sz w:val="20"/>
                <w:szCs w:val="20"/>
                <w:lang w:val="sk-SK"/>
              </w:rPr>
              <w:t xml:space="preserve">   v %</w:t>
            </w:r>
          </w:p>
        </w:tc>
        <w:tc>
          <w:tcPr>
            <w:tcW w:w="802" w:type="dxa"/>
            <w:tcBorders>
              <w:top w:val="single" w:sz="4" w:space="0" w:color="auto"/>
              <w:left w:val="nil"/>
              <w:bottom w:val="single" w:sz="4" w:space="0" w:color="auto"/>
              <w:right w:val="single" w:sz="4" w:space="0" w:color="auto"/>
            </w:tcBorders>
            <w:hideMark/>
          </w:tcPr>
          <w:p w14:paraId="0886C95D" w14:textId="77777777" w:rsidR="00EB7CE2" w:rsidRDefault="00EB7CE2" w:rsidP="00341C7B">
            <w:pPr>
              <w:jc w:val="center"/>
              <w:rPr>
                <w:sz w:val="20"/>
                <w:szCs w:val="20"/>
                <w:lang w:val="sk-SK"/>
              </w:rPr>
            </w:pPr>
            <w:r>
              <w:rPr>
                <w:sz w:val="20"/>
                <w:szCs w:val="20"/>
                <w:lang w:val="sk-SK"/>
              </w:rPr>
              <w:t>201</w:t>
            </w:r>
            <w:r w:rsidR="00341C7B">
              <w:rPr>
                <w:sz w:val="20"/>
                <w:szCs w:val="20"/>
                <w:lang w:val="sk-SK"/>
              </w:rPr>
              <w:t>3</w:t>
            </w:r>
            <w:r>
              <w:rPr>
                <w:sz w:val="20"/>
                <w:szCs w:val="20"/>
                <w:lang w:val="sk-SK"/>
              </w:rPr>
              <w:t xml:space="preserve"> v %</w:t>
            </w:r>
          </w:p>
        </w:tc>
        <w:tc>
          <w:tcPr>
            <w:tcW w:w="1134" w:type="dxa"/>
            <w:tcBorders>
              <w:top w:val="single" w:sz="4" w:space="0" w:color="auto"/>
              <w:left w:val="nil"/>
              <w:bottom w:val="single" w:sz="4" w:space="0" w:color="auto"/>
              <w:right w:val="single" w:sz="4" w:space="0" w:color="auto"/>
            </w:tcBorders>
            <w:hideMark/>
          </w:tcPr>
          <w:p w14:paraId="35E7B6A6" w14:textId="77777777" w:rsidR="00EB7CE2" w:rsidRPr="00F34A96" w:rsidRDefault="00EB7CE2" w:rsidP="00B430E9">
            <w:pPr>
              <w:jc w:val="center"/>
              <w:rPr>
                <w:sz w:val="20"/>
                <w:szCs w:val="20"/>
                <w:lang w:val="sk-SK"/>
              </w:rPr>
            </w:pPr>
            <w:r w:rsidRPr="00F34A96">
              <w:rPr>
                <w:sz w:val="20"/>
                <w:szCs w:val="20"/>
                <w:lang w:val="sk-SK"/>
              </w:rPr>
              <w:t>zmena</w:t>
            </w:r>
          </w:p>
        </w:tc>
        <w:tc>
          <w:tcPr>
            <w:tcW w:w="920" w:type="dxa"/>
            <w:tcBorders>
              <w:top w:val="single" w:sz="4" w:space="0" w:color="auto"/>
              <w:left w:val="nil"/>
              <w:bottom w:val="single" w:sz="4" w:space="0" w:color="auto"/>
              <w:right w:val="single" w:sz="4" w:space="0" w:color="auto"/>
            </w:tcBorders>
            <w:hideMark/>
          </w:tcPr>
          <w:p w14:paraId="1556CB2F" w14:textId="77777777" w:rsidR="00EB7CE2" w:rsidRPr="00F34A96" w:rsidRDefault="00EB7CE2" w:rsidP="00B430E9">
            <w:pPr>
              <w:jc w:val="center"/>
              <w:rPr>
                <w:sz w:val="20"/>
                <w:szCs w:val="20"/>
                <w:lang w:val="sk-SK"/>
              </w:rPr>
            </w:pPr>
            <w:r w:rsidRPr="00F34A96">
              <w:rPr>
                <w:sz w:val="20"/>
                <w:szCs w:val="20"/>
                <w:lang w:val="sk-SK"/>
              </w:rPr>
              <w:t>%-na zmena</w:t>
            </w:r>
          </w:p>
        </w:tc>
      </w:tr>
      <w:tr w:rsidR="00EB7CE2" w14:paraId="10AC885F" w14:textId="77777777" w:rsidTr="00B430E9">
        <w:trPr>
          <w:trHeight w:val="300"/>
        </w:trPr>
        <w:tc>
          <w:tcPr>
            <w:tcW w:w="3276" w:type="dxa"/>
            <w:tcBorders>
              <w:top w:val="nil"/>
              <w:left w:val="single" w:sz="4" w:space="0" w:color="auto"/>
              <w:bottom w:val="single" w:sz="4" w:space="0" w:color="auto"/>
              <w:right w:val="single" w:sz="4" w:space="0" w:color="auto"/>
            </w:tcBorders>
            <w:hideMark/>
          </w:tcPr>
          <w:p w14:paraId="2B9D03D7" w14:textId="77777777" w:rsidR="00EB7CE2" w:rsidRDefault="00EB7CE2" w:rsidP="00B430E9">
            <w:pPr>
              <w:rPr>
                <w:sz w:val="20"/>
                <w:szCs w:val="20"/>
                <w:lang w:val="sk-SK"/>
              </w:rPr>
            </w:pPr>
            <w:r>
              <w:rPr>
                <w:sz w:val="20"/>
                <w:szCs w:val="20"/>
                <w:lang w:val="sk-SK"/>
              </w:rPr>
              <w:t>Základné imanie</w:t>
            </w:r>
          </w:p>
        </w:tc>
        <w:tc>
          <w:tcPr>
            <w:tcW w:w="1040" w:type="dxa"/>
            <w:tcBorders>
              <w:top w:val="nil"/>
              <w:left w:val="nil"/>
              <w:bottom w:val="single" w:sz="4" w:space="0" w:color="auto"/>
              <w:right w:val="single" w:sz="4" w:space="0" w:color="auto"/>
            </w:tcBorders>
          </w:tcPr>
          <w:p w14:paraId="41A9293F" w14:textId="77777777" w:rsidR="00EB7CE2" w:rsidRDefault="00F34A96" w:rsidP="00F9085E">
            <w:pPr>
              <w:jc w:val="center"/>
              <w:rPr>
                <w:sz w:val="20"/>
                <w:szCs w:val="20"/>
                <w:lang w:val="sk-SK"/>
              </w:rPr>
            </w:pPr>
            <w:r>
              <w:rPr>
                <w:sz w:val="20"/>
                <w:szCs w:val="20"/>
                <w:lang w:val="sk-SK"/>
              </w:rPr>
              <w:t>266 000</w:t>
            </w:r>
          </w:p>
        </w:tc>
        <w:tc>
          <w:tcPr>
            <w:tcW w:w="1086" w:type="dxa"/>
            <w:tcBorders>
              <w:top w:val="nil"/>
              <w:left w:val="nil"/>
              <w:bottom w:val="single" w:sz="4" w:space="0" w:color="auto"/>
              <w:right w:val="single" w:sz="4" w:space="0" w:color="auto"/>
            </w:tcBorders>
            <w:hideMark/>
          </w:tcPr>
          <w:p w14:paraId="11A01D12" w14:textId="77777777" w:rsidR="00EB7CE2" w:rsidRDefault="00EB7CE2" w:rsidP="00F9085E">
            <w:pPr>
              <w:jc w:val="center"/>
              <w:rPr>
                <w:sz w:val="20"/>
                <w:szCs w:val="20"/>
                <w:lang w:val="sk-SK"/>
              </w:rPr>
            </w:pPr>
            <w:r>
              <w:rPr>
                <w:sz w:val="20"/>
                <w:szCs w:val="20"/>
                <w:lang w:val="sk-SK"/>
              </w:rPr>
              <w:t>266 000</w:t>
            </w:r>
          </w:p>
        </w:tc>
        <w:tc>
          <w:tcPr>
            <w:tcW w:w="757" w:type="dxa"/>
            <w:tcBorders>
              <w:top w:val="nil"/>
              <w:left w:val="nil"/>
              <w:bottom w:val="single" w:sz="4" w:space="0" w:color="auto"/>
              <w:right w:val="single" w:sz="4" w:space="0" w:color="auto"/>
            </w:tcBorders>
          </w:tcPr>
          <w:p w14:paraId="46880472" w14:textId="77777777" w:rsidR="00EB7CE2" w:rsidRDefault="00F34A96" w:rsidP="00F9085E">
            <w:pPr>
              <w:jc w:val="center"/>
              <w:rPr>
                <w:sz w:val="20"/>
                <w:szCs w:val="20"/>
                <w:lang w:val="sk-SK"/>
              </w:rPr>
            </w:pPr>
            <w:r>
              <w:rPr>
                <w:sz w:val="20"/>
                <w:szCs w:val="20"/>
                <w:lang w:val="sk-SK"/>
              </w:rPr>
              <w:t>21,06%</w:t>
            </w:r>
          </w:p>
        </w:tc>
        <w:tc>
          <w:tcPr>
            <w:tcW w:w="802" w:type="dxa"/>
            <w:tcBorders>
              <w:top w:val="nil"/>
              <w:left w:val="nil"/>
              <w:bottom w:val="single" w:sz="4" w:space="0" w:color="auto"/>
              <w:right w:val="single" w:sz="4" w:space="0" w:color="auto"/>
            </w:tcBorders>
            <w:hideMark/>
          </w:tcPr>
          <w:p w14:paraId="6B1F5923" w14:textId="77777777" w:rsidR="00EB7CE2" w:rsidRDefault="00EB7CE2" w:rsidP="00F9085E">
            <w:pPr>
              <w:jc w:val="center"/>
              <w:rPr>
                <w:sz w:val="20"/>
                <w:szCs w:val="20"/>
                <w:lang w:val="sk-SK"/>
              </w:rPr>
            </w:pPr>
            <w:r>
              <w:rPr>
                <w:sz w:val="20"/>
                <w:szCs w:val="20"/>
                <w:lang w:val="sk-SK"/>
              </w:rPr>
              <w:t>2</w:t>
            </w:r>
            <w:r w:rsidR="00341C7B">
              <w:rPr>
                <w:sz w:val="20"/>
                <w:szCs w:val="20"/>
                <w:lang w:val="sk-SK"/>
              </w:rPr>
              <w:t>5,73</w:t>
            </w:r>
            <w:r>
              <w:rPr>
                <w:sz w:val="20"/>
                <w:szCs w:val="20"/>
                <w:lang w:val="sk-SK"/>
              </w:rPr>
              <w:t>%</w:t>
            </w:r>
          </w:p>
        </w:tc>
        <w:tc>
          <w:tcPr>
            <w:tcW w:w="1134" w:type="dxa"/>
            <w:tcBorders>
              <w:top w:val="nil"/>
              <w:left w:val="nil"/>
              <w:bottom w:val="single" w:sz="4" w:space="0" w:color="auto"/>
              <w:right w:val="single" w:sz="4" w:space="0" w:color="auto"/>
            </w:tcBorders>
            <w:hideMark/>
          </w:tcPr>
          <w:p w14:paraId="2CAB77BF" w14:textId="77777777" w:rsidR="00EB7CE2" w:rsidRPr="00F34A96" w:rsidRDefault="00EB7CE2" w:rsidP="00F9085E">
            <w:pPr>
              <w:jc w:val="center"/>
              <w:rPr>
                <w:sz w:val="20"/>
                <w:szCs w:val="20"/>
                <w:lang w:val="sk-SK"/>
              </w:rPr>
            </w:pPr>
            <w:r w:rsidRPr="00F34A96">
              <w:rPr>
                <w:sz w:val="20"/>
                <w:szCs w:val="20"/>
                <w:lang w:val="sk-SK"/>
              </w:rPr>
              <w:t>0</w:t>
            </w:r>
          </w:p>
        </w:tc>
        <w:tc>
          <w:tcPr>
            <w:tcW w:w="920" w:type="dxa"/>
            <w:tcBorders>
              <w:top w:val="nil"/>
              <w:left w:val="nil"/>
              <w:bottom w:val="single" w:sz="4" w:space="0" w:color="auto"/>
              <w:right w:val="single" w:sz="4" w:space="0" w:color="auto"/>
            </w:tcBorders>
            <w:hideMark/>
          </w:tcPr>
          <w:p w14:paraId="491DA0BF" w14:textId="77777777" w:rsidR="00EB7CE2" w:rsidRPr="00F34A96" w:rsidRDefault="00EB7CE2" w:rsidP="00F9085E">
            <w:pPr>
              <w:jc w:val="center"/>
              <w:rPr>
                <w:sz w:val="20"/>
                <w:szCs w:val="20"/>
                <w:lang w:val="sk-SK"/>
              </w:rPr>
            </w:pPr>
            <w:r w:rsidRPr="00F34A96">
              <w:rPr>
                <w:sz w:val="20"/>
                <w:szCs w:val="20"/>
                <w:lang w:val="sk-SK"/>
              </w:rPr>
              <w:t>0%</w:t>
            </w:r>
          </w:p>
        </w:tc>
      </w:tr>
      <w:tr w:rsidR="00EB7CE2" w14:paraId="6D641963" w14:textId="77777777" w:rsidTr="00B430E9">
        <w:trPr>
          <w:trHeight w:val="300"/>
        </w:trPr>
        <w:tc>
          <w:tcPr>
            <w:tcW w:w="3276" w:type="dxa"/>
            <w:tcBorders>
              <w:top w:val="nil"/>
              <w:left w:val="single" w:sz="4" w:space="0" w:color="auto"/>
              <w:bottom w:val="single" w:sz="4" w:space="0" w:color="auto"/>
              <w:right w:val="single" w:sz="4" w:space="0" w:color="auto"/>
            </w:tcBorders>
            <w:hideMark/>
          </w:tcPr>
          <w:p w14:paraId="45F854D7" w14:textId="77777777" w:rsidR="00EB7CE2" w:rsidRDefault="00EB7CE2" w:rsidP="00B430E9">
            <w:pPr>
              <w:rPr>
                <w:sz w:val="20"/>
                <w:szCs w:val="20"/>
                <w:lang w:val="sk-SK"/>
              </w:rPr>
            </w:pPr>
            <w:r>
              <w:rPr>
                <w:sz w:val="20"/>
                <w:szCs w:val="20"/>
                <w:lang w:val="sk-SK"/>
              </w:rPr>
              <w:t>Zákonný rezervný fond</w:t>
            </w:r>
          </w:p>
        </w:tc>
        <w:tc>
          <w:tcPr>
            <w:tcW w:w="1040" w:type="dxa"/>
            <w:tcBorders>
              <w:top w:val="nil"/>
              <w:left w:val="nil"/>
              <w:bottom w:val="single" w:sz="4" w:space="0" w:color="auto"/>
              <w:right w:val="single" w:sz="4" w:space="0" w:color="auto"/>
            </w:tcBorders>
          </w:tcPr>
          <w:p w14:paraId="62DB9C03" w14:textId="77777777" w:rsidR="00EB7CE2" w:rsidRDefault="00F34A96" w:rsidP="00F9085E">
            <w:pPr>
              <w:jc w:val="center"/>
              <w:rPr>
                <w:sz w:val="20"/>
                <w:szCs w:val="20"/>
                <w:lang w:val="sk-SK"/>
              </w:rPr>
            </w:pPr>
            <w:r>
              <w:rPr>
                <w:sz w:val="20"/>
                <w:szCs w:val="20"/>
                <w:lang w:val="sk-SK"/>
              </w:rPr>
              <w:t>26 600</w:t>
            </w:r>
          </w:p>
        </w:tc>
        <w:tc>
          <w:tcPr>
            <w:tcW w:w="1086" w:type="dxa"/>
            <w:tcBorders>
              <w:top w:val="nil"/>
              <w:left w:val="nil"/>
              <w:bottom w:val="single" w:sz="4" w:space="0" w:color="auto"/>
              <w:right w:val="single" w:sz="4" w:space="0" w:color="auto"/>
            </w:tcBorders>
            <w:hideMark/>
          </w:tcPr>
          <w:p w14:paraId="1DFD0C1D" w14:textId="77777777" w:rsidR="00EB7CE2" w:rsidRDefault="00EB7CE2" w:rsidP="00F9085E">
            <w:pPr>
              <w:jc w:val="center"/>
              <w:rPr>
                <w:sz w:val="20"/>
                <w:szCs w:val="20"/>
                <w:lang w:val="sk-SK"/>
              </w:rPr>
            </w:pPr>
            <w:r>
              <w:rPr>
                <w:sz w:val="20"/>
                <w:szCs w:val="20"/>
                <w:lang w:val="sk-SK"/>
              </w:rPr>
              <w:t>26 600</w:t>
            </w:r>
          </w:p>
        </w:tc>
        <w:tc>
          <w:tcPr>
            <w:tcW w:w="757" w:type="dxa"/>
            <w:tcBorders>
              <w:top w:val="nil"/>
              <w:left w:val="nil"/>
              <w:bottom w:val="single" w:sz="4" w:space="0" w:color="auto"/>
              <w:right w:val="single" w:sz="4" w:space="0" w:color="auto"/>
            </w:tcBorders>
          </w:tcPr>
          <w:p w14:paraId="0FC67307" w14:textId="77777777" w:rsidR="00EB7CE2" w:rsidRDefault="00F34A96" w:rsidP="00F9085E">
            <w:pPr>
              <w:jc w:val="center"/>
              <w:rPr>
                <w:sz w:val="20"/>
                <w:szCs w:val="20"/>
                <w:lang w:val="sk-SK"/>
              </w:rPr>
            </w:pPr>
            <w:r>
              <w:rPr>
                <w:sz w:val="20"/>
                <w:szCs w:val="20"/>
                <w:lang w:val="sk-SK"/>
              </w:rPr>
              <w:t>2,11%</w:t>
            </w:r>
          </w:p>
        </w:tc>
        <w:tc>
          <w:tcPr>
            <w:tcW w:w="802" w:type="dxa"/>
            <w:tcBorders>
              <w:top w:val="nil"/>
              <w:left w:val="nil"/>
              <w:bottom w:val="single" w:sz="4" w:space="0" w:color="auto"/>
              <w:right w:val="single" w:sz="4" w:space="0" w:color="auto"/>
            </w:tcBorders>
            <w:hideMark/>
          </w:tcPr>
          <w:p w14:paraId="4B3799C0" w14:textId="77777777" w:rsidR="00EB7CE2" w:rsidRDefault="00EB7CE2" w:rsidP="00F9085E">
            <w:pPr>
              <w:jc w:val="center"/>
              <w:rPr>
                <w:sz w:val="20"/>
                <w:szCs w:val="20"/>
                <w:lang w:val="sk-SK"/>
              </w:rPr>
            </w:pPr>
            <w:r>
              <w:rPr>
                <w:sz w:val="20"/>
                <w:szCs w:val="20"/>
                <w:lang w:val="sk-SK"/>
              </w:rPr>
              <w:t>2,</w:t>
            </w:r>
            <w:r w:rsidR="00341C7B">
              <w:rPr>
                <w:sz w:val="20"/>
                <w:szCs w:val="20"/>
                <w:lang w:val="sk-SK"/>
              </w:rPr>
              <w:t>57</w:t>
            </w:r>
            <w:r>
              <w:rPr>
                <w:sz w:val="20"/>
                <w:szCs w:val="20"/>
                <w:lang w:val="sk-SK"/>
              </w:rPr>
              <w:t>%</w:t>
            </w:r>
          </w:p>
        </w:tc>
        <w:tc>
          <w:tcPr>
            <w:tcW w:w="1134" w:type="dxa"/>
            <w:tcBorders>
              <w:top w:val="nil"/>
              <w:left w:val="nil"/>
              <w:bottom w:val="single" w:sz="4" w:space="0" w:color="auto"/>
              <w:right w:val="single" w:sz="4" w:space="0" w:color="auto"/>
            </w:tcBorders>
            <w:hideMark/>
          </w:tcPr>
          <w:p w14:paraId="2F123C28" w14:textId="77777777" w:rsidR="00EB7CE2" w:rsidRPr="00F34A96" w:rsidRDefault="00EB7CE2" w:rsidP="00F9085E">
            <w:pPr>
              <w:jc w:val="center"/>
              <w:rPr>
                <w:sz w:val="20"/>
                <w:szCs w:val="20"/>
                <w:lang w:val="sk-SK"/>
              </w:rPr>
            </w:pPr>
            <w:r w:rsidRPr="00F34A96">
              <w:rPr>
                <w:sz w:val="20"/>
                <w:szCs w:val="20"/>
                <w:lang w:val="sk-SK"/>
              </w:rPr>
              <w:t>0</w:t>
            </w:r>
          </w:p>
        </w:tc>
        <w:tc>
          <w:tcPr>
            <w:tcW w:w="920" w:type="dxa"/>
            <w:tcBorders>
              <w:top w:val="nil"/>
              <w:left w:val="nil"/>
              <w:bottom w:val="single" w:sz="4" w:space="0" w:color="auto"/>
              <w:right w:val="single" w:sz="4" w:space="0" w:color="auto"/>
            </w:tcBorders>
            <w:hideMark/>
          </w:tcPr>
          <w:p w14:paraId="699AA977" w14:textId="77777777" w:rsidR="00EB7CE2" w:rsidRPr="00F34A96" w:rsidRDefault="00EB7CE2" w:rsidP="00F9085E">
            <w:pPr>
              <w:jc w:val="center"/>
              <w:rPr>
                <w:sz w:val="20"/>
                <w:szCs w:val="20"/>
                <w:lang w:val="sk-SK"/>
              </w:rPr>
            </w:pPr>
            <w:r w:rsidRPr="00F34A96">
              <w:rPr>
                <w:sz w:val="20"/>
                <w:szCs w:val="20"/>
                <w:lang w:val="sk-SK"/>
              </w:rPr>
              <w:t>0%</w:t>
            </w:r>
          </w:p>
        </w:tc>
      </w:tr>
      <w:tr w:rsidR="00EB7CE2" w14:paraId="13571F7E" w14:textId="77777777" w:rsidTr="00B430E9">
        <w:trPr>
          <w:trHeight w:val="300"/>
        </w:trPr>
        <w:tc>
          <w:tcPr>
            <w:tcW w:w="3276" w:type="dxa"/>
            <w:tcBorders>
              <w:top w:val="nil"/>
              <w:left w:val="single" w:sz="4" w:space="0" w:color="auto"/>
              <w:bottom w:val="single" w:sz="4" w:space="0" w:color="auto"/>
              <w:right w:val="single" w:sz="4" w:space="0" w:color="auto"/>
            </w:tcBorders>
            <w:hideMark/>
          </w:tcPr>
          <w:p w14:paraId="342EDF08" w14:textId="77777777" w:rsidR="00EB7CE2" w:rsidRDefault="00EB7CE2" w:rsidP="00B430E9">
            <w:pPr>
              <w:rPr>
                <w:sz w:val="20"/>
                <w:szCs w:val="20"/>
                <w:lang w:val="sk-SK"/>
              </w:rPr>
            </w:pPr>
            <w:r>
              <w:rPr>
                <w:sz w:val="20"/>
                <w:szCs w:val="20"/>
                <w:lang w:val="sk-SK"/>
              </w:rPr>
              <w:t>Nerozdelený zisk minulých rokov</w:t>
            </w:r>
          </w:p>
        </w:tc>
        <w:tc>
          <w:tcPr>
            <w:tcW w:w="1040" w:type="dxa"/>
            <w:tcBorders>
              <w:top w:val="nil"/>
              <w:left w:val="nil"/>
              <w:bottom w:val="single" w:sz="4" w:space="0" w:color="auto"/>
              <w:right w:val="single" w:sz="4" w:space="0" w:color="auto"/>
            </w:tcBorders>
          </w:tcPr>
          <w:p w14:paraId="052EF753" w14:textId="77777777" w:rsidR="00EB7CE2" w:rsidRDefault="00F34A96" w:rsidP="00F9085E">
            <w:pPr>
              <w:jc w:val="center"/>
              <w:rPr>
                <w:sz w:val="20"/>
                <w:szCs w:val="20"/>
                <w:lang w:val="sk-SK"/>
              </w:rPr>
            </w:pPr>
            <w:r>
              <w:rPr>
                <w:sz w:val="20"/>
                <w:szCs w:val="20"/>
                <w:lang w:val="sk-SK"/>
              </w:rPr>
              <w:t>737 725</w:t>
            </w:r>
          </w:p>
        </w:tc>
        <w:tc>
          <w:tcPr>
            <w:tcW w:w="1086" w:type="dxa"/>
            <w:tcBorders>
              <w:top w:val="nil"/>
              <w:left w:val="nil"/>
              <w:bottom w:val="single" w:sz="4" w:space="0" w:color="auto"/>
              <w:right w:val="single" w:sz="4" w:space="0" w:color="auto"/>
            </w:tcBorders>
            <w:hideMark/>
          </w:tcPr>
          <w:p w14:paraId="75D2CE37" w14:textId="77777777" w:rsidR="00EB7CE2" w:rsidRDefault="00341C7B" w:rsidP="00F9085E">
            <w:pPr>
              <w:jc w:val="center"/>
              <w:rPr>
                <w:sz w:val="20"/>
                <w:szCs w:val="20"/>
                <w:lang w:val="sk-SK"/>
              </w:rPr>
            </w:pPr>
            <w:r>
              <w:rPr>
                <w:sz w:val="20"/>
                <w:szCs w:val="20"/>
                <w:lang w:val="sk-SK"/>
              </w:rPr>
              <w:t>581 125</w:t>
            </w:r>
          </w:p>
        </w:tc>
        <w:tc>
          <w:tcPr>
            <w:tcW w:w="757" w:type="dxa"/>
            <w:tcBorders>
              <w:top w:val="nil"/>
              <w:left w:val="nil"/>
              <w:bottom w:val="single" w:sz="4" w:space="0" w:color="auto"/>
              <w:right w:val="single" w:sz="4" w:space="0" w:color="auto"/>
            </w:tcBorders>
          </w:tcPr>
          <w:p w14:paraId="333E147C" w14:textId="77777777" w:rsidR="00EB7CE2" w:rsidRDefault="00F34A96" w:rsidP="00F9085E">
            <w:pPr>
              <w:jc w:val="center"/>
              <w:rPr>
                <w:sz w:val="20"/>
                <w:szCs w:val="20"/>
                <w:lang w:val="sk-SK"/>
              </w:rPr>
            </w:pPr>
            <w:r>
              <w:rPr>
                <w:sz w:val="20"/>
                <w:szCs w:val="20"/>
                <w:lang w:val="sk-SK"/>
              </w:rPr>
              <w:t>58,42%</w:t>
            </w:r>
          </w:p>
        </w:tc>
        <w:tc>
          <w:tcPr>
            <w:tcW w:w="802" w:type="dxa"/>
            <w:tcBorders>
              <w:top w:val="nil"/>
              <w:left w:val="nil"/>
              <w:bottom w:val="single" w:sz="4" w:space="0" w:color="auto"/>
              <w:right w:val="single" w:sz="4" w:space="0" w:color="auto"/>
            </w:tcBorders>
            <w:hideMark/>
          </w:tcPr>
          <w:p w14:paraId="6FA4A04D" w14:textId="77777777" w:rsidR="00EB7CE2" w:rsidRDefault="00EB7CE2" w:rsidP="00F9085E">
            <w:pPr>
              <w:jc w:val="center"/>
              <w:rPr>
                <w:sz w:val="20"/>
                <w:szCs w:val="20"/>
                <w:lang w:val="sk-SK"/>
              </w:rPr>
            </w:pPr>
            <w:r>
              <w:rPr>
                <w:sz w:val="20"/>
                <w:szCs w:val="20"/>
                <w:lang w:val="sk-SK"/>
              </w:rPr>
              <w:t>56,</w:t>
            </w:r>
            <w:r w:rsidR="00341C7B">
              <w:rPr>
                <w:sz w:val="20"/>
                <w:szCs w:val="20"/>
                <w:lang w:val="sk-SK"/>
              </w:rPr>
              <w:t>21</w:t>
            </w:r>
            <w:r>
              <w:rPr>
                <w:sz w:val="20"/>
                <w:szCs w:val="20"/>
                <w:lang w:val="sk-SK"/>
              </w:rPr>
              <w:t>%</w:t>
            </w:r>
          </w:p>
        </w:tc>
        <w:tc>
          <w:tcPr>
            <w:tcW w:w="1134" w:type="dxa"/>
            <w:tcBorders>
              <w:top w:val="nil"/>
              <w:left w:val="nil"/>
              <w:bottom w:val="single" w:sz="4" w:space="0" w:color="auto"/>
              <w:right w:val="single" w:sz="4" w:space="0" w:color="auto"/>
            </w:tcBorders>
            <w:hideMark/>
          </w:tcPr>
          <w:p w14:paraId="19A6A036" w14:textId="77777777" w:rsidR="00EB7CE2" w:rsidRPr="00F34A96" w:rsidRDefault="00F34A96" w:rsidP="00F9085E">
            <w:pPr>
              <w:jc w:val="center"/>
              <w:rPr>
                <w:sz w:val="20"/>
                <w:szCs w:val="20"/>
                <w:lang w:val="sk-SK"/>
              </w:rPr>
            </w:pPr>
            <w:r w:rsidRPr="00F34A96">
              <w:rPr>
                <w:sz w:val="20"/>
                <w:szCs w:val="20"/>
                <w:lang w:val="sk-SK"/>
              </w:rPr>
              <w:t>156 600</w:t>
            </w:r>
          </w:p>
        </w:tc>
        <w:tc>
          <w:tcPr>
            <w:tcW w:w="920" w:type="dxa"/>
            <w:tcBorders>
              <w:top w:val="nil"/>
              <w:left w:val="nil"/>
              <w:bottom w:val="single" w:sz="4" w:space="0" w:color="auto"/>
              <w:right w:val="single" w:sz="4" w:space="0" w:color="auto"/>
            </w:tcBorders>
            <w:hideMark/>
          </w:tcPr>
          <w:p w14:paraId="285D035F" w14:textId="77777777" w:rsidR="00EB7CE2" w:rsidRPr="00F34A96" w:rsidRDefault="00F34A96" w:rsidP="00F9085E">
            <w:pPr>
              <w:jc w:val="center"/>
              <w:rPr>
                <w:sz w:val="20"/>
                <w:szCs w:val="20"/>
                <w:lang w:val="sk-SK"/>
              </w:rPr>
            </w:pPr>
            <w:r w:rsidRPr="00F34A96">
              <w:rPr>
                <w:sz w:val="20"/>
                <w:szCs w:val="20"/>
                <w:lang w:val="sk-SK"/>
              </w:rPr>
              <w:t>26,94</w:t>
            </w:r>
            <w:r w:rsidR="00EB7CE2" w:rsidRPr="00F34A96">
              <w:rPr>
                <w:sz w:val="20"/>
                <w:szCs w:val="20"/>
                <w:lang w:val="sk-SK"/>
              </w:rPr>
              <w:t>%</w:t>
            </w:r>
          </w:p>
        </w:tc>
      </w:tr>
      <w:tr w:rsidR="00EB7CE2" w14:paraId="23909352" w14:textId="77777777" w:rsidTr="00B430E9">
        <w:trPr>
          <w:trHeight w:val="510"/>
        </w:trPr>
        <w:tc>
          <w:tcPr>
            <w:tcW w:w="3276" w:type="dxa"/>
            <w:tcBorders>
              <w:top w:val="nil"/>
              <w:left w:val="single" w:sz="4" w:space="0" w:color="auto"/>
              <w:bottom w:val="single" w:sz="4" w:space="0" w:color="auto"/>
              <w:right w:val="single" w:sz="4" w:space="0" w:color="auto"/>
            </w:tcBorders>
            <w:hideMark/>
          </w:tcPr>
          <w:p w14:paraId="105FDF4C" w14:textId="77777777" w:rsidR="00EB7CE2" w:rsidRDefault="00EB7CE2" w:rsidP="00B430E9">
            <w:pPr>
              <w:rPr>
                <w:sz w:val="20"/>
                <w:szCs w:val="20"/>
                <w:lang w:val="sk-SK"/>
              </w:rPr>
            </w:pPr>
            <w:r>
              <w:rPr>
                <w:sz w:val="20"/>
                <w:szCs w:val="20"/>
                <w:lang w:val="sk-SK"/>
              </w:rPr>
              <w:t>Výsledok hospodárenia za bežné účtované obdobie</w:t>
            </w:r>
          </w:p>
        </w:tc>
        <w:tc>
          <w:tcPr>
            <w:tcW w:w="1040" w:type="dxa"/>
            <w:tcBorders>
              <w:top w:val="nil"/>
              <w:left w:val="nil"/>
              <w:bottom w:val="single" w:sz="4" w:space="0" w:color="auto"/>
              <w:right w:val="single" w:sz="4" w:space="0" w:color="auto"/>
            </w:tcBorders>
          </w:tcPr>
          <w:p w14:paraId="490614C4" w14:textId="77777777" w:rsidR="00EB7CE2" w:rsidRDefault="00F34A96" w:rsidP="00F9085E">
            <w:pPr>
              <w:jc w:val="center"/>
              <w:rPr>
                <w:sz w:val="20"/>
                <w:szCs w:val="20"/>
                <w:lang w:val="sk-SK"/>
              </w:rPr>
            </w:pPr>
            <w:r>
              <w:rPr>
                <w:sz w:val="20"/>
                <w:szCs w:val="20"/>
                <w:lang w:val="sk-SK"/>
              </w:rPr>
              <w:t>232 431</w:t>
            </w:r>
          </w:p>
        </w:tc>
        <w:tc>
          <w:tcPr>
            <w:tcW w:w="1086" w:type="dxa"/>
            <w:tcBorders>
              <w:top w:val="nil"/>
              <w:left w:val="nil"/>
              <w:bottom w:val="single" w:sz="4" w:space="0" w:color="auto"/>
              <w:right w:val="single" w:sz="4" w:space="0" w:color="auto"/>
            </w:tcBorders>
            <w:hideMark/>
          </w:tcPr>
          <w:p w14:paraId="095778DA" w14:textId="77777777" w:rsidR="00EB7CE2" w:rsidRDefault="00341C7B" w:rsidP="00F9085E">
            <w:pPr>
              <w:jc w:val="center"/>
              <w:rPr>
                <w:sz w:val="20"/>
                <w:szCs w:val="20"/>
                <w:lang w:val="sk-SK"/>
              </w:rPr>
            </w:pPr>
            <w:r>
              <w:rPr>
                <w:sz w:val="20"/>
                <w:szCs w:val="20"/>
                <w:lang w:val="sk-SK"/>
              </w:rPr>
              <w:t>160 100</w:t>
            </w:r>
          </w:p>
        </w:tc>
        <w:tc>
          <w:tcPr>
            <w:tcW w:w="757" w:type="dxa"/>
            <w:tcBorders>
              <w:top w:val="nil"/>
              <w:left w:val="nil"/>
              <w:bottom w:val="single" w:sz="4" w:space="0" w:color="auto"/>
              <w:right w:val="single" w:sz="4" w:space="0" w:color="auto"/>
            </w:tcBorders>
          </w:tcPr>
          <w:p w14:paraId="7BC3E7E8" w14:textId="77777777" w:rsidR="00EB7CE2" w:rsidRDefault="00F34A96" w:rsidP="00F9085E">
            <w:pPr>
              <w:jc w:val="center"/>
              <w:rPr>
                <w:sz w:val="20"/>
                <w:szCs w:val="20"/>
                <w:lang w:val="sk-SK"/>
              </w:rPr>
            </w:pPr>
            <w:r>
              <w:rPr>
                <w:sz w:val="20"/>
                <w:szCs w:val="20"/>
                <w:lang w:val="sk-SK"/>
              </w:rPr>
              <w:t>18,41%</w:t>
            </w:r>
          </w:p>
        </w:tc>
        <w:tc>
          <w:tcPr>
            <w:tcW w:w="802" w:type="dxa"/>
            <w:tcBorders>
              <w:top w:val="nil"/>
              <w:left w:val="nil"/>
              <w:bottom w:val="single" w:sz="4" w:space="0" w:color="auto"/>
              <w:right w:val="single" w:sz="4" w:space="0" w:color="auto"/>
            </w:tcBorders>
            <w:hideMark/>
          </w:tcPr>
          <w:p w14:paraId="25A4AFA3" w14:textId="77777777" w:rsidR="00EB7CE2" w:rsidRDefault="00EB7CE2" w:rsidP="00F9085E">
            <w:pPr>
              <w:jc w:val="center"/>
              <w:rPr>
                <w:sz w:val="20"/>
                <w:szCs w:val="20"/>
                <w:lang w:val="sk-SK"/>
              </w:rPr>
            </w:pPr>
            <w:r>
              <w:rPr>
                <w:sz w:val="20"/>
                <w:szCs w:val="20"/>
                <w:lang w:val="sk-SK"/>
              </w:rPr>
              <w:t>1</w:t>
            </w:r>
            <w:r w:rsidR="00341C7B">
              <w:rPr>
                <w:sz w:val="20"/>
                <w:szCs w:val="20"/>
                <w:lang w:val="sk-SK"/>
              </w:rPr>
              <w:t>5,49</w:t>
            </w:r>
            <w:r>
              <w:rPr>
                <w:sz w:val="20"/>
                <w:szCs w:val="20"/>
                <w:lang w:val="sk-SK"/>
              </w:rPr>
              <w:t>%</w:t>
            </w:r>
          </w:p>
        </w:tc>
        <w:tc>
          <w:tcPr>
            <w:tcW w:w="1134" w:type="dxa"/>
            <w:tcBorders>
              <w:top w:val="nil"/>
              <w:left w:val="nil"/>
              <w:bottom w:val="single" w:sz="4" w:space="0" w:color="auto"/>
              <w:right w:val="single" w:sz="4" w:space="0" w:color="auto"/>
            </w:tcBorders>
            <w:hideMark/>
          </w:tcPr>
          <w:p w14:paraId="39F2B989" w14:textId="77777777" w:rsidR="00EB7CE2" w:rsidRPr="00F34A96" w:rsidRDefault="00F34A96" w:rsidP="00F9085E">
            <w:pPr>
              <w:jc w:val="center"/>
              <w:rPr>
                <w:sz w:val="20"/>
                <w:szCs w:val="20"/>
                <w:lang w:val="sk-SK"/>
              </w:rPr>
            </w:pPr>
            <w:r w:rsidRPr="00F34A96">
              <w:rPr>
                <w:sz w:val="20"/>
                <w:szCs w:val="20"/>
                <w:lang w:val="sk-SK"/>
              </w:rPr>
              <w:t>72 331</w:t>
            </w:r>
          </w:p>
        </w:tc>
        <w:tc>
          <w:tcPr>
            <w:tcW w:w="920" w:type="dxa"/>
            <w:tcBorders>
              <w:top w:val="nil"/>
              <w:left w:val="nil"/>
              <w:bottom w:val="single" w:sz="4" w:space="0" w:color="auto"/>
              <w:right w:val="single" w:sz="4" w:space="0" w:color="auto"/>
            </w:tcBorders>
            <w:hideMark/>
          </w:tcPr>
          <w:p w14:paraId="2FC494E3" w14:textId="77777777" w:rsidR="00EB7CE2" w:rsidRPr="00F34A96" w:rsidRDefault="00F34A96" w:rsidP="00F9085E">
            <w:pPr>
              <w:jc w:val="center"/>
              <w:rPr>
                <w:sz w:val="20"/>
                <w:szCs w:val="20"/>
                <w:lang w:val="sk-SK"/>
              </w:rPr>
            </w:pPr>
            <w:r w:rsidRPr="00F34A96">
              <w:rPr>
                <w:sz w:val="20"/>
                <w:szCs w:val="20"/>
                <w:lang w:val="sk-SK"/>
              </w:rPr>
              <w:t>45,17</w:t>
            </w:r>
            <w:r w:rsidR="00EB7CE2" w:rsidRPr="00F34A96">
              <w:rPr>
                <w:sz w:val="20"/>
                <w:szCs w:val="20"/>
                <w:lang w:val="sk-SK"/>
              </w:rPr>
              <w:t>%</w:t>
            </w:r>
          </w:p>
        </w:tc>
      </w:tr>
      <w:tr w:rsidR="00EB7CE2" w14:paraId="6C8231B6" w14:textId="77777777" w:rsidTr="00341C7B">
        <w:trPr>
          <w:trHeight w:val="300"/>
        </w:trPr>
        <w:tc>
          <w:tcPr>
            <w:tcW w:w="3276" w:type="dxa"/>
            <w:tcBorders>
              <w:top w:val="nil"/>
              <w:left w:val="single" w:sz="4" w:space="0" w:color="auto"/>
              <w:bottom w:val="single" w:sz="4" w:space="0" w:color="auto"/>
              <w:right w:val="single" w:sz="4" w:space="0" w:color="auto"/>
            </w:tcBorders>
            <w:hideMark/>
          </w:tcPr>
          <w:p w14:paraId="7C7075DF" w14:textId="77777777" w:rsidR="00EB7CE2" w:rsidRDefault="00EB7CE2" w:rsidP="00B430E9">
            <w:pPr>
              <w:rPr>
                <w:b/>
                <w:bCs/>
                <w:sz w:val="20"/>
                <w:szCs w:val="20"/>
                <w:lang w:val="sk-SK"/>
              </w:rPr>
            </w:pPr>
            <w:r>
              <w:rPr>
                <w:b/>
                <w:bCs/>
                <w:sz w:val="20"/>
                <w:szCs w:val="20"/>
                <w:lang w:val="sk-SK"/>
              </w:rPr>
              <w:t>SPOLU</w:t>
            </w:r>
          </w:p>
        </w:tc>
        <w:tc>
          <w:tcPr>
            <w:tcW w:w="1040" w:type="dxa"/>
            <w:tcBorders>
              <w:top w:val="nil"/>
              <w:left w:val="nil"/>
              <w:bottom w:val="single" w:sz="4" w:space="0" w:color="auto"/>
              <w:right w:val="single" w:sz="4" w:space="0" w:color="auto"/>
            </w:tcBorders>
          </w:tcPr>
          <w:p w14:paraId="0166D7FD" w14:textId="77777777" w:rsidR="00EB7CE2" w:rsidRDefault="00F34A96" w:rsidP="00F9085E">
            <w:pPr>
              <w:jc w:val="center"/>
              <w:rPr>
                <w:b/>
                <w:bCs/>
                <w:sz w:val="20"/>
                <w:szCs w:val="20"/>
                <w:lang w:val="sk-SK"/>
              </w:rPr>
            </w:pPr>
            <w:r>
              <w:rPr>
                <w:b/>
                <w:bCs/>
                <w:sz w:val="20"/>
                <w:szCs w:val="20"/>
                <w:lang w:val="sk-SK"/>
              </w:rPr>
              <w:t>1 262 756</w:t>
            </w:r>
          </w:p>
        </w:tc>
        <w:tc>
          <w:tcPr>
            <w:tcW w:w="1086" w:type="dxa"/>
            <w:tcBorders>
              <w:top w:val="nil"/>
              <w:left w:val="nil"/>
              <w:bottom w:val="single" w:sz="4" w:space="0" w:color="auto"/>
              <w:right w:val="single" w:sz="4" w:space="0" w:color="auto"/>
            </w:tcBorders>
            <w:hideMark/>
          </w:tcPr>
          <w:p w14:paraId="6178AEA5" w14:textId="77777777" w:rsidR="00EB7CE2" w:rsidRDefault="00EB7CE2" w:rsidP="00F9085E">
            <w:pPr>
              <w:jc w:val="center"/>
              <w:rPr>
                <w:b/>
                <w:bCs/>
                <w:sz w:val="20"/>
                <w:szCs w:val="20"/>
                <w:lang w:val="sk-SK"/>
              </w:rPr>
            </w:pPr>
            <w:r>
              <w:rPr>
                <w:b/>
                <w:bCs/>
                <w:sz w:val="20"/>
                <w:szCs w:val="20"/>
                <w:lang w:val="sk-SK"/>
              </w:rPr>
              <w:t>1</w:t>
            </w:r>
            <w:r w:rsidR="00341C7B">
              <w:rPr>
                <w:b/>
                <w:bCs/>
                <w:sz w:val="20"/>
                <w:szCs w:val="20"/>
                <w:lang w:val="sk-SK"/>
              </w:rPr>
              <w:t> 033 825</w:t>
            </w:r>
          </w:p>
        </w:tc>
        <w:tc>
          <w:tcPr>
            <w:tcW w:w="757" w:type="dxa"/>
            <w:tcBorders>
              <w:top w:val="nil"/>
              <w:left w:val="nil"/>
              <w:bottom w:val="single" w:sz="4" w:space="0" w:color="auto"/>
              <w:right w:val="single" w:sz="4" w:space="0" w:color="auto"/>
            </w:tcBorders>
          </w:tcPr>
          <w:p w14:paraId="6DD0D073" w14:textId="77777777" w:rsidR="00EB7CE2" w:rsidRDefault="00F34A96" w:rsidP="00F9085E">
            <w:pPr>
              <w:jc w:val="center"/>
              <w:rPr>
                <w:b/>
                <w:bCs/>
                <w:sz w:val="20"/>
                <w:szCs w:val="20"/>
                <w:lang w:val="sk-SK"/>
              </w:rPr>
            </w:pPr>
            <w:r>
              <w:rPr>
                <w:b/>
                <w:bCs/>
                <w:sz w:val="20"/>
                <w:szCs w:val="20"/>
                <w:lang w:val="sk-SK"/>
              </w:rPr>
              <w:t>100%</w:t>
            </w:r>
          </w:p>
        </w:tc>
        <w:tc>
          <w:tcPr>
            <w:tcW w:w="802" w:type="dxa"/>
            <w:tcBorders>
              <w:top w:val="nil"/>
              <w:left w:val="nil"/>
              <w:bottom w:val="single" w:sz="4" w:space="0" w:color="auto"/>
              <w:right w:val="single" w:sz="4" w:space="0" w:color="auto"/>
            </w:tcBorders>
            <w:hideMark/>
          </w:tcPr>
          <w:p w14:paraId="7ED9AF47" w14:textId="77777777" w:rsidR="00EB7CE2" w:rsidRDefault="00EB7CE2" w:rsidP="00F9085E">
            <w:pPr>
              <w:jc w:val="center"/>
              <w:rPr>
                <w:b/>
                <w:bCs/>
                <w:sz w:val="20"/>
                <w:szCs w:val="20"/>
                <w:lang w:val="sk-SK"/>
              </w:rPr>
            </w:pPr>
            <w:r>
              <w:rPr>
                <w:b/>
                <w:bCs/>
                <w:sz w:val="20"/>
                <w:szCs w:val="20"/>
                <w:lang w:val="sk-SK"/>
              </w:rPr>
              <w:t>100%</w:t>
            </w:r>
          </w:p>
        </w:tc>
        <w:tc>
          <w:tcPr>
            <w:tcW w:w="1134" w:type="dxa"/>
            <w:tcBorders>
              <w:top w:val="nil"/>
              <w:left w:val="nil"/>
              <w:bottom w:val="single" w:sz="4" w:space="0" w:color="auto"/>
              <w:right w:val="single" w:sz="4" w:space="0" w:color="auto"/>
            </w:tcBorders>
            <w:hideMark/>
          </w:tcPr>
          <w:p w14:paraId="00263F64" w14:textId="77777777" w:rsidR="00EB7CE2" w:rsidRPr="00F34A96" w:rsidRDefault="00F34A96" w:rsidP="00F9085E">
            <w:pPr>
              <w:jc w:val="center"/>
              <w:rPr>
                <w:b/>
                <w:bCs/>
                <w:sz w:val="20"/>
                <w:szCs w:val="20"/>
                <w:lang w:val="sk-SK"/>
              </w:rPr>
            </w:pPr>
            <w:r w:rsidRPr="00F34A96">
              <w:rPr>
                <w:b/>
                <w:bCs/>
                <w:sz w:val="20"/>
                <w:szCs w:val="20"/>
                <w:lang w:val="sk-SK"/>
              </w:rPr>
              <w:t>228 931</w:t>
            </w:r>
          </w:p>
        </w:tc>
        <w:tc>
          <w:tcPr>
            <w:tcW w:w="920" w:type="dxa"/>
            <w:tcBorders>
              <w:top w:val="nil"/>
              <w:left w:val="nil"/>
              <w:bottom w:val="single" w:sz="4" w:space="0" w:color="auto"/>
              <w:right w:val="single" w:sz="4" w:space="0" w:color="auto"/>
            </w:tcBorders>
            <w:hideMark/>
          </w:tcPr>
          <w:p w14:paraId="565A97E6" w14:textId="77777777" w:rsidR="00EB7CE2" w:rsidRPr="00F34A96" w:rsidRDefault="00F34A96" w:rsidP="00F9085E">
            <w:pPr>
              <w:jc w:val="center"/>
              <w:rPr>
                <w:b/>
                <w:bCs/>
                <w:sz w:val="20"/>
                <w:szCs w:val="20"/>
                <w:lang w:val="sk-SK"/>
              </w:rPr>
            </w:pPr>
            <w:r w:rsidRPr="00F34A96">
              <w:rPr>
                <w:b/>
                <w:bCs/>
                <w:sz w:val="20"/>
                <w:szCs w:val="20"/>
                <w:lang w:val="sk-SK"/>
              </w:rPr>
              <w:t>22,14%</w:t>
            </w:r>
          </w:p>
        </w:tc>
      </w:tr>
    </w:tbl>
    <w:p w14:paraId="59BA1591" w14:textId="77777777" w:rsidR="00EB7CE2" w:rsidRDefault="00EB7CE2" w:rsidP="00EB7CE2">
      <w:pPr>
        <w:rPr>
          <w:b/>
          <w:i/>
          <w:color w:val="FF0000"/>
          <w:lang w:val="sk-SK"/>
        </w:rPr>
      </w:pPr>
    </w:p>
    <w:p w14:paraId="52DA3EA8" w14:textId="77777777" w:rsidR="00EB7CE2" w:rsidRDefault="00EB7CE2" w:rsidP="00EB7CE2">
      <w:pPr>
        <w:rPr>
          <w:b/>
          <w:i/>
          <w:color w:val="FF0000"/>
          <w:lang w:val="sk-SK"/>
        </w:rPr>
      </w:pPr>
    </w:p>
    <w:p w14:paraId="19A28ADA" w14:textId="77777777" w:rsidR="00EB7CE2" w:rsidRDefault="00EB7CE2" w:rsidP="00EB7CE2">
      <w:pPr>
        <w:rPr>
          <w:b/>
          <w:i/>
          <w:color w:val="FF0000"/>
          <w:lang w:val="sk-SK"/>
        </w:rPr>
      </w:pPr>
    </w:p>
    <w:p w14:paraId="0BB57C2E" w14:textId="77777777" w:rsidR="00EB7CE2" w:rsidRDefault="00EB7CE2" w:rsidP="00EB7CE2">
      <w:pPr>
        <w:rPr>
          <w:b/>
          <w:i/>
          <w:lang w:val="sk-SK"/>
        </w:rPr>
      </w:pPr>
      <w:r>
        <w:rPr>
          <w:b/>
          <w:i/>
          <w:lang w:val="sk-SK"/>
        </w:rPr>
        <w:t>Zhodnotenie stavu a vývoja majetku spoločnosti</w:t>
      </w:r>
    </w:p>
    <w:p w14:paraId="4C699FEA" w14:textId="77777777" w:rsidR="00EB7CE2" w:rsidRDefault="00EB7CE2" w:rsidP="00EB7CE2">
      <w:pPr>
        <w:rPr>
          <w:lang w:val="sk-SK"/>
        </w:rPr>
      </w:pPr>
    </w:p>
    <w:p w14:paraId="0B28BE7C" w14:textId="77777777" w:rsidR="00EB7CE2" w:rsidRDefault="00EB7CE2" w:rsidP="00EB7CE2">
      <w:pPr>
        <w:rPr>
          <w:lang w:val="sk-SK"/>
        </w:rPr>
      </w:pPr>
    </w:p>
    <w:p w14:paraId="352052CB" w14:textId="77777777" w:rsidR="00EB7CE2" w:rsidRPr="00405258" w:rsidRDefault="00EB7CE2" w:rsidP="00EB7CE2">
      <w:pPr>
        <w:jc w:val="both"/>
        <w:rPr>
          <w:lang w:val="sk-SK"/>
        </w:rPr>
      </w:pPr>
      <w:r>
        <w:rPr>
          <w:color w:val="FF0000"/>
          <w:lang w:val="sk-SK"/>
        </w:rPr>
        <w:t xml:space="preserve">     </w:t>
      </w:r>
      <w:r w:rsidRPr="00405258">
        <w:rPr>
          <w:lang w:val="sk-SK"/>
        </w:rPr>
        <w:t>O rozdelení výsledku hospodárenia za účtovné obdobie 201</w:t>
      </w:r>
      <w:r w:rsidR="00405258" w:rsidRPr="00405258">
        <w:rPr>
          <w:lang w:val="sk-SK"/>
        </w:rPr>
        <w:t>4</w:t>
      </w:r>
      <w:r w:rsidRPr="00405258">
        <w:rPr>
          <w:lang w:val="sk-SK"/>
        </w:rPr>
        <w:t xml:space="preserve"> vo výške </w:t>
      </w:r>
      <w:r w:rsidR="00405258" w:rsidRPr="00405258">
        <w:rPr>
          <w:lang w:val="sk-SK"/>
        </w:rPr>
        <w:t>232 431</w:t>
      </w:r>
      <w:r w:rsidRPr="00405258">
        <w:rPr>
          <w:lang w:val="sk-SK"/>
        </w:rPr>
        <w:t xml:space="preserve"> v celých eurách rozhodne valné zhromaždenie. Návrh štatutárneho orgánu valnému zhromaždeniu je neprerozdeliť výsledok hospodárenia za účtovné obdobie 201</w:t>
      </w:r>
      <w:r w:rsidR="00405258" w:rsidRPr="00405258">
        <w:rPr>
          <w:lang w:val="sk-SK"/>
        </w:rPr>
        <w:t>4</w:t>
      </w:r>
      <w:r w:rsidRPr="00405258">
        <w:rPr>
          <w:lang w:val="sk-SK"/>
        </w:rPr>
        <w:t xml:space="preserve">, ale previesť na nerozdelený zisk výšku </w:t>
      </w:r>
      <w:r w:rsidR="00405258" w:rsidRPr="00405258">
        <w:rPr>
          <w:lang w:val="sk-SK"/>
        </w:rPr>
        <w:t>228 931</w:t>
      </w:r>
      <w:r w:rsidRPr="00405258">
        <w:rPr>
          <w:lang w:val="sk-SK"/>
        </w:rPr>
        <w:t xml:space="preserve"> EUR a prídel do sociálneho fondu vo výške 3 </w:t>
      </w:r>
      <w:r w:rsidR="00405258" w:rsidRPr="00405258">
        <w:rPr>
          <w:lang w:val="sk-SK"/>
        </w:rPr>
        <w:t>5</w:t>
      </w:r>
      <w:r w:rsidRPr="00405258">
        <w:rPr>
          <w:lang w:val="sk-SK"/>
        </w:rPr>
        <w:t>00 EUR.</w:t>
      </w:r>
    </w:p>
    <w:p w14:paraId="341514FB" w14:textId="77777777" w:rsidR="00EB7CE2" w:rsidRPr="00405258" w:rsidRDefault="00EB7CE2" w:rsidP="00EB7CE2">
      <w:pPr>
        <w:jc w:val="both"/>
        <w:rPr>
          <w:color w:val="FF0000"/>
          <w:lang w:val="sk-SK"/>
        </w:rPr>
      </w:pPr>
    </w:p>
    <w:p w14:paraId="27D2B5DB" w14:textId="77777777" w:rsidR="00EB7CE2" w:rsidRPr="00405258" w:rsidRDefault="00EB7CE2" w:rsidP="00EB7CE2">
      <w:pPr>
        <w:jc w:val="both"/>
        <w:rPr>
          <w:lang w:val="sk-SK"/>
        </w:rPr>
      </w:pPr>
      <w:r w:rsidRPr="00405258">
        <w:rPr>
          <w:color w:val="FF0000"/>
          <w:lang w:val="sk-SK"/>
        </w:rPr>
        <w:t xml:space="preserve">     </w:t>
      </w:r>
      <w:r w:rsidR="00405258">
        <w:rPr>
          <w:lang w:val="sk-SK"/>
        </w:rPr>
        <w:t>V porovnaní s rokom 2013</w:t>
      </w:r>
      <w:r w:rsidRPr="00405258">
        <w:rPr>
          <w:lang w:val="sk-SK"/>
        </w:rPr>
        <w:t xml:space="preserve"> možno konštatovať, že výsledok hospodárenia po zdanení </w:t>
      </w:r>
      <w:r w:rsidR="00F34A96" w:rsidRPr="00405258">
        <w:rPr>
          <w:lang w:val="sk-SK"/>
        </w:rPr>
        <w:t>narástol o 72 331</w:t>
      </w:r>
      <w:r w:rsidRPr="00405258">
        <w:rPr>
          <w:lang w:val="sk-SK"/>
        </w:rPr>
        <w:t xml:space="preserve"> EUR. Čo predstavuje  </w:t>
      </w:r>
      <w:r w:rsidR="00F34A96" w:rsidRPr="00405258">
        <w:rPr>
          <w:lang w:val="sk-SK"/>
        </w:rPr>
        <w:t>45,17</w:t>
      </w:r>
      <w:r w:rsidRPr="00405258">
        <w:rPr>
          <w:lang w:val="sk-SK"/>
        </w:rPr>
        <w:t>%.</w:t>
      </w:r>
    </w:p>
    <w:p w14:paraId="59974FC6" w14:textId="77777777" w:rsidR="00EB7CE2" w:rsidRPr="00405258" w:rsidRDefault="00EB7CE2" w:rsidP="00EB7CE2">
      <w:pPr>
        <w:jc w:val="both"/>
        <w:rPr>
          <w:color w:val="FF0000"/>
          <w:lang w:val="sk-SK"/>
        </w:rPr>
      </w:pPr>
    </w:p>
    <w:p w14:paraId="1CDC4822" w14:textId="77777777" w:rsidR="00EB7CE2" w:rsidRPr="00B430E9" w:rsidRDefault="00EB7CE2" w:rsidP="00EB7CE2">
      <w:pPr>
        <w:jc w:val="both"/>
        <w:rPr>
          <w:color w:val="FF0000"/>
          <w:highlight w:val="red"/>
          <w:lang w:val="sk-SK"/>
        </w:rPr>
      </w:pPr>
    </w:p>
    <w:p w14:paraId="49C7F4BA" w14:textId="77777777" w:rsidR="00EB7CE2" w:rsidRPr="00405258" w:rsidRDefault="00EB7CE2" w:rsidP="00EB7CE2">
      <w:pPr>
        <w:jc w:val="both"/>
        <w:rPr>
          <w:lang w:val="sk-SK"/>
        </w:rPr>
      </w:pPr>
      <w:r w:rsidRPr="00405258">
        <w:rPr>
          <w:lang w:val="sk-SK"/>
        </w:rPr>
        <w:t xml:space="preserve">     Spoločnosť </w:t>
      </w:r>
      <w:proofErr w:type="spellStart"/>
      <w:r w:rsidRPr="00405258">
        <w:rPr>
          <w:lang w:val="sk-SK"/>
        </w:rPr>
        <w:t>Hawle</w:t>
      </w:r>
      <w:proofErr w:type="spellEnd"/>
      <w:r w:rsidRPr="00405258">
        <w:rPr>
          <w:lang w:val="sk-SK"/>
        </w:rPr>
        <w:t xml:space="preserve"> s. r. o. nemá organizačnú zložku v zahraničí.</w:t>
      </w:r>
    </w:p>
    <w:p w14:paraId="17045C23" w14:textId="77777777" w:rsidR="00EB7CE2" w:rsidRPr="00405258" w:rsidRDefault="00EB7CE2" w:rsidP="00EB7CE2">
      <w:pPr>
        <w:jc w:val="both"/>
        <w:rPr>
          <w:color w:val="FF0000"/>
          <w:lang w:val="sk-SK"/>
        </w:rPr>
      </w:pPr>
    </w:p>
    <w:p w14:paraId="1D4F7904" w14:textId="77777777" w:rsidR="00EB7CE2" w:rsidRDefault="00EB7CE2" w:rsidP="00EB7CE2">
      <w:pPr>
        <w:jc w:val="both"/>
        <w:rPr>
          <w:lang w:val="sk-SK"/>
        </w:rPr>
      </w:pPr>
      <w:r w:rsidRPr="00405258">
        <w:rPr>
          <w:lang w:val="sk-SK"/>
        </w:rPr>
        <w:lastRenderedPageBreak/>
        <w:t xml:space="preserve">     Po skončení účtovného obdobia nenastali v spoločnosti </w:t>
      </w:r>
      <w:proofErr w:type="spellStart"/>
      <w:r w:rsidRPr="00405258">
        <w:rPr>
          <w:lang w:val="sk-SK"/>
        </w:rPr>
        <w:t>Hawle</w:t>
      </w:r>
      <w:proofErr w:type="spellEnd"/>
      <w:r w:rsidRPr="00405258">
        <w:rPr>
          <w:lang w:val="sk-SK"/>
        </w:rPr>
        <w:t xml:space="preserve"> s. r. o. významné udalosti.</w:t>
      </w:r>
      <w:r>
        <w:rPr>
          <w:lang w:val="sk-SK"/>
        </w:rPr>
        <w:t xml:space="preserve"> </w:t>
      </w:r>
    </w:p>
    <w:p w14:paraId="0CE2612D" w14:textId="77777777" w:rsidR="00EB7CE2" w:rsidRDefault="00EB7CE2" w:rsidP="00EB7CE2">
      <w:pPr>
        <w:jc w:val="both"/>
        <w:rPr>
          <w:lang w:val="sk-SK"/>
        </w:rPr>
      </w:pPr>
    </w:p>
    <w:p w14:paraId="63B6C334" w14:textId="77777777" w:rsidR="00EB7CE2" w:rsidRDefault="00EB7CE2" w:rsidP="00EB7CE2">
      <w:pPr>
        <w:rPr>
          <w:color w:val="FF0000"/>
          <w:lang w:val="sk-SK"/>
        </w:rPr>
      </w:pPr>
    </w:p>
    <w:p w14:paraId="756B8325" w14:textId="77777777" w:rsidR="00EB7CE2" w:rsidRDefault="00EB7CE2" w:rsidP="00EB7CE2">
      <w:pPr>
        <w:rPr>
          <w:color w:val="FF0000"/>
          <w:lang w:val="sk-SK"/>
        </w:rPr>
      </w:pPr>
    </w:p>
    <w:p w14:paraId="389319CE" w14:textId="77777777" w:rsidR="00EB7CE2" w:rsidRDefault="00EB7CE2" w:rsidP="00EB7CE2">
      <w:pPr>
        <w:rPr>
          <w:b/>
          <w:lang w:val="sk-SK"/>
        </w:rPr>
      </w:pPr>
      <w:r>
        <w:rPr>
          <w:b/>
          <w:lang w:val="sk-SK"/>
        </w:rPr>
        <w:t>6. Prehľad ekonomických ukazovateľov</w:t>
      </w:r>
    </w:p>
    <w:p w14:paraId="7E51B4F2" w14:textId="77777777" w:rsidR="00EB7CE2" w:rsidRDefault="00EB7CE2" w:rsidP="00EB7CE2">
      <w:pPr>
        <w:rPr>
          <w:b/>
          <w:lang w:val="sk-SK"/>
        </w:rPr>
      </w:pPr>
    </w:p>
    <w:p w14:paraId="1F97A233" w14:textId="77777777" w:rsidR="00EB7CE2" w:rsidRDefault="00EB7CE2" w:rsidP="00EB7CE2">
      <w:pPr>
        <w:rPr>
          <w:b/>
          <w:lang w:val="sk-SK"/>
        </w:rPr>
      </w:pPr>
    </w:p>
    <w:tbl>
      <w:tblPr>
        <w:tblW w:w="7103" w:type="dxa"/>
        <w:tblInd w:w="55" w:type="dxa"/>
        <w:tblCellMar>
          <w:left w:w="70" w:type="dxa"/>
          <w:right w:w="70" w:type="dxa"/>
        </w:tblCellMar>
        <w:tblLook w:val="04A0" w:firstRow="1" w:lastRow="0" w:firstColumn="1" w:lastColumn="0" w:noHBand="0" w:noVBand="1"/>
      </w:tblPr>
      <w:tblGrid>
        <w:gridCol w:w="3134"/>
        <w:gridCol w:w="1843"/>
        <w:gridCol w:w="2126"/>
      </w:tblGrid>
      <w:tr w:rsidR="00EB7CE2" w14:paraId="46E62B0A" w14:textId="77777777" w:rsidTr="00B430E9">
        <w:trPr>
          <w:trHeight w:val="315"/>
        </w:trPr>
        <w:tc>
          <w:tcPr>
            <w:tcW w:w="3134" w:type="dxa"/>
            <w:tcBorders>
              <w:top w:val="single" w:sz="4" w:space="0" w:color="auto"/>
              <w:left w:val="single" w:sz="4" w:space="0" w:color="auto"/>
              <w:bottom w:val="single" w:sz="4" w:space="0" w:color="auto"/>
              <w:right w:val="single" w:sz="4" w:space="0" w:color="auto"/>
            </w:tcBorders>
            <w:hideMark/>
          </w:tcPr>
          <w:p w14:paraId="173642CA" w14:textId="77777777" w:rsidR="00EB7CE2" w:rsidRPr="00BD139A" w:rsidRDefault="00EB7CE2" w:rsidP="00B430E9">
            <w:pPr>
              <w:rPr>
                <w:sz w:val="20"/>
                <w:szCs w:val="20"/>
                <w:lang w:val="sk-SK"/>
              </w:rPr>
            </w:pPr>
            <w:r w:rsidRPr="00BD139A">
              <w:rPr>
                <w:sz w:val="20"/>
                <w:szCs w:val="20"/>
                <w:lang w:val="sk-SK"/>
              </w:rPr>
              <w:t>Ukazovateľ</w:t>
            </w:r>
          </w:p>
        </w:tc>
        <w:tc>
          <w:tcPr>
            <w:tcW w:w="1843" w:type="dxa"/>
            <w:tcBorders>
              <w:top w:val="single" w:sz="4" w:space="0" w:color="auto"/>
              <w:left w:val="nil"/>
              <w:bottom w:val="single" w:sz="4" w:space="0" w:color="auto"/>
              <w:right w:val="single" w:sz="4" w:space="0" w:color="auto"/>
            </w:tcBorders>
            <w:hideMark/>
          </w:tcPr>
          <w:p w14:paraId="17AD0512" w14:textId="77777777" w:rsidR="00EB7CE2" w:rsidRPr="005254F7" w:rsidRDefault="00EB7CE2" w:rsidP="00341C7B">
            <w:pPr>
              <w:jc w:val="center"/>
              <w:rPr>
                <w:sz w:val="20"/>
                <w:szCs w:val="20"/>
                <w:lang w:val="sk-SK"/>
              </w:rPr>
            </w:pPr>
            <w:r w:rsidRPr="005254F7">
              <w:rPr>
                <w:sz w:val="20"/>
                <w:szCs w:val="20"/>
                <w:lang w:val="sk-SK"/>
              </w:rPr>
              <w:t>hodnota v roku 201</w:t>
            </w:r>
            <w:r w:rsidR="00341C7B" w:rsidRPr="005254F7">
              <w:rPr>
                <w:sz w:val="20"/>
                <w:szCs w:val="20"/>
                <w:lang w:val="sk-SK"/>
              </w:rPr>
              <w:t>4</w:t>
            </w:r>
          </w:p>
        </w:tc>
        <w:tc>
          <w:tcPr>
            <w:tcW w:w="2126" w:type="dxa"/>
            <w:tcBorders>
              <w:top w:val="single" w:sz="4" w:space="0" w:color="auto"/>
              <w:left w:val="nil"/>
              <w:bottom w:val="single" w:sz="4" w:space="0" w:color="auto"/>
              <w:right w:val="single" w:sz="4" w:space="0" w:color="auto"/>
            </w:tcBorders>
            <w:hideMark/>
          </w:tcPr>
          <w:p w14:paraId="63A8342A" w14:textId="77777777" w:rsidR="00EB7CE2" w:rsidRPr="00BD139A" w:rsidRDefault="00EB7CE2" w:rsidP="00341C7B">
            <w:pPr>
              <w:jc w:val="center"/>
              <w:rPr>
                <w:sz w:val="20"/>
                <w:szCs w:val="20"/>
                <w:lang w:val="sk-SK"/>
              </w:rPr>
            </w:pPr>
            <w:r w:rsidRPr="00BD139A">
              <w:rPr>
                <w:sz w:val="20"/>
                <w:szCs w:val="20"/>
                <w:lang w:val="sk-SK"/>
              </w:rPr>
              <w:t>hodnota v roku 201</w:t>
            </w:r>
            <w:r w:rsidR="00341C7B">
              <w:rPr>
                <w:sz w:val="20"/>
                <w:szCs w:val="20"/>
                <w:lang w:val="sk-SK"/>
              </w:rPr>
              <w:t>3</w:t>
            </w:r>
          </w:p>
        </w:tc>
      </w:tr>
      <w:tr w:rsidR="00EB7CE2" w:rsidRPr="00E8631C" w14:paraId="5207E543" w14:textId="77777777" w:rsidTr="00B430E9">
        <w:trPr>
          <w:trHeight w:val="239"/>
        </w:trPr>
        <w:tc>
          <w:tcPr>
            <w:tcW w:w="3134" w:type="dxa"/>
            <w:tcBorders>
              <w:top w:val="nil"/>
              <w:left w:val="single" w:sz="4" w:space="0" w:color="auto"/>
              <w:bottom w:val="single" w:sz="4" w:space="0" w:color="auto"/>
              <w:right w:val="single" w:sz="4" w:space="0" w:color="auto"/>
            </w:tcBorders>
            <w:hideMark/>
          </w:tcPr>
          <w:p w14:paraId="070DFB2C" w14:textId="77777777" w:rsidR="00EB7CE2" w:rsidRPr="00E8631C" w:rsidRDefault="00EB7CE2" w:rsidP="00B430E9">
            <w:pPr>
              <w:rPr>
                <w:sz w:val="20"/>
                <w:szCs w:val="20"/>
                <w:lang w:val="sk-SK"/>
              </w:rPr>
            </w:pPr>
            <w:r w:rsidRPr="00E8631C">
              <w:rPr>
                <w:sz w:val="20"/>
                <w:szCs w:val="20"/>
                <w:lang w:val="sk-SK"/>
              </w:rPr>
              <w:t>Celková likvidita</w:t>
            </w:r>
          </w:p>
        </w:tc>
        <w:tc>
          <w:tcPr>
            <w:tcW w:w="1843" w:type="dxa"/>
            <w:tcBorders>
              <w:top w:val="nil"/>
              <w:left w:val="nil"/>
              <w:bottom w:val="single" w:sz="4" w:space="0" w:color="auto"/>
              <w:right w:val="single" w:sz="4" w:space="0" w:color="auto"/>
            </w:tcBorders>
          </w:tcPr>
          <w:p w14:paraId="3E6986F9" w14:textId="435C4E4E" w:rsidR="00EB7CE2" w:rsidRPr="00E8631C" w:rsidRDefault="005254F7" w:rsidP="00740024">
            <w:pPr>
              <w:jc w:val="right"/>
              <w:rPr>
                <w:sz w:val="20"/>
                <w:szCs w:val="20"/>
                <w:lang w:val="sk-SK"/>
              </w:rPr>
            </w:pPr>
            <w:r w:rsidRPr="00E8631C">
              <w:rPr>
                <w:sz w:val="20"/>
                <w:szCs w:val="20"/>
                <w:lang w:val="sk-SK"/>
              </w:rPr>
              <w:t>2,6</w:t>
            </w:r>
            <w:r w:rsidR="00740024">
              <w:rPr>
                <w:sz w:val="20"/>
                <w:szCs w:val="20"/>
                <w:lang w:val="sk-SK"/>
              </w:rPr>
              <w:t>6</w:t>
            </w:r>
          </w:p>
        </w:tc>
        <w:tc>
          <w:tcPr>
            <w:tcW w:w="2126" w:type="dxa"/>
            <w:tcBorders>
              <w:top w:val="nil"/>
              <w:left w:val="nil"/>
              <w:bottom w:val="single" w:sz="4" w:space="0" w:color="auto"/>
              <w:right w:val="single" w:sz="4" w:space="0" w:color="auto"/>
            </w:tcBorders>
            <w:hideMark/>
          </w:tcPr>
          <w:p w14:paraId="716BDCF0" w14:textId="53C801AA" w:rsidR="00EB7CE2" w:rsidRPr="00E8631C" w:rsidRDefault="00EB7CE2" w:rsidP="00740024">
            <w:pPr>
              <w:jc w:val="right"/>
              <w:rPr>
                <w:sz w:val="20"/>
                <w:szCs w:val="20"/>
                <w:lang w:val="sk-SK"/>
              </w:rPr>
            </w:pPr>
            <w:r w:rsidRPr="00E8631C">
              <w:rPr>
                <w:sz w:val="20"/>
                <w:szCs w:val="20"/>
                <w:lang w:val="sk-SK"/>
              </w:rPr>
              <w:t>2,</w:t>
            </w:r>
            <w:r w:rsidR="00341C7B" w:rsidRPr="00E8631C">
              <w:rPr>
                <w:sz w:val="20"/>
                <w:szCs w:val="20"/>
                <w:lang w:val="sk-SK"/>
              </w:rPr>
              <w:t>1</w:t>
            </w:r>
            <w:r w:rsidR="00740024">
              <w:rPr>
                <w:sz w:val="20"/>
                <w:szCs w:val="20"/>
                <w:lang w:val="sk-SK"/>
              </w:rPr>
              <w:t>3</w:t>
            </w:r>
          </w:p>
        </w:tc>
      </w:tr>
      <w:tr w:rsidR="00EB7CE2" w14:paraId="697737A3" w14:textId="77777777" w:rsidTr="00B430E9">
        <w:trPr>
          <w:trHeight w:val="300"/>
        </w:trPr>
        <w:tc>
          <w:tcPr>
            <w:tcW w:w="3134" w:type="dxa"/>
            <w:tcBorders>
              <w:top w:val="nil"/>
              <w:left w:val="single" w:sz="4" w:space="0" w:color="auto"/>
              <w:bottom w:val="single" w:sz="4" w:space="0" w:color="auto"/>
              <w:right w:val="single" w:sz="4" w:space="0" w:color="auto"/>
            </w:tcBorders>
            <w:hideMark/>
          </w:tcPr>
          <w:p w14:paraId="13F321C5" w14:textId="77777777" w:rsidR="00EB7CE2" w:rsidRPr="00BD139A" w:rsidRDefault="00EB7CE2" w:rsidP="00B430E9">
            <w:pPr>
              <w:rPr>
                <w:sz w:val="20"/>
                <w:szCs w:val="20"/>
                <w:lang w:val="sk-SK"/>
              </w:rPr>
            </w:pPr>
            <w:r w:rsidRPr="00BD139A">
              <w:rPr>
                <w:sz w:val="20"/>
                <w:szCs w:val="20"/>
                <w:lang w:val="sk-SK"/>
              </w:rPr>
              <w:t>Rentabilita tržieb</w:t>
            </w:r>
          </w:p>
        </w:tc>
        <w:tc>
          <w:tcPr>
            <w:tcW w:w="1843" w:type="dxa"/>
            <w:tcBorders>
              <w:top w:val="nil"/>
              <w:left w:val="nil"/>
              <w:bottom w:val="single" w:sz="4" w:space="0" w:color="auto"/>
              <w:right w:val="single" w:sz="4" w:space="0" w:color="auto"/>
            </w:tcBorders>
          </w:tcPr>
          <w:p w14:paraId="716341A7" w14:textId="77777777" w:rsidR="00EB7CE2" w:rsidRPr="00BD139A" w:rsidRDefault="005254F7" w:rsidP="00B430E9">
            <w:pPr>
              <w:jc w:val="right"/>
              <w:rPr>
                <w:sz w:val="20"/>
                <w:szCs w:val="20"/>
                <w:lang w:val="sk-SK"/>
              </w:rPr>
            </w:pPr>
            <w:r>
              <w:rPr>
                <w:sz w:val="20"/>
                <w:szCs w:val="20"/>
                <w:lang w:val="sk-SK"/>
              </w:rPr>
              <w:t>7,04%</w:t>
            </w:r>
          </w:p>
        </w:tc>
        <w:tc>
          <w:tcPr>
            <w:tcW w:w="2126" w:type="dxa"/>
            <w:tcBorders>
              <w:top w:val="nil"/>
              <w:left w:val="nil"/>
              <w:bottom w:val="single" w:sz="4" w:space="0" w:color="auto"/>
              <w:right w:val="single" w:sz="4" w:space="0" w:color="auto"/>
            </w:tcBorders>
            <w:hideMark/>
          </w:tcPr>
          <w:p w14:paraId="07DAA1A0" w14:textId="77777777" w:rsidR="00EB7CE2" w:rsidRPr="00BD139A" w:rsidRDefault="00341C7B" w:rsidP="00341C7B">
            <w:pPr>
              <w:jc w:val="right"/>
              <w:rPr>
                <w:sz w:val="20"/>
                <w:szCs w:val="20"/>
                <w:lang w:val="sk-SK"/>
              </w:rPr>
            </w:pPr>
            <w:r>
              <w:rPr>
                <w:sz w:val="20"/>
                <w:szCs w:val="20"/>
                <w:lang w:val="sk-SK"/>
              </w:rPr>
              <w:t>5,28</w:t>
            </w:r>
            <w:r w:rsidR="00EB7CE2" w:rsidRPr="00BD139A">
              <w:rPr>
                <w:sz w:val="20"/>
                <w:szCs w:val="20"/>
                <w:lang w:val="sk-SK"/>
              </w:rPr>
              <w:t>%</w:t>
            </w:r>
          </w:p>
        </w:tc>
      </w:tr>
      <w:tr w:rsidR="00EB7CE2" w14:paraId="3E546EA1" w14:textId="77777777" w:rsidTr="00B430E9">
        <w:trPr>
          <w:trHeight w:val="247"/>
        </w:trPr>
        <w:tc>
          <w:tcPr>
            <w:tcW w:w="3134" w:type="dxa"/>
            <w:tcBorders>
              <w:top w:val="nil"/>
              <w:left w:val="single" w:sz="4" w:space="0" w:color="auto"/>
              <w:bottom w:val="single" w:sz="4" w:space="0" w:color="auto"/>
              <w:right w:val="single" w:sz="4" w:space="0" w:color="auto"/>
            </w:tcBorders>
            <w:hideMark/>
          </w:tcPr>
          <w:p w14:paraId="1D9E511E" w14:textId="77777777" w:rsidR="00EB7CE2" w:rsidRPr="00BD139A" w:rsidRDefault="00EB7CE2" w:rsidP="00B430E9">
            <w:pPr>
              <w:rPr>
                <w:sz w:val="20"/>
                <w:szCs w:val="20"/>
                <w:lang w:val="sk-SK"/>
              </w:rPr>
            </w:pPr>
            <w:r w:rsidRPr="00BD139A">
              <w:rPr>
                <w:sz w:val="20"/>
                <w:szCs w:val="20"/>
                <w:lang w:val="sk-SK"/>
              </w:rPr>
              <w:t>Rentabilita vlastného imania</w:t>
            </w:r>
          </w:p>
        </w:tc>
        <w:tc>
          <w:tcPr>
            <w:tcW w:w="1843" w:type="dxa"/>
            <w:tcBorders>
              <w:top w:val="nil"/>
              <w:left w:val="nil"/>
              <w:bottom w:val="single" w:sz="4" w:space="0" w:color="auto"/>
              <w:right w:val="single" w:sz="4" w:space="0" w:color="auto"/>
            </w:tcBorders>
          </w:tcPr>
          <w:p w14:paraId="5D9AAAC3" w14:textId="77777777" w:rsidR="00EB7CE2" w:rsidRPr="00BD139A" w:rsidRDefault="005254F7" w:rsidP="00B430E9">
            <w:pPr>
              <w:jc w:val="right"/>
              <w:rPr>
                <w:sz w:val="20"/>
                <w:szCs w:val="20"/>
                <w:lang w:val="sk-SK"/>
              </w:rPr>
            </w:pPr>
            <w:r>
              <w:rPr>
                <w:sz w:val="20"/>
                <w:szCs w:val="20"/>
                <w:lang w:val="sk-SK"/>
              </w:rPr>
              <w:t>18,41%</w:t>
            </w:r>
          </w:p>
        </w:tc>
        <w:tc>
          <w:tcPr>
            <w:tcW w:w="2126" w:type="dxa"/>
            <w:tcBorders>
              <w:top w:val="nil"/>
              <w:left w:val="nil"/>
              <w:bottom w:val="single" w:sz="4" w:space="0" w:color="auto"/>
              <w:right w:val="single" w:sz="4" w:space="0" w:color="auto"/>
            </w:tcBorders>
            <w:hideMark/>
          </w:tcPr>
          <w:p w14:paraId="1195E3E4" w14:textId="77777777" w:rsidR="00EB7CE2" w:rsidRPr="00BD139A" w:rsidRDefault="00EB7CE2" w:rsidP="00341C7B">
            <w:pPr>
              <w:jc w:val="right"/>
              <w:rPr>
                <w:sz w:val="20"/>
                <w:szCs w:val="20"/>
                <w:lang w:val="sk-SK"/>
              </w:rPr>
            </w:pPr>
            <w:r w:rsidRPr="00BD139A">
              <w:rPr>
                <w:sz w:val="20"/>
                <w:szCs w:val="20"/>
                <w:lang w:val="sk-SK"/>
              </w:rPr>
              <w:t>1</w:t>
            </w:r>
            <w:r w:rsidR="00341C7B">
              <w:rPr>
                <w:sz w:val="20"/>
                <w:szCs w:val="20"/>
                <w:lang w:val="sk-SK"/>
              </w:rPr>
              <w:t>5,49</w:t>
            </w:r>
            <w:r w:rsidRPr="00BD139A">
              <w:rPr>
                <w:sz w:val="20"/>
                <w:szCs w:val="20"/>
                <w:lang w:val="sk-SK"/>
              </w:rPr>
              <w:t>%</w:t>
            </w:r>
          </w:p>
        </w:tc>
      </w:tr>
      <w:tr w:rsidR="00EB7CE2" w14:paraId="529CB019" w14:textId="77777777" w:rsidTr="00B430E9">
        <w:trPr>
          <w:trHeight w:val="70"/>
        </w:trPr>
        <w:tc>
          <w:tcPr>
            <w:tcW w:w="3134" w:type="dxa"/>
            <w:tcBorders>
              <w:top w:val="nil"/>
              <w:left w:val="single" w:sz="4" w:space="0" w:color="auto"/>
              <w:bottom w:val="single" w:sz="4" w:space="0" w:color="auto"/>
              <w:right w:val="single" w:sz="4" w:space="0" w:color="auto"/>
            </w:tcBorders>
            <w:hideMark/>
          </w:tcPr>
          <w:p w14:paraId="4824F74C" w14:textId="77777777" w:rsidR="00EB7CE2" w:rsidRPr="00BD139A" w:rsidRDefault="00EB7CE2" w:rsidP="00B430E9">
            <w:pPr>
              <w:rPr>
                <w:sz w:val="20"/>
                <w:szCs w:val="20"/>
                <w:lang w:val="sk-SK"/>
              </w:rPr>
            </w:pPr>
            <w:r w:rsidRPr="00BD139A">
              <w:rPr>
                <w:sz w:val="20"/>
                <w:szCs w:val="20"/>
                <w:lang w:val="sk-SK"/>
              </w:rPr>
              <w:t>Celková zadlženosť</w:t>
            </w:r>
          </w:p>
        </w:tc>
        <w:tc>
          <w:tcPr>
            <w:tcW w:w="1843" w:type="dxa"/>
            <w:tcBorders>
              <w:top w:val="nil"/>
              <w:left w:val="nil"/>
              <w:bottom w:val="single" w:sz="4" w:space="0" w:color="auto"/>
              <w:right w:val="single" w:sz="4" w:space="0" w:color="auto"/>
            </w:tcBorders>
          </w:tcPr>
          <w:p w14:paraId="4D2FEC29" w14:textId="77777777" w:rsidR="00EB7CE2" w:rsidRPr="00BD139A" w:rsidRDefault="005254F7" w:rsidP="00B430E9">
            <w:pPr>
              <w:jc w:val="right"/>
              <w:rPr>
                <w:sz w:val="20"/>
                <w:szCs w:val="20"/>
                <w:lang w:val="sk-SK"/>
              </w:rPr>
            </w:pPr>
            <w:r>
              <w:rPr>
                <w:sz w:val="20"/>
                <w:szCs w:val="20"/>
                <w:lang w:val="sk-SK"/>
              </w:rPr>
              <w:t>39,02%</w:t>
            </w:r>
          </w:p>
        </w:tc>
        <w:tc>
          <w:tcPr>
            <w:tcW w:w="2126" w:type="dxa"/>
            <w:tcBorders>
              <w:top w:val="nil"/>
              <w:left w:val="nil"/>
              <w:bottom w:val="single" w:sz="4" w:space="0" w:color="auto"/>
              <w:right w:val="single" w:sz="4" w:space="0" w:color="auto"/>
            </w:tcBorders>
            <w:hideMark/>
          </w:tcPr>
          <w:p w14:paraId="4283BAA9" w14:textId="77777777" w:rsidR="00EB7CE2" w:rsidRPr="00BD139A" w:rsidRDefault="00EB7CE2" w:rsidP="00341C7B">
            <w:pPr>
              <w:jc w:val="right"/>
              <w:rPr>
                <w:sz w:val="20"/>
                <w:szCs w:val="20"/>
                <w:lang w:val="sk-SK"/>
              </w:rPr>
            </w:pPr>
            <w:r w:rsidRPr="00BD139A">
              <w:rPr>
                <w:sz w:val="20"/>
                <w:szCs w:val="20"/>
                <w:lang w:val="sk-SK"/>
              </w:rPr>
              <w:t>4</w:t>
            </w:r>
            <w:r w:rsidR="00341C7B">
              <w:rPr>
                <w:sz w:val="20"/>
                <w:szCs w:val="20"/>
                <w:lang w:val="sk-SK"/>
              </w:rPr>
              <w:t>6,45</w:t>
            </w:r>
            <w:r w:rsidRPr="00BD139A">
              <w:rPr>
                <w:sz w:val="20"/>
                <w:szCs w:val="20"/>
                <w:lang w:val="sk-SK"/>
              </w:rPr>
              <w:t>%</w:t>
            </w:r>
          </w:p>
        </w:tc>
      </w:tr>
    </w:tbl>
    <w:p w14:paraId="601C8C97" w14:textId="77777777" w:rsidR="00EB7CE2" w:rsidRDefault="00EB7CE2" w:rsidP="00EB7CE2">
      <w:pPr>
        <w:rPr>
          <w:b/>
          <w:lang w:val="sk-SK"/>
        </w:rPr>
      </w:pPr>
    </w:p>
    <w:p w14:paraId="424A7112" w14:textId="77777777" w:rsidR="00EB7CE2" w:rsidRDefault="00EB7CE2" w:rsidP="00EB7CE2">
      <w:pPr>
        <w:jc w:val="both"/>
        <w:rPr>
          <w:color w:val="FF0000"/>
          <w:lang w:val="sk-SK"/>
        </w:rPr>
      </w:pPr>
      <w:r>
        <w:rPr>
          <w:b/>
          <w:color w:val="FF0000"/>
          <w:lang w:val="sk-SK"/>
        </w:rPr>
        <w:t xml:space="preserve">     </w:t>
      </w:r>
      <w:r>
        <w:rPr>
          <w:b/>
          <w:lang w:val="sk-SK"/>
        </w:rPr>
        <w:t xml:space="preserve"> </w:t>
      </w:r>
      <w:r>
        <w:rPr>
          <w:lang w:val="sk-SK"/>
        </w:rPr>
        <w:t>Môžeme konštatovať, že uvedené ukazovatele vykazujú optimálne hodnoty.</w:t>
      </w:r>
    </w:p>
    <w:p w14:paraId="3CE08ED0" w14:textId="77777777" w:rsidR="00AB5E32" w:rsidRDefault="00AB5E32" w:rsidP="00EB7CE2">
      <w:pPr>
        <w:rPr>
          <w:b/>
          <w:color w:val="FF0000"/>
          <w:lang w:val="sk-SK"/>
        </w:rPr>
      </w:pPr>
    </w:p>
    <w:p w14:paraId="0DD3A226" w14:textId="77777777" w:rsidR="00AB5E32" w:rsidRDefault="00AB5E32" w:rsidP="00EB7CE2">
      <w:pPr>
        <w:rPr>
          <w:b/>
          <w:color w:val="FF0000"/>
          <w:lang w:val="sk-SK"/>
        </w:rPr>
      </w:pPr>
    </w:p>
    <w:p w14:paraId="0B004474" w14:textId="77777777" w:rsidR="00EB7CE2" w:rsidRDefault="00EB7CE2" w:rsidP="00EB7CE2">
      <w:pPr>
        <w:rPr>
          <w:b/>
          <w:lang w:val="sk-SK"/>
        </w:rPr>
      </w:pPr>
      <w:r w:rsidRPr="003471DC">
        <w:rPr>
          <w:b/>
          <w:lang w:val="sk-SK"/>
        </w:rPr>
        <w:t>7. Významné projekty v roku 201</w:t>
      </w:r>
      <w:r w:rsidR="00B430E9">
        <w:rPr>
          <w:b/>
          <w:lang w:val="sk-SK"/>
        </w:rPr>
        <w:t>4</w:t>
      </w:r>
    </w:p>
    <w:p w14:paraId="244ED5E8" w14:textId="77777777" w:rsidR="00EB7CE2" w:rsidRDefault="00EB7CE2" w:rsidP="00EB7CE2">
      <w:pPr>
        <w:rPr>
          <w:b/>
          <w:color w:val="FF0000"/>
          <w:lang w:val="sk-SK"/>
        </w:rPr>
      </w:pPr>
    </w:p>
    <w:p w14:paraId="7F70EEDB" w14:textId="77777777" w:rsidR="00EB7CE2" w:rsidRDefault="00EB7CE2" w:rsidP="00EB7CE2">
      <w:pPr>
        <w:jc w:val="both"/>
        <w:rPr>
          <w:color w:val="FF0000"/>
          <w:lang w:val="sk-SK"/>
        </w:rPr>
      </w:pPr>
      <w:r>
        <w:rPr>
          <w:b/>
          <w:color w:val="FF0000"/>
          <w:lang w:val="sk-SK"/>
        </w:rPr>
        <w:t xml:space="preserve"> </w:t>
      </w:r>
      <w:r>
        <w:rPr>
          <w:color w:val="FF0000"/>
          <w:lang w:val="sk-SK"/>
        </w:rPr>
        <w:t xml:space="preserve"> </w:t>
      </w:r>
    </w:p>
    <w:p w14:paraId="2A885600" w14:textId="77777777" w:rsidR="00EB7CE2" w:rsidRPr="00F23EF7" w:rsidRDefault="00EB7CE2" w:rsidP="00EB7CE2">
      <w:pPr>
        <w:jc w:val="both"/>
        <w:rPr>
          <w:lang w:val="sk-SK"/>
        </w:rPr>
      </w:pPr>
      <w:r w:rsidRPr="00E26036">
        <w:rPr>
          <w:color w:val="FF0000"/>
          <w:lang w:val="sk-SK"/>
        </w:rPr>
        <w:t xml:space="preserve">     </w:t>
      </w:r>
      <w:r w:rsidRPr="00135E24">
        <w:rPr>
          <w:lang w:val="sk-SK"/>
        </w:rPr>
        <w:t>Vodné hospodárstvo Slovenska v priebehu roka 201</w:t>
      </w:r>
      <w:r w:rsidR="00135E24" w:rsidRPr="00135E24">
        <w:rPr>
          <w:lang w:val="sk-SK"/>
        </w:rPr>
        <w:t>4</w:t>
      </w:r>
      <w:r w:rsidRPr="00135E24">
        <w:rPr>
          <w:lang w:val="sk-SK"/>
        </w:rPr>
        <w:t xml:space="preserve"> zostalo bez väčších štrukturálnych a organizačných zmien. Základnou orientáciou pre činnosť vodárenských spoločností v bežnom kalendárnom roku je plán investícií s dôrazom na bezproblémové a spoľahlivé zásobovanie obyvateľstva pitnou vodou a </w:t>
      </w:r>
      <w:proofErr w:type="spellStart"/>
      <w:r w:rsidRPr="00135E24">
        <w:rPr>
          <w:lang w:val="sk-SK"/>
        </w:rPr>
        <w:t>odkanalizovanie</w:t>
      </w:r>
      <w:proofErr w:type="spellEnd"/>
      <w:r w:rsidRPr="00135E24">
        <w:rPr>
          <w:lang w:val="sk-SK"/>
        </w:rPr>
        <w:t xml:space="preserve"> použitej vody pre čistiarne odpadových vôd. Z pohľadu rekonštrukcií vodovodnej siete sa venuje pozornosť snahe znižovať straty vody, čo predstavuje na území </w:t>
      </w:r>
      <w:r w:rsidRPr="00F23EF7">
        <w:rPr>
          <w:lang w:val="sk-SK"/>
        </w:rPr>
        <w:t>SR cca 23-27%.</w:t>
      </w:r>
    </w:p>
    <w:p w14:paraId="4B57FD04" w14:textId="77777777" w:rsidR="00EB7CE2" w:rsidRPr="00B430E9" w:rsidRDefault="00EB7CE2" w:rsidP="00EB7CE2">
      <w:pPr>
        <w:jc w:val="both"/>
        <w:rPr>
          <w:color w:val="FF0000"/>
          <w:highlight w:val="red"/>
          <w:lang w:val="sk-SK"/>
        </w:rPr>
      </w:pPr>
    </w:p>
    <w:p w14:paraId="09925314" w14:textId="77777777" w:rsidR="00EB7CE2" w:rsidRPr="00D91033" w:rsidRDefault="00EB7CE2" w:rsidP="00EB7CE2">
      <w:pPr>
        <w:jc w:val="both"/>
        <w:rPr>
          <w:lang w:val="sk-SK"/>
        </w:rPr>
      </w:pPr>
      <w:r w:rsidRPr="00D91033">
        <w:rPr>
          <w:color w:val="FF0000"/>
          <w:lang w:val="sk-SK"/>
        </w:rPr>
        <w:t xml:space="preserve">     </w:t>
      </w:r>
      <w:r w:rsidRPr="00D91033">
        <w:rPr>
          <w:lang w:val="sk-SK"/>
        </w:rPr>
        <w:t>O významných projektov v roku 201</w:t>
      </w:r>
      <w:r w:rsidR="00D103E2" w:rsidRPr="00D91033">
        <w:rPr>
          <w:lang w:val="sk-SK"/>
        </w:rPr>
        <w:t>4</w:t>
      </w:r>
      <w:r w:rsidRPr="00D91033">
        <w:rPr>
          <w:lang w:val="sk-SK"/>
        </w:rPr>
        <w:t xml:space="preserve"> možno hovoriť</w:t>
      </w:r>
      <w:r w:rsidR="00D91033">
        <w:rPr>
          <w:lang w:val="sk-SK"/>
        </w:rPr>
        <w:t xml:space="preserve"> len zriedka. Nakoľko ide </w:t>
      </w:r>
      <w:r w:rsidRPr="00D91033">
        <w:rPr>
          <w:lang w:val="sk-SK"/>
        </w:rPr>
        <w:t xml:space="preserve"> </w:t>
      </w:r>
      <w:r w:rsidR="00D91033">
        <w:rPr>
          <w:lang w:val="sk-SK"/>
        </w:rPr>
        <w:t xml:space="preserve">len o jeden projekt veľkého rozsahu pod názvom „BODVA“ (VVS Košice), ktorý začal v septembri roku 2014,kde sa firma </w:t>
      </w:r>
      <w:proofErr w:type="spellStart"/>
      <w:r w:rsidR="00D91033">
        <w:rPr>
          <w:lang w:val="sk-SK"/>
        </w:rPr>
        <w:t>Hawle</w:t>
      </w:r>
      <w:proofErr w:type="spellEnd"/>
      <w:r w:rsidR="00D91033">
        <w:rPr>
          <w:lang w:val="sk-SK"/>
        </w:rPr>
        <w:t xml:space="preserve"> </w:t>
      </w:r>
      <w:proofErr w:type="spellStart"/>
      <w:r w:rsidR="00D91033">
        <w:rPr>
          <w:lang w:val="sk-SK"/>
        </w:rPr>
        <w:t>s.r.o</w:t>
      </w:r>
      <w:proofErr w:type="spellEnd"/>
      <w:r w:rsidR="00D91033">
        <w:rPr>
          <w:lang w:val="sk-SK"/>
        </w:rPr>
        <w:t>. podieľala na dodávkach armatúr, hydrantov a iného vodárenského materiálu cca 230</w:t>
      </w:r>
      <w:r w:rsidR="00FF7BFF">
        <w:rPr>
          <w:lang w:val="sk-SK"/>
        </w:rPr>
        <w:t xml:space="preserve"> TEUR.</w:t>
      </w:r>
      <w:r w:rsidR="00D91033">
        <w:rPr>
          <w:lang w:val="sk-SK"/>
        </w:rPr>
        <w:t xml:space="preserve"> Inak väčšina </w:t>
      </w:r>
      <w:r w:rsidRPr="00D91033">
        <w:rPr>
          <w:lang w:val="sk-SK"/>
        </w:rPr>
        <w:t>sa sústreďoval</w:t>
      </w:r>
      <w:r w:rsidR="00D91033">
        <w:rPr>
          <w:lang w:val="sk-SK"/>
        </w:rPr>
        <w:t>a</w:t>
      </w:r>
      <w:r w:rsidRPr="00D91033">
        <w:rPr>
          <w:lang w:val="sk-SK"/>
        </w:rPr>
        <w:t xml:space="preserve"> len na stredné a drobné stavby. Možno konštatovať, že v porovnaní s rokom 201</w:t>
      </w:r>
      <w:r w:rsidR="00D103E2" w:rsidRPr="00D91033">
        <w:rPr>
          <w:lang w:val="sk-SK"/>
        </w:rPr>
        <w:t>3</w:t>
      </w:r>
      <w:r w:rsidRPr="00D91033">
        <w:rPr>
          <w:lang w:val="sk-SK"/>
        </w:rPr>
        <w:t xml:space="preserve"> bola v oblasti vodného hospodárstva v SR </w:t>
      </w:r>
      <w:r w:rsidR="00D103E2" w:rsidRPr="00D91033">
        <w:rPr>
          <w:lang w:val="sk-SK"/>
        </w:rPr>
        <w:t>mierne stúpajúca tendencia.</w:t>
      </w:r>
      <w:r w:rsidRPr="00D91033">
        <w:rPr>
          <w:lang w:val="sk-SK"/>
        </w:rPr>
        <w:t xml:space="preserve"> V prvej polovici roka boli ukončené na Slovensku dve stavby financované z fondov EÚ. Prvou stavbou bola stavba pod názvom “Križovany“ v regióne západného Slovenska, kde sa firma </w:t>
      </w:r>
      <w:proofErr w:type="spellStart"/>
      <w:r w:rsidRPr="00D91033">
        <w:rPr>
          <w:lang w:val="sk-SK"/>
        </w:rPr>
        <w:t>Hawle</w:t>
      </w:r>
      <w:proofErr w:type="spellEnd"/>
      <w:r w:rsidRPr="00D91033">
        <w:rPr>
          <w:lang w:val="sk-SK"/>
        </w:rPr>
        <w:t xml:space="preserve"> s. r. o. podieľala na dodávkach vodárenských armatúr</w:t>
      </w:r>
      <w:r w:rsidR="00D91033" w:rsidRPr="00D91033">
        <w:rPr>
          <w:lang w:val="sk-SK"/>
        </w:rPr>
        <w:t>.</w:t>
      </w:r>
      <w:r w:rsidRPr="00D91033">
        <w:rPr>
          <w:lang w:val="sk-SK"/>
        </w:rPr>
        <w:t xml:space="preserve"> Druhou významnou stavbou bolo</w:t>
      </w:r>
      <w:r w:rsidR="00D91033" w:rsidRPr="00D91033">
        <w:rPr>
          <w:lang w:val="sk-SK"/>
        </w:rPr>
        <w:t xml:space="preserve"> dokončené</w:t>
      </w:r>
      <w:r w:rsidRPr="00D91033">
        <w:rPr>
          <w:lang w:val="sk-SK"/>
        </w:rPr>
        <w:t xml:space="preserve"> vybudovanie vodárenskej siete v Bernolákove, ktorého investor bola Bratislavská vodárenská spoločnosť.  Tieto významné investičné akcie pozitívne ovplyvnili výsledok nášho obratu za prvý polrok. </w:t>
      </w:r>
    </w:p>
    <w:p w14:paraId="4D89EAD3" w14:textId="77777777" w:rsidR="00EB7CE2" w:rsidRPr="00D91033" w:rsidRDefault="00EB7CE2" w:rsidP="00EB7CE2">
      <w:pPr>
        <w:jc w:val="both"/>
        <w:rPr>
          <w:lang w:val="sk-SK"/>
        </w:rPr>
      </w:pPr>
    </w:p>
    <w:p w14:paraId="3F028236" w14:textId="77777777" w:rsidR="00EB7CE2" w:rsidRPr="00D91033" w:rsidRDefault="00EB7CE2" w:rsidP="00EB7CE2">
      <w:pPr>
        <w:jc w:val="both"/>
        <w:rPr>
          <w:lang w:val="sk-SK"/>
        </w:rPr>
      </w:pPr>
    </w:p>
    <w:p w14:paraId="5E4A1820" w14:textId="77777777" w:rsidR="00EB7CE2" w:rsidRPr="00BF330D" w:rsidRDefault="00EB7CE2" w:rsidP="00EB7CE2">
      <w:pPr>
        <w:jc w:val="both"/>
        <w:rPr>
          <w:lang w:val="sk-SK"/>
        </w:rPr>
      </w:pPr>
      <w:r w:rsidRPr="00FF7BFF">
        <w:rPr>
          <w:lang w:val="sk-SK"/>
        </w:rPr>
        <w:t xml:space="preserve">      Ďalšie iné projekty resp. stavby väčšieho rozsahu neboli do konca roku 201</w:t>
      </w:r>
      <w:r w:rsidR="00FF7BFF" w:rsidRPr="00FF7BFF">
        <w:rPr>
          <w:lang w:val="sk-SK"/>
        </w:rPr>
        <w:t>4</w:t>
      </w:r>
      <w:r w:rsidRPr="00FF7BFF">
        <w:rPr>
          <w:lang w:val="sk-SK"/>
        </w:rPr>
        <w:t xml:space="preserve"> realizované</w:t>
      </w:r>
      <w:r w:rsidR="00FF7BFF" w:rsidRPr="00FF7BFF">
        <w:rPr>
          <w:lang w:val="sk-SK"/>
        </w:rPr>
        <w:t xml:space="preserve">. </w:t>
      </w:r>
      <w:r w:rsidRPr="00FF7BFF">
        <w:rPr>
          <w:lang w:val="sk-SK"/>
        </w:rPr>
        <w:t xml:space="preserve">Vodárenské spoločnosti mohli realizovať len malé investície ako je bežná údržba a opravy. Dôležitú úlohu pri jednotlivých projektoch tvoria včasné cenové ponuky, spolupráca s projektovým tímom, a v neposlednom rade je to priamy predaj. </w:t>
      </w:r>
      <w:r w:rsidRPr="00BF330D">
        <w:rPr>
          <w:lang w:val="sk-SK"/>
        </w:rPr>
        <w:t>Priamy predaj v roku 201</w:t>
      </w:r>
      <w:r w:rsidR="00FF786F" w:rsidRPr="00BF330D">
        <w:rPr>
          <w:lang w:val="sk-SK"/>
        </w:rPr>
        <w:t>4</w:t>
      </w:r>
      <w:r w:rsidRPr="00BF330D">
        <w:rPr>
          <w:lang w:val="sk-SK"/>
        </w:rPr>
        <w:t xml:space="preserve"> tvorí z celkového obratu viac ako </w:t>
      </w:r>
      <w:r w:rsidR="00BF330D" w:rsidRPr="00BF330D">
        <w:rPr>
          <w:lang w:val="sk-SK"/>
        </w:rPr>
        <w:t>cca 40</w:t>
      </w:r>
      <w:r w:rsidRPr="00BF330D">
        <w:rPr>
          <w:lang w:val="sk-SK"/>
        </w:rPr>
        <w:t>%, čo je na rovnakej úrovni s rokom 201</w:t>
      </w:r>
      <w:r w:rsidR="00BF330D" w:rsidRPr="00BF330D">
        <w:rPr>
          <w:lang w:val="sk-SK"/>
        </w:rPr>
        <w:t>3</w:t>
      </w:r>
      <w:r w:rsidRPr="00BF330D">
        <w:rPr>
          <w:lang w:val="sk-SK"/>
        </w:rPr>
        <w:t>.</w:t>
      </w:r>
    </w:p>
    <w:p w14:paraId="5B8C5A8A" w14:textId="77777777" w:rsidR="00FF7BFF" w:rsidRPr="00BF330D" w:rsidRDefault="00FF7BFF" w:rsidP="00EB7CE2">
      <w:pPr>
        <w:jc w:val="both"/>
        <w:rPr>
          <w:lang w:val="sk-SK"/>
        </w:rPr>
      </w:pPr>
    </w:p>
    <w:p w14:paraId="327A54F2" w14:textId="77777777" w:rsidR="00EB7CE2" w:rsidRPr="007D665A" w:rsidRDefault="00EB7CE2" w:rsidP="00EB7CE2">
      <w:pPr>
        <w:jc w:val="both"/>
        <w:rPr>
          <w:lang w:val="sk-SK"/>
        </w:rPr>
      </w:pPr>
      <w:r w:rsidRPr="00135E24">
        <w:rPr>
          <w:color w:val="FF0000"/>
          <w:lang w:val="sk-SK"/>
        </w:rPr>
        <w:t xml:space="preserve">      </w:t>
      </w:r>
      <w:r w:rsidRPr="00135E24">
        <w:rPr>
          <w:lang w:val="sk-SK"/>
        </w:rPr>
        <w:t xml:space="preserve">Medzi významné vodárenské spoločnosti, ktoré na báze uzatvorených zmlúv  v dodávkach armatúr a ostatného vodárenského materiálu za rok 2013 naďalej patria sú Východoslovenská vodárenská spoločnosť, a. s. Košice, Stredoslovenská vodárenská spoločnosť, a. s. Banská Bystrica a Bratislavská vodárenská spoločnosť, a. s. Bratislava so svojou dcérskou prevádzkovou spoločnosťou </w:t>
      </w:r>
      <w:proofErr w:type="spellStart"/>
      <w:r w:rsidRPr="00135E24">
        <w:rPr>
          <w:lang w:val="sk-SK"/>
        </w:rPr>
        <w:t>Infra</w:t>
      </w:r>
      <w:proofErr w:type="spellEnd"/>
      <w:r w:rsidRPr="00135E24">
        <w:rPr>
          <w:lang w:val="sk-SK"/>
        </w:rPr>
        <w:t xml:space="preserve"> </w:t>
      </w:r>
      <w:proofErr w:type="spellStart"/>
      <w:r w:rsidRPr="00135E24">
        <w:rPr>
          <w:lang w:val="sk-SK"/>
        </w:rPr>
        <w:t>Services</w:t>
      </w:r>
      <w:proofErr w:type="spellEnd"/>
      <w:r w:rsidRPr="00135E24">
        <w:rPr>
          <w:lang w:val="sk-SK"/>
        </w:rPr>
        <w:t xml:space="preserve">, s. r. o. Podiel  vodárenských spoločností na </w:t>
      </w:r>
      <w:r w:rsidRPr="00135E24">
        <w:rPr>
          <w:lang w:val="sk-SK"/>
        </w:rPr>
        <w:lastRenderedPageBreak/>
        <w:t>celkovom obrate v roku 201</w:t>
      </w:r>
      <w:r w:rsidR="00135E24" w:rsidRPr="00135E24">
        <w:rPr>
          <w:lang w:val="sk-SK"/>
        </w:rPr>
        <w:t>4</w:t>
      </w:r>
      <w:r w:rsidRPr="00135E24">
        <w:rPr>
          <w:lang w:val="sk-SK"/>
        </w:rPr>
        <w:t xml:space="preserve"> predstavuje  </w:t>
      </w:r>
      <w:r w:rsidR="00135E24" w:rsidRPr="00135E24">
        <w:rPr>
          <w:lang w:val="sk-SK"/>
        </w:rPr>
        <w:t>3</w:t>
      </w:r>
      <w:r w:rsidR="000D762A">
        <w:rPr>
          <w:lang w:val="sk-SK"/>
        </w:rPr>
        <w:t>7,51</w:t>
      </w:r>
      <w:r w:rsidRPr="00135E24">
        <w:rPr>
          <w:lang w:val="sk-SK"/>
        </w:rPr>
        <w:t xml:space="preserve"> % t.j.1</w:t>
      </w:r>
      <w:r w:rsidR="00135E24">
        <w:rPr>
          <w:lang w:val="sk-SK"/>
        </w:rPr>
        <w:t>,</w:t>
      </w:r>
      <w:r w:rsidR="00135E24" w:rsidRPr="00135E24">
        <w:rPr>
          <w:lang w:val="sk-SK"/>
        </w:rPr>
        <w:t>2</w:t>
      </w:r>
      <w:r w:rsidR="000D762A">
        <w:rPr>
          <w:lang w:val="sk-SK"/>
        </w:rPr>
        <w:t>22</w:t>
      </w:r>
      <w:r w:rsidRPr="00135E24">
        <w:rPr>
          <w:lang w:val="sk-SK"/>
        </w:rPr>
        <w:t xml:space="preserve"> MEUR v porovnaní s rokom 201</w:t>
      </w:r>
      <w:r w:rsidR="00135E24" w:rsidRPr="00135E24">
        <w:rPr>
          <w:lang w:val="sk-SK"/>
        </w:rPr>
        <w:t>3</w:t>
      </w:r>
      <w:r w:rsidRPr="00135E24">
        <w:rPr>
          <w:lang w:val="sk-SK"/>
        </w:rPr>
        <w:t xml:space="preserve"> ide  o pokles cca o</w:t>
      </w:r>
      <w:r w:rsidR="00135E24" w:rsidRPr="00135E24">
        <w:rPr>
          <w:lang w:val="sk-SK"/>
        </w:rPr>
        <w:t> 8,</w:t>
      </w:r>
      <w:r w:rsidR="000D762A">
        <w:rPr>
          <w:lang w:val="sk-SK"/>
        </w:rPr>
        <w:t>24</w:t>
      </w:r>
      <w:r w:rsidRPr="00135E24">
        <w:rPr>
          <w:lang w:val="sk-SK"/>
        </w:rPr>
        <w:t>%.</w:t>
      </w:r>
    </w:p>
    <w:p w14:paraId="1A19A893" w14:textId="77777777" w:rsidR="00EB7CE2" w:rsidRPr="00FF786F" w:rsidRDefault="00EB7CE2" w:rsidP="00EB7CE2">
      <w:pPr>
        <w:jc w:val="both"/>
        <w:rPr>
          <w:lang w:val="sk-SK"/>
        </w:rPr>
      </w:pPr>
      <w:r w:rsidRPr="00E20B65">
        <w:rPr>
          <w:color w:val="FF0000"/>
          <w:lang w:val="sk-SK"/>
        </w:rPr>
        <w:t xml:space="preserve">     </w:t>
      </w:r>
      <w:r w:rsidRPr="00FF786F">
        <w:rPr>
          <w:lang w:val="sk-SK"/>
        </w:rPr>
        <w:t>Medzi významných zákazníkov patria aj naďalej stavebné spoločnosti, ktoré sa podieľajú každoročne na našom celkovom obrate. Mnohé stavebné firmy dobre poznajú náš výrobný program ako aj technické parametre armatúr vrátane ich výhod na konkrétnych stavbách.</w:t>
      </w:r>
    </w:p>
    <w:p w14:paraId="6564CF04" w14:textId="77777777" w:rsidR="00EB7CE2" w:rsidRPr="00FF786F" w:rsidRDefault="00EB7CE2" w:rsidP="00EB7CE2">
      <w:pPr>
        <w:jc w:val="both"/>
        <w:rPr>
          <w:lang w:val="sk-SK"/>
        </w:rPr>
      </w:pPr>
      <w:r w:rsidRPr="00FF786F">
        <w:rPr>
          <w:lang w:val="sk-SK"/>
        </w:rPr>
        <w:t xml:space="preserve">          Kvalita našich armatúr dáva pre stavebné spoločnosti vysokú garanciu, že vodovodná sieť po odovzdaní stavby pre investora bude zabezpečovať spoľahlivé prevádzkovanie. Toto je veľmi dôležitý argument, nakoľko investor požaduje záruku na celé dielo v rozsahu 5 rokov pri zadržaní finančných prostriedkov pre stavebnú firmu v rozsahu 5 - 10% z celkovej fakturovanej sumy.</w:t>
      </w:r>
    </w:p>
    <w:p w14:paraId="6766AE75" w14:textId="77777777" w:rsidR="00EB7CE2" w:rsidRPr="00FF786F" w:rsidRDefault="00EB7CE2" w:rsidP="00EB7CE2">
      <w:pPr>
        <w:jc w:val="both"/>
        <w:rPr>
          <w:color w:val="FF0000"/>
          <w:lang w:val="sk-SK"/>
        </w:rPr>
      </w:pPr>
      <w:r w:rsidRPr="00FF786F">
        <w:rPr>
          <w:color w:val="FF0000"/>
          <w:lang w:val="sk-SK"/>
        </w:rPr>
        <w:t xml:space="preserve">     </w:t>
      </w:r>
      <w:r w:rsidRPr="00FF786F">
        <w:rPr>
          <w:lang w:val="sk-SK"/>
        </w:rPr>
        <w:t xml:space="preserve">Naša spolupráca so stavebnými firmami je intenzívna už v etape spracovávania cenovej ponuky vrátane obchodných podmienok na konkrétny projekt. Preto spolupracujeme nielen so zástupcom investora, ale aj projekčnou organizáciou, aby sme dosiahli realizáciu stavby podľa projektu vrátane navrhovaných armatúr. Pre stavebné spoločnosti je dôležitá naša garancia kvality armatúr a tým spoľahlivé prevádzkovanie vodovodnej siete. S viacerými stavebnými firmami máme dlhoročnú spoluprácu napr. AQUAMONT Horné Saliby, GFCH Žilina, COMBIN Banská Štiavnica, Vodohospodárske stavby Bratislava, </w:t>
      </w:r>
      <w:proofErr w:type="spellStart"/>
      <w:r w:rsidRPr="00FF786F">
        <w:rPr>
          <w:lang w:val="sk-SK"/>
        </w:rPr>
        <w:t>WaserGas</w:t>
      </w:r>
      <w:proofErr w:type="spellEnd"/>
      <w:r w:rsidRPr="00FF786F">
        <w:rPr>
          <w:lang w:val="sk-SK"/>
        </w:rPr>
        <w:t>-TATRY Poprad</w:t>
      </w:r>
      <w:r w:rsidR="00FF786F" w:rsidRPr="00FF786F">
        <w:rPr>
          <w:lang w:val="sk-SK"/>
        </w:rPr>
        <w:t>,</w:t>
      </w:r>
      <w:r w:rsidRPr="00FF786F">
        <w:rPr>
          <w:lang w:val="sk-SK"/>
        </w:rPr>
        <w:t xml:space="preserve"> a pod</w:t>
      </w:r>
      <w:r w:rsidRPr="00FF786F">
        <w:rPr>
          <w:color w:val="FF0000"/>
          <w:lang w:val="sk-SK"/>
        </w:rPr>
        <w:t>.</w:t>
      </w:r>
    </w:p>
    <w:p w14:paraId="693FAED2" w14:textId="77777777" w:rsidR="00EB7CE2" w:rsidRPr="00B430E9" w:rsidRDefault="00EB7CE2" w:rsidP="00EB7CE2">
      <w:pPr>
        <w:jc w:val="both"/>
        <w:rPr>
          <w:color w:val="FF0000"/>
          <w:highlight w:val="red"/>
          <w:lang w:val="sk-SK"/>
        </w:rPr>
      </w:pPr>
    </w:p>
    <w:p w14:paraId="4B2292D8" w14:textId="77777777" w:rsidR="00EB7CE2" w:rsidRPr="000D762A" w:rsidRDefault="00EB7CE2" w:rsidP="00EB7CE2">
      <w:pPr>
        <w:jc w:val="both"/>
        <w:rPr>
          <w:lang w:val="sk-SK"/>
        </w:rPr>
      </w:pPr>
      <w:r w:rsidRPr="000D762A">
        <w:rPr>
          <w:color w:val="FF0000"/>
          <w:lang w:val="sk-SK"/>
        </w:rPr>
        <w:t xml:space="preserve">      </w:t>
      </w:r>
      <w:r w:rsidRPr="000D762A">
        <w:rPr>
          <w:lang w:val="sk-SK"/>
        </w:rPr>
        <w:t>V roku 201</w:t>
      </w:r>
      <w:r w:rsidR="00FF7BFF">
        <w:rPr>
          <w:lang w:val="sk-SK"/>
        </w:rPr>
        <w:t>4</w:t>
      </w:r>
      <w:r w:rsidRPr="000D762A">
        <w:rPr>
          <w:lang w:val="sk-SK"/>
        </w:rPr>
        <w:t xml:space="preserve"> sme pre stavebné spoločnosti dodali armatúry a ostatný vodárenský materiál vo výške </w:t>
      </w:r>
      <w:r w:rsidR="000D762A" w:rsidRPr="000D762A">
        <w:rPr>
          <w:lang w:val="sk-SK"/>
        </w:rPr>
        <w:t>835</w:t>
      </w:r>
      <w:r w:rsidRPr="000D762A">
        <w:rPr>
          <w:lang w:val="sk-SK"/>
        </w:rPr>
        <w:t xml:space="preserve"> TEUR, čo je 2</w:t>
      </w:r>
      <w:r w:rsidR="000D762A" w:rsidRPr="000D762A">
        <w:rPr>
          <w:lang w:val="sk-SK"/>
        </w:rPr>
        <w:t>5,61</w:t>
      </w:r>
      <w:r w:rsidRPr="000D762A">
        <w:rPr>
          <w:lang w:val="sk-SK"/>
        </w:rPr>
        <w:t xml:space="preserve"> %  - </w:t>
      </w:r>
      <w:proofErr w:type="spellStart"/>
      <w:r w:rsidRPr="000D762A">
        <w:rPr>
          <w:lang w:val="sk-SK"/>
        </w:rPr>
        <w:t>ný</w:t>
      </w:r>
      <w:proofErr w:type="spellEnd"/>
      <w:r w:rsidRPr="000D762A">
        <w:rPr>
          <w:lang w:val="sk-SK"/>
        </w:rPr>
        <w:t xml:space="preserve"> podiel z celkového obratu v porovnaní s rokom 201</w:t>
      </w:r>
      <w:r w:rsidR="000D762A" w:rsidRPr="000D762A">
        <w:rPr>
          <w:lang w:val="sk-SK"/>
        </w:rPr>
        <w:t>3</w:t>
      </w:r>
      <w:r w:rsidRPr="000D762A">
        <w:rPr>
          <w:lang w:val="sk-SK"/>
        </w:rPr>
        <w:t xml:space="preserve"> ide  o </w:t>
      </w:r>
      <w:r w:rsidR="000D762A" w:rsidRPr="000D762A">
        <w:rPr>
          <w:lang w:val="sk-SK"/>
        </w:rPr>
        <w:t>nárast</w:t>
      </w:r>
      <w:r w:rsidRPr="000D762A">
        <w:rPr>
          <w:lang w:val="sk-SK"/>
        </w:rPr>
        <w:t xml:space="preserve"> cca o</w:t>
      </w:r>
      <w:r w:rsidR="000D762A" w:rsidRPr="000D762A">
        <w:rPr>
          <w:lang w:val="sk-SK"/>
        </w:rPr>
        <w:t> 1,29</w:t>
      </w:r>
      <w:r w:rsidRPr="000D762A">
        <w:rPr>
          <w:lang w:val="sk-SK"/>
        </w:rPr>
        <w:t>%.</w:t>
      </w:r>
    </w:p>
    <w:p w14:paraId="0868392C" w14:textId="77777777" w:rsidR="00EB7CE2" w:rsidRPr="00B430E9" w:rsidRDefault="00EB7CE2" w:rsidP="00EB7CE2">
      <w:pPr>
        <w:jc w:val="both"/>
        <w:rPr>
          <w:color w:val="FF0000"/>
          <w:highlight w:val="red"/>
          <w:lang w:val="sk-SK"/>
        </w:rPr>
      </w:pPr>
    </w:p>
    <w:p w14:paraId="2165F227" w14:textId="77777777" w:rsidR="00EB7CE2" w:rsidRPr="002B1CC2" w:rsidRDefault="00EB7CE2" w:rsidP="00EB7CE2">
      <w:pPr>
        <w:jc w:val="both"/>
        <w:rPr>
          <w:lang w:val="sk-SK"/>
        </w:rPr>
      </w:pPr>
      <w:r w:rsidRPr="002B1CC2">
        <w:rPr>
          <w:color w:val="FF0000"/>
          <w:lang w:val="sk-SK"/>
        </w:rPr>
        <w:t xml:space="preserve">      </w:t>
      </w:r>
      <w:r w:rsidRPr="002B1CC2">
        <w:rPr>
          <w:lang w:val="sk-SK"/>
        </w:rPr>
        <w:t xml:space="preserve">Firma </w:t>
      </w:r>
      <w:proofErr w:type="spellStart"/>
      <w:r w:rsidRPr="002B1CC2">
        <w:rPr>
          <w:lang w:val="sk-SK"/>
        </w:rPr>
        <w:t>Hawle</w:t>
      </w:r>
      <w:proofErr w:type="spellEnd"/>
      <w:r w:rsidRPr="002B1CC2">
        <w:rPr>
          <w:lang w:val="sk-SK"/>
        </w:rPr>
        <w:t xml:space="preserve"> s. r. o. dlhodobo a korektne spolupracuje s viacerými obchodnými spoločnosťami, ktoré majú pomerne významné postavenie  na trhu Slovenska. Tvoria dôležitú sieť predaja armatúr a ostatného kompletného sortimentu pre vodovodnú sieť v oblasti stavebníctva. Ide napr. o firmy ASUAN Košice, </w:t>
      </w:r>
      <w:proofErr w:type="spellStart"/>
      <w:r w:rsidRPr="002B1CC2">
        <w:rPr>
          <w:lang w:val="sk-SK"/>
        </w:rPr>
        <w:t>Sunob</w:t>
      </w:r>
      <w:proofErr w:type="spellEnd"/>
      <w:r w:rsidRPr="002B1CC2">
        <w:rPr>
          <w:lang w:val="sk-SK"/>
        </w:rPr>
        <w:t xml:space="preserve"> </w:t>
      </w:r>
      <w:proofErr w:type="spellStart"/>
      <w:r w:rsidRPr="002B1CC2">
        <w:rPr>
          <w:lang w:val="sk-SK"/>
        </w:rPr>
        <w:t>Capital</w:t>
      </w:r>
      <w:proofErr w:type="spellEnd"/>
      <w:r w:rsidRPr="002B1CC2">
        <w:rPr>
          <w:lang w:val="sk-SK"/>
        </w:rPr>
        <w:t xml:space="preserve"> Nitra, </w:t>
      </w:r>
      <w:proofErr w:type="spellStart"/>
      <w:r w:rsidRPr="002B1CC2">
        <w:rPr>
          <w:lang w:val="sk-SK"/>
        </w:rPr>
        <w:t>Waser-Gas</w:t>
      </w:r>
      <w:proofErr w:type="spellEnd"/>
      <w:r w:rsidRPr="002B1CC2">
        <w:rPr>
          <w:lang w:val="sk-SK"/>
        </w:rPr>
        <w:t xml:space="preserve"> TATRY Poprad, Rondom Banská</w:t>
      </w:r>
      <w:r w:rsidR="002B1CC2" w:rsidRPr="002B1CC2">
        <w:rPr>
          <w:lang w:val="sk-SK"/>
        </w:rPr>
        <w:t xml:space="preserve"> Bystrica, </w:t>
      </w:r>
      <w:proofErr w:type="spellStart"/>
      <w:r w:rsidR="002B1CC2" w:rsidRPr="002B1CC2">
        <w:rPr>
          <w:lang w:val="sk-SK"/>
        </w:rPr>
        <w:t>Armaplast</w:t>
      </w:r>
      <w:proofErr w:type="spellEnd"/>
      <w:r w:rsidR="002B1CC2" w:rsidRPr="002B1CC2">
        <w:rPr>
          <w:lang w:val="sk-SK"/>
        </w:rPr>
        <w:t xml:space="preserve"> Bratislava, </w:t>
      </w:r>
      <w:proofErr w:type="spellStart"/>
      <w:r w:rsidR="002B1CC2" w:rsidRPr="002B1CC2">
        <w:rPr>
          <w:lang w:val="sk-SK"/>
        </w:rPr>
        <w:t>Kovotrade</w:t>
      </w:r>
      <w:proofErr w:type="spellEnd"/>
      <w:r w:rsidR="002B1CC2" w:rsidRPr="002B1CC2">
        <w:rPr>
          <w:lang w:val="sk-SK"/>
        </w:rPr>
        <w:t xml:space="preserve"> Banská Bystrica.</w:t>
      </w:r>
      <w:r w:rsidRPr="002B1CC2">
        <w:rPr>
          <w:lang w:val="sk-SK"/>
        </w:rPr>
        <w:t xml:space="preserve"> V roku 201</w:t>
      </w:r>
      <w:r w:rsidR="002B1CC2" w:rsidRPr="002B1CC2">
        <w:rPr>
          <w:lang w:val="sk-SK"/>
        </w:rPr>
        <w:t>4</w:t>
      </w:r>
      <w:r w:rsidRPr="002B1CC2">
        <w:rPr>
          <w:lang w:val="sk-SK"/>
        </w:rPr>
        <w:t xml:space="preserve"> sme pre obchodné a veľkoobchodné spoločnosti dodali armatúry a ostatné vodárenské výrobky vo výške </w:t>
      </w:r>
      <w:r w:rsidR="002B1CC2" w:rsidRPr="002B1CC2">
        <w:rPr>
          <w:lang w:val="sk-SK"/>
        </w:rPr>
        <w:t>1</w:t>
      </w:r>
      <w:r w:rsidR="002B1CC2">
        <w:rPr>
          <w:lang w:val="sk-SK"/>
        </w:rPr>
        <w:t>,</w:t>
      </w:r>
      <w:r w:rsidR="002B1CC2" w:rsidRPr="002B1CC2">
        <w:rPr>
          <w:lang w:val="sk-SK"/>
        </w:rPr>
        <w:t>066</w:t>
      </w:r>
      <w:r w:rsidR="002B1CC2">
        <w:rPr>
          <w:lang w:val="sk-SK"/>
        </w:rPr>
        <w:t xml:space="preserve"> M</w:t>
      </w:r>
      <w:r w:rsidRPr="002B1CC2">
        <w:rPr>
          <w:lang w:val="sk-SK"/>
        </w:rPr>
        <w:t xml:space="preserve">EUR, čo je </w:t>
      </w:r>
      <w:r w:rsidR="002B1CC2" w:rsidRPr="002B1CC2">
        <w:rPr>
          <w:lang w:val="sk-SK"/>
        </w:rPr>
        <w:t>32,73</w:t>
      </w:r>
      <w:r w:rsidRPr="002B1CC2">
        <w:rPr>
          <w:lang w:val="sk-SK"/>
        </w:rPr>
        <w:t xml:space="preserve">% - </w:t>
      </w:r>
      <w:proofErr w:type="spellStart"/>
      <w:r w:rsidRPr="002B1CC2">
        <w:rPr>
          <w:lang w:val="sk-SK"/>
        </w:rPr>
        <w:t>ný</w:t>
      </w:r>
      <w:proofErr w:type="spellEnd"/>
      <w:r w:rsidRPr="002B1CC2">
        <w:rPr>
          <w:lang w:val="sk-SK"/>
        </w:rPr>
        <w:t xml:space="preserve"> podiel z celkového obratu v porovnaní s rokom 201</w:t>
      </w:r>
      <w:r w:rsidR="002B1CC2" w:rsidRPr="002B1CC2">
        <w:rPr>
          <w:lang w:val="sk-SK"/>
        </w:rPr>
        <w:t>3</w:t>
      </w:r>
      <w:r w:rsidRPr="002B1CC2">
        <w:rPr>
          <w:lang w:val="sk-SK"/>
        </w:rPr>
        <w:t xml:space="preserve"> ide o nárast cca o</w:t>
      </w:r>
      <w:r w:rsidR="002B1CC2" w:rsidRPr="002B1CC2">
        <w:rPr>
          <w:lang w:val="sk-SK"/>
        </w:rPr>
        <w:t> 12,18</w:t>
      </w:r>
      <w:r w:rsidRPr="002B1CC2">
        <w:rPr>
          <w:lang w:val="sk-SK"/>
        </w:rPr>
        <w:t>%.</w:t>
      </w:r>
    </w:p>
    <w:p w14:paraId="5F07793D" w14:textId="77777777" w:rsidR="00EB7CE2" w:rsidRPr="00B430E9" w:rsidRDefault="00EB7CE2" w:rsidP="00EB7CE2">
      <w:pPr>
        <w:jc w:val="both"/>
        <w:rPr>
          <w:highlight w:val="red"/>
          <w:lang w:val="sk-SK"/>
        </w:rPr>
      </w:pPr>
    </w:p>
    <w:p w14:paraId="3CC30668" w14:textId="77777777" w:rsidR="00EB7CE2" w:rsidRDefault="00EB7CE2" w:rsidP="00EB7CE2">
      <w:pPr>
        <w:jc w:val="both"/>
        <w:rPr>
          <w:lang w:val="sk-SK"/>
        </w:rPr>
      </w:pPr>
      <w:r w:rsidRPr="002B1CC2">
        <w:rPr>
          <w:lang w:val="sk-SK"/>
        </w:rPr>
        <w:t xml:space="preserve">     V roku 201</w:t>
      </w:r>
      <w:r w:rsidR="002B1CC2" w:rsidRPr="002B1CC2">
        <w:rPr>
          <w:lang w:val="sk-SK"/>
        </w:rPr>
        <w:t>4</w:t>
      </w:r>
      <w:r w:rsidRPr="002B1CC2">
        <w:rPr>
          <w:lang w:val="sk-SK"/>
        </w:rPr>
        <w:t xml:space="preserve"> sme pre ostatných zákazníkov dodali armatúry a ostatný vodárenský materiál vo výške </w:t>
      </w:r>
      <w:r w:rsidR="002B1CC2" w:rsidRPr="002B1CC2">
        <w:rPr>
          <w:lang w:val="sk-SK"/>
        </w:rPr>
        <w:t>136</w:t>
      </w:r>
      <w:r w:rsidRPr="002B1CC2">
        <w:rPr>
          <w:lang w:val="sk-SK"/>
        </w:rPr>
        <w:t xml:space="preserve"> TEUR, čo je </w:t>
      </w:r>
      <w:r w:rsidR="002B1CC2" w:rsidRPr="002B1CC2">
        <w:rPr>
          <w:lang w:val="sk-SK"/>
        </w:rPr>
        <w:t>4,16</w:t>
      </w:r>
      <w:r w:rsidRPr="002B1CC2">
        <w:rPr>
          <w:lang w:val="sk-SK"/>
        </w:rPr>
        <w:t>% -</w:t>
      </w:r>
      <w:proofErr w:type="spellStart"/>
      <w:r w:rsidRPr="002B1CC2">
        <w:rPr>
          <w:lang w:val="sk-SK"/>
        </w:rPr>
        <w:t>ný</w:t>
      </w:r>
      <w:proofErr w:type="spellEnd"/>
      <w:r w:rsidRPr="002B1CC2">
        <w:rPr>
          <w:lang w:val="sk-SK"/>
        </w:rPr>
        <w:t xml:space="preserve"> podiel z celkového obratu v porovnaní s rokom 201</w:t>
      </w:r>
      <w:r w:rsidR="002B1CC2" w:rsidRPr="002B1CC2">
        <w:rPr>
          <w:lang w:val="sk-SK"/>
        </w:rPr>
        <w:t>3</w:t>
      </w:r>
      <w:r w:rsidRPr="002B1CC2">
        <w:rPr>
          <w:lang w:val="sk-SK"/>
        </w:rPr>
        <w:t xml:space="preserve"> ide o </w:t>
      </w:r>
      <w:r w:rsidR="002B1CC2" w:rsidRPr="002B1CC2">
        <w:rPr>
          <w:lang w:val="sk-SK"/>
        </w:rPr>
        <w:t>pokles</w:t>
      </w:r>
      <w:r w:rsidRPr="002B1CC2">
        <w:rPr>
          <w:lang w:val="sk-SK"/>
        </w:rPr>
        <w:t xml:space="preserve"> cca </w:t>
      </w:r>
      <w:r w:rsidR="002B1CC2" w:rsidRPr="002B1CC2">
        <w:rPr>
          <w:lang w:val="sk-SK"/>
        </w:rPr>
        <w:t>5,22</w:t>
      </w:r>
      <w:r w:rsidRPr="002B1CC2">
        <w:rPr>
          <w:lang w:val="sk-SK"/>
        </w:rPr>
        <w:t xml:space="preserve">%. </w:t>
      </w:r>
    </w:p>
    <w:p w14:paraId="20D9972E" w14:textId="77777777" w:rsidR="00BF330D" w:rsidRDefault="00BF330D" w:rsidP="00EB7CE2">
      <w:pPr>
        <w:jc w:val="both"/>
        <w:rPr>
          <w:lang w:val="sk-SK"/>
        </w:rPr>
      </w:pPr>
    </w:p>
    <w:p w14:paraId="5689798E" w14:textId="77777777" w:rsidR="00BF330D" w:rsidRDefault="00BF330D" w:rsidP="00EB7CE2">
      <w:pPr>
        <w:jc w:val="both"/>
        <w:rPr>
          <w:lang w:val="sk-SK"/>
        </w:rPr>
      </w:pPr>
      <w:r>
        <w:rPr>
          <w:lang w:val="sk-SK"/>
        </w:rPr>
        <w:t xml:space="preserve">     Z veľkoobchodných spoločností so zahraničnou účasťou sa podieľala na našom obrate vo výške cca 73 TEUR firma PTÁČEK-veľkoobchod </w:t>
      </w:r>
      <w:proofErr w:type="spellStart"/>
      <w:r>
        <w:rPr>
          <w:lang w:val="sk-SK"/>
        </w:rPr>
        <w:t>a.s</w:t>
      </w:r>
      <w:proofErr w:type="spellEnd"/>
      <w:r>
        <w:rPr>
          <w:lang w:val="sk-SK"/>
        </w:rPr>
        <w:t>.</w:t>
      </w:r>
    </w:p>
    <w:p w14:paraId="73091F1D" w14:textId="77777777" w:rsidR="00BF330D" w:rsidRDefault="00BF330D" w:rsidP="00EB7CE2">
      <w:pPr>
        <w:jc w:val="both"/>
        <w:rPr>
          <w:lang w:val="sk-SK"/>
        </w:rPr>
      </w:pPr>
    </w:p>
    <w:p w14:paraId="3FFB9645" w14:textId="77777777" w:rsidR="00FF7BFF" w:rsidRDefault="00FF7BFF" w:rsidP="00EB7CE2">
      <w:pPr>
        <w:jc w:val="both"/>
        <w:rPr>
          <w:lang w:val="sk-SK"/>
        </w:rPr>
      </w:pPr>
      <w:r>
        <w:rPr>
          <w:lang w:val="sk-SK"/>
        </w:rPr>
        <w:t xml:space="preserve">     V roku 2014 možno konštatovať, že najväčšou konkurenciou na slovenskom trhu bola česká firma JMA</w:t>
      </w:r>
      <w:r w:rsidR="00BF330D">
        <w:rPr>
          <w:lang w:val="sk-SK"/>
        </w:rPr>
        <w:t>.</w:t>
      </w:r>
    </w:p>
    <w:p w14:paraId="31C09CED" w14:textId="77777777" w:rsidR="00FF7BFF" w:rsidRDefault="00FF7BFF" w:rsidP="00EB7CE2">
      <w:pPr>
        <w:jc w:val="both"/>
        <w:rPr>
          <w:lang w:val="sk-SK"/>
        </w:rPr>
      </w:pPr>
    </w:p>
    <w:p w14:paraId="4550EAFE" w14:textId="77777777" w:rsidR="00EB7CE2" w:rsidRPr="00B723AE" w:rsidRDefault="00FF7BFF" w:rsidP="00B723AE">
      <w:pPr>
        <w:jc w:val="both"/>
        <w:rPr>
          <w:lang w:val="sk-SK"/>
        </w:rPr>
      </w:pPr>
      <w:r>
        <w:rPr>
          <w:lang w:val="sk-SK"/>
        </w:rPr>
        <w:t xml:space="preserve">   </w:t>
      </w:r>
    </w:p>
    <w:p w14:paraId="4C53E345" w14:textId="77777777" w:rsidR="00EB7CE2" w:rsidRDefault="00EB7CE2" w:rsidP="00EB7CE2">
      <w:pPr>
        <w:rPr>
          <w:b/>
          <w:color w:val="FF0000"/>
          <w:lang w:val="sk-SK"/>
        </w:rPr>
      </w:pPr>
    </w:p>
    <w:p w14:paraId="4942B578" w14:textId="77777777" w:rsidR="00EB7CE2" w:rsidRDefault="00EB7CE2" w:rsidP="00EB7CE2">
      <w:pPr>
        <w:rPr>
          <w:b/>
          <w:lang w:val="sk-SK"/>
        </w:rPr>
      </w:pPr>
      <w:r w:rsidRPr="00D2774D">
        <w:rPr>
          <w:b/>
          <w:lang w:val="sk-SK"/>
        </w:rPr>
        <w:t>9. Výhľad na rok 201</w:t>
      </w:r>
      <w:r w:rsidR="00B430E9">
        <w:rPr>
          <w:b/>
          <w:lang w:val="sk-SK"/>
        </w:rPr>
        <w:t>5</w:t>
      </w:r>
    </w:p>
    <w:p w14:paraId="1F38898C" w14:textId="77777777" w:rsidR="00EB7CE2" w:rsidRDefault="00EB7CE2" w:rsidP="00EB7CE2">
      <w:pPr>
        <w:rPr>
          <w:b/>
          <w:color w:val="FF0000"/>
          <w:lang w:val="sk-SK"/>
        </w:rPr>
      </w:pPr>
    </w:p>
    <w:p w14:paraId="5701883D" w14:textId="77777777" w:rsidR="00EB7CE2" w:rsidRPr="00BE6C7C" w:rsidRDefault="00EB7CE2" w:rsidP="00EB7CE2">
      <w:pPr>
        <w:jc w:val="both"/>
        <w:rPr>
          <w:lang w:val="sk-SK"/>
        </w:rPr>
      </w:pPr>
      <w:r>
        <w:rPr>
          <w:color w:val="FF0000"/>
          <w:lang w:val="sk-SK"/>
        </w:rPr>
        <w:t xml:space="preserve">     </w:t>
      </w:r>
      <w:r w:rsidRPr="00BE6C7C">
        <w:rPr>
          <w:lang w:val="sk-SK"/>
        </w:rPr>
        <w:t xml:space="preserve">Spoločnosť </w:t>
      </w:r>
      <w:proofErr w:type="spellStart"/>
      <w:r w:rsidRPr="00BE6C7C">
        <w:rPr>
          <w:lang w:val="sk-SK"/>
        </w:rPr>
        <w:t>Hawle</w:t>
      </w:r>
      <w:proofErr w:type="spellEnd"/>
      <w:r w:rsidRPr="00BE6C7C">
        <w:rPr>
          <w:lang w:val="sk-SK"/>
        </w:rPr>
        <w:t xml:space="preserve"> s. r. o. na základe obratu za rok 201</w:t>
      </w:r>
      <w:r w:rsidR="00BE6C7C" w:rsidRPr="00BE6C7C">
        <w:rPr>
          <w:lang w:val="sk-SK"/>
        </w:rPr>
        <w:t>4</w:t>
      </w:r>
      <w:r w:rsidRPr="00BE6C7C">
        <w:rPr>
          <w:lang w:val="sk-SK"/>
        </w:rPr>
        <w:t xml:space="preserve"> sa opäť postupne snaží udržať pozíciu na trhu ako to bolo v minulých rokoch. Aj napriek tomu, že vplyv negatívnych dôsledkov globálnej finančno-ekonomickej krízy v eurozóne pôsobí aj na územie SR ako aj v celej Európe.</w:t>
      </w:r>
    </w:p>
    <w:p w14:paraId="70D477D4" w14:textId="77777777" w:rsidR="00EB7CE2" w:rsidRPr="00380BCB" w:rsidRDefault="00EB7CE2" w:rsidP="00EB7CE2">
      <w:pPr>
        <w:jc w:val="both"/>
        <w:rPr>
          <w:lang w:val="sk-SK"/>
        </w:rPr>
      </w:pPr>
      <w:r w:rsidRPr="00380BCB">
        <w:rPr>
          <w:lang w:val="sk-SK"/>
        </w:rPr>
        <w:lastRenderedPageBreak/>
        <w:t xml:space="preserve">     V marketingovej oblasti  si firma udržuje a posilňuje svojich zákazníkov /vodárenské spoločnosti/ prostredníctvom športovo - spoločenského podujatia, pod názvom „</w:t>
      </w:r>
      <w:proofErr w:type="spellStart"/>
      <w:r w:rsidRPr="00380BCB">
        <w:rPr>
          <w:lang w:val="sk-SK"/>
        </w:rPr>
        <w:t>Hawle</w:t>
      </w:r>
      <w:proofErr w:type="spellEnd"/>
      <w:r w:rsidRPr="00380BCB">
        <w:rPr>
          <w:lang w:val="sk-SK"/>
        </w:rPr>
        <w:t xml:space="preserve"> </w:t>
      </w:r>
      <w:proofErr w:type="spellStart"/>
      <w:r w:rsidRPr="00380BCB">
        <w:rPr>
          <w:lang w:val="sk-SK"/>
        </w:rPr>
        <w:t>Challenge</w:t>
      </w:r>
      <w:proofErr w:type="spellEnd"/>
      <w:r w:rsidRPr="00380BCB">
        <w:rPr>
          <w:lang w:val="sk-SK"/>
        </w:rPr>
        <w:t>“. Ďalej formou sponzoringu podporujeme športové, spoločenské a rôzne súťaže realizované vodárenskými spoločnosťami.</w:t>
      </w:r>
    </w:p>
    <w:p w14:paraId="220600E5" w14:textId="77777777" w:rsidR="00EB7CE2" w:rsidRPr="00B430E9" w:rsidRDefault="00EB7CE2" w:rsidP="00EB7CE2">
      <w:pPr>
        <w:jc w:val="both"/>
        <w:rPr>
          <w:color w:val="FF0000"/>
          <w:highlight w:val="red"/>
          <w:lang w:val="sk-SK"/>
        </w:rPr>
      </w:pPr>
    </w:p>
    <w:p w14:paraId="5B5D14DA" w14:textId="77777777" w:rsidR="00EB7CE2" w:rsidRPr="00380BCB" w:rsidRDefault="00EB7CE2" w:rsidP="00EB7CE2">
      <w:pPr>
        <w:jc w:val="both"/>
        <w:rPr>
          <w:lang w:val="sk-SK"/>
        </w:rPr>
      </w:pPr>
      <w:r w:rsidRPr="00380BCB">
        <w:rPr>
          <w:lang w:val="sk-SK"/>
        </w:rPr>
        <w:t xml:space="preserve">     Firma  aj napriek globálnej finančno-ekonomickej situácie na Slovensku má v rámci svojej podnikateľskej činnosti stabilné miesto na trhu. Postavenie firmy sa viaže najmä  na vodné hospodárstvo na Slovensku v oblasti vodovodnej sieti. Predpokladáme aktívnu účasť na významných investičných akciách v dlhšom časovom horizonte, ktoré je podložené podpísanými rámcovými zmluvami /obchodné zmluvy/ s našimi vodárenskými spoločnosťami. Tento objem obratu môže reálne zabezpečiť až 40% z plánu, nakoľko vychádzame zo stability vodárenských spoločností na trhu SR.  V roku 201</w:t>
      </w:r>
      <w:r w:rsidR="00380BCB" w:rsidRPr="00380BCB">
        <w:rPr>
          <w:lang w:val="sk-SK"/>
        </w:rPr>
        <w:t>5</w:t>
      </w:r>
      <w:r w:rsidRPr="00380BCB">
        <w:rPr>
          <w:lang w:val="sk-SK"/>
        </w:rPr>
        <w:t xml:space="preserve"> sú plánované viaceré stavebné akcie v oblasti infraštruktúry. Nakoľko sa majú </w:t>
      </w:r>
      <w:r w:rsidR="00380BCB">
        <w:rPr>
          <w:lang w:val="sk-SK"/>
        </w:rPr>
        <w:t>do</w:t>
      </w:r>
      <w:r w:rsidRPr="00380BCB">
        <w:rPr>
          <w:lang w:val="sk-SK"/>
        </w:rPr>
        <w:t xml:space="preserve">budovať nové diaľničné úseky v prepojení Bratislava – Košice. Práve aj z takýchto stavieb firma </w:t>
      </w:r>
      <w:proofErr w:type="spellStart"/>
      <w:r w:rsidRPr="00380BCB">
        <w:rPr>
          <w:lang w:val="sk-SK"/>
        </w:rPr>
        <w:t>Hawle</w:t>
      </w:r>
      <w:proofErr w:type="spellEnd"/>
      <w:r w:rsidRPr="00380BCB">
        <w:rPr>
          <w:lang w:val="sk-SK"/>
        </w:rPr>
        <w:t xml:space="preserve"> s. r. o. môže zvýšiť svoj obrat, nakoľko dochádza pri takejto investícií k rôznym opravám a prekládkam vo vodovodnej sieti.</w:t>
      </w:r>
    </w:p>
    <w:p w14:paraId="1CF5C9DC" w14:textId="77777777" w:rsidR="00EB7CE2" w:rsidRPr="00B430E9" w:rsidRDefault="00EB7CE2" w:rsidP="00EB7CE2">
      <w:pPr>
        <w:jc w:val="both"/>
        <w:rPr>
          <w:highlight w:val="red"/>
          <w:lang w:val="sk-SK"/>
        </w:rPr>
      </w:pPr>
      <w:r w:rsidRPr="00380BCB">
        <w:rPr>
          <w:color w:val="FF0000"/>
          <w:lang w:val="sk-SK"/>
        </w:rPr>
        <w:t xml:space="preserve">     </w:t>
      </w:r>
      <w:r w:rsidRPr="00380BCB">
        <w:rPr>
          <w:lang w:val="sk-SK"/>
        </w:rPr>
        <w:t xml:space="preserve">V poslednej kategórii je naplnenie obratu prostredníctvom projektov financovaných z fondov EÚ a aktívnym predajom v jednotlivých regiónoch. </w:t>
      </w:r>
    </w:p>
    <w:p w14:paraId="1C4DCE85" w14:textId="77777777" w:rsidR="00EB7CE2" w:rsidRPr="00380BCB" w:rsidRDefault="00EB7CE2" w:rsidP="00EB7CE2">
      <w:pPr>
        <w:jc w:val="both"/>
        <w:rPr>
          <w:lang w:val="sk-SK"/>
        </w:rPr>
      </w:pPr>
      <w:r w:rsidRPr="00380BCB">
        <w:rPr>
          <w:lang w:val="sk-SK"/>
        </w:rPr>
        <w:t xml:space="preserve">     Predpokladá sa , že v rokoch 2014 a 2015 sa budú môcť ďalej čerpať finančné prostriedky z fondov EÚ pre Slovensko, nakoľko sa  predĺžil operačný program životného prostredia v rámci EÚ na roky 2014-2020. Na tieto plány bude potrebné  urýchlene vypracovať projekty pre  vodovodnú sieť a zabezpečiť ich finančné krytie. Plány by mali byť rozdelené na dve oblasti a to rekonštrukcia a budovanie nových vodovodných ako aj kanalizačných sietí. </w:t>
      </w:r>
    </w:p>
    <w:p w14:paraId="6FF896BC" w14:textId="77777777" w:rsidR="00EB7CE2" w:rsidRPr="00380BCB" w:rsidRDefault="00EB7CE2" w:rsidP="00EB7CE2">
      <w:pPr>
        <w:jc w:val="both"/>
        <w:rPr>
          <w:lang w:val="sk-SK"/>
        </w:rPr>
      </w:pPr>
      <w:r w:rsidRPr="00380BCB">
        <w:rPr>
          <w:lang w:val="sk-SK"/>
        </w:rPr>
        <w:t xml:space="preserve">     Pre firmu </w:t>
      </w:r>
      <w:proofErr w:type="spellStart"/>
      <w:r w:rsidRPr="00380BCB">
        <w:rPr>
          <w:lang w:val="sk-SK"/>
        </w:rPr>
        <w:t>Hawle</w:t>
      </w:r>
      <w:proofErr w:type="spellEnd"/>
      <w:r w:rsidRPr="00380BCB">
        <w:rPr>
          <w:lang w:val="sk-SK"/>
        </w:rPr>
        <w:t xml:space="preserve"> s. r. o. by to znamenalo  nielen upevnenie postavenia na trhu, ale aj možné zvýšenie obratu v prípojkovom programe pre vodárenské spoločnosti, ktoré patria medzi našich kľúčových zákazníkov.</w:t>
      </w:r>
    </w:p>
    <w:p w14:paraId="2EBBA302" w14:textId="77777777" w:rsidR="00EB7CE2" w:rsidRPr="00B430E9" w:rsidRDefault="00EB7CE2" w:rsidP="00EB7CE2">
      <w:pPr>
        <w:jc w:val="both"/>
        <w:rPr>
          <w:highlight w:val="red"/>
          <w:lang w:val="sk-SK"/>
        </w:rPr>
      </w:pPr>
      <w:r w:rsidRPr="00B430E9">
        <w:rPr>
          <w:highlight w:val="red"/>
          <w:lang w:val="sk-SK"/>
        </w:rPr>
        <w:t xml:space="preserve"> </w:t>
      </w:r>
    </w:p>
    <w:p w14:paraId="6F694F2D" w14:textId="77777777" w:rsidR="00EB7CE2" w:rsidRPr="00080068" w:rsidRDefault="00EB7CE2" w:rsidP="00EB7CE2">
      <w:pPr>
        <w:jc w:val="both"/>
        <w:rPr>
          <w:lang w:val="sk-SK"/>
        </w:rPr>
      </w:pPr>
      <w:r w:rsidRPr="00080068">
        <w:rPr>
          <w:lang w:val="sk-SK"/>
        </w:rPr>
        <w:t xml:space="preserve">     V oblasti marketingu firmy a udržania si pozície na trhu SR prichádzame opäť s novými výrobkami v oblasti výrobného programu napr. </w:t>
      </w:r>
      <w:proofErr w:type="spellStart"/>
      <w:r w:rsidRPr="00080068">
        <w:rPr>
          <w:lang w:val="sk-SK"/>
        </w:rPr>
        <w:t>Optifil</w:t>
      </w:r>
      <w:proofErr w:type="spellEnd"/>
      <w:r w:rsidRPr="00080068">
        <w:rPr>
          <w:lang w:val="sk-SK"/>
        </w:rPr>
        <w:t>,</w:t>
      </w:r>
      <w:r w:rsidR="00080068">
        <w:rPr>
          <w:lang w:val="sk-SK"/>
        </w:rPr>
        <w:t xml:space="preserve"> </w:t>
      </w:r>
      <w:r w:rsidR="00080068" w:rsidRPr="00080068">
        <w:rPr>
          <w:lang w:val="sk-SK"/>
        </w:rPr>
        <w:t xml:space="preserve">uličné poklopy, klapky </w:t>
      </w:r>
      <w:r w:rsidRPr="00080068">
        <w:rPr>
          <w:lang w:val="sk-SK"/>
        </w:rPr>
        <w:t xml:space="preserve">atď. </w:t>
      </w:r>
      <w:r w:rsidR="00080068" w:rsidRPr="00080068">
        <w:rPr>
          <w:lang w:val="sk-SK"/>
        </w:rPr>
        <w:t xml:space="preserve"> V roku 2014 na výstave</w:t>
      </w:r>
      <w:r w:rsidR="00380BCB">
        <w:rPr>
          <w:lang w:val="sk-SK"/>
        </w:rPr>
        <w:t xml:space="preserve"> pod názvom „ ZLATÁ AQUA“</w:t>
      </w:r>
      <w:r w:rsidR="00080068" w:rsidRPr="00080068">
        <w:rPr>
          <w:lang w:val="sk-SK"/>
        </w:rPr>
        <w:t xml:space="preserve"> vod</w:t>
      </w:r>
      <w:r w:rsidR="00080068">
        <w:rPr>
          <w:lang w:val="sk-SK"/>
        </w:rPr>
        <w:t>ného</w:t>
      </w:r>
      <w:r w:rsidR="00380BCB">
        <w:rPr>
          <w:lang w:val="sk-SK"/>
        </w:rPr>
        <w:t xml:space="preserve"> hospodárstva, hydroenergetika a ochrana životného prostredia, komunálnej techniky a rozvoja miest a obc</w:t>
      </w:r>
      <w:r w:rsidR="00BF330D">
        <w:rPr>
          <w:lang w:val="sk-SK"/>
        </w:rPr>
        <w:t>í</w:t>
      </w:r>
      <w:r w:rsidR="00380BCB">
        <w:rPr>
          <w:lang w:val="sk-SK"/>
        </w:rPr>
        <w:t xml:space="preserve"> v Trenčíne </w:t>
      </w:r>
      <w:r w:rsidR="00080068" w:rsidRPr="00080068">
        <w:rPr>
          <w:lang w:val="sk-SK"/>
        </w:rPr>
        <w:t xml:space="preserve"> sme získali </w:t>
      </w:r>
      <w:r w:rsidR="00080068" w:rsidRPr="00380BCB">
        <w:rPr>
          <w:b/>
          <w:lang w:val="sk-SK"/>
        </w:rPr>
        <w:t>prvé miesto za výrobok pod názvom OPTIFIL- automaticky samočistiaci filter.</w:t>
      </w:r>
    </w:p>
    <w:p w14:paraId="360F6E2E" w14:textId="77777777" w:rsidR="00080068" w:rsidRPr="00B430E9" w:rsidRDefault="00080068" w:rsidP="00EB7CE2">
      <w:pPr>
        <w:jc w:val="both"/>
        <w:rPr>
          <w:highlight w:val="red"/>
          <w:lang w:val="sk-SK"/>
        </w:rPr>
      </w:pPr>
    </w:p>
    <w:p w14:paraId="0902A5DE" w14:textId="77777777" w:rsidR="00EB7CE2" w:rsidRPr="00055FD2" w:rsidRDefault="00EB7CE2" w:rsidP="00EB7CE2">
      <w:pPr>
        <w:jc w:val="both"/>
        <w:rPr>
          <w:lang w:val="sk-SK"/>
        </w:rPr>
      </w:pPr>
      <w:r w:rsidRPr="00A45AE8">
        <w:rPr>
          <w:lang w:val="sk-SK"/>
        </w:rPr>
        <w:t xml:space="preserve">     V oblasti cenovej politiky našich ponúkaných produktov prichádzame na trh s úpravou brutto cien smerom nahor len vo vybraných kategóriách s platnosťou od 1.2.201</w:t>
      </w:r>
      <w:r w:rsidR="00A45AE8" w:rsidRPr="00A45AE8">
        <w:rPr>
          <w:lang w:val="sk-SK"/>
        </w:rPr>
        <w:t>5</w:t>
      </w:r>
      <w:r w:rsidRPr="00A45AE8">
        <w:rPr>
          <w:lang w:val="sk-SK"/>
        </w:rPr>
        <w:t xml:space="preserve">. </w:t>
      </w:r>
      <w:r w:rsidRPr="00055FD2">
        <w:rPr>
          <w:lang w:val="sk-SK"/>
        </w:rPr>
        <w:t>Pre našich zákazníkov naďalej poskytujeme na tovary rôzne zľavy a</w:t>
      </w:r>
      <w:r w:rsidR="00A45AE8" w:rsidRPr="00055FD2">
        <w:rPr>
          <w:lang w:val="sk-SK"/>
        </w:rPr>
        <w:t> </w:t>
      </w:r>
      <w:r w:rsidRPr="00055FD2">
        <w:rPr>
          <w:lang w:val="sk-SK"/>
        </w:rPr>
        <w:t>rabaty</w:t>
      </w:r>
      <w:r w:rsidR="00A45AE8" w:rsidRPr="00055FD2">
        <w:rPr>
          <w:lang w:val="sk-SK"/>
        </w:rPr>
        <w:t xml:space="preserve"> cca 5-10%</w:t>
      </w:r>
      <w:r w:rsidRPr="00055FD2">
        <w:rPr>
          <w:lang w:val="sk-SK"/>
        </w:rPr>
        <w:t xml:space="preserve"> ako aj desaťročnú záruku v prípad</w:t>
      </w:r>
      <w:r w:rsidR="00055FD2" w:rsidRPr="00055FD2">
        <w:rPr>
          <w:lang w:val="sk-SK"/>
        </w:rPr>
        <w:t>e reklamácií na vodárenské armatúry a päťročnú záruku na armatúry pre plynové rozvody.</w:t>
      </w:r>
    </w:p>
    <w:p w14:paraId="45A1F03E" w14:textId="77777777" w:rsidR="00EB7CE2" w:rsidRPr="00B430E9" w:rsidRDefault="00EB7CE2" w:rsidP="00EB7CE2">
      <w:pPr>
        <w:jc w:val="both"/>
        <w:rPr>
          <w:highlight w:val="red"/>
          <w:lang w:val="sk-SK"/>
        </w:rPr>
      </w:pPr>
    </w:p>
    <w:p w14:paraId="708A5602" w14:textId="77777777" w:rsidR="00EB7CE2" w:rsidRPr="00380BCB" w:rsidRDefault="00EB7CE2" w:rsidP="00EB7CE2">
      <w:pPr>
        <w:jc w:val="both"/>
        <w:rPr>
          <w:lang w:val="sk-SK"/>
        </w:rPr>
      </w:pPr>
      <w:r w:rsidRPr="00380BCB">
        <w:rPr>
          <w:lang w:val="sk-SK"/>
        </w:rPr>
        <w:t xml:space="preserve">    Možné riziko môže vzniknúť v dôsledku zablokovania finančných zdrojov zo strany investorov a samotného vývoja svetovej ekonomickej a finančnej krízy.</w:t>
      </w:r>
    </w:p>
    <w:p w14:paraId="0612829E" w14:textId="77777777" w:rsidR="00EB7CE2" w:rsidRPr="00B430E9" w:rsidRDefault="00EB7CE2" w:rsidP="00EB7CE2">
      <w:pPr>
        <w:jc w:val="both"/>
        <w:rPr>
          <w:color w:val="FF0000"/>
          <w:highlight w:val="red"/>
          <w:lang w:val="sk-SK"/>
        </w:rPr>
      </w:pPr>
    </w:p>
    <w:p w14:paraId="0F298C7E" w14:textId="77777777" w:rsidR="00EB7CE2" w:rsidRPr="00055FD2" w:rsidRDefault="00EB7CE2" w:rsidP="00EB7CE2">
      <w:pPr>
        <w:jc w:val="both"/>
        <w:rPr>
          <w:lang w:val="sk-SK"/>
        </w:rPr>
      </w:pPr>
      <w:r w:rsidRPr="00055FD2">
        <w:rPr>
          <w:lang w:val="sk-SK"/>
        </w:rPr>
        <w:t xml:space="preserve">     Spoločnosť podniká na základe stanoveného plánu obratu ako aj nákladových položiek.</w:t>
      </w:r>
    </w:p>
    <w:p w14:paraId="47FF6DE1" w14:textId="77777777" w:rsidR="00EB7CE2" w:rsidRPr="00055FD2" w:rsidRDefault="00EB7CE2" w:rsidP="00EB7CE2">
      <w:pPr>
        <w:jc w:val="both"/>
        <w:rPr>
          <w:lang w:val="sk-SK"/>
        </w:rPr>
      </w:pPr>
      <w:r w:rsidRPr="00055FD2">
        <w:rPr>
          <w:lang w:val="sk-SK"/>
        </w:rPr>
        <w:t xml:space="preserve">Plán obratu a jeho vývoj je pravidelne </w:t>
      </w:r>
      <w:r w:rsidR="00055FD2" w:rsidRPr="00055FD2">
        <w:rPr>
          <w:lang w:val="sk-SK"/>
        </w:rPr>
        <w:t xml:space="preserve">mesačne </w:t>
      </w:r>
      <w:r w:rsidRPr="00055FD2">
        <w:rPr>
          <w:lang w:val="sk-SK"/>
        </w:rPr>
        <w:t>vyhodnocovaný a na základe vyhodnotenia sa prijímajú opatrenia na riešenie problémov.</w:t>
      </w:r>
    </w:p>
    <w:p w14:paraId="2D271BBE" w14:textId="77777777" w:rsidR="00EB7CE2" w:rsidRPr="00055FD2" w:rsidRDefault="00EB7CE2" w:rsidP="00EB7CE2">
      <w:pPr>
        <w:jc w:val="both"/>
        <w:rPr>
          <w:color w:val="FF0000"/>
          <w:lang w:val="sk-SK"/>
        </w:rPr>
      </w:pPr>
    </w:p>
    <w:p w14:paraId="50601B0B" w14:textId="77777777" w:rsidR="00EB7CE2" w:rsidRPr="00A10917" w:rsidRDefault="00BE6C7C" w:rsidP="00EB7CE2">
      <w:pPr>
        <w:jc w:val="both"/>
        <w:rPr>
          <w:lang w:val="sk-SK"/>
        </w:rPr>
      </w:pPr>
      <w:r w:rsidRPr="00BE6C7C">
        <w:rPr>
          <w:lang w:val="sk-SK"/>
        </w:rPr>
        <w:t xml:space="preserve">     V roku 2015</w:t>
      </w:r>
      <w:r w:rsidR="00EB7CE2" w:rsidRPr="00BE6C7C">
        <w:rPr>
          <w:lang w:val="sk-SK"/>
        </w:rPr>
        <w:t xml:space="preserve"> bude pre našu spoločnosť naďalej rozhodujúce včasné a kvalifikované spracovanie cenových ponúk na konkrétne projekty pre stavebné spoločnosti.</w:t>
      </w:r>
    </w:p>
    <w:p w14:paraId="11FA58BB" w14:textId="77777777" w:rsidR="00C36D4F" w:rsidRDefault="00C36D4F"/>
    <w:sectPr w:rsidR="00C36D4F">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553270" w14:textId="77777777" w:rsidR="00391537" w:rsidRDefault="00391537" w:rsidP="00F23EF7">
      <w:r>
        <w:separator/>
      </w:r>
    </w:p>
  </w:endnote>
  <w:endnote w:type="continuationSeparator" w:id="0">
    <w:p w14:paraId="246CD187" w14:textId="77777777" w:rsidR="00391537" w:rsidRDefault="00391537" w:rsidP="00F23E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2374920"/>
      <w:docPartObj>
        <w:docPartGallery w:val="Page Numbers (Bottom of Page)"/>
        <w:docPartUnique/>
      </w:docPartObj>
    </w:sdtPr>
    <w:sdtEndPr/>
    <w:sdtContent>
      <w:p w14:paraId="7CF917F9" w14:textId="77777777" w:rsidR="00B55EC9" w:rsidRDefault="00B55EC9">
        <w:pPr>
          <w:pStyle w:val="Pta"/>
          <w:jc w:val="center"/>
        </w:pPr>
        <w:r>
          <w:fldChar w:fldCharType="begin"/>
        </w:r>
        <w:r>
          <w:instrText>PAGE   \* MERGEFORMAT</w:instrText>
        </w:r>
        <w:r>
          <w:fldChar w:fldCharType="separate"/>
        </w:r>
        <w:r w:rsidR="002F78B3" w:rsidRPr="002F78B3">
          <w:rPr>
            <w:noProof/>
            <w:lang w:val="sk-SK"/>
          </w:rPr>
          <w:t>2</w:t>
        </w:r>
        <w:r>
          <w:fldChar w:fldCharType="end"/>
        </w:r>
      </w:p>
    </w:sdtContent>
  </w:sdt>
  <w:p w14:paraId="7B199434" w14:textId="77777777" w:rsidR="00B55EC9" w:rsidRDefault="00B55EC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B1F13C" w14:textId="77777777" w:rsidR="00391537" w:rsidRDefault="00391537" w:rsidP="00F23EF7">
      <w:r>
        <w:separator/>
      </w:r>
    </w:p>
  </w:footnote>
  <w:footnote w:type="continuationSeparator" w:id="0">
    <w:p w14:paraId="1A658CA0" w14:textId="77777777" w:rsidR="00391537" w:rsidRDefault="00391537" w:rsidP="00F23E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04F6065"/>
    <w:multiLevelType w:val="hybridMultilevel"/>
    <w:tmpl w:val="4314CD0E"/>
    <w:lvl w:ilvl="0" w:tplc="04050011">
      <w:start w:val="1"/>
      <w:numFmt w:val="decimal"/>
      <w:lvlText w:val="%1)"/>
      <w:lvlJc w:val="left"/>
      <w:pPr>
        <w:tabs>
          <w:tab w:val="num" w:pos="360"/>
        </w:tabs>
        <w:ind w:left="360" w:hanging="360"/>
      </w:pPr>
    </w:lvl>
    <w:lvl w:ilvl="1" w:tplc="FA9E4924">
      <w:start w:val="1"/>
      <w:numFmt w:val="decimal"/>
      <w:lvlText w:val="%2."/>
      <w:lvlJc w:val="left"/>
      <w:pPr>
        <w:tabs>
          <w:tab w:val="num" w:pos="1080"/>
        </w:tabs>
        <w:ind w:left="1080" w:hanging="360"/>
      </w:pPr>
    </w:lvl>
    <w:lvl w:ilvl="2" w:tplc="1F602B66">
      <w:start w:val="1"/>
      <w:numFmt w:val="decimal"/>
      <w:lvlText w:val="%3"/>
      <w:lvlJc w:val="left"/>
      <w:pPr>
        <w:tabs>
          <w:tab w:val="num" w:pos="1980"/>
        </w:tabs>
        <w:ind w:left="1980" w:hanging="360"/>
      </w:pPr>
    </w:lvl>
    <w:lvl w:ilvl="3" w:tplc="0405000F">
      <w:start w:val="1"/>
      <w:numFmt w:val="decimal"/>
      <w:lvlText w:val="%4."/>
      <w:lvlJc w:val="left"/>
      <w:pPr>
        <w:tabs>
          <w:tab w:val="num" w:pos="2520"/>
        </w:tabs>
        <w:ind w:left="2520" w:hanging="360"/>
      </w:pPr>
    </w:lvl>
    <w:lvl w:ilvl="4" w:tplc="04050019">
      <w:start w:val="1"/>
      <w:numFmt w:val="lowerLetter"/>
      <w:lvlText w:val="%5."/>
      <w:lvlJc w:val="left"/>
      <w:pPr>
        <w:tabs>
          <w:tab w:val="num" w:pos="3240"/>
        </w:tabs>
        <w:ind w:left="3240" w:hanging="360"/>
      </w:pPr>
    </w:lvl>
    <w:lvl w:ilvl="5" w:tplc="0405001B">
      <w:start w:val="1"/>
      <w:numFmt w:val="lowerRoman"/>
      <w:lvlText w:val="%6."/>
      <w:lvlJc w:val="right"/>
      <w:pPr>
        <w:tabs>
          <w:tab w:val="num" w:pos="3960"/>
        </w:tabs>
        <w:ind w:left="3960" w:hanging="180"/>
      </w:pPr>
    </w:lvl>
    <w:lvl w:ilvl="6" w:tplc="0405000F">
      <w:start w:val="1"/>
      <w:numFmt w:val="decimal"/>
      <w:lvlText w:val="%7."/>
      <w:lvlJc w:val="left"/>
      <w:pPr>
        <w:tabs>
          <w:tab w:val="num" w:pos="4680"/>
        </w:tabs>
        <w:ind w:left="4680" w:hanging="360"/>
      </w:pPr>
    </w:lvl>
    <w:lvl w:ilvl="7" w:tplc="04050019">
      <w:start w:val="1"/>
      <w:numFmt w:val="lowerLetter"/>
      <w:lvlText w:val="%8."/>
      <w:lvlJc w:val="left"/>
      <w:pPr>
        <w:tabs>
          <w:tab w:val="num" w:pos="5400"/>
        </w:tabs>
        <w:ind w:left="5400" w:hanging="360"/>
      </w:pPr>
    </w:lvl>
    <w:lvl w:ilvl="8" w:tplc="0405001B">
      <w:start w:val="1"/>
      <w:numFmt w:val="lowerRoman"/>
      <w:lvlText w:val="%9."/>
      <w:lvlJc w:val="right"/>
      <w:pPr>
        <w:tabs>
          <w:tab w:val="num" w:pos="6120"/>
        </w:tabs>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ktilHduEOVuv9ssFZz90xiFIMPJLWCT4pFS9D3RaUF1RoN3m705kVWvdpGvtl0VHWNwfKxYDRUipJCFBjSZZuA==" w:salt="UmKTONfmVcLu7o5vqYvVkw=="/>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7CE2"/>
    <w:rsid w:val="00055FD2"/>
    <w:rsid w:val="00080068"/>
    <w:rsid w:val="0008692B"/>
    <w:rsid w:val="000901EE"/>
    <w:rsid w:val="000A470B"/>
    <w:rsid w:val="000D762A"/>
    <w:rsid w:val="00135E24"/>
    <w:rsid w:val="00145EBE"/>
    <w:rsid w:val="00157676"/>
    <w:rsid w:val="00200D45"/>
    <w:rsid w:val="002B1CC2"/>
    <w:rsid w:val="002F78B3"/>
    <w:rsid w:val="00341C7B"/>
    <w:rsid w:val="00380BCB"/>
    <w:rsid w:val="00385B26"/>
    <w:rsid w:val="00391537"/>
    <w:rsid w:val="003A40F9"/>
    <w:rsid w:val="003F2A0F"/>
    <w:rsid w:val="00405258"/>
    <w:rsid w:val="00421B87"/>
    <w:rsid w:val="005254F7"/>
    <w:rsid w:val="00551C57"/>
    <w:rsid w:val="0059396A"/>
    <w:rsid w:val="005E592F"/>
    <w:rsid w:val="00642BA7"/>
    <w:rsid w:val="00643115"/>
    <w:rsid w:val="006C23D9"/>
    <w:rsid w:val="006C711B"/>
    <w:rsid w:val="006E4E1A"/>
    <w:rsid w:val="00740024"/>
    <w:rsid w:val="00744426"/>
    <w:rsid w:val="007660B6"/>
    <w:rsid w:val="008159BF"/>
    <w:rsid w:val="0082154A"/>
    <w:rsid w:val="00894315"/>
    <w:rsid w:val="008B302C"/>
    <w:rsid w:val="00940490"/>
    <w:rsid w:val="009E2FD3"/>
    <w:rsid w:val="00A45AE8"/>
    <w:rsid w:val="00A85522"/>
    <w:rsid w:val="00AB5E32"/>
    <w:rsid w:val="00AC6FF5"/>
    <w:rsid w:val="00B0232F"/>
    <w:rsid w:val="00B430E9"/>
    <w:rsid w:val="00B55EC9"/>
    <w:rsid w:val="00B65A0E"/>
    <w:rsid w:val="00B723AE"/>
    <w:rsid w:val="00BE6C7C"/>
    <w:rsid w:val="00BF330D"/>
    <w:rsid w:val="00C36D4F"/>
    <w:rsid w:val="00C408BF"/>
    <w:rsid w:val="00C76817"/>
    <w:rsid w:val="00C81928"/>
    <w:rsid w:val="00CD09A4"/>
    <w:rsid w:val="00CF1C49"/>
    <w:rsid w:val="00D103E2"/>
    <w:rsid w:val="00D91033"/>
    <w:rsid w:val="00E36737"/>
    <w:rsid w:val="00E8631C"/>
    <w:rsid w:val="00E91A78"/>
    <w:rsid w:val="00EB7CE2"/>
    <w:rsid w:val="00ED0376"/>
    <w:rsid w:val="00F03425"/>
    <w:rsid w:val="00F23EF7"/>
    <w:rsid w:val="00F321AB"/>
    <w:rsid w:val="00F34A96"/>
    <w:rsid w:val="00F9085E"/>
    <w:rsid w:val="00FB2978"/>
    <w:rsid w:val="00FD66BF"/>
    <w:rsid w:val="00FF786F"/>
    <w:rsid w:val="00FF7B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22A9E"/>
  <w15:docId w15:val="{3D87791A-21D0-4133-ACDD-D3CFF9932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B7CE2"/>
    <w:pPr>
      <w:spacing w:after="0" w:line="240" w:lineRule="auto"/>
    </w:pPr>
    <w:rPr>
      <w:rFonts w:ascii="Times New Roman" w:eastAsia="Times New Roman" w:hAnsi="Times New Roman" w:cs="Times New Roman"/>
      <w:sz w:val="24"/>
      <w:szCs w:val="24"/>
      <w:lang w:val="en-US"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unhideWhenUsed/>
    <w:rsid w:val="00EB7CE2"/>
    <w:pPr>
      <w:tabs>
        <w:tab w:val="center" w:pos="4536"/>
        <w:tab w:val="right" w:pos="9072"/>
      </w:tabs>
    </w:pPr>
  </w:style>
  <w:style w:type="character" w:customStyle="1" w:styleId="PtaChar">
    <w:name w:val="Päta Char"/>
    <w:basedOn w:val="Predvolenpsmoodseku"/>
    <w:link w:val="Pta"/>
    <w:uiPriority w:val="99"/>
    <w:rsid w:val="00EB7CE2"/>
    <w:rPr>
      <w:rFonts w:ascii="Times New Roman" w:eastAsia="Times New Roman" w:hAnsi="Times New Roman" w:cs="Times New Roman"/>
      <w:sz w:val="24"/>
      <w:szCs w:val="24"/>
      <w:lang w:val="en-US" w:eastAsia="sk-SK"/>
    </w:rPr>
  </w:style>
  <w:style w:type="paragraph" w:styleId="Textbubliny">
    <w:name w:val="Balloon Text"/>
    <w:basedOn w:val="Normlny"/>
    <w:link w:val="TextbublinyChar"/>
    <w:uiPriority w:val="99"/>
    <w:semiHidden/>
    <w:unhideWhenUsed/>
    <w:rsid w:val="00EB7CE2"/>
    <w:rPr>
      <w:rFonts w:ascii="Segoe UI" w:hAnsi="Segoe UI" w:cs="Segoe UI"/>
      <w:sz w:val="18"/>
      <w:szCs w:val="18"/>
    </w:rPr>
  </w:style>
  <w:style w:type="character" w:customStyle="1" w:styleId="TextbublinyChar">
    <w:name w:val="Text bubliny Char"/>
    <w:basedOn w:val="Predvolenpsmoodseku"/>
    <w:link w:val="Textbubliny"/>
    <w:uiPriority w:val="99"/>
    <w:semiHidden/>
    <w:rsid w:val="00EB7CE2"/>
    <w:rPr>
      <w:rFonts w:ascii="Segoe UI" w:eastAsia="Times New Roman" w:hAnsi="Segoe UI" w:cs="Segoe UI"/>
      <w:sz w:val="18"/>
      <w:szCs w:val="18"/>
      <w:lang w:val="en-US" w:eastAsia="sk-SK"/>
    </w:rPr>
  </w:style>
  <w:style w:type="paragraph" w:styleId="Hlavika">
    <w:name w:val="header"/>
    <w:basedOn w:val="Normlny"/>
    <w:link w:val="HlavikaChar"/>
    <w:uiPriority w:val="99"/>
    <w:unhideWhenUsed/>
    <w:rsid w:val="00F23EF7"/>
    <w:pPr>
      <w:tabs>
        <w:tab w:val="center" w:pos="4536"/>
        <w:tab w:val="right" w:pos="9072"/>
      </w:tabs>
    </w:pPr>
  </w:style>
  <w:style w:type="character" w:customStyle="1" w:styleId="HlavikaChar">
    <w:name w:val="Hlavička Char"/>
    <w:basedOn w:val="Predvolenpsmoodseku"/>
    <w:link w:val="Hlavika"/>
    <w:uiPriority w:val="99"/>
    <w:rsid w:val="00F23EF7"/>
    <w:rPr>
      <w:rFonts w:ascii="Times New Roman" w:eastAsia="Times New Roman" w:hAnsi="Times New Roman" w:cs="Times New Roman"/>
      <w:sz w:val="24"/>
      <w:szCs w:val="24"/>
      <w:lang w:val="en-US" w:eastAsia="sk-SK"/>
    </w:rPr>
  </w:style>
  <w:style w:type="character" w:styleId="Odkaznakomentr">
    <w:name w:val="annotation reference"/>
    <w:basedOn w:val="Predvolenpsmoodseku"/>
    <w:uiPriority w:val="99"/>
    <w:semiHidden/>
    <w:unhideWhenUsed/>
    <w:rsid w:val="00157676"/>
    <w:rPr>
      <w:sz w:val="16"/>
      <w:szCs w:val="16"/>
    </w:rPr>
  </w:style>
  <w:style w:type="paragraph" w:styleId="Textkomentra">
    <w:name w:val="annotation text"/>
    <w:basedOn w:val="Normlny"/>
    <w:link w:val="TextkomentraChar"/>
    <w:uiPriority w:val="99"/>
    <w:semiHidden/>
    <w:unhideWhenUsed/>
    <w:rsid w:val="00157676"/>
    <w:rPr>
      <w:sz w:val="20"/>
      <w:szCs w:val="20"/>
    </w:rPr>
  </w:style>
  <w:style w:type="character" w:customStyle="1" w:styleId="TextkomentraChar">
    <w:name w:val="Text komentára Char"/>
    <w:basedOn w:val="Predvolenpsmoodseku"/>
    <w:link w:val="Textkomentra"/>
    <w:uiPriority w:val="99"/>
    <w:semiHidden/>
    <w:rsid w:val="00157676"/>
    <w:rPr>
      <w:rFonts w:ascii="Times New Roman" w:eastAsia="Times New Roman" w:hAnsi="Times New Roman" w:cs="Times New Roman"/>
      <w:sz w:val="20"/>
      <w:szCs w:val="20"/>
      <w:lang w:val="en-US" w:eastAsia="sk-SK"/>
    </w:rPr>
  </w:style>
  <w:style w:type="paragraph" w:styleId="Predmetkomentra">
    <w:name w:val="annotation subject"/>
    <w:basedOn w:val="Textkomentra"/>
    <w:next w:val="Textkomentra"/>
    <w:link w:val="PredmetkomentraChar"/>
    <w:uiPriority w:val="99"/>
    <w:semiHidden/>
    <w:unhideWhenUsed/>
    <w:rsid w:val="00157676"/>
    <w:rPr>
      <w:b/>
      <w:bCs/>
    </w:rPr>
  </w:style>
  <w:style w:type="character" w:customStyle="1" w:styleId="PredmetkomentraChar">
    <w:name w:val="Predmet komentára Char"/>
    <w:basedOn w:val="TextkomentraChar"/>
    <w:link w:val="Predmetkomentra"/>
    <w:uiPriority w:val="99"/>
    <w:semiHidden/>
    <w:rsid w:val="00157676"/>
    <w:rPr>
      <w:rFonts w:ascii="Times New Roman" w:eastAsia="Times New Roman" w:hAnsi="Times New Roman" w:cs="Times New Roman"/>
      <w:b/>
      <w:bCs/>
      <w:sz w:val="20"/>
      <w:szCs w:val="20"/>
      <w:lang w:val="en-US"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82</TotalTime>
  <Pages>1</Pages>
  <Words>2983</Words>
  <Characters>17007</Characters>
  <Application>Microsoft Office Word</Application>
  <DocSecurity>8</DocSecurity>
  <Lines>141</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Hilda Spisiakova</dc:creator>
  <cp:lastModifiedBy>Hilda Spisiakova</cp:lastModifiedBy>
  <cp:revision>14</cp:revision>
  <cp:lastPrinted>2015-06-18T07:17:00Z</cp:lastPrinted>
  <dcterms:created xsi:type="dcterms:W3CDTF">2015-06-16T13:32:00Z</dcterms:created>
  <dcterms:modified xsi:type="dcterms:W3CDTF">2015-07-21T13:17:00Z</dcterms:modified>
</cp:coreProperties>
</file>