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3CB" w:rsidRPr="00426E74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b/>
          <w:bCs/>
          <w:sz w:val="28"/>
          <w:szCs w:val="28"/>
          <w:lang w:eastAsia="sk-SK"/>
        </w:rPr>
      </w:pP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>V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yhlásenie štatutárneho orgánu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spoločnosti </w:t>
      </w:r>
      <w:r w:rsidR="00070E1A">
        <w:rPr>
          <w:rFonts w:eastAsia="Times New Roman" w:cs="Times New Roman"/>
          <w:b/>
          <w:bCs/>
          <w:sz w:val="28"/>
          <w:szCs w:val="28"/>
          <w:lang w:eastAsia="sk-SK"/>
        </w:rPr>
        <w:t>TIMEA SLOVKIA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, s.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r.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o.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br/>
        <w:t xml:space="preserve">o tom, že </w:t>
      </w:r>
      <w:r w:rsidR="00DB33A0">
        <w:rPr>
          <w:rFonts w:eastAsia="Times New Roman" w:cs="Times New Roman"/>
          <w:b/>
          <w:bCs/>
          <w:sz w:val="28"/>
          <w:szCs w:val="28"/>
          <w:lang w:eastAsia="sk-SK"/>
        </w:rPr>
        <w:t>rozhodnut</w:t>
      </w:r>
      <w:r w:rsidR="00C60DEF">
        <w:rPr>
          <w:rFonts w:eastAsia="Times New Roman" w:cs="Times New Roman"/>
          <w:b/>
          <w:bCs/>
          <w:sz w:val="28"/>
          <w:szCs w:val="28"/>
          <w:lang w:eastAsia="sk-SK"/>
        </w:rPr>
        <w:t>ím</w:t>
      </w:r>
      <w:r w:rsidR="00DB33A0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jediného spoločníka o účtovnej závierke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C60DEF">
        <w:rPr>
          <w:rFonts w:eastAsia="Times New Roman" w:cs="Times New Roman"/>
          <w:b/>
          <w:bCs/>
          <w:sz w:val="28"/>
          <w:szCs w:val="28"/>
          <w:lang w:eastAsia="sk-SK"/>
        </w:rPr>
        <w:t xml:space="preserve">bola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>schvál</w:t>
      </w:r>
      <w:r w:rsidR="00C60DEF">
        <w:rPr>
          <w:rFonts w:eastAsia="Times New Roman" w:cs="Times New Roman"/>
          <w:b/>
          <w:bCs/>
          <w:sz w:val="28"/>
          <w:szCs w:val="28"/>
          <w:lang w:eastAsia="sk-SK"/>
        </w:rPr>
        <w:t>ená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>individuáln</w:t>
      </w:r>
      <w:r w:rsidR="00C60DEF">
        <w:rPr>
          <w:rFonts w:eastAsia="Times New Roman" w:cs="Times New Roman"/>
          <w:b/>
          <w:bCs/>
          <w:sz w:val="28"/>
          <w:szCs w:val="28"/>
          <w:lang w:eastAsia="sk-SK"/>
        </w:rPr>
        <w:t>a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účtovn</w:t>
      </w:r>
      <w:r w:rsidR="00C60DEF">
        <w:rPr>
          <w:rFonts w:eastAsia="Times New Roman" w:cs="Times New Roman"/>
          <w:b/>
          <w:bCs/>
          <w:sz w:val="28"/>
          <w:szCs w:val="28"/>
          <w:lang w:eastAsia="sk-SK"/>
        </w:rPr>
        <w:t>á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závierk</w:t>
      </w:r>
      <w:r w:rsidR="00C60DEF">
        <w:rPr>
          <w:rFonts w:eastAsia="Times New Roman" w:cs="Times New Roman"/>
          <w:b/>
          <w:bCs/>
          <w:sz w:val="28"/>
          <w:szCs w:val="28"/>
          <w:lang w:eastAsia="sk-SK"/>
        </w:rPr>
        <w:t>a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spoločnosti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za rok 2013</w:t>
      </w:r>
    </w:p>
    <w:p w:rsidR="006913CB" w:rsidRDefault="006913CB" w:rsidP="006913CB">
      <w:pPr>
        <w:pStyle w:val="Default"/>
        <w:spacing w:line="276" w:lineRule="auto"/>
        <w:rPr>
          <w:rFonts w:asciiTheme="minorHAnsi" w:eastAsia="Times New Roman" w:hAnsiTheme="minorHAnsi" w:cs="Times New Roman"/>
          <w:b/>
          <w:bCs/>
          <w:lang w:eastAsia="sk-SK"/>
        </w:rPr>
      </w:pP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eastAsia="Times New Roman" w:hAnsiTheme="minorHAnsi" w:cs="Times New Roman"/>
          <w:b/>
          <w:bCs/>
          <w:lang w:eastAsia="sk-SK"/>
        </w:rPr>
        <w:br/>
      </w:r>
      <w:r w:rsidR="00426E74">
        <w:rPr>
          <w:rFonts w:asciiTheme="minorHAnsi" w:hAnsiTheme="minorHAnsi"/>
          <w:b/>
          <w:bCs/>
        </w:rPr>
        <w:t>Názov spoločnosti</w:t>
      </w:r>
      <w:r w:rsidRPr="006913CB">
        <w:rPr>
          <w:rFonts w:asciiTheme="minorHAnsi" w:hAnsiTheme="minorHAnsi"/>
          <w:b/>
          <w:bCs/>
        </w:rPr>
        <w:t xml:space="preserve">: </w:t>
      </w:r>
      <w:r w:rsidR="00070E1A">
        <w:rPr>
          <w:rFonts w:asciiTheme="minorHAnsi" w:hAnsiTheme="minorHAnsi"/>
          <w:bCs/>
        </w:rPr>
        <w:t>TIMEA SLOVAKIA</w:t>
      </w:r>
      <w:r w:rsidR="00426E74" w:rsidRPr="008D0CFC">
        <w:rPr>
          <w:rFonts w:asciiTheme="minorHAnsi" w:hAnsiTheme="minorHAnsi"/>
          <w:bCs/>
        </w:rPr>
        <w:t>,</w:t>
      </w:r>
      <w:r w:rsidR="00426E74" w:rsidRPr="00426E74">
        <w:rPr>
          <w:rFonts w:asciiTheme="minorHAnsi" w:hAnsiTheme="minorHAnsi"/>
          <w:bCs/>
        </w:rPr>
        <w:t xml:space="preserve"> s.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r.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o.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Sídlo organizácie: </w:t>
      </w:r>
      <w:r w:rsidR="00070E1A">
        <w:rPr>
          <w:rFonts w:asciiTheme="minorHAnsi" w:hAnsiTheme="minorHAnsi"/>
          <w:bCs/>
        </w:rPr>
        <w:t>Veterná 18/B</w:t>
      </w:r>
      <w:r w:rsidR="008D0CFC">
        <w:rPr>
          <w:rFonts w:asciiTheme="minorHAnsi" w:hAnsiTheme="minorHAnsi"/>
          <w:bCs/>
        </w:rPr>
        <w:t>, 917 01 Trnava</w:t>
      </w:r>
    </w:p>
    <w:p w:rsidR="006913CB" w:rsidRPr="003700EC" w:rsidRDefault="006913CB" w:rsidP="006913CB">
      <w:pPr>
        <w:pStyle w:val="Default"/>
        <w:spacing w:line="276" w:lineRule="auto"/>
        <w:rPr>
          <w:rFonts w:asciiTheme="minorHAnsi" w:hAnsiTheme="minorHAnsi"/>
          <w:bCs/>
        </w:rPr>
      </w:pPr>
      <w:r w:rsidRPr="006913CB">
        <w:rPr>
          <w:rFonts w:asciiTheme="minorHAnsi" w:hAnsiTheme="minorHAnsi"/>
          <w:b/>
          <w:bCs/>
        </w:rPr>
        <w:t xml:space="preserve">IČO: </w:t>
      </w:r>
      <w:r w:rsidR="00070E1A">
        <w:rPr>
          <w:rFonts w:asciiTheme="minorHAnsi" w:hAnsiTheme="minorHAnsi"/>
          <w:bCs/>
        </w:rPr>
        <w:t>36664839</w:t>
      </w:r>
      <w:r w:rsidRPr="00426E74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DIČ: </w:t>
      </w:r>
      <w:r w:rsidR="00070E1A">
        <w:rPr>
          <w:rFonts w:asciiTheme="minorHAnsi" w:hAnsiTheme="minorHAnsi"/>
        </w:rPr>
        <w:t>2022231860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Právna forma: </w:t>
      </w:r>
      <w:r w:rsidR="00426E74" w:rsidRPr="00426E74">
        <w:rPr>
          <w:rFonts w:asciiTheme="minorHAnsi" w:hAnsiTheme="minorHAnsi"/>
          <w:bCs/>
        </w:rPr>
        <w:t>spoločnosť s ručením obmedzeným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Štátny orgán: </w:t>
      </w:r>
      <w:r w:rsidR="00426E74">
        <w:rPr>
          <w:rFonts w:asciiTheme="minorHAnsi" w:hAnsiTheme="minorHAnsi"/>
        </w:rPr>
        <w:t xml:space="preserve"> Okresný súd Trnava, Oddiel: </w:t>
      </w:r>
      <w:proofErr w:type="spellStart"/>
      <w:r w:rsidR="00426E74">
        <w:rPr>
          <w:rFonts w:asciiTheme="minorHAnsi" w:hAnsiTheme="minorHAnsi"/>
        </w:rPr>
        <w:t>Sro</w:t>
      </w:r>
      <w:proofErr w:type="spellEnd"/>
      <w:r w:rsidR="00426E74">
        <w:rPr>
          <w:rFonts w:asciiTheme="minorHAnsi" w:hAnsiTheme="minorHAnsi"/>
        </w:rPr>
        <w:t xml:space="preserve">, Vložka č. </w:t>
      </w:r>
      <w:r w:rsidR="00070E1A">
        <w:rPr>
          <w:rFonts w:asciiTheme="minorHAnsi" w:hAnsiTheme="minorHAnsi"/>
        </w:rPr>
        <w:t>18899</w:t>
      </w:r>
      <w:r w:rsidR="00426E74">
        <w:rPr>
          <w:rFonts w:asciiTheme="minorHAnsi" w:hAnsiTheme="minorHAnsi"/>
        </w:rPr>
        <w:t>/T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</w:p>
    <w:p w:rsidR="006913CB" w:rsidRPr="006913CB" w:rsidRDefault="006913CB" w:rsidP="00191F1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 xml:space="preserve"> V súlade s ustanoveniami § 9 ods. 6 zákona č. 530/2003 Z. z. o obchodnom registri v znení neskorších predpisov, týmto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/>
          <w:bCs/>
          <w:sz w:val="24"/>
          <w:szCs w:val="24"/>
          <w:lang w:eastAsia="sk-SK"/>
        </w:rPr>
        <w:t>vyhlasujem,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že </w:t>
      </w:r>
      <w:r w:rsidR="00DB33A0">
        <w:rPr>
          <w:rFonts w:eastAsia="Times New Roman" w:cs="Times New Roman"/>
          <w:bCs/>
          <w:sz w:val="24"/>
          <w:szCs w:val="24"/>
          <w:lang w:eastAsia="sk-SK"/>
        </w:rPr>
        <w:t>rozhodnutím jediného spoločníka</w:t>
      </w:r>
      <w:r w:rsidR="00DB33A0" w:rsidRPr="00DB33A0">
        <w:rPr>
          <w:lang w:eastAsia="sk-SK"/>
        </w:rPr>
        <w:t xml:space="preserve"> </w:t>
      </w:r>
      <w:r w:rsidR="00DB33A0">
        <w:rPr>
          <w:lang w:eastAsia="sk-SK"/>
        </w:rPr>
        <w:t>(</w:t>
      </w:r>
      <w:r w:rsidR="00DB33A0" w:rsidRPr="00FD3082">
        <w:rPr>
          <w:lang w:eastAsia="sk-SK"/>
        </w:rPr>
        <w:t>nahrádzajúce valné zhromaždenie spoločnosti v zmysle § 132 Obch. zákonníka)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dňa </w:t>
      </w:r>
      <w:r w:rsidR="006B0DD5">
        <w:rPr>
          <w:rFonts w:eastAsia="Times New Roman" w:cs="Times New Roman"/>
          <w:bCs/>
          <w:sz w:val="24"/>
          <w:szCs w:val="24"/>
          <w:lang w:eastAsia="sk-SK"/>
        </w:rPr>
        <w:t>30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.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6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.2014,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DB33A0">
        <w:rPr>
          <w:rFonts w:eastAsia="Times New Roman" w:cs="Times New Roman"/>
          <w:sz w:val="24"/>
          <w:szCs w:val="24"/>
          <w:lang w:eastAsia="sk-SK"/>
        </w:rPr>
        <w:t xml:space="preserve">sa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rozhodl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o schválení riadnej individuálnej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účtovnej závierky za rok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 xml:space="preserve">2013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a vysporiadaní výsledku hospodárenia za rok 2013.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V </w:t>
      </w:r>
      <w:r w:rsidR="00DB33A0">
        <w:rPr>
          <w:rFonts w:eastAsia="Times New Roman" w:cs="Times New Roman"/>
          <w:sz w:val="24"/>
          <w:szCs w:val="24"/>
          <w:lang w:eastAsia="sk-SK"/>
        </w:rPr>
        <w:t>Trnave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, dňa </w:t>
      </w:r>
      <w:r w:rsidR="006B0DD5">
        <w:rPr>
          <w:rFonts w:eastAsia="Times New Roman" w:cs="Times New Roman"/>
          <w:sz w:val="24"/>
          <w:szCs w:val="24"/>
          <w:lang w:eastAsia="sk-SK"/>
        </w:rPr>
        <w:t>01</w:t>
      </w:r>
      <w:r w:rsidRPr="006913CB">
        <w:rPr>
          <w:rFonts w:eastAsia="Times New Roman" w:cs="Times New Roman"/>
          <w:sz w:val="24"/>
          <w:szCs w:val="24"/>
          <w:lang w:eastAsia="sk-SK"/>
        </w:rPr>
        <w:t>.0</w:t>
      </w:r>
      <w:r w:rsidR="006B0DD5">
        <w:rPr>
          <w:rFonts w:eastAsia="Times New Roman" w:cs="Times New Roman"/>
          <w:sz w:val="24"/>
          <w:szCs w:val="24"/>
          <w:lang w:eastAsia="sk-SK"/>
        </w:rPr>
        <w:t>7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.2014 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……………………………………………………………..</w:t>
      </w:r>
    </w:p>
    <w:p w:rsidR="006913CB" w:rsidRDefault="006B0DD5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Tibor Gašparec</w:t>
      </w:r>
      <w:bookmarkStart w:id="0" w:name="_GoBack"/>
      <w:bookmarkEnd w:id="0"/>
    </w:p>
    <w:p w:rsidR="006913CB" w:rsidRPr="006913CB" w:rsidRDefault="003700EC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konateľ</w:t>
      </w:r>
    </w:p>
    <w:p w:rsidR="00DB690C" w:rsidRPr="006913CB" w:rsidRDefault="00DB690C" w:rsidP="006913CB">
      <w:pPr>
        <w:rPr>
          <w:sz w:val="24"/>
          <w:szCs w:val="24"/>
        </w:rPr>
      </w:pPr>
    </w:p>
    <w:sectPr w:rsidR="00DB690C" w:rsidRPr="00691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3CB"/>
    <w:rsid w:val="00070E1A"/>
    <w:rsid w:val="000F62B2"/>
    <w:rsid w:val="00191F1B"/>
    <w:rsid w:val="002616B9"/>
    <w:rsid w:val="0029640F"/>
    <w:rsid w:val="003700EC"/>
    <w:rsid w:val="003E79AA"/>
    <w:rsid w:val="00426E74"/>
    <w:rsid w:val="006913CB"/>
    <w:rsid w:val="006B0DD5"/>
    <w:rsid w:val="008D0CFC"/>
    <w:rsid w:val="00905A78"/>
    <w:rsid w:val="00990DFE"/>
    <w:rsid w:val="009C35BE"/>
    <w:rsid w:val="00B11445"/>
    <w:rsid w:val="00C60DEF"/>
    <w:rsid w:val="00DB33A0"/>
    <w:rsid w:val="00DB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913C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9A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913C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9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 EKO</dc:creator>
  <cp:lastModifiedBy>Pullmanova</cp:lastModifiedBy>
  <cp:revision>4</cp:revision>
  <cp:lastPrinted>2014-06-23T09:19:00Z</cp:lastPrinted>
  <dcterms:created xsi:type="dcterms:W3CDTF">2014-07-01T07:23:00Z</dcterms:created>
  <dcterms:modified xsi:type="dcterms:W3CDTF">2014-07-01T07:24:00Z</dcterms:modified>
</cp:coreProperties>
</file>