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263E75">
        <w:rPr>
          <w:b/>
        </w:rPr>
        <w:t>45842477</w:t>
      </w:r>
    </w:p>
    <w:p w:rsidR="00305240" w:rsidRDefault="00305240" w:rsidP="00305240">
      <w:r>
        <w:t xml:space="preserve">DIČ: </w:t>
      </w:r>
      <w:r w:rsidR="00263E75">
        <w:rPr>
          <w:b/>
        </w:rPr>
        <w:t>2023107735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263E75" w:rsidP="00305240">
      <w:pPr>
        <w:pStyle w:val="Odsekzoznamu"/>
        <w:ind w:left="426"/>
      </w:pPr>
      <w:proofErr w:type="spellStart"/>
      <w:r>
        <w:rPr>
          <w:b/>
        </w:rPr>
        <w:t>Leškova</w:t>
      </w:r>
      <w:proofErr w:type="spellEnd"/>
      <w:r>
        <w:rPr>
          <w:b/>
        </w:rPr>
        <w:t xml:space="preserve"> Dva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263E75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744003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263E75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právne služby – </w:t>
      </w:r>
      <w:r w:rsidR="00744003">
        <w:rPr>
          <w:b/>
        </w:rPr>
        <w:t>215,97</w:t>
      </w:r>
      <w:r>
        <w:rPr>
          <w:b/>
        </w:rPr>
        <w:t xml:space="preserve"> EUR</w:t>
      </w:r>
    </w:p>
    <w:p w:rsidR="00744003" w:rsidRDefault="00744003" w:rsidP="00FA1DFF">
      <w:pPr>
        <w:pStyle w:val="Odsekzoznamu"/>
        <w:ind w:left="426"/>
      </w:pPr>
      <w:r>
        <w:rPr>
          <w:b/>
        </w:rPr>
        <w:t>Tržby z predaja služieb – 4.500,-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>celková suma splatených pôžičiek k poslednému dňu účtovného obdobia v členení za jednotlivé orgány,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63E75"/>
    <w:rsid w:val="00305240"/>
    <w:rsid w:val="00744003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2015-08-03T11:41:00Z</dcterms:modified>
</cp:coreProperties>
</file>