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192753" w:rsidRDefault="00192753" w:rsidP="00192753"/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192753" w:rsidRDefault="00192753" w:rsidP="00192753">
      <w:r>
        <w:t xml:space="preserve">                                                     </w:t>
      </w:r>
      <w:r>
        <w:rPr>
          <w:noProof/>
        </w:rPr>
        <w:drawing>
          <wp:inline distT="0" distB="0" distL="0" distR="0">
            <wp:extent cx="1457325" cy="1676400"/>
            <wp:effectExtent l="19050" t="0" r="9525" b="0"/>
            <wp:docPr id="1" name="Obrázok 1" descr="http://portal.gov.sk/UCSR/Erby/V/500941%20Vycapy-Opatovce_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753" w:rsidRDefault="00192753" w:rsidP="00192753"/>
    <w:p w:rsidR="00192753" w:rsidRDefault="00192753" w:rsidP="00192753"/>
    <w:p w:rsidR="00192753" w:rsidRDefault="00192753" w:rsidP="00192753"/>
    <w:p w:rsidR="00192753" w:rsidRPr="00ED6B89" w:rsidRDefault="006C6BF9" w:rsidP="00192753">
      <w:pPr>
        <w:jc w:val="center"/>
        <w:rPr>
          <w:rFonts w:ascii="Arial" w:hAnsi="Arial" w:cs="Arial"/>
          <w:b/>
          <w:bCs/>
          <w:sz w:val="48"/>
        </w:rPr>
      </w:pPr>
      <w:r w:rsidRPr="00ED6B89">
        <w:rPr>
          <w:rFonts w:ascii="Arial" w:hAnsi="Arial" w:cs="Arial"/>
          <w:b/>
          <w:bCs/>
          <w:sz w:val="48"/>
        </w:rPr>
        <w:t xml:space="preserve">INDIVIDUÁLNA  </w:t>
      </w:r>
      <w:r w:rsidR="006B663A" w:rsidRPr="00ED6B89">
        <w:rPr>
          <w:rFonts w:ascii="Arial" w:hAnsi="Arial" w:cs="Arial"/>
          <w:b/>
          <w:bCs/>
          <w:sz w:val="48"/>
        </w:rPr>
        <w:t>V</w:t>
      </w:r>
      <w:r w:rsidR="00192753" w:rsidRPr="00ED6B89">
        <w:rPr>
          <w:rFonts w:ascii="Arial" w:hAnsi="Arial" w:cs="Arial"/>
          <w:b/>
          <w:bCs/>
          <w:sz w:val="48"/>
        </w:rPr>
        <w:t>ÝROČNÁ SPRÁVA</w:t>
      </w:r>
    </w:p>
    <w:p w:rsidR="00192753" w:rsidRPr="00ED6B89" w:rsidRDefault="00192753" w:rsidP="00192753">
      <w:pPr>
        <w:pStyle w:val="Nadpis4"/>
        <w:rPr>
          <w:rFonts w:ascii="Arial" w:hAnsi="Arial" w:cs="Arial"/>
        </w:rPr>
      </w:pPr>
      <w:r w:rsidRPr="00ED6B89">
        <w:rPr>
          <w:rFonts w:ascii="Arial" w:hAnsi="Arial" w:cs="Arial"/>
        </w:rPr>
        <w:t>OBCE  VÝČAPY - OPATOVCE</w:t>
      </w:r>
    </w:p>
    <w:p w:rsidR="00192753" w:rsidRPr="00ED6B89" w:rsidRDefault="00192753" w:rsidP="00192753">
      <w:pPr>
        <w:jc w:val="center"/>
        <w:rPr>
          <w:rFonts w:ascii="Arial" w:hAnsi="Arial" w:cs="Arial"/>
          <w:b/>
          <w:bCs/>
          <w:sz w:val="48"/>
        </w:rPr>
      </w:pPr>
      <w:r w:rsidRPr="00ED6B89">
        <w:rPr>
          <w:rFonts w:ascii="Arial" w:hAnsi="Arial" w:cs="Arial"/>
          <w:b/>
          <w:bCs/>
          <w:sz w:val="48"/>
        </w:rPr>
        <w:t>za rok 20</w:t>
      </w:r>
      <w:r w:rsidR="00B53B80" w:rsidRPr="00ED6B89">
        <w:rPr>
          <w:rFonts w:ascii="Arial" w:hAnsi="Arial" w:cs="Arial"/>
          <w:b/>
          <w:bCs/>
          <w:sz w:val="48"/>
        </w:rPr>
        <w:t>1</w:t>
      </w:r>
      <w:r w:rsidR="00B04D20" w:rsidRPr="00ED6B89">
        <w:rPr>
          <w:rFonts w:ascii="Arial" w:hAnsi="Arial" w:cs="Arial"/>
          <w:b/>
          <w:bCs/>
          <w:sz w:val="48"/>
        </w:rPr>
        <w:t>4</w:t>
      </w:r>
    </w:p>
    <w:p w:rsidR="008D4C1E" w:rsidRPr="00ED6B89" w:rsidRDefault="008D4C1E" w:rsidP="00192753">
      <w:pPr>
        <w:jc w:val="center"/>
        <w:rPr>
          <w:rFonts w:ascii="Arial" w:hAnsi="Arial" w:cs="Arial"/>
          <w:b/>
          <w:bCs/>
          <w:sz w:val="48"/>
        </w:rPr>
      </w:pPr>
    </w:p>
    <w:p w:rsidR="008D4C1E" w:rsidRDefault="008D4C1E" w:rsidP="00192753">
      <w:pPr>
        <w:jc w:val="center"/>
        <w:rPr>
          <w:rFonts w:ascii="Algerian" w:hAnsi="Algerian"/>
          <w:b/>
          <w:bCs/>
          <w:sz w:val="48"/>
        </w:rPr>
      </w:pPr>
    </w:p>
    <w:p w:rsidR="00974182" w:rsidRDefault="00974182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Pr="00B53B80" w:rsidRDefault="006C6BF9" w:rsidP="00192753">
      <w:pPr>
        <w:jc w:val="center"/>
        <w:rPr>
          <w:rFonts w:ascii="Algerian" w:hAnsi="Algerian"/>
          <w:sz w:val="48"/>
        </w:rPr>
      </w:pPr>
    </w:p>
    <w:p w:rsidR="00192753" w:rsidRDefault="00192753" w:rsidP="00974182">
      <w:pPr>
        <w:jc w:val="center"/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192753" w:rsidRDefault="00192753" w:rsidP="00192753"/>
    <w:p w:rsidR="003D0A37" w:rsidRDefault="003D0A37" w:rsidP="00192753"/>
    <w:p w:rsidR="00B04D20" w:rsidRDefault="00B04D20" w:rsidP="00192753"/>
    <w:p w:rsidR="00974182" w:rsidRDefault="00974182" w:rsidP="00192753">
      <w:pPr>
        <w:rPr>
          <w:rFonts w:ascii="Arial" w:hAnsi="Arial" w:cs="Arial"/>
          <w:b/>
          <w:sz w:val="32"/>
        </w:rPr>
      </w:pPr>
    </w:p>
    <w:p w:rsidR="00192753" w:rsidRPr="00D2594C" w:rsidRDefault="00192753" w:rsidP="00192753">
      <w:pPr>
        <w:rPr>
          <w:rFonts w:ascii="Arial" w:hAnsi="Arial" w:cs="Arial"/>
          <w:b/>
          <w:sz w:val="32"/>
        </w:rPr>
      </w:pPr>
      <w:r w:rsidRPr="00D2594C">
        <w:rPr>
          <w:rFonts w:ascii="Arial" w:hAnsi="Arial" w:cs="Arial"/>
          <w:b/>
          <w:sz w:val="32"/>
        </w:rPr>
        <w:lastRenderedPageBreak/>
        <w:t>OBSAH:</w:t>
      </w:r>
    </w:p>
    <w:p w:rsidR="00192753" w:rsidRPr="00B04D20" w:rsidRDefault="00B04D20" w:rsidP="00B04D20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B04D20">
        <w:rPr>
          <w:rFonts w:ascii="Arial" w:hAnsi="Arial" w:cs="Arial"/>
          <w:sz w:val="28"/>
          <w:szCs w:val="28"/>
        </w:rPr>
        <w:t>Úvodné slovo starostu obce</w:t>
      </w:r>
    </w:p>
    <w:p w:rsidR="00192753" w:rsidRPr="00D2594C" w:rsidRDefault="00DD4513" w:rsidP="00B04D20">
      <w:pPr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Identifikačné údaje obce</w:t>
      </w:r>
    </w:p>
    <w:p w:rsidR="00192753" w:rsidRPr="00D2594C" w:rsidRDefault="00DD4513" w:rsidP="00192753">
      <w:pPr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Organizačná štruktúra obce</w:t>
      </w:r>
    </w:p>
    <w:p w:rsidR="00192753" w:rsidRPr="00D2594C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Voľby do orgánov samosprávy obcí</w:t>
      </w:r>
    </w:p>
    <w:p w:rsidR="00BF4F82" w:rsidRDefault="00DD4513" w:rsidP="008058CF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Rozpočtové organizácie obce</w:t>
      </w:r>
    </w:p>
    <w:p w:rsidR="00192753" w:rsidRPr="00D2594C" w:rsidRDefault="00DD4513" w:rsidP="00192753">
      <w:pPr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Základná charakteristika obce</w:t>
      </w:r>
    </w:p>
    <w:p w:rsidR="00192753" w:rsidRPr="00D2594C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Geografické údaje</w:t>
      </w:r>
    </w:p>
    <w:p w:rsidR="00192753" w:rsidRPr="00D2594C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Demografické údaje</w:t>
      </w:r>
    </w:p>
    <w:p w:rsidR="00192753" w:rsidRPr="00D2594C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Ekonomické údaje</w:t>
      </w:r>
    </w:p>
    <w:p w:rsidR="00192753" w:rsidRPr="00D2594C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Symboly obce</w:t>
      </w:r>
    </w:p>
    <w:p w:rsidR="00192753" w:rsidRPr="00D2594C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História obce</w:t>
      </w:r>
    </w:p>
    <w:p w:rsidR="003615C8" w:rsidRDefault="00DD4513" w:rsidP="00192753">
      <w:pPr>
        <w:numPr>
          <w:ilvl w:val="1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Významné osobnosti obce</w:t>
      </w:r>
    </w:p>
    <w:p w:rsidR="00473464" w:rsidRDefault="00DD4513" w:rsidP="00473464">
      <w:pPr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Plnenie funkcií obce</w:t>
      </w:r>
    </w:p>
    <w:p w:rsidR="00473464" w:rsidRPr="00473464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Výchova a vzdelávanie</w:t>
      </w:r>
    </w:p>
    <w:p w:rsidR="00473464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Zdravotníctvo</w:t>
      </w:r>
    </w:p>
    <w:p w:rsidR="00E27DF4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Sociálne zabezpečenie</w:t>
      </w:r>
    </w:p>
    <w:p w:rsidR="009A4FD4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Kultúra</w:t>
      </w:r>
    </w:p>
    <w:p w:rsidR="009A4FD4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Hospodárstvo</w:t>
      </w:r>
    </w:p>
    <w:p w:rsidR="00FB0E39" w:rsidRDefault="009A4FD4" w:rsidP="00FB0E39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Informácia o vývoji obce z pohľadu rozpočtovníctva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Plnenie príjmov a čerpanie výdavkov v roku 2014</w:t>
      </w:r>
    </w:p>
    <w:p w:rsidR="009A4FD4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Informácia o vývoji obce z pohľadu účtovníctva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Bilancia aktív a pasív k 31.12.2014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Účtovný výsledok hospodárenia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Pohľadávky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Záväzky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Významné položky vo výnosoch a nákladoch</w:t>
      </w:r>
    </w:p>
    <w:p w:rsidR="009A4FD4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Ostatné dôležité informácie</w:t>
      </w:r>
    </w:p>
    <w:p w:rsidR="009A4FD4" w:rsidRPr="009A4FD4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sz w:val="28"/>
          <w:szCs w:val="28"/>
        </w:rPr>
      </w:pPr>
      <w:r w:rsidRPr="009A4FD4">
        <w:rPr>
          <w:rFonts w:ascii="Arial" w:hAnsi="Arial" w:cs="Arial"/>
          <w:sz w:val="28"/>
          <w:szCs w:val="28"/>
        </w:rPr>
        <w:t>Prijaté granty a</w:t>
      </w:r>
      <w:r>
        <w:rPr>
          <w:rFonts w:ascii="Arial" w:hAnsi="Arial" w:cs="Arial"/>
          <w:sz w:val="28"/>
          <w:szCs w:val="28"/>
        </w:rPr>
        <w:t> </w:t>
      </w:r>
      <w:r w:rsidRPr="009A4FD4">
        <w:rPr>
          <w:rFonts w:ascii="Arial" w:hAnsi="Arial" w:cs="Arial"/>
          <w:sz w:val="28"/>
          <w:szCs w:val="28"/>
        </w:rPr>
        <w:t>transfery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Poskytnuté dotácie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Významné investičné akcie v roku 2014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Predpokladaný budúci vývoj činnosti</w:t>
      </w:r>
    </w:p>
    <w:p w:rsidR="009A4FD4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Udalosti osobitného významu po skončení účtovného obdobia</w:t>
      </w:r>
    </w:p>
    <w:p w:rsidR="00FB70F4" w:rsidRDefault="00FB70F4" w:rsidP="005C7CB0">
      <w:pPr>
        <w:rPr>
          <w:rFonts w:ascii="Arial" w:hAnsi="Arial" w:cs="Arial"/>
          <w:sz w:val="28"/>
          <w:szCs w:val="28"/>
        </w:rPr>
      </w:pPr>
    </w:p>
    <w:p w:rsidR="00C55017" w:rsidRPr="00D2594C" w:rsidRDefault="00C55017" w:rsidP="005C7CB0">
      <w:pPr>
        <w:rPr>
          <w:rFonts w:ascii="Arial" w:hAnsi="Arial" w:cs="Arial"/>
          <w:sz w:val="28"/>
          <w:szCs w:val="28"/>
        </w:rPr>
      </w:pPr>
    </w:p>
    <w:p w:rsidR="00192753" w:rsidRPr="00D2594C" w:rsidRDefault="00192753" w:rsidP="00192753">
      <w:pPr>
        <w:rPr>
          <w:rFonts w:ascii="Arial" w:hAnsi="Arial" w:cs="Arial"/>
          <w:sz w:val="28"/>
          <w:szCs w:val="28"/>
        </w:rPr>
      </w:pPr>
      <w:r w:rsidRPr="00D2594C">
        <w:rPr>
          <w:rFonts w:ascii="Arial" w:hAnsi="Arial" w:cs="Arial"/>
          <w:sz w:val="28"/>
          <w:szCs w:val="28"/>
        </w:rPr>
        <w:t xml:space="preserve">Prílohy: </w:t>
      </w:r>
    </w:p>
    <w:p w:rsidR="00192753" w:rsidRPr="00D2594C" w:rsidRDefault="009A4FD4" w:rsidP="00192753">
      <w:pPr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Súvaha k 31.12.2014</w:t>
      </w:r>
    </w:p>
    <w:p w:rsidR="00192753" w:rsidRDefault="00192753" w:rsidP="00192753">
      <w:pPr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 w:rsidRPr="00D2594C">
        <w:rPr>
          <w:rFonts w:ascii="Arial" w:hAnsi="Arial" w:cs="Arial"/>
          <w:sz w:val="28"/>
          <w:szCs w:val="28"/>
        </w:rPr>
        <w:t>V</w:t>
      </w:r>
      <w:r w:rsidR="00BF6290">
        <w:rPr>
          <w:rFonts w:ascii="Arial" w:hAnsi="Arial" w:cs="Arial"/>
          <w:sz w:val="28"/>
          <w:szCs w:val="28"/>
        </w:rPr>
        <w:t xml:space="preserve">ýkaz ziskov </w:t>
      </w:r>
      <w:r w:rsidR="009A4FD4">
        <w:rPr>
          <w:rFonts w:ascii="Arial" w:hAnsi="Arial" w:cs="Arial"/>
          <w:sz w:val="28"/>
          <w:szCs w:val="28"/>
        </w:rPr>
        <w:t>a strát k 31.12.2014</w:t>
      </w:r>
    </w:p>
    <w:p w:rsidR="00C55017" w:rsidRDefault="00C55017" w:rsidP="00192753">
      <w:pPr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Poznámky</w:t>
      </w:r>
    </w:p>
    <w:p w:rsidR="00C55017" w:rsidRDefault="00C55017" w:rsidP="00C55017">
      <w:pPr>
        <w:ind w:left="720"/>
        <w:rPr>
          <w:rFonts w:ascii="Arial" w:hAnsi="Arial" w:cs="Arial"/>
          <w:sz w:val="28"/>
          <w:szCs w:val="28"/>
        </w:rPr>
      </w:pPr>
    </w:p>
    <w:p w:rsidR="00192753" w:rsidRDefault="00192753" w:rsidP="00CE78D5">
      <w:pPr>
        <w:rPr>
          <w:b/>
          <w:sz w:val="32"/>
        </w:rPr>
      </w:pPr>
    </w:p>
    <w:p w:rsidR="00192753" w:rsidRDefault="003D0A37" w:rsidP="002033D3">
      <w:pPr>
        <w:pStyle w:val="Odsekzoznamu"/>
        <w:numPr>
          <w:ilvl w:val="0"/>
          <w:numId w:val="32"/>
        </w:num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  <w:r w:rsidRPr="003D0A37"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ÚVODNÉ  SLOVO  STAROSTU  OBCE</w:t>
      </w:r>
    </w:p>
    <w:p w:rsidR="00C55017" w:rsidRDefault="00C55017" w:rsidP="00C55017">
      <w:pPr>
        <w:pStyle w:val="Odsekzoznamu"/>
        <w:ind w:left="1080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256E11" w:rsidRPr="00256E11" w:rsidRDefault="00AC678A" w:rsidP="00256E11">
      <w:pPr>
        <w:autoSpaceDE w:val="0"/>
        <w:autoSpaceDN w:val="0"/>
        <w:adjustRightInd w:val="0"/>
        <w:rPr>
          <w:rFonts w:ascii="Arial" w:hAnsi="Arial" w:cs="Arial"/>
          <w:b/>
          <w:bCs/>
          <w:iCs/>
          <w:sz w:val="32"/>
          <w:szCs w:val="32"/>
        </w:rPr>
      </w:pPr>
      <w:r>
        <w:rPr>
          <w:rFonts w:ascii="Arial" w:hAnsi="Arial" w:cs="Arial"/>
          <w:b/>
          <w:bCs/>
          <w:iCs/>
          <w:sz w:val="32"/>
          <w:szCs w:val="32"/>
        </w:rPr>
        <w:t>Vážení občania</w:t>
      </w:r>
      <w:r w:rsidR="00256E11" w:rsidRPr="00256E11">
        <w:rPr>
          <w:rFonts w:ascii="Arial" w:hAnsi="Arial" w:cs="Arial"/>
          <w:b/>
          <w:bCs/>
          <w:iCs/>
          <w:sz w:val="32"/>
          <w:szCs w:val="32"/>
        </w:rPr>
        <w:t xml:space="preserve"> !</w:t>
      </w:r>
    </w:p>
    <w:p w:rsidR="00256E11" w:rsidRPr="00256E11" w:rsidRDefault="00256E11" w:rsidP="00256E11">
      <w:pPr>
        <w:autoSpaceDE w:val="0"/>
        <w:autoSpaceDN w:val="0"/>
        <w:adjustRightInd w:val="0"/>
        <w:rPr>
          <w:rFonts w:ascii="Calibri,BoldItalic" w:hAnsi="Calibri,BoldItalic" w:cs="Calibri,BoldItalic"/>
          <w:b/>
          <w:bCs/>
          <w:iCs/>
          <w:sz w:val="32"/>
          <w:szCs w:val="32"/>
        </w:rPr>
      </w:pPr>
    </w:p>
    <w:p w:rsidR="00256E11" w:rsidRPr="00256E11" w:rsidRDefault="00256E11" w:rsidP="00256E1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Pr="00256E11">
        <w:rPr>
          <w:rFonts w:ascii="Arial" w:hAnsi="Arial" w:cs="Arial"/>
        </w:rPr>
        <w:t>Výro</w:t>
      </w:r>
      <w:r w:rsidRPr="00256E11">
        <w:rPr>
          <w:rFonts w:ascii="Arial" w:eastAsia="TimesNewRoman" w:hAnsi="Arial" w:cs="Arial"/>
        </w:rPr>
        <w:t>č</w:t>
      </w:r>
      <w:r>
        <w:rPr>
          <w:rFonts w:ascii="Arial" w:hAnsi="Arial" w:cs="Arial"/>
        </w:rPr>
        <w:t>ná správa Obce Výčapy - Opatovce</w:t>
      </w:r>
      <w:r w:rsidRPr="00256E11">
        <w:rPr>
          <w:rFonts w:ascii="Arial" w:hAnsi="Arial" w:cs="Arial"/>
        </w:rPr>
        <w:t xml:space="preserve"> za </w:t>
      </w:r>
      <w:r>
        <w:rPr>
          <w:rFonts w:ascii="Arial" w:hAnsi="Arial" w:cs="Arial"/>
        </w:rPr>
        <w:t xml:space="preserve">rok 2014 </w:t>
      </w:r>
      <w:r w:rsidRPr="00256E11">
        <w:rPr>
          <w:rFonts w:ascii="Arial" w:hAnsi="Arial" w:cs="Arial"/>
        </w:rPr>
        <w:t>poskytuje</w:t>
      </w:r>
      <w:r>
        <w:rPr>
          <w:rFonts w:ascii="Arial" w:hAnsi="Arial" w:cs="Arial"/>
        </w:rPr>
        <w:t xml:space="preserve"> </w:t>
      </w:r>
      <w:r w:rsidRPr="00256E11">
        <w:rPr>
          <w:rFonts w:ascii="Arial" w:hAnsi="Arial" w:cs="Arial"/>
        </w:rPr>
        <w:t>pravdivý a nestranný poh</w:t>
      </w:r>
      <w:r w:rsidRPr="00256E11">
        <w:rPr>
          <w:rFonts w:ascii="Arial" w:eastAsia="TimesNewRoman" w:hAnsi="Arial" w:cs="Arial"/>
        </w:rPr>
        <w:t>ľ</w:t>
      </w:r>
      <w:r w:rsidRPr="00256E11">
        <w:rPr>
          <w:rFonts w:ascii="Arial" w:hAnsi="Arial" w:cs="Arial"/>
        </w:rPr>
        <w:t xml:space="preserve">ad na dosiahnuté </w:t>
      </w:r>
      <w:r w:rsidRPr="00256E11">
        <w:rPr>
          <w:rFonts w:ascii="Arial" w:eastAsia="TimesNewRoman" w:hAnsi="Arial" w:cs="Arial"/>
        </w:rPr>
        <w:t>č</w:t>
      </w:r>
      <w:r w:rsidRPr="00256E11">
        <w:rPr>
          <w:rFonts w:ascii="Arial" w:hAnsi="Arial" w:cs="Arial"/>
        </w:rPr>
        <w:t>innosti a výsledky obce.</w:t>
      </w:r>
    </w:p>
    <w:p w:rsidR="00256E11" w:rsidRPr="00256E11" w:rsidRDefault="00256E11" w:rsidP="00256E1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56E11">
        <w:rPr>
          <w:rFonts w:ascii="Arial" w:hAnsi="Arial" w:cs="Arial"/>
        </w:rPr>
        <w:t>Ku skon</w:t>
      </w:r>
      <w:r w:rsidRPr="00256E11">
        <w:rPr>
          <w:rFonts w:ascii="Arial" w:eastAsia="TimesNewRoman" w:hAnsi="Arial" w:cs="Arial"/>
        </w:rPr>
        <w:t>č</w:t>
      </w:r>
      <w:r w:rsidRPr="00256E11">
        <w:rPr>
          <w:rFonts w:ascii="Arial" w:hAnsi="Arial" w:cs="Arial"/>
        </w:rPr>
        <w:t>eniu kalendárneho a ú</w:t>
      </w:r>
      <w:r w:rsidRPr="00256E11">
        <w:rPr>
          <w:rFonts w:ascii="Arial" w:eastAsia="TimesNewRoman" w:hAnsi="Arial" w:cs="Arial"/>
        </w:rPr>
        <w:t>č</w:t>
      </w:r>
      <w:r w:rsidRPr="00256E11">
        <w:rPr>
          <w:rFonts w:ascii="Arial" w:hAnsi="Arial" w:cs="Arial"/>
        </w:rPr>
        <w:t>tovného roka ku každej organizácií neodmyslite</w:t>
      </w:r>
      <w:r w:rsidRPr="00256E11">
        <w:rPr>
          <w:rFonts w:ascii="Arial" w:eastAsia="TimesNewRoman" w:hAnsi="Arial" w:cs="Arial"/>
        </w:rPr>
        <w:t>ľ</w:t>
      </w:r>
      <w:r>
        <w:rPr>
          <w:rFonts w:ascii="Arial" w:hAnsi="Arial" w:cs="Arial"/>
        </w:rPr>
        <w:t>ne patrí dôkladné</w:t>
      </w:r>
      <w:r w:rsidRPr="00256E11">
        <w:rPr>
          <w:rFonts w:ascii="Arial" w:hAnsi="Arial" w:cs="Arial"/>
        </w:rPr>
        <w:t xml:space="preserve"> hodnotenie ekonomickej a bežnej </w:t>
      </w:r>
      <w:r w:rsidRPr="00256E11">
        <w:rPr>
          <w:rFonts w:ascii="Arial" w:eastAsia="TimesNewRoman" w:hAnsi="Arial" w:cs="Arial"/>
        </w:rPr>
        <w:t>č</w:t>
      </w:r>
      <w:r w:rsidRPr="00256E11">
        <w:rPr>
          <w:rFonts w:ascii="Arial" w:hAnsi="Arial" w:cs="Arial"/>
        </w:rPr>
        <w:t>innosti. Posúdi</w:t>
      </w:r>
      <w:r w:rsidRPr="00256E11">
        <w:rPr>
          <w:rFonts w:ascii="Arial" w:eastAsia="TimesNewRoman" w:hAnsi="Arial" w:cs="Arial"/>
        </w:rPr>
        <w:t xml:space="preserve">ť </w:t>
      </w:r>
      <w:r>
        <w:rPr>
          <w:rFonts w:ascii="Arial" w:hAnsi="Arial" w:cs="Arial"/>
        </w:rPr>
        <w:t xml:space="preserve">kvalitu odvedenej práce však </w:t>
      </w:r>
      <w:r w:rsidRPr="00256E11">
        <w:rPr>
          <w:rFonts w:ascii="Arial" w:hAnsi="Arial" w:cs="Arial"/>
        </w:rPr>
        <w:t>samozrejme môžu najlepšie iba ob</w:t>
      </w:r>
      <w:r w:rsidRPr="00256E11">
        <w:rPr>
          <w:rFonts w:ascii="Arial" w:eastAsia="TimesNewRoman" w:hAnsi="Arial" w:cs="Arial"/>
        </w:rPr>
        <w:t>č</w:t>
      </w:r>
      <w:r w:rsidRPr="00256E11">
        <w:rPr>
          <w:rFonts w:ascii="Arial" w:hAnsi="Arial" w:cs="Arial"/>
        </w:rPr>
        <w:t>ania.</w:t>
      </w:r>
    </w:p>
    <w:p w:rsidR="00256E11" w:rsidRPr="00256E11" w:rsidRDefault="00256E11" w:rsidP="00256E1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56E11">
        <w:rPr>
          <w:rFonts w:ascii="Arial" w:hAnsi="Arial" w:cs="Arial"/>
        </w:rPr>
        <w:t>V posledných rokoch spolo</w:t>
      </w:r>
      <w:r w:rsidRPr="00256E11">
        <w:rPr>
          <w:rFonts w:ascii="Arial" w:eastAsia="TimesNewRoman" w:hAnsi="Arial" w:cs="Arial"/>
        </w:rPr>
        <w:t>č</w:t>
      </w:r>
      <w:r w:rsidRPr="00256E11">
        <w:rPr>
          <w:rFonts w:ascii="Arial" w:hAnsi="Arial" w:cs="Arial"/>
        </w:rPr>
        <w:t>enská, ekonomická a sociálna situácia prináša každodenne ve</w:t>
      </w:r>
      <w:r w:rsidRPr="00256E11">
        <w:rPr>
          <w:rFonts w:ascii="Arial" w:eastAsia="TimesNewRoman" w:hAnsi="Arial" w:cs="Arial"/>
        </w:rPr>
        <w:t>ľ</w:t>
      </w:r>
      <w:r>
        <w:rPr>
          <w:rFonts w:ascii="Arial" w:hAnsi="Arial" w:cs="Arial"/>
        </w:rPr>
        <w:t xml:space="preserve">a </w:t>
      </w:r>
      <w:r w:rsidRPr="00256E11">
        <w:rPr>
          <w:rFonts w:ascii="Arial" w:hAnsi="Arial" w:cs="Arial"/>
        </w:rPr>
        <w:t xml:space="preserve">problémov, pre organizácie, firmy a v neposlednom rade aj pre </w:t>
      </w:r>
      <w:r w:rsidRPr="00256E11">
        <w:rPr>
          <w:rFonts w:ascii="Arial" w:eastAsia="TimesNewRoman" w:hAnsi="Arial" w:cs="Arial"/>
        </w:rPr>
        <w:t>ľ</w:t>
      </w:r>
      <w:r w:rsidRPr="00256E11">
        <w:rPr>
          <w:rFonts w:ascii="Arial" w:hAnsi="Arial" w:cs="Arial"/>
        </w:rPr>
        <w:t>udí. Zmierni</w:t>
      </w:r>
      <w:r w:rsidRPr="00256E11">
        <w:rPr>
          <w:rFonts w:ascii="Arial" w:eastAsia="TimesNewRoman" w:hAnsi="Arial" w:cs="Arial"/>
        </w:rPr>
        <w:t xml:space="preserve">ť </w:t>
      </w:r>
      <w:r>
        <w:rPr>
          <w:rFonts w:ascii="Arial" w:hAnsi="Arial" w:cs="Arial"/>
        </w:rPr>
        <w:t xml:space="preserve">túto situáciu </w:t>
      </w:r>
      <w:r w:rsidRPr="00256E11">
        <w:rPr>
          <w:rFonts w:ascii="Arial" w:hAnsi="Arial" w:cs="Arial"/>
        </w:rPr>
        <w:t>môžeme ak si budeme navzájom pomáha</w:t>
      </w:r>
      <w:r w:rsidRPr="00256E11">
        <w:rPr>
          <w:rFonts w:ascii="Arial" w:eastAsia="TimesNewRoman" w:hAnsi="Arial" w:cs="Arial"/>
        </w:rPr>
        <w:t>ť</w:t>
      </w:r>
      <w:r w:rsidRPr="00256E11">
        <w:rPr>
          <w:rFonts w:ascii="Arial" w:hAnsi="Arial" w:cs="Arial"/>
        </w:rPr>
        <w:t>, vychádza</w:t>
      </w:r>
      <w:r w:rsidRPr="00256E11">
        <w:rPr>
          <w:rFonts w:ascii="Arial" w:eastAsia="TimesNewRoman" w:hAnsi="Arial" w:cs="Arial"/>
        </w:rPr>
        <w:t xml:space="preserve">ť </w:t>
      </w:r>
      <w:r w:rsidRPr="00256E11">
        <w:rPr>
          <w:rFonts w:ascii="Arial" w:hAnsi="Arial" w:cs="Arial"/>
        </w:rPr>
        <w:t>si v úst</w:t>
      </w:r>
      <w:r>
        <w:rPr>
          <w:rFonts w:ascii="Arial" w:hAnsi="Arial" w:cs="Arial"/>
        </w:rPr>
        <w:t xml:space="preserve">rety samozrejme v rámci svojich </w:t>
      </w:r>
      <w:r w:rsidRPr="00256E11">
        <w:rPr>
          <w:rFonts w:ascii="Arial" w:hAnsi="Arial" w:cs="Arial"/>
        </w:rPr>
        <w:t>možnosti a schopnosti, aby sme si vytvorili pekné, pokojné a š</w:t>
      </w:r>
      <w:r w:rsidRPr="00256E11">
        <w:rPr>
          <w:rFonts w:ascii="Arial" w:eastAsia="TimesNewRoman" w:hAnsi="Arial" w:cs="Arial"/>
        </w:rPr>
        <w:t>ť</w:t>
      </w:r>
      <w:r>
        <w:rPr>
          <w:rFonts w:ascii="Arial" w:hAnsi="Arial" w:cs="Arial"/>
        </w:rPr>
        <w:t>astné podmienky pre život v našej obci.</w:t>
      </w:r>
    </w:p>
    <w:p w:rsidR="00256E11" w:rsidRPr="00256E11" w:rsidRDefault="00256E11" w:rsidP="00256E1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56E11">
        <w:rPr>
          <w:rFonts w:ascii="Arial" w:hAnsi="Arial" w:cs="Arial"/>
        </w:rPr>
        <w:t>Preto využívam tento priestor pre poďakova</w:t>
      </w:r>
      <w:r>
        <w:rPr>
          <w:rFonts w:ascii="Arial" w:hAnsi="Arial" w:cs="Arial"/>
        </w:rPr>
        <w:t xml:space="preserve">nie všetkým občanom našej obce </w:t>
      </w:r>
      <w:r w:rsidRPr="00256E11">
        <w:rPr>
          <w:rFonts w:ascii="Arial" w:hAnsi="Arial" w:cs="Arial"/>
        </w:rPr>
        <w:t>za dobre vykonanú prácu a spolupatričnosť v skráš</w:t>
      </w:r>
      <w:r>
        <w:rPr>
          <w:rFonts w:ascii="Arial" w:hAnsi="Arial" w:cs="Arial"/>
        </w:rPr>
        <w:t xml:space="preserve">ľovaní, zveľaďovaní a vytváraní </w:t>
      </w:r>
      <w:r w:rsidRPr="00256E11">
        <w:rPr>
          <w:rFonts w:ascii="Arial" w:hAnsi="Arial" w:cs="Arial"/>
        </w:rPr>
        <w:t>podmienok pre spokojný a krajší život v na</w:t>
      </w:r>
      <w:r>
        <w:rPr>
          <w:rFonts w:ascii="Arial" w:hAnsi="Arial" w:cs="Arial"/>
        </w:rPr>
        <w:t xml:space="preserve">šej obci. Našim želaním je, aby </w:t>
      </w:r>
      <w:r w:rsidRPr="00256E11">
        <w:rPr>
          <w:rFonts w:ascii="Arial" w:hAnsi="Arial" w:cs="Arial"/>
        </w:rPr>
        <w:t>dosahovali úspechy a spokojnosť v každoden</w:t>
      </w:r>
      <w:r>
        <w:rPr>
          <w:rFonts w:ascii="Arial" w:hAnsi="Arial" w:cs="Arial"/>
        </w:rPr>
        <w:t xml:space="preserve">nom osobnom i pracovnom živote. </w:t>
      </w:r>
      <w:r w:rsidRPr="00256E11">
        <w:rPr>
          <w:rFonts w:ascii="Arial" w:hAnsi="Arial" w:cs="Arial"/>
        </w:rPr>
        <w:t>V nadchádzajúcom ob</w:t>
      </w:r>
      <w:r>
        <w:rPr>
          <w:rFonts w:ascii="Arial" w:hAnsi="Arial" w:cs="Arial"/>
        </w:rPr>
        <w:t xml:space="preserve">dobí nás čaká množstvo práce. Vždy sa nájdu veci, ktoré </w:t>
      </w:r>
      <w:r w:rsidRPr="00256E11">
        <w:rPr>
          <w:rFonts w:ascii="Arial" w:hAnsi="Arial" w:cs="Arial"/>
        </w:rPr>
        <w:t>je potrebné zle</w:t>
      </w:r>
      <w:r w:rsidR="00C55017">
        <w:rPr>
          <w:rFonts w:ascii="Arial" w:hAnsi="Arial" w:cs="Arial"/>
        </w:rPr>
        <w:t xml:space="preserve">pšiť, vybudovať. </w:t>
      </w:r>
    </w:p>
    <w:p w:rsidR="00256E11" w:rsidRDefault="00256E11" w:rsidP="00C55017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56E11">
        <w:rPr>
          <w:rFonts w:ascii="Arial" w:hAnsi="Arial" w:cs="Arial"/>
        </w:rPr>
        <w:t>Dúfam v aktívnu podporu a spoluprácu vš</w:t>
      </w:r>
      <w:r w:rsidR="00C55017">
        <w:rPr>
          <w:rFonts w:ascii="Arial" w:hAnsi="Arial" w:cs="Arial"/>
        </w:rPr>
        <w:t xml:space="preserve">etkých občanov, podnikateľských </w:t>
      </w:r>
      <w:r w:rsidRPr="00256E11">
        <w:rPr>
          <w:rFonts w:ascii="Arial" w:hAnsi="Arial" w:cs="Arial"/>
        </w:rPr>
        <w:t>subjektov ako i orgánov a organizácií obce pri skvali</w:t>
      </w:r>
      <w:r w:rsidR="00C55017">
        <w:rPr>
          <w:rFonts w:ascii="Arial" w:hAnsi="Arial" w:cs="Arial"/>
        </w:rPr>
        <w:t xml:space="preserve">tňovaní podmienok života našich </w:t>
      </w:r>
      <w:r>
        <w:rPr>
          <w:rFonts w:ascii="Arial" w:hAnsi="Arial" w:cs="Arial"/>
        </w:rPr>
        <w:t>občanov.</w:t>
      </w:r>
    </w:p>
    <w:p w:rsidR="00256E11" w:rsidRDefault="00256E11" w:rsidP="00256E11">
      <w:pPr>
        <w:jc w:val="both"/>
        <w:rPr>
          <w:rFonts w:ascii="Arial" w:hAnsi="Arial" w:cs="Arial"/>
        </w:rPr>
      </w:pPr>
    </w:p>
    <w:p w:rsidR="00256E11" w:rsidRDefault="00256E11" w:rsidP="00256E11">
      <w:pPr>
        <w:jc w:val="both"/>
        <w:rPr>
          <w:rFonts w:ascii="Arial" w:hAnsi="Arial" w:cs="Arial"/>
        </w:rPr>
      </w:pPr>
    </w:p>
    <w:p w:rsidR="00256E11" w:rsidRDefault="00256E11" w:rsidP="00256E1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Ing. Jozef </w:t>
      </w:r>
      <w:proofErr w:type="spellStart"/>
      <w:r>
        <w:rPr>
          <w:rFonts w:ascii="Arial" w:hAnsi="Arial" w:cs="Arial"/>
        </w:rPr>
        <w:t>Holúbek</w:t>
      </w:r>
      <w:proofErr w:type="spellEnd"/>
    </w:p>
    <w:p w:rsidR="00256E11" w:rsidRPr="00256E11" w:rsidRDefault="00256E11" w:rsidP="00256E11">
      <w:pPr>
        <w:jc w:val="both"/>
        <w:rPr>
          <w:rFonts w:ascii="Arial" w:hAnsi="Arial" w:cs="Arial"/>
          <w:b/>
          <w:caps/>
          <w:color w:val="7030A0"/>
        </w:rPr>
      </w:pPr>
      <w:r>
        <w:rPr>
          <w:rFonts w:ascii="Arial" w:hAnsi="Arial" w:cs="Arial"/>
        </w:rPr>
        <w:t xml:space="preserve">                                                                                        starosta obce</w:t>
      </w:r>
    </w:p>
    <w:p w:rsidR="00256E11" w:rsidRDefault="00256E11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256E11" w:rsidRPr="00256E11" w:rsidRDefault="00256E11" w:rsidP="00256E11">
      <w:pPr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3D0A37" w:rsidRPr="003D0A37" w:rsidRDefault="003D0A37" w:rsidP="002033D3">
      <w:pPr>
        <w:pStyle w:val="Odsekzoznamu"/>
        <w:numPr>
          <w:ilvl w:val="0"/>
          <w:numId w:val="32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IDENTIFIKAČNÉ  ÚDAJE  OBCE</w:t>
      </w:r>
    </w:p>
    <w:p w:rsidR="00192753" w:rsidRPr="00B168E7" w:rsidRDefault="00192753" w:rsidP="00192753">
      <w:pPr>
        <w:rPr>
          <w:rFonts w:ascii="Arial" w:hAnsi="Arial" w:cs="Arial"/>
        </w:rPr>
      </w:pPr>
      <w:r w:rsidRPr="00B168E7">
        <w:rPr>
          <w:rFonts w:ascii="Arial" w:hAnsi="Arial" w:cs="Arial"/>
        </w:rPr>
        <w:tab/>
      </w:r>
    </w:p>
    <w:p w:rsidR="003D0A37" w:rsidRDefault="006C6BF9" w:rsidP="006C6BF9">
      <w:pPr>
        <w:shd w:val="clear" w:color="auto" w:fill="FFFFFF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Názov obce: </w:t>
      </w:r>
      <w:r w:rsidRPr="006C6BF9">
        <w:rPr>
          <w:rFonts w:ascii="Arial" w:hAnsi="Arial" w:cs="Arial"/>
          <w:color w:val="030303"/>
        </w:rPr>
        <w:t xml:space="preserve">Výčapy </w:t>
      </w:r>
      <w:r w:rsidR="003D0A37">
        <w:rPr>
          <w:rFonts w:ascii="Arial" w:hAnsi="Arial" w:cs="Arial"/>
          <w:color w:val="030303"/>
        </w:rPr>
        <w:t>–</w:t>
      </w:r>
      <w:r w:rsidRPr="006C6BF9">
        <w:rPr>
          <w:rFonts w:ascii="Arial" w:hAnsi="Arial" w:cs="Arial"/>
          <w:color w:val="030303"/>
        </w:rPr>
        <w:t>Opatovce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Sídlo: </w:t>
      </w:r>
      <w:r>
        <w:rPr>
          <w:rFonts w:ascii="Arial" w:hAnsi="Arial" w:cs="Arial"/>
          <w:color w:val="030303"/>
        </w:rPr>
        <w:t>Obecný úrad, 951 44 Výčapy – Opatovce č. 467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Okres:</w:t>
      </w:r>
      <w:r w:rsidR="006C6BF9" w:rsidRPr="006C6BF9">
        <w:rPr>
          <w:rFonts w:ascii="Arial" w:hAnsi="Arial" w:cs="Arial"/>
          <w:color w:val="030303"/>
        </w:rPr>
        <w:t xml:space="preserve"> Nitra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Kraj:</w:t>
      </w:r>
      <w:r w:rsidR="006C6BF9" w:rsidRPr="006C6BF9">
        <w:rPr>
          <w:rFonts w:ascii="Arial" w:hAnsi="Arial" w:cs="Arial"/>
          <w:color w:val="030303"/>
        </w:rPr>
        <w:t xml:space="preserve"> Nitriansky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IČO: </w:t>
      </w:r>
      <w:r>
        <w:rPr>
          <w:rFonts w:ascii="Arial" w:hAnsi="Arial" w:cs="Arial"/>
          <w:color w:val="030303"/>
        </w:rPr>
        <w:t>00 308 650</w:t>
      </w:r>
    </w:p>
    <w:p w:rsidR="00ED6B89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DIČ: </w:t>
      </w:r>
      <w:r>
        <w:rPr>
          <w:rFonts w:ascii="Arial" w:hAnsi="Arial" w:cs="Arial"/>
          <w:color w:val="030303"/>
        </w:rPr>
        <w:t>2021102930</w:t>
      </w:r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Telefón: </w:t>
      </w:r>
      <w:r>
        <w:rPr>
          <w:rFonts w:ascii="Arial" w:hAnsi="Arial" w:cs="Arial"/>
          <w:color w:val="030303"/>
        </w:rPr>
        <w:t>037/7795150, 7795106, 7795151, 7795901</w:t>
      </w:r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E-mail: </w:t>
      </w:r>
      <w:hyperlink r:id="rId10" w:history="1">
        <w:r w:rsidRPr="00ED6B89">
          <w:rPr>
            <w:rStyle w:val="Hypertextovprepojenie"/>
            <w:rFonts w:ascii="Arial" w:hAnsi="Arial" w:cs="Arial"/>
            <w:color w:val="auto"/>
          </w:rPr>
          <w:t>starosta@vycapy-opatovce.sk</w:t>
        </w:r>
      </w:hyperlink>
      <w:r>
        <w:rPr>
          <w:rFonts w:ascii="Arial" w:hAnsi="Arial" w:cs="Arial"/>
          <w:color w:val="030303"/>
        </w:rPr>
        <w:t xml:space="preserve">, </w:t>
      </w:r>
      <w:hyperlink r:id="rId11" w:history="1">
        <w:r w:rsidRPr="00ED6B89">
          <w:rPr>
            <w:rStyle w:val="Hypertextovprepojenie"/>
            <w:rFonts w:ascii="Arial" w:hAnsi="Arial" w:cs="Arial"/>
            <w:color w:val="auto"/>
          </w:rPr>
          <w:t>podatelna@vycapy-opatovce.sk</w:t>
        </w:r>
      </w:hyperlink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Webová stránka: </w:t>
      </w:r>
      <w:hyperlink r:id="rId12" w:history="1">
        <w:r w:rsidRPr="00ED6B89">
          <w:rPr>
            <w:rStyle w:val="Hypertextovprepojenie"/>
            <w:rFonts w:ascii="Arial" w:hAnsi="Arial" w:cs="Arial"/>
            <w:color w:val="auto"/>
          </w:rPr>
          <w:t>www.vycapy-opatovce.sk</w:t>
        </w:r>
      </w:hyperlink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Bankové spojenie: </w:t>
      </w:r>
      <w:r>
        <w:rPr>
          <w:rFonts w:ascii="Arial" w:hAnsi="Arial" w:cs="Arial"/>
          <w:color w:val="030303"/>
        </w:rPr>
        <w:t xml:space="preserve">OTP Banka Slovensko, </w:t>
      </w:r>
      <w:proofErr w:type="spellStart"/>
      <w:r>
        <w:rPr>
          <w:rFonts w:ascii="Arial" w:hAnsi="Arial" w:cs="Arial"/>
          <w:color w:val="030303"/>
        </w:rPr>
        <w:t>a.s</w:t>
      </w:r>
      <w:proofErr w:type="spellEnd"/>
      <w:r>
        <w:rPr>
          <w:rFonts w:ascii="Arial" w:hAnsi="Arial" w:cs="Arial"/>
          <w:color w:val="030303"/>
        </w:rPr>
        <w:t xml:space="preserve">., </w:t>
      </w:r>
    </w:p>
    <w:p w:rsidR="006C6BF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Číslo účtu: </w:t>
      </w:r>
      <w:r>
        <w:rPr>
          <w:rFonts w:ascii="Arial" w:hAnsi="Arial" w:cs="Arial"/>
          <w:color w:val="030303"/>
        </w:rPr>
        <w:t>8003994/5200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Prvá písomná zmienka:</w:t>
      </w:r>
      <w:r w:rsidR="006C6BF9" w:rsidRPr="006C6BF9">
        <w:rPr>
          <w:rFonts w:ascii="Arial" w:hAnsi="Arial" w:cs="Arial"/>
          <w:color w:val="030303"/>
        </w:rPr>
        <w:t xml:space="preserve"> rok 1239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 xml:space="preserve">Počet obyvateľov: </w:t>
      </w:r>
      <w:r w:rsidR="00665B91">
        <w:rPr>
          <w:rFonts w:ascii="Arial" w:hAnsi="Arial" w:cs="Arial"/>
          <w:color w:val="030303"/>
        </w:rPr>
        <w:t>2 185 (k 31. 12. 2014</w:t>
      </w:r>
      <w:r w:rsidR="006C6BF9" w:rsidRPr="006C6BF9">
        <w:rPr>
          <w:rFonts w:ascii="Arial" w:hAnsi="Arial" w:cs="Arial"/>
          <w:color w:val="030303"/>
        </w:rPr>
        <w:t>)</w:t>
      </w:r>
    </w:p>
    <w:p w:rsidR="006C6BF9" w:rsidRPr="006C6BF9" w:rsidRDefault="006C6BF9" w:rsidP="006C6BF9">
      <w:pPr>
        <w:shd w:val="clear" w:color="auto" w:fill="FFFFFF"/>
        <w:rPr>
          <w:rFonts w:ascii="Arial" w:hAnsi="Arial" w:cs="Arial"/>
          <w:color w:val="030303"/>
        </w:rPr>
      </w:pP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    Obec Výčapy - Opatov</w:t>
      </w:r>
      <w:r>
        <w:rPr>
          <w:rFonts w:ascii="Arial" w:hAnsi="Arial" w:cs="Arial"/>
          <w:color w:val="030303"/>
        </w:rPr>
        <w:t xml:space="preserve">ce vznikla v roku 1888 zlúčením </w:t>
      </w:r>
      <w:r w:rsidRPr="006C6BF9">
        <w:rPr>
          <w:rFonts w:ascii="Arial" w:hAnsi="Arial" w:cs="Arial"/>
          <w:color w:val="030303"/>
        </w:rPr>
        <w:t>obcí Výčapy a Opatovce. Obec leží v údolí rieky Nitra na ceste medzi Nitrou a Topoľčanmi.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 V obci sa nachádza základná škola, materská škola so školskou</w:t>
      </w:r>
      <w:r>
        <w:rPr>
          <w:rFonts w:ascii="Arial" w:hAnsi="Arial" w:cs="Arial"/>
          <w:color w:val="030303"/>
        </w:rPr>
        <w:t xml:space="preserve"> </w:t>
      </w:r>
      <w:r w:rsidRPr="006C6BF9">
        <w:rPr>
          <w:rFonts w:ascii="Arial" w:hAnsi="Arial" w:cs="Arial"/>
          <w:color w:val="030303"/>
        </w:rPr>
        <w:t>kuchyňou, zdravotné stredisko s ambulanciami všeobecného, detského i zubného lekára, lekáreň, pošta a široká sieť obchodov a služieb.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 V minulom desaťročí sa v obci dokončila výstavba obecnej kanalizácie a </w:t>
      </w:r>
      <w:proofErr w:type="spellStart"/>
      <w:r w:rsidRPr="006C6BF9">
        <w:rPr>
          <w:rFonts w:ascii="Arial" w:hAnsi="Arial" w:cs="Arial"/>
          <w:color w:val="030303"/>
        </w:rPr>
        <w:t>celoobecného</w:t>
      </w:r>
      <w:proofErr w:type="spellEnd"/>
      <w:r w:rsidRPr="006C6BF9">
        <w:rPr>
          <w:rFonts w:ascii="Arial" w:hAnsi="Arial" w:cs="Arial"/>
          <w:color w:val="030303"/>
        </w:rPr>
        <w:t xml:space="preserve"> vodovod</w:t>
      </w:r>
      <w:r>
        <w:rPr>
          <w:rFonts w:ascii="Arial" w:hAnsi="Arial" w:cs="Arial"/>
          <w:color w:val="030303"/>
        </w:rPr>
        <w:t>u</w:t>
      </w:r>
      <w:r w:rsidRPr="006C6BF9">
        <w:rPr>
          <w:rFonts w:ascii="Arial" w:hAnsi="Arial" w:cs="Arial"/>
          <w:color w:val="030303"/>
        </w:rPr>
        <w:t>. V posledných rokoch sa zrealizovalo viacero investičných akcií, medzi najdôležitejšie patrí rekonštrukcia miestnych komunikácií, chodníkov, autobusových zastávok, rekonštrukcia kultúrneho domu, rekonštruk</w:t>
      </w:r>
      <w:r w:rsidR="00ED6B89">
        <w:rPr>
          <w:rFonts w:ascii="Arial" w:hAnsi="Arial" w:cs="Arial"/>
          <w:color w:val="030303"/>
        </w:rPr>
        <w:t>cia základnej i materskej školy, rekonštrukcia zdravotného strediska.</w:t>
      </w:r>
    </w:p>
    <w:p w:rsid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  Rozsiahlou rekonštrukciou prešiel barokový kaštieľ, ktorý dal v polovici 18. storočia postaviť knieža </w:t>
      </w:r>
      <w:proofErr w:type="spellStart"/>
      <w:r w:rsidRPr="006C6BF9">
        <w:rPr>
          <w:rFonts w:ascii="Arial" w:hAnsi="Arial" w:cs="Arial"/>
          <w:color w:val="030303"/>
        </w:rPr>
        <w:t>Frigyes</w:t>
      </w:r>
      <w:proofErr w:type="spellEnd"/>
      <w:r w:rsidRPr="006C6BF9">
        <w:rPr>
          <w:rFonts w:ascii="Arial" w:hAnsi="Arial" w:cs="Arial"/>
          <w:color w:val="030303"/>
        </w:rPr>
        <w:t xml:space="preserve"> </w:t>
      </w:r>
      <w:proofErr w:type="spellStart"/>
      <w:r w:rsidRPr="006C6BF9">
        <w:rPr>
          <w:rFonts w:ascii="Arial" w:hAnsi="Arial" w:cs="Arial"/>
          <w:color w:val="030303"/>
        </w:rPr>
        <w:t>Hohenzollner</w:t>
      </w:r>
      <w:proofErr w:type="spellEnd"/>
      <w:r w:rsidRPr="006C6BF9">
        <w:rPr>
          <w:rFonts w:ascii="Arial" w:hAnsi="Arial" w:cs="Arial"/>
          <w:color w:val="030303"/>
        </w:rPr>
        <w:t>, v ktorom v súčasnom období sídli obecný úrad.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</w:p>
    <w:p w:rsidR="006C6BF9" w:rsidRDefault="006C6BF9" w:rsidP="006C6BF9">
      <w:pPr>
        <w:pStyle w:val="Zkladntext2"/>
        <w:spacing w:line="360" w:lineRule="auto"/>
        <w:jc w:val="center"/>
      </w:pPr>
    </w:p>
    <w:p w:rsidR="00B04D20" w:rsidRDefault="002F0FBC" w:rsidP="002F0FBC">
      <w:pPr>
        <w:pStyle w:val="Zkladntext2"/>
        <w:spacing w:line="360" w:lineRule="auto"/>
        <w:jc w:val="center"/>
        <w:rPr>
          <w:b/>
          <w:bCs/>
          <w:color w:val="C0504D"/>
          <w:sz w:val="28"/>
          <w:szCs w:val="28"/>
        </w:rPr>
      </w:pPr>
      <w:r>
        <w:rPr>
          <w:rFonts w:ascii="Arial" w:hAnsi="Arial" w:cs="Arial"/>
          <w:noProof/>
          <w:color w:val="030303"/>
          <w:sz w:val="18"/>
          <w:szCs w:val="18"/>
        </w:rPr>
        <w:drawing>
          <wp:inline distT="0" distB="0" distL="0" distR="0" wp14:anchorId="316ACDCF" wp14:editId="696659D6">
            <wp:extent cx="5238750" cy="2143125"/>
            <wp:effectExtent l="0" t="0" r="0" b="9525"/>
            <wp:docPr id="7" name="Obrázok 7" descr="http://www.vycapy-opatovce.sk/portals_pictures/i_002346/i_23469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03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7527" w:rsidRDefault="003E752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C55017" w:rsidRDefault="00C5501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C55017" w:rsidRDefault="00C5501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B23FB5" w:rsidRDefault="00B23FB5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3E7527" w:rsidRPr="00472376" w:rsidRDefault="003E7527" w:rsidP="002033D3">
      <w:pPr>
        <w:pStyle w:val="Odsekzoznamu"/>
        <w:numPr>
          <w:ilvl w:val="0"/>
          <w:numId w:val="32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ORGANIZAČNÁ  ŠTRUKTÚRA  OBCE</w:t>
      </w:r>
    </w:p>
    <w:p w:rsidR="00472376" w:rsidRDefault="00472376" w:rsidP="00472376">
      <w:pPr>
        <w:rPr>
          <w:rFonts w:ascii="Arial" w:hAnsi="Arial" w:cs="Arial"/>
          <w:caps/>
          <w:color w:val="7030A0"/>
          <w:sz w:val="28"/>
          <w:szCs w:val="28"/>
        </w:rPr>
      </w:pPr>
    </w:p>
    <w:p w:rsidR="00472376" w:rsidRDefault="00472376" w:rsidP="00472376">
      <w:p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b/>
          <w:bCs/>
          <w:noProof/>
        </w:rPr>
        <w:drawing>
          <wp:inline distT="0" distB="0" distL="0" distR="0" wp14:anchorId="6BB518DA" wp14:editId="1D874DE5">
            <wp:extent cx="4667250" cy="3110407"/>
            <wp:effectExtent l="19050" t="0" r="0" b="0"/>
            <wp:docPr id="11" name="Obrázok 1" descr="C:\Documents and Settings\dasa\Desktop\Fotky\foto obec\IMG_07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asa\Desktop\Fotky\foto obec\IMG_070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0695" cy="3112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527" w:rsidRPr="00BF2E50" w:rsidRDefault="003E7527" w:rsidP="003E7527">
      <w:pPr>
        <w:pStyle w:val="Normlnywebov"/>
        <w:rPr>
          <w:rFonts w:ascii="Arial" w:hAnsi="Arial" w:cs="Arial"/>
          <w:b/>
          <w:bCs/>
          <w:u w:val="single"/>
        </w:rPr>
      </w:pPr>
      <w:r w:rsidRPr="00BF2E50">
        <w:rPr>
          <w:rFonts w:ascii="Arial" w:hAnsi="Arial" w:cs="Arial"/>
          <w:b/>
          <w:bCs/>
          <w:u w:val="single"/>
        </w:rPr>
        <w:t>Orgánmi obce sú: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C0504D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a/ obecné zastupiteľstvo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Obecné zastupiteľstvo je zastupiteľský zbor Obce Výčapy-Opatovce zložený z poslancov zvolených v priamych voľbách obyvateľmi Obce Výčapy-Opatovce. Obecné zastupiteľstvo má 9 poslancov. Rozhoduje o všetkých základných otázkach života obce a vykonáva svoju vyhradenú právomoc podľa § 11 ods. 3 zákona SNR č. 369/1990 Zb. o obecnom zriadení v znení neskorších predpisov.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b/ starosta obce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Starosta obce je štatutárom obce a najvyšším výkonným orgánom obce, ktorého volia obyvatelia obce v priamych voľbách. Starosta obce je štatutárnym orgánom obce v majetkovoprávnych vzťahoch obce a v pracovnoprávnych vzťahoch pracovníkov obce, v administratívnych vzťahoch je správnym orgánom / § 13 ods. 3 zákona č. 369/1190 Zb. o obecnom zriadení v znení neskorších zmien a doplnkov/.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D41FB0" w:rsidRDefault="003E7527" w:rsidP="003E7527">
      <w:pPr>
        <w:pStyle w:val="Bezriadkovania"/>
        <w:rPr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/>
          <w:u w:val="single"/>
        </w:rPr>
      </w:pPr>
      <w:r w:rsidRPr="00BF2E50">
        <w:rPr>
          <w:rFonts w:ascii="Arial" w:hAnsi="Arial" w:cs="Arial"/>
          <w:b/>
          <w:u w:val="single"/>
        </w:rPr>
        <w:t xml:space="preserve">Predstavitelia orgánov obce </w:t>
      </w:r>
      <w:r>
        <w:rPr>
          <w:rFonts w:ascii="Arial" w:hAnsi="Arial" w:cs="Arial"/>
          <w:b/>
          <w:u w:val="single"/>
        </w:rPr>
        <w:t>v roku 2014</w:t>
      </w:r>
      <w:r w:rsidRPr="00BF2E50">
        <w:rPr>
          <w:rFonts w:ascii="Arial" w:hAnsi="Arial" w:cs="Arial"/>
          <w:b/>
          <w:u w:val="single"/>
        </w:rPr>
        <w:t>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000000"/>
          <w:szCs w:val="16"/>
        </w:rPr>
      </w:pPr>
      <w:r>
        <w:rPr>
          <w:rFonts w:ascii="Arial" w:hAnsi="Arial" w:cs="Arial"/>
          <w:b/>
          <w:bCs/>
          <w:color w:val="000000"/>
          <w:szCs w:val="16"/>
        </w:rPr>
        <w:t xml:space="preserve">  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  <w:szCs w:val="16"/>
        </w:rPr>
      </w:pPr>
      <w:r>
        <w:rPr>
          <w:rFonts w:ascii="Arial" w:hAnsi="Arial" w:cs="Arial"/>
          <w:bCs/>
          <w:color w:val="000000"/>
          <w:szCs w:val="16"/>
        </w:rPr>
        <w:t xml:space="preserve">Starosta obce: </w:t>
      </w:r>
      <w:r>
        <w:rPr>
          <w:rFonts w:ascii="Arial" w:hAnsi="Arial" w:cs="Arial"/>
          <w:bCs/>
          <w:color w:val="000000"/>
          <w:szCs w:val="16"/>
        </w:rPr>
        <w:tab/>
        <w:t xml:space="preserve">            </w:t>
      </w:r>
      <w:r>
        <w:rPr>
          <w:rFonts w:ascii="Arial" w:hAnsi="Arial" w:cs="Arial"/>
          <w:bCs/>
          <w:color w:val="000000"/>
          <w:szCs w:val="16"/>
        </w:rPr>
        <w:tab/>
      </w:r>
      <w:r w:rsidRPr="00BF2E50">
        <w:rPr>
          <w:rFonts w:ascii="Arial" w:hAnsi="Arial" w:cs="Arial"/>
          <w:bCs/>
          <w:color w:val="000000"/>
          <w:szCs w:val="16"/>
        </w:rPr>
        <w:t xml:space="preserve">Ing. Jozef </w:t>
      </w:r>
      <w:proofErr w:type="spellStart"/>
      <w:r w:rsidRPr="00BF2E50">
        <w:rPr>
          <w:rFonts w:ascii="Arial" w:hAnsi="Arial" w:cs="Arial"/>
          <w:bCs/>
          <w:color w:val="000000"/>
          <w:szCs w:val="16"/>
        </w:rPr>
        <w:t>Holúbek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color w:val="000000"/>
          <w:sz w:val="16"/>
          <w:szCs w:val="16"/>
        </w:rPr>
      </w:pPr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>Zástupca st</w:t>
      </w:r>
      <w:r>
        <w:rPr>
          <w:rFonts w:ascii="Arial" w:hAnsi="Arial" w:cs="Arial"/>
          <w:bCs/>
          <w:color w:val="000000"/>
        </w:rPr>
        <w:t xml:space="preserve">arostu obce:     </w:t>
      </w:r>
      <w:r>
        <w:rPr>
          <w:rFonts w:ascii="Arial" w:hAnsi="Arial" w:cs="Arial"/>
          <w:bCs/>
          <w:color w:val="000000"/>
        </w:rPr>
        <w:tab/>
        <w:t>Ing. Žigmund Tóth, PhD.</w:t>
      </w:r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Prednosta obecného úradu:        Bc. Jarmila </w:t>
      </w:r>
      <w:proofErr w:type="spellStart"/>
      <w:r>
        <w:rPr>
          <w:rFonts w:ascii="Arial" w:hAnsi="Arial" w:cs="Arial"/>
          <w:bCs/>
          <w:color w:val="000000"/>
        </w:rPr>
        <w:t>Bernátová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 xml:space="preserve">Hlavný kontrolór obce: </w:t>
      </w:r>
      <w:r>
        <w:rPr>
          <w:rFonts w:ascii="Arial" w:hAnsi="Arial" w:cs="Arial"/>
          <w:bCs/>
          <w:color w:val="000000"/>
        </w:rPr>
        <w:t xml:space="preserve">      </w:t>
      </w:r>
      <w:r w:rsidRPr="00BF2E50">
        <w:rPr>
          <w:rFonts w:ascii="Arial" w:hAnsi="Arial" w:cs="Arial"/>
          <w:bCs/>
          <w:color w:val="000000"/>
        </w:rPr>
        <w:tab/>
        <w:t xml:space="preserve">Ing. Ladislav </w:t>
      </w:r>
      <w:proofErr w:type="spellStart"/>
      <w:r w:rsidRPr="00BF2E50">
        <w:rPr>
          <w:rFonts w:ascii="Arial" w:hAnsi="Arial" w:cs="Arial"/>
          <w:bCs/>
          <w:color w:val="000000"/>
        </w:rPr>
        <w:t>Fúska</w:t>
      </w:r>
      <w:proofErr w:type="spellEnd"/>
    </w:p>
    <w:p w:rsidR="003E7527" w:rsidRDefault="003E7527" w:rsidP="003E7527">
      <w:pPr>
        <w:pStyle w:val="Bezriadkovania"/>
        <w:rPr>
          <w:bCs/>
          <w:color w:val="000000"/>
        </w:rPr>
      </w:pPr>
    </w:p>
    <w:p w:rsidR="003E7527" w:rsidRDefault="003E7527" w:rsidP="003E7527">
      <w:pPr>
        <w:spacing w:after="90"/>
        <w:rPr>
          <w:rFonts w:ascii="Arial" w:hAnsi="Arial" w:cs="Arial"/>
          <w:b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u w:val="single"/>
        </w:rPr>
        <w:lastRenderedPageBreak/>
        <w:t>Poslanci o</w:t>
      </w:r>
      <w:r w:rsidRPr="00C31E79">
        <w:rPr>
          <w:rFonts w:ascii="Arial" w:hAnsi="Arial" w:cs="Arial"/>
          <w:b/>
          <w:bCs/>
          <w:color w:val="000000"/>
          <w:u w:val="single"/>
        </w:rPr>
        <w:t>becného zastupiteľstva:</w:t>
      </w:r>
      <w:r w:rsidRPr="00C31E79">
        <w:rPr>
          <w:rFonts w:ascii="Arial" w:hAnsi="Arial" w:cs="Arial"/>
          <w:b/>
          <w:bCs/>
          <w:color w:val="000000"/>
          <w:u w:val="single"/>
        </w:rPr>
        <w:br/>
      </w:r>
      <w:r w:rsidRPr="00C31E79">
        <w:rPr>
          <w:rFonts w:ascii="Arial" w:hAnsi="Arial" w:cs="Arial"/>
          <w:b/>
          <w:color w:val="000000"/>
          <w:sz w:val="16"/>
          <w:szCs w:val="16"/>
        </w:rPr>
        <w:t>  </w:t>
      </w:r>
    </w:p>
    <w:p w:rsidR="003E7527" w:rsidRPr="00C31E79" w:rsidRDefault="003E7527" w:rsidP="003E7527">
      <w:pPr>
        <w:spacing w:after="90"/>
        <w:rPr>
          <w:rFonts w:ascii="Arial" w:hAnsi="Arial" w:cs="Arial"/>
          <w:b/>
          <w:bCs/>
        </w:rPr>
      </w:pPr>
      <w:r w:rsidRPr="00C31E79">
        <w:rPr>
          <w:rFonts w:ascii="Arial" w:hAnsi="Arial" w:cs="Arial"/>
          <w:b/>
          <w:color w:val="000000"/>
          <w:sz w:val="16"/>
          <w:szCs w:val="16"/>
        </w:rPr>
        <w:t> </w:t>
      </w:r>
      <w:r w:rsidRPr="002411A7">
        <w:rPr>
          <w:rFonts w:ascii="Arial" w:hAnsi="Arial" w:cs="Arial"/>
          <w:bCs/>
        </w:rPr>
        <w:t>Stanislav BALKO</w:t>
      </w:r>
      <w:r>
        <w:rPr>
          <w:rFonts w:ascii="Arial" w:hAnsi="Arial" w:cs="Arial"/>
          <w:bCs/>
        </w:rPr>
        <w:t xml:space="preserve">                                                        Jaroslav ČULÁK</w:t>
      </w:r>
      <w:r w:rsidRPr="00C31E79">
        <w:rPr>
          <w:rFonts w:ascii="Arial" w:hAnsi="Arial" w:cs="Arial"/>
        </w:rPr>
        <w:br/>
        <w:t>Adresa: Výčapy -  O</w:t>
      </w:r>
      <w:r>
        <w:rPr>
          <w:rFonts w:ascii="Arial" w:hAnsi="Arial" w:cs="Arial"/>
        </w:rPr>
        <w:t xml:space="preserve">patovce  622                               Adresa: Výčapy - Opatovce 129         </w:t>
      </w:r>
      <w:r>
        <w:rPr>
          <w:rFonts w:ascii="Arial" w:hAnsi="Arial" w:cs="Arial"/>
        </w:rPr>
        <w:br/>
        <w:t xml:space="preserve">Pracovný 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>. :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  <w:bCs/>
        </w:rPr>
        <w:t xml:space="preserve">575 – 666, 833,837               Pracovný obvod: </w:t>
      </w:r>
      <w:proofErr w:type="spellStart"/>
      <w:r>
        <w:rPr>
          <w:rFonts w:ascii="Arial" w:hAnsi="Arial" w:cs="Arial"/>
          <w:bCs/>
        </w:rPr>
        <w:t>s.č</w:t>
      </w:r>
      <w:proofErr w:type="spellEnd"/>
      <w:r>
        <w:rPr>
          <w:rFonts w:ascii="Arial" w:hAnsi="Arial" w:cs="Arial"/>
          <w:bCs/>
        </w:rPr>
        <w:t>.: 294 - 392</w:t>
      </w:r>
      <w:r w:rsidRPr="00C31E79">
        <w:rPr>
          <w:rFonts w:ascii="Arial" w:hAnsi="Arial" w:cs="Arial"/>
        </w:rPr>
        <w:br/>
      </w:r>
      <w:r w:rsidRPr="00C31E79">
        <w:rPr>
          <w:rFonts w:ascii="Arial" w:hAnsi="Arial" w:cs="Arial"/>
        </w:rPr>
        <w:br/>
      </w:r>
      <w:r>
        <w:rPr>
          <w:rFonts w:ascii="Arial" w:hAnsi="Arial" w:cs="Arial"/>
          <w:bCs/>
        </w:rPr>
        <w:t>Mgr. Jozef KOVÁČ                                                     Slavomír FIKSEL</w:t>
      </w:r>
      <w:r>
        <w:rPr>
          <w:rFonts w:ascii="Arial" w:hAnsi="Arial" w:cs="Arial"/>
        </w:rPr>
        <w:br/>
        <w:t>Adresa: Výčapy - Opatovce 155                                 Adresa: Výčapy – Opatovce 765</w:t>
      </w:r>
      <w:r>
        <w:rPr>
          <w:rFonts w:ascii="Arial" w:hAnsi="Arial" w:cs="Arial"/>
        </w:rPr>
        <w:br/>
        <w:t xml:space="preserve">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  <w:bCs/>
        </w:rPr>
        <w:t xml:space="preserve">489 – 574                               Pracovný obvod: </w:t>
      </w:r>
      <w:proofErr w:type="spellStart"/>
      <w:r>
        <w:rPr>
          <w:rFonts w:ascii="Arial" w:hAnsi="Arial" w:cs="Arial"/>
          <w:bCs/>
        </w:rPr>
        <w:t>s.č</w:t>
      </w:r>
      <w:proofErr w:type="spellEnd"/>
      <w:r>
        <w:rPr>
          <w:rFonts w:ascii="Arial" w:hAnsi="Arial" w:cs="Arial"/>
          <w:bCs/>
        </w:rPr>
        <w:t>.: 489 - 574</w:t>
      </w:r>
      <w:r w:rsidRPr="00C31E79">
        <w:rPr>
          <w:rFonts w:ascii="Arial" w:hAnsi="Arial" w:cs="Arial"/>
        </w:rPr>
        <w:br/>
      </w:r>
      <w:r w:rsidRPr="00C31E79">
        <w:rPr>
          <w:rFonts w:ascii="Arial" w:hAnsi="Arial" w:cs="Arial"/>
        </w:rPr>
        <w:br/>
      </w:r>
      <w:r>
        <w:rPr>
          <w:rFonts w:ascii="Arial" w:hAnsi="Arial" w:cs="Arial"/>
          <w:bCs/>
        </w:rPr>
        <w:t>Mgr. Jana KUNOVÁ                                                   Zdenka MIŠKOLCIOVÁ</w:t>
      </w:r>
      <w:r>
        <w:rPr>
          <w:rFonts w:ascii="Arial" w:hAnsi="Arial" w:cs="Arial"/>
        </w:rPr>
        <w:br/>
        <w:t>Adresa: Výčapy - Opatovce 685                                Adresa: Výčapy – Opatovce 774</w:t>
      </w:r>
      <w:r>
        <w:rPr>
          <w:rFonts w:ascii="Arial" w:hAnsi="Arial" w:cs="Arial"/>
        </w:rPr>
        <w:br/>
        <w:t xml:space="preserve">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667 – 764                               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765 - 882 </w:t>
      </w:r>
      <w:r w:rsidRPr="00C31E79">
        <w:rPr>
          <w:rFonts w:ascii="Arial" w:hAnsi="Arial" w:cs="Arial"/>
        </w:rPr>
        <w:br/>
      </w:r>
    </w:p>
    <w:p w:rsidR="003E7527" w:rsidRPr="00C31E79" w:rsidRDefault="003E7527" w:rsidP="003E7527">
      <w:pPr>
        <w:spacing w:after="90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Ing. Marián PITERKA                                                 Erika ŠEBOVÁ</w:t>
      </w:r>
      <w:r>
        <w:rPr>
          <w:rFonts w:ascii="Arial" w:hAnsi="Arial" w:cs="Arial"/>
        </w:rPr>
        <w:br/>
        <w:t xml:space="preserve">Adresa: Výčapy -  Opatovce  134                               Adresa: Výčapy – Opatovce 137    </w:t>
      </w:r>
      <w:r>
        <w:rPr>
          <w:rFonts w:ascii="Arial" w:hAnsi="Arial" w:cs="Arial"/>
        </w:rPr>
        <w:br/>
        <w:t xml:space="preserve">Pracovný 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204 – 293                                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109 - 203  </w:t>
      </w:r>
      <w:r w:rsidRPr="00C31E79">
        <w:rPr>
          <w:rFonts w:ascii="Arial" w:hAnsi="Arial" w:cs="Arial"/>
        </w:rPr>
        <w:br/>
      </w:r>
    </w:p>
    <w:p w:rsidR="003E7527" w:rsidRPr="00571B0C" w:rsidRDefault="003E7527" w:rsidP="003E7527">
      <w:pPr>
        <w:spacing w:after="90"/>
        <w:rPr>
          <w:rFonts w:ascii="Arial" w:hAnsi="Arial" w:cs="Arial"/>
        </w:rPr>
      </w:pPr>
      <w:r w:rsidRPr="00C31E79">
        <w:rPr>
          <w:rFonts w:ascii="Arial" w:hAnsi="Arial" w:cs="Arial"/>
          <w:bCs/>
        </w:rPr>
        <w:t>Ing. Žigmund TÓTH, PhD.</w:t>
      </w:r>
      <w:r w:rsidRPr="00C31E79">
        <w:rPr>
          <w:rFonts w:ascii="Arial" w:hAnsi="Arial" w:cs="Arial"/>
        </w:rPr>
        <w:br/>
        <w:t>Adresa: Výčapy -  Opatovce  196</w:t>
      </w:r>
      <w:r w:rsidRPr="00C31E79">
        <w:rPr>
          <w:rFonts w:ascii="Arial" w:hAnsi="Arial" w:cs="Arial"/>
        </w:rPr>
        <w:br/>
        <w:t>Pracovný  obvod: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>.: 393 – 488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3C094F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  <w:b/>
          <w:color w:val="000000"/>
          <w:u w:val="single"/>
        </w:rPr>
        <w:t>P</w:t>
      </w:r>
      <w:r w:rsidRPr="00C31E79">
        <w:rPr>
          <w:rFonts w:ascii="Arial" w:hAnsi="Arial" w:cs="Arial"/>
          <w:b/>
          <w:color w:val="000000"/>
          <w:u w:val="single"/>
        </w:rPr>
        <w:t>ri obecnom zastupiteľstve  pracujú nasledovné komisie v</w:t>
      </w:r>
      <w:r>
        <w:rPr>
          <w:rFonts w:ascii="Arial" w:hAnsi="Arial" w:cs="Arial"/>
          <w:b/>
          <w:color w:val="000000"/>
          <w:u w:val="single"/>
        </w:rPr>
        <w:t> </w:t>
      </w:r>
      <w:r w:rsidRPr="00C31E79">
        <w:rPr>
          <w:rFonts w:ascii="Arial" w:hAnsi="Arial" w:cs="Arial"/>
          <w:b/>
          <w:color w:val="000000"/>
          <w:u w:val="single"/>
        </w:rPr>
        <w:t>zložen</w:t>
      </w:r>
      <w:r>
        <w:rPr>
          <w:rFonts w:ascii="Arial" w:hAnsi="Arial" w:cs="Arial"/>
          <w:b/>
          <w:color w:val="000000"/>
          <w:u w:val="single"/>
        </w:rPr>
        <w:t>í:</w:t>
      </w:r>
    </w:p>
    <w:p w:rsidR="003E7527" w:rsidRDefault="003E7527" w:rsidP="003E7527">
      <w:pPr>
        <w:rPr>
          <w:rFonts w:ascii="Arial" w:hAnsi="Arial" w:cs="Arial"/>
          <w:bCs/>
          <w:u w:val="single"/>
        </w:rPr>
      </w:pPr>
    </w:p>
    <w:p w:rsidR="003E7527" w:rsidRDefault="003E7527" w:rsidP="003E7527">
      <w:pPr>
        <w:rPr>
          <w:rFonts w:ascii="Arial" w:hAnsi="Arial" w:cs="Arial"/>
          <w:bCs/>
          <w:u w:val="single"/>
        </w:rPr>
      </w:pPr>
      <w:r>
        <w:rPr>
          <w:rFonts w:ascii="Arial" w:hAnsi="Arial" w:cs="Arial"/>
          <w:bCs/>
          <w:u w:val="single"/>
        </w:rPr>
        <w:t>Komisia finančná a správy obecného majetku</w:t>
      </w:r>
      <w:r>
        <w:rPr>
          <w:rFonts w:ascii="Arial" w:hAnsi="Arial" w:cs="Arial"/>
          <w:bCs/>
        </w:rPr>
        <w:t xml:space="preserve">     </w:t>
      </w:r>
      <w:r w:rsidRPr="00C31E79">
        <w:rPr>
          <w:rFonts w:ascii="Arial" w:hAnsi="Arial" w:cs="Arial"/>
          <w:bCs/>
        </w:rPr>
        <w:t xml:space="preserve">  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Zdenka </w:t>
      </w:r>
      <w:proofErr w:type="spellStart"/>
      <w:r>
        <w:rPr>
          <w:rFonts w:ascii="Arial" w:hAnsi="Arial" w:cs="Arial"/>
        </w:rPr>
        <w:t>Miškolciová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Mgr. Jana </w:t>
      </w:r>
      <w:proofErr w:type="spellStart"/>
      <w:r>
        <w:rPr>
          <w:rFonts w:ascii="Arial" w:hAnsi="Arial" w:cs="Arial"/>
        </w:rPr>
        <w:t>Fazekašová</w:t>
      </w:r>
      <w:proofErr w:type="spellEnd"/>
      <w:r>
        <w:rPr>
          <w:rFonts w:ascii="Arial" w:hAnsi="Arial" w:cs="Arial"/>
        </w:rPr>
        <w:t xml:space="preserve">,  Ing. Zdenka </w:t>
      </w:r>
      <w:proofErr w:type="spellStart"/>
      <w:r>
        <w:rPr>
          <w:rFonts w:ascii="Arial" w:hAnsi="Arial" w:cs="Arial"/>
        </w:rPr>
        <w:t>Magátová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Zapisovateľ:  Bc. Daša </w:t>
      </w:r>
      <w:proofErr w:type="spellStart"/>
      <w:r>
        <w:rPr>
          <w:rFonts w:ascii="Arial" w:hAnsi="Arial" w:cs="Arial"/>
        </w:rPr>
        <w:t>Dávidová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výstavby, územného plánovania a životného prostredia: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 Jaroslav </w:t>
      </w:r>
      <w:proofErr w:type="spellStart"/>
      <w:r>
        <w:rPr>
          <w:rFonts w:ascii="Arial" w:hAnsi="Arial" w:cs="Arial"/>
        </w:rPr>
        <w:t>Čulák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Ing. Marián </w:t>
      </w:r>
      <w:proofErr w:type="spellStart"/>
      <w:r>
        <w:rPr>
          <w:rFonts w:ascii="Arial" w:hAnsi="Arial" w:cs="Arial"/>
        </w:rPr>
        <w:t>Piterka</w:t>
      </w:r>
      <w:proofErr w:type="spellEnd"/>
      <w:r>
        <w:rPr>
          <w:rFonts w:ascii="Arial" w:hAnsi="Arial" w:cs="Arial"/>
        </w:rPr>
        <w:t xml:space="preserve">, Ladislav </w:t>
      </w:r>
      <w:proofErr w:type="spellStart"/>
      <w:r>
        <w:rPr>
          <w:rFonts w:ascii="Arial" w:hAnsi="Arial" w:cs="Arial"/>
        </w:rPr>
        <w:t>Ďurčo</w:t>
      </w:r>
      <w:proofErr w:type="spellEnd"/>
      <w:r>
        <w:rPr>
          <w:rFonts w:ascii="Arial" w:hAnsi="Arial" w:cs="Arial"/>
        </w:rPr>
        <w:t xml:space="preserve">,  Slavomír </w:t>
      </w:r>
      <w:proofErr w:type="spellStart"/>
      <w:r>
        <w:rPr>
          <w:rFonts w:ascii="Arial" w:hAnsi="Arial" w:cs="Arial"/>
        </w:rPr>
        <w:t>Fiksel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Zapisovateľ: Helena Machová</w:t>
      </w:r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sociálna, zdravotná a bytová: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Erika Šebová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Mgr. Beáta </w:t>
      </w:r>
      <w:proofErr w:type="spellStart"/>
      <w:r>
        <w:rPr>
          <w:rFonts w:ascii="Arial" w:hAnsi="Arial" w:cs="Arial"/>
        </w:rPr>
        <w:t>Budayová</w:t>
      </w:r>
      <w:proofErr w:type="spellEnd"/>
      <w:r>
        <w:rPr>
          <w:rFonts w:ascii="Arial" w:hAnsi="Arial" w:cs="Arial"/>
        </w:rPr>
        <w:t xml:space="preserve">, Ing. Miroslava </w:t>
      </w:r>
      <w:proofErr w:type="spellStart"/>
      <w:r>
        <w:rPr>
          <w:rFonts w:ascii="Arial" w:hAnsi="Arial" w:cs="Arial"/>
        </w:rPr>
        <w:t>Kucková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Zapisovateľ:  Mgr. Barbora </w:t>
      </w:r>
      <w:proofErr w:type="spellStart"/>
      <w:r>
        <w:rPr>
          <w:rFonts w:ascii="Arial" w:hAnsi="Arial" w:cs="Arial"/>
        </w:rPr>
        <w:t>Arpášová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ochrany verejného poriadku: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Mgr. Jozef Kováč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Ing. Peter </w:t>
      </w:r>
      <w:proofErr w:type="spellStart"/>
      <w:r>
        <w:rPr>
          <w:rFonts w:ascii="Arial" w:hAnsi="Arial" w:cs="Arial"/>
        </w:rPr>
        <w:t>Macho</w:t>
      </w:r>
      <w:proofErr w:type="spellEnd"/>
      <w:r>
        <w:rPr>
          <w:rFonts w:ascii="Arial" w:hAnsi="Arial" w:cs="Arial"/>
        </w:rPr>
        <w:t xml:space="preserve">,  Jozef Kováč, Mgr. Marián </w:t>
      </w:r>
      <w:proofErr w:type="spellStart"/>
      <w:r>
        <w:rPr>
          <w:rFonts w:ascii="Arial" w:hAnsi="Arial" w:cs="Arial"/>
        </w:rPr>
        <w:t>Bednárik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Zapisovateľ: </w:t>
      </w:r>
      <w:r w:rsidR="002F41D2">
        <w:rPr>
          <w:rFonts w:ascii="Arial" w:hAnsi="Arial" w:cs="Arial"/>
        </w:rPr>
        <w:t xml:space="preserve">Bc. </w:t>
      </w:r>
      <w:r>
        <w:rPr>
          <w:rFonts w:ascii="Arial" w:hAnsi="Arial" w:cs="Arial"/>
        </w:rPr>
        <w:t xml:space="preserve">Jarmila </w:t>
      </w:r>
      <w:proofErr w:type="spellStart"/>
      <w:r>
        <w:rPr>
          <w:rFonts w:ascii="Arial" w:hAnsi="Arial" w:cs="Arial"/>
        </w:rPr>
        <w:t>Bernátová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rozvoj vzdelávania, kultúry , mládeže a športu: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Mgr. Jana </w:t>
      </w:r>
      <w:proofErr w:type="spellStart"/>
      <w:r>
        <w:rPr>
          <w:rFonts w:ascii="Arial" w:hAnsi="Arial" w:cs="Arial"/>
        </w:rPr>
        <w:t>Kunová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Mgr. Martina Kováčová, Klaudia </w:t>
      </w:r>
      <w:proofErr w:type="spellStart"/>
      <w:r>
        <w:rPr>
          <w:rFonts w:ascii="Arial" w:hAnsi="Arial" w:cs="Arial"/>
        </w:rPr>
        <w:t>Piterková</w:t>
      </w:r>
      <w:proofErr w:type="spellEnd"/>
      <w:r>
        <w:rPr>
          <w:rFonts w:ascii="Arial" w:hAnsi="Arial" w:cs="Arial"/>
        </w:rPr>
        <w:t xml:space="preserve">, Stanislav Balko, PaedDr. 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Martin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, Katarína </w:t>
      </w:r>
      <w:proofErr w:type="spellStart"/>
      <w:r>
        <w:rPr>
          <w:rFonts w:ascii="Arial" w:hAnsi="Arial" w:cs="Arial"/>
        </w:rPr>
        <w:t>Kunová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lastRenderedPageBreak/>
        <w:t>Povodňová komisia: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   Ing. Jozef </w:t>
      </w:r>
      <w:proofErr w:type="spellStart"/>
      <w:r>
        <w:rPr>
          <w:rFonts w:ascii="Arial" w:hAnsi="Arial" w:cs="Arial"/>
        </w:rPr>
        <w:t>Holúbek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Podpredseda: Ing. Žigmund Tóth, PhD.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   Jaroslav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, Slavomír </w:t>
      </w:r>
      <w:proofErr w:type="spellStart"/>
      <w:r>
        <w:rPr>
          <w:rFonts w:ascii="Arial" w:hAnsi="Arial" w:cs="Arial"/>
        </w:rPr>
        <w:t>Fiksel</w:t>
      </w:r>
      <w:proofErr w:type="spellEnd"/>
      <w:r>
        <w:rPr>
          <w:rFonts w:ascii="Arial" w:hAnsi="Arial" w:cs="Arial"/>
        </w:rPr>
        <w:t xml:space="preserve">, Stanislav Balko, Miroslav </w:t>
      </w:r>
      <w:proofErr w:type="spellStart"/>
      <w:r>
        <w:rPr>
          <w:rFonts w:ascii="Arial" w:hAnsi="Arial" w:cs="Arial"/>
        </w:rPr>
        <w:t>Macho</w:t>
      </w:r>
      <w:proofErr w:type="spellEnd"/>
      <w:r>
        <w:rPr>
          <w:rFonts w:ascii="Arial" w:hAnsi="Arial" w:cs="Arial"/>
        </w:rPr>
        <w:t xml:space="preserve">, 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František </w:t>
      </w:r>
      <w:proofErr w:type="spellStart"/>
      <w:r>
        <w:rPr>
          <w:rFonts w:ascii="Arial" w:hAnsi="Arial" w:cs="Arial"/>
        </w:rPr>
        <w:t>Štefanka</w:t>
      </w:r>
      <w:proofErr w:type="spellEnd"/>
      <w:r>
        <w:rPr>
          <w:rFonts w:ascii="Arial" w:hAnsi="Arial" w:cs="Arial"/>
        </w:rPr>
        <w:t xml:space="preserve">, Štefan </w:t>
      </w:r>
      <w:proofErr w:type="spellStart"/>
      <w:r>
        <w:rPr>
          <w:rFonts w:ascii="Arial" w:hAnsi="Arial" w:cs="Arial"/>
        </w:rPr>
        <w:t>Schmikal</w:t>
      </w:r>
      <w:proofErr w:type="spellEnd"/>
      <w:r>
        <w:rPr>
          <w:rFonts w:ascii="Arial" w:hAnsi="Arial" w:cs="Arial"/>
        </w:rPr>
        <w:t xml:space="preserve">, Ján Kollárik </w:t>
      </w:r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kontrolu podania majetkového priznania: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Ing. Žigmund Tóth, PhD., Zdenka </w:t>
      </w:r>
      <w:proofErr w:type="spellStart"/>
      <w:r>
        <w:rPr>
          <w:rFonts w:ascii="Arial" w:hAnsi="Arial" w:cs="Arial"/>
        </w:rPr>
        <w:t>Miškolciová</w:t>
      </w:r>
      <w:proofErr w:type="spellEnd"/>
      <w:r>
        <w:rPr>
          <w:rFonts w:ascii="Arial" w:hAnsi="Arial" w:cs="Arial"/>
        </w:rPr>
        <w:t>, Jozef Kováč</w:t>
      </w:r>
    </w:p>
    <w:p w:rsidR="003E7527" w:rsidRDefault="003E7527" w:rsidP="003E7527">
      <w:pPr>
        <w:spacing w:after="90"/>
        <w:rPr>
          <w:rFonts w:ascii="Arial" w:hAnsi="Arial" w:cs="Arial"/>
        </w:rPr>
      </w:pPr>
    </w:p>
    <w:p w:rsidR="003E7527" w:rsidRDefault="003E7527" w:rsidP="003E7527">
      <w:pPr>
        <w:spacing w:after="90"/>
        <w:rPr>
          <w:rFonts w:ascii="Arial" w:hAnsi="Arial" w:cs="Arial"/>
        </w:rPr>
        <w:sectPr w:rsidR="003E7527" w:rsidSect="00671E87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3E7527" w:rsidRPr="00C31E79" w:rsidRDefault="003E7527" w:rsidP="003E7527">
      <w:pPr>
        <w:pStyle w:val="Normlnywebov"/>
        <w:spacing w:before="0" w:beforeAutospacing="0"/>
        <w:rPr>
          <w:rFonts w:ascii="Arial" w:hAnsi="Arial" w:cs="Arial"/>
          <w:b/>
          <w:bCs/>
          <w:u w:val="single"/>
        </w:rPr>
      </w:pPr>
      <w:r w:rsidRPr="00C31E79">
        <w:rPr>
          <w:rFonts w:ascii="Arial" w:hAnsi="Arial" w:cs="Arial"/>
          <w:b/>
          <w:bCs/>
          <w:u w:val="single"/>
        </w:rPr>
        <w:lastRenderedPageBreak/>
        <w:t>Pracovníci obecného úradu:</w:t>
      </w:r>
    </w:p>
    <w:p w:rsidR="003E7527" w:rsidRPr="00C31E79" w:rsidRDefault="003E7527" w:rsidP="003E7527">
      <w:pPr>
        <w:pStyle w:val="Bezriadkovania"/>
        <w:rPr>
          <w:rFonts w:ascii="Arial" w:hAnsi="Arial" w:cs="Arial"/>
        </w:rPr>
      </w:pP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 xml:space="preserve">Helena Machová          </w:t>
      </w:r>
      <w:r w:rsidR="009A4FD4"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- odborná referentka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Mgr. Barbora </w:t>
      </w:r>
      <w:proofErr w:type="spellStart"/>
      <w:r>
        <w:rPr>
          <w:rFonts w:ascii="Arial" w:hAnsi="Arial" w:cs="Arial"/>
        </w:rPr>
        <w:t>Arpášová</w:t>
      </w:r>
      <w:proofErr w:type="spellEnd"/>
      <w:r w:rsidRPr="00C31E79">
        <w:rPr>
          <w:rFonts w:ascii="Arial" w:hAnsi="Arial" w:cs="Arial"/>
        </w:rPr>
        <w:t xml:space="preserve">  - odborná referentka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>Mgr. Lujza</w:t>
      </w:r>
      <w:r>
        <w:rPr>
          <w:rFonts w:ascii="Arial" w:hAnsi="Arial" w:cs="Arial"/>
        </w:rPr>
        <w:t xml:space="preserve"> Balková</w:t>
      </w:r>
      <w:r w:rsidRPr="00C31E79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projektová manažérka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 xml:space="preserve">Bc. Dáša </w:t>
      </w:r>
      <w:proofErr w:type="spellStart"/>
      <w:r w:rsidRPr="00C31E79">
        <w:rPr>
          <w:rFonts w:ascii="Arial" w:hAnsi="Arial" w:cs="Arial"/>
        </w:rPr>
        <w:t>Dávidová</w:t>
      </w:r>
      <w:proofErr w:type="spellEnd"/>
      <w:r w:rsidRPr="00C31E79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účtovníčka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František </w:t>
      </w:r>
      <w:proofErr w:type="spellStart"/>
      <w:r>
        <w:rPr>
          <w:rFonts w:ascii="Arial" w:hAnsi="Arial" w:cs="Arial"/>
        </w:rPr>
        <w:t>Štefanka</w:t>
      </w:r>
      <w:proofErr w:type="spellEnd"/>
      <w:r>
        <w:rPr>
          <w:rFonts w:ascii="Arial" w:hAnsi="Arial" w:cs="Arial"/>
        </w:rPr>
        <w:t xml:space="preserve">    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údržbár</w:t>
      </w:r>
      <w:r>
        <w:rPr>
          <w:rFonts w:ascii="Arial" w:hAnsi="Arial" w:cs="Arial"/>
        </w:rPr>
        <w:t xml:space="preserve"> /od 01.02.2015 na dôchodku/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Dušan </w:t>
      </w:r>
      <w:proofErr w:type="spellStart"/>
      <w:r>
        <w:rPr>
          <w:rFonts w:ascii="Arial" w:hAnsi="Arial" w:cs="Arial"/>
        </w:rPr>
        <w:t>Šándor</w:t>
      </w:r>
      <w:proofErr w:type="spellEnd"/>
      <w:r>
        <w:rPr>
          <w:rFonts w:ascii="Arial" w:hAnsi="Arial" w:cs="Arial"/>
        </w:rPr>
        <w:t xml:space="preserve">                - údržbár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Mária </w:t>
      </w:r>
      <w:proofErr w:type="spellStart"/>
      <w:r>
        <w:rPr>
          <w:rFonts w:ascii="Arial" w:hAnsi="Arial" w:cs="Arial"/>
        </w:rPr>
        <w:t>Sitárová</w:t>
      </w:r>
      <w:proofErr w:type="spellEnd"/>
      <w:r>
        <w:rPr>
          <w:rFonts w:ascii="Arial" w:hAnsi="Arial" w:cs="Arial"/>
        </w:rPr>
        <w:t xml:space="preserve">          </w:t>
      </w:r>
      <w:r w:rsidR="009A4FD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- upratovačka </w:t>
      </w:r>
    </w:p>
    <w:p w:rsidR="00C65F3D" w:rsidRDefault="00C65F3D" w:rsidP="003E7527">
      <w:pPr>
        <w:pStyle w:val="Bezriadkovania"/>
        <w:rPr>
          <w:rFonts w:ascii="Arial" w:hAnsi="Arial" w:cs="Arial"/>
        </w:rPr>
      </w:pPr>
    </w:p>
    <w:p w:rsidR="00C65F3D" w:rsidRDefault="00C65F3D" w:rsidP="00C65F3D">
      <w:pPr>
        <w:pStyle w:val="Bezriadkovania"/>
        <w:numPr>
          <w:ilvl w:val="1"/>
          <w:numId w:val="32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Voľby do orgánov samosprávy obcí</w:t>
      </w:r>
    </w:p>
    <w:p w:rsidR="00C65F3D" w:rsidRPr="00C65F3D" w:rsidRDefault="00C65F3D" w:rsidP="00C65F3D">
      <w:pPr>
        <w:pStyle w:val="Bezriadkovania"/>
        <w:rPr>
          <w:rFonts w:ascii="Arial" w:hAnsi="Arial" w:cs="Arial"/>
          <w:b/>
          <w:color w:val="C0504D"/>
          <w:sz w:val="22"/>
          <w:szCs w:val="22"/>
        </w:rPr>
      </w:pPr>
    </w:p>
    <w:tbl>
      <w:tblPr>
        <w:tblW w:w="7500" w:type="dxa"/>
        <w:tblBorders>
          <w:top w:val="outset" w:sz="6" w:space="0" w:color="BBBBBB"/>
          <w:left w:val="outset" w:sz="6" w:space="0" w:color="BBBBBB"/>
          <w:bottom w:val="outset" w:sz="6" w:space="0" w:color="BBBBBB"/>
          <w:right w:val="outset" w:sz="6" w:space="0" w:color="BBBBBB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20"/>
        <w:gridCol w:w="580"/>
      </w:tblGrid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Počet osôb zapísaných v zoznamoch voličov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1789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Počet voličov, ktorým boli vydané obálky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720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Počet odovzdaných obálok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720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Počet platných hlasovacích lístkov odovzdaných pre voľby do obecného zastupiteľstva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690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Počet platných hlasovacích lístkov odovzdaných pre voľby starostu obce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654</w:t>
            </w:r>
          </w:p>
        </w:tc>
      </w:tr>
    </w:tbl>
    <w:p w:rsidR="009A4FD4" w:rsidRDefault="009A4FD4" w:rsidP="009A4FD4">
      <w:pPr>
        <w:rPr>
          <w:rFonts w:ascii="Arial" w:hAnsi="Arial" w:cs="Arial"/>
          <w:color w:val="030303"/>
          <w:sz w:val="22"/>
          <w:szCs w:val="22"/>
        </w:rPr>
      </w:pPr>
    </w:p>
    <w:p w:rsidR="00C65F3D" w:rsidRPr="00C65F3D" w:rsidRDefault="00C65F3D" w:rsidP="009A4FD4">
      <w:pPr>
        <w:rPr>
          <w:rFonts w:ascii="Arial" w:hAnsi="Arial" w:cs="Arial"/>
          <w:color w:val="030303"/>
          <w:sz w:val="22"/>
          <w:szCs w:val="22"/>
        </w:rPr>
      </w:pPr>
      <w:r w:rsidRPr="00C65F3D">
        <w:rPr>
          <w:rFonts w:ascii="Arial" w:hAnsi="Arial" w:cs="Arial"/>
          <w:color w:val="030303"/>
          <w:sz w:val="22"/>
          <w:szCs w:val="22"/>
        </w:rPr>
        <w:t>Kandidáti na starostu obce a počet získaných hlasov:</w:t>
      </w:r>
    </w:p>
    <w:tbl>
      <w:tblPr>
        <w:tblW w:w="4500" w:type="dxa"/>
        <w:tblBorders>
          <w:top w:val="outset" w:sz="6" w:space="0" w:color="BBBBBB"/>
          <w:left w:val="outset" w:sz="6" w:space="0" w:color="BBBBBB"/>
          <w:bottom w:val="outset" w:sz="6" w:space="0" w:color="BBBBBB"/>
          <w:right w:val="outset" w:sz="6" w:space="0" w:color="BBBBBB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53"/>
        <w:gridCol w:w="847"/>
      </w:tblGrid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9A4FD4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 xml:space="preserve">Jozef </w:t>
            </w:r>
            <w:proofErr w:type="spellStart"/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Holúbek</w:t>
            </w:r>
            <w:proofErr w:type="spellEnd"/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, Ing.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9A4FD4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654</w:t>
            </w:r>
          </w:p>
        </w:tc>
      </w:tr>
    </w:tbl>
    <w:p w:rsidR="00C65F3D" w:rsidRPr="00C65F3D" w:rsidRDefault="00C65F3D" w:rsidP="009A4FD4">
      <w:pPr>
        <w:rPr>
          <w:rFonts w:ascii="Arial" w:hAnsi="Arial" w:cs="Arial"/>
          <w:color w:val="030303"/>
          <w:sz w:val="22"/>
          <w:szCs w:val="22"/>
        </w:rPr>
      </w:pPr>
    </w:p>
    <w:p w:rsidR="00C65F3D" w:rsidRPr="00C65F3D" w:rsidRDefault="00C65F3D" w:rsidP="009A4FD4">
      <w:pPr>
        <w:rPr>
          <w:rFonts w:ascii="Arial" w:hAnsi="Arial" w:cs="Arial"/>
          <w:color w:val="030303"/>
          <w:sz w:val="22"/>
          <w:szCs w:val="22"/>
        </w:rPr>
      </w:pPr>
      <w:r w:rsidRPr="00C65F3D">
        <w:rPr>
          <w:rFonts w:ascii="Arial" w:hAnsi="Arial" w:cs="Arial"/>
          <w:color w:val="030303"/>
          <w:sz w:val="22"/>
          <w:szCs w:val="22"/>
        </w:rPr>
        <w:t>Kandidáti na poslancov do Obecného zastupiteľstva a počet získaných hlasov:</w:t>
      </w:r>
    </w:p>
    <w:tbl>
      <w:tblPr>
        <w:tblW w:w="4500" w:type="dxa"/>
        <w:tblBorders>
          <w:top w:val="outset" w:sz="6" w:space="0" w:color="BBBBBB"/>
          <w:left w:val="outset" w:sz="6" w:space="0" w:color="BBBBBB"/>
          <w:bottom w:val="outset" w:sz="6" w:space="0" w:color="BBBBBB"/>
          <w:right w:val="outset" w:sz="6" w:space="0" w:color="BBBBBB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70"/>
        <w:gridCol w:w="730"/>
      </w:tblGrid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9A4FD4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Pavol Kollár, Ing.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9A4FD4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462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 xml:space="preserve">Martin </w:t>
            </w:r>
            <w:proofErr w:type="spellStart"/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Čulák</w:t>
            </w:r>
            <w:proofErr w:type="spellEnd"/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, PaedDr.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396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 xml:space="preserve">Tomáš </w:t>
            </w:r>
            <w:proofErr w:type="spellStart"/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Kucka</w:t>
            </w:r>
            <w:proofErr w:type="spellEnd"/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, Ing.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379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 xml:space="preserve">Jaroslav </w:t>
            </w:r>
            <w:proofErr w:type="spellStart"/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Čulák</w:t>
            </w:r>
            <w:proofErr w:type="spellEnd"/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363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 xml:space="preserve">Marián </w:t>
            </w:r>
            <w:proofErr w:type="spellStart"/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Piterka</w:t>
            </w:r>
            <w:proofErr w:type="spellEnd"/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, Ing.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335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Stanislav Balko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334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Erika Šebová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315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 xml:space="preserve">Zdenka </w:t>
            </w:r>
            <w:proofErr w:type="spellStart"/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Miškolciová</w:t>
            </w:r>
            <w:proofErr w:type="spellEnd"/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287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 xml:space="preserve">Slavomír </w:t>
            </w:r>
            <w:proofErr w:type="spellStart"/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Fiksel</w:t>
            </w:r>
            <w:proofErr w:type="spellEnd"/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262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 xml:space="preserve">Katarína </w:t>
            </w:r>
            <w:proofErr w:type="spellStart"/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Kunová</w:t>
            </w:r>
            <w:proofErr w:type="spellEnd"/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249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 xml:space="preserve">Eva </w:t>
            </w:r>
            <w:proofErr w:type="spellStart"/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Bedeová</w:t>
            </w:r>
            <w:proofErr w:type="spellEnd"/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, Mgr.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217</w:t>
            </w:r>
          </w:p>
        </w:tc>
      </w:tr>
      <w:tr w:rsidR="00C65F3D" w:rsidRPr="00C65F3D" w:rsidTr="00C65F3D"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Zuzana Molnárová, Ing</w:t>
            </w:r>
          </w:p>
        </w:tc>
        <w:tc>
          <w:tcPr>
            <w:tcW w:w="0" w:type="auto"/>
            <w:tcBorders>
              <w:top w:val="outset" w:sz="6" w:space="0" w:color="BBBBBB"/>
              <w:left w:val="outset" w:sz="6" w:space="0" w:color="BBBBBB"/>
              <w:bottom w:val="outset" w:sz="6" w:space="0" w:color="BBBBBB"/>
              <w:right w:val="outset" w:sz="6" w:space="0" w:color="BBBBBB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5F3D" w:rsidRPr="00C65F3D" w:rsidRDefault="00C65F3D" w:rsidP="00C65F3D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C65F3D">
              <w:rPr>
                <w:rFonts w:ascii="Arial" w:hAnsi="Arial" w:cs="Arial"/>
                <w:color w:val="030303"/>
                <w:sz w:val="22"/>
                <w:szCs w:val="22"/>
              </w:rPr>
              <w:t>145</w:t>
            </w:r>
          </w:p>
        </w:tc>
      </w:tr>
    </w:tbl>
    <w:p w:rsidR="00472376" w:rsidRPr="00DE4AAF" w:rsidRDefault="00472376" w:rsidP="00472376">
      <w:pPr>
        <w:pStyle w:val="Bezriadkovania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color w:val="C0504D"/>
          <w:sz w:val="28"/>
          <w:szCs w:val="28"/>
        </w:rPr>
        <w:lastRenderedPageBreak/>
        <w:t>3</w:t>
      </w:r>
      <w:r w:rsidR="00C65F3D">
        <w:rPr>
          <w:rFonts w:ascii="Arial" w:hAnsi="Arial" w:cs="Arial"/>
          <w:b/>
          <w:color w:val="C0504D"/>
          <w:sz w:val="28"/>
          <w:szCs w:val="28"/>
        </w:rPr>
        <w:t>.2</w:t>
      </w:r>
      <w:r w:rsidRPr="00DE4AAF">
        <w:rPr>
          <w:rFonts w:ascii="Arial" w:hAnsi="Arial" w:cs="Arial"/>
          <w:b/>
          <w:color w:val="C0504D"/>
          <w:sz w:val="28"/>
          <w:szCs w:val="28"/>
        </w:rPr>
        <w:t>. Rozpočtové organizácie obce</w:t>
      </w:r>
    </w:p>
    <w:p w:rsidR="00472376" w:rsidRDefault="00472376" w:rsidP="00472376">
      <w:pPr>
        <w:pStyle w:val="Bezriadkovania"/>
        <w:rPr>
          <w:rFonts w:ascii="Arial" w:hAnsi="Arial" w:cs="Arial"/>
          <w:b/>
        </w:rPr>
      </w:pPr>
    </w:p>
    <w:p w:rsidR="00472376" w:rsidRDefault="00472376" w:rsidP="00472376">
      <w:pPr>
        <w:pStyle w:val="Bezriadkovania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Základná škola Výčapy – Opatovce</w:t>
      </w:r>
    </w:p>
    <w:p w:rsidR="00472376" w:rsidRDefault="00472376" w:rsidP="00472376">
      <w:pPr>
        <w:pStyle w:val="Bezriadkovania"/>
        <w:rPr>
          <w:rFonts w:ascii="Arial" w:hAnsi="Arial" w:cs="Arial"/>
          <w:b/>
          <w:u w:val="single"/>
        </w:rPr>
      </w:pP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Adresa školy: </w:t>
      </w:r>
      <w:r>
        <w:rPr>
          <w:rFonts w:ascii="Arial" w:hAnsi="Arial" w:cs="Arial"/>
        </w:rPr>
        <w:t>951 44 Výčapy – Opatovce 185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>Telefón /fax:</w:t>
      </w:r>
      <w:r>
        <w:rPr>
          <w:rFonts w:ascii="Arial" w:hAnsi="Arial" w:cs="Arial"/>
        </w:rPr>
        <w:t xml:space="preserve">   037 / 77 951 08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Webová adresa: </w:t>
      </w:r>
      <w:hyperlink r:id="rId21" w:history="1">
        <w:r w:rsidRPr="0092110C">
          <w:rPr>
            <w:rStyle w:val="Hypertextovprepojenie"/>
            <w:rFonts w:ascii="Arial" w:hAnsi="Arial" w:cs="Arial"/>
            <w:color w:val="auto"/>
          </w:rPr>
          <w:t>www.zsvycapyopatovce.edupage.org</w:t>
        </w:r>
      </w:hyperlink>
    </w:p>
    <w:p w:rsidR="00472376" w:rsidRPr="004E051E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E – mail školy: </w:t>
      </w:r>
      <w:r w:rsidRPr="004E051E">
        <w:rPr>
          <w:rFonts w:ascii="Arial" w:hAnsi="Arial" w:cs="Arial"/>
        </w:rPr>
        <w:t>m.civanova@centrum.sk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Riaditeľka školy: </w:t>
      </w:r>
      <w:r>
        <w:rPr>
          <w:rFonts w:ascii="Arial" w:hAnsi="Arial" w:cs="Arial"/>
        </w:rPr>
        <w:t>Mgr. Mária Civáňová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Zástupkyňa pre nižšie sekundárne vzdelávanie: </w:t>
      </w:r>
      <w:r>
        <w:rPr>
          <w:rFonts w:ascii="Arial" w:hAnsi="Arial" w:cs="Arial"/>
        </w:rPr>
        <w:t xml:space="preserve">Mgr. Zuzana </w:t>
      </w:r>
      <w:proofErr w:type="spellStart"/>
      <w:r>
        <w:rPr>
          <w:rFonts w:ascii="Arial" w:hAnsi="Arial" w:cs="Arial"/>
        </w:rPr>
        <w:t>Kijácová</w:t>
      </w:r>
      <w:proofErr w:type="spellEnd"/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Zástupca pre primárne vzdelávanie a školský klub detí: </w:t>
      </w:r>
      <w:r>
        <w:rPr>
          <w:rFonts w:ascii="Arial" w:hAnsi="Arial" w:cs="Arial"/>
        </w:rPr>
        <w:t>Mgr. Jozef Janči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 w:rsidR="003F7B3F">
        <w:rPr>
          <w:rFonts w:ascii="Arial" w:hAnsi="Arial" w:cs="Arial"/>
        </w:rPr>
        <w:t>231</w:t>
      </w:r>
    </w:p>
    <w:p w:rsidR="00C9451B" w:rsidRDefault="00C9451B" w:rsidP="00472376">
      <w:pPr>
        <w:pStyle w:val="Bezriadkovania"/>
        <w:rPr>
          <w:rFonts w:ascii="Arial" w:hAnsi="Arial" w:cs="Arial"/>
        </w:rPr>
      </w:pPr>
    </w:p>
    <w:p w:rsidR="00472376" w:rsidRDefault="00C9451B" w:rsidP="00C9451B">
      <w:pPr>
        <w:pStyle w:val="Bezriadkovania"/>
        <w:jc w:val="center"/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5AA1F24C" wp14:editId="11D93AB5">
            <wp:extent cx="3952875" cy="1981200"/>
            <wp:effectExtent l="0" t="0" r="9525" b="0"/>
            <wp:docPr id="13" name="Obrázok 13" descr="http://zsvycapyopatovce.edupage.org/photos/album/54/img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zsvycapyopatovce.edupage.org/photos/album/54/img001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2376" w:rsidRPr="004E051E" w:rsidRDefault="003F7B3F" w:rsidP="00472376">
      <w:pPr>
        <w:numPr>
          <w:ilvl w:val="0"/>
          <w:numId w:val="29"/>
        </w:numPr>
        <w:spacing w:after="240"/>
        <w:ind w:left="340"/>
        <w:jc w:val="both"/>
        <w:rPr>
          <w:rFonts w:ascii="Arial" w:hAnsi="Arial" w:cs="Arial"/>
          <w:color w:val="2F2F2F"/>
        </w:rPr>
      </w:pPr>
      <w:r>
        <w:rPr>
          <w:rFonts w:ascii="Arial" w:hAnsi="Arial" w:cs="Arial"/>
          <w:color w:val="2F2F2F"/>
        </w:rPr>
        <w:t>V školskom roku 2014/2015 má  naša škola 231</w:t>
      </w:r>
      <w:r w:rsidR="00472376" w:rsidRPr="004E051E">
        <w:rPr>
          <w:rFonts w:ascii="Arial" w:hAnsi="Arial" w:cs="Arial"/>
          <w:color w:val="2F2F2F"/>
        </w:rPr>
        <w:t xml:space="preserve"> žiakov, ktorí sa vzdelávajú v 13 bežných triedach a v 2 špeciálnych triedach. Pre žiakov primárneho vzdelávania máme zriadené 2 oddelenia školského klubu detí. </w:t>
      </w:r>
    </w:p>
    <w:p w:rsidR="00472376" w:rsidRPr="004E051E" w:rsidRDefault="00472376" w:rsidP="00472376">
      <w:pPr>
        <w:numPr>
          <w:ilvl w:val="0"/>
          <w:numId w:val="29"/>
        </w:numPr>
        <w:spacing w:after="240"/>
        <w:ind w:left="340"/>
        <w:jc w:val="both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>Školský vzdelávací program školy je zameraný na rozšírené vyučovanie cudzích jazykov a informatiky. Vyučujeme anglický a nemecký jazyk. Škola poskytuje žiakom kvalitné vzdelanie, o čom svedčia aj výsledky našich minuloročných deviatakov v Testovaní 9, v ktorom piati deviataci získali 100%-</w:t>
      </w:r>
      <w:proofErr w:type="spellStart"/>
      <w:r w:rsidRPr="004E051E">
        <w:rPr>
          <w:rFonts w:ascii="Arial" w:hAnsi="Arial" w:cs="Arial"/>
          <w:color w:val="2F2F2F"/>
        </w:rPr>
        <w:t>nú</w:t>
      </w:r>
      <w:proofErr w:type="spellEnd"/>
      <w:r w:rsidRPr="004E051E">
        <w:rPr>
          <w:rFonts w:ascii="Arial" w:hAnsi="Arial" w:cs="Arial"/>
          <w:color w:val="2F2F2F"/>
        </w:rPr>
        <w:t xml:space="preserve"> úspešnosť.  Do stredných škôl boli prijatí všetci deviataci v prvom kole prijímacieho pokračovania. </w:t>
      </w:r>
    </w:p>
    <w:p w:rsidR="00472376" w:rsidRPr="004E051E" w:rsidRDefault="00472376" w:rsidP="00472376">
      <w:pPr>
        <w:numPr>
          <w:ilvl w:val="0"/>
          <w:numId w:val="29"/>
        </w:numPr>
        <w:spacing w:after="240"/>
        <w:ind w:left="340"/>
        <w:jc w:val="both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>Škola poskytuje svojim žiakom bohatú športovú prípravu, tanečnú prípravu a množstvo rôznorodých záujmových útvarov. Podporuje nadaných žiakov a zapája ich do predmetových olympiád a súťaží. Organizuje každoročne pre žiakov plavecký výcvik, školu v prírode , odborné exkurzie po Slovensku i do zahraničia a školské výlety.</w:t>
      </w:r>
    </w:p>
    <w:p w:rsidR="00472376" w:rsidRPr="004E051E" w:rsidRDefault="00472376" w:rsidP="00472376">
      <w:pPr>
        <w:numPr>
          <w:ilvl w:val="0"/>
          <w:numId w:val="29"/>
        </w:numPr>
        <w:spacing w:after="240"/>
        <w:ind w:left="340"/>
        <w:jc w:val="both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>Špecifikom školy je kvalitná každodenná starostlivosť o žiakov so zdravotným znevýhodnením. V našej škole pracujú 4 špeciálne pedagogičky –  dve sú triedne učiteľky špeciálnych tried a jedna pracuje ako  asistent učiteľa v špeciálnej triede A. Školská špeciálna pedagogička poskytuje každodenný servis žiakom so špeciálnymi výchovno-vzdelávacími potrebami a realizuje konzultácie pre rodičov z celého regiónu. </w:t>
      </w:r>
    </w:p>
    <w:p w:rsidR="00472376" w:rsidRDefault="00472376" w:rsidP="00472376">
      <w:pPr>
        <w:numPr>
          <w:ilvl w:val="0"/>
          <w:numId w:val="29"/>
        </w:numPr>
        <w:spacing w:after="240"/>
        <w:ind w:left="340"/>
        <w:jc w:val="both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 Nedávnou rekonštrukciou nadobudli priestory školy nový, čistý a pekný vzhľad. Boli vymaľované triedy, vymenené dvere na triedach, opravené podlahoviny, vymenené okná, namontované žalúzie, zakúpené skrinky do šatní. Boli zriadené 2 </w:t>
      </w:r>
      <w:r w:rsidRPr="004E051E">
        <w:rPr>
          <w:rFonts w:ascii="Arial" w:hAnsi="Arial" w:cs="Arial"/>
          <w:color w:val="2F2F2F"/>
        </w:rPr>
        <w:lastRenderedPageBreak/>
        <w:t>počítačové  učebne a jazykové laboratórium, v ktorých sú umiestnené interaktívne tabule. Bola zrealizovaná prvá etapa rekonštrukcie sociálnych zariadení. V areáli školy sa nachádza multifunkčné obecné ihrisko, ktoré škola využíva v čase vyučovania telesnej a športovej výchovy a v čase činnosti športových záujmových útvarov. </w:t>
      </w:r>
    </w:p>
    <w:p w:rsidR="00472376" w:rsidRPr="00861EA4" w:rsidRDefault="00472376" w:rsidP="00472376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</w:t>
      </w:r>
      <w:r>
        <w:rPr>
          <w:noProof/>
        </w:rPr>
        <w:t xml:space="preserve">    </w:t>
      </w:r>
      <w:r>
        <w:rPr>
          <w:rFonts w:ascii="Arial" w:hAnsi="Arial" w:cs="Arial"/>
          <w:noProof/>
          <w:color w:val="030303"/>
          <w:sz w:val="18"/>
          <w:szCs w:val="18"/>
        </w:rPr>
        <w:t xml:space="preserve">              </w:t>
      </w:r>
      <w:r>
        <w:rPr>
          <w:noProof/>
          <w:color w:val="0000FF"/>
        </w:rPr>
        <w:t xml:space="preserve">         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  <w:u w:val="single"/>
        </w:rPr>
      </w:pPr>
      <w:r w:rsidRPr="0092110C">
        <w:rPr>
          <w:rFonts w:ascii="Arial" w:hAnsi="Arial" w:cs="Arial"/>
          <w:b/>
          <w:u w:val="single"/>
        </w:rPr>
        <w:t>Materská škola Výčapy – Opatovce</w:t>
      </w:r>
    </w:p>
    <w:p w:rsidR="00472376" w:rsidRPr="0092110C" w:rsidRDefault="000D25D0" w:rsidP="00472376">
      <w:pPr>
        <w:pStyle w:val="Bezriadkovania"/>
        <w:rPr>
          <w:rFonts w:ascii="Arial" w:hAnsi="Arial" w:cs="Arial"/>
          <w:b/>
        </w:rPr>
      </w:pPr>
      <w:r>
        <w:rPr>
          <w:rFonts w:ascii="Arial" w:hAnsi="Arial" w:cs="Arial"/>
          <w:noProof/>
          <w:color w:val="030303"/>
          <w:sz w:val="20"/>
          <w:szCs w:val="20"/>
        </w:rPr>
        <w:drawing>
          <wp:anchor distT="0" distB="0" distL="114300" distR="114300" simplePos="0" relativeHeight="251683328" behindDoc="0" locked="0" layoutInCell="1" allowOverlap="1" wp14:anchorId="5F839B77" wp14:editId="56F0136C">
            <wp:simplePos x="0" y="0"/>
            <wp:positionH relativeFrom="margin">
              <wp:posOffset>2931795</wp:posOffset>
            </wp:positionH>
            <wp:positionV relativeFrom="margin">
              <wp:posOffset>1552575</wp:posOffset>
            </wp:positionV>
            <wp:extent cx="2800350" cy="2066925"/>
            <wp:effectExtent l="0" t="0" r="0" b="9525"/>
            <wp:wrapSquare wrapText="bothSides"/>
            <wp:docPr id="14" name="Obrázok 14" descr="Budova materskej ško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udova materskej školy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72376" w:rsidRPr="0092110C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Adresa</w:t>
      </w:r>
      <w:r>
        <w:rPr>
          <w:rFonts w:ascii="Arial" w:hAnsi="Arial" w:cs="Arial"/>
          <w:b/>
        </w:rPr>
        <w:t xml:space="preserve"> školy</w:t>
      </w:r>
      <w:r w:rsidRPr="0092110C">
        <w:rPr>
          <w:rFonts w:ascii="Arial" w:hAnsi="Arial" w:cs="Arial"/>
          <w:b/>
        </w:rPr>
        <w:t>:</w:t>
      </w:r>
      <w:r w:rsidRPr="0092110C">
        <w:rPr>
          <w:rFonts w:ascii="Arial" w:hAnsi="Arial" w:cs="Arial"/>
        </w:rPr>
        <w:t xml:space="preserve">   951 44 Výčapy</w:t>
      </w:r>
      <w:r>
        <w:rPr>
          <w:rFonts w:ascii="Arial" w:hAnsi="Arial" w:cs="Arial"/>
        </w:rPr>
        <w:t xml:space="preserve"> </w:t>
      </w:r>
      <w:r w:rsidRPr="0092110C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</w:t>
      </w:r>
      <w:r w:rsidRPr="0092110C">
        <w:rPr>
          <w:rFonts w:ascii="Arial" w:hAnsi="Arial" w:cs="Arial"/>
        </w:rPr>
        <w:t>Opatovce č. 498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</w:rPr>
      </w:pPr>
      <w:r w:rsidRPr="0092110C">
        <w:rPr>
          <w:rFonts w:ascii="Arial" w:hAnsi="Arial" w:cs="Arial"/>
          <w:b/>
        </w:rPr>
        <w:t xml:space="preserve">Telefón: </w:t>
      </w:r>
      <w:r w:rsidRPr="0092110C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       </w:t>
      </w:r>
      <w:r w:rsidRPr="0092110C">
        <w:rPr>
          <w:rFonts w:ascii="Arial" w:hAnsi="Arial" w:cs="Arial"/>
        </w:rPr>
        <w:t xml:space="preserve">037/77951 46 </w:t>
      </w:r>
      <w:r w:rsidRPr="0092110C">
        <w:rPr>
          <w:rFonts w:ascii="Arial" w:hAnsi="Arial" w:cs="Arial"/>
          <w:b/>
        </w:rPr>
        <w:t xml:space="preserve">   </w:t>
      </w:r>
    </w:p>
    <w:p w:rsidR="00472376" w:rsidRPr="0092110C" w:rsidRDefault="00472376" w:rsidP="00472376">
      <w:pPr>
        <w:pStyle w:val="Bezriadkovania"/>
        <w:jc w:val="both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E-mail školy</w:t>
      </w:r>
      <w:r w:rsidRPr="0092110C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 xml:space="preserve">    </w:t>
      </w:r>
      <w:r w:rsidRPr="0092110C">
        <w:rPr>
          <w:rFonts w:ascii="Arial" w:hAnsi="Arial" w:cs="Arial"/>
        </w:rPr>
        <w:t>hatefsku@stonline.sk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 xml:space="preserve">Riaditeľka školy:   </w:t>
      </w:r>
      <w:r w:rsidRPr="0092110C">
        <w:rPr>
          <w:rFonts w:ascii="Arial" w:hAnsi="Arial" w:cs="Arial"/>
        </w:rPr>
        <w:t>Helena Kováčová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>
        <w:rPr>
          <w:rFonts w:ascii="Arial" w:hAnsi="Arial" w:cs="Arial"/>
        </w:rPr>
        <w:t xml:space="preserve">64   </w:t>
      </w:r>
    </w:p>
    <w:p w:rsidR="00472376" w:rsidRPr="001E0161" w:rsidRDefault="00472376" w:rsidP="00472376">
      <w:pPr>
        <w:pStyle w:val="Normlnywebov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</w:rPr>
        <w:t xml:space="preserve"> </w:t>
      </w:r>
      <w:r w:rsidRPr="001E0161">
        <w:rPr>
          <w:rFonts w:ascii="Arial" w:hAnsi="Arial" w:cs="Arial"/>
          <w:color w:val="000000"/>
        </w:rPr>
        <w:t>Materská škola Výčapy – Opatovce 478, je samostatná rozpočtová organizácia s právnou subjektivitou od 1.1. 2004, podľa Zriaďovacej listiny zo dňa 17.11.2003. Súčasťou materskej školy je zariadenie školského stravovania. Zriaďovateľom MŠ je Obec Výčapy – Opatovce.</w:t>
      </w:r>
    </w:p>
    <w:p w:rsidR="00472376" w:rsidRPr="001E0161" w:rsidRDefault="00472376" w:rsidP="00472376">
      <w:pPr>
        <w:spacing w:before="120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 xml:space="preserve">Budova materskej školy je poschodová, má tri samostatné triedy. Každá trieda má samostatnú herňu, sociálnu miestnosť, spálňu, šatňu a dva kabinety. Na prízemí je umiestnená 1. a 2. trieda, riaditeľňa, kancelária PAM, zborovňa, práčovňa, jedáleň a školská kuchyňa. Na poschodí je umiestnená 3. trieda, ktorá má tiež herňu, spálňu, sociálnu miestnosť a šatňu. V dvoch triedach je zriadená izolačka pre choré dieťa. Poskytujeme celodennú a poldennú starostlivosť deťom vo veku od 3 do 6 rokov a deťom s odloženou školskou dochádzkou. K budove materskej školy prináleží rozsiahly školský dvor s rozlohou 1 100 m2, vybavený je záhradným zariadením / detský kolotoč, </w:t>
      </w:r>
      <w:proofErr w:type="spellStart"/>
      <w:r w:rsidRPr="001E0161">
        <w:rPr>
          <w:rFonts w:ascii="Arial" w:hAnsi="Arial" w:cs="Arial"/>
          <w:color w:val="000000"/>
        </w:rPr>
        <w:t>preliezky</w:t>
      </w:r>
      <w:proofErr w:type="spellEnd"/>
      <w:r w:rsidRPr="001E0161">
        <w:rPr>
          <w:rFonts w:ascii="Arial" w:hAnsi="Arial" w:cs="Arial"/>
          <w:color w:val="000000"/>
        </w:rPr>
        <w:t xml:space="preserve">, </w:t>
      </w:r>
      <w:proofErr w:type="spellStart"/>
      <w:r w:rsidRPr="001E0161">
        <w:rPr>
          <w:rFonts w:ascii="Arial" w:hAnsi="Arial" w:cs="Arial"/>
          <w:color w:val="000000"/>
        </w:rPr>
        <w:t>húpačky</w:t>
      </w:r>
      <w:proofErr w:type="spellEnd"/>
      <w:r w:rsidRPr="001E0161">
        <w:rPr>
          <w:rFonts w:ascii="Arial" w:hAnsi="Arial" w:cs="Arial"/>
          <w:color w:val="000000"/>
        </w:rPr>
        <w:t xml:space="preserve">, šmýkačky /, altánok s lavičkami pre deti, detské ihrisko. Každá trieda má samostatné pieskovisko, vyčlenený priestor na samostatné pohybové aktivity. V areáli školského dvora je dopravné ihrisko, kde deti uskutočňujú aktivity s dopravnou </w:t>
      </w:r>
      <w:proofErr w:type="spellStart"/>
      <w:r w:rsidRPr="001E0161">
        <w:rPr>
          <w:rFonts w:ascii="Arial" w:hAnsi="Arial" w:cs="Arial"/>
          <w:color w:val="000000"/>
        </w:rPr>
        <w:t>tematikou.Celý</w:t>
      </w:r>
      <w:proofErr w:type="spellEnd"/>
      <w:r w:rsidRPr="001E0161">
        <w:rPr>
          <w:rFonts w:ascii="Arial" w:hAnsi="Arial" w:cs="Arial"/>
          <w:color w:val="000000"/>
        </w:rPr>
        <w:t xml:space="preserve"> školský dvor je oplotený, nachádza sa tu veľa listnatých, ihličnatých stromov a rôznych kríkov, ktoré v letných mesiacoch chránia deti pred silnými slnečnými lúčmi.</w:t>
      </w:r>
    </w:p>
    <w:p w:rsidR="00C52E37" w:rsidRPr="001E0161" w:rsidRDefault="00C52E37" w:rsidP="00472376">
      <w:pPr>
        <w:spacing w:before="120"/>
        <w:jc w:val="both"/>
        <w:rPr>
          <w:rFonts w:ascii="Arial" w:hAnsi="Arial" w:cs="Arial"/>
          <w:color w:val="000000"/>
        </w:rPr>
      </w:pPr>
    </w:p>
    <w:p w:rsidR="00C52E37" w:rsidRPr="00472376" w:rsidRDefault="00C52E37" w:rsidP="002033D3">
      <w:pPr>
        <w:pStyle w:val="Odsekzoznamu"/>
        <w:numPr>
          <w:ilvl w:val="0"/>
          <w:numId w:val="32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ZÁKLADNÁ  CHARAKTERISTIKA  OBCE</w:t>
      </w:r>
    </w:p>
    <w:p w:rsidR="00C52E37" w:rsidRPr="00C52E37" w:rsidRDefault="00C52E37" w:rsidP="00C52E37">
      <w:pPr>
        <w:jc w:val="both"/>
        <w:rPr>
          <w:rFonts w:ascii="Arial" w:hAnsi="Arial" w:cs="Arial"/>
        </w:rPr>
      </w:pPr>
      <w:r w:rsidRPr="00C52E37">
        <w:rPr>
          <w:rFonts w:ascii="Arial" w:hAnsi="Arial" w:cs="Arial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472376" w:rsidRDefault="00472376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6D780C" w:rsidRDefault="006D780C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6D780C" w:rsidRDefault="006D780C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192753" w:rsidRDefault="00C52E37" w:rsidP="00C52E37">
      <w:pPr>
        <w:pStyle w:val="Zkladntext2"/>
        <w:numPr>
          <w:ilvl w:val="1"/>
          <w:numId w:val="32"/>
        </w:numPr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lastRenderedPageBreak/>
        <w:t>Geografické</w:t>
      </w:r>
      <w:r w:rsidR="00192753">
        <w:rPr>
          <w:b/>
          <w:bCs/>
          <w:color w:val="C0504D"/>
          <w:sz w:val="28"/>
          <w:szCs w:val="28"/>
        </w:rPr>
        <w:t xml:space="preserve"> údaje</w:t>
      </w:r>
    </w:p>
    <w:p w:rsidR="00C52E37" w:rsidRDefault="00C52E37" w:rsidP="006D780C">
      <w:pPr>
        <w:pStyle w:val="Zkladntext2"/>
        <w:spacing w:line="360" w:lineRule="auto"/>
        <w:jc w:val="left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Rozloha obce: </w:t>
      </w:r>
      <w:r w:rsidRPr="006C6BF9">
        <w:rPr>
          <w:rFonts w:ascii="Arial" w:hAnsi="Arial" w:cs="Arial"/>
          <w:color w:val="030303"/>
        </w:rPr>
        <w:t>1 419 ha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Nadmorská výška: </w:t>
      </w:r>
      <w:r w:rsidRPr="006C6BF9">
        <w:rPr>
          <w:rFonts w:ascii="Arial" w:hAnsi="Arial" w:cs="Arial"/>
          <w:color w:val="030303"/>
        </w:rPr>
        <w:t>155 m n. m.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Súradnice: </w:t>
      </w:r>
      <w:hyperlink r:id="rId24" w:history="1">
        <w:r w:rsidRPr="00C52E37">
          <w:rPr>
            <w:rFonts w:ascii="Arial" w:hAnsi="Arial" w:cs="Arial"/>
            <w:color w:val="030303"/>
          </w:rPr>
          <w:t>48° 24′ 42″ N, 18° 4′ 58″ E</w:t>
        </w:r>
      </w:hyperlink>
    </w:p>
    <w:p w:rsidR="00C52E37" w:rsidRDefault="00C52E37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Klíma Výčap – Opatoviec patrí do oblasti nížinnej klímy s miernou inverziou teplôt, viac-menej suchej prevažne teplej. Priemerná teplota v januári sa pohybuje od -1,5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-4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, v júli od 18,5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19,5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>. Priemerné zrážky činia okolo 650 – 700 mm na 1 m</w:t>
      </w:r>
      <w:r w:rsidRPr="00D2594C">
        <w:rPr>
          <w:rFonts w:ascii="Arial" w:hAnsi="Arial" w:cs="Arial"/>
          <w:vertAlign w:val="superscript"/>
        </w:rPr>
        <w:t>2</w:t>
      </w:r>
      <w:r w:rsidRPr="00D2594C">
        <w:rPr>
          <w:rFonts w:ascii="Arial" w:hAnsi="Arial" w:cs="Arial"/>
        </w:rPr>
        <w:t xml:space="preserve"> za rok.</w:t>
      </w:r>
    </w:p>
    <w:p w:rsidR="00192753" w:rsidRDefault="006C6BF9" w:rsidP="00C52E37">
      <w:pPr>
        <w:pStyle w:val="Zkladntext2"/>
        <w:spacing w:line="360" w:lineRule="auto"/>
        <w:jc w:val="left"/>
        <w:rPr>
          <w:b/>
          <w:bCs/>
          <w:sz w:val="28"/>
          <w:szCs w:val="28"/>
        </w:rPr>
      </w:pPr>
      <w:r>
        <w:rPr>
          <w:noProof/>
        </w:rPr>
        <w:drawing>
          <wp:anchor distT="0" distB="0" distL="95250" distR="95250" simplePos="0" relativeHeight="251655680" behindDoc="0" locked="0" layoutInCell="1" allowOverlap="0" wp14:anchorId="59E3A895" wp14:editId="0DC74422">
            <wp:simplePos x="0" y="0"/>
            <wp:positionH relativeFrom="column">
              <wp:posOffset>-114300</wp:posOffset>
            </wp:positionH>
            <wp:positionV relativeFrom="line">
              <wp:posOffset>201930</wp:posOffset>
            </wp:positionV>
            <wp:extent cx="2381250" cy="2190750"/>
            <wp:effectExtent l="0" t="0" r="0" b="0"/>
            <wp:wrapSquare wrapText="bothSides"/>
            <wp:docPr id="2" name="Obrázok 2" descr="get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tpicture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19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92753" w:rsidRDefault="00192753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  <w:r>
        <w:rPr>
          <w:b/>
          <w:bCs/>
          <w:sz w:val="28"/>
          <w:szCs w:val="28"/>
        </w:rPr>
        <w:t xml:space="preserve">    </w:t>
      </w:r>
      <w:r w:rsidRPr="00B168E7">
        <w:rPr>
          <w:rFonts w:ascii="Arial" w:hAnsi="Arial" w:cs="Arial"/>
          <w:bCs/>
          <w:szCs w:val="24"/>
        </w:rPr>
        <w:t>Obec Výčapy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-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Opatov</w:t>
      </w:r>
      <w:r w:rsidR="00D2594C">
        <w:rPr>
          <w:rFonts w:ascii="Arial" w:hAnsi="Arial" w:cs="Arial"/>
          <w:bCs/>
          <w:szCs w:val="24"/>
        </w:rPr>
        <w:t xml:space="preserve">ce sa nachádza približne 16    </w:t>
      </w:r>
      <w:r w:rsidRPr="00B168E7">
        <w:rPr>
          <w:rFonts w:ascii="Arial" w:hAnsi="Arial" w:cs="Arial"/>
          <w:bCs/>
          <w:szCs w:val="24"/>
        </w:rPr>
        <w:t>km severne od Nitry v nadmorskej výške 155 m. Je situovaná v juhovýchodnej časti Nitrianskej pahorkatiny na pravostrannej nive a terase rieky Nitry.</w:t>
      </w: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C52E37" w:rsidRDefault="00C52E37" w:rsidP="00C52E37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t>4.2. Demografické údaje</w:t>
      </w:r>
    </w:p>
    <w:p w:rsidR="00544507" w:rsidRPr="00D2594C" w:rsidRDefault="00544507" w:rsidP="00D41FB0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 w:rsidRPr="00D2594C">
        <w:rPr>
          <w:rFonts w:ascii="Arial" w:hAnsi="Arial" w:cs="Arial"/>
          <w:bCs/>
          <w:szCs w:val="24"/>
          <w:u w:val="single"/>
        </w:rPr>
        <w:t>Veková štruktúr</w:t>
      </w:r>
      <w:r w:rsidR="00DB3519">
        <w:rPr>
          <w:rFonts w:ascii="Arial" w:hAnsi="Arial" w:cs="Arial"/>
          <w:bCs/>
          <w:szCs w:val="24"/>
          <w:u w:val="single"/>
        </w:rPr>
        <w:t>a obyvateľstva podľa sčítania obyvateľov, domov a bytov v roku 2011:</w:t>
      </w:r>
    </w:p>
    <w:p w:rsidR="00544507" w:rsidRDefault="00544507" w:rsidP="00544507">
      <w:pPr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267"/>
        <w:gridCol w:w="2268"/>
        <w:gridCol w:w="2267"/>
        <w:gridCol w:w="2272"/>
      </w:tblGrid>
      <w:tr w:rsidR="00544507" w:rsidTr="00544507">
        <w:trPr>
          <w:cantSplit/>
          <w:tblHeader/>
        </w:trPr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Kategória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Spolu</w:t>
            </w:r>
          </w:p>
        </w:tc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Muži</w:t>
            </w:r>
          </w:p>
        </w:tc>
        <w:tc>
          <w:tcPr>
            <w:tcW w:w="22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Ženy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544507" w:rsidP="00DB3519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 xml:space="preserve">od 0 – </w:t>
            </w:r>
            <w:r w:rsidR="00DB3519" w:rsidRPr="00861EA4">
              <w:rPr>
                <w:rFonts w:ascii="Arial" w:hAnsi="Arial" w:cs="Arial"/>
              </w:rPr>
              <w:t>4</w:t>
            </w:r>
            <w:r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53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5 – 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10</w:t>
            </w:r>
            <w:r w:rsidR="00544507" w:rsidRPr="00861EA4">
              <w:rPr>
                <w:rFonts w:ascii="Arial" w:hAnsi="Arial" w:cs="Arial"/>
              </w:rPr>
              <w:t xml:space="preserve"> – 14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117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15 – 19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120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k od 20 – 59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1227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627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600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60 – 89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482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194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288</w:t>
            </w:r>
          </w:p>
        </w:tc>
      </w:tr>
      <w:tr w:rsidR="00DB3519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nad 90 roko</w:t>
            </w:r>
            <w:r w:rsidR="00861EA4" w:rsidRPr="00861EA4">
              <w:rPr>
                <w:rFonts w:ascii="Arial" w:hAnsi="Arial" w:cs="Arial"/>
              </w:rPr>
              <w:t>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0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544507" w:rsidP="00C52E37">
            <w:pPr>
              <w:pStyle w:val="WW-Obsahtabuky1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2156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1055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1101</w:t>
            </w:r>
          </w:p>
        </w:tc>
      </w:tr>
    </w:tbl>
    <w:p w:rsidR="006D780C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DB3519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  <w:r>
        <w:rPr>
          <w:rFonts w:ascii="Arial" w:hAnsi="Arial" w:cs="Arial"/>
        </w:rPr>
        <w:t xml:space="preserve"> </w:t>
      </w:r>
      <w:r w:rsidR="00DB3519">
        <w:rPr>
          <w:rFonts w:ascii="Arial" w:hAnsi="Arial" w:cs="Arial"/>
          <w:bCs/>
          <w:u w:val="single"/>
        </w:rPr>
        <w:t xml:space="preserve">Národnostná </w:t>
      </w:r>
      <w:r w:rsidR="00DB3519" w:rsidRPr="00D2594C">
        <w:rPr>
          <w:rFonts w:ascii="Arial" w:hAnsi="Arial" w:cs="Arial"/>
          <w:bCs/>
          <w:u w:val="single"/>
        </w:rPr>
        <w:t xml:space="preserve"> štruktúr</w:t>
      </w:r>
      <w:r w:rsidR="00DB3519">
        <w:rPr>
          <w:rFonts w:ascii="Arial" w:hAnsi="Arial" w:cs="Arial"/>
          <w:bCs/>
          <w:u w:val="single"/>
        </w:rPr>
        <w:t>a obyvateľstva podľa sčítania obyvateľov, domov a bytov v roku 2011:</w:t>
      </w:r>
    </w:p>
    <w:p w:rsidR="00C52E37" w:rsidRPr="00D2594C" w:rsidRDefault="00C52E37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B3519" w:rsidRPr="00DB3519" w:rsidTr="00A652F8"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Národnosť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Počet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Slovenská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2039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Maďarská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Česká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4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BB3DF9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Chorváts</w:t>
            </w:r>
            <w:r w:rsidR="00DB3519" w:rsidRPr="00DB3519">
              <w:rPr>
                <w:rFonts w:ascii="Arial" w:hAnsi="Arial" w:cs="Arial"/>
              </w:rPr>
              <w:t>ka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1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Nezistená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53</w:t>
            </w:r>
          </w:p>
        </w:tc>
      </w:tr>
    </w:tbl>
    <w:p w:rsidR="00DB3519" w:rsidRDefault="00DB3519" w:rsidP="00DB3519">
      <w:pPr>
        <w:jc w:val="both"/>
      </w:pPr>
    </w:p>
    <w:p w:rsidR="00571B0C" w:rsidRPr="00D2594C" w:rsidRDefault="00571B0C" w:rsidP="00571B0C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>
        <w:rPr>
          <w:rFonts w:ascii="Arial" w:hAnsi="Arial" w:cs="Arial"/>
          <w:bCs/>
          <w:szCs w:val="24"/>
          <w:u w:val="single"/>
        </w:rPr>
        <w:t>Náboženské vyznanie obyvateľstva podľa sčítania obyvateľov, domov a bytov v roku 2011: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4"/>
        <w:gridCol w:w="4518"/>
      </w:tblGrid>
      <w:tr w:rsidR="00571B0C" w:rsidTr="00571B0C"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Náboženské vyznanie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Počet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Rímskokatolícka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Gréckokatolícka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Pravoslávna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Evanjelická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Kresťanské zbory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Cirkev </w:t>
            </w:r>
            <w:proofErr w:type="spellStart"/>
            <w:r>
              <w:rPr>
                <w:rFonts w:ascii="Arial" w:hAnsi="Arial" w:cs="Arial"/>
              </w:rPr>
              <w:t>československo</w:t>
            </w:r>
            <w:proofErr w:type="spellEnd"/>
            <w:r>
              <w:rPr>
                <w:rFonts w:ascii="Arial" w:hAnsi="Arial" w:cs="Arial"/>
              </w:rPr>
              <w:t xml:space="preserve"> – husitská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Bahájske</w:t>
            </w:r>
            <w:proofErr w:type="spellEnd"/>
            <w:r>
              <w:rPr>
                <w:rFonts w:ascii="Arial" w:hAnsi="Arial" w:cs="Arial"/>
              </w:rPr>
              <w:t xml:space="preserve"> spoločenstvo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 vyznania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Nezistené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</w:tr>
    </w:tbl>
    <w:p w:rsidR="00DB3519" w:rsidRDefault="00DB3519" w:rsidP="00DB3519">
      <w:pPr>
        <w:jc w:val="both"/>
      </w:pPr>
    </w:p>
    <w:p w:rsidR="001D7456" w:rsidRPr="00621D69" w:rsidRDefault="001D7456" w:rsidP="006D780C">
      <w:pPr>
        <w:pStyle w:val="Zkladntext2"/>
        <w:numPr>
          <w:ilvl w:val="1"/>
          <w:numId w:val="35"/>
        </w:numPr>
        <w:spacing w:line="360" w:lineRule="auto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Ekonomické údaje</w:t>
      </w:r>
    </w:p>
    <w:p w:rsidR="001D7456" w:rsidRPr="007C1528" w:rsidRDefault="001D7456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7C1528">
        <w:rPr>
          <w:rFonts w:ascii="Arial" w:hAnsi="Arial" w:cs="Arial"/>
        </w:rPr>
        <w:t xml:space="preserve">    Nezamestnanosť je </w:t>
      </w:r>
      <w:proofErr w:type="spellStart"/>
      <w:r w:rsidRPr="007C1528">
        <w:rPr>
          <w:rFonts w:ascii="Arial" w:hAnsi="Arial" w:cs="Arial"/>
        </w:rPr>
        <w:t>sociálno</w:t>
      </w:r>
      <w:proofErr w:type="spellEnd"/>
      <w:r w:rsidRPr="007C1528">
        <w:rPr>
          <w:rFonts w:ascii="Arial" w:hAnsi="Arial" w:cs="Arial"/>
        </w:rPr>
        <w:t xml:space="preserve"> – ekonomický jav spojený s trhom práce. Definícia nezamestnanosti je založená na tom, že osoba schopná práce je z možnosti pracovať v platenom zamestnaní vyradená. Je to vážny ekonomický a zároveň i sociálny problém. Nezamestnanosť je spojená s takými spoločenskými javmi ako napríklad zlé mentálne a fyzické zdravie, zvýšená roz</w:t>
      </w:r>
      <w:r>
        <w:rPr>
          <w:rFonts w:ascii="Arial" w:hAnsi="Arial" w:cs="Arial"/>
        </w:rPr>
        <w:t>vodovosť, zločinnosť.</w:t>
      </w:r>
    </w:p>
    <w:p w:rsidR="001D7456" w:rsidRPr="001D7456" w:rsidRDefault="001D7456" w:rsidP="001D7456">
      <w:pPr>
        <w:ind w:right="30"/>
        <w:jc w:val="both"/>
        <w:rPr>
          <w:rFonts w:ascii="Arial" w:hAnsi="Arial" w:cs="Arial"/>
        </w:rPr>
      </w:pPr>
    </w:p>
    <w:p w:rsidR="001D7456" w:rsidRPr="001D7456" w:rsidRDefault="001D7456" w:rsidP="001D7456">
      <w:pPr>
        <w:ind w:right="30"/>
        <w:rPr>
          <w:rFonts w:ascii="Arial" w:hAnsi="Arial" w:cs="Arial"/>
        </w:rPr>
      </w:pPr>
      <w:r w:rsidRPr="001D7456">
        <w:rPr>
          <w:rFonts w:ascii="Arial" w:hAnsi="Arial" w:cs="Arial"/>
        </w:rPr>
        <w:t>V grafe je znázornená miera evidovanej nezamestnanosti podľa Úradu  práce, sociálnych vecí a rodiny v Nitre v našej obci v rok</w:t>
      </w:r>
      <w:r>
        <w:rPr>
          <w:rFonts w:ascii="Arial" w:hAnsi="Arial" w:cs="Arial"/>
        </w:rPr>
        <w:t>u 2014</w:t>
      </w:r>
      <w:r w:rsidRPr="001D7456">
        <w:rPr>
          <w:rFonts w:ascii="Arial" w:hAnsi="Arial" w:cs="Arial"/>
        </w:rPr>
        <w:t>.</w:t>
      </w:r>
    </w:p>
    <w:p w:rsidR="001D7456" w:rsidRPr="001D7456" w:rsidRDefault="001D7456" w:rsidP="001D7456">
      <w:pPr>
        <w:ind w:right="30"/>
        <w:jc w:val="both"/>
        <w:rPr>
          <w:rFonts w:ascii="Arial" w:hAnsi="Arial" w:cs="Arial"/>
        </w:rPr>
      </w:pPr>
    </w:p>
    <w:p w:rsidR="001D7456" w:rsidRPr="001D7456" w:rsidRDefault="001D7456" w:rsidP="002F0FBC">
      <w:pPr>
        <w:pStyle w:val="Odsekzoznamu"/>
        <w:ind w:left="450" w:right="30"/>
        <w:rPr>
          <w:rFonts w:ascii="Arial" w:hAnsi="Arial" w:cs="Arial"/>
        </w:rPr>
      </w:pPr>
    </w:p>
    <w:p w:rsidR="001D7456" w:rsidRPr="001D7456" w:rsidRDefault="001D7456" w:rsidP="001D7456">
      <w:pPr>
        <w:pStyle w:val="Odsekzoznamu"/>
        <w:ind w:left="1080"/>
        <w:rPr>
          <w:rFonts w:ascii="Arial" w:hAnsi="Arial" w:cs="Arial"/>
          <w:b/>
          <w:color w:val="7030A0"/>
          <w:sz w:val="28"/>
          <w:szCs w:val="28"/>
        </w:rPr>
      </w:pPr>
      <w:r w:rsidRPr="004C4592">
        <w:rPr>
          <w:noProof/>
        </w:rPr>
        <w:drawing>
          <wp:inline distT="0" distB="0" distL="0" distR="0" wp14:anchorId="2B5E4A75" wp14:editId="5B5B2A0B">
            <wp:extent cx="4572000" cy="2743200"/>
            <wp:effectExtent l="19050" t="0" r="19050" b="0"/>
            <wp:docPr id="33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1D7456" w:rsidRPr="001D7456" w:rsidRDefault="001D7456" w:rsidP="001D7456">
      <w:pPr>
        <w:jc w:val="both"/>
        <w:rPr>
          <w:rFonts w:ascii="Arial" w:hAnsi="Arial" w:cs="Arial"/>
        </w:rPr>
      </w:pPr>
      <w:r w:rsidRPr="001D7456">
        <w:rPr>
          <w:rFonts w:ascii="Arial" w:hAnsi="Arial" w:cs="Arial"/>
        </w:rPr>
        <w:t xml:space="preserve">   Na aktivačnú činnosť formou menších obecných služieb obec zamestnávala </w:t>
      </w:r>
      <w:r>
        <w:rPr>
          <w:rFonts w:ascii="Arial" w:hAnsi="Arial" w:cs="Arial"/>
        </w:rPr>
        <w:t>v roku 2014</w:t>
      </w:r>
      <w:r w:rsidRPr="001D7456">
        <w:rPr>
          <w:rFonts w:ascii="Arial" w:hAnsi="Arial" w:cs="Arial"/>
        </w:rPr>
        <w:t xml:space="preserve"> priemerne piatich uchádzačov o zamestnanie. Vykonávali práce na údržbe verejných priestranstiev , kosenie trávnikov, pomocné práce pri opravách obecného </w:t>
      </w:r>
      <w:r w:rsidRPr="001D7456">
        <w:rPr>
          <w:rFonts w:ascii="Arial" w:hAnsi="Arial" w:cs="Arial"/>
        </w:rPr>
        <w:lastRenderedPageBreak/>
        <w:t>majetku, údržbu komunikácií a chodníkov,  v zimnom období odpratávanie snehu, posýpanie komunikácií a chodníkov  a upratovacie práce.</w:t>
      </w:r>
    </w:p>
    <w:p w:rsidR="00192753" w:rsidRDefault="00192753" w:rsidP="00192753">
      <w:pPr>
        <w:pStyle w:val="Normlnywebov"/>
        <w:rPr>
          <w:rFonts w:ascii="Arial" w:hAnsi="Arial" w:cs="Arial"/>
          <w:b/>
          <w:color w:val="C0504D"/>
          <w:sz w:val="28"/>
          <w:szCs w:val="28"/>
        </w:rPr>
      </w:pPr>
      <w:r w:rsidRPr="00D2594C">
        <w:rPr>
          <w:rFonts w:ascii="Arial" w:hAnsi="Arial" w:cs="Arial"/>
          <w:b/>
          <w:color w:val="C0504D"/>
          <w:sz w:val="28"/>
          <w:szCs w:val="28"/>
        </w:rPr>
        <w:t>Symboly  obce</w:t>
      </w:r>
    </w:p>
    <w:p w:rsidR="00621D69" w:rsidRPr="00621D69" w:rsidRDefault="00621D69" w:rsidP="00192753">
      <w:pPr>
        <w:pStyle w:val="Normlnywebov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Erb obce: </w:t>
      </w:r>
    </w:p>
    <w:p w:rsidR="00621D69" w:rsidRPr="00621D69" w:rsidRDefault="006D780C" w:rsidP="00192753">
      <w:pPr>
        <w:pStyle w:val="Normlnywebov"/>
        <w:rPr>
          <w:rFonts w:ascii="Arial" w:hAnsi="Arial" w:cs="Arial"/>
          <w:b/>
          <w:bCs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6704" behindDoc="0" locked="0" layoutInCell="1" allowOverlap="1" wp14:anchorId="612332D6" wp14:editId="1E622159">
            <wp:simplePos x="0" y="0"/>
            <wp:positionH relativeFrom="margin">
              <wp:posOffset>-19050</wp:posOffset>
            </wp:positionH>
            <wp:positionV relativeFrom="margin">
              <wp:posOffset>1274445</wp:posOffset>
            </wp:positionV>
            <wp:extent cx="1409700" cy="1609725"/>
            <wp:effectExtent l="0" t="0" r="0" b="9525"/>
            <wp:wrapSquare wrapText="bothSides"/>
            <wp:docPr id="3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21D69" w:rsidRPr="00621D69">
        <w:rPr>
          <w:rFonts w:ascii="Arial" w:hAnsi="Arial" w:cs="Arial"/>
          <w:color w:val="030303"/>
        </w:rPr>
        <w:t>Erb Obce Výčapy – Opatovce: v červenom štíte po zelenej pažiti kráčajúci zlatý lev so striebornou zbrojou, nie však vztýčený, no prednými labami sa opierajúci o zelený kmeň z pažiti vyrastajúceho zlatého ihličnatého stromu, nad levom vedľa seba kolmo postavené strieborné nástroje vinohradnícky nôž a ostrím vľavo otočený lemeš.</w:t>
      </w:r>
      <w:r w:rsidR="00192753" w:rsidRPr="00621D69">
        <w:rPr>
          <w:rFonts w:ascii="Arial" w:hAnsi="Arial" w:cs="Arial"/>
          <w:b/>
          <w:bCs/>
        </w:rPr>
        <w:t xml:space="preserve"> </w:t>
      </w:r>
    </w:p>
    <w:p w:rsidR="006D780C" w:rsidRDefault="006D780C" w:rsidP="006D780C">
      <w:pPr>
        <w:pStyle w:val="Normlnywebov"/>
        <w:rPr>
          <w:rFonts w:ascii="Arial" w:hAnsi="Arial" w:cs="Arial"/>
          <w:b/>
          <w:bCs/>
        </w:rPr>
      </w:pPr>
    </w:p>
    <w:p w:rsidR="006D780C" w:rsidRDefault="006D780C" w:rsidP="006D780C">
      <w:pPr>
        <w:pStyle w:val="Normlnywebov"/>
        <w:rPr>
          <w:rFonts w:ascii="Arial" w:hAnsi="Arial" w:cs="Arial"/>
          <w:b/>
          <w:bCs/>
        </w:rPr>
      </w:pPr>
    </w:p>
    <w:p w:rsidR="00621D69" w:rsidRDefault="003A310F" w:rsidP="006D780C">
      <w:pPr>
        <w:pStyle w:val="Normlnywebov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Zástava obce</w:t>
      </w:r>
      <w:r w:rsidR="00621D69">
        <w:rPr>
          <w:rFonts w:ascii="Arial" w:hAnsi="Arial" w:cs="Arial"/>
          <w:b/>
          <w:bCs/>
        </w:rPr>
        <w:t>:</w:t>
      </w:r>
    </w:p>
    <w:p w:rsidR="00192753" w:rsidRDefault="006D780C" w:rsidP="006D780C">
      <w:pPr>
        <w:pStyle w:val="Normlnywebov"/>
        <w:jc w:val="both"/>
        <w:rPr>
          <w:rFonts w:ascii="Arial" w:hAnsi="Arial" w:cs="Arial"/>
          <w:color w:val="030303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anchor distT="0" distB="0" distL="114300" distR="114300" simplePos="0" relativeHeight="251685376" behindDoc="0" locked="0" layoutInCell="1" allowOverlap="1" wp14:anchorId="4CFFDA64" wp14:editId="0E6A17AE">
            <wp:simplePos x="0" y="0"/>
            <wp:positionH relativeFrom="margin">
              <wp:posOffset>-123825</wp:posOffset>
            </wp:positionH>
            <wp:positionV relativeFrom="margin">
              <wp:posOffset>3569970</wp:posOffset>
            </wp:positionV>
            <wp:extent cx="1809750" cy="1619250"/>
            <wp:effectExtent l="0" t="0" r="0" b="0"/>
            <wp:wrapSquare wrapText="bothSides"/>
            <wp:docPr id="20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http://www.vycapy-opatovce.sk/images/hlavicka_01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619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21D69" w:rsidRPr="003A310F">
        <w:rPr>
          <w:rFonts w:ascii="Arial" w:hAnsi="Arial" w:cs="Arial"/>
          <w:color w:val="030303"/>
        </w:rPr>
        <w:t xml:space="preserve">Zástava Obce Výčapy - Opatovce je rozdelená na šesť rovnako širokých </w:t>
      </w:r>
      <w:proofErr w:type="spellStart"/>
      <w:r w:rsidR="00621D69" w:rsidRPr="003A310F">
        <w:rPr>
          <w:rFonts w:ascii="Arial" w:hAnsi="Arial" w:cs="Arial"/>
          <w:color w:val="030303"/>
        </w:rPr>
        <w:t>pozdĺžných</w:t>
      </w:r>
      <w:proofErr w:type="spellEnd"/>
      <w:r w:rsidR="00621D69" w:rsidRPr="003A310F">
        <w:rPr>
          <w:rFonts w:ascii="Arial" w:hAnsi="Arial" w:cs="Arial"/>
          <w:color w:val="030303"/>
        </w:rPr>
        <w:t xml:space="preserve"> pruhov. Pruhy sú rozlíšené podľa farieb nasledovne: prvý horný pruh je červený, druhý pruh odhora je biely, tretí je červený, štvrtý pruh je žltý, piaty je červený a spodný šiesty je zelený. Je ukončená tromi cípmi.</w:t>
      </w:r>
    </w:p>
    <w:p w:rsidR="0056374B" w:rsidRDefault="0056374B" w:rsidP="003A310F">
      <w:pPr>
        <w:pStyle w:val="Normlnywebov"/>
        <w:jc w:val="both"/>
        <w:rPr>
          <w:rFonts w:ascii="Arial" w:hAnsi="Arial" w:cs="Arial"/>
          <w:color w:val="030303"/>
        </w:rPr>
      </w:pPr>
    </w:p>
    <w:p w:rsidR="0056374B" w:rsidRPr="003A310F" w:rsidRDefault="0056374B" w:rsidP="003A310F">
      <w:pPr>
        <w:pStyle w:val="Normlnywebov"/>
        <w:jc w:val="both"/>
        <w:rPr>
          <w:rFonts w:ascii="Arial" w:hAnsi="Arial" w:cs="Arial"/>
          <w:bCs/>
        </w:rPr>
      </w:pPr>
    </w:p>
    <w:p w:rsidR="00A90B0C" w:rsidRDefault="00A90B0C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92753" w:rsidRPr="00621D69" w:rsidRDefault="001D7456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4.5</w:t>
      </w:r>
      <w:r w:rsidR="00192753" w:rsidRPr="00621D69">
        <w:rPr>
          <w:rFonts w:ascii="Arial" w:hAnsi="Arial" w:cs="Arial"/>
          <w:b/>
          <w:bCs/>
          <w:color w:val="C0504D"/>
          <w:sz w:val="28"/>
          <w:szCs w:val="28"/>
        </w:rPr>
        <w:t>. História obce</w:t>
      </w:r>
    </w:p>
    <w:p w:rsidR="00192753" w:rsidRPr="00D2594C" w:rsidRDefault="00544507" w:rsidP="00BF2E50">
      <w:pPr>
        <w:pStyle w:val="Normlnywebov"/>
        <w:jc w:val="both"/>
        <w:rPr>
          <w:rFonts w:ascii="Arial" w:hAnsi="Arial" w:cs="Arial"/>
          <w:bCs/>
        </w:rPr>
      </w:pPr>
      <w:r w:rsidRPr="00D2594C">
        <w:rPr>
          <w:rFonts w:ascii="Arial" w:hAnsi="Arial" w:cs="Arial"/>
          <w:b/>
          <w:bCs/>
          <w:color w:val="C0504D"/>
          <w:sz w:val="28"/>
          <w:szCs w:val="28"/>
        </w:rPr>
        <w:t xml:space="preserve">    </w:t>
      </w:r>
      <w:r w:rsidRPr="00D2594C">
        <w:rPr>
          <w:rFonts w:ascii="Arial" w:hAnsi="Arial" w:cs="Arial"/>
          <w:bCs/>
        </w:rPr>
        <w:t>Obec Výčapy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-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Opatovce vznikla v roku 1888 zlúčením obce Výčapy a obce Opatovce.</w:t>
      </w:r>
      <w:r w:rsidR="006D6402" w:rsidRPr="00D2594C">
        <w:rPr>
          <w:rFonts w:ascii="Arial" w:hAnsi="Arial" w:cs="Arial"/>
          <w:bCs/>
        </w:rPr>
        <w:t xml:space="preserve"> Prvá písomná zmienka o Obci Výčapy je z roku 1239. Samostatná osada je staršieho za</w:t>
      </w:r>
      <w:r w:rsidR="00BF2E50">
        <w:rPr>
          <w:rFonts w:ascii="Arial" w:hAnsi="Arial" w:cs="Arial"/>
          <w:bCs/>
        </w:rPr>
        <w:t xml:space="preserve">loženia a bola majetkom rodu </w:t>
      </w:r>
      <w:proofErr w:type="spellStart"/>
      <w:r w:rsidR="00BF2E50">
        <w:rPr>
          <w:rFonts w:ascii="Arial" w:hAnsi="Arial" w:cs="Arial"/>
          <w:bCs/>
        </w:rPr>
        <w:t>Hun</w:t>
      </w:r>
      <w:r w:rsidR="006D6402" w:rsidRPr="00D2594C">
        <w:rPr>
          <w:rFonts w:ascii="Arial" w:hAnsi="Arial" w:cs="Arial"/>
          <w:bCs/>
        </w:rPr>
        <w:t>t</w:t>
      </w:r>
      <w:proofErr w:type="spellEnd"/>
      <w:r w:rsidR="006D6402" w:rsidRPr="00D2594C">
        <w:rPr>
          <w:rFonts w:ascii="Arial" w:hAnsi="Arial" w:cs="Arial"/>
          <w:bCs/>
        </w:rPr>
        <w:t xml:space="preserve"> – </w:t>
      </w:r>
      <w:proofErr w:type="spellStart"/>
      <w:r w:rsidR="006D6402" w:rsidRPr="00D2594C">
        <w:rPr>
          <w:rFonts w:ascii="Arial" w:hAnsi="Arial" w:cs="Arial"/>
          <w:bCs/>
        </w:rPr>
        <w:t>Poznanovcov</w:t>
      </w:r>
      <w:proofErr w:type="spellEnd"/>
      <w:r w:rsidR="006D6402" w:rsidRPr="00D2594C">
        <w:rPr>
          <w:rFonts w:ascii="Arial" w:hAnsi="Arial" w:cs="Arial"/>
          <w:bCs/>
        </w:rPr>
        <w:t>, ktorí darovali časť svojho majetku vo Výčapoch zoborskému opátstvu. Na darovanom majetku postupne vznikla osada Opatovce.</w:t>
      </w:r>
    </w:p>
    <w:p w:rsidR="00192753" w:rsidRPr="00D2594C" w:rsidRDefault="00192753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>     Zrejme v tom čase nechali postaviť šľachtici zo Seku vo Výčapoch farský kostol zasvätený Všetkým svätým a stali sa jeho patrónmi.</w:t>
      </w:r>
    </w:p>
    <w:p w:rsidR="006D6402" w:rsidRPr="00D2594C" w:rsidRDefault="006D6402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     V roku 1848 sa v našej obci zaviedlo vyučovanie v zimných mesiacoch a až o štyri  roky neskôr sa začína pravidelná výučba. V roku 1875 sa škola stáva dvojtriednou obecnou školou.</w:t>
      </w:r>
    </w:p>
    <w:p w:rsidR="00D2594C" w:rsidRPr="00D2594C" w:rsidRDefault="00192753" w:rsidP="00D2594C">
      <w:pPr>
        <w:pStyle w:val="Bezriadkovania"/>
      </w:pPr>
      <w:r w:rsidRPr="00D2594C">
        <w:rPr>
          <w:rFonts w:ascii="Arial" w:hAnsi="Arial" w:cs="Arial"/>
        </w:rPr>
        <w:t>K významným dátumom v histórii naš</w:t>
      </w:r>
      <w:r w:rsidR="00D2594C">
        <w:rPr>
          <w:rFonts w:ascii="Arial" w:hAnsi="Arial" w:cs="Arial"/>
        </w:rPr>
        <w:t xml:space="preserve">ej obce môžeme zaradiť tieto: </w:t>
      </w:r>
    </w:p>
    <w:p w:rsidR="00D2594C" w:rsidRPr="00D2594C" w:rsidRDefault="00192753" w:rsidP="00BF2E50">
      <w:pPr>
        <w:pStyle w:val="Bezriadkovania"/>
        <w:numPr>
          <w:ilvl w:val="3"/>
          <w:numId w:val="16"/>
        </w:numPr>
        <w:ind w:left="737"/>
      </w:pPr>
      <w:r w:rsidRPr="00D2594C">
        <w:rPr>
          <w:rFonts w:ascii="Arial" w:hAnsi="Arial" w:cs="Arial"/>
        </w:rPr>
        <w:t xml:space="preserve"> 1. 9. 1941 bola zriadená detsk</w:t>
      </w:r>
      <w:r w:rsidR="00D2594C">
        <w:rPr>
          <w:rFonts w:ascii="Arial" w:hAnsi="Arial" w:cs="Arial"/>
        </w:rPr>
        <w:t xml:space="preserve">á </w:t>
      </w:r>
      <w:proofErr w:type="spellStart"/>
      <w:r w:rsidR="00D2594C">
        <w:rPr>
          <w:rFonts w:ascii="Arial" w:hAnsi="Arial" w:cs="Arial"/>
        </w:rPr>
        <w:t>opatrovňa</w:t>
      </w:r>
      <w:proofErr w:type="spellEnd"/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 xml:space="preserve"> 1. 4. 1945 oslob</w:t>
      </w:r>
      <w:r w:rsidR="00D2594C">
        <w:rPr>
          <w:rFonts w:ascii="Arial" w:hAnsi="Arial" w:cs="Arial"/>
        </w:rPr>
        <w:t>odenie obce Výčapy –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 xml:space="preserve">16. 5. 1945 vznikol prvý </w:t>
      </w:r>
      <w:r w:rsidR="00D2594C">
        <w:rPr>
          <w:rFonts w:ascii="Arial" w:hAnsi="Arial" w:cs="Arial"/>
        </w:rPr>
        <w:t xml:space="preserve">Miestny národný výbor v obci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>v roku 1949 sa otvorilo kino, ktoré bolo n</w:t>
      </w:r>
      <w:r w:rsidR="00D2594C">
        <w:rPr>
          <w:rFonts w:ascii="Arial" w:hAnsi="Arial" w:cs="Arial"/>
        </w:rPr>
        <w:t>eskôr viackrát rekonštruované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 xml:space="preserve"> v roku 1960 bola osada Ľudovítova pričlenená k obci Výčapy </w:t>
      </w:r>
      <w:r w:rsidR="0092110C">
        <w:rPr>
          <w:rFonts w:ascii="Arial" w:hAnsi="Arial" w:cs="Arial"/>
        </w:rPr>
        <w:t>–</w:t>
      </w:r>
      <w:r w:rsidR="00D2594C">
        <w:rPr>
          <w:rFonts w:ascii="Arial" w:hAnsi="Arial" w:cs="Arial"/>
        </w:rPr>
        <w:t xml:space="preserve">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lastRenderedPageBreak/>
        <w:t>1. 1. 1961 bo</w:t>
      </w:r>
      <w:r w:rsidR="00D2594C">
        <w:rPr>
          <w:rFonts w:ascii="Arial" w:hAnsi="Arial" w:cs="Arial"/>
        </w:rPr>
        <w:t>la zriadená Zubná ambulancia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>22. 6. 1975 bola odovzdaná do užívani</w:t>
      </w:r>
      <w:r w:rsidR="00D2594C">
        <w:rPr>
          <w:rFonts w:ascii="Arial" w:hAnsi="Arial" w:cs="Arial"/>
        </w:rPr>
        <w:t>a nová budova Kultúrneho domu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 xml:space="preserve"> v roku1980 bola zriadená Detská ambulancia 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 xml:space="preserve"> v roku 1982 bola dokonč</w:t>
      </w:r>
      <w:r w:rsidR="00D2594C">
        <w:rPr>
          <w:rFonts w:ascii="Arial" w:hAnsi="Arial" w:cs="Arial"/>
        </w:rPr>
        <w:t>ená prístavba Základnej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>22. 1 . 1988 bola odovzdaná do uží</w:t>
      </w:r>
      <w:r w:rsidR="00D2594C">
        <w:rPr>
          <w:rFonts w:ascii="Arial" w:hAnsi="Arial" w:cs="Arial"/>
        </w:rPr>
        <w:t>vania budova Materskej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>v roku 1993 bola v obci zriadená lekáreň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 xml:space="preserve"> v roku 1994 sa osada Ľudovítova oddelila od obce Výčapy – Opatovce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>v roku 1997 sa dala do užívania I. etapa kanalizá</w:t>
      </w:r>
      <w:r w:rsidR="00D2594C">
        <w:rPr>
          <w:rFonts w:ascii="Arial" w:hAnsi="Arial" w:cs="Arial"/>
        </w:rPr>
        <w:t>cie a</w:t>
      </w:r>
      <w:r w:rsidR="0092110C">
        <w:rPr>
          <w:rFonts w:ascii="Arial" w:hAnsi="Arial" w:cs="Arial"/>
        </w:rPr>
        <w:t> </w:t>
      </w:r>
      <w:r w:rsidR="00D2594C">
        <w:rPr>
          <w:rFonts w:ascii="Arial" w:hAnsi="Arial" w:cs="Arial"/>
        </w:rPr>
        <w:t>ČOV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 xml:space="preserve"> v roku 1999 sa konali oslavy 760. výročia prvej písomnej zmienky o</w:t>
      </w:r>
      <w:r w:rsidR="0092110C">
        <w:rPr>
          <w:rFonts w:ascii="Arial" w:hAnsi="Arial" w:cs="Arial"/>
        </w:rPr>
        <w:t> </w:t>
      </w:r>
      <w:r w:rsidRPr="00D2594C">
        <w:rPr>
          <w:rFonts w:ascii="Arial" w:hAnsi="Arial" w:cs="Arial"/>
        </w:rPr>
        <w:t>obci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 xml:space="preserve"> v roku 2001 bola vyhotovená vnútorná maľba kostola Všetkých svätých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92110C" w:rsidRPr="0092110C" w:rsidRDefault="00192753" w:rsidP="00D2594C">
      <w:pPr>
        <w:pStyle w:val="Bezriadkovania"/>
        <w:numPr>
          <w:ilvl w:val="0"/>
          <w:numId w:val="16"/>
        </w:numPr>
      </w:pPr>
      <w:r w:rsidRPr="00D2594C">
        <w:rPr>
          <w:rFonts w:ascii="Arial" w:hAnsi="Arial" w:cs="Arial"/>
        </w:rPr>
        <w:t xml:space="preserve"> 1. 1. 2003 sa</w:t>
      </w:r>
      <w:r w:rsidR="006D6402" w:rsidRPr="00D2594C">
        <w:rPr>
          <w:rFonts w:ascii="Arial" w:hAnsi="Arial" w:cs="Arial"/>
        </w:rPr>
        <w:t xml:space="preserve"> začala používať</w:t>
      </w:r>
      <w:r w:rsidRPr="00D2594C">
        <w:rPr>
          <w:rFonts w:ascii="Arial" w:hAnsi="Arial" w:cs="Arial"/>
        </w:rPr>
        <w:t xml:space="preserve"> budova st</w:t>
      </w:r>
      <w:r w:rsidR="00BF2E50">
        <w:rPr>
          <w:rFonts w:ascii="Arial" w:hAnsi="Arial" w:cs="Arial"/>
        </w:rPr>
        <w:t>arej školy na účely ZS</w:t>
      </w:r>
      <w:r w:rsidR="0092110C">
        <w:rPr>
          <w:rFonts w:ascii="Arial" w:hAnsi="Arial" w:cs="Arial"/>
        </w:rPr>
        <w:t>,</w:t>
      </w:r>
    </w:p>
    <w:p w:rsidR="00BF2E50" w:rsidRDefault="0092110C" w:rsidP="00D2594C">
      <w:pPr>
        <w:pStyle w:val="Bezriadkovania"/>
        <w:numPr>
          <w:ilvl w:val="0"/>
          <w:numId w:val="16"/>
        </w:numPr>
      </w:pPr>
      <w:r>
        <w:rPr>
          <w:rFonts w:ascii="Arial" w:hAnsi="Arial" w:cs="Arial"/>
        </w:rPr>
        <w:t>v r</w:t>
      </w:r>
      <w:r w:rsidR="006D3916">
        <w:rPr>
          <w:rFonts w:ascii="Arial" w:hAnsi="Arial" w:cs="Arial"/>
        </w:rPr>
        <w:t>oku 2009 sa konali oslavy 770. v</w:t>
      </w:r>
      <w:r>
        <w:rPr>
          <w:rFonts w:ascii="Arial" w:hAnsi="Arial" w:cs="Arial"/>
        </w:rPr>
        <w:t>ýročia prvej písomnej zmienky o obci.</w:t>
      </w:r>
      <w:r w:rsidR="00192753" w:rsidRPr="00D2594C">
        <w:rPr>
          <w:rFonts w:ascii="Arial" w:hAnsi="Arial" w:cs="Arial"/>
        </w:rPr>
        <w:br/>
      </w:r>
    </w:p>
    <w:p w:rsidR="006D6402" w:rsidRDefault="00BF2E50" w:rsidP="00192753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Predstavitelia obce od roku 1900 do súčasnosti:</w:t>
      </w:r>
    </w:p>
    <w:p w:rsidR="00BF2E50" w:rsidRDefault="00BF2E50" w:rsidP="00192753">
      <w:pPr>
        <w:pStyle w:val="Bezriadkovania"/>
        <w:rPr>
          <w:rFonts w:ascii="Arial" w:hAnsi="Arial" w:cs="Arial"/>
        </w:rPr>
      </w:pPr>
    </w:p>
    <w:p w:rsidR="00BF2E50" w:rsidRDefault="00BF2E50" w:rsidP="00192753">
      <w:pPr>
        <w:pStyle w:val="Bezriadkovania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Mihály</w:t>
      </w:r>
      <w:proofErr w:type="spellEnd"/>
      <w:r>
        <w:rPr>
          <w:rFonts w:ascii="Arial" w:hAnsi="Arial" w:cs="Arial"/>
        </w:rPr>
        <w:t xml:space="preserve"> Tóth – richtár, </w:t>
      </w:r>
      <w:proofErr w:type="spellStart"/>
      <w:r>
        <w:rPr>
          <w:rFonts w:ascii="Arial" w:hAnsi="Arial" w:cs="Arial"/>
        </w:rPr>
        <w:t>Pál</w:t>
      </w:r>
      <w:proofErr w:type="spellEnd"/>
      <w:r>
        <w:rPr>
          <w:rFonts w:ascii="Arial" w:hAnsi="Arial" w:cs="Arial"/>
        </w:rPr>
        <w:t xml:space="preserve"> Kuna – richtár, Eliáš </w:t>
      </w:r>
      <w:proofErr w:type="spellStart"/>
      <w:r>
        <w:rPr>
          <w:rFonts w:ascii="Arial" w:hAnsi="Arial" w:cs="Arial"/>
        </w:rPr>
        <w:t>Buday</w:t>
      </w:r>
      <w:proofErr w:type="spellEnd"/>
      <w:r>
        <w:rPr>
          <w:rFonts w:ascii="Arial" w:hAnsi="Arial" w:cs="Arial"/>
        </w:rPr>
        <w:t xml:space="preserve"> – komisár, </w:t>
      </w:r>
      <w:proofErr w:type="spellStart"/>
      <w:r>
        <w:rPr>
          <w:rFonts w:ascii="Arial" w:hAnsi="Arial" w:cs="Arial"/>
        </w:rPr>
        <w:t>Zsigmund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Dékaň</w:t>
      </w:r>
      <w:proofErr w:type="spellEnd"/>
      <w:r>
        <w:rPr>
          <w:rFonts w:ascii="Arial" w:hAnsi="Arial" w:cs="Arial"/>
        </w:rPr>
        <w:t xml:space="preserve"> – komisár, Gustáv </w:t>
      </w:r>
      <w:proofErr w:type="spellStart"/>
      <w:r>
        <w:rPr>
          <w:rFonts w:ascii="Arial" w:hAnsi="Arial" w:cs="Arial"/>
        </w:rPr>
        <w:t>Šimánsky</w:t>
      </w:r>
      <w:proofErr w:type="spellEnd"/>
      <w:r>
        <w:rPr>
          <w:rFonts w:ascii="Arial" w:hAnsi="Arial" w:cs="Arial"/>
        </w:rPr>
        <w:t xml:space="preserve"> – predseda, Ignác </w:t>
      </w:r>
      <w:proofErr w:type="spellStart"/>
      <w:r>
        <w:rPr>
          <w:rFonts w:ascii="Arial" w:hAnsi="Arial" w:cs="Arial"/>
        </w:rPr>
        <w:t>Magáth</w:t>
      </w:r>
      <w:proofErr w:type="spellEnd"/>
      <w:r>
        <w:rPr>
          <w:rFonts w:ascii="Arial" w:hAnsi="Arial" w:cs="Arial"/>
        </w:rPr>
        <w:t xml:space="preserve"> – predseda, Michal Chrastina – predseda, Fran</w:t>
      </w:r>
      <w:r w:rsidR="00536428">
        <w:rPr>
          <w:rFonts w:ascii="Arial" w:hAnsi="Arial" w:cs="Arial"/>
        </w:rPr>
        <w:t xml:space="preserve">tišek </w:t>
      </w:r>
      <w:proofErr w:type="spellStart"/>
      <w:r w:rsidR="00536428">
        <w:rPr>
          <w:rFonts w:ascii="Arial" w:hAnsi="Arial" w:cs="Arial"/>
        </w:rPr>
        <w:t>Buday</w:t>
      </w:r>
      <w:proofErr w:type="spellEnd"/>
      <w:r w:rsidR="00536428">
        <w:rPr>
          <w:rFonts w:ascii="Arial" w:hAnsi="Arial" w:cs="Arial"/>
        </w:rPr>
        <w:t xml:space="preserve"> – predseda, Viktor </w:t>
      </w:r>
      <w:proofErr w:type="spellStart"/>
      <w:r w:rsidR="00536428">
        <w:rPr>
          <w:rFonts w:ascii="Arial" w:hAnsi="Arial" w:cs="Arial"/>
        </w:rPr>
        <w:t>M</w:t>
      </w:r>
      <w:r>
        <w:rPr>
          <w:rFonts w:ascii="Arial" w:hAnsi="Arial" w:cs="Arial"/>
        </w:rPr>
        <w:t>iškolci</w:t>
      </w:r>
      <w:proofErr w:type="spellEnd"/>
      <w:r>
        <w:rPr>
          <w:rFonts w:ascii="Arial" w:hAnsi="Arial" w:cs="Arial"/>
        </w:rPr>
        <w:t xml:space="preserve"> – predseda, Július Varga – tajomník, Dezider Vozár – predseda, Alexander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 – tajomník, Mikuláš </w:t>
      </w:r>
      <w:proofErr w:type="spellStart"/>
      <w:r>
        <w:rPr>
          <w:rFonts w:ascii="Arial" w:hAnsi="Arial" w:cs="Arial"/>
        </w:rPr>
        <w:t>Čelinák</w:t>
      </w:r>
      <w:proofErr w:type="spellEnd"/>
      <w:r>
        <w:rPr>
          <w:rFonts w:ascii="Arial" w:hAnsi="Arial" w:cs="Arial"/>
        </w:rPr>
        <w:t xml:space="preserve"> – predseda, Ernest Hupka – starosta, Ing. Jozef </w:t>
      </w:r>
      <w:proofErr w:type="spellStart"/>
      <w:r>
        <w:rPr>
          <w:rFonts w:ascii="Arial" w:hAnsi="Arial" w:cs="Arial"/>
        </w:rPr>
        <w:t>Holúbek</w:t>
      </w:r>
      <w:proofErr w:type="spellEnd"/>
      <w:r>
        <w:rPr>
          <w:rFonts w:ascii="Arial" w:hAnsi="Arial" w:cs="Arial"/>
        </w:rPr>
        <w:t xml:space="preserve"> – starosta.</w:t>
      </w:r>
    </w:p>
    <w:p w:rsidR="00BF2E50" w:rsidRDefault="00BF2E50" w:rsidP="00192753">
      <w:pPr>
        <w:pStyle w:val="Bezriadkovania"/>
        <w:rPr>
          <w:rFonts w:ascii="Arial" w:hAnsi="Arial" w:cs="Arial"/>
        </w:rPr>
      </w:pPr>
    </w:p>
    <w:p w:rsidR="00621D69" w:rsidRDefault="00621D69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D7456" w:rsidRPr="00621D69" w:rsidRDefault="001D7456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4.6. Významné osobnosti obce</w:t>
      </w:r>
    </w:p>
    <w:p w:rsidR="001D7456" w:rsidRDefault="001D7456" w:rsidP="00192753">
      <w:pPr>
        <w:pStyle w:val="Bezriadkovania"/>
        <w:rPr>
          <w:rFonts w:ascii="Arial" w:hAnsi="Arial" w:cs="Arial"/>
          <w:u w:val="single"/>
        </w:rPr>
      </w:pPr>
    </w:p>
    <w:p w:rsidR="00E66C5A" w:rsidRPr="00E66C5A" w:rsidRDefault="00E66C5A" w:rsidP="00E66C5A">
      <w:pPr>
        <w:pStyle w:val="Normlnywebov"/>
        <w:jc w:val="both"/>
      </w:pPr>
      <w:r w:rsidRPr="00E66C5A">
        <w:rPr>
          <w:rFonts w:ascii="Arial" w:hAnsi="Arial" w:cs="Arial"/>
          <w:noProof/>
        </w:rPr>
        <w:drawing>
          <wp:anchor distT="0" distB="0" distL="114300" distR="114300" simplePos="0" relativeHeight="251675136" behindDoc="0" locked="0" layoutInCell="1" allowOverlap="1" wp14:anchorId="15286831" wp14:editId="4A31E8B5">
            <wp:simplePos x="0" y="0"/>
            <wp:positionH relativeFrom="column">
              <wp:posOffset>14605</wp:posOffset>
            </wp:positionH>
            <wp:positionV relativeFrom="paragraph">
              <wp:posOffset>109220</wp:posOffset>
            </wp:positionV>
            <wp:extent cx="866775" cy="1152525"/>
            <wp:effectExtent l="19050" t="0" r="9525" b="0"/>
            <wp:wrapSquare wrapText="bothSides"/>
            <wp:docPr id="34" name="il_fi" descr="http://www.databazeknih.cz/images/50_/5099/katarina-lazaro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databazeknih.cz/images/50_/5099/katarina-lazarova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>
        <w:rPr>
          <w:rFonts w:ascii="Arial" w:hAnsi="Arial" w:cs="Arial"/>
        </w:rPr>
        <w:t>Katarína</w:t>
      </w:r>
      <w:r>
        <w:rPr>
          <w:rFonts w:ascii="Arial" w:hAnsi="Arial" w:cs="Arial"/>
        </w:rPr>
        <w:t xml:space="preserve"> Lazarová – Narodila sa 13.02.1914. </w:t>
      </w:r>
      <w:r w:rsidRPr="00E66C5A">
        <w:rPr>
          <w:rFonts w:ascii="Arial" w:hAnsi="Arial" w:cs="Arial"/>
        </w:rPr>
        <w:t xml:space="preserve">Pochádzala z roľníckej rodiny a vzdelanie získavala vo </w:t>
      </w:r>
      <w:hyperlink r:id="rId29" w:tooltip="Výčapy-Opatovce" w:history="1">
        <w:r w:rsidRPr="00E66C5A">
          <w:rPr>
            <w:rStyle w:val="Hypertextovprepojenie"/>
            <w:rFonts w:ascii="Arial" w:hAnsi="Arial" w:cs="Arial"/>
            <w:color w:val="auto"/>
          </w:rPr>
          <w:t>Výčapoch-Opatovciach</w:t>
        </w:r>
      </w:hyperlink>
      <w:r w:rsidRPr="00E66C5A">
        <w:rPr>
          <w:rFonts w:ascii="Arial" w:hAnsi="Arial" w:cs="Arial"/>
        </w:rPr>
        <w:t xml:space="preserve">, v </w:t>
      </w:r>
      <w:hyperlink r:id="rId30" w:tooltip="Nové Mesto nad Váhom" w:history="1">
        <w:r w:rsidRPr="00E66C5A">
          <w:rPr>
            <w:rStyle w:val="Hypertextovprepojenie"/>
            <w:rFonts w:ascii="Arial" w:hAnsi="Arial" w:cs="Arial"/>
            <w:color w:val="auto"/>
          </w:rPr>
          <w:t>Novom Meste nad Váhom</w:t>
        </w:r>
      </w:hyperlink>
      <w:r w:rsidRPr="00E66C5A">
        <w:rPr>
          <w:rFonts w:ascii="Arial" w:hAnsi="Arial" w:cs="Arial"/>
        </w:rPr>
        <w:t xml:space="preserve"> a v </w:t>
      </w:r>
      <w:hyperlink r:id="rId31" w:tooltip="Nitra" w:history="1">
        <w:r w:rsidRPr="00E66C5A">
          <w:rPr>
            <w:rStyle w:val="Hypertextovprepojenie"/>
            <w:rFonts w:ascii="Arial" w:hAnsi="Arial" w:cs="Arial"/>
            <w:color w:val="auto"/>
          </w:rPr>
          <w:t>Nitre</w:t>
        </w:r>
      </w:hyperlink>
      <w:r w:rsidRPr="00E66C5A">
        <w:rPr>
          <w:rFonts w:ascii="Arial" w:hAnsi="Arial" w:cs="Arial"/>
        </w:rPr>
        <w:t xml:space="preserve">. V rokoch </w:t>
      </w:r>
      <w:hyperlink r:id="rId32" w:tooltip="1930" w:history="1">
        <w:r w:rsidRPr="00E66C5A">
          <w:rPr>
            <w:rStyle w:val="Hypertextovprepojenie"/>
            <w:rFonts w:ascii="Arial" w:hAnsi="Arial" w:cs="Arial"/>
            <w:color w:val="auto"/>
          </w:rPr>
          <w:t>1930</w:t>
        </w:r>
      </w:hyperlink>
      <w:r w:rsidRPr="00E66C5A">
        <w:rPr>
          <w:rFonts w:ascii="Arial" w:hAnsi="Arial" w:cs="Arial"/>
        </w:rPr>
        <w:t> – </w:t>
      </w:r>
      <w:hyperlink r:id="rId33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 xml:space="preserve"> bola praktikantkou v </w:t>
      </w:r>
      <w:hyperlink r:id="rId34" w:tooltip="Janová Nová Ve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Janovej Novej Vsi</w:t>
        </w:r>
      </w:hyperlink>
      <w:r w:rsidRPr="00E66C5A">
        <w:rPr>
          <w:rFonts w:ascii="Arial" w:hAnsi="Arial" w:cs="Arial"/>
        </w:rPr>
        <w:t xml:space="preserve">, v rokoch </w:t>
      </w:r>
      <w:hyperlink r:id="rId35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> – </w:t>
      </w:r>
      <w:hyperlink r:id="rId36" w:tooltip="1937" w:history="1">
        <w:r w:rsidRPr="00E66C5A">
          <w:rPr>
            <w:rStyle w:val="Hypertextovprepojenie"/>
            <w:rFonts w:ascii="Arial" w:hAnsi="Arial" w:cs="Arial"/>
            <w:color w:val="auto"/>
          </w:rPr>
          <w:t>1937</w:t>
        </w:r>
      </w:hyperlink>
      <w:r w:rsidRPr="00E66C5A">
        <w:rPr>
          <w:rFonts w:ascii="Arial" w:hAnsi="Arial" w:cs="Arial"/>
        </w:rPr>
        <w:t xml:space="preserve"> pracovala iba príležitostne, v roku </w:t>
      </w:r>
      <w:hyperlink r:id="rId37" w:tooltip="1938" w:history="1">
        <w:r w:rsidRPr="00E66C5A">
          <w:rPr>
            <w:rStyle w:val="Hypertextovprepojenie"/>
            <w:rFonts w:ascii="Arial" w:hAnsi="Arial" w:cs="Arial"/>
            <w:color w:val="auto"/>
          </w:rPr>
          <w:t>1938</w:t>
        </w:r>
      </w:hyperlink>
      <w:r w:rsidRPr="00E66C5A">
        <w:rPr>
          <w:rFonts w:ascii="Arial" w:hAnsi="Arial" w:cs="Arial"/>
        </w:rPr>
        <w:t xml:space="preserve"> bola pisárkou v redakcii časopisu </w:t>
      </w:r>
      <w:hyperlink r:id="rId38" w:tooltip="Slovenský hla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Slovenský hlas</w:t>
        </w:r>
      </w:hyperlink>
      <w:r w:rsidRPr="00E66C5A">
        <w:rPr>
          <w:rFonts w:ascii="Arial" w:hAnsi="Arial" w:cs="Arial"/>
        </w:rPr>
        <w:t xml:space="preserve"> v </w:t>
      </w:r>
      <w:hyperlink r:id="rId39" w:tooltip="Žilina" w:history="1">
        <w:r w:rsidRPr="00E66C5A">
          <w:rPr>
            <w:rStyle w:val="Hypertextovprepojenie"/>
            <w:rFonts w:ascii="Arial" w:hAnsi="Arial" w:cs="Arial"/>
            <w:color w:val="auto"/>
          </w:rPr>
          <w:t>Žiline</w:t>
        </w:r>
      </w:hyperlink>
      <w:r w:rsidRPr="00E66C5A">
        <w:rPr>
          <w:rFonts w:ascii="Arial" w:hAnsi="Arial" w:cs="Arial"/>
        </w:rPr>
        <w:t xml:space="preserve">. Počas </w:t>
      </w:r>
      <w:hyperlink r:id="rId40" w:tooltip="Slovenské národné povstanie" w:history="1">
        <w:r w:rsidRPr="00E66C5A">
          <w:rPr>
            <w:rStyle w:val="Hypertextovprepojenie"/>
            <w:rFonts w:ascii="Arial" w:hAnsi="Arial" w:cs="Arial"/>
            <w:color w:val="auto"/>
          </w:rPr>
          <w:t>Slovenského národného povstania</w:t>
        </w:r>
      </w:hyperlink>
      <w:r w:rsidRPr="00E66C5A">
        <w:rPr>
          <w:rFonts w:ascii="Arial" w:hAnsi="Arial" w:cs="Arial"/>
        </w:rPr>
        <w:t xml:space="preserve"> bola členkou 1. československej partizánskej brigády a veliteľkou bojovej jednotky. Po skončení </w:t>
      </w:r>
      <w:hyperlink r:id="rId41" w:tooltip="2. svetová vojna" w:history="1">
        <w:r w:rsidRPr="00E66C5A">
          <w:rPr>
            <w:rStyle w:val="Hypertextovprepojenie"/>
            <w:rFonts w:ascii="Arial" w:hAnsi="Arial" w:cs="Arial"/>
            <w:color w:val="auto"/>
          </w:rPr>
          <w:t>2. svetovej vojny</w:t>
        </w:r>
      </w:hyperlink>
      <w:r w:rsidRPr="00E66C5A">
        <w:rPr>
          <w:rFonts w:ascii="Arial" w:hAnsi="Arial" w:cs="Arial"/>
        </w:rPr>
        <w:t xml:space="preserve"> pracovala v </w:t>
      </w:r>
      <w:hyperlink r:id="rId42" w:tooltip="Zväz protifašistických bojovníkov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Zväze protifašistických bojovníkov</w:t>
        </w:r>
      </w:hyperlink>
      <w:r>
        <w:t xml:space="preserve">. </w:t>
      </w:r>
      <w:r w:rsidRPr="00E66C5A">
        <w:rPr>
          <w:rFonts w:ascii="Arial" w:hAnsi="Arial" w:cs="Arial"/>
        </w:rPr>
        <w:t>Vo svojej tvorbe sa zameriavala najmä na problematiku dediny. Dôraz kládla na etickú stránku ľudského konania. Bola tiež autorkou próz a románov s tematikou protifašistického odboja</w:t>
      </w:r>
      <w:r>
        <w:rPr>
          <w:rFonts w:ascii="Arial" w:hAnsi="Arial" w:cs="Arial"/>
        </w:rPr>
        <w:t>.</w:t>
      </w:r>
      <w:r w:rsidR="00BE5233">
        <w:rPr>
          <w:rFonts w:ascii="Arial" w:hAnsi="Arial" w:cs="Arial"/>
        </w:rPr>
        <w:t xml:space="preserve"> Zomrela 19.06.1995.</w:t>
      </w:r>
    </w:p>
    <w:p w:rsidR="00E66C5A" w:rsidRDefault="00E66C5A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76160" behindDoc="0" locked="0" layoutInCell="1" allowOverlap="1" wp14:anchorId="03E8BE52" wp14:editId="12D9FA20">
            <wp:simplePos x="0" y="0"/>
            <wp:positionH relativeFrom="column">
              <wp:posOffset>14605</wp:posOffset>
            </wp:positionH>
            <wp:positionV relativeFrom="paragraph">
              <wp:posOffset>635</wp:posOffset>
            </wp:positionV>
            <wp:extent cx="1228725" cy="819150"/>
            <wp:effectExtent l="19050" t="0" r="9525" b="0"/>
            <wp:wrapSquare wrapText="bothSides"/>
            <wp:docPr id="42" name="il_fi" descr="http://www.snd.sk/swift_data/source/fotogalerie/ludia/opera/Holickova_Elena/2/Holickova_Ele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snd.sk/swift_data/source/fotogalerie/ludia/opera/Holickova_Elena/2/Holickova_Elena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>
        <w:rPr>
          <w:rFonts w:ascii="Arial" w:hAnsi="Arial" w:cs="Arial"/>
        </w:rPr>
        <w:t xml:space="preserve">Helena </w:t>
      </w:r>
      <w:proofErr w:type="spellStart"/>
      <w:r w:rsidR="00BF2E50">
        <w:rPr>
          <w:rFonts w:ascii="Arial" w:hAnsi="Arial" w:cs="Arial"/>
        </w:rPr>
        <w:t>Holičková</w:t>
      </w:r>
      <w:proofErr w:type="spellEnd"/>
      <w:r w:rsidR="00BF2E50">
        <w:rPr>
          <w:rFonts w:ascii="Arial" w:hAnsi="Arial" w:cs="Arial"/>
        </w:rPr>
        <w:t xml:space="preserve"> rod. </w:t>
      </w:r>
      <w:proofErr w:type="spellStart"/>
      <w:r w:rsidR="00BF2E50">
        <w:rPr>
          <w:rFonts w:ascii="Arial" w:hAnsi="Arial" w:cs="Arial"/>
        </w:rPr>
        <w:t>Kunová</w:t>
      </w:r>
      <w:proofErr w:type="spellEnd"/>
      <w:r w:rsidR="00BF2E50">
        <w:rPr>
          <w:rFonts w:ascii="Arial" w:hAnsi="Arial" w:cs="Arial"/>
        </w:rPr>
        <w:t xml:space="preserve"> – sopranistka, sólistka opery SND</w:t>
      </w:r>
      <w:r>
        <w:rPr>
          <w:rFonts w:ascii="Arial" w:hAnsi="Arial" w:cs="Arial"/>
        </w:rPr>
        <w:t xml:space="preserve">. </w:t>
      </w:r>
      <w:r w:rsidRPr="00BE5233">
        <w:rPr>
          <w:rFonts w:ascii="Arial" w:hAnsi="Arial" w:cs="Arial"/>
          <w:color w:val="000000"/>
        </w:rPr>
        <w:t>Vyštudovala hru na flaute na bratislavskom Konzervatóriu a spev na Vysokej škole múzických umení. Dosiahla úspechy na viacerých súťažiach a absolvovala študijné kurzy v Taliansku a v Nemecku. Ako sólistka Opery Slovenského národného divadla na</w:t>
      </w:r>
      <w:r>
        <w:rPr>
          <w:rFonts w:ascii="Arial" w:hAnsi="Arial" w:cs="Arial"/>
          <w:color w:val="000000"/>
        </w:rPr>
        <w:t>študovala rad významných postáv.</w:t>
      </w:r>
      <w:r w:rsidRPr="00BE5233">
        <w:rPr>
          <w:rFonts w:ascii="Arial" w:hAnsi="Arial" w:cs="Arial"/>
          <w:color w:val="000000"/>
        </w:rPr>
        <w:t xml:space="preserve"> Bohatý je i jej piesňový repertoár. Pôsobí aj ako pedagogička na Konzervatóriu a VŠMU v Bratislave. </w:t>
      </w: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anchor distT="0" distB="0" distL="114300" distR="114300" simplePos="0" relativeHeight="251677184" behindDoc="0" locked="0" layoutInCell="1" allowOverlap="1" wp14:anchorId="4FEDB7EC" wp14:editId="6DB5CA79">
            <wp:simplePos x="0" y="0"/>
            <wp:positionH relativeFrom="column">
              <wp:posOffset>14605</wp:posOffset>
            </wp:positionH>
            <wp:positionV relativeFrom="paragraph">
              <wp:posOffset>4445</wp:posOffset>
            </wp:positionV>
            <wp:extent cx="1285875" cy="1047750"/>
            <wp:effectExtent l="19050" t="0" r="9525" b="0"/>
            <wp:wrapSquare wrapText="bothSides"/>
            <wp:docPr id="43" name="il_fi" descr="http://i.sme.sk/cdata/0/59/5909350/myphoto-r6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i.sme.sk/cdata/0/59/5909350/myphoto-r657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>
        <w:rPr>
          <w:rFonts w:ascii="Arial" w:hAnsi="Arial" w:cs="Arial"/>
        </w:rPr>
        <w:t>Dezider Tóth – akademický maliar, ilustrátor</w:t>
      </w:r>
      <w:r>
        <w:rPr>
          <w:rFonts w:ascii="Arial" w:hAnsi="Arial" w:cs="Arial"/>
        </w:rPr>
        <w:t>. Narodil  sa 13.03.1947 v Obci Výčapy – Opatovce. O</w:t>
      </w:r>
      <w:r w:rsidRPr="00BE5233">
        <w:rPr>
          <w:rFonts w:ascii="Arial" w:hAnsi="Arial" w:cs="Arial"/>
          <w:color w:val="000000"/>
        </w:rPr>
        <w:t xml:space="preserve">d roku 1997 notárskym zápisom </w:t>
      </w:r>
      <w:proofErr w:type="spellStart"/>
      <w:r w:rsidRPr="00BE5233">
        <w:rPr>
          <w:rFonts w:ascii="Arial" w:hAnsi="Arial" w:cs="Arial"/>
          <w:color w:val="000000"/>
        </w:rPr>
        <w:t>Monogramista</w:t>
      </w:r>
      <w:proofErr w:type="spellEnd"/>
      <w:r w:rsidRPr="00BE5233">
        <w:rPr>
          <w:rFonts w:ascii="Arial" w:hAnsi="Arial" w:cs="Arial"/>
          <w:color w:val="000000"/>
        </w:rPr>
        <w:t xml:space="preserve"> T.D, patrí ku kľúčovým osobnostiam slovenskej výtvarnej scény druhej polovice 20. storočia. Pre jeho rozmanitú tvorbu je dôležitá práca so slovom a obrazom, z ktorých vytvára hravé diela. Venuje sa maľbe, akčnému a konceptuálnemu umeniu, tvorbe inštalácií a objektov.</w:t>
      </w:r>
      <w:r w:rsidR="002D0411">
        <w:rPr>
          <w:rFonts w:ascii="Arial" w:hAnsi="Arial" w:cs="Arial"/>
          <w:color w:val="000000"/>
        </w:rPr>
        <w:t xml:space="preserve"> 22.05.2012 v </w:t>
      </w:r>
      <w:proofErr w:type="spellStart"/>
      <w:r w:rsidR="002D0411">
        <w:rPr>
          <w:rFonts w:ascii="Arial" w:hAnsi="Arial" w:cs="Arial"/>
          <w:color w:val="000000"/>
        </w:rPr>
        <w:t>Pálfyho</w:t>
      </w:r>
      <w:proofErr w:type="spellEnd"/>
      <w:r w:rsidR="002D0411">
        <w:rPr>
          <w:rFonts w:ascii="Arial" w:hAnsi="Arial" w:cs="Arial"/>
          <w:color w:val="000000"/>
        </w:rPr>
        <w:t xml:space="preserve"> paláci v Bratislave mu bola udelená cena Dominika Tatarku, ktorá je jednou z najprestížnejších slovenských kultúrnych cien a je určená autorovi za výnimočné dielo, ktoré napĺňa humanistické tradície slovenskej kultúry.</w:t>
      </w:r>
    </w:p>
    <w:p w:rsidR="00C30042" w:rsidRPr="001D7456" w:rsidRDefault="00EE6B54" w:rsidP="00C30042">
      <w:pPr>
        <w:pStyle w:val="Normlnywebov"/>
        <w:shd w:val="clear" w:color="auto" w:fill="FFFFFF"/>
        <w:rPr>
          <w:rFonts w:ascii="Arial" w:hAnsi="Arial" w:cs="Arial"/>
          <w:bCs/>
        </w:rPr>
      </w:pPr>
      <w:r w:rsidRPr="00C30042">
        <w:rPr>
          <w:rFonts w:ascii="Arial" w:hAnsi="Arial" w:cs="Arial"/>
          <w:noProof/>
        </w:rPr>
        <w:drawing>
          <wp:anchor distT="0" distB="0" distL="114300" distR="114300" simplePos="0" relativeHeight="251681280" behindDoc="0" locked="0" layoutInCell="1" allowOverlap="1" wp14:anchorId="1D80611A" wp14:editId="6119E62E">
            <wp:simplePos x="0" y="0"/>
            <wp:positionH relativeFrom="margin">
              <wp:align>left</wp:align>
            </wp:positionH>
            <wp:positionV relativeFrom="margin">
              <wp:posOffset>1934845</wp:posOffset>
            </wp:positionV>
            <wp:extent cx="1381125" cy="1114425"/>
            <wp:effectExtent l="0" t="0" r="9525" b="9525"/>
            <wp:wrapSquare wrapText="bothSides"/>
            <wp:docPr id="8" name="Obrázok 8" descr="http://www.vycapy-opatovce.sk/portals_pictures/i_002346/i_23469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53.pn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30042">
        <w:rPr>
          <w:rFonts w:ascii="Arial" w:hAnsi="Arial" w:cs="Arial"/>
          <w:bCs/>
        </w:rPr>
        <w:t xml:space="preserve">  </w:t>
      </w:r>
      <w:proofErr w:type="spellStart"/>
      <w:r w:rsidR="00C30042" w:rsidRPr="00C30042">
        <w:rPr>
          <w:rFonts w:ascii="Arial" w:hAnsi="Arial" w:cs="Arial"/>
          <w:bCs/>
        </w:rPr>
        <w:t>Radnót</w:t>
      </w:r>
      <w:proofErr w:type="spellEnd"/>
      <w:r w:rsidR="00C30042" w:rsidRPr="00C30042">
        <w:rPr>
          <w:rFonts w:ascii="Arial" w:hAnsi="Arial" w:cs="Arial"/>
          <w:bCs/>
        </w:rPr>
        <w:t xml:space="preserve"> Magda</w:t>
      </w:r>
      <w:r w:rsidR="00C30042">
        <w:rPr>
          <w:rFonts w:ascii="Arial" w:hAnsi="Arial" w:cs="Arial"/>
          <w:bCs/>
        </w:rPr>
        <w:t xml:space="preserve"> </w:t>
      </w:r>
      <w:r w:rsidR="00C30042">
        <w:rPr>
          <w:rFonts w:ascii="Arial" w:hAnsi="Arial" w:cs="Arial"/>
          <w:color w:val="030303"/>
        </w:rPr>
        <w:t> - n</w:t>
      </w:r>
      <w:r w:rsidR="00C30042" w:rsidRPr="00C30042">
        <w:rPr>
          <w:rFonts w:ascii="Arial" w:hAnsi="Arial" w:cs="Arial"/>
          <w:color w:val="030303"/>
        </w:rPr>
        <w:t xml:space="preserve">arodila sa </w:t>
      </w:r>
      <w:r w:rsidR="00C30042">
        <w:rPr>
          <w:rFonts w:ascii="Arial" w:hAnsi="Arial" w:cs="Arial"/>
          <w:color w:val="030303"/>
        </w:rPr>
        <w:t>17.09.1911</w:t>
      </w:r>
      <w:r w:rsidR="00C30042" w:rsidRPr="00C30042">
        <w:rPr>
          <w:rFonts w:ascii="Arial" w:hAnsi="Arial" w:cs="Arial"/>
          <w:color w:val="030303"/>
        </w:rPr>
        <w:t>vo Výčapoch - Opatovciach v chudobnej rodine. Otec zomrel v prvej svetovej vojne a mama ju poslala príbuzným do Budapešti. Tu chodila do školy a vyštudovala medicínu.</w:t>
      </w:r>
      <w:r w:rsidR="00C30042">
        <w:rPr>
          <w:rFonts w:ascii="Arial" w:hAnsi="Arial" w:cs="Arial"/>
          <w:color w:val="030303"/>
        </w:rPr>
        <w:t xml:space="preserve"> Bola významná očná lekárka. Zomrela v Budapešti 03.02.1989.</w:t>
      </w:r>
    </w:p>
    <w:p w:rsidR="00ED6B89" w:rsidRDefault="00ED6B89" w:rsidP="00C30042">
      <w:pPr>
        <w:pStyle w:val="Normlnywebov"/>
        <w:shd w:val="clear" w:color="auto" w:fill="FFFFFF"/>
        <w:rPr>
          <w:rFonts w:ascii="Arial" w:hAnsi="Arial" w:cs="Arial"/>
          <w:bCs/>
          <w:sz w:val="20"/>
          <w:szCs w:val="20"/>
        </w:rPr>
      </w:pPr>
    </w:p>
    <w:p w:rsidR="00A90B0C" w:rsidRPr="00A90B0C" w:rsidRDefault="00A90B0C" w:rsidP="00A90B0C">
      <w:pPr>
        <w:pStyle w:val="Odsekzoznamu"/>
        <w:numPr>
          <w:ilvl w:val="0"/>
          <w:numId w:val="32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PLNENIE  FUNKCIÍ  OBCE</w:t>
      </w:r>
    </w:p>
    <w:p w:rsid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5.1 Výchova a vzdelávanie</w:t>
      </w:r>
    </w:p>
    <w:p w:rsidR="00A90B0C" w:rsidRP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A90B0C">
        <w:rPr>
          <w:rFonts w:ascii="Arial" w:hAnsi="Arial" w:cs="Arial"/>
          <w:szCs w:val="24"/>
        </w:rPr>
        <w:t>V súčasnosti výchovu a vzdelávanie detí poskytuje:</w:t>
      </w:r>
    </w:p>
    <w:p w:rsidR="00A90B0C" w:rsidRPr="002F0FB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Základná škola Výčapy-Opatovce</w:t>
      </w:r>
    </w:p>
    <w:p w:rsidR="002F0FBC" w:rsidRDefault="002F0FBC" w:rsidP="00E70115">
      <w:pPr>
        <w:rPr>
          <w:rFonts w:ascii="Arial" w:hAnsi="Arial" w:cs="Arial"/>
          <w:color w:val="2F2F2F"/>
          <w:u w:val="single"/>
        </w:rPr>
      </w:pPr>
      <w:r w:rsidRPr="004E051E">
        <w:rPr>
          <w:rFonts w:ascii="Arial" w:hAnsi="Arial" w:cs="Arial"/>
          <w:color w:val="2F2F2F"/>
          <w:u w:val="single"/>
        </w:rPr>
        <w:t>Prioritou je:  </w:t>
      </w:r>
    </w:p>
    <w:p w:rsidR="002F0FBC" w:rsidRPr="004E051E" w:rsidRDefault="002F0FBC" w:rsidP="002F0FBC">
      <w:pPr>
        <w:ind w:left="340"/>
        <w:rPr>
          <w:rFonts w:ascii="Arial" w:hAnsi="Arial" w:cs="Arial"/>
          <w:color w:val="2F2F2F"/>
          <w:u w:val="single"/>
        </w:rPr>
      </w:pP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Kvalitné vzdelanie žiakov v rámci ISCED 1 a ISCED 2, tvorivý štýl života, rozvoj kľúčových kompetencií, morálna a emocionálna inteligencia žiakov.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proofErr w:type="spellStart"/>
      <w:r w:rsidRPr="004E051E">
        <w:rPr>
          <w:rFonts w:ascii="Arial" w:hAnsi="Arial" w:cs="Arial"/>
          <w:color w:val="2F2F2F"/>
        </w:rPr>
        <w:t>Výchovno</w:t>
      </w:r>
      <w:proofErr w:type="spellEnd"/>
      <w:r w:rsidRPr="004E051E">
        <w:rPr>
          <w:rFonts w:ascii="Arial" w:hAnsi="Arial" w:cs="Arial"/>
          <w:color w:val="2F2F2F"/>
        </w:rPr>
        <w:t xml:space="preserve"> – vzdelávací  proces realizovaný zavádzaním moderných a efektívnych vyučovacích metód, digitalizácia, elektronizácia, moderná škola.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Návrat k prírode – podpora prírodovedných predmetov, botanické laboratórium, trieda v prírode.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Humanizácia </w:t>
      </w:r>
      <w:proofErr w:type="spellStart"/>
      <w:r w:rsidRPr="004E051E">
        <w:rPr>
          <w:rFonts w:ascii="Arial" w:hAnsi="Arial" w:cs="Arial"/>
          <w:color w:val="2F2F2F"/>
        </w:rPr>
        <w:t>výchovno</w:t>
      </w:r>
      <w:proofErr w:type="spellEnd"/>
      <w:r w:rsidRPr="004E051E">
        <w:rPr>
          <w:rFonts w:ascii="Arial" w:hAnsi="Arial" w:cs="Arial"/>
          <w:color w:val="2F2F2F"/>
        </w:rPr>
        <w:t xml:space="preserve"> – vzdelávacieho procesu. Zabezpečiť, aby každý žiak zažil v škole úspech.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Kvalitné vzťahy žiak – učiteľ– rodina.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Škola rodinného typu.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Škola otvorená pre všetkých.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Kvalitný pedagogický tím, tvorivá pracovná klíma.  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Kvalitný servis školského psychológa.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Servis školského špeciálneho pedagóga pre žiakov so zdravotným znevýhodnením.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Starostlivosť o nadaných žiakov, reprezentácia školy v olympiádach a v súťažiach.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Starostlivosť o žiakov zo sociálne znevýhodneného prostredia.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Kvalitná edukácia žiakov s mentálnym postihnutím.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Rozvoj komunikatívnych kompetencií a čitateľskej  gramotnosti žiakov.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Výučba cudzích jazykov na kvalitatívne vyššej úrovni – metóda CLIL.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Gramotnosť žiakov i učiteľov v práci s informačnými technológiami.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Zviditeľnenie základnej školy v regióne i na  Slovensku.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Kvalitná  spolupráca s partnermi, hľadanie nových partnerov.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Rozvíjanie národných tradícií vo vyučovacom procese i v rámci záujmovej činnosti.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lastRenderedPageBreak/>
        <w:t xml:space="preserve">Nové školské tradície ako aktivizácia školy v procese zviditeľňovania sa a rozvíjania pocitu spolupatričnosti žiakov, učiteľov a rodičov, formovanie jedného kolektívu.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Aktívna práca žiackeho parlamentu.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Elektronizácia školskej knižnice a dokumentácie. </w:t>
      </w:r>
    </w:p>
    <w:p w:rsidR="002F0FBC" w:rsidRPr="004E051E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Tvorba projektov, účasť v projektoch, ktoré vyhlasuje Ministerstvo školstva a iné organizácie. </w:t>
      </w:r>
    </w:p>
    <w:p w:rsidR="002F0FBC" w:rsidRPr="001E0161" w:rsidRDefault="002F0FBC" w:rsidP="002F0FBC">
      <w:pPr>
        <w:numPr>
          <w:ilvl w:val="0"/>
          <w:numId w:val="30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Podpora  ďalšieho vzdelávania učiteľov formou kontinuálneho vzdelávania a prepojenie ho s rozvojom školy a skvalitnením ich profesijnej prípravy. </w:t>
      </w:r>
    </w:p>
    <w:p w:rsidR="002F0FBC" w:rsidRPr="0018165C" w:rsidRDefault="002F0FBC" w:rsidP="002F0FBC">
      <w:pPr>
        <w:numPr>
          <w:ilvl w:val="0"/>
          <w:numId w:val="25"/>
        </w:numPr>
        <w:spacing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informácie pre rodičov prostredníctvom internetovej žiackej knižky</w:t>
      </w:r>
    </w:p>
    <w:p w:rsidR="002F0FBC" w:rsidRPr="0018165C" w:rsidRDefault="002F0FBC" w:rsidP="002F0FBC">
      <w:pPr>
        <w:numPr>
          <w:ilvl w:val="0"/>
          <w:numId w:val="25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dve počítačové učebne pre žiakov</w:t>
      </w:r>
    </w:p>
    <w:p w:rsidR="002F0FBC" w:rsidRPr="0018165C" w:rsidRDefault="002F0FBC" w:rsidP="002F0FBC">
      <w:pPr>
        <w:numPr>
          <w:ilvl w:val="0"/>
          <w:numId w:val="25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využívanie vzdelávacích a kultúrnych poukazov formou návštev divadelných a filmových podujatí a záujmovej činnosti</w:t>
      </w:r>
    </w:p>
    <w:p w:rsidR="002F0FBC" w:rsidRPr="0018165C" w:rsidRDefault="002F0FBC" w:rsidP="002F0FBC">
      <w:pPr>
        <w:numPr>
          <w:ilvl w:val="0"/>
          <w:numId w:val="25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každoročné organizovanie školy v prírode, lyžiarskeho výcviku, plaveckého výcviku, výletov v rámci Slovenska i do zahraničia</w:t>
      </w:r>
    </w:p>
    <w:p w:rsidR="002F0FBC" w:rsidRPr="0018165C" w:rsidRDefault="002F0FBC" w:rsidP="002F0FBC">
      <w:pPr>
        <w:numPr>
          <w:ilvl w:val="0"/>
          <w:numId w:val="25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besedy s odborníkmi</w:t>
      </w:r>
    </w:p>
    <w:p w:rsidR="002F0FBC" w:rsidRPr="0018165C" w:rsidRDefault="002F0FBC" w:rsidP="002F0FBC">
      <w:pPr>
        <w:numPr>
          <w:ilvl w:val="0"/>
          <w:numId w:val="25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príprava žiakov do predmetových olympiád a súťaží</w:t>
      </w:r>
    </w:p>
    <w:p w:rsidR="002F0FBC" w:rsidRDefault="002F0FBC" w:rsidP="002F0FBC">
      <w:pPr>
        <w:numPr>
          <w:ilvl w:val="0"/>
          <w:numId w:val="25"/>
        </w:numPr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stravovanie žiakov v školskej jedálni </w:t>
      </w:r>
    </w:p>
    <w:p w:rsidR="002F0FBC" w:rsidRDefault="002F0FBC" w:rsidP="002F0FB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</w:p>
    <w:p w:rsidR="00A90B0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Materská škola Výčapy – Opatovce</w:t>
      </w:r>
    </w:p>
    <w:p w:rsidR="002F0FBC" w:rsidRPr="00E70115" w:rsidRDefault="002F0FBC" w:rsidP="002F0FBC">
      <w:pPr>
        <w:spacing w:before="120" w:line="336" w:lineRule="atLeast"/>
        <w:rPr>
          <w:rFonts w:ascii="Arial" w:hAnsi="Arial" w:cs="Arial"/>
          <w:color w:val="000000"/>
          <w:sz w:val="25"/>
          <w:szCs w:val="25"/>
          <w:u w:val="single"/>
        </w:rPr>
      </w:pPr>
      <w:r w:rsidRPr="00E70115">
        <w:rPr>
          <w:rFonts w:ascii="Arial" w:hAnsi="Arial" w:cs="Arial"/>
          <w:color w:val="000000"/>
          <w:sz w:val="25"/>
          <w:szCs w:val="25"/>
          <w:u w:val="single"/>
        </w:rPr>
        <w:t>Poslaním materskej školy je :</w:t>
      </w:r>
    </w:p>
    <w:p w:rsidR="002F0FBC" w:rsidRPr="001E0161" w:rsidRDefault="002F0FBC" w:rsidP="002F0FBC">
      <w:pPr>
        <w:numPr>
          <w:ilvl w:val="0"/>
          <w:numId w:val="31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 dopĺňať rodinnú výchovu, podporovať osobnostný rozvoj detí v oblasti sociálno-emocionálnej, intelektuálnej, telesnej, morálnej, estetickej, rozvíjať schopnosti a zručnosti, utvárať predpoklady na ďalšie vzdelávanie detí,</w:t>
      </w:r>
    </w:p>
    <w:p w:rsidR="002F0FBC" w:rsidRPr="001E0161" w:rsidRDefault="002F0FBC" w:rsidP="002F0FBC">
      <w:pPr>
        <w:numPr>
          <w:ilvl w:val="0"/>
          <w:numId w:val="31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 napĺňať potrebu dieťaťa po sociálnom kontakte s rovesníkmi,</w:t>
      </w:r>
    </w:p>
    <w:p w:rsidR="002F0FBC" w:rsidRPr="001E0161" w:rsidRDefault="002F0FBC" w:rsidP="002F0FBC">
      <w:pPr>
        <w:numPr>
          <w:ilvl w:val="0"/>
          <w:numId w:val="31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 podporiť vzťah dieťaťa k poznávaniu a učeniu hrou,</w:t>
      </w:r>
    </w:p>
    <w:p w:rsidR="002F0FBC" w:rsidRPr="001E0161" w:rsidRDefault="002F0FBC" w:rsidP="002F0FBC">
      <w:pPr>
        <w:numPr>
          <w:ilvl w:val="0"/>
          <w:numId w:val="31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vo výchovnom spoločenstve ovplyvňovať rozvíjanie pozitívnych osobnostných vlastností /utváranie základov emocionálnej gramotnosti, prosociálneho a environmentálneho cítenia a správania, návykov k zdravému spôsobu života, schopnosti sociálnej komunikácie, tvorby medziľudských vzťahov atď./,</w:t>
      </w:r>
    </w:p>
    <w:p w:rsidR="002F0FBC" w:rsidRPr="001E0161" w:rsidRDefault="002F0FBC" w:rsidP="002F0FBC">
      <w:pPr>
        <w:numPr>
          <w:ilvl w:val="0"/>
          <w:numId w:val="31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 xml:space="preserve"> poskytnúť deťom prvý stupeň vzdelania- </w:t>
      </w:r>
      <w:proofErr w:type="spellStart"/>
      <w:r w:rsidRPr="001E0161">
        <w:rPr>
          <w:rFonts w:ascii="Arial" w:hAnsi="Arial" w:cs="Arial"/>
          <w:color w:val="000000"/>
        </w:rPr>
        <w:t>predprimárne</w:t>
      </w:r>
      <w:proofErr w:type="spellEnd"/>
      <w:r w:rsidRPr="001E0161">
        <w:rPr>
          <w:rFonts w:ascii="Arial" w:hAnsi="Arial" w:cs="Arial"/>
          <w:color w:val="000000"/>
        </w:rPr>
        <w:t xml:space="preserve"> vzdelanie.</w:t>
      </w:r>
    </w:p>
    <w:p w:rsidR="002F0FBC" w:rsidRDefault="002F0FBC" w:rsidP="002F0FBC">
      <w:pPr>
        <w:spacing w:before="120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 xml:space="preserve">Cieľom </w:t>
      </w:r>
      <w:proofErr w:type="spellStart"/>
      <w:r w:rsidRPr="001E0161">
        <w:rPr>
          <w:rFonts w:ascii="Arial" w:hAnsi="Arial" w:cs="Arial"/>
          <w:color w:val="000000"/>
        </w:rPr>
        <w:t>predprimárneho</w:t>
      </w:r>
      <w:proofErr w:type="spellEnd"/>
      <w:r w:rsidRPr="001E0161">
        <w:rPr>
          <w:rFonts w:ascii="Arial" w:hAnsi="Arial" w:cs="Arial"/>
          <w:color w:val="000000"/>
        </w:rPr>
        <w:t xml:space="preserve"> vzdelávania je dosiahnuť optimálnu </w:t>
      </w:r>
      <w:proofErr w:type="spellStart"/>
      <w:r w:rsidRPr="001E0161">
        <w:rPr>
          <w:rFonts w:ascii="Arial" w:hAnsi="Arial" w:cs="Arial"/>
          <w:color w:val="000000"/>
        </w:rPr>
        <w:t>perceptuálno</w:t>
      </w:r>
      <w:proofErr w:type="spellEnd"/>
      <w:r w:rsidRPr="001E0161">
        <w:rPr>
          <w:rFonts w:ascii="Arial" w:hAnsi="Arial" w:cs="Arial"/>
          <w:color w:val="000000"/>
        </w:rPr>
        <w:t>-motorickú, kognitívnu a citovo-sociálnu úroveň ako základ pripravenosti na školské vzdelávanie a život v spoločnosti. Východiskom je jedinečnosť dieťaťa, aktívne učenie a začleňovanie do skupiny a kolektívu. </w:t>
      </w:r>
      <w:proofErr w:type="spellStart"/>
      <w:r w:rsidRPr="001E0161">
        <w:rPr>
          <w:rFonts w:ascii="Arial" w:hAnsi="Arial" w:cs="Arial"/>
          <w:color w:val="000000"/>
        </w:rPr>
        <w:t>Predprimárne</w:t>
      </w:r>
      <w:proofErr w:type="spellEnd"/>
      <w:r w:rsidRPr="001E0161">
        <w:rPr>
          <w:rFonts w:ascii="Arial" w:hAnsi="Arial" w:cs="Arial"/>
          <w:color w:val="000000"/>
        </w:rPr>
        <w:t xml:space="preserve"> vzdelávanie detí uskutočňujeme podľa školského vzdelávacieho programu : „ Cestujeme svetom“, ktorý je spracovaný do 10 tematických celkov (mesiacov) a 43 týždenných tém. Našim cieľom je poskytnúť deťom priateľské, podnetné, tvorivé prostredie a láskavým prístupom prebúdzať u dieťaťa aktívny záujem a chuť získavať poznatky, objavovať, počúvať ale aj ukázať čo dokáže, zvládne a čo vie. Rozvíjať pozitívne citové vzťahy k sebe aj druhým, vytvárať vzájomnú dôveru medzi deťmi, deťmi a učiteľkami. Chceme všestranne a nenásilne celostne rozvíjať osobnosť dieťaťa, poskytovať mu voľnosť, priateľstvo a výchovné spoločenstvo.</w:t>
      </w:r>
    </w:p>
    <w:p w:rsidR="002F0FBC" w:rsidRDefault="002F0FB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</w:p>
    <w:p w:rsid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Na mimoškolské aktivity je zriadený:</w:t>
      </w:r>
    </w:p>
    <w:p w:rsidR="00A90B0C" w:rsidRPr="002F0FBC" w:rsidRDefault="00A90B0C" w:rsidP="00A90B0C">
      <w:pPr>
        <w:pStyle w:val="Zkladntext2"/>
        <w:numPr>
          <w:ilvl w:val="0"/>
          <w:numId w:val="23"/>
        </w:numPr>
        <w:spacing w:line="360" w:lineRule="auto"/>
        <w:jc w:val="left"/>
        <w:rPr>
          <w:rFonts w:ascii="Arial" w:hAnsi="Arial" w:cs="Arial"/>
          <w:b/>
          <w:szCs w:val="24"/>
        </w:rPr>
      </w:pPr>
      <w:r w:rsidRPr="002F0FBC">
        <w:rPr>
          <w:rFonts w:ascii="Arial" w:hAnsi="Arial" w:cs="Arial"/>
          <w:b/>
          <w:szCs w:val="24"/>
        </w:rPr>
        <w:t>Školský klub detí pri ZŠ Výčapy – Opatovce</w:t>
      </w:r>
    </w:p>
    <w:p w:rsidR="00A90B0C" w:rsidRPr="002F0FBC" w:rsidRDefault="00A90B0C" w:rsidP="002033D3">
      <w:pPr>
        <w:pStyle w:val="Zkladntext2"/>
        <w:numPr>
          <w:ilvl w:val="0"/>
          <w:numId w:val="23"/>
        </w:numPr>
        <w:jc w:val="left"/>
        <w:rPr>
          <w:rFonts w:ascii="Arial" w:hAnsi="Arial" w:cs="Arial"/>
          <w:b/>
          <w:szCs w:val="24"/>
        </w:rPr>
      </w:pPr>
      <w:r w:rsidRPr="002F0FBC">
        <w:rPr>
          <w:rFonts w:ascii="Arial" w:hAnsi="Arial" w:cs="Arial"/>
          <w:b/>
          <w:szCs w:val="24"/>
        </w:rPr>
        <w:lastRenderedPageBreak/>
        <w:t>Organizácie a združenia obce : Tanečný súbor AGAIN</w:t>
      </w:r>
    </w:p>
    <w:p w:rsidR="00A90B0C" w:rsidRPr="002F0FBC" w:rsidRDefault="00A90B0C" w:rsidP="002033D3">
      <w:pPr>
        <w:pStyle w:val="Zkladntext2"/>
        <w:ind w:left="720"/>
        <w:jc w:val="left"/>
        <w:rPr>
          <w:rFonts w:ascii="Arial" w:hAnsi="Arial" w:cs="Arial"/>
          <w:b/>
          <w:szCs w:val="24"/>
        </w:rPr>
      </w:pPr>
      <w:r w:rsidRPr="002F0FBC">
        <w:rPr>
          <w:rFonts w:ascii="Arial" w:hAnsi="Arial" w:cs="Arial"/>
          <w:b/>
          <w:szCs w:val="24"/>
        </w:rPr>
        <w:t xml:space="preserve">                                               </w:t>
      </w:r>
      <w:r w:rsidR="002F0FBC">
        <w:rPr>
          <w:rFonts w:ascii="Arial" w:hAnsi="Arial" w:cs="Arial"/>
          <w:b/>
          <w:szCs w:val="24"/>
        </w:rPr>
        <w:t xml:space="preserve">   </w:t>
      </w:r>
      <w:r w:rsidRPr="002F0FBC">
        <w:rPr>
          <w:rFonts w:ascii="Arial" w:hAnsi="Arial" w:cs="Arial"/>
          <w:b/>
          <w:szCs w:val="24"/>
        </w:rPr>
        <w:t xml:space="preserve">    OZ </w:t>
      </w:r>
      <w:proofErr w:type="spellStart"/>
      <w:r w:rsidRPr="002F0FBC">
        <w:rPr>
          <w:rFonts w:ascii="Arial" w:hAnsi="Arial" w:cs="Arial"/>
          <w:b/>
          <w:szCs w:val="24"/>
        </w:rPr>
        <w:t>Škôlkarik</w:t>
      </w:r>
      <w:proofErr w:type="spellEnd"/>
    </w:p>
    <w:p w:rsidR="00A90B0C" w:rsidRPr="002F0FBC" w:rsidRDefault="00A90B0C" w:rsidP="002033D3">
      <w:pPr>
        <w:pStyle w:val="Zkladntext2"/>
        <w:ind w:left="720"/>
        <w:jc w:val="left"/>
        <w:rPr>
          <w:rFonts w:ascii="Arial" w:hAnsi="Arial" w:cs="Arial"/>
          <w:b/>
          <w:szCs w:val="24"/>
        </w:rPr>
      </w:pPr>
      <w:r w:rsidRPr="002F0FBC">
        <w:rPr>
          <w:rFonts w:ascii="Arial" w:hAnsi="Arial" w:cs="Arial"/>
          <w:b/>
          <w:szCs w:val="24"/>
        </w:rPr>
        <w:t xml:space="preserve">                                  </w:t>
      </w:r>
      <w:r w:rsidR="002033D3" w:rsidRPr="002F0FBC">
        <w:rPr>
          <w:rFonts w:ascii="Arial" w:hAnsi="Arial" w:cs="Arial"/>
          <w:b/>
          <w:szCs w:val="24"/>
        </w:rPr>
        <w:t xml:space="preserve">              </w:t>
      </w:r>
      <w:r w:rsidR="002F0FBC">
        <w:rPr>
          <w:rFonts w:ascii="Arial" w:hAnsi="Arial" w:cs="Arial"/>
          <w:b/>
          <w:szCs w:val="24"/>
        </w:rPr>
        <w:t xml:space="preserve">   </w:t>
      </w:r>
      <w:r w:rsidR="002033D3" w:rsidRPr="002F0FBC">
        <w:rPr>
          <w:rFonts w:ascii="Arial" w:hAnsi="Arial" w:cs="Arial"/>
          <w:b/>
          <w:szCs w:val="24"/>
        </w:rPr>
        <w:t xml:space="preserve">   Futbalová akadémia</w:t>
      </w:r>
    </w:p>
    <w:p w:rsidR="002033D3" w:rsidRPr="002F0FBC" w:rsidRDefault="002033D3" w:rsidP="002033D3">
      <w:pPr>
        <w:pStyle w:val="Zkladntext2"/>
        <w:ind w:left="720"/>
        <w:jc w:val="left"/>
        <w:rPr>
          <w:rFonts w:ascii="Arial" w:hAnsi="Arial" w:cs="Arial"/>
          <w:b/>
          <w:szCs w:val="24"/>
        </w:rPr>
      </w:pPr>
      <w:r w:rsidRPr="002F0FBC">
        <w:rPr>
          <w:rFonts w:ascii="Arial" w:hAnsi="Arial" w:cs="Arial"/>
          <w:b/>
          <w:szCs w:val="24"/>
        </w:rPr>
        <w:t xml:space="preserve">                                                  </w:t>
      </w:r>
      <w:r w:rsidR="002F0FBC">
        <w:rPr>
          <w:rFonts w:ascii="Arial" w:hAnsi="Arial" w:cs="Arial"/>
          <w:b/>
          <w:szCs w:val="24"/>
        </w:rPr>
        <w:t xml:space="preserve">   </w:t>
      </w:r>
      <w:r w:rsidRPr="002F0FBC">
        <w:rPr>
          <w:rFonts w:ascii="Arial" w:hAnsi="Arial" w:cs="Arial"/>
          <w:b/>
          <w:szCs w:val="24"/>
        </w:rPr>
        <w:t xml:space="preserve"> Klub mladých športových nádejí </w:t>
      </w: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5.2 Zdravotníctvo</w:t>
      </w:r>
    </w:p>
    <w:p w:rsidR="002033D3" w:rsidRP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2033D3">
        <w:rPr>
          <w:rFonts w:ascii="Arial" w:hAnsi="Arial" w:cs="Arial"/>
          <w:szCs w:val="24"/>
        </w:rPr>
        <w:t>Zdravotnú starostlivosť v obci poskytuje: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MUDr. Jozef </w:t>
      </w:r>
      <w:proofErr w:type="spellStart"/>
      <w:r>
        <w:rPr>
          <w:rFonts w:ascii="Arial" w:hAnsi="Arial" w:cs="Arial"/>
          <w:b/>
        </w:rPr>
        <w:t>Kolenčík</w:t>
      </w:r>
      <w:proofErr w:type="spellEnd"/>
      <w:r>
        <w:rPr>
          <w:rFonts w:ascii="Arial" w:hAnsi="Arial" w:cs="Arial"/>
          <w:b/>
        </w:rPr>
        <w:t xml:space="preserve">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všeobecný lekár pre dospelých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Viera </w:t>
      </w:r>
      <w:proofErr w:type="spellStart"/>
      <w:r w:rsidRPr="00523B1A">
        <w:rPr>
          <w:rFonts w:ascii="Arial" w:hAnsi="Arial" w:cs="Arial"/>
          <w:b/>
        </w:rPr>
        <w:t>Uramová</w:t>
      </w:r>
      <w:proofErr w:type="spellEnd"/>
      <w:r w:rsidRPr="00523B1A"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 xml:space="preserve"> 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</w:t>
      </w:r>
      <w:r w:rsidRPr="00523B1A">
        <w:rPr>
          <w:rFonts w:ascii="Arial" w:hAnsi="Arial" w:cs="Arial"/>
          <w:b/>
        </w:rPr>
        <w:t xml:space="preserve"> – </w:t>
      </w:r>
      <w:r w:rsidRPr="00523B1A">
        <w:rPr>
          <w:rFonts w:ascii="Arial" w:hAnsi="Arial" w:cs="Arial"/>
        </w:rPr>
        <w:t>všeobecný lekár pre deti a dorast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Igor </w:t>
      </w:r>
      <w:proofErr w:type="spellStart"/>
      <w:r w:rsidRPr="00523B1A">
        <w:rPr>
          <w:rFonts w:ascii="Arial" w:hAnsi="Arial" w:cs="Arial"/>
          <w:b/>
        </w:rPr>
        <w:t>Tarabčák</w:t>
      </w:r>
      <w:proofErr w:type="spellEnd"/>
      <w:r w:rsidRPr="00523B1A">
        <w:rPr>
          <w:rFonts w:ascii="Arial" w:hAnsi="Arial" w:cs="Arial"/>
          <w:b/>
        </w:rPr>
        <w:t xml:space="preserve">     </w:t>
      </w:r>
      <w:r>
        <w:rPr>
          <w:rFonts w:ascii="Arial" w:hAnsi="Arial" w:cs="Arial"/>
          <w:b/>
        </w:rPr>
        <w:t xml:space="preserve">                </w:t>
      </w:r>
      <w:r w:rsidRPr="00523B1A">
        <w:rPr>
          <w:rFonts w:ascii="Arial" w:hAnsi="Arial" w:cs="Arial"/>
          <w:b/>
        </w:rPr>
        <w:t xml:space="preserve"> – </w:t>
      </w:r>
      <w:r w:rsidRPr="00523B1A">
        <w:rPr>
          <w:rFonts w:ascii="Arial" w:hAnsi="Arial" w:cs="Arial"/>
        </w:rPr>
        <w:t>gynekológ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Mária </w:t>
      </w:r>
      <w:proofErr w:type="spellStart"/>
      <w:r w:rsidRPr="00523B1A">
        <w:rPr>
          <w:rFonts w:ascii="Arial" w:hAnsi="Arial" w:cs="Arial"/>
          <w:b/>
        </w:rPr>
        <w:t>Kittlerová</w:t>
      </w:r>
      <w:proofErr w:type="spellEnd"/>
      <w:r w:rsidRPr="00523B1A"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 xml:space="preserve">            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stomatológia pre dospelých, dorast a deti</w:t>
      </w:r>
    </w:p>
    <w:p w:rsidR="002033D3" w:rsidRDefault="002033D3" w:rsidP="002033D3">
      <w:pPr>
        <w:ind w:left="435"/>
        <w:jc w:val="both"/>
        <w:rPr>
          <w:rFonts w:ascii="Arial" w:hAnsi="Arial" w:cs="Arial"/>
          <w:b/>
        </w:rPr>
      </w:pPr>
      <w:r w:rsidRPr="00523B1A">
        <w:rPr>
          <w:rFonts w:ascii="Arial" w:hAnsi="Arial" w:cs="Arial"/>
          <w:b/>
        </w:rPr>
        <w:t xml:space="preserve">Lekáreň sv. Cyrila a Metoda </w:t>
      </w:r>
      <w:r>
        <w:rPr>
          <w:rFonts w:ascii="Arial" w:hAnsi="Arial" w:cs="Arial"/>
          <w:b/>
        </w:rPr>
        <w:t xml:space="preserve">,  </w:t>
      </w:r>
      <w:r w:rsidRPr="009B490A">
        <w:rPr>
          <w:rFonts w:ascii="Arial" w:hAnsi="Arial" w:cs="Arial"/>
        </w:rPr>
        <w:t xml:space="preserve">Mgr. </w:t>
      </w:r>
      <w:proofErr w:type="spellStart"/>
      <w:r w:rsidRPr="009B490A">
        <w:rPr>
          <w:rFonts w:ascii="Arial" w:hAnsi="Arial" w:cs="Arial"/>
        </w:rPr>
        <w:t>Janoušková</w:t>
      </w:r>
      <w:proofErr w:type="spellEnd"/>
    </w:p>
    <w:p w:rsidR="002033D3" w:rsidRPr="00523B1A" w:rsidRDefault="002033D3" w:rsidP="002033D3">
      <w:pPr>
        <w:ind w:left="435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Neštátne zdravotnícke zariadenie – </w:t>
      </w:r>
      <w:proofErr w:type="spellStart"/>
      <w:r w:rsidRPr="009B490A">
        <w:rPr>
          <w:rFonts w:ascii="Arial" w:hAnsi="Arial" w:cs="Arial"/>
        </w:rPr>
        <w:t>Fyzioterapia</w:t>
      </w:r>
      <w:proofErr w:type="spellEnd"/>
      <w:r w:rsidRPr="009B490A">
        <w:rPr>
          <w:rFonts w:ascii="Arial" w:hAnsi="Arial" w:cs="Arial"/>
        </w:rPr>
        <w:t xml:space="preserve">, Silvia </w:t>
      </w:r>
      <w:proofErr w:type="spellStart"/>
      <w:r w:rsidRPr="009B490A">
        <w:rPr>
          <w:rFonts w:ascii="Arial" w:hAnsi="Arial" w:cs="Arial"/>
        </w:rPr>
        <w:t>Billíková</w:t>
      </w:r>
      <w:proofErr w:type="spellEnd"/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5.3 Sociálne zabezpečenie</w:t>
      </w:r>
    </w:p>
    <w:p w:rsidR="00CB0C8D" w:rsidRDefault="007358E4" w:rsidP="00A83265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Sociálne služby poskytuje obec prostredníctvom opatrovateľskej a ošetrovateľskej služby OZ Spokojnosť Topoľčany. V súčasnej dobe obec poskytuje opatrovateľskú službu jednej občianske obce.</w:t>
      </w:r>
    </w:p>
    <w:p w:rsidR="007358E4" w:rsidRDefault="007358E4" w:rsidP="00A83265">
      <w:pPr>
        <w:pStyle w:val="Bezriadkovania"/>
        <w:rPr>
          <w:rFonts w:ascii="Arial" w:hAnsi="Arial" w:cs="Arial"/>
        </w:rPr>
      </w:pPr>
    </w:p>
    <w:p w:rsidR="007358E4" w:rsidRDefault="007358E4" w:rsidP="007358E4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5.4 Kultúra</w:t>
      </w:r>
    </w:p>
    <w:p w:rsidR="007358E4" w:rsidRPr="00A80212" w:rsidRDefault="007358E4" w:rsidP="007358E4">
      <w:pPr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 Spoločenský a kultúrny život v obci zabezpečujú v spolupráci s obecným úradom organizácie </w:t>
      </w:r>
      <w:r>
        <w:rPr>
          <w:rFonts w:ascii="Arial" w:hAnsi="Arial" w:cs="Arial"/>
        </w:rPr>
        <w:t>a združenia obce, ktoré obec podporuje formou dotácie z rozpočtu obce.</w:t>
      </w:r>
    </w:p>
    <w:p w:rsidR="007358E4" w:rsidRDefault="007358E4" w:rsidP="007358E4">
      <w:pPr>
        <w:jc w:val="both"/>
        <w:rPr>
          <w:rFonts w:ascii="Arial" w:hAnsi="Arial" w:cs="Arial"/>
        </w:rPr>
      </w:pPr>
    </w:p>
    <w:p w:rsidR="007358E4" w:rsidRPr="00A80212" w:rsidRDefault="007358E4" w:rsidP="007358E4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b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t>organizácie a združenia obce:</w:t>
      </w:r>
    </w:p>
    <w:p w:rsidR="007358E4" w:rsidRPr="00A80212" w:rsidRDefault="007358E4" w:rsidP="007358E4">
      <w:pPr>
        <w:spacing w:after="45" w:line="210" w:lineRule="atLeast"/>
        <w:ind w:left="30" w:right="30"/>
        <w:rPr>
          <w:rFonts w:ascii="Arial" w:hAnsi="Arial" w:cs="Arial"/>
        </w:rPr>
        <w:sectPr w:rsidR="007358E4" w:rsidRPr="00A80212" w:rsidSect="00E47669">
          <w:headerReference w:type="even" r:id="rId46"/>
          <w:headerReference w:type="default" r:id="rId47"/>
          <w:footerReference w:type="even" r:id="rId48"/>
          <w:footerReference w:type="default" r:id="rId49"/>
          <w:headerReference w:type="first" r:id="rId50"/>
          <w:footerReference w:type="first" r:id="rId51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7358E4" w:rsidRPr="00A80212" w:rsidRDefault="008B2508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52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</w:t>
        </w:r>
        <w:r w:rsidR="007358E4">
          <w:rPr>
            <w:rStyle w:val="Hypertextovprepojenie"/>
            <w:rFonts w:ascii="Arial" w:hAnsi="Arial" w:cs="Arial"/>
            <w:bCs/>
            <w:color w:val="auto"/>
          </w:rPr>
          <w:t xml:space="preserve">Združenie 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>FC Výčapy - Opatovce</w:t>
        </w:r>
      </w:hyperlink>
    </w:p>
    <w:p w:rsidR="007358E4" w:rsidRPr="00A80212" w:rsidRDefault="008B2508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53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ZO Jednoty dôchodcov Slovenska </w:t>
        </w:r>
      </w:hyperlink>
    </w:p>
    <w:p w:rsidR="007358E4" w:rsidRPr="00A80212" w:rsidRDefault="008B2508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54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Spevácka skupina NÁDEJ</w:t>
        </w:r>
      </w:hyperlink>
    </w:p>
    <w:p w:rsidR="007358E4" w:rsidRPr="00A80212" w:rsidRDefault="008B2508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55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Folklórna skupina NEFELEJCS</w:t>
        </w:r>
      </w:hyperlink>
    </w:p>
    <w:p w:rsidR="007358E4" w:rsidRPr="00A80212" w:rsidRDefault="008B2508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56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Občianske združenie ŠKÔLKARIK</w:t>
        </w:r>
      </w:hyperlink>
    </w:p>
    <w:p w:rsidR="007358E4" w:rsidRPr="00A80212" w:rsidRDefault="008B2508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57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ZO Slovenského zväzu chovateľov </w:t>
        </w:r>
      </w:hyperlink>
      <w:r w:rsidR="007358E4" w:rsidRPr="00A80212">
        <w:rPr>
          <w:rFonts w:ascii="Arial" w:hAnsi="Arial" w:cs="Arial"/>
        </w:rPr>
        <w:t xml:space="preserve">    </w:t>
      </w:r>
    </w:p>
    <w:p w:rsidR="007358E4" w:rsidRDefault="007358E4" w:rsidP="007358E4">
      <w:pPr>
        <w:spacing w:after="45" w:line="210" w:lineRule="atLeast"/>
        <w:ind w:left="30" w:right="30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Športový klub stolného tenisu      </w:t>
      </w:r>
    </w:p>
    <w:p w:rsidR="007358E4" w:rsidRPr="00A80212" w:rsidRDefault="007358E4" w:rsidP="007358E4">
      <w:pPr>
        <w:spacing w:after="45" w:line="210" w:lineRule="atLeast"/>
        <w:ind w:right="30"/>
        <w:rPr>
          <w:rFonts w:ascii="Arial" w:hAnsi="Arial" w:cs="Arial"/>
        </w:rPr>
      </w:pPr>
      <w:r>
        <w:rPr>
          <w:rFonts w:ascii="Arial" w:hAnsi="Arial" w:cs="Arial"/>
        </w:rPr>
        <w:t xml:space="preserve">   Futbalová akadémia</w:t>
      </w:r>
      <w:r w:rsidRPr="00A80212">
        <w:rPr>
          <w:rFonts w:ascii="Arial" w:hAnsi="Arial" w:cs="Arial"/>
        </w:rPr>
        <w:t xml:space="preserve">                                           </w:t>
      </w:r>
    </w:p>
    <w:p w:rsidR="007358E4" w:rsidRPr="00B80EE1" w:rsidRDefault="007358E4" w:rsidP="007358E4">
      <w:pPr>
        <w:spacing w:after="45" w:line="210" w:lineRule="atLeast"/>
        <w:ind w:right="30"/>
        <w:rPr>
          <w:rFonts w:ascii="Arial" w:hAnsi="Arial" w:cs="Arial"/>
        </w:rPr>
      </w:pPr>
      <w:r>
        <w:t xml:space="preserve">   </w:t>
      </w:r>
      <w:r w:rsidRPr="00B80EE1">
        <w:rPr>
          <w:rFonts w:ascii="Arial" w:hAnsi="Arial" w:cs="Arial"/>
        </w:rPr>
        <w:t xml:space="preserve">Tanečný súbor 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Again</w:t>
      </w:r>
      <w:proofErr w:type="spellEnd"/>
    </w:p>
    <w:p w:rsidR="007358E4" w:rsidRPr="00A80212" w:rsidRDefault="008B2508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58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Klub mladých športových nádejí</w:t>
        </w:r>
      </w:hyperlink>
    </w:p>
    <w:p w:rsidR="007358E4" w:rsidRPr="00A80212" w:rsidRDefault="008B2508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59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Poľovnícke združenie </w:t>
        </w:r>
      </w:hyperlink>
    </w:p>
    <w:p w:rsidR="007358E4" w:rsidRPr="00A80212" w:rsidRDefault="008B2508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60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26. zbor sv. Cyrila a Metoda</w:t>
        </w:r>
      </w:hyperlink>
    </w:p>
    <w:p w:rsidR="007358E4" w:rsidRDefault="008B2508" w:rsidP="007358E4">
      <w:pPr>
        <w:spacing w:after="45" w:line="210" w:lineRule="atLeast"/>
        <w:ind w:left="30" w:right="30"/>
        <w:rPr>
          <w:rStyle w:val="Hypertextovprepojenie"/>
          <w:rFonts w:ascii="Arial" w:hAnsi="Arial" w:cs="Arial"/>
          <w:bCs/>
          <w:color w:val="auto"/>
        </w:rPr>
      </w:pPr>
      <w:hyperlink r:id="rId61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ZO Slovenského zväzu záhradkárov </w:t>
        </w:r>
      </w:hyperlink>
    </w:p>
    <w:p w:rsidR="007358E4" w:rsidRPr="00A80212" w:rsidRDefault="007358E4" w:rsidP="007358E4">
      <w:pPr>
        <w:spacing w:after="45" w:line="210" w:lineRule="atLeast"/>
        <w:ind w:left="30" w:right="30"/>
        <w:rPr>
          <w:rFonts w:ascii="Arial" w:hAnsi="Arial" w:cs="Arial"/>
        </w:rPr>
      </w:pPr>
    </w:p>
    <w:p w:rsidR="007358E4" w:rsidRPr="00A80212" w:rsidRDefault="007358E4" w:rsidP="007358E4">
      <w:pPr>
        <w:pStyle w:val="Odsekzoznamu"/>
        <w:numPr>
          <w:ilvl w:val="0"/>
          <w:numId w:val="10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t>obecná knižnica:</w:t>
      </w:r>
    </w:p>
    <w:p w:rsidR="007358E4" w:rsidRPr="00A80212" w:rsidRDefault="007358E4" w:rsidP="007358E4">
      <w:pPr>
        <w:pStyle w:val="Normlnywebov"/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 Pri o</w:t>
      </w:r>
      <w:r>
        <w:rPr>
          <w:rFonts w:ascii="Arial" w:hAnsi="Arial" w:cs="Arial"/>
        </w:rPr>
        <w:t>becnom úrade je zriadená obecná</w:t>
      </w:r>
      <w:r w:rsidRPr="00A80212">
        <w:rPr>
          <w:rFonts w:ascii="Arial" w:hAnsi="Arial" w:cs="Arial"/>
        </w:rPr>
        <w:t xml:space="preserve"> knižnica pre obyvateľov obce aj širokého okolia. Knižničný fond</w:t>
      </w:r>
      <w:r>
        <w:rPr>
          <w:rFonts w:ascii="Arial" w:hAnsi="Arial" w:cs="Arial"/>
        </w:rPr>
        <w:t xml:space="preserve"> sa pravidelne </w:t>
      </w:r>
      <w:r w:rsidRPr="00A8021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</w:t>
      </w:r>
      <w:r w:rsidRPr="00A80212">
        <w:rPr>
          <w:rFonts w:ascii="Arial" w:hAnsi="Arial" w:cs="Arial"/>
        </w:rPr>
        <w:t>opĺňa o nové knihy pre dospelých ale aj deti.</w:t>
      </w:r>
      <w:r>
        <w:rPr>
          <w:rFonts w:ascii="Arial" w:hAnsi="Arial" w:cs="Arial"/>
        </w:rPr>
        <w:t xml:space="preserve"> </w:t>
      </w:r>
      <w:r w:rsidRPr="00A8021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Zodpovedná pracovníčka  je  p. Helena Machová.</w:t>
      </w:r>
    </w:p>
    <w:p w:rsidR="007358E4" w:rsidRPr="00A80212" w:rsidRDefault="007358E4" w:rsidP="007358E4">
      <w:pPr>
        <w:pStyle w:val="Normlnywebov"/>
        <w:spacing w:before="0" w:beforeAutospacing="0"/>
        <w:jc w:val="both"/>
        <w:rPr>
          <w:rFonts w:ascii="Arial" w:hAnsi="Arial" w:cs="Arial"/>
        </w:rPr>
      </w:pPr>
    </w:p>
    <w:tbl>
      <w:tblPr>
        <w:tblW w:w="4140" w:type="dxa"/>
        <w:jc w:val="center"/>
        <w:tblBorders>
          <w:top w:val="outset" w:sz="6" w:space="0" w:color="AAAAAA"/>
          <w:left w:val="outset" w:sz="6" w:space="0" w:color="AAAAAA"/>
          <w:bottom w:val="outset" w:sz="6" w:space="0" w:color="AAAAAA"/>
          <w:right w:val="outset" w:sz="6" w:space="0" w:color="AAAAAA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9"/>
        <w:gridCol w:w="2831"/>
      </w:tblGrid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lastRenderedPageBreak/>
              <w:t> Deň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 Výpožičný čas</w:t>
            </w:r>
          </w:p>
        </w:tc>
      </w:tr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Streda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color w:val="030303"/>
                <w:sz w:val="22"/>
                <w:szCs w:val="22"/>
              </w:rPr>
              <w:t> 1</w:t>
            </w:r>
            <w:r>
              <w:rPr>
                <w:rFonts w:ascii="Arial" w:hAnsi="Arial" w:cs="Arial"/>
                <w:color w:val="030303"/>
                <w:sz w:val="22"/>
                <w:szCs w:val="22"/>
              </w:rPr>
              <w:t>3,00 – 18,00</w:t>
            </w:r>
          </w:p>
        </w:tc>
      </w:tr>
    </w:tbl>
    <w:p w:rsidR="007358E4" w:rsidRPr="00A80212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</w:t>
      </w:r>
      <w:r w:rsidR="006A3E76">
        <w:rPr>
          <w:rFonts w:ascii="Arial" w:hAnsi="Arial" w:cs="Arial"/>
        </w:rPr>
        <w:t>V roku 2014 sa knižničný fond doplnil o 79 kníh pre dospelých a 25 kníh pre deti a mládež  v celkovej hodnote  997,79</w:t>
      </w:r>
      <w:r>
        <w:rPr>
          <w:rFonts w:ascii="Arial" w:hAnsi="Arial" w:cs="Arial"/>
        </w:rPr>
        <w:t xml:space="preserve"> €. Do obe</w:t>
      </w:r>
      <w:r w:rsidR="006A3E76">
        <w:rPr>
          <w:rFonts w:ascii="Arial" w:hAnsi="Arial" w:cs="Arial"/>
        </w:rPr>
        <w:t>cnej knižnice bolo zapísaných 52</w:t>
      </w:r>
      <w:r>
        <w:rPr>
          <w:rFonts w:ascii="Arial" w:hAnsi="Arial" w:cs="Arial"/>
        </w:rPr>
        <w:t xml:space="preserve"> čitateľov</w:t>
      </w:r>
      <w:r w:rsidR="006A3E76">
        <w:rPr>
          <w:rFonts w:ascii="Arial" w:hAnsi="Arial" w:cs="Arial"/>
        </w:rPr>
        <w:t>. Dospelí navštívili knižnicu 162-krát a deti do 15 rokov 89-krát. Bolo vypožičaných 38</w:t>
      </w:r>
      <w:r>
        <w:rPr>
          <w:rFonts w:ascii="Arial" w:hAnsi="Arial" w:cs="Arial"/>
        </w:rPr>
        <w:t xml:space="preserve"> kníh odbornej literatúry pre</w:t>
      </w:r>
      <w:r w:rsidR="006A3E76">
        <w:rPr>
          <w:rFonts w:ascii="Arial" w:hAnsi="Arial" w:cs="Arial"/>
        </w:rPr>
        <w:t xml:space="preserve"> dospelých, 469</w:t>
      </w:r>
      <w:r>
        <w:rPr>
          <w:rFonts w:ascii="Arial" w:hAnsi="Arial" w:cs="Arial"/>
        </w:rPr>
        <w:t xml:space="preserve"> krás</w:t>
      </w:r>
      <w:r w:rsidR="006A3E76">
        <w:rPr>
          <w:rFonts w:ascii="Arial" w:hAnsi="Arial" w:cs="Arial"/>
        </w:rPr>
        <w:t>nej literatúry pre dospelých, 14</w:t>
      </w:r>
      <w:r>
        <w:rPr>
          <w:rFonts w:ascii="Arial" w:hAnsi="Arial" w:cs="Arial"/>
        </w:rPr>
        <w:t xml:space="preserve"> kníh odbornej literatúry pre deti a 29</w:t>
      </w:r>
      <w:r w:rsidR="006A3E76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kníh krásnej literatúry pre de</w:t>
      </w:r>
      <w:r w:rsidR="006A3E76">
        <w:rPr>
          <w:rFonts w:ascii="Arial" w:hAnsi="Arial" w:cs="Arial"/>
        </w:rPr>
        <w:t>ti. Spolu bolo uskutočnených 816</w:t>
      </w:r>
      <w:r>
        <w:rPr>
          <w:rFonts w:ascii="Arial" w:hAnsi="Arial" w:cs="Arial"/>
        </w:rPr>
        <w:t xml:space="preserve"> výpožičiek kníh. </w:t>
      </w:r>
    </w:p>
    <w:p w:rsidR="006A3E76" w:rsidRDefault="006A3E76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Pr="00A80212" w:rsidRDefault="007358E4" w:rsidP="007358E4">
      <w:pPr>
        <w:pStyle w:val="Odsekzoznamu"/>
        <w:numPr>
          <w:ilvl w:val="0"/>
          <w:numId w:val="10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Obecné noviny „Život  obce“</w:t>
      </w:r>
      <w:r w:rsidRPr="00A80212">
        <w:rPr>
          <w:rFonts w:ascii="Arial" w:hAnsi="Arial" w:cs="Arial"/>
          <w:b/>
          <w:sz w:val="28"/>
          <w:szCs w:val="28"/>
          <w:u w:val="single"/>
        </w:rPr>
        <w:t>:</w:t>
      </w:r>
      <w:r w:rsidRPr="002F4F45">
        <w:rPr>
          <w:rFonts w:ascii="Arial" w:hAnsi="Arial" w:cs="Arial"/>
          <w:noProof/>
          <w:sz w:val="20"/>
          <w:szCs w:val="20"/>
        </w:rPr>
        <w:t xml:space="preserve"> </w:t>
      </w: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87424" behindDoc="0" locked="0" layoutInCell="1" allowOverlap="1" wp14:anchorId="565475C2" wp14:editId="013687EB">
            <wp:simplePos x="0" y="0"/>
            <wp:positionH relativeFrom="column">
              <wp:posOffset>14605</wp:posOffset>
            </wp:positionH>
            <wp:positionV relativeFrom="paragraph">
              <wp:posOffset>3810</wp:posOffset>
            </wp:positionV>
            <wp:extent cx="2322830" cy="819150"/>
            <wp:effectExtent l="19050" t="0" r="1270" b="0"/>
            <wp:wrapSquare wrapText="bothSides"/>
            <wp:docPr id="4" name="il_fi" descr="http://www.vycapy-opatovce.sk/portals_pictures/i_000627/i_6272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vycapy-opatovce.sk/portals_pictures/i_000627/i_627270.jpg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2830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t xml:space="preserve">     V decembri roku 2007 bolo vydané nulté číslo obecných novín Život obce“. Za šesť rokov 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innosti</w:t>
      </w:r>
      <w:r w:rsidR="00F42E8D">
        <w:rPr>
          <w:rFonts w:ascii="Arial" w:hAnsi="Arial" w:cs="Arial"/>
        </w:rPr>
        <w:t xml:space="preserve"> bolo vydaných 28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ísel.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Obecné noviny prinášajú pre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anov informácie o schválených dôležitých uznesenia obecného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zastupite</w:t>
      </w:r>
      <w:r w:rsidRPr="00174F7B">
        <w:rPr>
          <w:rFonts w:ascii="Arial" w:eastAsia="TimesNewRoman" w:hAnsi="Arial" w:cs="Arial"/>
        </w:rPr>
        <w:t>ľ</w:t>
      </w:r>
      <w:r w:rsidRPr="00174F7B">
        <w:rPr>
          <w:rFonts w:ascii="Arial" w:hAnsi="Arial" w:cs="Arial"/>
        </w:rPr>
        <w:t>stva, všeobecne záväzných nariadeniach obce, o športových, kultúrnych a</w:t>
      </w:r>
      <w:r>
        <w:rPr>
          <w:rFonts w:ascii="Arial" w:hAnsi="Arial" w:cs="Arial"/>
        </w:rPr>
        <w:t> </w:t>
      </w:r>
      <w:r w:rsidRPr="00174F7B">
        <w:rPr>
          <w:rFonts w:ascii="Arial" w:hAnsi="Arial" w:cs="Arial"/>
        </w:rPr>
        <w:t>spolo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enských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podujatiach konaných v obci, ponuka služieb v obci,  radostné správy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 narodení nového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ana ale aj tie smutné o tom, kto nás so spoluob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anov opustil navždy. Obecné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noviny sa roznášajú do domácností bezodplatne a hlavne tí starší sa už nevedia do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ka</w:t>
      </w:r>
      <w:r w:rsidRPr="00174F7B">
        <w:rPr>
          <w:rFonts w:ascii="Arial" w:eastAsia="TimesNewRoman" w:hAnsi="Arial" w:cs="Arial"/>
        </w:rPr>
        <w:t xml:space="preserve">ť </w:t>
      </w:r>
      <w:r w:rsidRPr="00174F7B">
        <w:rPr>
          <w:rFonts w:ascii="Arial" w:hAnsi="Arial" w:cs="Arial"/>
        </w:rPr>
        <w:t>nového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 xml:space="preserve">vydania </w:t>
      </w:r>
      <w:r>
        <w:rPr>
          <w:rFonts w:ascii="Arial" w:hAnsi="Arial" w:cs="Arial"/>
        </w:rPr>
        <w:t>.</w:t>
      </w:r>
      <w:r w:rsidRPr="007A19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V roku 2013 boli vydané štyri čísla a nákl</w:t>
      </w:r>
      <w:r w:rsidR="00F42E8D">
        <w:rPr>
          <w:rFonts w:ascii="Arial" w:hAnsi="Arial" w:cs="Arial"/>
        </w:rPr>
        <w:t>ady na tlač boli v sume 2.160,85</w:t>
      </w:r>
      <w:r>
        <w:rPr>
          <w:rFonts w:ascii="Arial" w:hAnsi="Arial" w:cs="Arial"/>
        </w:rPr>
        <w:t xml:space="preserve">  €.</w:t>
      </w:r>
    </w:p>
    <w:p w:rsidR="007358E4" w:rsidRDefault="007358E4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Reakčná rada pracuje v zložení:  Mgr. Jolana </w:t>
      </w:r>
      <w:proofErr w:type="spellStart"/>
      <w:r>
        <w:rPr>
          <w:rFonts w:ascii="Arial" w:hAnsi="Arial" w:cs="Arial"/>
        </w:rPr>
        <w:t>Čuláková</w:t>
      </w:r>
      <w:proofErr w:type="spellEnd"/>
      <w:r>
        <w:rPr>
          <w:rFonts w:ascii="Arial" w:hAnsi="Arial" w:cs="Arial"/>
        </w:rPr>
        <w:t xml:space="preserve"> – šéfredaktor, Jarmila </w:t>
      </w:r>
      <w:proofErr w:type="spellStart"/>
      <w:r>
        <w:rPr>
          <w:rFonts w:ascii="Arial" w:hAnsi="Arial" w:cs="Arial"/>
        </w:rPr>
        <w:t>Bernátová</w:t>
      </w:r>
      <w:proofErr w:type="spellEnd"/>
      <w:r>
        <w:rPr>
          <w:rFonts w:ascii="Arial" w:hAnsi="Arial" w:cs="Arial"/>
        </w:rPr>
        <w:t xml:space="preserve"> – zástupca šéfredaktora, členovia: Gabriela </w:t>
      </w:r>
      <w:proofErr w:type="spellStart"/>
      <w:r>
        <w:rPr>
          <w:rFonts w:ascii="Arial" w:hAnsi="Arial" w:cs="Arial"/>
        </w:rPr>
        <w:t>Búšová</w:t>
      </w:r>
      <w:proofErr w:type="spellEnd"/>
      <w:r>
        <w:rPr>
          <w:rFonts w:ascii="Arial" w:hAnsi="Arial" w:cs="Arial"/>
        </w:rPr>
        <w:t xml:space="preserve">, Mgr. Patrícia </w:t>
      </w:r>
      <w:proofErr w:type="spellStart"/>
      <w:r>
        <w:rPr>
          <w:rFonts w:ascii="Arial" w:hAnsi="Arial" w:cs="Arial"/>
        </w:rPr>
        <w:t>Halászová</w:t>
      </w:r>
      <w:proofErr w:type="spellEnd"/>
      <w:r>
        <w:rPr>
          <w:rFonts w:ascii="Arial" w:hAnsi="Arial" w:cs="Arial"/>
        </w:rPr>
        <w:t xml:space="preserve">, Ing. Gabriela </w:t>
      </w:r>
      <w:proofErr w:type="spellStart"/>
      <w:r>
        <w:rPr>
          <w:rFonts w:ascii="Arial" w:hAnsi="Arial" w:cs="Arial"/>
        </w:rPr>
        <w:t>Jánošková</w:t>
      </w:r>
      <w:proofErr w:type="spellEnd"/>
      <w:r>
        <w:rPr>
          <w:rFonts w:ascii="Arial" w:hAnsi="Arial" w:cs="Arial"/>
        </w:rPr>
        <w:t xml:space="preserve">, Mgr. Jana </w:t>
      </w:r>
      <w:proofErr w:type="spellStart"/>
      <w:r>
        <w:rPr>
          <w:rFonts w:ascii="Arial" w:hAnsi="Arial" w:cs="Arial"/>
        </w:rPr>
        <w:t>Kunová</w:t>
      </w:r>
      <w:proofErr w:type="spellEnd"/>
      <w:r>
        <w:rPr>
          <w:rFonts w:ascii="Arial" w:hAnsi="Arial" w:cs="Arial"/>
        </w:rPr>
        <w:t xml:space="preserve"> a  Natália </w:t>
      </w:r>
      <w:proofErr w:type="spellStart"/>
      <w:r>
        <w:rPr>
          <w:rFonts w:ascii="Arial" w:hAnsi="Arial" w:cs="Arial"/>
        </w:rPr>
        <w:t>Kunová</w:t>
      </w:r>
      <w:proofErr w:type="spellEnd"/>
      <w:r>
        <w:rPr>
          <w:rFonts w:ascii="Arial" w:hAnsi="Arial" w:cs="Arial"/>
        </w:rPr>
        <w:t xml:space="preserve">. </w:t>
      </w:r>
      <w:r w:rsidR="00F42E8D">
        <w:rPr>
          <w:rFonts w:ascii="Arial" w:hAnsi="Arial" w:cs="Arial"/>
        </w:rPr>
        <w:t xml:space="preserve">V roku 2014 nastala zmena v redakčnej rade. Šéfredaktorom sa stala Mgr. Lujza Balková a členmi Mgr. Patrícia </w:t>
      </w:r>
      <w:proofErr w:type="spellStart"/>
      <w:r w:rsidR="00F42E8D">
        <w:rPr>
          <w:rFonts w:ascii="Arial" w:hAnsi="Arial" w:cs="Arial"/>
        </w:rPr>
        <w:t>Halászová</w:t>
      </w:r>
      <w:proofErr w:type="spellEnd"/>
      <w:r w:rsidR="00F42E8D">
        <w:rPr>
          <w:rFonts w:ascii="Arial" w:hAnsi="Arial" w:cs="Arial"/>
        </w:rPr>
        <w:t xml:space="preserve">, Ing. Gabriela </w:t>
      </w:r>
      <w:proofErr w:type="spellStart"/>
      <w:r w:rsidR="00F42E8D">
        <w:rPr>
          <w:rFonts w:ascii="Arial" w:hAnsi="Arial" w:cs="Arial"/>
        </w:rPr>
        <w:t>Jánočková</w:t>
      </w:r>
      <w:proofErr w:type="spellEnd"/>
      <w:r w:rsidR="00F42E8D">
        <w:rPr>
          <w:rFonts w:ascii="Arial" w:hAnsi="Arial" w:cs="Arial"/>
        </w:rPr>
        <w:t xml:space="preserve">, Mgr. Jolana </w:t>
      </w:r>
      <w:proofErr w:type="spellStart"/>
      <w:r w:rsidR="00F42E8D">
        <w:rPr>
          <w:rFonts w:ascii="Arial" w:hAnsi="Arial" w:cs="Arial"/>
        </w:rPr>
        <w:t>Čuláková</w:t>
      </w:r>
      <w:proofErr w:type="spellEnd"/>
      <w:r w:rsidR="00F42E8D">
        <w:rPr>
          <w:rFonts w:ascii="Arial" w:hAnsi="Arial" w:cs="Arial"/>
        </w:rPr>
        <w:t xml:space="preserve">, Mgr. Jana </w:t>
      </w:r>
      <w:proofErr w:type="spellStart"/>
      <w:r w:rsidR="00F42E8D">
        <w:rPr>
          <w:rFonts w:ascii="Arial" w:hAnsi="Arial" w:cs="Arial"/>
        </w:rPr>
        <w:t>Kunová</w:t>
      </w:r>
      <w:proofErr w:type="spellEnd"/>
      <w:r w:rsidR="00F42E8D">
        <w:rPr>
          <w:rFonts w:ascii="Arial" w:hAnsi="Arial" w:cs="Arial"/>
        </w:rPr>
        <w:t xml:space="preserve">, Natália </w:t>
      </w:r>
      <w:proofErr w:type="spellStart"/>
      <w:r w:rsidR="00F42E8D">
        <w:rPr>
          <w:rFonts w:ascii="Arial" w:hAnsi="Arial" w:cs="Arial"/>
        </w:rPr>
        <w:t>Kunová</w:t>
      </w:r>
      <w:proofErr w:type="spellEnd"/>
      <w:r w:rsidR="00F42E8D">
        <w:rPr>
          <w:rFonts w:ascii="Arial" w:hAnsi="Arial" w:cs="Arial"/>
        </w:rPr>
        <w:t xml:space="preserve"> a Mgr. Eva </w:t>
      </w:r>
      <w:proofErr w:type="spellStart"/>
      <w:r w:rsidR="00F42E8D">
        <w:rPr>
          <w:rFonts w:ascii="Arial" w:hAnsi="Arial" w:cs="Arial"/>
        </w:rPr>
        <w:t>Veseličová</w:t>
      </w:r>
      <w:proofErr w:type="spellEnd"/>
      <w:r w:rsidR="00F42E8D">
        <w:rPr>
          <w:rFonts w:ascii="Arial" w:hAnsi="Arial" w:cs="Arial"/>
        </w:rPr>
        <w:t>.</w:t>
      </w:r>
    </w:p>
    <w:p w:rsidR="007358E4" w:rsidRDefault="007358E4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358E4" w:rsidRPr="00D1067C" w:rsidRDefault="007358E4" w:rsidP="007358E4">
      <w:pPr>
        <w:pStyle w:val="Odsekzoznamu"/>
        <w:numPr>
          <w:ilvl w:val="0"/>
          <w:numId w:val="10"/>
        </w:numPr>
        <w:spacing w:after="45" w:line="210" w:lineRule="atLeast"/>
        <w:ind w:right="30"/>
        <w:rPr>
          <w:rFonts w:ascii="Arial" w:hAnsi="Arial" w:cs="Arial"/>
        </w:rPr>
      </w:pPr>
      <w:r w:rsidRPr="00803631">
        <w:rPr>
          <w:rFonts w:ascii="Arial" w:hAnsi="Arial" w:cs="Arial"/>
          <w:b/>
          <w:sz w:val="28"/>
          <w:szCs w:val="28"/>
          <w:u w:val="single"/>
        </w:rPr>
        <w:t>významné kultúrne</w:t>
      </w:r>
      <w:r>
        <w:rPr>
          <w:rFonts w:ascii="Arial" w:hAnsi="Arial" w:cs="Arial"/>
          <w:b/>
          <w:sz w:val="28"/>
          <w:szCs w:val="28"/>
          <w:u w:val="single"/>
        </w:rPr>
        <w:t xml:space="preserve"> a športové </w:t>
      </w:r>
      <w:r w:rsidRPr="00803631">
        <w:rPr>
          <w:rFonts w:ascii="Arial" w:hAnsi="Arial" w:cs="Arial"/>
          <w:b/>
          <w:sz w:val="28"/>
          <w:szCs w:val="28"/>
          <w:u w:val="single"/>
        </w:rPr>
        <w:t>akcie v roku 20</w:t>
      </w:r>
      <w:r>
        <w:rPr>
          <w:rFonts w:ascii="Arial" w:hAnsi="Arial" w:cs="Arial"/>
          <w:b/>
          <w:sz w:val="28"/>
          <w:szCs w:val="28"/>
          <w:u w:val="single"/>
        </w:rPr>
        <w:t>1</w:t>
      </w:r>
      <w:r w:rsidR="00F42E8D">
        <w:rPr>
          <w:rFonts w:ascii="Arial" w:hAnsi="Arial" w:cs="Arial"/>
          <w:b/>
          <w:sz w:val="28"/>
          <w:szCs w:val="28"/>
          <w:u w:val="single"/>
        </w:rPr>
        <w:t>4</w:t>
      </w:r>
    </w:p>
    <w:p w:rsidR="00D1067C" w:rsidRDefault="00D1067C" w:rsidP="00D1067C">
      <w:pPr>
        <w:spacing w:after="45" w:line="210" w:lineRule="atLeast"/>
        <w:ind w:right="30"/>
        <w:rPr>
          <w:rFonts w:ascii="Arial" w:hAnsi="Arial" w:cs="Arial"/>
        </w:rPr>
      </w:pPr>
    </w:p>
    <w:p w:rsidR="00D1067C" w:rsidRPr="00D1067C" w:rsidRDefault="00D1067C" w:rsidP="00D1067C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Naša obec žije bohatým kultúrnym a športovým životom. Všetko, čo sa udialo v našej obci si môžete pozrieť a prečítať na našej internetovej stránke </w:t>
      </w:r>
      <w:hyperlink r:id="rId63" w:history="1">
        <w:r w:rsidRPr="00D1067C">
          <w:rPr>
            <w:rStyle w:val="Hypertextovprepojenie"/>
            <w:rFonts w:ascii="Arial" w:hAnsi="Arial" w:cs="Arial"/>
            <w:color w:val="auto"/>
          </w:rPr>
          <w:t>www.vycapy-opatovce.sk</w:t>
        </w:r>
      </w:hyperlink>
      <w:r w:rsidRPr="00D1067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V tejto výročnej správe predstavujeme iba zlomok najvýznamnejších kultúrnych a športových akcií.</w:t>
      </w:r>
    </w:p>
    <w:p w:rsidR="007358E4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07462C" w:rsidRDefault="0007462C" w:rsidP="00807BA1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15.02.2014 našu obec navštívili Spievanka a </w:t>
      </w:r>
      <w:proofErr w:type="spellStart"/>
      <w:r>
        <w:rPr>
          <w:rFonts w:ascii="Arial" w:hAnsi="Arial" w:cs="Arial"/>
        </w:rPr>
        <w:t>Zahrajko</w:t>
      </w:r>
      <w:proofErr w:type="spellEnd"/>
      <w:r>
        <w:rPr>
          <w:rFonts w:ascii="Arial" w:hAnsi="Arial" w:cs="Arial"/>
        </w:rPr>
        <w:t>. Sálu KD zaplnili deti, ktoré sa nemohli dočkať známych pesničiek. Deti sa do programu aktívne zapojili, hrali a spievali.</w:t>
      </w:r>
    </w:p>
    <w:p w:rsidR="0007462C" w:rsidRDefault="0007462C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07462C" w:rsidRDefault="0007462C" w:rsidP="007358E4">
      <w:pPr>
        <w:spacing w:after="45" w:line="210" w:lineRule="atLeast"/>
        <w:ind w:right="30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0DD06214" wp14:editId="20E6A0A7">
            <wp:extent cx="1190625" cy="790575"/>
            <wp:effectExtent l="0" t="0" r="9525" b="9525"/>
            <wp:docPr id="50" name="Obrázok 50" descr="Spievankovo">
              <a:hlinkClick xmlns:a="http://schemas.openxmlformats.org/drawingml/2006/main" r:id="rId64" tooltip="&quot;spievankov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pievankovo">
                      <a:hlinkClick r:id="rId64" tooltip="&quot;spievankov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3A0917EF" wp14:editId="67F026A2">
            <wp:extent cx="1190625" cy="790575"/>
            <wp:effectExtent l="0" t="0" r="9525" b="9525"/>
            <wp:docPr id="51" name="Obrázok 51" descr="Spievankovo">
              <a:hlinkClick xmlns:a="http://schemas.openxmlformats.org/drawingml/2006/main" r:id="rId66" tooltip="&quot;spievankov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Spievankovo">
                      <a:hlinkClick r:id="rId66" tooltip="&quot;spievankov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73CE80D0" wp14:editId="6A219DCE">
            <wp:extent cx="1190625" cy="790575"/>
            <wp:effectExtent l="0" t="0" r="9525" b="9525"/>
            <wp:docPr id="56" name="Obrázok 56" descr="Spievankovo">
              <a:hlinkClick xmlns:a="http://schemas.openxmlformats.org/drawingml/2006/main" r:id="rId68" tooltip="&quot;spievankov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Spievankovo">
                      <a:hlinkClick r:id="rId68" tooltip="&quot;spievankov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4EE1438A" wp14:editId="1ACA25C4">
            <wp:extent cx="1190625" cy="790575"/>
            <wp:effectExtent l="0" t="0" r="9525" b="9525"/>
            <wp:docPr id="57" name="Obrázok 57" descr="Spievankovo">
              <a:hlinkClick xmlns:a="http://schemas.openxmlformats.org/drawingml/2006/main" r:id="rId70" tooltip="&quot;spievankov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Spievankovo">
                      <a:hlinkClick r:id="rId70" tooltip="&quot;spievankov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2C" w:rsidRDefault="0007462C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BC7ECF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V sobotu 22.02.2014 zaplnilo sálu KD množstvo detí v krásnym karnevalových maskách. Predstavila sa pestrá škála masiek. </w:t>
      </w:r>
      <w:r w:rsidR="007358E4">
        <w:rPr>
          <w:rFonts w:ascii="Arial" w:hAnsi="Arial" w:cs="Arial"/>
        </w:rPr>
        <w:t xml:space="preserve">O zábavu sa postaral DJ, ale aj členky kultúrnej komisie. Nechýbala torta, ktorú deťom priniesol starosta obce. </w:t>
      </w:r>
      <w:r>
        <w:rPr>
          <w:rFonts w:ascii="Arial" w:hAnsi="Arial" w:cs="Arial"/>
        </w:rPr>
        <w:t xml:space="preserve">Detské očká rozžiaril aj ohňostroj, ktorý ju sprevádzal. </w:t>
      </w:r>
      <w:r w:rsidR="007358E4">
        <w:rPr>
          <w:rFonts w:ascii="Arial" w:hAnsi="Arial" w:cs="Arial"/>
        </w:rPr>
        <w:t>Okrem nej nechýbali ani sladkosti a iné d</w:t>
      </w:r>
      <w:r>
        <w:rPr>
          <w:rFonts w:ascii="Arial" w:hAnsi="Arial" w:cs="Arial"/>
        </w:rPr>
        <w:t xml:space="preserve">obroty. </w:t>
      </w:r>
    </w:p>
    <w:p w:rsidR="007358E4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BC7ECF" w:rsidRDefault="00BC7ECF" w:rsidP="007358E4">
      <w:pPr>
        <w:spacing w:after="45" w:line="210" w:lineRule="atLeast"/>
        <w:ind w:right="30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257C775" wp14:editId="4399BCAC">
            <wp:extent cx="1190625" cy="790575"/>
            <wp:effectExtent l="0" t="0" r="9525" b="9525"/>
            <wp:docPr id="6" name="Obrázok 6" descr="Karneval 2014">
              <a:hlinkClick xmlns:a="http://schemas.openxmlformats.org/drawingml/2006/main" r:id="rId72" tooltip="&quot;karneval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arneval 2014">
                      <a:hlinkClick r:id="rId72" tooltip="&quot;karneval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FAB221A" wp14:editId="20A2F655">
            <wp:extent cx="1190625" cy="790575"/>
            <wp:effectExtent l="0" t="0" r="9525" b="9525"/>
            <wp:docPr id="31" name="Obrázok 31" descr="Karneval 2014">
              <a:hlinkClick xmlns:a="http://schemas.openxmlformats.org/drawingml/2006/main" r:id="rId74" tooltip="&quot;karneval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arneval 2014">
                      <a:hlinkClick r:id="rId74" tooltip="&quot;karneval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9DDC2D1" wp14:editId="417FB353">
            <wp:extent cx="1190625" cy="790575"/>
            <wp:effectExtent l="0" t="0" r="9525" b="9525"/>
            <wp:docPr id="44" name="Obrázok 44" descr="Karneval 2014">
              <a:hlinkClick xmlns:a="http://schemas.openxmlformats.org/drawingml/2006/main" r:id="rId76" tooltip="&quot;karneval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Karneval 2014">
                      <a:hlinkClick r:id="rId76" tooltip="&quot;karneval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E25B1E0" wp14:editId="2B33B4EB">
            <wp:extent cx="1190625" cy="790575"/>
            <wp:effectExtent l="0" t="0" r="9525" b="9525"/>
            <wp:docPr id="45" name="Obrázok 45" descr="Karneval 2014">
              <a:hlinkClick xmlns:a="http://schemas.openxmlformats.org/drawingml/2006/main" r:id="rId78" tooltip="&quot;karneval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Karneval 2014">
                      <a:hlinkClick r:id="rId78" tooltip="&quot;karneval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7ECF" w:rsidRDefault="00BC7ECF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807BA1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priestoroch obecného úradu bola odhalená pamätná tabuľa Kataríny Lazarovej, našej rodáčky. Zúčastnili sa jej aj manželia </w:t>
      </w:r>
      <w:proofErr w:type="spellStart"/>
      <w:r>
        <w:rPr>
          <w:rFonts w:ascii="Arial" w:hAnsi="Arial" w:cs="Arial"/>
        </w:rPr>
        <w:t>Feldekovci</w:t>
      </w:r>
      <w:proofErr w:type="spellEnd"/>
      <w:r>
        <w:rPr>
          <w:rFonts w:ascii="Arial" w:hAnsi="Arial" w:cs="Arial"/>
        </w:rPr>
        <w:t>, ktorý ju osobne poznali a zaspomínali si na ňu. Konala sa poučná a zábavná beseda, ktorej sa zúčastnili obyvatelia obce.</w:t>
      </w:r>
    </w:p>
    <w:p w:rsidR="00807BA1" w:rsidRDefault="00807BA1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D434F19" wp14:editId="6B9BA6E6">
            <wp:extent cx="790575" cy="1190625"/>
            <wp:effectExtent l="0" t="0" r="9525" b="9525"/>
            <wp:docPr id="61" name="Obrázok 61" descr="Odhalenie pamätnej tabule">
              <a:hlinkClick xmlns:a="http://schemas.openxmlformats.org/drawingml/2006/main" r:id="rId80" tooltip="&quot;odhalenie-pamatnej-tabul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Odhalenie pamätnej tabule">
                      <a:hlinkClick r:id="rId80" tooltip="&quot;odhalenie-pamatnej-tabul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46C691A6" wp14:editId="112FDBD3">
            <wp:extent cx="1190625" cy="790575"/>
            <wp:effectExtent l="0" t="0" r="9525" b="9525"/>
            <wp:docPr id="58" name="Obrázok 58" descr="Odhalenie pamätnej tabule">
              <a:hlinkClick xmlns:a="http://schemas.openxmlformats.org/drawingml/2006/main" r:id="rId82" tooltip="&quot;odhalenie-pamatnej-tabul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Odhalenie pamätnej tabule">
                      <a:hlinkClick r:id="rId82" tooltip="&quot;odhalenie-pamatnej-tabul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654BCA0" wp14:editId="25794950">
            <wp:extent cx="1190625" cy="790575"/>
            <wp:effectExtent l="0" t="0" r="9525" b="9525"/>
            <wp:docPr id="59" name="Obrázok 59" descr="Odhalenie pamätnej tabule">
              <a:hlinkClick xmlns:a="http://schemas.openxmlformats.org/drawingml/2006/main" r:id="rId84" tooltip="&quot;odhalenie-pamatnej-tabul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Odhalenie pamätnej tabule">
                      <a:hlinkClick r:id="rId84" tooltip="&quot;odhalenie-pamatnej-tabul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A99203F" wp14:editId="471E041D">
            <wp:extent cx="1190625" cy="790575"/>
            <wp:effectExtent l="0" t="0" r="9525" b="9525"/>
            <wp:docPr id="60" name="Obrázok 60" descr="Odhalenie pamätnej tabule">
              <a:hlinkClick xmlns:a="http://schemas.openxmlformats.org/drawingml/2006/main" r:id="rId86" tooltip="&quot;odhalenie-pamatnej-tabul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Odhalenie pamätnej tabule">
                      <a:hlinkClick r:id="rId86" tooltip="&quot;odhalenie-pamatnej-tabul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7BA1" w:rsidRDefault="00807BA1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Vyše tristo ľudí p</w:t>
      </w:r>
      <w:r w:rsidR="00807BA1">
        <w:rPr>
          <w:rFonts w:ascii="Arial" w:hAnsi="Arial" w:cs="Arial"/>
        </w:rPr>
        <w:t>rišlo na 3</w:t>
      </w:r>
      <w:r>
        <w:rPr>
          <w:rFonts w:ascii="Arial" w:hAnsi="Arial" w:cs="Arial"/>
        </w:rPr>
        <w:t>. ročník „Výstavy vín“, ktorý bol v </w:t>
      </w:r>
      <w:r w:rsidR="00807BA1">
        <w:rPr>
          <w:rFonts w:ascii="Arial" w:hAnsi="Arial" w:cs="Arial"/>
        </w:rPr>
        <w:t>našom kultúrnom dome v marci</w:t>
      </w:r>
      <w:r>
        <w:rPr>
          <w:rFonts w:ascii="Arial" w:hAnsi="Arial" w:cs="Arial"/>
        </w:rPr>
        <w:t xml:space="preserve">. </w:t>
      </w:r>
      <w:r w:rsidR="00807BA1">
        <w:rPr>
          <w:rFonts w:ascii="Arial" w:hAnsi="Arial" w:cs="Arial"/>
        </w:rPr>
        <w:t xml:space="preserve">Do súťaže bolo prihlásených 206 vzoriek vína z Nitrianskeho regiónu, z toho 150 bielych, 40 červených a 16 ružových vín. </w:t>
      </w:r>
      <w:r>
        <w:rPr>
          <w:rFonts w:ascii="Arial" w:hAnsi="Arial" w:cs="Arial"/>
        </w:rPr>
        <w:t>Ľudia si pochutnávali na domácich hurkách, klobásach a pečenom mäse a samoz</w:t>
      </w:r>
      <w:r w:rsidR="00D271E0">
        <w:rPr>
          <w:rFonts w:ascii="Arial" w:hAnsi="Arial" w:cs="Arial"/>
        </w:rPr>
        <w:t xml:space="preserve">rejme na dobrom víne. </w:t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0BCAA624" wp14:editId="21925AF2">
            <wp:extent cx="1190625" cy="885825"/>
            <wp:effectExtent l="0" t="0" r="9525" b="9525"/>
            <wp:docPr id="62" name="Obrázok 62" descr="Degustácia vín 2014">
              <a:hlinkClick xmlns:a="http://schemas.openxmlformats.org/drawingml/2006/main" r:id="rId88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egustácia vín 2014">
                      <a:hlinkClick r:id="rId88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E3079F2" wp14:editId="7D2C9589">
            <wp:extent cx="1190625" cy="885825"/>
            <wp:effectExtent l="0" t="0" r="9525" b="9525"/>
            <wp:docPr id="63" name="Obrázok 63" descr="Degustácia vín 2014">
              <a:hlinkClick xmlns:a="http://schemas.openxmlformats.org/drawingml/2006/main" r:id="rId90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egustácia vín 2014">
                      <a:hlinkClick r:id="rId90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C4C02DE" wp14:editId="48FE212D">
            <wp:extent cx="1190625" cy="885825"/>
            <wp:effectExtent l="0" t="0" r="9525" b="9525"/>
            <wp:docPr id="64" name="Obrázok 64" descr="Degustácia vín 2014">
              <a:hlinkClick xmlns:a="http://schemas.openxmlformats.org/drawingml/2006/main" r:id="rId92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egustácia vín 2014">
                      <a:hlinkClick r:id="rId92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5099987" wp14:editId="497CFF6D">
            <wp:extent cx="1190625" cy="885825"/>
            <wp:effectExtent l="0" t="0" r="9525" b="9525"/>
            <wp:docPr id="65" name="Obrázok 65" descr="Degustácia vín 2014">
              <a:hlinkClick xmlns:a="http://schemas.openxmlformats.org/drawingml/2006/main" r:id="rId94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egustácia vín 2014">
                      <a:hlinkClick r:id="rId94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 predvečer 1. mája sa pred kultúrnym domom zišli rodičia s deťmi, mládež ale aj skôr narodení, aby sa už tradične zúčastnili osláv stavania mája.</w:t>
      </w:r>
      <w:r w:rsidR="00D271E0">
        <w:rPr>
          <w:rFonts w:ascii="Arial" w:hAnsi="Arial" w:cs="Arial"/>
        </w:rPr>
        <w:t xml:space="preserve"> Oslavy otvorila tanečná skupina AGAIN a starosta obce privítal všetkých prítomných.  Veselé tóny hudby zazneli v podaní našich </w:t>
      </w:r>
      <w:proofErr w:type="spellStart"/>
      <w:r w:rsidR="00D271E0">
        <w:rPr>
          <w:rFonts w:ascii="Arial" w:hAnsi="Arial" w:cs="Arial"/>
        </w:rPr>
        <w:t>heligonkárov</w:t>
      </w:r>
      <w:proofErr w:type="spellEnd"/>
      <w:r w:rsidR="00D271E0">
        <w:rPr>
          <w:rFonts w:ascii="Arial" w:hAnsi="Arial" w:cs="Arial"/>
        </w:rPr>
        <w:t>.</w:t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693C654" wp14:editId="10411E1B">
            <wp:extent cx="1190625" cy="790575"/>
            <wp:effectExtent l="0" t="0" r="9525" b="9525"/>
            <wp:docPr id="66" name="Obrázok 66" descr="Stavanie mája">
              <a:hlinkClick xmlns:a="http://schemas.openxmlformats.org/drawingml/2006/main" r:id="rId96" tooltip="&quot;stavanie-maj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Stavanie mája">
                      <a:hlinkClick r:id="rId96" tooltip="&quot;stavanie-maj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703EEF5F" wp14:editId="31A82BBF">
            <wp:extent cx="1190625" cy="790575"/>
            <wp:effectExtent l="0" t="0" r="9525" b="9525"/>
            <wp:docPr id="67" name="Obrázok 67" descr="Stavanie mája">
              <a:hlinkClick xmlns:a="http://schemas.openxmlformats.org/drawingml/2006/main" r:id="rId98" tooltip="&quot;stavanie-maj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Stavanie mája">
                      <a:hlinkClick r:id="rId98" tooltip="&quot;stavanie-maj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30BE0964" wp14:editId="289FDCC3">
            <wp:extent cx="1190625" cy="790575"/>
            <wp:effectExtent l="0" t="0" r="9525" b="9525"/>
            <wp:docPr id="68" name="Obrázok 68" descr="Stavanie mája">
              <a:hlinkClick xmlns:a="http://schemas.openxmlformats.org/drawingml/2006/main" r:id="rId100" tooltip="&quot;stavanie-maj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Stavanie mája">
                      <a:hlinkClick r:id="rId100" tooltip="&quot;stavanie-maj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31D728DE" wp14:editId="39D58952">
            <wp:extent cx="1190625" cy="790575"/>
            <wp:effectExtent l="0" t="0" r="9525" b="9525"/>
            <wp:docPr id="69" name="Obrázok 69" descr="Stavanie mája">
              <a:hlinkClick xmlns:a="http://schemas.openxmlformats.org/drawingml/2006/main" r:id="rId102" tooltip="&quot;stavanie-maj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Stavanie mája">
                      <a:hlinkClick r:id="rId102" tooltip="&quot;stavanie-maj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Dňa 08.05. sa tradične konal beh ulicami obce Výčapy – Opatovce. Siedmeho ročníka sa zúčastnili  bežci od </w:t>
      </w:r>
      <w:proofErr w:type="spellStart"/>
      <w:r>
        <w:rPr>
          <w:rFonts w:ascii="Arial" w:hAnsi="Arial" w:cs="Arial"/>
        </w:rPr>
        <w:t>škôlkárov</w:t>
      </w:r>
      <w:proofErr w:type="spellEnd"/>
      <w:r>
        <w:rPr>
          <w:rFonts w:ascii="Arial" w:hAnsi="Arial" w:cs="Arial"/>
        </w:rPr>
        <w:t xml:space="preserve"> až po dospelých. Organizátorov potešila účasť </w:t>
      </w:r>
      <w:r>
        <w:rPr>
          <w:rFonts w:ascii="Arial" w:hAnsi="Arial" w:cs="Arial"/>
        </w:rPr>
        <w:lastRenderedPageBreak/>
        <w:t>mamičiek z kočíkmi. Zaregistrovaných bolo 120 účastníkov a bolo rozdaných 50 diplomov a vecných cien.</w:t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7337519B" wp14:editId="2C42AACF">
            <wp:extent cx="1190625" cy="790575"/>
            <wp:effectExtent l="0" t="0" r="9525" b="9525"/>
            <wp:docPr id="70" name="Obrázok 70" descr="Beh ulicami obce 2014">
              <a:hlinkClick xmlns:a="http://schemas.openxmlformats.org/drawingml/2006/main" r:id="rId104" tooltip="&quot;beh-ulicami-obce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Beh ulicami obce 2014">
                      <a:hlinkClick r:id="rId104" tooltip="&quot;beh-ulicami-obce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49F98A6" wp14:editId="49AFDCCA">
            <wp:extent cx="1190625" cy="790575"/>
            <wp:effectExtent l="0" t="0" r="9525" b="9525"/>
            <wp:docPr id="71" name="Obrázok 71" descr="Beh ulicami obce 2014">
              <a:hlinkClick xmlns:a="http://schemas.openxmlformats.org/drawingml/2006/main" r:id="rId106" tooltip="&quot;beh-ulicami-obce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Beh ulicami obce 2014">
                      <a:hlinkClick r:id="rId106" tooltip="&quot;beh-ulicami-obce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34F61A16" wp14:editId="60539488">
            <wp:extent cx="790575" cy="1190625"/>
            <wp:effectExtent l="0" t="0" r="9525" b="9525"/>
            <wp:docPr id="72" name="Obrázok 72" descr="Beh ulicami obce 2014">
              <a:hlinkClick xmlns:a="http://schemas.openxmlformats.org/drawingml/2006/main" r:id="rId108" tooltip="&quot;beh-ulicami-obce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Beh ulicami obce 2014">
                      <a:hlinkClick r:id="rId108" tooltip="&quot;beh-ulicami-obce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056A0EF3" wp14:editId="43314F30">
            <wp:extent cx="790575" cy="1190625"/>
            <wp:effectExtent l="0" t="0" r="9525" b="9525"/>
            <wp:docPr id="73" name="Obrázok 73" descr="Beh ulicami obce 2014">
              <a:hlinkClick xmlns:a="http://schemas.openxmlformats.org/drawingml/2006/main" r:id="rId110" tooltip="&quot;beh-ulicami-obce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Beh ulicami obce 2014">
                      <a:hlinkClick r:id="rId110" tooltip="&quot;beh-ulicami-obce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30303"/>
          <w:sz w:val="18"/>
          <w:szCs w:val="18"/>
        </w:rPr>
        <w:t xml:space="preserve">   </w:t>
      </w:r>
      <w:r w:rsidRPr="00647292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  <w:r>
        <w:rPr>
          <w:rFonts w:ascii="Arial" w:hAnsi="Arial" w:cs="Arial"/>
          <w:noProof/>
          <w:color w:val="030303"/>
          <w:sz w:val="18"/>
          <w:szCs w:val="18"/>
        </w:rPr>
        <w:t xml:space="preserve">      </w:t>
      </w:r>
      <w:r w:rsidRPr="00647292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  <w:r>
        <w:rPr>
          <w:rFonts w:ascii="Arial" w:hAnsi="Arial" w:cs="Arial"/>
          <w:noProof/>
          <w:color w:val="030303"/>
          <w:sz w:val="18"/>
          <w:szCs w:val="18"/>
        </w:rPr>
        <w:t xml:space="preserve">     </w:t>
      </w:r>
      <w:r w:rsidRPr="00647292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  <w:r w:rsidR="00D271E0">
        <w:rPr>
          <w:rFonts w:ascii="Arial" w:hAnsi="Arial" w:cs="Arial"/>
          <w:noProof/>
          <w:color w:val="030303"/>
          <w:sz w:val="18"/>
          <w:szCs w:val="18"/>
        </w:rPr>
        <w:t xml:space="preserve">   </w:t>
      </w:r>
      <w:r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</w:p>
    <w:p w:rsidR="007358E4" w:rsidRDefault="007358E4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Slávnostný program tretej májovej nedele patril všetkým mamám. Pekný program si nacvičili žiaci materskej a základnej školy. Spievali, tancovali, prednášali básne a piesne zazneli aj v nemeckom a anglickom jazyku za čo si vyslúžili veľký potlesk a poďakovanie. </w:t>
      </w:r>
    </w:p>
    <w:p w:rsidR="00D271E0" w:rsidRDefault="00D271E0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</w:p>
    <w:p w:rsidR="007358E4" w:rsidRDefault="00D271E0" w:rsidP="00D271E0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429A5D6" wp14:editId="1CCBD085">
            <wp:extent cx="1190625" cy="790575"/>
            <wp:effectExtent l="0" t="0" r="9525" b="9525"/>
            <wp:docPr id="74" name="Obrázok 74" descr="Deň matiek 2014">
              <a:hlinkClick xmlns:a="http://schemas.openxmlformats.org/drawingml/2006/main" r:id="rId112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Deň matiek 2014">
                      <a:hlinkClick r:id="rId112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520B469F" wp14:editId="15A12678">
            <wp:extent cx="1190625" cy="790575"/>
            <wp:effectExtent l="0" t="0" r="9525" b="9525"/>
            <wp:docPr id="75" name="Obrázok 75" descr="Deň matiek 2014">
              <a:hlinkClick xmlns:a="http://schemas.openxmlformats.org/drawingml/2006/main" r:id="rId114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Deň matiek 2014">
                      <a:hlinkClick r:id="rId114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24D81DD" wp14:editId="527BE4EF">
            <wp:extent cx="1190625" cy="790575"/>
            <wp:effectExtent l="0" t="0" r="9525" b="9525"/>
            <wp:docPr id="76" name="Obrázok 76" descr="Deň matiek 2014">
              <a:hlinkClick xmlns:a="http://schemas.openxmlformats.org/drawingml/2006/main" r:id="rId116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eň matiek 2014">
                      <a:hlinkClick r:id="rId116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760A8302" wp14:editId="0C50C9EF">
            <wp:extent cx="1190625" cy="790575"/>
            <wp:effectExtent l="0" t="0" r="9525" b="9525"/>
            <wp:docPr id="77" name="Obrázok 77" descr="Deň matiek 2014">
              <a:hlinkClick xmlns:a="http://schemas.openxmlformats.org/drawingml/2006/main" r:id="rId118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Deň matiek 2014">
                      <a:hlinkClick r:id="rId118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5CD3" w:rsidRDefault="00F05CD3" w:rsidP="00F05CD3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F05CD3" w:rsidRDefault="00F05CD3" w:rsidP="00F05CD3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Diela </w:t>
      </w:r>
      <w:proofErr w:type="spellStart"/>
      <w:r>
        <w:rPr>
          <w:rFonts w:ascii="Arial" w:hAnsi="Arial" w:cs="Arial"/>
        </w:rPr>
        <w:t>W.A.Mozarta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F.Schuberta</w:t>
      </w:r>
      <w:proofErr w:type="spellEnd"/>
      <w:r>
        <w:rPr>
          <w:rFonts w:ascii="Arial" w:hAnsi="Arial" w:cs="Arial"/>
        </w:rPr>
        <w:t xml:space="preserve">, A. </w:t>
      </w:r>
      <w:proofErr w:type="spellStart"/>
      <w:r>
        <w:rPr>
          <w:rFonts w:ascii="Arial" w:hAnsi="Arial" w:cs="Arial"/>
        </w:rPr>
        <w:t>Dvořáka</w:t>
      </w:r>
      <w:proofErr w:type="spellEnd"/>
      <w:r>
        <w:rPr>
          <w:rFonts w:ascii="Arial" w:hAnsi="Arial" w:cs="Arial"/>
        </w:rPr>
        <w:t xml:space="preserve">, G. Verdiho a ďalších hudobných skladateľov zazneli v sobotu 17. mája v Kostole Božieho </w:t>
      </w:r>
      <w:proofErr w:type="spellStart"/>
      <w:r>
        <w:rPr>
          <w:rFonts w:ascii="Arial" w:hAnsi="Arial" w:cs="Arial"/>
        </w:rPr>
        <w:t>milostrdenstva</w:t>
      </w:r>
      <w:proofErr w:type="spellEnd"/>
      <w:r>
        <w:rPr>
          <w:rFonts w:ascii="Arial" w:hAnsi="Arial" w:cs="Arial"/>
        </w:rPr>
        <w:t xml:space="preserve">. Na </w:t>
      </w:r>
      <w:proofErr w:type="spellStart"/>
      <w:r>
        <w:rPr>
          <w:rFonts w:ascii="Arial" w:hAnsi="Arial" w:cs="Arial"/>
        </w:rPr>
        <w:t>kocerte</w:t>
      </w:r>
      <w:proofErr w:type="spellEnd"/>
      <w:r>
        <w:rPr>
          <w:rFonts w:ascii="Arial" w:hAnsi="Arial" w:cs="Arial"/>
        </w:rPr>
        <w:t xml:space="preserve">, ktorý sa stal kultúrnou udalosťou roka v našej obci, sa predstavil sólista Opery SND Daniel Čapkovič a mladá talentovaná speváčka Patrícia </w:t>
      </w:r>
      <w:proofErr w:type="spellStart"/>
      <w:r>
        <w:rPr>
          <w:rFonts w:ascii="Arial" w:hAnsi="Arial" w:cs="Arial"/>
        </w:rPr>
        <w:t>Janečková</w:t>
      </w:r>
      <w:proofErr w:type="spellEnd"/>
      <w:r>
        <w:rPr>
          <w:rFonts w:ascii="Arial" w:hAnsi="Arial" w:cs="Arial"/>
        </w:rPr>
        <w:t xml:space="preserve">. Umelcov sprevádzal orchester </w:t>
      </w:r>
      <w:proofErr w:type="spellStart"/>
      <w:r>
        <w:rPr>
          <w:rFonts w:ascii="Arial" w:hAnsi="Arial" w:cs="Arial"/>
        </w:rPr>
        <w:t>Camerata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Janáček</w:t>
      </w:r>
      <w:proofErr w:type="spellEnd"/>
      <w:r>
        <w:rPr>
          <w:rFonts w:ascii="Arial" w:hAnsi="Arial" w:cs="Arial"/>
        </w:rPr>
        <w:t xml:space="preserve"> . </w:t>
      </w:r>
    </w:p>
    <w:p w:rsidR="00D1067C" w:rsidRDefault="00D1067C" w:rsidP="00F05CD3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F05CD3" w:rsidRDefault="00F05CD3" w:rsidP="00F05CD3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Roboto" w:hAnsi="Roboto"/>
          <w:b/>
          <w:bCs/>
          <w:noProof/>
          <w:color w:val="333333"/>
        </w:rPr>
        <w:drawing>
          <wp:inline distT="0" distB="0" distL="0" distR="0" wp14:anchorId="3227643D" wp14:editId="76D6C94F">
            <wp:extent cx="2886075" cy="1924050"/>
            <wp:effectExtent l="0" t="0" r="9525" b="0"/>
            <wp:docPr id="90" name="Obrázok 90" descr="Fot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tka"/>
                    <pic:cNvPicPr>
                      <a:picLocks noChangeAspect="1" noChangeArrowheads="1"/>
                    </pic:cNvPicPr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1067C">
        <w:rPr>
          <w:rFonts w:ascii="Arial" w:hAnsi="Arial" w:cs="Arial"/>
        </w:rPr>
        <w:t xml:space="preserve">  </w:t>
      </w:r>
      <w:r w:rsidR="00D1067C">
        <w:rPr>
          <w:rFonts w:ascii="Roboto" w:hAnsi="Roboto"/>
          <w:b/>
          <w:bCs/>
          <w:noProof/>
          <w:color w:val="333333"/>
        </w:rPr>
        <w:drawing>
          <wp:inline distT="0" distB="0" distL="0" distR="0" wp14:anchorId="054DE74E" wp14:editId="7DD60500">
            <wp:extent cx="2724150" cy="1895475"/>
            <wp:effectExtent l="0" t="0" r="0" b="9525"/>
            <wp:docPr id="91" name="Obrázok 91" descr="Fot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otka"/>
                    <pic:cNvPicPr>
                      <a:picLocks noChangeAspect="1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5CD3" w:rsidRDefault="00F05CD3" w:rsidP="00F05CD3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F05CD3" w:rsidRDefault="00F05CD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Typický </w:t>
      </w:r>
      <w:proofErr w:type="spellStart"/>
      <w:r>
        <w:rPr>
          <w:rFonts w:ascii="Arial" w:hAnsi="Arial" w:cs="Arial"/>
        </w:rPr>
        <w:t>heligónkový</w:t>
      </w:r>
      <w:proofErr w:type="spellEnd"/>
      <w:r>
        <w:rPr>
          <w:rFonts w:ascii="Arial" w:hAnsi="Arial" w:cs="Arial"/>
        </w:rPr>
        <w:t xml:space="preserve"> zvuk sa v prvú septembrovú sobotu popoludní začal ozývať v našom KD. Na divákov čakalo 21 interpretov z celého Slovenska.  Najmladší Miško mal iba 7 rokov a najstarší účastník 86 rokov. </w:t>
      </w:r>
    </w:p>
    <w:p w:rsidR="00F05CD3" w:rsidRDefault="00F05CD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F05CD3" w:rsidRDefault="00F05CD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B592BB3" wp14:editId="28BE360C">
            <wp:extent cx="1190625" cy="790575"/>
            <wp:effectExtent l="0" t="0" r="9525" b="9525"/>
            <wp:docPr id="78" name="Obrázok 78" descr="Heligonkári na Podzoborí">
              <a:hlinkClick xmlns:a="http://schemas.openxmlformats.org/drawingml/2006/main" r:id="rId122" tooltip="&quot;heligonkari-na-podzobo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eligonkári na Podzoborí">
                      <a:hlinkClick r:id="rId122" tooltip="&quot;heligonkari-na-podzobo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55BFAFD1" wp14:editId="5F5A21D3">
            <wp:extent cx="1190625" cy="790575"/>
            <wp:effectExtent l="0" t="0" r="9525" b="9525"/>
            <wp:docPr id="79" name="Obrázok 79" descr="Heligonkári na Podzoborí">
              <a:hlinkClick xmlns:a="http://schemas.openxmlformats.org/drawingml/2006/main" r:id="rId124" tooltip="&quot;heligonkari-na-podzobo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Heligonkári na Podzoborí">
                      <a:hlinkClick r:id="rId124" tooltip="&quot;heligonkari-na-podzobo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5CF70086" wp14:editId="1C80D6E0">
            <wp:extent cx="1190625" cy="790575"/>
            <wp:effectExtent l="0" t="0" r="9525" b="9525"/>
            <wp:docPr id="80" name="Obrázok 80" descr="Heligonkári na Podzoborí">
              <a:hlinkClick xmlns:a="http://schemas.openxmlformats.org/drawingml/2006/main" r:id="rId126" tooltip="&quot;heligonkari-na-podzobo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eligonkári na Podzoborí">
                      <a:hlinkClick r:id="rId126" tooltip="&quot;heligonkari-na-podzobo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40B320D3" wp14:editId="00F399DC">
            <wp:extent cx="1190625" cy="790575"/>
            <wp:effectExtent l="0" t="0" r="9525" b="9525"/>
            <wp:docPr id="81" name="Obrázok 81" descr="Heligonkári na Podzoborí">
              <a:hlinkClick xmlns:a="http://schemas.openxmlformats.org/drawingml/2006/main" r:id="rId128" tooltip="&quot;heligonkari-na-podzobo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Heligonkári na Podzoborí">
                      <a:hlinkClick r:id="rId128" tooltip="&quot;heligonkari-na-podzobo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5CD3" w:rsidRDefault="00F05CD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F05CD3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V predvečer Mikuláša </w:t>
      </w:r>
      <w:r w:rsidR="007358E4">
        <w:rPr>
          <w:rFonts w:ascii="Arial" w:hAnsi="Arial" w:cs="Arial"/>
        </w:rPr>
        <w:t xml:space="preserve">sa sála KD naplnila rodičmi a ich deťmi. Deti s obavami aj radosťou očakávali príchod Mikuláša. Deti ho privolali a ten nesklamal a prišiel. Deti z materskej školy predviedli krátky program a potom všetci čakali na sladkú odmenu. </w:t>
      </w:r>
    </w:p>
    <w:p w:rsidR="00F05CD3" w:rsidRDefault="00F05CD3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</w:p>
    <w:p w:rsidR="00F05CD3" w:rsidRDefault="00F05CD3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0BF58F1E" wp14:editId="518E34C1">
            <wp:extent cx="1190625" cy="800100"/>
            <wp:effectExtent l="0" t="0" r="9525" b="0"/>
            <wp:docPr id="82" name="Obrázok 82" descr="Príchod Mikuláša">
              <a:hlinkClick xmlns:a="http://schemas.openxmlformats.org/drawingml/2006/main" r:id="rId130" tooltip="&quot;prichod-mikula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Príchod Mikuláša">
                      <a:hlinkClick r:id="rId130" tooltip="&quot;prichod-mikula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032C37A" wp14:editId="1AF32DF9">
            <wp:extent cx="1190625" cy="800100"/>
            <wp:effectExtent l="0" t="0" r="9525" b="0"/>
            <wp:docPr id="83" name="Obrázok 83" descr="Tanec detí">
              <a:hlinkClick xmlns:a="http://schemas.openxmlformats.org/drawingml/2006/main" r:id="rId132" tooltip="&quot;tanec-det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Tanec detí">
                      <a:hlinkClick r:id="rId132" tooltip="&quot;tanec-det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4B7B444D" wp14:editId="04145794">
            <wp:extent cx="1190625" cy="800100"/>
            <wp:effectExtent l="0" t="0" r="9525" b="0"/>
            <wp:docPr id="84" name="Obrázok 84" descr="Mikuláš rozdával darčeky ">
              <a:hlinkClick xmlns:a="http://schemas.openxmlformats.org/drawingml/2006/main" r:id="rId134" tooltip="&quot;mikulas-rozdaval-darceky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Mikuláš rozdával darčeky ">
                      <a:hlinkClick r:id="rId134" tooltip="&quot;mikulas-rozdaval-darceky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98281B9" wp14:editId="66FC9FBE">
            <wp:extent cx="1190625" cy="800100"/>
            <wp:effectExtent l="0" t="0" r="9525" b="0"/>
            <wp:docPr id="85" name="Obrázok 85" descr="Mikuláš rozdával darčeky ">
              <a:hlinkClick xmlns:a="http://schemas.openxmlformats.org/drawingml/2006/main" r:id="rId136" tooltip="&quot;mikulas-rozdaval-darceky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Mikuláš rozdával darčeky ">
                      <a:hlinkClick r:id="rId136" tooltip="&quot;mikulas-rozdaval-darceky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</w:t>
      </w:r>
    </w:p>
    <w:p w:rsidR="00762D5B" w:rsidRDefault="00762D5B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F51909" w:rsidRDefault="00F5190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5.5   Hospodárstvo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Občianska infraštruktúra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</w:rPr>
      </w:pP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Obec  má  vybudovanú sieť občianskej infraštruktúry </w:t>
      </w:r>
      <w:r>
        <w:rPr>
          <w:rFonts w:ascii="Arial" w:hAnsi="Arial" w:cs="Arial"/>
          <w:bCs/>
          <w:iCs/>
        </w:rPr>
        <w:t>v tejto skladbe:   obecný úrad ,  kultúrny dom</w:t>
      </w:r>
      <w:r w:rsidRPr="00523B1A">
        <w:rPr>
          <w:rFonts w:ascii="Arial" w:hAnsi="Arial" w:cs="Arial"/>
          <w:bCs/>
          <w:iCs/>
        </w:rPr>
        <w:t xml:space="preserve"> , základná škola, materská škola, dom smú</w:t>
      </w:r>
      <w:r>
        <w:rPr>
          <w:rFonts w:ascii="Arial" w:hAnsi="Arial" w:cs="Arial"/>
          <w:bCs/>
          <w:iCs/>
        </w:rPr>
        <w:t>tku, dva cintoríny</w:t>
      </w:r>
      <w:r w:rsidRPr="00523B1A">
        <w:rPr>
          <w:rFonts w:ascii="Arial" w:hAnsi="Arial" w:cs="Arial"/>
          <w:bCs/>
          <w:iCs/>
        </w:rPr>
        <w:t>,  futbalové ihri</w:t>
      </w:r>
      <w:r>
        <w:rPr>
          <w:rFonts w:ascii="Arial" w:hAnsi="Arial" w:cs="Arial"/>
          <w:bCs/>
          <w:iCs/>
        </w:rPr>
        <w:t>sko dané do prenájmu miestnemu Z</w:t>
      </w:r>
      <w:r w:rsidRPr="00523B1A">
        <w:rPr>
          <w:rFonts w:ascii="Arial" w:hAnsi="Arial" w:cs="Arial"/>
          <w:bCs/>
          <w:iCs/>
        </w:rPr>
        <w:t xml:space="preserve">druženiu futbalového klubu. K občianskej vybavenosti, ktorá poskytuje služby pre občanov patria : </w:t>
      </w: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54"/>
        <w:gridCol w:w="1892"/>
        <w:gridCol w:w="2116"/>
      </w:tblGrid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Názov prevádzky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Adresa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Kontakt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Pošta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20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Farský úrad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469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037/77951 38, 0908 702 910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Autoservis, pneuservis, odťahová služba – Ivan Kuna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49, 0903 915 609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Chovateľské, záhradkárske a rybárske potreby – Katarína Kolláriková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523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0914 141 288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Kadernícky salón BEBA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0904 205 838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Kozmetické štúdio EMA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0902 175 526, 0918 841 870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KM štúdio, nechtový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desing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Výčapy– Opatovce č. 295 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0915 751 358, 0911 293 956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Branislav Németh SIGMONET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77, 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Img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. Viera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Kunová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-sprostredkovanie stavebného sporenia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165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Potraviny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Buday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467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Supermarket COOP Jednota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 - Opatovce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037/77 953 13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Potraviny COOP Jednota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41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Stav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Real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Vladimír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Hrnčár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61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0903 954 966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Jitka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Martonková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– zmiešaný tovar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337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0903 061 942, 0903 927 359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Zmrzlina Mária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Bekényiová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204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0907 253 424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Mini potraviny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Dlábik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73, 0904 399 483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lastRenderedPageBreak/>
              <w:t>Poľnohospodárske podielnické družstvo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39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Mäso-údeniny Tibor Fábry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Papiernictvo Vladimír Miko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834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037/77 950 07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Cinema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Pub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Peter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Candrák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Šport Bar Soňa Hupková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 203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PLUS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Mikušíková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Libuša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č.810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87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JFP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Trade,s.r.o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., Ing. Jozef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Fázik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422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Pavol Moravčík – Balkónové kvety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0911 629 380, 0903 359 755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Fe PLASTIC,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. – predaj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záhradného,elektrického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, spojovacieho materiálu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 – Opatovce č.870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0908 732 575</w:t>
            </w:r>
          </w:p>
        </w:tc>
      </w:tr>
      <w:tr w:rsidR="00F51909" w:rsidTr="006A3E76"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Restaurant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a pizzeria AMIGO</w:t>
            </w:r>
          </w:p>
        </w:tc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870</w:t>
            </w:r>
          </w:p>
        </w:tc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0908 645 042</w:t>
            </w:r>
          </w:p>
        </w:tc>
      </w:tr>
    </w:tbl>
    <w:p w:rsidR="00F51909" w:rsidRDefault="00F51909" w:rsidP="00F51909">
      <w:pPr>
        <w:rPr>
          <w:rFonts w:ascii="Arial" w:hAnsi="Arial" w:cs="Arial"/>
          <w:bCs/>
          <w:iCs/>
        </w:rPr>
      </w:pP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Technická infraštruktúra</w:t>
      </w:r>
    </w:p>
    <w:p w:rsidR="00F51909" w:rsidRPr="00523B1A" w:rsidRDefault="00F51909" w:rsidP="00F51909">
      <w:pPr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>Zásobovanie obce pitnou vodou je riešené formou obecného vodovodu.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V obci  je dobudovaná splašková kanalizačná sieť.  Obec je napojená  na kanalizačnú sieť s odvedením a čistením splaškových odpadových vôd do spoločnej ČOV Výčapy – Opatovce. 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Vodovodná a kanalizačná sieť je v správe Západoslovenskej vodárenskej spoločnosti, </w:t>
      </w:r>
      <w:proofErr w:type="spellStart"/>
      <w:r w:rsidRPr="00523B1A">
        <w:rPr>
          <w:rFonts w:ascii="Arial" w:hAnsi="Arial" w:cs="Arial"/>
          <w:bCs/>
          <w:iCs/>
        </w:rPr>
        <w:t>a.s</w:t>
      </w:r>
      <w:proofErr w:type="spellEnd"/>
      <w:r w:rsidRPr="00523B1A">
        <w:rPr>
          <w:rFonts w:ascii="Arial" w:hAnsi="Arial" w:cs="Arial"/>
          <w:bCs/>
          <w:iCs/>
        </w:rPr>
        <w:t>. Nitra. Obec Výčapy - Opatovce  je plynofikovaná. Sídelný útvar obce Výčapy-Opatovce je pripojený na elektrickú energiu z distribučnej rozvodnej vzdušnej siete VN – 22 kV cez stožiarové trafostanice TS 1 – TS 7.</w:t>
      </w:r>
    </w:p>
    <w:p w:rsidR="00F51909" w:rsidRPr="00523B1A" w:rsidRDefault="00F51909" w:rsidP="00F51909">
      <w:pPr>
        <w:rPr>
          <w:rFonts w:ascii="Arial" w:hAnsi="Arial" w:cs="Arial"/>
          <w:bCs/>
          <w:iCs/>
        </w:rPr>
      </w:pP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Dopravná infraštruktúra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     Hlavnú komunikačnú kostru obce Výčapy-Opatovce tvorí komunikácia prvej triedy I/64. Táto komunikácia  prechádza stredom obce  Na túto cestu  sú napojené obecné komunikácie, ktoré prechádzajú všetkými časťami obce. V obci sú vybudované chodníky pri štátnej ceste , na novom sídlisku JUH a v smere od štátnej cesty k obecnému úradu.</w:t>
      </w:r>
    </w:p>
    <w:p w:rsidR="00F51909" w:rsidRPr="00523B1A" w:rsidRDefault="00F51909" w:rsidP="00F51909">
      <w:pPr>
        <w:jc w:val="both"/>
        <w:rPr>
          <w:rFonts w:ascii="Arial" w:hAnsi="Arial" w:cs="Arial"/>
        </w:rPr>
      </w:pPr>
      <w:r w:rsidRPr="00523B1A">
        <w:rPr>
          <w:rFonts w:ascii="Arial" w:hAnsi="Arial" w:cs="Arial"/>
          <w:bCs/>
          <w:iCs/>
        </w:rPr>
        <w:t xml:space="preserve">Obcou prechádza železničná trať v smere Nitra -Topoľčany. Autobusová doprava je zabezpečená linkami </w:t>
      </w:r>
      <w:r w:rsidRPr="00523B1A">
        <w:rPr>
          <w:rFonts w:ascii="Arial" w:hAnsi="Arial" w:cs="Arial"/>
        </w:rPr>
        <w:t xml:space="preserve">Veolia Transport Nitra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 xml:space="preserve">. a  SAD Prievidza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>.</w:t>
      </w:r>
    </w:p>
    <w:p w:rsidR="00F51909" w:rsidRDefault="00F5190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F51909" w:rsidRPr="00F51909" w:rsidRDefault="00F51909" w:rsidP="00F51909">
      <w:pPr>
        <w:pStyle w:val="Odsekzoznamu"/>
        <w:numPr>
          <w:ilvl w:val="0"/>
          <w:numId w:val="32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INFORMÁCIA  O VÝVOJI  OBCE  Z POHĽADU  ROZPOČTOVNÍCTVA</w:t>
      </w:r>
    </w:p>
    <w:p w:rsidR="00F51909" w:rsidRPr="003D080B" w:rsidRDefault="00F51909" w:rsidP="00F51909">
      <w:pPr>
        <w:rPr>
          <w:rFonts w:ascii="Arial" w:hAnsi="Arial" w:cs="Arial"/>
          <w:caps/>
          <w:color w:val="7030A0"/>
        </w:rPr>
      </w:pPr>
    </w:p>
    <w:p w:rsidR="003D080B" w:rsidRPr="003D080B" w:rsidRDefault="003D080B" w:rsidP="003D080B">
      <w:pPr>
        <w:jc w:val="both"/>
        <w:rPr>
          <w:rFonts w:ascii="Arial" w:hAnsi="Arial" w:cs="Arial"/>
        </w:rPr>
      </w:pPr>
      <w:r w:rsidRPr="003D080B">
        <w:rPr>
          <w:rFonts w:ascii="Arial" w:hAnsi="Arial" w:cs="Arial"/>
        </w:rPr>
        <w:t xml:space="preserve">    Základným   nástrojom  finančného  hospodárenia  obce  bol   rozpočet   obce   na  rok   2014. Obec v roku 2014 zostavila rozpočet podľa ustanovenia § 10 odsek 7) zákona č.583/2004 </w:t>
      </w:r>
      <w:proofErr w:type="spellStart"/>
      <w:r w:rsidRPr="003D080B">
        <w:rPr>
          <w:rFonts w:ascii="Arial" w:hAnsi="Arial" w:cs="Arial"/>
        </w:rPr>
        <w:t>Z.z</w:t>
      </w:r>
      <w:proofErr w:type="spellEnd"/>
      <w:r w:rsidRPr="003D080B">
        <w:rPr>
          <w:rFonts w:ascii="Arial" w:hAnsi="Arial" w:cs="Arial"/>
        </w:rPr>
        <w:t xml:space="preserve">. o rozpočtových pravidlách územnej samosprávy a o zmene a doplnení niektorých zákonov v znení neskorších predpisov. </w:t>
      </w:r>
    </w:p>
    <w:p w:rsidR="003D080B" w:rsidRPr="003D080B" w:rsidRDefault="003D080B" w:rsidP="003D080B">
      <w:pPr>
        <w:jc w:val="both"/>
        <w:rPr>
          <w:rFonts w:ascii="Arial" w:hAnsi="Arial" w:cs="Arial"/>
        </w:rPr>
      </w:pPr>
      <w:r w:rsidRPr="003D080B">
        <w:rPr>
          <w:rFonts w:ascii="Arial" w:hAnsi="Arial" w:cs="Arial"/>
        </w:rPr>
        <w:lastRenderedPageBreak/>
        <w:t>Rozpočet obce na rok 2014</w:t>
      </w:r>
      <w:r>
        <w:rPr>
          <w:rFonts w:ascii="Arial" w:hAnsi="Arial" w:cs="Arial"/>
        </w:rPr>
        <w:t xml:space="preserve"> bol zostavený ako </w:t>
      </w:r>
      <w:r w:rsidRPr="003D080B">
        <w:rPr>
          <w:rFonts w:ascii="Arial" w:hAnsi="Arial" w:cs="Arial"/>
        </w:rPr>
        <w:t xml:space="preserve">prebytkový. </w:t>
      </w:r>
    </w:p>
    <w:p w:rsidR="003D080B" w:rsidRPr="003D080B" w:rsidRDefault="003D080B" w:rsidP="003D080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Bežný </w:t>
      </w:r>
      <w:r w:rsidRPr="003D080B">
        <w:rPr>
          <w:rFonts w:ascii="Arial" w:hAnsi="Arial" w:cs="Arial"/>
        </w:rPr>
        <w:t>rozpočet</w:t>
      </w:r>
      <w:r>
        <w:rPr>
          <w:rFonts w:ascii="Arial" w:hAnsi="Arial" w:cs="Arial"/>
        </w:rPr>
        <w:t xml:space="preserve"> </w:t>
      </w:r>
      <w:r w:rsidRPr="003D080B">
        <w:rPr>
          <w:rFonts w:ascii="Arial" w:hAnsi="Arial" w:cs="Arial"/>
        </w:rPr>
        <w:t>b</w:t>
      </w:r>
      <w:r>
        <w:rPr>
          <w:rFonts w:ascii="Arial" w:hAnsi="Arial" w:cs="Arial"/>
        </w:rPr>
        <w:t xml:space="preserve">ol  zostavený  ako </w:t>
      </w:r>
      <w:r w:rsidRPr="003D080B">
        <w:rPr>
          <w:rFonts w:ascii="Arial" w:hAnsi="Arial" w:cs="Arial"/>
        </w:rPr>
        <w:t>preby</w:t>
      </w:r>
      <w:r>
        <w:rPr>
          <w:rFonts w:ascii="Arial" w:hAnsi="Arial" w:cs="Arial"/>
        </w:rPr>
        <w:t>tkov</w:t>
      </w:r>
      <w:r w:rsidRPr="003D080B">
        <w:rPr>
          <w:rFonts w:ascii="Arial" w:hAnsi="Arial" w:cs="Arial"/>
        </w:rPr>
        <w:t xml:space="preserve"> a  kapitálový</w:t>
      </w:r>
      <w:r>
        <w:rPr>
          <w:rFonts w:ascii="Arial" w:hAnsi="Arial" w:cs="Arial"/>
          <w:b/>
        </w:rPr>
        <w:t xml:space="preserve"> </w:t>
      </w:r>
      <w:r w:rsidRPr="003D080B">
        <w:rPr>
          <w:rFonts w:ascii="Arial" w:hAnsi="Arial" w:cs="Arial"/>
        </w:rPr>
        <w:t xml:space="preserve"> ro</w:t>
      </w:r>
      <w:r>
        <w:rPr>
          <w:rFonts w:ascii="Arial" w:hAnsi="Arial" w:cs="Arial"/>
        </w:rPr>
        <w:t xml:space="preserve">zpočet ako </w:t>
      </w:r>
      <w:r w:rsidRPr="003D080B">
        <w:rPr>
          <w:rFonts w:ascii="Arial" w:hAnsi="Arial" w:cs="Arial"/>
        </w:rPr>
        <w:t>schodkový.</w:t>
      </w:r>
    </w:p>
    <w:p w:rsidR="00F51909" w:rsidRPr="00F51909" w:rsidRDefault="00F51909" w:rsidP="00F51909">
      <w:pPr>
        <w:rPr>
          <w:rFonts w:ascii="Arial" w:hAnsi="Arial" w:cs="Arial"/>
          <w:caps/>
          <w:color w:val="7030A0"/>
          <w:sz w:val="28"/>
          <w:szCs w:val="28"/>
        </w:rPr>
      </w:pPr>
    </w:p>
    <w:p w:rsidR="00E63F03" w:rsidRPr="00E63F03" w:rsidRDefault="00E63F03" w:rsidP="00E63F03">
      <w:pPr>
        <w:jc w:val="both"/>
        <w:rPr>
          <w:rFonts w:ascii="Arial" w:hAnsi="Arial" w:cs="Arial"/>
        </w:rPr>
      </w:pPr>
      <w:r w:rsidRPr="00E63F03">
        <w:rPr>
          <w:rFonts w:ascii="Arial" w:hAnsi="Arial" w:cs="Arial"/>
        </w:rPr>
        <w:t>Hospodárenie obce sa riadilo podľa schváleného rozpočtu na rok 2014, ktorý schválilo obecné zastupiteľstvo dňa 11.12.2013 uznesením č.457/2013.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 xml:space="preserve">Prvá zmena bola vykonaná  dňa 28.02.2014 </w:t>
      </w:r>
      <w:r>
        <w:rPr>
          <w:rFonts w:ascii="Arial" w:hAnsi="Arial" w:cs="Arial"/>
        </w:rPr>
        <w:t xml:space="preserve">    </w:t>
      </w:r>
      <w:r w:rsidRPr="00E63F03">
        <w:rPr>
          <w:rFonts w:ascii="Arial" w:hAnsi="Arial" w:cs="Arial"/>
        </w:rPr>
        <w:t>– transfery zo ŠR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 xml:space="preserve">Druhá zmena bola schválená  dňa 28.05.2014  - uznesenie č. 514/2014 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Tretia zmena bola schválená  dňa 25.06.2014</w:t>
      </w:r>
      <w:r>
        <w:rPr>
          <w:rFonts w:ascii="Arial" w:hAnsi="Arial" w:cs="Arial"/>
        </w:rPr>
        <w:t xml:space="preserve"> </w:t>
      </w:r>
      <w:r w:rsidRPr="00E63F03">
        <w:rPr>
          <w:rFonts w:ascii="Arial" w:hAnsi="Arial" w:cs="Arial"/>
        </w:rPr>
        <w:t xml:space="preserve"> – uznesenie č. 525/2014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 xml:space="preserve">Štvrtá zmena bola vykonaná  dňa 31.08.2014  </w:t>
      </w:r>
      <w:r>
        <w:rPr>
          <w:rFonts w:ascii="Arial" w:hAnsi="Arial" w:cs="Arial"/>
        </w:rPr>
        <w:t xml:space="preserve">  </w:t>
      </w:r>
      <w:r w:rsidRPr="00E63F03">
        <w:rPr>
          <w:rFonts w:ascii="Arial" w:hAnsi="Arial" w:cs="Arial"/>
        </w:rPr>
        <w:t>- transfery zo ŠR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Piata zmena bola vykonaná  dňa 30.09.2014</w:t>
      </w:r>
      <w:r>
        <w:rPr>
          <w:rFonts w:ascii="Arial" w:hAnsi="Arial" w:cs="Arial"/>
        </w:rPr>
        <w:t xml:space="preserve">   </w:t>
      </w:r>
      <w:r w:rsidRPr="00E63F03">
        <w:rPr>
          <w:rFonts w:ascii="Arial" w:hAnsi="Arial" w:cs="Arial"/>
        </w:rPr>
        <w:t xml:space="preserve">  - RO starostu obce , transfery zo ŠR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Šiesta zmena bola schválená  dňa 29.10.2014</w:t>
      </w:r>
      <w:r>
        <w:rPr>
          <w:rFonts w:ascii="Arial" w:hAnsi="Arial" w:cs="Arial"/>
        </w:rPr>
        <w:t xml:space="preserve">  </w:t>
      </w:r>
      <w:r w:rsidRPr="00E63F03">
        <w:rPr>
          <w:rFonts w:ascii="Arial" w:hAnsi="Arial" w:cs="Arial"/>
        </w:rPr>
        <w:t xml:space="preserve"> – uznesenie č. 549/2014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Siedma zmena bola vykonaná  dňa 30.11.2014 – transfery zo ŠR</w:t>
      </w: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Osma zmena bola vykonaná  dňa 31.12.2014</w:t>
      </w:r>
      <w:r>
        <w:rPr>
          <w:rFonts w:ascii="Arial" w:hAnsi="Arial" w:cs="Arial"/>
        </w:rPr>
        <w:t xml:space="preserve">   </w:t>
      </w:r>
      <w:r w:rsidRPr="00E63F03">
        <w:rPr>
          <w:rFonts w:ascii="Arial" w:hAnsi="Arial" w:cs="Arial"/>
        </w:rPr>
        <w:t xml:space="preserve"> – RO starostu obce</w:t>
      </w:r>
    </w:p>
    <w:p w:rsidR="00E63F03" w:rsidRPr="00E63F03" w:rsidRDefault="00E63F03" w:rsidP="00E63F03">
      <w:pPr>
        <w:ind w:left="1440"/>
        <w:rPr>
          <w:rFonts w:ascii="Arial" w:hAnsi="Arial" w:cs="Arial"/>
        </w:rPr>
      </w:pPr>
    </w:p>
    <w:p w:rsidR="00E63F03" w:rsidRPr="00E63F03" w:rsidRDefault="00E63F03" w:rsidP="00E63F03">
      <w:pPr>
        <w:rPr>
          <w:rFonts w:ascii="Arial" w:hAnsi="Arial" w:cs="Arial"/>
        </w:rPr>
      </w:pPr>
      <w:r w:rsidRPr="00E63F03">
        <w:rPr>
          <w:rFonts w:ascii="Arial" w:hAnsi="Arial" w:cs="Arial"/>
        </w:rPr>
        <w:t>Po poslednej zmene bol rozpočet nasledovný:</w:t>
      </w:r>
    </w:p>
    <w:p w:rsidR="00E63F03" w:rsidRPr="00E63F03" w:rsidRDefault="00E63F03" w:rsidP="00E63F03">
      <w:pPr>
        <w:rPr>
          <w:rFonts w:ascii="Arial" w:hAnsi="Arial" w:cs="Arial"/>
        </w:rPr>
      </w:pPr>
    </w:p>
    <w:p w:rsidR="00E63F03" w:rsidRPr="00E63F03" w:rsidRDefault="00E63F03" w:rsidP="00E63F03">
      <w:pPr>
        <w:pStyle w:val="Nadpis6"/>
        <w:jc w:val="center"/>
        <w:rPr>
          <w:rFonts w:ascii="Arial" w:hAnsi="Arial" w:cs="Arial"/>
          <w:szCs w:val="24"/>
          <w:u w:val="single"/>
        </w:rPr>
      </w:pPr>
      <w:r w:rsidRPr="00E63F03">
        <w:rPr>
          <w:rFonts w:ascii="Arial" w:hAnsi="Arial" w:cs="Arial"/>
          <w:szCs w:val="24"/>
          <w:u w:val="single"/>
        </w:rPr>
        <w:t>Rozpočet obce k 31. 12. 2014 vrátane rozpočtových organizácií</w:t>
      </w:r>
    </w:p>
    <w:p w:rsidR="00E63F03" w:rsidRDefault="00E63F03" w:rsidP="00E63F03">
      <w:pPr>
        <w:jc w:val="center"/>
        <w:rPr>
          <w:b/>
          <w:b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E63F03" w:rsidRPr="00E63F03" w:rsidTr="00E63F03">
        <w:trPr>
          <w:trHeight w:val="397"/>
          <w:jc w:val="center"/>
        </w:trPr>
        <w:tc>
          <w:tcPr>
            <w:tcW w:w="3893" w:type="dxa"/>
            <w:shd w:val="clear" w:color="auto" w:fill="D9D9D9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D9D9D9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 xml:space="preserve">Schválený </w:t>
            </w:r>
          </w:p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E63F03" w:rsidRPr="00E63F03" w:rsidRDefault="00E63F03" w:rsidP="00E63F03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 xml:space="preserve">Schválený rozpočet </w:t>
            </w:r>
          </w:p>
          <w:p w:rsidR="00E63F03" w:rsidRPr="00E63F03" w:rsidRDefault="00E63F03" w:rsidP="00E63F03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po poslednej zmene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1.354.853,00</w:t>
            </w:r>
          </w:p>
        </w:tc>
        <w:tc>
          <w:tcPr>
            <w:tcW w:w="1842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1.488.141,79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Bežné príjmy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1.148.908,00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1.161.104,00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jc w:val="center"/>
              <w:outlineLvl w:val="0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197.445,00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jc w:val="center"/>
              <w:outlineLvl w:val="0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95.589,00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Finančné príjmy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211.507,00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Príjmy RO s právnou subjektivitou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8.500,00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19.941,79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1.300.564,00</w:t>
            </w:r>
          </w:p>
        </w:tc>
        <w:tc>
          <w:tcPr>
            <w:tcW w:w="1842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1.324.191,12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Bežné výdavky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354.810,00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382.688,00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Kapitálové výdavky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150.905,00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173.340,00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Finančné výdavky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220.870,00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79.165,00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Výdavky RO s právnou subjektivitou</w:t>
            </w:r>
          </w:p>
        </w:tc>
        <w:tc>
          <w:tcPr>
            <w:tcW w:w="1843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573.979,00</w:t>
            </w:r>
          </w:p>
        </w:tc>
        <w:tc>
          <w:tcPr>
            <w:tcW w:w="1842" w:type="dxa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688.998,12</w:t>
            </w:r>
          </w:p>
        </w:tc>
      </w:tr>
      <w:tr w:rsidR="00E63F03" w:rsidRPr="00E63F03" w:rsidTr="00E63F03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Rozpočet  obce - prebytok</w:t>
            </w:r>
          </w:p>
        </w:tc>
        <w:tc>
          <w:tcPr>
            <w:tcW w:w="1843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54.289,00</w:t>
            </w:r>
          </w:p>
        </w:tc>
        <w:tc>
          <w:tcPr>
            <w:tcW w:w="1842" w:type="dxa"/>
            <w:shd w:val="clear" w:color="auto" w:fill="C4BC96"/>
          </w:tcPr>
          <w:p w:rsidR="00E63F03" w:rsidRPr="00E63F03" w:rsidRDefault="00E63F03" w:rsidP="00E63F03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163.950,67</w:t>
            </w:r>
          </w:p>
        </w:tc>
      </w:tr>
    </w:tbl>
    <w:p w:rsidR="00E63F03" w:rsidRDefault="00E63F03" w:rsidP="00E63F03">
      <w:pPr>
        <w:jc w:val="center"/>
        <w:rPr>
          <w:b/>
          <w:bCs/>
        </w:rPr>
      </w:pPr>
    </w:p>
    <w:p w:rsidR="00E63F03" w:rsidRPr="00E63F03" w:rsidRDefault="00E63F03" w:rsidP="00E63F03">
      <w:pPr>
        <w:pStyle w:val="Zkladntext"/>
        <w:spacing w:after="0"/>
        <w:rPr>
          <w:rFonts w:ascii="Arial" w:hAnsi="Arial" w:cs="Arial"/>
          <w:u w:val="single"/>
        </w:rPr>
      </w:pPr>
      <w:r w:rsidRPr="00E63F03">
        <w:rPr>
          <w:rFonts w:ascii="Arial" w:hAnsi="Arial" w:cs="Arial"/>
          <w:u w:val="single"/>
        </w:rPr>
        <w:t>Rozpočtový výsledok hospodárenia: príjmy – výdavky bez finančných operácií</w:t>
      </w:r>
    </w:p>
    <w:p w:rsidR="00E63F03" w:rsidRPr="00E63F03" w:rsidRDefault="00E63F03" w:rsidP="00E63F03">
      <w:pPr>
        <w:pStyle w:val="Zkladntext"/>
        <w:rPr>
          <w:rFonts w:ascii="Arial" w:hAnsi="Arial" w:cs="Arial"/>
          <w:b/>
          <w:u w:val="single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33"/>
        <w:gridCol w:w="4529"/>
      </w:tblGrid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t>Príjmy obce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1 266 701,15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Príjmy ZŠ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 xml:space="preserve">       6 261,31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Príjmy MŠ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 xml:space="preserve">     13 680,48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t>Výdavky obce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t xml:space="preserve">   540 568,82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lastRenderedPageBreak/>
              <w:t>Výdavky ZŠ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 xml:space="preserve">   500 542,12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t>Výdavky MŠ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E63F03">
              <w:rPr>
                <w:rFonts w:ascii="Arial" w:hAnsi="Arial" w:cs="Arial"/>
                <w:bCs/>
                <w:sz w:val="22"/>
                <w:szCs w:val="22"/>
              </w:rPr>
              <w:t xml:space="preserve">   156 956,00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Výsledok hospodárenia – prebytok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 xml:space="preserve">     88 576,00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>Nevyčerpané prostriedky zo ŠR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E63F03">
              <w:rPr>
                <w:rFonts w:ascii="Arial" w:hAnsi="Arial" w:cs="Arial"/>
                <w:sz w:val="22"/>
                <w:szCs w:val="22"/>
              </w:rPr>
              <w:t xml:space="preserve">    -58 912,40</w:t>
            </w:r>
          </w:p>
        </w:tc>
      </w:tr>
      <w:tr w:rsidR="00E63F03" w:rsidRPr="00E63F03" w:rsidTr="00E63F03"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>Upravený výsledok hospodárenia -prebytok</w:t>
            </w:r>
          </w:p>
        </w:tc>
        <w:tc>
          <w:tcPr>
            <w:tcW w:w="4606" w:type="dxa"/>
          </w:tcPr>
          <w:p w:rsidR="00E63F03" w:rsidRPr="00E63F03" w:rsidRDefault="00E63F03" w:rsidP="00E63F03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E63F03">
              <w:rPr>
                <w:rFonts w:ascii="Arial" w:hAnsi="Arial" w:cs="Arial"/>
                <w:b/>
                <w:sz w:val="22"/>
                <w:szCs w:val="22"/>
              </w:rPr>
              <w:t xml:space="preserve">     29 663,60</w:t>
            </w:r>
          </w:p>
        </w:tc>
      </w:tr>
    </w:tbl>
    <w:p w:rsidR="00762D5B" w:rsidRDefault="00E63F03" w:rsidP="00E63F03">
      <w:pPr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 xml:space="preserve">   </w:t>
      </w:r>
    </w:p>
    <w:p w:rsidR="00E63F03" w:rsidRPr="00E63F03" w:rsidRDefault="00E63F03" w:rsidP="00E63F03">
      <w:pPr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 xml:space="preserve">  V zmysle ustanovenia § 16  odsek 6 zákona č.583/2004 </w:t>
      </w:r>
      <w:proofErr w:type="spellStart"/>
      <w:r w:rsidRPr="00E63F03">
        <w:rPr>
          <w:rFonts w:ascii="Arial" w:hAnsi="Arial" w:cs="Arial"/>
          <w:iCs/>
        </w:rPr>
        <w:t>Z.z</w:t>
      </w:r>
      <w:proofErr w:type="spellEnd"/>
      <w:r w:rsidRPr="00E63F03">
        <w:rPr>
          <w:rFonts w:ascii="Arial" w:hAnsi="Arial" w:cs="Arial"/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E63F03">
        <w:rPr>
          <w:rFonts w:ascii="Arial" w:hAnsi="Arial" w:cs="Arial"/>
        </w:rPr>
        <w:t xml:space="preserve">§ 10 ods. 3 písm. a) a b)  citovaného zákona, </w:t>
      </w:r>
      <w:r w:rsidRPr="00E63F03">
        <w:rPr>
          <w:rFonts w:ascii="Arial" w:hAnsi="Arial" w:cs="Arial"/>
          <w:iCs/>
        </w:rPr>
        <w:t xml:space="preserve"> z tohto  </w:t>
      </w:r>
      <w:r w:rsidRPr="00E63F03">
        <w:rPr>
          <w:rFonts w:ascii="Arial" w:hAnsi="Arial" w:cs="Arial"/>
          <w:b/>
          <w:iCs/>
        </w:rPr>
        <w:t>prebytku vylučujú :</w:t>
      </w:r>
      <w:r w:rsidRPr="00E63F03">
        <w:rPr>
          <w:rFonts w:ascii="Arial" w:hAnsi="Arial" w:cs="Arial"/>
          <w:iCs/>
        </w:rPr>
        <w:t xml:space="preserve"> </w:t>
      </w:r>
    </w:p>
    <w:p w:rsidR="00E63F03" w:rsidRPr="00E63F03" w:rsidRDefault="00E63F03" w:rsidP="00E63F03">
      <w:pPr>
        <w:numPr>
          <w:ilvl w:val="0"/>
          <w:numId w:val="39"/>
        </w:numPr>
        <w:tabs>
          <w:tab w:val="right" w:pos="709"/>
        </w:tabs>
        <w:ind w:left="709" w:hanging="425"/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 xml:space="preserve">nevyčerpané prostriedky </w:t>
      </w:r>
      <w:r w:rsidRPr="00E63F03">
        <w:rPr>
          <w:rFonts w:ascii="Arial" w:hAnsi="Arial" w:cs="Arial"/>
          <w:b/>
          <w:iCs/>
        </w:rPr>
        <w:t>zo ŠR</w:t>
      </w:r>
      <w:r w:rsidRPr="00E63F03">
        <w:rPr>
          <w:rFonts w:ascii="Arial" w:hAnsi="Arial" w:cs="Arial"/>
          <w:iCs/>
        </w:rPr>
        <w:t xml:space="preserve"> účelovo určené na </w:t>
      </w:r>
      <w:r w:rsidRPr="00E63F03">
        <w:rPr>
          <w:rFonts w:ascii="Arial" w:hAnsi="Arial" w:cs="Arial"/>
          <w:b/>
          <w:iCs/>
        </w:rPr>
        <w:t xml:space="preserve">bežné výdavky </w:t>
      </w:r>
      <w:r w:rsidRPr="00E63F03">
        <w:rPr>
          <w:rFonts w:ascii="Arial" w:hAnsi="Arial" w:cs="Arial"/>
          <w:iCs/>
        </w:rPr>
        <w:t xml:space="preserve">poskytnuté v predchádzajúcom  rozpočtovom roku  v sume  912,40 €, a to na : </w:t>
      </w:r>
    </w:p>
    <w:p w:rsidR="00E63F03" w:rsidRPr="00E63F03" w:rsidRDefault="00E63F03" w:rsidP="00E63F03">
      <w:pPr>
        <w:numPr>
          <w:ilvl w:val="0"/>
          <w:numId w:val="38"/>
        </w:numPr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>stravné pre deti v hmotnej núdzi v sume       912,40  €</w:t>
      </w:r>
    </w:p>
    <w:p w:rsidR="00E63F03" w:rsidRPr="00E63F03" w:rsidRDefault="00E63F03" w:rsidP="00E63F03">
      <w:pPr>
        <w:ind w:left="720"/>
        <w:jc w:val="both"/>
        <w:rPr>
          <w:rFonts w:ascii="Arial" w:hAnsi="Arial" w:cs="Arial"/>
          <w:iCs/>
        </w:rPr>
      </w:pPr>
    </w:p>
    <w:p w:rsidR="00E63F03" w:rsidRPr="00E63F03" w:rsidRDefault="00E63F03" w:rsidP="00E63F03">
      <w:pPr>
        <w:numPr>
          <w:ilvl w:val="0"/>
          <w:numId w:val="39"/>
        </w:numPr>
        <w:tabs>
          <w:tab w:val="right" w:pos="709"/>
        </w:tabs>
        <w:ind w:left="709" w:hanging="425"/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 xml:space="preserve">nevyčerpané prostriedky </w:t>
      </w:r>
      <w:r w:rsidRPr="00E63F03">
        <w:rPr>
          <w:rFonts w:ascii="Arial" w:hAnsi="Arial" w:cs="Arial"/>
          <w:b/>
          <w:iCs/>
        </w:rPr>
        <w:t>zo ŠR</w:t>
      </w:r>
      <w:r w:rsidRPr="00E63F03">
        <w:rPr>
          <w:rFonts w:ascii="Arial" w:hAnsi="Arial" w:cs="Arial"/>
          <w:iCs/>
        </w:rPr>
        <w:t xml:space="preserve"> účelovo určené na </w:t>
      </w:r>
      <w:r w:rsidRPr="00E63F03">
        <w:rPr>
          <w:rFonts w:ascii="Arial" w:hAnsi="Arial" w:cs="Arial"/>
          <w:b/>
          <w:iCs/>
        </w:rPr>
        <w:t>kapitálové  výdavky</w:t>
      </w:r>
      <w:r w:rsidRPr="00E63F03">
        <w:rPr>
          <w:rFonts w:ascii="Arial" w:hAnsi="Arial" w:cs="Arial"/>
          <w:iCs/>
        </w:rPr>
        <w:t xml:space="preserve">  poskytnuté v predchádzajúcom rozpočtovom roku  v sume   58.000,00 €, a to na :</w:t>
      </w:r>
    </w:p>
    <w:p w:rsidR="00E63F03" w:rsidRPr="00E63F03" w:rsidRDefault="00E63F03" w:rsidP="00E63F03">
      <w:pPr>
        <w:numPr>
          <w:ilvl w:val="0"/>
          <w:numId w:val="38"/>
        </w:numPr>
        <w:ind w:left="714" w:hanging="357"/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>rozšírenie kamerového systému v sume 7.000,00 €</w:t>
      </w:r>
    </w:p>
    <w:p w:rsidR="00E63F03" w:rsidRPr="00E63F03" w:rsidRDefault="00E63F03" w:rsidP="00E63F03">
      <w:pPr>
        <w:numPr>
          <w:ilvl w:val="0"/>
          <w:numId w:val="38"/>
        </w:numPr>
        <w:ind w:left="714" w:hanging="357"/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>osvetlenie priechodov pre chodcov v sume 19.500,00 €</w:t>
      </w:r>
    </w:p>
    <w:p w:rsidR="00E63F03" w:rsidRPr="00E63F03" w:rsidRDefault="00E63F03" w:rsidP="00E63F03">
      <w:pPr>
        <w:numPr>
          <w:ilvl w:val="0"/>
          <w:numId w:val="38"/>
        </w:numPr>
        <w:ind w:left="714" w:hanging="357"/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>rekonštrukciu WC v základnej škole v sume 31.500,00 €</w:t>
      </w:r>
    </w:p>
    <w:p w:rsidR="00E63F03" w:rsidRPr="00E63F03" w:rsidRDefault="00E63F03" w:rsidP="00E63F03">
      <w:pPr>
        <w:tabs>
          <w:tab w:val="right" w:pos="709"/>
        </w:tabs>
        <w:ind w:left="709"/>
        <w:jc w:val="both"/>
        <w:rPr>
          <w:rFonts w:ascii="Arial" w:hAnsi="Arial" w:cs="Arial"/>
          <w:iCs/>
        </w:rPr>
      </w:pPr>
    </w:p>
    <w:p w:rsidR="00E63F03" w:rsidRPr="00E63F03" w:rsidRDefault="00E63F03" w:rsidP="00E63F03">
      <w:pPr>
        <w:jc w:val="both"/>
        <w:rPr>
          <w:rFonts w:ascii="Arial" w:hAnsi="Arial" w:cs="Arial"/>
          <w:iCs/>
        </w:rPr>
      </w:pPr>
      <w:r w:rsidRPr="00E63F03">
        <w:rPr>
          <w:rFonts w:ascii="Arial" w:hAnsi="Arial" w:cs="Arial"/>
          <w:iCs/>
        </w:rPr>
        <w:t xml:space="preserve">ktoré sú možné použiť v rozpočtovom roku 2015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E63F03">
          <w:rPr>
            <w:rFonts w:ascii="Arial" w:hAnsi="Arial" w:cs="Arial"/>
            <w:iCs/>
          </w:rPr>
          <w:t>4 a</w:t>
        </w:r>
      </w:smartTag>
      <w:r w:rsidRPr="00E63F03">
        <w:rPr>
          <w:rFonts w:ascii="Arial" w:hAnsi="Arial" w:cs="Arial"/>
          <w:iCs/>
        </w:rPr>
        <w:t xml:space="preserve"> 5 zákona č.523/2004 </w:t>
      </w:r>
      <w:proofErr w:type="spellStart"/>
      <w:r w:rsidRPr="00E63F03">
        <w:rPr>
          <w:rFonts w:ascii="Arial" w:hAnsi="Arial" w:cs="Arial"/>
          <w:iCs/>
        </w:rPr>
        <w:t>Z.z</w:t>
      </w:r>
      <w:proofErr w:type="spellEnd"/>
      <w:r w:rsidRPr="00E63F03">
        <w:rPr>
          <w:rFonts w:ascii="Arial" w:hAnsi="Arial" w:cs="Arial"/>
          <w:iCs/>
        </w:rPr>
        <w:t xml:space="preserve">. o rozpočtových pravidlách verejnej správy a o zmene a doplnení niektorých zákonov v znení neskorších predpisov. </w:t>
      </w:r>
    </w:p>
    <w:p w:rsidR="00E63F03" w:rsidRPr="00E63F03" w:rsidRDefault="00E63F03" w:rsidP="00E63F03">
      <w:pPr>
        <w:tabs>
          <w:tab w:val="right" w:pos="7740"/>
        </w:tabs>
        <w:ind w:left="540"/>
        <w:jc w:val="both"/>
        <w:rPr>
          <w:rFonts w:ascii="Arial" w:hAnsi="Arial" w:cs="Arial"/>
        </w:rPr>
      </w:pPr>
    </w:p>
    <w:p w:rsidR="00E63F03" w:rsidRPr="00E63F03" w:rsidRDefault="00E63F03" w:rsidP="00E63F03">
      <w:pPr>
        <w:tabs>
          <w:tab w:val="right" w:pos="5580"/>
        </w:tabs>
        <w:jc w:val="both"/>
        <w:rPr>
          <w:rFonts w:ascii="Arial" w:hAnsi="Arial" w:cs="Arial"/>
        </w:rPr>
      </w:pPr>
      <w:r w:rsidRPr="00E63F03">
        <w:rPr>
          <w:rFonts w:ascii="Arial" w:hAnsi="Arial" w:cs="Arial"/>
        </w:rPr>
        <w:t>Na základe uvedených skutočností navrhujeme skutočnú tvorbu rezervného fondu za rok 2014 vo výške 29.663,60 €.</w:t>
      </w:r>
    </w:p>
    <w:p w:rsidR="00E63F03" w:rsidRPr="0069372D" w:rsidRDefault="00E63F03" w:rsidP="00E63F03">
      <w:pPr>
        <w:pStyle w:val="Zkladntext"/>
        <w:jc w:val="both"/>
      </w:pPr>
    </w:p>
    <w:p w:rsidR="00E63F03" w:rsidRDefault="00E63F03" w:rsidP="00E63F03">
      <w:pPr>
        <w:pStyle w:val="Zkladntext2"/>
        <w:numPr>
          <w:ilvl w:val="1"/>
          <w:numId w:val="32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 Plnenie príjmov a čerpanie výdavkov za rok 2014</w:t>
      </w:r>
    </w:p>
    <w:p w:rsidR="002D0411" w:rsidRPr="008924C6" w:rsidRDefault="002D0411" w:rsidP="008924C6">
      <w:pPr>
        <w:jc w:val="both"/>
        <w:rPr>
          <w:rFonts w:ascii="Arial" w:hAnsi="Arial" w:cs="Arial"/>
        </w:rPr>
      </w:pPr>
    </w:p>
    <w:p w:rsidR="00B43E9E" w:rsidRDefault="00D24689" w:rsidP="00B43E9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="00B43E9E" w:rsidRPr="00B43E9E">
        <w:rPr>
          <w:rFonts w:ascii="Arial" w:hAnsi="Arial" w:cs="Arial"/>
          <w:sz w:val="24"/>
          <w:szCs w:val="24"/>
        </w:rPr>
        <w:t xml:space="preserve"> rozpočtu v €</w:t>
      </w:r>
    </w:p>
    <w:p w:rsidR="00571B0C" w:rsidRPr="00B43E9E" w:rsidRDefault="00571B0C" w:rsidP="00B43E9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B43E9E" w:rsidRPr="00B43E9E" w:rsidTr="0098724B">
        <w:tc>
          <w:tcPr>
            <w:tcW w:w="900" w:type="dxa"/>
          </w:tcPr>
          <w:p w:rsidR="00B43E9E" w:rsidRPr="00D24689" w:rsidRDefault="00D24689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631143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Dane z príjmov </w:t>
            </w:r>
          </w:p>
        </w:tc>
        <w:tc>
          <w:tcPr>
            <w:tcW w:w="1980" w:type="dxa"/>
          </w:tcPr>
          <w:p w:rsidR="00B43E9E" w:rsidRPr="00B43E9E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459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276,00</w:t>
            </w:r>
          </w:p>
        </w:tc>
        <w:tc>
          <w:tcPr>
            <w:tcW w:w="1800" w:type="dxa"/>
          </w:tcPr>
          <w:p w:rsidR="00B43E9E" w:rsidRPr="00B43E9E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459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276,00</w:t>
            </w:r>
          </w:p>
        </w:tc>
        <w:tc>
          <w:tcPr>
            <w:tcW w:w="1800" w:type="dxa"/>
          </w:tcPr>
          <w:p w:rsidR="00B43E9E" w:rsidRPr="00B43E9E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228,71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 majetku</w:t>
            </w:r>
          </w:p>
        </w:tc>
        <w:tc>
          <w:tcPr>
            <w:tcW w:w="1980" w:type="dxa"/>
          </w:tcPr>
          <w:p w:rsidR="00B43E9E" w:rsidRPr="00B43E9E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647,00</w:t>
            </w:r>
          </w:p>
        </w:tc>
        <w:tc>
          <w:tcPr>
            <w:tcW w:w="1800" w:type="dxa"/>
          </w:tcPr>
          <w:p w:rsidR="00B43E9E" w:rsidRPr="00B43E9E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476,00</w:t>
            </w:r>
          </w:p>
        </w:tc>
        <w:tc>
          <w:tcPr>
            <w:tcW w:w="1800" w:type="dxa"/>
          </w:tcPr>
          <w:p w:rsidR="00B43E9E" w:rsidRPr="00B43E9E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277,67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za tovary a služby</w:t>
            </w:r>
          </w:p>
        </w:tc>
        <w:tc>
          <w:tcPr>
            <w:tcW w:w="1980" w:type="dxa"/>
          </w:tcPr>
          <w:p w:rsidR="00B43E9E" w:rsidRPr="00B43E9E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580,00</w:t>
            </w:r>
          </w:p>
        </w:tc>
        <w:tc>
          <w:tcPr>
            <w:tcW w:w="1800" w:type="dxa"/>
          </w:tcPr>
          <w:p w:rsidR="00B43E9E" w:rsidRPr="00B43E9E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656,00</w:t>
            </w:r>
          </w:p>
        </w:tc>
        <w:tc>
          <w:tcPr>
            <w:tcW w:w="1800" w:type="dxa"/>
          </w:tcPr>
          <w:p w:rsidR="00B43E9E" w:rsidRPr="00B43E9E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554,17</w:t>
            </w:r>
          </w:p>
        </w:tc>
      </w:tr>
      <w:tr w:rsidR="00406520" w:rsidRPr="00B43E9E" w:rsidTr="0098724B">
        <w:tc>
          <w:tcPr>
            <w:tcW w:w="900" w:type="dxa"/>
          </w:tcPr>
          <w:p w:rsidR="00406520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</w:t>
            </w:r>
          </w:p>
        </w:tc>
        <w:tc>
          <w:tcPr>
            <w:tcW w:w="3060" w:type="dxa"/>
          </w:tcPr>
          <w:p w:rsidR="00406520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vlastníctva majetku</w:t>
            </w:r>
          </w:p>
        </w:tc>
        <w:tc>
          <w:tcPr>
            <w:tcW w:w="1980" w:type="dxa"/>
          </w:tcPr>
          <w:p w:rsidR="00406520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930,00</w:t>
            </w:r>
          </w:p>
        </w:tc>
        <w:tc>
          <w:tcPr>
            <w:tcW w:w="1800" w:type="dxa"/>
          </w:tcPr>
          <w:p w:rsidR="00406520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790,00</w:t>
            </w:r>
          </w:p>
        </w:tc>
        <w:tc>
          <w:tcPr>
            <w:tcW w:w="1800" w:type="dxa"/>
          </w:tcPr>
          <w:p w:rsidR="00406520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199,77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Administratívne poplatky</w:t>
            </w:r>
          </w:p>
        </w:tc>
        <w:tc>
          <w:tcPr>
            <w:tcW w:w="198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370,00</w:t>
            </w:r>
          </w:p>
        </w:tc>
        <w:tc>
          <w:tcPr>
            <w:tcW w:w="180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409,00</w:t>
            </w:r>
          </w:p>
        </w:tc>
        <w:tc>
          <w:tcPr>
            <w:tcW w:w="180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263,00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631143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  <w:r w:rsidR="00D2468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3060" w:type="dxa"/>
          </w:tcPr>
          <w:p w:rsidR="00D24689" w:rsidRDefault="00631143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98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80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500,00</w:t>
            </w:r>
          </w:p>
        </w:tc>
        <w:tc>
          <w:tcPr>
            <w:tcW w:w="180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500,00</w:t>
            </w:r>
          </w:p>
        </w:tc>
      </w:tr>
      <w:tr w:rsidR="00631143" w:rsidRPr="00B43E9E" w:rsidTr="0098724B">
        <w:tc>
          <w:tcPr>
            <w:tcW w:w="900" w:type="dxa"/>
          </w:tcPr>
          <w:p w:rsidR="00631143" w:rsidRDefault="00631143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</w:t>
            </w:r>
          </w:p>
        </w:tc>
        <w:tc>
          <w:tcPr>
            <w:tcW w:w="3060" w:type="dxa"/>
          </w:tcPr>
          <w:p w:rsidR="00631143" w:rsidRDefault="00631143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Úroky z tuzemských vkladov</w:t>
            </w:r>
          </w:p>
        </w:tc>
        <w:tc>
          <w:tcPr>
            <w:tcW w:w="1980" w:type="dxa"/>
          </w:tcPr>
          <w:p w:rsidR="00631143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150,00</w:t>
            </w:r>
          </w:p>
        </w:tc>
        <w:tc>
          <w:tcPr>
            <w:tcW w:w="1800" w:type="dxa"/>
          </w:tcPr>
          <w:p w:rsidR="00631143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45,00</w:t>
            </w:r>
          </w:p>
        </w:tc>
        <w:tc>
          <w:tcPr>
            <w:tcW w:w="1800" w:type="dxa"/>
          </w:tcPr>
          <w:p w:rsidR="00631143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44,19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290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Iné nedaňové príjmy</w:t>
            </w:r>
          </w:p>
        </w:tc>
        <w:tc>
          <w:tcPr>
            <w:tcW w:w="198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567,00</w:t>
            </w:r>
          </w:p>
        </w:tc>
        <w:tc>
          <w:tcPr>
            <w:tcW w:w="180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753,00</w:t>
            </w:r>
          </w:p>
        </w:tc>
        <w:tc>
          <w:tcPr>
            <w:tcW w:w="180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469,05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bežné granty</w:t>
            </w:r>
          </w:p>
        </w:tc>
        <w:tc>
          <w:tcPr>
            <w:tcW w:w="198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461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388,00</w:t>
            </w:r>
          </w:p>
        </w:tc>
        <w:tc>
          <w:tcPr>
            <w:tcW w:w="180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453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790,00</w:t>
            </w:r>
          </w:p>
        </w:tc>
        <w:tc>
          <w:tcPr>
            <w:tcW w:w="180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453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791,29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kapitálové granty</w:t>
            </w:r>
          </w:p>
        </w:tc>
        <w:tc>
          <w:tcPr>
            <w:tcW w:w="198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197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445,00</w:t>
            </w:r>
          </w:p>
        </w:tc>
        <w:tc>
          <w:tcPr>
            <w:tcW w:w="180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089,00</w:t>
            </w:r>
          </w:p>
        </w:tc>
        <w:tc>
          <w:tcPr>
            <w:tcW w:w="1800" w:type="dxa"/>
          </w:tcPr>
          <w:p w:rsid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089,00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Pr="00D24689" w:rsidRDefault="00D24689" w:rsidP="0098724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D24689" w:rsidRPr="00D24689" w:rsidRDefault="00D24689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D24689" w:rsidRP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E04EB8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346</w:t>
            </w:r>
            <w:r w:rsidR="00E04EB8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353,00</w:t>
            </w:r>
          </w:p>
        </w:tc>
        <w:tc>
          <w:tcPr>
            <w:tcW w:w="1800" w:type="dxa"/>
          </w:tcPr>
          <w:p w:rsidR="00D24689" w:rsidRP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E04EB8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256</w:t>
            </w:r>
            <w:r w:rsidR="00E04EB8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693,00</w:t>
            </w:r>
          </w:p>
        </w:tc>
        <w:tc>
          <w:tcPr>
            <w:tcW w:w="1800" w:type="dxa"/>
          </w:tcPr>
          <w:p w:rsidR="00D24689" w:rsidRPr="00D24689" w:rsidRDefault="00631143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E04EB8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267</w:t>
            </w:r>
            <w:r w:rsidR="00E04EB8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416,85</w:t>
            </w:r>
          </w:p>
        </w:tc>
      </w:tr>
    </w:tbl>
    <w:p w:rsidR="00BD02BA" w:rsidRDefault="00BD02BA" w:rsidP="002C5E68">
      <w:pPr>
        <w:rPr>
          <w:rFonts w:ascii="Arial" w:hAnsi="Arial" w:cs="Arial"/>
          <w:b/>
        </w:rPr>
      </w:pPr>
    </w:p>
    <w:p w:rsidR="00C75503" w:rsidRDefault="002C5E68" w:rsidP="002C5E68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Príjmové finančné operácie v €</w:t>
      </w:r>
    </w:p>
    <w:p w:rsidR="00BD02BA" w:rsidRDefault="00BD02BA" w:rsidP="002C5E68">
      <w:pPr>
        <w:rPr>
          <w:rFonts w:ascii="Arial" w:hAnsi="Arial" w:cs="Arial"/>
          <w:b/>
        </w:rPr>
      </w:pPr>
    </w:p>
    <w:tbl>
      <w:tblPr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2C5E68" w:rsidRPr="00B43E9E" w:rsidTr="00134013">
        <w:tc>
          <w:tcPr>
            <w:tcW w:w="900" w:type="dxa"/>
          </w:tcPr>
          <w:p w:rsidR="002C5E68" w:rsidRPr="00F03DCF" w:rsidRDefault="00D24689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E52768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</w:tr>
      <w:tr w:rsidR="002C5E68" w:rsidRPr="00B43E9E" w:rsidTr="00134013">
        <w:tc>
          <w:tcPr>
            <w:tcW w:w="900" w:type="dxa"/>
          </w:tcPr>
          <w:p w:rsidR="002C5E68" w:rsidRPr="00B43E9E" w:rsidRDefault="00F03DCF" w:rsidP="001340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3060" w:type="dxa"/>
          </w:tcPr>
          <w:p w:rsidR="002C5E68" w:rsidRPr="00B43E9E" w:rsidRDefault="00406520" w:rsidP="0013401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 predchádzajúceho roka</w:t>
            </w:r>
          </w:p>
        </w:tc>
        <w:tc>
          <w:tcPr>
            <w:tcW w:w="1980" w:type="dxa"/>
          </w:tcPr>
          <w:p w:rsidR="002C5E68" w:rsidRPr="00B43E9E" w:rsidRDefault="00E04EB8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2C5E68" w:rsidRPr="00B43E9E" w:rsidRDefault="00E04EB8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211.507,00</w:t>
            </w:r>
          </w:p>
        </w:tc>
        <w:tc>
          <w:tcPr>
            <w:tcW w:w="1800" w:type="dxa"/>
          </w:tcPr>
          <w:p w:rsidR="002C5E68" w:rsidRPr="00B43E9E" w:rsidRDefault="00E04EB8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76.803,48</w:t>
            </w:r>
          </w:p>
        </w:tc>
      </w:tr>
      <w:tr w:rsidR="002C5E68" w:rsidRPr="00B43E9E" w:rsidTr="00134013">
        <w:tc>
          <w:tcPr>
            <w:tcW w:w="900" w:type="dxa"/>
          </w:tcPr>
          <w:p w:rsidR="002C5E68" w:rsidRPr="00B43E9E" w:rsidRDefault="002C5E68" w:rsidP="0013401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2C5E68" w:rsidRPr="00406520" w:rsidRDefault="00406520" w:rsidP="0040652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652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2C5E68" w:rsidRPr="00B43E9E" w:rsidRDefault="00E04EB8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2C5E68" w:rsidRPr="00B43E9E" w:rsidRDefault="00E04EB8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211.507,00</w:t>
            </w:r>
          </w:p>
        </w:tc>
        <w:tc>
          <w:tcPr>
            <w:tcW w:w="1800" w:type="dxa"/>
          </w:tcPr>
          <w:p w:rsidR="002C5E68" w:rsidRPr="00B43E9E" w:rsidRDefault="00E04EB8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76.803,48</w:t>
            </w:r>
          </w:p>
        </w:tc>
      </w:tr>
    </w:tbl>
    <w:p w:rsidR="002C5E68" w:rsidRDefault="002C5E68" w:rsidP="00B43E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43E9E" w:rsidRDefault="00B43E9E" w:rsidP="00505AEF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 w:rsidRPr="00B43E9E">
        <w:rPr>
          <w:rFonts w:ascii="Arial" w:hAnsi="Arial" w:cs="Arial"/>
          <w:sz w:val="24"/>
          <w:szCs w:val="24"/>
        </w:rPr>
        <w:t>Vý</w:t>
      </w:r>
      <w:r w:rsidR="00F03DCF">
        <w:rPr>
          <w:rFonts w:ascii="Arial" w:hAnsi="Arial" w:cs="Arial"/>
          <w:sz w:val="24"/>
          <w:szCs w:val="24"/>
        </w:rPr>
        <w:t xml:space="preserve">davky </w:t>
      </w:r>
      <w:r w:rsidRPr="00B43E9E">
        <w:rPr>
          <w:rFonts w:ascii="Arial" w:hAnsi="Arial" w:cs="Arial"/>
          <w:sz w:val="24"/>
          <w:szCs w:val="24"/>
        </w:rPr>
        <w:t xml:space="preserve"> rozpočtu v € </w:t>
      </w:r>
    </w:p>
    <w:p w:rsidR="006948B6" w:rsidRPr="00B43E9E" w:rsidRDefault="006948B6" w:rsidP="00505AEF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97"/>
        <w:gridCol w:w="2775"/>
        <w:gridCol w:w="1602"/>
        <w:gridCol w:w="1305"/>
        <w:gridCol w:w="1413"/>
      </w:tblGrid>
      <w:tr w:rsidR="00F03DCF" w:rsidRPr="00B43E9E" w:rsidTr="00F03DCF"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F03DCF" w:rsidRPr="00F03DCF" w:rsidRDefault="00E52768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k 31.12.2014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</w:t>
            </w:r>
          </w:p>
        </w:tc>
        <w:tc>
          <w:tcPr>
            <w:tcW w:w="0" w:type="auto"/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Mzdy, platy, služobné príjmy a osobné vyrovnania</w:t>
            </w:r>
          </w:p>
        </w:tc>
        <w:tc>
          <w:tcPr>
            <w:tcW w:w="0" w:type="auto"/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600,00</w:t>
            </w:r>
          </w:p>
        </w:tc>
        <w:tc>
          <w:tcPr>
            <w:tcW w:w="0" w:type="auto"/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021,00</w:t>
            </w:r>
          </w:p>
        </w:tc>
        <w:tc>
          <w:tcPr>
            <w:tcW w:w="0" w:type="auto"/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919,65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620</w:t>
            </w:r>
          </w:p>
        </w:tc>
        <w:tc>
          <w:tcPr>
            <w:tcW w:w="0" w:type="auto"/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Poistné a príspevok do poisťovní</w:t>
            </w:r>
          </w:p>
        </w:tc>
        <w:tc>
          <w:tcPr>
            <w:tcW w:w="0" w:type="auto"/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800,00</w:t>
            </w:r>
          </w:p>
        </w:tc>
        <w:tc>
          <w:tcPr>
            <w:tcW w:w="0" w:type="auto"/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985,00</w:t>
            </w:r>
          </w:p>
        </w:tc>
        <w:tc>
          <w:tcPr>
            <w:tcW w:w="0" w:type="auto"/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396,06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0" w:type="auto"/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Tovary a služby</w:t>
            </w:r>
          </w:p>
        </w:tc>
        <w:tc>
          <w:tcPr>
            <w:tcW w:w="0" w:type="auto"/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689,00</w:t>
            </w:r>
          </w:p>
        </w:tc>
        <w:tc>
          <w:tcPr>
            <w:tcW w:w="0" w:type="auto"/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689,00</w:t>
            </w:r>
          </w:p>
        </w:tc>
        <w:tc>
          <w:tcPr>
            <w:tcW w:w="0" w:type="auto"/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010,72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0" w:type="auto"/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transfery</w:t>
            </w:r>
          </w:p>
        </w:tc>
        <w:tc>
          <w:tcPr>
            <w:tcW w:w="0" w:type="auto"/>
          </w:tcPr>
          <w:p w:rsidR="00F03DCF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160,00</w:t>
            </w:r>
          </w:p>
        </w:tc>
        <w:tc>
          <w:tcPr>
            <w:tcW w:w="0" w:type="auto"/>
          </w:tcPr>
          <w:p w:rsidR="00F03DCF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444,00</w:t>
            </w:r>
          </w:p>
        </w:tc>
        <w:tc>
          <w:tcPr>
            <w:tcW w:w="0" w:type="auto"/>
          </w:tcPr>
          <w:p w:rsidR="00F03DCF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372,97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Splácanie úrokov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427,00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E52768" w:rsidP="00760B6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549,00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328,30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Obstarávanie kapitálových aktív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905,00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E52768" w:rsidP="00760B6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340,00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E5276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</w:t>
            </w:r>
            <w:r w:rsidR="00E04EB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175,82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F03DCF" w:rsidP="0098724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6B6372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E52768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505</w:t>
            </w:r>
            <w:r w:rsidR="00E04EB8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715,00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E52768" w:rsidP="00760B6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556</w:t>
            </w:r>
            <w:r w:rsidR="00E04EB8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028,00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E52768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541</w:t>
            </w:r>
            <w:r w:rsidR="00E04EB8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203,52</w:t>
            </w:r>
          </w:p>
        </w:tc>
      </w:tr>
    </w:tbl>
    <w:p w:rsidR="00087B26" w:rsidRDefault="00087B26" w:rsidP="00B43E9E">
      <w:pPr>
        <w:rPr>
          <w:rFonts w:ascii="Arial" w:hAnsi="Arial" w:cs="Arial"/>
          <w:b/>
        </w:rPr>
      </w:pPr>
    </w:p>
    <w:p w:rsidR="00B43E9E" w:rsidRDefault="00B43E9E" w:rsidP="00B43E9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Výdavkové finančné operácie v €</w:t>
      </w:r>
    </w:p>
    <w:p w:rsidR="00505AEF" w:rsidRDefault="00505AEF" w:rsidP="00B43E9E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1813"/>
        <w:gridCol w:w="1978"/>
        <w:gridCol w:w="1364"/>
        <w:gridCol w:w="1458"/>
      </w:tblGrid>
      <w:tr w:rsidR="00411510" w:rsidRPr="00505AEF" w:rsidTr="00411510">
        <w:trPr>
          <w:trHeight w:val="442"/>
        </w:trPr>
        <w:tc>
          <w:tcPr>
            <w:tcW w:w="0" w:type="auto"/>
          </w:tcPr>
          <w:p w:rsidR="00411510" w:rsidRPr="00411510" w:rsidRDefault="000B2766" w:rsidP="0041151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E52768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</w:tr>
      <w:tr w:rsidR="00411510" w:rsidRPr="00505AEF" w:rsidTr="00411510">
        <w:tc>
          <w:tcPr>
            <w:tcW w:w="0" w:type="auto"/>
          </w:tcPr>
          <w:p w:rsidR="00411510" w:rsidRPr="00505AEF" w:rsidRDefault="00411510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</w:t>
            </w:r>
          </w:p>
        </w:tc>
        <w:tc>
          <w:tcPr>
            <w:tcW w:w="0" w:type="auto"/>
          </w:tcPr>
          <w:p w:rsidR="00411510" w:rsidRPr="00505AEF" w:rsidRDefault="00411510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Splátka istiny - úver</w:t>
            </w:r>
          </w:p>
        </w:tc>
        <w:tc>
          <w:tcPr>
            <w:tcW w:w="0" w:type="auto"/>
          </w:tcPr>
          <w:p w:rsidR="00411510" w:rsidRPr="00505AEF" w:rsidRDefault="00E04EB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220.870,00</w:t>
            </w:r>
          </w:p>
        </w:tc>
        <w:tc>
          <w:tcPr>
            <w:tcW w:w="0" w:type="auto"/>
          </w:tcPr>
          <w:p w:rsidR="00411510" w:rsidRPr="00505AEF" w:rsidRDefault="00E04EB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79.165,00</w:t>
            </w:r>
          </w:p>
        </w:tc>
        <w:tc>
          <w:tcPr>
            <w:tcW w:w="0" w:type="auto"/>
          </w:tcPr>
          <w:p w:rsidR="00411510" w:rsidRPr="00505AEF" w:rsidRDefault="00E04EB8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79.313,66</w:t>
            </w:r>
          </w:p>
        </w:tc>
      </w:tr>
      <w:tr w:rsidR="00411510" w:rsidRPr="00505AEF" w:rsidTr="0041151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505AEF" w:rsidRDefault="00411510" w:rsidP="0098724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411510" w:rsidRDefault="00411510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505AEF" w:rsidRDefault="00E04EB8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220.870,00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C75503" w:rsidRDefault="00E04EB8" w:rsidP="00C75503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79.165,00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172B1D" w:rsidRDefault="00E04EB8" w:rsidP="00411510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79.313,66</w:t>
            </w:r>
          </w:p>
        </w:tc>
      </w:tr>
    </w:tbl>
    <w:p w:rsidR="00BD02BA" w:rsidRDefault="00BD02BA" w:rsidP="00BD02BA">
      <w:pPr>
        <w:rPr>
          <w:b/>
          <w:bCs/>
        </w:rPr>
      </w:pPr>
    </w:p>
    <w:p w:rsidR="004364C2" w:rsidRDefault="004364C2" w:rsidP="00BD02BA">
      <w:pPr>
        <w:rPr>
          <w:b/>
          <w:bCs/>
        </w:rPr>
      </w:pPr>
    </w:p>
    <w:p w:rsidR="00C5240C" w:rsidRPr="00C5240C" w:rsidRDefault="00C5240C" w:rsidP="00C5240C">
      <w:pPr>
        <w:pStyle w:val="Odsekzoznamu"/>
        <w:numPr>
          <w:ilvl w:val="0"/>
          <w:numId w:val="32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INFORMÁCIA  O VÝVOJI  OBCE  Z POHĽADU  ÚČTOVNÍCTVA</w:t>
      </w:r>
    </w:p>
    <w:p w:rsidR="00C5240C" w:rsidRPr="00C5240C" w:rsidRDefault="00C5240C" w:rsidP="00C5240C">
      <w:pPr>
        <w:pStyle w:val="Zkladntext2"/>
        <w:numPr>
          <w:ilvl w:val="1"/>
          <w:numId w:val="32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Bilancia aktív a pasív k 31.12.2014 v €</w:t>
      </w:r>
    </w:p>
    <w:p w:rsidR="00C5240C" w:rsidRPr="00C5240C" w:rsidRDefault="00C5240C" w:rsidP="00C5240C">
      <w:pPr>
        <w:rPr>
          <w:rFonts w:ascii="Arial" w:hAnsi="Arial" w:cs="Arial"/>
          <w:b/>
          <w:caps/>
          <w:sz w:val="22"/>
          <w:szCs w:val="22"/>
        </w:rPr>
      </w:pPr>
      <w:r w:rsidRPr="00C5240C">
        <w:rPr>
          <w:rFonts w:ascii="Arial" w:hAnsi="Arial" w:cs="Arial"/>
          <w:b/>
          <w:caps/>
          <w:sz w:val="22"/>
          <w:szCs w:val="22"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2988"/>
        <w:gridCol w:w="2934"/>
      </w:tblGrid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Názov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ZS k 01.01.2014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KZ 31.12.2014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Neobežný majetok spolu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5 571 772,53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5 330 201,94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Z toho: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Dlhodobý nehmotný majetok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Dlhodobý hmotný majetok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5 176 380,06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4 934 809,47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Dlhodobý finančný majetok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395 808,05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405 008,75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Obežný majetok spolu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529 301,86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655 484,14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Z toho: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Zásoby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455,16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299,72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Pohľadávky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13 762,21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52 893,90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Finančný majetok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490 585,09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576 067,44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 xml:space="preserve">Poskytnuté </w:t>
            </w:r>
            <w:proofErr w:type="spellStart"/>
            <w:r w:rsidRPr="00C5240C">
              <w:rPr>
                <w:rFonts w:ascii="Arial" w:hAnsi="Arial" w:cs="Arial"/>
                <w:sz w:val="22"/>
                <w:szCs w:val="22"/>
              </w:rPr>
              <w:t>návr.fin.výpomoci</w:t>
            </w:r>
            <w:proofErr w:type="spellEnd"/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 xml:space="preserve">Zúčtovanie medzi </w:t>
            </w:r>
            <w:proofErr w:type="spellStart"/>
            <w:r w:rsidRPr="00C5240C">
              <w:rPr>
                <w:rFonts w:ascii="Arial" w:hAnsi="Arial" w:cs="Arial"/>
                <w:sz w:val="22"/>
                <w:szCs w:val="22"/>
              </w:rPr>
              <w:t>sub.VS</w:t>
            </w:r>
            <w:proofErr w:type="spellEnd"/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24 499,40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26 223,08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Časové rozlíšenie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950,06</w:t>
            </w:r>
          </w:p>
        </w:tc>
        <w:tc>
          <w:tcPr>
            <w:tcW w:w="293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1 389,64</w:t>
            </w:r>
          </w:p>
        </w:tc>
      </w:tr>
      <w:tr w:rsidR="00C5240C" w:rsidRPr="00C5240C" w:rsidTr="00C5240C">
        <w:tc>
          <w:tcPr>
            <w:tcW w:w="3140" w:type="dxa"/>
          </w:tcPr>
          <w:p w:rsidR="00C5240C" w:rsidRPr="00C5240C" w:rsidRDefault="00C5240C" w:rsidP="00327C8F">
            <w:pPr>
              <w:pStyle w:val="Zkladntex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88" w:type="dxa"/>
          </w:tcPr>
          <w:p w:rsidR="00C5240C" w:rsidRPr="00C5240C" w:rsidRDefault="00C5240C" w:rsidP="00327C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6 102 024,45</w:t>
            </w:r>
          </w:p>
        </w:tc>
        <w:tc>
          <w:tcPr>
            <w:tcW w:w="2934" w:type="dxa"/>
            <w:shd w:val="clear" w:color="auto" w:fill="auto"/>
          </w:tcPr>
          <w:p w:rsidR="00C5240C" w:rsidRPr="00C5240C" w:rsidRDefault="00C5240C" w:rsidP="00327C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5 987 075,72</w:t>
            </w:r>
          </w:p>
        </w:tc>
      </w:tr>
    </w:tbl>
    <w:p w:rsidR="00C5240C" w:rsidRPr="00C5240C" w:rsidRDefault="00C5240C" w:rsidP="00C5240C">
      <w:pPr>
        <w:pStyle w:val="Zkladntext"/>
        <w:rPr>
          <w:rFonts w:ascii="Arial" w:hAnsi="Arial" w:cs="Arial"/>
          <w:b/>
          <w:bCs/>
          <w:sz w:val="22"/>
          <w:szCs w:val="22"/>
        </w:rPr>
      </w:pPr>
      <w:r w:rsidRPr="00C5240C">
        <w:rPr>
          <w:rFonts w:ascii="Arial" w:hAnsi="Arial" w:cs="Arial"/>
          <w:b/>
          <w:bCs/>
          <w:sz w:val="22"/>
          <w:szCs w:val="22"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5"/>
        <w:gridCol w:w="3018"/>
        <w:gridCol w:w="6"/>
        <w:gridCol w:w="3013"/>
      </w:tblGrid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Názov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ZS k 01.01.2014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KZ k 31.12.2014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Vlastné zdroje krytia majetku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2 872 404,59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2 907 706,12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Z toho: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Fondy účtovnej jednotky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2 843 365,03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2 872 404 59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Výsledok hospodárenia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29 039,56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35 301,53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Záväzky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893 580,77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937 919,66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Z toho: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Dlhodobé záväzky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611 988,65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613 034,76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Krátkodobé záväzky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33 755,14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13 634,11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Bankové úvery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231 556,79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5240C">
              <w:rPr>
                <w:rFonts w:ascii="Arial" w:hAnsi="Arial" w:cs="Arial"/>
                <w:sz w:val="22"/>
                <w:szCs w:val="22"/>
              </w:rPr>
              <w:t>250 338,39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sz w:val="22"/>
                <w:szCs w:val="22"/>
              </w:rPr>
              <w:t>2 336 039 09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sz w:val="22"/>
                <w:szCs w:val="22"/>
              </w:rPr>
              <w:t>2 141 449,94</w:t>
            </w:r>
          </w:p>
        </w:tc>
      </w:tr>
      <w:tr w:rsidR="00C5240C" w:rsidRPr="00C5240C" w:rsidTr="00327C8F"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rezervy</w:t>
            </w:r>
          </w:p>
        </w:tc>
        <w:tc>
          <w:tcPr>
            <w:tcW w:w="3069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15 016,71</w:t>
            </w:r>
          </w:p>
        </w:tc>
        <w:tc>
          <w:tcPr>
            <w:tcW w:w="3069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2 000,00</w:t>
            </w:r>
          </w:p>
        </w:tc>
      </w:tr>
      <w:tr w:rsidR="00C5240C" w:rsidRPr="00C5240C" w:rsidTr="00327C8F">
        <w:trPr>
          <w:trHeight w:val="330"/>
        </w:trPr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Zúčtovanie medzi subjektmi</w:t>
            </w:r>
          </w:p>
        </w:tc>
        <w:tc>
          <w:tcPr>
            <w:tcW w:w="3075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1 263,48</w:t>
            </w:r>
          </w:p>
        </w:tc>
        <w:tc>
          <w:tcPr>
            <w:tcW w:w="3063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Cs/>
                <w:sz w:val="22"/>
                <w:szCs w:val="22"/>
              </w:rPr>
              <w:t>58 912,40</w:t>
            </w:r>
          </w:p>
        </w:tc>
      </w:tr>
      <w:tr w:rsidR="00C5240C" w:rsidRPr="00C5240C" w:rsidTr="00327C8F">
        <w:trPr>
          <w:trHeight w:val="375"/>
        </w:trPr>
        <w:tc>
          <w:tcPr>
            <w:tcW w:w="3074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3075" w:type="dxa"/>
            <w:gridSpan w:val="2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6 102 024,45</w:t>
            </w:r>
          </w:p>
        </w:tc>
        <w:tc>
          <w:tcPr>
            <w:tcW w:w="3063" w:type="dxa"/>
          </w:tcPr>
          <w:p w:rsidR="00C5240C" w:rsidRPr="00C5240C" w:rsidRDefault="00C5240C" w:rsidP="00327C8F">
            <w:pPr>
              <w:pStyle w:val="Zkladntex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5240C">
              <w:rPr>
                <w:rFonts w:ascii="Arial" w:hAnsi="Arial" w:cs="Arial"/>
                <w:b/>
                <w:bCs/>
                <w:sz w:val="22"/>
                <w:szCs w:val="22"/>
              </w:rPr>
              <w:t>5 987 075,72</w:t>
            </w:r>
          </w:p>
        </w:tc>
      </w:tr>
    </w:tbl>
    <w:p w:rsidR="00BD02BA" w:rsidRPr="00C5240C" w:rsidRDefault="00BD02BA" w:rsidP="00BD02BA">
      <w:pPr>
        <w:pStyle w:val="Zkladntext"/>
        <w:rPr>
          <w:rFonts w:ascii="Arial" w:hAnsi="Arial" w:cs="Arial"/>
          <w:b/>
          <w:bCs/>
          <w:sz w:val="22"/>
          <w:szCs w:val="22"/>
          <w:u w:val="single"/>
        </w:rPr>
      </w:pPr>
    </w:p>
    <w:p w:rsidR="00DE6B1B" w:rsidRPr="00505AEF" w:rsidRDefault="00DE6B1B" w:rsidP="00DE6B1B">
      <w:pPr>
        <w:jc w:val="both"/>
        <w:rPr>
          <w:rFonts w:ascii="Arial" w:hAnsi="Arial" w:cs="Arial"/>
        </w:rPr>
      </w:pPr>
      <w:r w:rsidRPr="00505AEF">
        <w:rPr>
          <w:rFonts w:ascii="Arial" w:hAnsi="Arial" w:cs="Arial"/>
        </w:rPr>
        <w:lastRenderedPageBreak/>
        <w:t xml:space="preserve">     </w:t>
      </w:r>
      <w:r w:rsidR="009B490A">
        <w:rPr>
          <w:rFonts w:ascii="Arial" w:hAnsi="Arial" w:cs="Arial"/>
        </w:rPr>
        <w:t>Aktíva obce k 31.12.201</w:t>
      </w:r>
      <w:r w:rsidR="00B0284E">
        <w:rPr>
          <w:rFonts w:ascii="Arial" w:hAnsi="Arial" w:cs="Arial"/>
        </w:rPr>
        <w:t>4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</w:t>
      </w:r>
      <w:r w:rsidR="009B490A">
        <w:rPr>
          <w:rFonts w:ascii="Arial" w:hAnsi="Arial" w:cs="Arial"/>
        </w:rPr>
        <w:t>ta</w:t>
      </w:r>
      <w:r w:rsidR="00B0284E">
        <w:rPr>
          <w:rFonts w:ascii="Arial" w:hAnsi="Arial" w:cs="Arial"/>
        </w:rPr>
        <w:t>vujú celkom čiastku 5.987.075,72</w:t>
      </w:r>
      <w:r w:rsidRPr="00505AEF">
        <w:rPr>
          <w:rFonts w:ascii="Arial" w:hAnsi="Arial" w:cs="Arial"/>
        </w:rPr>
        <w:t xml:space="preserve"> €. Hodnota dlhodobého investičného majetku obce, ako aj finančný majetok obce, zásoby, pohľadávky zodpovedajú hodnote majetku, ktoré boli inventarizované inventarizačnou komisiou, ktorá vykonala fyzickú aj dokladovú inv</w:t>
      </w:r>
      <w:r w:rsidR="00B0284E">
        <w:rPr>
          <w:rFonts w:ascii="Arial" w:hAnsi="Arial" w:cs="Arial"/>
        </w:rPr>
        <w:t>entarizáciu majetku k 31.12.2014. Pasíva k 31.12.2014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stavujú čias</w:t>
      </w:r>
      <w:r w:rsidR="00B0284E">
        <w:rPr>
          <w:rFonts w:ascii="Arial" w:hAnsi="Arial" w:cs="Arial"/>
        </w:rPr>
        <w:t>tku celkom 5.987.075,72</w:t>
      </w:r>
      <w:r w:rsidRPr="00505AEF">
        <w:rPr>
          <w:rFonts w:ascii="Arial" w:hAnsi="Arial" w:cs="Arial"/>
        </w:rPr>
        <w:t xml:space="preserve"> €, čo zodpovedá zdrojom krytia majetku </w:t>
      </w:r>
      <w:proofErr w:type="spellStart"/>
      <w:r w:rsidRPr="00505AEF">
        <w:rPr>
          <w:rFonts w:ascii="Arial" w:hAnsi="Arial" w:cs="Arial"/>
        </w:rPr>
        <w:t>t.j</w:t>
      </w:r>
      <w:proofErr w:type="spellEnd"/>
      <w:r w:rsidRPr="00505AEF">
        <w:rPr>
          <w:rFonts w:ascii="Arial" w:hAnsi="Arial" w:cs="Arial"/>
        </w:rPr>
        <w:t>. finančným prostriedkom a záväzkom.</w:t>
      </w:r>
    </w:p>
    <w:p w:rsidR="00DE6B1B" w:rsidRPr="00505AEF" w:rsidRDefault="00DE6B1B" w:rsidP="00DE6B1B">
      <w:pPr>
        <w:rPr>
          <w:rFonts w:ascii="Arial" w:hAnsi="Arial" w:cs="Arial"/>
        </w:rPr>
      </w:pPr>
    </w:p>
    <w:p w:rsidR="00DE6B1B" w:rsidRPr="001915D9" w:rsidRDefault="00DE6B1B" w:rsidP="001915D9">
      <w:pPr>
        <w:rPr>
          <w:rFonts w:ascii="Arial" w:hAnsi="Arial" w:cs="Arial"/>
        </w:rPr>
      </w:pPr>
      <w:r w:rsidRPr="001915D9">
        <w:rPr>
          <w:rFonts w:ascii="Arial" w:hAnsi="Arial" w:cs="Arial"/>
        </w:rPr>
        <w:t>Bilančná kontinuita bola dodržaná, pretože aktíva sa rovnajú pasívam.</w:t>
      </w:r>
    </w:p>
    <w:p w:rsidR="00DE6B1B" w:rsidRDefault="00DE6B1B" w:rsidP="00DE6B1B">
      <w:pPr>
        <w:jc w:val="center"/>
        <w:rPr>
          <w:rFonts w:ascii="Arial" w:hAnsi="Arial" w:cs="Arial"/>
          <w:b/>
        </w:rPr>
      </w:pPr>
    </w:p>
    <w:p w:rsidR="001915D9" w:rsidRPr="00C5240C" w:rsidRDefault="001915D9" w:rsidP="001915D9">
      <w:pPr>
        <w:pStyle w:val="Zkladntext2"/>
        <w:numPr>
          <w:ilvl w:val="1"/>
          <w:numId w:val="32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Účtovný výsledok hospodárenia </w:t>
      </w:r>
    </w:p>
    <w:p w:rsidR="001915D9" w:rsidRDefault="001915D9" w:rsidP="00DE6B1B">
      <w:pPr>
        <w:jc w:val="center"/>
        <w:rPr>
          <w:rFonts w:ascii="Arial" w:hAnsi="Arial" w:cs="Arial"/>
          <w:b/>
        </w:rPr>
      </w:pP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6"/>
        <w:gridCol w:w="4696"/>
      </w:tblGrid>
      <w:tr w:rsidR="001915D9" w:rsidRPr="001915D9" w:rsidTr="00327C8F">
        <w:trPr>
          <w:trHeight w:val="282"/>
        </w:trPr>
        <w:tc>
          <w:tcPr>
            <w:tcW w:w="463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6: (výnosy )</w:t>
            </w:r>
          </w:p>
        </w:tc>
        <w:tc>
          <w:tcPr>
            <w:tcW w:w="469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1915D9">
              <w:rPr>
                <w:rFonts w:ascii="Arial" w:hAnsi="Arial" w:cs="Arial"/>
                <w:sz w:val="22"/>
                <w:szCs w:val="22"/>
              </w:rPr>
              <w:t>999 388,87</w:t>
            </w:r>
          </w:p>
        </w:tc>
      </w:tr>
      <w:tr w:rsidR="001915D9" w:rsidRPr="001915D9" w:rsidTr="00327C8F">
        <w:trPr>
          <w:trHeight w:val="298"/>
        </w:trPr>
        <w:tc>
          <w:tcPr>
            <w:tcW w:w="463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5: ( náklady )</w:t>
            </w:r>
          </w:p>
        </w:tc>
        <w:tc>
          <w:tcPr>
            <w:tcW w:w="469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964 087,34</w:t>
            </w:r>
          </w:p>
        </w:tc>
      </w:tr>
      <w:tr w:rsidR="001915D9" w:rsidRPr="001915D9" w:rsidTr="00327C8F">
        <w:trPr>
          <w:trHeight w:val="282"/>
        </w:trPr>
        <w:tc>
          <w:tcPr>
            <w:tcW w:w="463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Daň z príjmov:</w:t>
            </w:r>
          </w:p>
        </w:tc>
        <w:tc>
          <w:tcPr>
            <w:tcW w:w="469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sz w:val="22"/>
                <w:szCs w:val="22"/>
              </w:rPr>
            </w:pPr>
            <w:r w:rsidRPr="001915D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915D9" w:rsidRPr="001915D9" w:rsidTr="001915D9">
        <w:trPr>
          <w:trHeight w:val="435"/>
        </w:trPr>
        <w:tc>
          <w:tcPr>
            <w:tcW w:w="463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1915D9">
              <w:rPr>
                <w:rFonts w:ascii="Arial" w:hAnsi="Arial" w:cs="Arial"/>
                <w:b/>
                <w:sz w:val="22"/>
                <w:szCs w:val="22"/>
              </w:rPr>
              <w:t>Účtovný výsledok hospodárenia:</w:t>
            </w:r>
          </w:p>
        </w:tc>
        <w:tc>
          <w:tcPr>
            <w:tcW w:w="4696" w:type="dxa"/>
          </w:tcPr>
          <w:p w:rsidR="001915D9" w:rsidRPr="001915D9" w:rsidRDefault="001915D9" w:rsidP="00327C8F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1915D9">
              <w:rPr>
                <w:rFonts w:ascii="Arial" w:hAnsi="Arial" w:cs="Arial"/>
                <w:b/>
                <w:sz w:val="22"/>
                <w:szCs w:val="22"/>
              </w:rPr>
              <w:t>35 301,53</w:t>
            </w:r>
          </w:p>
        </w:tc>
      </w:tr>
    </w:tbl>
    <w:p w:rsidR="001915D9" w:rsidRDefault="001915D9" w:rsidP="001915D9">
      <w:pPr>
        <w:pStyle w:val="Zkladntext"/>
        <w:jc w:val="both"/>
        <w:rPr>
          <w:rFonts w:ascii="Arial" w:hAnsi="Arial" w:cs="Arial"/>
        </w:rPr>
      </w:pPr>
    </w:p>
    <w:p w:rsidR="001915D9" w:rsidRPr="001915D9" w:rsidRDefault="001915D9" w:rsidP="001915D9">
      <w:pPr>
        <w:pStyle w:val="Zkladntext"/>
        <w:jc w:val="both"/>
        <w:rPr>
          <w:rFonts w:ascii="Arial" w:hAnsi="Arial" w:cs="Arial"/>
        </w:rPr>
      </w:pPr>
      <w:r w:rsidRPr="001915D9">
        <w:rPr>
          <w:rFonts w:ascii="Arial" w:hAnsi="Arial" w:cs="Arial"/>
        </w:rPr>
        <w:t>Účtovný výsledok hospodárenia je rozdiel medzi výnosmi a nákladmi, ktoré časovo a vecne súvisia s príslušným rokom 2014.</w:t>
      </w:r>
    </w:p>
    <w:p w:rsidR="001915D9" w:rsidRPr="001915D9" w:rsidRDefault="001915D9" w:rsidP="001915D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1915D9">
        <w:rPr>
          <w:rFonts w:ascii="Arial" w:hAnsi="Arial" w:cs="Arial"/>
        </w:rPr>
        <w:t>Účtovný výsledok hospodárenia za rok 2013 dosiahol prebytok vo výške  35.301,53 €</w:t>
      </w:r>
    </w:p>
    <w:p w:rsidR="001915D9" w:rsidRPr="001915D9" w:rsidRDefault="001915D9" w:rsidP="001915D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1915D9">
        <w:rPr>
          <w:rFonts w:ascii="Arial" w:hAnsi="Arial" w:cs="Arial"/>
        </w:rPr>
        <w:t xml:space="preserve">Celá suma bude v roku 2014 preúčtovaná na účet  428 čo je </w:t>
      </w:r>
      <w:proofErr w:type="spellStart"/>
      <w:r w:rsidRPr="001915D9">
        <w:rPr>
          <w:rFonts w:ascii="Arial" w:hAnsi="Arial" w:cs="Arial"/>
        </w:rPr>
        <w:t>nevysporiadaný</w:t>
      </w:r>
      <w:proofErr w:type="spellEnd"/>
      <w:r w:rsidRPr="001915D9">
        <w:rPr>
          <w:rFonts w:ascii="Arial" w:hAnsi="Arial" w:cs="Arial"/>
        </w:rPr>
        <w:t xml:space="preserve"> výsledok hospodárenia  z minulých rokov.     </w:t>
      </w:r>
    </w:p>
    <w:p w:rsidR="007C3C62" w:rsidRDefault="007C3C62" w:rsidP="007C3C62">
      <w:pPr>
        <w:pStyle w:val="Zkladntext"/>
        <w:spacing w:after="0"/>
        <w:ind w:left="1440"/>
        <w:rPr>
          <w:rFonts w:ascii="Arial" w:hAnsi="Arial" w:cs="Arial"/>
          <w:b/>
          <w:u w:val="single"/>
        </w:rPr>
      </w:pPr>
    </w:p>
    <w:p w:rsidR="001915D9" w:rsidRDefault="001915D9" w:rsidP="001915D9">
      <w:pPr>
        <w:pStyle w:val="Zkladntext2"/>
        <w:numPr>
          <w:ilvl w:val="1"/>
          <w:numId w:val="32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Pohľadávky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319"/>
        <w:gridCol w:w="2846"/>
        <w:gridCol w:w="2846"/>
      </w:tblGrid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Zostatok k 31.12.2013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/ €/ 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Zostatok k 31.12.2014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23.556,76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62.688,45</w:t>
            </w:r>
          </w:p>
        </w:tc>
      </w:tr>
    </w:tbl>
    <w:p w:rsidR="001915D9" w:rsidRDefault="001915D9" w:rsidP="00327C8F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</w:p>
    <w:p w:rsidR="00327C8F" w:rsidRPr="0078279C" w:rsidRDefault="00327C8F" w:rsidP="00327C8F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78279C">
        <w:rPr>
          <w:rFonts w:ascii="Arial" w:hAnsi="Arial" w:cs="Arial"/>
          <w:szCs w:val="24"/>
          <w:u w:val="single"/>
        </w:rPr>
        <w:t>Analýza významných položiek z účtovnej závierky:</w:t>
      </w:r>
    </w:p>
    <w:tbl>
      <w:tblPr>
        <w:tblW w:w="87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3739"/>
      </w:tblGrid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Pohľadávka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Hodnota pohľadávok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Opis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Ostatné pohľadávky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3.500,- €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Nedodanie zmluvného plnenia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 xml:space="preserve">Z nedaňových príjmov 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4.065,01,- €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Nájom z nebytových priestorov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Z nedaňových príjmov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3.790,52 €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Poplatok za TKO a DSO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Z nedaňových príjmov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5.206,90 €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Vyúčtovacie faktúry-podnikatelia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 xml:space="preserve">Z nedaňových príjmov 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38.000,- €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27C8F">
              <w:rPr>
                <w:rFonts w:ascii="Arial" w:hAnsi="Arial" w:cs="Arial"/>
                <w:sz w:val="22"/>
                <w:szCs w:val="22"/>
              </w:rPr>
              <w:t>Vyrúbenie</w:t>
            </w:r>
            <w:proofErr w:type="spellEnd"/>
            <w:r w:rsidRPr="00327C8F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327C8F">
              <w:rPr>
                <w:rFonts w:ascii="Arial" w:hAnsi="Arial" w:cs="Arial"/>
                <w:sz w:val="22"/>
                <w:szCs w:val="22"/>
              </w:rPr>
              <w:t>penálov</w:t>
            </w:r>
            <w:proofErr w:type="spellEnd"/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 xml:space="preserve">Z nedaňových príjmov 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3.369,27 €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Pohľadávka za poskytnuté služby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Z daňových príjmov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1.152,30 €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Daň z pozemkov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Z daňových príjmov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3.519,45 €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Daň zo stavieb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Z daňových príjmov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85,- €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Daň za psa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62.688,45€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327C8F" w:rsidRDefault="00327C8F" w:rsidP="00327C8F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4364C2" w:rsidRDefault="004364C2" w:rsidP="00327C8F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4364C2" w:rsidRPr="00C5240C" w:rsidRDefault="004364C2" w:rsidP="00327C8F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1915D9" w:rsidRDefault="001915D9" w:rsidP="001915D9">
      <w:pPr>
        <w:pStyle w:val="Zkladntext2"/>
        <w:numPr>
          <w:ilvl w:val="1"/>
          <w:numId w:val="32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19"/>
        <w:gridCol w:w="2785"/>
        <w:gridCol w:w="2846"/>
      </w:tblGrid>
      <w:tr w:rsidR="00327C8F" w:rsidRPr="00327C8F" w:rsidTr="00327C8F">
        <w:trPr>
          <w:trHeight w:val="70"/>
        </w:trPr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Zostatok k 31.12.2013 /€/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Zostatok k 31.12.2014 / €/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688.660,01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626,668,87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327C8F" w:rsidRPr="00327C8F" w:rsidRDefault="00327C8F" w:rsidP="00327C8F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327C8F" w:rsidRPr="0078279C" w:rsidRDefault="00327C8F" w:rsidP="00327C8F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78279C">
        <w:rPr>
          <w:rFonts w:ascii="Arial" w:hAnsi="Arial" w:cs="Arial"/>
          <w:szCs w:val="24"/>
          <w:u w:val="single"/>
        </w:rPr>
        <w:t>Analýza významnýc</w:t>
      </w:r>
      <w:r w:rsidR="0078279C" w:rsidRPr="0078279C">
        <w:rPr>
          <w:rFonts w:ascii="Arial" w:hAnsi="Arial" w:cs="Arial"/>
          <w:szCs w:val="24"/>
          <w:u w:val="single"/>
        </w:rPr>
        <w:t>h položiek z účtovnej závierky:</w:t>
      </w: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Obec uzatvorila v roku 2007 Zmluvu o úvere na rekonštrukciu kaštieľa na obecný dom. Úver je dlhodobý s dobou splatnosti v roku 2017. Splátky istiny sú mesačné, prvá splátka bola v novembri 2008, splátky úrokov sú mesačné, prvá splátka bola v decembri 2007.</w:t>
      </w:r>
    </w:p>
    <w:p w:rsidR="006E1A2A" w:rsidRPr="006E1A2A" w:rsidRDefault="006E1A2A" w:rsidP="006E1A2A">
      <w:pPr>
        <w:pStyle w:val="Zkladntext"/>
        <w:rPr>
          <w:rFonts w:ascii="Arial" w:hAnsi="Arial" w:cs="Arial"/>
          <w:b/>
          <w:bCs/>
        </w:rPr>
      </w:pPr>
      <w:r w:rsidRPr="006E1A2A">
        <w:rPr>
          <w:rFonts w:ascii="Arial" w:hAnsi="Arial" w:cs="Arial"/>
        </w:rPr>
        <w:t>Zostatok k 31.12.2014</w:t>
      </w:r>
      <w:r w:rsidRPr="006E1A2A">
        <w:rPr>
          <w:rFonts w:ascii="Arial" w:hAnsi="Arial" w:cs="Arial"/>
          <w:b/>
        </w:rPr>
        <w:t>:                  93.459,39 €</w:t>
      </w:r>
    </w:p>
    <w:p w:rsidR="006E1A2A" w:rsidRDefault="006E1A2A" w:rsidP="006E1A2A">
      <w:pPr>
        <w:pStyle w:val="Zkladntext"/>
      </w:pP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v roku 2007 uzatvorila Zmluvu o návratnom finančnom príspevku zo ŠFRB na výstavbu bytových domov. Návratný finančný príspevok je dlhodobý s dobou splatnosti v roku 2037. Splátky istiny</w:t>
      </w:r>
      <w:r>
        <w:rPr>
          <w:rFonts w:ascii="Arial" w:hAnsi="Arial" w:cs="Arial"/>
        </w:rPr>
        <w:t xml:space="preserve"> a úroku sú mesačné.</w:t>
      </w:r>
    </w:p>
    <w:p w:rsidR="006E1A2A" w:rsidRPr="006E1A2A" w:rsidRDefault="006E1A2A" w:rsidP="006E1A2A">
      <w:pPr>
        <w:pStyle w:val="Zkladntext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Zostatok k 31.12.2014:                 </w:t>
      </w:r>
      <w:r w:rsidRPr="006E1A2A">
        <w:rPr>
          <w:rFonts w:ascii="Arial" w:hAnsi="Arial" w:cs="Arial"/>
          <w:b/>
          <w:bCs/>
        </w:rPr>
        <w:t>570.371,79 €</w:t>
      </w:r>
    </w:p>
    <w:p w:rsidR="006E1A2A" w:rsidRDefault="006E1A2A" w:rsidP="006E1A2A">
      <w:pPr>
        <w:pStyle w:val="Zkladntext"/>
        <w:rPr>
          <w:b/>
          <w:bCs/>
        </w:rPr>
      </w:pP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uzatvorila v roku 2012 Zmluvu o úvere na rekonštrukciu materskej školy. Úver je dlhodobý s dobou splatnosti v roku 2022. Splátky istiny a úroku sú štvrťročné prvá splátka bola 31.12.2012.</w:t>
      </w:r>
    </w:p>
    <w:p w:rsidR="006E1A2A" w:rsidRPr="006E1A2A" w:rsidRDefault="006E1A2A" w:rsidP="006E1A2A">
      <w:pPr>
        <w:pStyle w:val="Zkladntext"/>
        <w:rPr>
          <w:rFonts w:ascii="Arial" w:hAnsi="Arial" w:cs="Arial"/>
          <w:b/>
          <w:bCs/>
        </w:rPr>
      </w:pPr>
      <w:r w:rsidRPr="006E1A2A">
        <w:rPr>
          <w:rFonts w:ascii="Arial" w:hAnsi="Arial" w:cs="Arial"/>
        </w:rPr>
        <w:t>Zostatok k 31.12.2014</w:t>
      </w:r>
      <w:r w:rsidRPr="006E1A2A">
        <w:rPr>
          <w:rFonts w:ascii="Arial" w:hAnsi="Arial" w:cs="Arial"/>
          <w:b/>
        </w:rPr>
        <w:t>:                  84.245,00 €</w:t>
      </w:r>
    </w:p>
    <w:p w:rsidR="006E1A2A" w:rsidRDefault="006E1A2A" w:rsidP="006E1A2A">
      <w:pPr>
        <w:pStyle w:val="Zkladntext"/>
        <w:rPr>
          <w:b/>
          <w:bCs/>
        </w:rPr>
      </w:pP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uzatvorila v roku 2014 Zmluvu o úvere na rekonštrukciu zdravotného strediska . Úver je dlhodobý s dobou splatnosti v roku 2021. Splátky istiny a úroku sú štvrťročné prvá splátka bola 31.12.2014.</w:t>
      </w:r>
    </w:p>
    <w:p w:rsidR="006E1A2A" w:rsidRPr="006E1A2A" w:rsidRDefault="006E1A2A" w:rsidP="006E1A2A">
      <w:pPr>
        <w:pStyle w:val="Zkladntext"/>
        <w:rPr>
          <w:rFonts w:ascii="Arial" w:hAnsi="Arial" w:cs="Arial"/>
          <w:b/>
          <w:bCs/>
        </w:rPr>
      </w:pPr>
      <w:r w:rsidRPr="006E1A2A">
        <w:rPr>
          <w:rFonts w:ascii="Arial" w:hAnsi="Arial" w:cs="Arial"/>
        </w:rPr>
        <w:t>Zostatok k 31.12.2014</w:t>
      </w:r>
      <w:r w:rsidRPr="006E1A2A">
        <w:rPr>
          <w:rFonts w:ascii="Arial" w:hAnsi="Arial" w:cs="Arial"/>
          <w:b/>
        </w:rPr>
        <w:t>:                  72.634,00 €</w:t>
      </w:r>
    </w:p>
    <w:p w:rsidR="00DE6B1B" w:rsidRPr="00DE6B1B" w:rsidRDefault="00DE6B1B" w:rsidP="00DE6B1B">
      <w:pPr>
        <w:pStyle w:val="Zkladntext"/>
        <w:rPr>
          <w:rFonts w:ascii="Arial" w:hAnsi="Arial" w:cs="Arial"/>
        </w:rPr>
      </w:pPr>
    </w:p>
    <w:p w:rsidR="006E1A2A" w:rsidRDefault="006E1A2A" w:rsidP="006E1A2A">
      <w:pPr>
        <w:pStyle w:val="Zkladntext2"/>
        <w:numPr>
          <w:ilvl w:val="1"/>
          <w:numId w:val="32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Významné položky vo výnosoch a nákladoch </w:t>
      </w:r>
    </w:p>
    <w:p w:rsidR="006E1A2A" w:rsidRPr="006E1A2A" w:rsidRDefault="006E1A2A" w:rsidP="006E1A2A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6E1A2A">
        <w:rPr>
          <w:rFonts w:ascii="Arial" w:hAnsi="Arial" w:cs="Arial"/>
          <w:szCs w:val="24"/>
          <w:u w:val="single"/>
        </w:rPr>
        <w:t>Výnosy:</w:t>
      </w:r>
    </w:p>
    <w:tbl>
      <w:tblPr>
        <w:tblW w:w="61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1"/>
        <w:gridCol w:w="1329"/>
      </w:tblGrid>
      <w:tr w:rsidR="006E1A2A" w:rsidRPr="006E1A2A" w:rsidTr="006E1A2A">
        <w:trPr>
          <w:jc w:val="center"/>
        </w:trPr>
        <w:tc>
          <w:tcPr>
            <w:tcW w:w="4791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Suma 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602 - Tržby z predaja služieb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51306,43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632 - Daňové výnosy samosprávy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daň za užívanie verejného priestranstva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podielové dane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daň z pozemkov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daň zo stavieb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daň z bytov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-daň za psa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596517,39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1014,99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472228,71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59188,96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62469,05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115,68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633 - Výnosy z poplatkov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správne poplatky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lastRenderedPageBreak/>
              <w:t>- poplatok za KO a DSO</w:t>
            </w:r>
          </w:p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641 – Tržby z predaja dlhodobého nehmotného a hmotného majetku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z predaja pozemku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lastRenderedPageBreak/>
              <w:t>45871,50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13420,65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lastRenderedPageBreak/>
              <w:t>32450,85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7500,00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7500,00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lastRenderedPageBreak/>
              <w:t>642 – tržby z predaja materiálu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 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za predaj odpadových nádob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za predaj vriec na TKO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1059,44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991,44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68,00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648 – ostatné výnosy z prevádzkovej činnosti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 xml:space="preserve">- nájom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nájom – obecné byty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nájom za hrobové miesta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 xml:space="preserve">- odvod 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69782,50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24647,74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33120,00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10619,58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140,22</w:t>
            </w:r>
          </w:p>
          <w:p w:rsidR="006E1A2A" w:rsidRPr="00710845" w:rsidRDefault="006E1A2A" w:rsidP="0071084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1254,96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653 – Zúčtovanie ostatných rezerv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rezerva na dovolenku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-rezerva na audit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7941,73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5941,73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2000,00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662 - Úroky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44,19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668 - Ostatné finančné výnosy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50,00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693 - Výnosy samosprávy z bežných transferov zo ŠR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z ÚPSV a R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prenesený výkon štátnej správy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z VÚC – na kultúru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13426,33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2420,42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5091,24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5614,67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694 - Výnosy samosprávy z </w:t>
            </w:r>
            <w:proofErr w:type="spellStart"/>
            <w:r w:rsidRPr="006E1A2A">
              <w:rPr>
                <w:rFonts w:ascii="Arial" w:hAnsi="Arial" w:cs="Arial"/>
                <w:b/>
                <w:sz w:val="22"/>
                <w:szCs w:val="22"/>
              </w:rPr>
              <w:t>kapit</w:t>
            </w:r>
            <w:proofErr w:type="spellEnd"/>
            <w:r w:rsidRPr="006E1A2A">
              <w:rPr>
                <w:rFonts w:ascii="Arial" w:hAnsi="Arial" w:cs="Arial"/>
                <w:b/>
                <w:sz w:val="22"/>
                <w:szCs w:val="22"/>
              </w:rPr>
              <w:t>. transferov zo ŠR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185947,57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699 - Výnosy samosprávy  z odvodu rozpočtových príjmov</w:t>
            </w:r>
          </w:p>
        </w:tc>
        <w:tc>
          <w:tcPr>
            <w:tcW w:w="1329" w:type="dxa"/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19941,79</w:t>
            </w:r>
          </w:p>
        </w:tc>
      </w:tr>
    </w:tbl>
    <w:p w:rsidR="006E1A2A" w:rsidRDefault="006E1A2A" w:rsidP="006E1A2A">
      <w:pPr>
        <w:jc w:val="both"/>
        <w:rPr>
          <w:rFonts w:ascii="Arial" w:hAnsi="Arial" w:cs="Arial"/>
          <w:b/>
          <w:sz w:val="22"/>
          <w:szCs w:val="22"/>
        </w:rPr>
      </w:pPr>
    </w:p>
    <w:p w:rsidR="006E1A2A" w:rsidRDefault="006E1A2A" w:rsidP="006E1A2A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Náklady</w:t>
      </w:r>
    </w:p>
    <w:p w:rsidR="006E1A2A" w:rsidRPr="006E1A2A" w:rsidRDefault="006E1A2A" w:rsidP="006E1A2A">
      <w:pPr>
        <w:jc w:val="both"/>
        <w:rPr>
          <w:rFonts w:ascii="Arial" w:hAnsi="Arial" w:cs="Arial"/>
          <w:u w:val="single"/>
        </w:rPr>
      </w:pPr>
    </w:p>
    <w:tbl>
      <w:tblPr>
        <w:tblW w:w="60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1"/>
        <w:gridCol w:w="1305"/>
      </w:tblGrid>
      <w:tr w:rsidR="006E1A2A" w:rsidRPr="006E1A2A" w:rsidTr="006E1A2A">
        <w:trPr>
          <w:jc w:val="center"/>
        </w:trPr>
        <w:tc>
          <w:tcPr>
            <w:tcW w:w="4791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Suma  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47844,78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502 - Spotreba energie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vodné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 xml:space="preserve">- elektrická energia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-plyn</w:t>
            </w:r>
          </w:p>
        </w:tc>
        <w:tc>
          <w:tcPr>
            <w:tcW w:w="1305" w:type="dxa"/>
            <w:tcBorders>
              <w:top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29656,87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4007,60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16893,85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8755,42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511 - Opravy a udržiavanie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oprava miestneho rozhlasu a verejného osvetlenia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oprava strojov a zariadení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4846,40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2798,00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694,80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1353,60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512 - Cestovné</w:t>
            </w:r>
          </w:p>
        </w:tc>
        <w:tc>
          <w:tcPr>
            <w:tcW w:w="1305" w:type="dxa"/>
            <w:tcBorders>
              <w:top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401,01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513 - Náklady na reprezentáciu 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1667,68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 xml:space="preserve">518 - Ostatné služby 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odvoz TKO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telefónne poplatky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sociálne služby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lastRenderedPageBreak/>
              <w:t>- aktualizácie programov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členské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ostatné služby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lastRenderedPageBreak/>
              <w:t>77360,48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30261,43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2728,41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3227,15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lastRenderedPageBreak/>
              <w:t>2086,28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1277,68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37779,53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521 - Mzdové náklady 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120634,69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524 - Zákonné sociálne náklady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40378,03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525 – Ostatné sociálne poistenie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1660,00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527 – Zákonné sociálne náhrady</w:t>
            </w:r>
          </w:p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538 – Ostatné dane a poplatky</w:t>
            </w:r>
          </w:p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541 – Zostatková cena predaného nehmotného a hmotného dlhodobého majetku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4883,54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339,50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2919,30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542 – predaný materiál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2078,59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548 – ostatné náklady na prevádzkovú činnosť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2005,41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551 - Odpisy  DNM a DHM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410827,11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553 - Tvorba ostatných rezerv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2000,00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562 – Úroky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úrok z úveru zo ŠFRB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 xml:space="preserve">. úrok z úveru Slovenská </w:t>
            </w:r>
            <w:proofErr w:type="spellStart"/>
            <w:r w:rsidRPr="006E1A2A">
              <w:rPr>
                <w:rFonts w:ascii="Arial" w:hAnsi="Arial" w:cs="Arial"/>
                <w:sz w:val="22"/>
                <w:szCs w:val="22"/>
              </w:rPr>
              <w:t>sporiteĺňa</w:t>
            </w:r>
            <w:proofErr w:type="spellEnd"/>
            <w:r w:rsidRPr="006E1A2A">
              <w:rPr>
                <w:rFonts w:ascii="Arial" w:hAnsi="Arial" w:cs="Arial"/>
                <w:sz w:val="22"/>
                <w:szCs w:val="22"/>
              </w:rPr>
              <w:t>-rekonštrukcia MŠ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úrok z úveru – OTP banka – rekonštrukcia ZŠ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 xml:space="preserve">- úrok z úveru – </w:t>
            </w:r>
            <w:proofErr w:type="spellStart"/>
            <w:r w:rsidRPr="006E1A2A">
              <w:rPr>
                <w:rFonts w:ascii="Arial" w:hAnsi="Arial" w:cs="Arial"/>
                <w:sz w:val="22"/>
                <w:szCs w:val="22"/>
              </w:rPr>
              <w:t>Slovesnká</w:t>
            </w:r>
            <w:proofErr w:type="spellEnd"/>
            <w:r w:rsidRPr="006E1A2A">
              <w:rPr>
                <w:rFonts w:ascii="Arial" w:hAnsi="Arial" w:cs="Arial"/>
                <w:sz w:val="22"/>
                <w:szCs w:val="22"/>
              </w:rPr>
              <w:t xml:space="preserve"> sporiteľňa-rekonštrukcia ZS</w:t>
            </w:r>
          </w:p>
        </w:tc>
        <w:tc>
          <w:tcPr>
            <w:tcW w:w="1305" w:type="dxa"/>
            <w:tcBorders>
              <w:top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9437,00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5678,10</w:t>
            </w:r>
          </w:p>
          <w:p w:rsidR="00710845" w:rsidRPr="006E1A2A" w:rsidRDefault="00710845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2970,91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627,21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160,78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568 - Ostatné finančné náklady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3867,61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584 - Náklady na transfery z rozpočtu obce, VÚC do RO, PO zriadených obcou alebo VÚC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MŠ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-transfer ŠKD pri ZŠ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vlastné príjmy MŠ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vlastné príjmy ZŠ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odpis ZŠ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odpis MŠ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185222,12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10845" w:rsidRPr="006E1A2A" w:rsidRDefault="00710845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139370,00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26487,00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13680,48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4497,32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668,08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519,24</w:t>
            </w:r>
          </w:p>
        </w:tc>
      </w:tr>
      <w:tr w:rsidR="006E1A2A" w:rsidRPr="006E1A2A" w:rsidTr="006E1A2A">
        <w:trPr>
          <w:jc w:val="center"/>
        </w:trPr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E1A2A" w:rsidRPr="006E1A2A" w:rsidRDefault="006E1A2A" w:rsidP="00DD451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586 - Náklady na transfery z rozpočtu obce, VÚC subjektov mimo verejnej správy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V tom: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ZO JDS Výčapy – Opatovce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športovému klubu stolného tenisu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Klubu mladých športových nádejí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Združeniu FC Výčapy – Opatovce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speváckej skupine „NÁDEJ“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Združenie FC – dorast</w:t>
            </w:r>
          </w:p>
          <w:p w:rsidR="006E1A2A" w:rsidRPr="006E1A2A" w:rsidRDefault="006E1A2A" w:rsidP="00DD4513">
            <w:pPr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- transfer – ZO SZZ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E1A2A">
              <w:rPr>
                <w:rFonts w:ascii="Arial" w:hAnsi="Arial" w:cs="Arial"/>
                <w:b/>
                <w:sz w:val="22"/>
                <w:szCs w:val="22"/>
              </w:rPr>
              <w:t>16057,22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1300,00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800,00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2200,00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9557,22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400,00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1500,00</w:t>
            </w:r>
          </w:p>
          <w:p w:rsidR="006E1A2A" w:rsidRPr="006E1A2A" w:rsidRDefault="006E1A2A" w:rsidP="00DD45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E1A2A">
              <w:rPr>
                <w:rFonts w:ascii="Arial" w:hAnsi="Arial" w:cs="Arial"/>
                <w:sz w:val="22"/>
                <w:szCs w:val="22"/>
              </w:rPr>
              <w:t>300,00</w:t>
            </w:r>
          </w:p>
        </w:tc>
      </w:tr>
    </w:tbl>
    <w:p w:rsidR="006E1A2A" w:rsidRDefault="006E1A2A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4364C2" w:rsidRDefault="004364C2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E854F3" w:rsidRDefault="00E854F3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E854F3" w:rsidRDefault="00E854F3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4364C2" w:rsidRDefault="004364C2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6E1A2A" w:rsidRPr="006E1A2A" w:rsidRDefault="006E1A2A" w:rsidP="006E1A2A">
      <w:pPr>
        <w:pStyle w:val="Odsekzoznamu"/>
        <w:numPr>
          <w:ilvl w:val="0"/>
          <w:numId w:val="32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OSTATNÉ  DOLEŽITÉ  INFORMÁCIE</w:t>
      </w:r>
    </w:p>
    <w:p w:rsidR="006E1A2A" w:rsidRDefault="006E1A2A" w:rsidP="006E1A2A">
      <w:pPr>
        <w:pStyle w:val="Odsekzoznamu"/>
        <w:numPr>
          <w:ilvl w:val="1"/>
          <w:numId w:val="32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Prijaté granty a</w:t>
      </w:r>
      <w:r w:rsidR="004F3F34">
        <w:rPr>
          <w:rFonts w:ascii="Arial" w:hAnsi="Arial" w:cs="Arial"/>
          <w:b/>
          <w:color w:val="C0504D"/>
          <w:sz w:val="28"/>
          <w:szCs w:val="28"/>
        </w:rPr>
        <w:t> </w:t>
      </w:r>
      <w:r>
        <w:rPr>
          <w:rFonts w:ascii="Arial" w:hAnsi="Arial" w:cs="Arial"/>
          <w:b/>
          <w:color w:val="C0504D"/>
          <w:sz w:val="28"/>
          <w:szCs w:val="28"/>
        </w:rPr>
        <w:t>transfery</w:t>
      </w:r>
    </w:p>
    <w:p w:rsidR="004F3F34" w:rsidRPr="004F3F34" w:rsidRDefault="004F3F34" w:rsidP="004F3F34">
      <w:pPr>
        <w:rPr>
          <w:rFonts w:ascii="Arial" w:hAnsi="Arial" w:cs="Arial"/>
        </w:rPr>
      </w:pPr>
      <w:r w:rsidRPr="004F3F34">
        <w:rPr>
          <w:rFonts w:ascii="Arial" w:hAnsi="Arial" w:cs="Arial"/>
        </w:rPr>
        <w:t>Obec v roku 2014 prijala nasledovné granty a transfery:</w:t>
      </w:r>
    </w:p>
    <w:p w:rsidR="004F3F34" w:rsidRDefault="004F3F34" w:rsidP="004F3F34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96"/>
        <w:gridCol w:w="2926"/>
        <w:gridCol w:w="1416"/>
        <w:gridCol w:w="1416"/>
        <w:gridCol w:w="1208"/>
      </w:tblGrid>
      <w:tr w:rsidR="004F3F34" w:rsidTr="00DD4513">
        <w:tc>
          <w:tcPr>
            <w:tcW w:w="0" w:type="auto"/>
          </w:tcPr>
          <w:p w:rsidR="004F3F34" w:rsidRPr="00AD1EF3" w:rsidRDefault="004F3F34" w:rsidP="00DD4513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Poskytovateľ</w:t>
            </w:r>
          </w:p>
        </w:tc>
        <w:tc>
          <w:tcPr>
            <w:tcW w:w="0" w:type="auto"/>
          </w:tcPr>
          <w:p w:rsidR="004F3F34" w:rsidRPr="00AD1EF3" w:rsidRDefault="004F3F34" w:rsidP="00DD4513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Účelové určenie grantu,</w:t>
            </w:r>
          </w:p>
          <w:p w:rsidR="004F3F34" w:rsidRPr="00AD1EF3" w:rsidRDefault="004F3F34" w:rsidP="00DD4513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transferu</w:t>
            </w:r>
          </w:p>
        </w:tc>
        <w:tc>
          <w:tcPr>
            <w:tcW w:w="0" w:type="auto"/>
          </w:tcPr>
          <w:p w:rsidR="004F3F34" w:rsidRPr="00AD1EF3" w:rsidRDefault="004F3F34" w:rsidP="00DD4513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 xml:space="preserve">Poskytnuté  </w:t>
            </w:r>
          </w:p>
          <w:p w:rsidR="004F3F34" w:rsidRPr="00AD1EF3" w:rsidRDefault="004F3F34" w:rsidP="00DD4513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prostriedky</w:t>
            </w:r>
          </w:p>
        </w:tc>
        <w:tc>
          <w:tcPr>
            <w:tcW w:w="1416" w:type="dxa"/>
          </w:tcPr>
          <w:p w:rsidR="004F3F34" w:rsidRPr="00AD1EF3" w:rsidRDefault="004F3F34" w:rsidP="00DD4513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Použité</w:t>
            </w:r>
          </w:p>
          <w:p w:rsidR="004F3F34" w:rsidRPr="00AD1EF3" w:rsidRDefault="004F3F34" w:rsidP="00DD4513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prostriedky</w:t>
            </w:r>
          </w:p>
        </w:tc>
        <w:tc>
          <w:tcPr>
            <w:tcW w:w="994" w:type="dxa"/>
          </w:tcPr>
          <w:p w:rsidR="004F3F34" w:rsidRPr="00AD1EF3" w:rsidRDefault="004F3F34" w:rsidP="00DD4513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Rozdiel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Asistent učiteľa - ZŠ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5.200,00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5.200,00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Normatívne finančné prostriedky - ZŠ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418.589,00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418.589,00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ÚPSV a R Nitra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Prídavok na dieťa-osobitný príjemca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188,16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188.16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VÚC Nitra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 xml:space="preserve">Stretnutie </w:t>
            </w:r>
            <w:proofErr w:type="spellStart"/>
            <w:r>
              <w:t>heligonkárov</w:t>
            </w:r>
            <w:proofErr w:type="spellEnd"/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300,00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300,00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Vzdelávacie poukazy - ZŠ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6.839,00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6.839,00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ÚPSV a R Nitra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Školské potreby – ZŠ, MŠ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448,20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448,20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Dopravné - ZŠ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4.497,00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3.584,60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912,40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OÚ , odbor školstva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Predškolská výchova - MŠ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3.906,00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3.906,00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Pre deti zo sociálne znevýhodneného prostredia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1.333,00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1.333,00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ÚPSV a R Nitra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Strava pre deti v HN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1.972,22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1.972,22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MV SR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Na úhradu výdavkov na úseku matriky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3.905,31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3.905,31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OÚ Nitra, odbor CO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Odmena skladníka materiálu CO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187,20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187,20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>OÚ pre cestnú dopravu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</w:pPr>
            <w:r>
              <w:t xml:space="preserve">Na úhradu výdavkov 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right"/>
            </w:pPr>
            <w:r>
              <w:t>92,40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jc w:val="right"/>
            </w:pPr>
            <w:r>
              <w:t>92,40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RPr="007D3CE3" w:rsidTr="00DD4513">
        <w:tc>
          <w:tcPr>
            <w:tcW w:w="0" w:type="auto"/>
          </w:tcPr>
          <w:p w:rsidR="004F3F34" w:rsidRPr="008D0BC8" w:rsidRDefault="004F3F34" w:rsidP="00DD4513">
            <w:pPr>
              <w:pStyle w:val="Zkladntext"/>
            </w:pPr>
            <w:r>
              <w:t>MV SR</w:t>
            </w:r>
          </w:p>
        </w:tc>
        <w:tc>
          <w:tcPr>
            <w:tcW w:w="0" w:type="auto"/>
          </w:tcPr>
          <w:p w:rsidR="004F3F34" w:rsidRPr="008D0BC8" w:rsidRDefault="004F3F34" w:rsidP="00DD4513">
            <w:pPr>
              <w:pStyle w:val="Zkladntext"/>
            </w:pPr>
            <w:r>
              <w:t>Komunálne voľby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F3F34" w:rsidRPr="008D0BC8" w:rsidRDefault="004F3F34" w:rsidP="00DD4513">
            <w:pPr>
              <w:pStyle w:val="Zkladntext"/>
              <w:jc w:val="right"/>
            </w:pPr>
            <w:r>
              <w:t>1.328,96</w:t>
            </w:r>
          </w:p>
        </w:tc>
        <w:tc>
          <w:tcPr>
            <w:tcW w:w="1416" w:type="dxa"/>
            <w:tcBorders>
              <w:left w:val="single" w:sz="4" w:space="0" w:color="auto"/>
            </w:tcBorders>
          </w:tcPr>
          <w:p w:rsidR="004F3F34" w:rsidRPr="008D0BC8" w:rsidRDefault="004F3F34" w:rsidP="00DD4513">
            <w:pPr>
              <w:pStyle w:val="Zkladntext"/>
              <w:jc w:val="right"/>
            </w:pPr>
            <w:r>
              <w:t>1.328,96</w:t>
            </w:r>
          </w:p>
        </w:tc>
        <w:tc>
          <w:tcPr>
            <w:tcW w:w="994" w:type="dxa"/>
          </w:tcPr>
          <w:p w:rsidR="004F3F34" w:rsidRPr="008D0BC8" w:rsidRDefault="004F3F34" w:rsidP="00DD4513">
            <w:pPr>
              <w:pStyle w:val="Zkladntext"/>
              <w:jc w:val="right"/>
            </w:pPr>
            <w:r>
              <w:t>0</w:t>
            </w:r>
          </w:p>
        </w:tc>
      </w:tr>
      <w:tr w:rsidR="004F3F34" w:rsidTr="00DD45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240" w:type="dxa"/>
          </w:tcPr>
          <w:p w:rsidR="004F3F34" w:rsidRPr="00054599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MV SR</w:t>
            </w:r>
          </w:p>
        </w:tc>
        <w:tc>
          <w:tcPr>
            <w:tcW w:w="3222" w:type="dxa"/>
          </w:tcPr>
          <w:p w:rsidR="004F3F34" w:rsidRPr="008D0BC8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Na úhradu výdavkov na úseku REGOP</w:t>
            </w:r>
          </w:p>
        </w:tc>
        <w:tc>
          <w:tcPr>
            <w:tcW w:w="1416" w:type="dxa"/>
          </w:tcPr>
          <w:p w:rsidR="004F3F34" w:rsidRPr="008D0BC8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705,87</w:t>
            </w:r>
          </w:p>
        </w:tc>
        <w:tc>
          <w:tcPr>
            <w:tcW w:w="1416" w:type="dxa"/>
          </w:tcPr>
          <w:p w:rsidR="004F3F34" w:rsidRPr="008D0BC8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705,87</w:t>
            </w:r>
          </w:p>
        </w:tc>
        <w:tc>
          <w:tcPr>
            <w:tcW w:w="994" w:type="dxa"/>
          </w:tcPr>
          <w:p w:rsidR="004F3F34" w:rsidRPr="008D0BC8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Tr="00DD45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240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OÚ ŽP Nitra</w:t>
            </w:r>
          </w:p>
        </w:tc>
        <w:tc>
          <w:tcPr>
            <w:tcW w:w="3222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Na úhradu výdavkov na úseku ŽP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200,46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200,46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Tr="00DD45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240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MV SR</w:t>
            </w:r>
          </w:p>
        </w:tc>
        <w:tc>
          <w:tcPr>
            <w:tcW w:w="3222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Voľby prezidenta SR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2.618,19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2.618,19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Tr="00DD45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240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MV SR</w:t>
            </w:r>
          </w:p>
        </w:tc>
        <w:tc>
          <w:tcPr>
            <w:tcW w:w="3222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Voľby do EP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1.667,52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1.667,52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Tr="00DD45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240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Ministerstvo vnútra SR</w:t>
            </w:r>
          </w:p>
        </w:tc>
        <w:tc>
          <w:tcPr>
            <w:tcW w:w="3222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Rozšírenie kamerového systému v obci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7.000,00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7.000,00</w:t>
            </w:r>
          </w:p>
        </w:tc>
      </w:tr>
      <w:tr w:rsidR="004F3F34" w:rsidTr="00DD45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240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lastRenderedPageBreak/>
              <w:t>Ministerstvo vnútra SR</w:t>
            </w:r>
          </w:p>
        </w:tc>
        <w:tc>
          <w:tcPr>
            <w:tcW w:w="3222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Osvetlenie priechodov pre chodcov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19.500,00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19.500,00</w:t>
            </w:r>
          </w:p>
        </w:tc>
      </w:tr>
      <w:tr w:rsidR="004F3F34" w:rsidTr="00DD45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240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OÚ Nitra, odbor školstva</w:t>
            </w:r>
          </w:p>
        </w:tc>
        <w:tc>
          <w:tcPr>
            <w:tcW w:w="3222" w:type="dxa"/>
          </w:tcPr>
          <w:p w:rsidR="004F3F34" w:rsidRDefault="004F3F34" w:rsidP="00DD4513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Rekonštrukcia WC v ZŠ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61.589,00</w:t>
            </w:r>
          </w:p>
        </w:tc>
        <w:tc>
          <w:tcPr>
            <w:tcW w:w="1416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30.089,00</w:t>
            </w:r>
          </w:p>
        </w:tc>
        <w:tc>
          <w:tcPr>
            <w:tcW w:w="994" w:type="dxa"/>
          </w:tcPr>
          <w:p w:rsidR="004F3F34" w:rsidRDefault="004F3F34" w:rsidP="00DD4513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31.500,00</w:t>
            </w:r>
          </w:p>
        </w:tc>
      </w:tr>
      <w:tr w:rsidR="004F3F34" w:rsidTr="00DD45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0"/>
        </w:trPr>
        <w:tc>
          <w:tcPr>
            <w:tcW w:w="2240" w:type="dxa"/>
          </w:tcPr>
          <w:p w:rsidR="004F3F34" w:rsidRPr="008D0BC8" w:rsidRDefault="004F3F34" w:rsidP="00DD4513">
            <w:pPr>
              <w:pStyle w:val="Zkladntext"/>
              <w:ind w:left="108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3222" w:type="dxa"/>
          </w:tcPr>
          <w:p w:rsidR="004F3F34" w:rsidRPr="008D0BC8" w:rsidRDefault="004F3F34" w:rsidP="00DD4513">
            <w:pPr>
              <w:pStyle w:val="Zkladntext"/>
              <w:ind w:left="108"/>
              <w:jc w:val="both"/>
              <w:rPr>
                <w:b/>
                <w:bCs/>
              </w:rPr>
            </w:pPr>
          </w:p>
        </w:tc>
        <w:tc>
          <w:tcPr>
            <w:tcW w:w="1416" w:type="dxa"/>
          </w:tcPr>
          <w:p w:rsidR="004F3F34" w:rsidRPr="008D0BC8" w:rsidRDefault="004F3F34" w:rsidP="00DD4513">
            <w:pPr>
              <w:pStyle w:val="Zkladntext"/>
              <w:ind w:left="108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542.067,49</w:t>
            </w:r>
          </w:p>
        </w:tc>
        <w:tc>
          <w:tcPr>
            <w:tcW w:w="1416" w:type="dxa"/>
          </w:tcPr>
          <w:p w:rsidR="004F3F34" w:rsidRPr="008D0BC8" w:rsidRDefault="004F3F34" w:rsidP="00DD4513">
            <w:pPr>
              <w:pStyle w:val="Zkladntext"/>
              <w:ind w:left="108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483.155,09</w:t>
            </w:r>
          </w:p>
        </w:tc>
        <w:tc>
          <w:tcPr>
            <w:tcW w:w="994" w:type="dxa"/>
          </w:tcPr>
          <w:p w:rsidR="004F3F34" w:rsidRPr="008D0BC8" w:rsidRDefault="004F3F34" w:rsidP="00DD4513">
            <w:pPr>
              <w:pStyle w:val="Zkladntext"/>
              <w:ind w:left="108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58.912,40</w:t>
            </w:r>
          </w:p>
        </w:tc>
      </w:tr>
    </w:tbl>
    <w:p w:rsidR="004F3F34" w:rsidRPr="004F3F34" w:rsidRDefault="004F3F34" w:rsidP="004F3F34">
      <w:pPr>
        <w:rPr>
          <w:rFonts w:ascii="Arial" w:hAnsi="Arial" w:cs="Arial"/>
          <w:b/>
        </w:rPr>
      </w:pPr>
    </w:p>
    <w:p w:rsidR="004F3F34" w:rsidRDefault="004F3F34" w:rsidP="004F3F34">
      <w:pPr>
        <w:rPr>
          <w:rFonts w:ascii="Arial" w:hAnsi="Arial" w:cs="Arial"/>
          <w:b/>
          <w:color w:val="C0504D"/>
          <w:sz w:val="28"/>
          <w:szCs w:val="28"/>
        </w:rPr>
      </w:pPr>
    </w:p>
    <w:p w:rsidR="004F3F34" w:rsidRDefault="004F3F34" w:rsidP="004F3F34">
      <w:pPr>
        <w:pStyle w:val="Odsekzoznamu"/>
        <w:numPr>
          <w:ilvl w:val="1"/>
          <w:numId w:val="32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Poskytnuté dotácie</w:t>
      </w:r>
    </w:p>
    <w:p w:rsidR="004F3F34" w:rsidRPr="004F3F34" w:rsidRDefault="004F3F34" w:rsidP="004F3F34">
      <w:pPr>
        <w:rPr>
          <w:rFonts w:ascii="Arial" w:hAnsi="Arial" w:cs="Arial"/>
        </w:rPr>
      </w:pPr>
      <w:r>
        <w:rPr>
          <w:rFonts w:ascii="Arial" w:hAnsi="Arial" w:cs="Arial"/>
        </w:rPr>
        <w:t>V roku 2014 obec poskytla zo svojho rozpočtu dotácie nasledovným organizáciám:</w:t>
      </w:r>
    </w:p>
    <w:p w:rsidR="006E1A2A" w:rsidRDefault="006E1A2A" w:rsidP="006E1A2A">
      <w:pPr>
        <w:rPr>
          <w:rFonts w:ascii="Arial" w:hAnsi="Arial" w:cs="Arial"/>
          <w:caps/>
          <w:sz w:val="22"/>
        </w:rPr>
      </w:pPr>
    </w:p>
    <w:tbl>
      <w:tblPr>
        <w:tblW w:w="0" w:type="auto"/>
        <w:tblInd w:w="8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69"/>
        <w:gridCol w:w="1416"/>
        <w:gridCol w:w="1425"/>
        <w:gridCol w:w="1001"/>
      </w:tblGrid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/>
                <w:bCs/>
              </w:rPr>
            </w:pPr>
            <w:r w:rsidRPr="00F04FBD">
              <w:rPr>
                <w:b/>
                <w:bCs/>
              </w:rPr>
              <w:t>Žiadateľ</w:t>
            </w:r>
          </w:p>
          <w:p w:rsidR="004F3F34" w:rsidRPr="00F04FBD" w:rsidRDefault="004F3F34" w:rsidP="00DD4513">
            <w:pPr>
              <w:pStyle w:val="Zkladntext"/>
              <w:rPr>
                <w:b/>
                <w:bCs/>
              </w:rPr>
            </w:pPr>
            <w:r w:rsidRPr="00F04FBD">
              <w:rPr>
                <w:b/>
                <w:bCs/>
              </w:rPr>
              <w:t>Účelové určenie dotácie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Poskytnuté</w:t>
            </w:r>
          </w:p>
          <w:p w:rsidR="004F3F34" w:rsidRPr="00F04FBD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prostriedky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Použité</w:t>
            </w:r>
          </w:p>
          <w:p w:rsidR="004F3F34" w:rsidRPr="00F04FBD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prostriedky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Rozdiel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t>Združenie FC Výčapy - Opatovce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9.557,22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9.557,22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Default="004F3F34" w:rsidP="00DD4513">
            <w:pPr>
              <w:pStyle w:val="Zkladntext"/>
              <w:rPr>
                <w:bCs/>
              </w:rPr>
            </w:pPr>
            <w:r>
              <w:rPr>
                <w:bCs/>
              </w:rPr>
              <w:t>Združenie FC-dorast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1.500,00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1.500,00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Default="004F3F34" w:rsidP="00DD4513">
            <w:pPr>
              <w:pStyle w:val="Zkladntext"/>
              <w:rPr>
                <w:bCs/>
              </w:rPr>
            </w:pPr>
            <w:r>
              <w:rPr>
                <w:bCs/>
              </w:rPr>
              <w:t>ZO SZZ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300,00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300,00</w:t>
            </w:r>
          </w:p>
        </w:tc>
        <w:tc>
          <w:tcPr>
            <w:tcW w:w="0" w:type="auto"/>
          </w:tcPr>
          <w:p w:rsidR="004F3F34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>
              <w:rPr>
                <w:bCs/>
              </w:rPr>
              <w:t>FS NÁDEJ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400,00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400,00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>
              <w:rPr>
                <w:bCs/>
              </w:rPr>
              <w:t>Tanečná skupina „</w:t>
            </w:r>
            <w:proofErr w:type="spellStart"/>
            <w:r>
              <w:rPr>
                <w:bCs/>
              </w:rPr>
              <w:t>Again</w:t>
            </w:r>
            <w:proofErr w:type="spellEnd"/>
            <w:r>
              <w:rPr>
                <w:bCs/>
              </w:rPr>
              <w:t>“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500,00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500,00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t>Klub mladých športových nádejí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2.200,00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2.200,00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t>Športový klub stolného tenisu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800,00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800,00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RPr="00F04FBD" w:rsidTr="00DD4513">
        <w:trPr>
          <w:trHeight w:val="340"/>
        </w:trPr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t>ZO Jednoty dôchodcov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1.300,00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1.300,00</w:t>
            </w:r>
          </w:p>
        </w:tc>
        <w:tc>
          <w:tcPr>
            <w:tcW w:w="0" w:type="auto"/>
          </w:tcPr>
          <w:p w:rsidR="004F3F34" w:rsidRPr="00F04FBD" w:rsidRDefault="004F3F34" w:rsidP="00DD4513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3F34" w:rsidTr="00DD45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3469" w:type="dxa"/>
          </w:tcPr>
          <w:p w:rsidR="004F3F34" w:rsidRPr="00054599" w:rsidRDefault="004F3F34" w:rsidP="00DD4513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1416" w:type="dxa"/>
          </w:tcPr>
          <w:p w:rsidR="004F3F34" w:rsidRPr="00296BE0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16.557,22</w:t>
            </w:r>
          </w:p>
        </w:tc>
        <w:tc>
          <w:tcPr>
            <w:tcW w:w="1425" w:type="dxa"/>
          </w:tcPr>
          <w:p w:rsidR="004F3F34" w:rsidRPr="00054599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16.057,22</w:t>
            </w:r>
          </w:p>
        </w:tc>
        <w:tc>
          <w:tcPr>
            <w:tcW w:w="1001" w:type="dxa"/>
          </w:tcPr>
          <w:p w:rsidR="004F3F34" w:rsidRPr="00296BE0" w:rsidRDefault="004F3F34" w:rsidP="00DD4513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500,00</w:t>
            </w:r>
          </w:p>
        </w:tc>
      </w:tr>
    </w:tbl>
    <w:p w:rsidR="00A83265" w:rsidRDefault="00A83265" w:rsidP="00192753">
      <w:pPr>
        <w:jc w:val="both"/>
        <w:rPr>
          <w:b/>
        </w:rPr>
      </w:pPr>
    </w:p>
    <w:p w:rsidR="004F3F34" w:rsidRDefault="004F3F34" w:rsidP="004F3F34">
      <w:pPr>
        <w:pStyle w:val="Odsekzoznamu"/>
        <w:numPr>
          <w:ilvl w:val="1"/>
          <w:numId w:val="32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Významné investičné akcie v roku 2014</w:t>
      </w:r>
    </w:p>
    <w:p w:rsidR="00937074" w:rsidRDefault="00937074" w:rsidP="00595B9C">
      <w:pPr>
        <w:rPr>
          <w:rFonts w:ascii="Arial" w:hAnsi="Arial" w:cs="Arial"/>
          <w:b/>
        </w:rPr>
      </w:pPr>
    </w:p>
    <w:p w:rsidR="00937074" w:rsidRDefault="00937074" w:rsidP="00595B9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Rekonštrukcia kultúrneho domu</w:t>
      </w:r>
    </w:p>
    <w:p w:rsidR="0036363B" w:rsidRDefault="0036363B" w:rsidP="00595B9C">
      <w:pPr>
        <w:rPr>
          <w:rFonts w:ascii="Arial" w:hAnsi="Arial" w:cs="Arial"/>
          <w:b/>
        </w:rPr>
      </w:pPr>
    </w:p>
    <w:p w:rsidR="00937074" w:rsidRDefault="0036363B" w:rsidP="00882C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Aj v tomto roku sa pokračovalo s rekonštrukciou kultúrneho domu. Preinvestovalo sa 36.745,25 €. </w:t>
      </w:r>
      <w:r w:rsidR="00882CB9">
        <w:rPr>
          <w:rFonts w:ascii="Arial" w:hAnsi="Arial" w:cs="Arial"/>
        </w:rPr>
        <w:t>Vymaľovali sa vnútorné priestory sály KD a vestibuly, vybrúsili a nalakovali parkety, vymenila sa opona, nainštalovali sa žalúzie .</w:t>
      </w:r>
    </w:p>
    <w:p w:rsidR="0036363B" w:rsidRPr="0036363B" w:rsidRDefault="0036363B" w:rsidP="00595B9C">
      <w:pPr>
        <w:rPr>
          <w:rFonts w:ascii="Arial" w:hAnsi="Arial" w:cs="Arial"/>
        </w:rPr>
      </w:pPr>
    </w:p>
    <w:p w:rsidR="00937074" w:rsidRDefault="00937074" w:rsidP="00595B9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Rekonštrukcia zdravotného strediska</w:t>
      </w:r>
    </w:p>
    <w:p w:rsidR="007F7CC1" w:rsidRPr="00937074" w:rsidRDefault="007F7CC1" w:rsidP="00595B9C">
      <w:pPr>
        <w:rPr>
          <w:rFonts w:ascii="Arial" w:hAnsi="Arial" w:cs="Arial"/>
          <w:b/>
        </w:rPr>
      </w:pPr>
    </w:p>
    <w:p w:rsidR="00595B9C" w:rsidRDefault="00937074" w:rsidP="007F7CC1">
      <w:pPr>
        <w:jc w:val="both"/>
        <w:rPr>
          <w:rFonts w:ascii="Arial" w:hAnsi="Arial" w:cs="Arial"/>
        </w:rPr>
      </w:pPr>
      <w:r w:rsidRPr="007F7CC1">
        <w:rPr>
          <w:rFonts w:ascii="Arial" w:hAnsi="Arial" w:cs="Arial"/>
        </w:rPr>
        <w:t>Zdravotné stredisko Výčapy – Opatovce –</w:t>
      </w:r>
      <w:r w:rsidR="007F7CC1">
        <w:rPr>
          <w:rFonts w:ascii="Arial" w:hAnsi="Arial" w:cs="Arial"/>
        </w:rPr>
        <w:t xml:space="preserve"> Zn</w:t>
      </w:r>
      <w:r w:rsidRPr="007F7CC1">
        <w:rPr>
          <w:rFonts w:ascii="Arial" w:hAnsi="Arial" w:cs="Arial"/>
        </w:rPr>
        <w:t>íženie energetických nárokov stavby, to je názov projektu s ktorým sa naša obec zapojila do realizácie v rámci programu MUNSSEFF.  V rámci uvedeného programu  sa nám rekonštrukciou</w:t>
      </w:r>
      <w:r w:rsidR="007F7CC1" w:rsidRPr="007F7CC1">
        <w:rPr>
          <w:rFonts w:ascii="Arial" w:hAnsi="Arial" w:cs="Arial"/>
        </w:rPr>
        <w:t xml:space="preserve"> podarilo znížiť náklady na energie, vylepšiť tepelné štandardy budovy a vylepšiť architektonický vzhľad budovy.  V rámci rekonštrukcie sa zateplili obvodové steny, strop, vymenili vchodové dvere a vyregulovalo kúrenie. Ďalej bola vykonaná výmena strešnej krytiny a výmena poškodených častí nosných prvkov krovu, sanácia vlhkého muriva a montáž nového bleskozvodu.</w:t>
      </w:r>
      <w:r w:rsidR="007F7CC1">
        <w:rPr>
          <w:rFonts w:ascii="Arial" w:hAnsi="Arial" w:cs="Arial"/>
        </w:rPr>
        <w:t xml:space="preserve"> Náklady na rekonštrukciu predstavujú finančné prostriedky  vo výške 102.618,97 €.</w:t>
      </w:r>
    </w:p>
    <w:p w:rsidR="00595B9C" w:rsidRDefault="00595B9C" w:rsidP="00595B9C">
      <w:pPr>
        <w:pStyle w:val="Odsekzoznamu"/>
        <w:numPr>
          <w:ilvl w:val="1"/>
          <w:numId w:val="32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Predpokladaný budúci vývoj činnosti</w:t>
      </w:r>
    </w:p>
    <w:p w:rsidR="00595B9C" w:rsidRDefault="00595B9C" w:rsidP="00595B9C">
      <w:pPr>
        <w:rPr>
          <w:rFonts w:ascii="Arial" w:hAnsi="Arial" w:cs="Arial"/>
          <w:u w:val="single"/>
        </w:rPr>
      </w:pPr>
      <w:r w:rsidRPr="00595B9C">
        <w:rPr>
          <w:rFonts w:ascii="Arial" w:hAnsi="Arial" w:cs="Arial"/>
          <w:u w:val="single"/>
        </w:rPr>
        <w:t>Predpokladané investičné akcie realizované v budúcich rokoch:</w:t>
      </w:r>
    </w:p>
    <w:p w:rsidR="001B5EB0" w:rsidRPr="00595B9C" w:rsidRDefault="001B5EB0" w:rsidP="00595B9C">
      <w:pPr>
        <w:rPr>
          <w:rFonts w:ascii="Arial" w:hAnsi="Arial" w:cs="Arial"/>
          <w:u w:val="single"/>
        </w:rPr>
      </w:pPr>
    </w:p>
    <w:p w:rsidR="001B5EB0" w:rsidRPr="001B5EB0" w:rsidRDefault="001B5EB0" w:rsidP="001B5EB0">
      <w:pPr>
        <w:pStyle w:val="Odsekzoznamu"/>
        <w:numPr>
          <w:ilvl w:val="0"/>
          <w:numId w:val="38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Pr="001B5EB0">
        <w:rPr>
          <w:rFonts w:ascii="Arial" w:hAnsi="Arial" w:cs="Arial"/>
          <w:sz w:val="24"/>
          <w:szCs w:val="24"/>
        </w:rPr>
        <w:t xml:space="preserve">ekonštrukcia chodníka pri hlavnej ceste od opatovského cintorína po </w:t>
      </w:r>
      <w:proofErr w:type="spellStart"/>
      <w:r w:rsidRPr="001B5EB0">
        <w:rPr>
          <w:rFonts w:ascii="Arial" w:hAnsi="Arial" w:cs="Arial"/>
          <w:sz w:val="24"/>
          <w:szCs w:val="24"/>
        </w:rPr>
        <w:t>výčapský</w:t>
      </w:r>
      <w:proofErr w:type="spellEnd"/>
      <w:r w:rsidRPr="001B5EB0">
        <w:rPr>
          <w:rFonts w:ascii="Arial" w:hAnsi="Arial" w:cs="Arial"/>
          <w:sz w:val="24"/>
          <w:szCs w:val="24"/>
        </w:rPr>
        <w:t xml:space="preserve"> cintorín</w:t>
      </w:r>
    </w:p>
    <w:p w:rsidR="001B5EB0" w:rsidRPr="001B5EB0" w:rsidRDefault="001B5EB0" w:rsidP="001B5EB0">
      <w:pPr>
        <w:pStyle w:val="Odsekzoznamu"/>
        <w:numPr>
          <w:ilvl w:val="0"/>
          <w:numId w:val="38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1B5EB0">
        <w:rPr>
          <w:rFonts w:ascii="Arial" w:hAnsi="Arial" w:cs="Arial"/>
          <w:sz w:val="24"/>
          <w:szCs w:val="24"/>
        </w:rPr>
        <w:t>okračovanie v rekonštrukcii vnútorných priestorov kultúrneho domu</w:t>
      </w:r>
    </w:p>
    <w:p w:rsidR="001B5EB0" w:rsidRPr="001B5EB0" w:rsidRDefault="001B5EB0" w:rsidP="001B5EB0">
      <w:pPr>
        <w:pStyle w:val="Odsekzoznamu"/>
        <w:numPr>
          <w:ilvl w:val="0"/>
          <w:numId w:val="38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Pr="001B5EB0">
        <w:rPr>
          <w:rFonts w:ascii="Arial" w:hAnsi="Arial" w:cs="Arial"/>
          <w:sz w:val="24"/>
          <w:szCs w:val="24"/>
        </w:rPr>
        <w:t>ekonštrukcia verejného osvetlenia</w:t>
      </w:r>
    </w:p>
    <w:p w:rsidR="001B5EB0" w:rsidRPr="00AA5D41" w:rsidRDefault="00AA5D41" w:rsidP="00AA5D41">
      <w:pPr>
        <w:pStyle w:val="Odsekzoznamu"/>
        <w:numPr>
          <w:ilvl w:val="0"/>
          <w:numId w:val="38"/>
        </w:numPr>
        <w:rPr>
          <w:rFonts w:ascii="Arial" w:hAnsi="Arial" w:cs="Arial"/>
        </w:rPr>
      </w:pPr>
      <w:r>
        <w:rPr>
          <w:rFonts w:ascii="Arial" w:hAnsi="Arial" w:cs="Arial"/>
        </w:rPr>
        <w:t>oprava a modernizácia sociálnych zariadení v materskej škole</w:t>
      </w:r>
    </w:p>
    <w:p w:rsidR="00595B9C" w:rsidRDefault="00595B9C" w:rsidP="00595B9C">
      <w:pPr>
        <w:rPr>
          <w:rFonts w:ascii="Arial" w:hAnsi="Arial" w:cs="Arial"/>
          <w:b/>
          <w:color w:val="C0504D"/>
          <w:sz w:val="28"/>
          <w:szCs w:val="28"/>
        </w:rPr>
      </w:pPr>
    </w:p>
    <w:p w:rsidR="00595B9C" w:rsidRDefault="00595B9C" w:rsidP="00595B9C">
      <w:pPr>
        <w:pStyle w:val="Odsekzoznamu"/>
        <w:numPr>
          <w:ilvl w:val="1"/>
          <w:numId w:val="32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Udalosti osobitného významu po skončení účtovného obdobia</w:t>
      </w:r>
    </w:p>
    <w:p w:rsidR="00595B9C" w:rsidRDefault="00595B9C" w:rsidP="00595B9C">
      <w:pPr>
        <w:rPr>
          <w:rFonts w:ascii="Arial" w:hAnsi="Arial" w:cs="Arial"/>
        </w:rPr>
      </w:pPr>
      <w:r>
        <w:rPr>
          <w:rFonts w:ascii="Arial" w:hAnsi="Arial" w:cs="Arial"/>
        </w:rPr>
        <w:t>Obec nezaznamenala žiadnu udalosť osobitného významu po skončení účtovného obdobia.</w:t>
      </w:r>
    </w:p>
    <w:p w:rsidR="00595B9C" w:rsidRPr="00595B9C" w:rsidRDefault="00595B9C" w:rsidP="00595B9C">
      <w:pPr>
        <w:rPr>
          <w:rFonts w:ascii="Arial" w:hAnsi="Arial" w:cs="Arial"/>
        </w:rPr>
      </w:pPr>
    </w:p>
    <w:p w:rsidR="006948B6" w:rsidRDefault="006948B6" w:rsidP="001B1DAE">
      <w:pPr>
        <w:jc w:val="both"/>
        <w:rPr>
          <w:rFonts w:ascii="Arial" w:hAnsi="Arial" w:cs="Arial"/>
        </w:rPr>
      </w:pPr>
    </w:p>
    <w:p w:rsidR="00C55017" w:rsidRDefault="00C55017" w:rsidP="001B1DAE">
      <w:pPr>
        <w:jc w:val="both"/>
        <w:rPr>
          <w:rFonts w:ascii="Arial" w:hAnsi="Arial" w:cs="Arial"/>
        </w:rPr>
      </w:pPr>
    </w:p>
    <w:p w:rsidR="00C55017" w:rsidRDefault="00C55017" w:rsidP="001B1DAE">
      <w:pPr>
        <w:jc w:val="both"/>
        <w:rPr>
          <w:rFonts w:ascii="Arial" w:hAnsi="Arial" w:cs="Arial"/>
        </w:rPr>
      </w:pPr>
    </w:p>
    <w:p w:rsidR="00FB0E39" w:rsidRDefault="00FB0E39" w:rsidP="00192753">
      <w:pPr>
        <w:rPr>
          <w:rFonts w:ascii="Arial" w:hAnsi="Arial" w:cs="Arial"/>
        </w:rPr>
      </w:pPr>
    </w:p>
    <w:p w:rsidR="00FB0E39" w:rsidRDefault="00FB0E39" w:rsidP="00192753">
      <w:pPr>
        <w:rPr>
          <w:rFonts w:ascii="Arial" w:hAnsi="Arial" w:cs="Arial"/>
        </w:rPr>
      </w:pPr>
    </w:p>
    <w:p w:rsidR="00AD24F7" w:rsidRDefault="00362EB8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>V</w:t>
      </w:r>
      <w:r w:rsidR="00192753" w:rsidRPr="00AD24F7">
        <w:rPr>
          <w:rFonts w:ascii="Arial" w:hAnsi="Arial" w:cs="Arial"/>
        </w:rPr>
        <w:t xml:space="preserve">ypracovala: Bc. Dáša </w:t>
      </w:r>
      <w:proofErr w:type="spellStart"/>
      <w:r w:rsidR="00192753" w:rsidRPr="00AD24F7">
        <w:rPr>
          <w:rFonts w:ascii="Arial" w:hAnsi="Arial" w:cs="Arial"/>
        </w:rPr>
        <w:t>Dávidová</w:t>
      </w:r>
      <w:proofErr w:type="spellEnd"/>
    </w:p>
    <w:p w:rsidR="00346A73" w:rsidRDefault="00346A73" w:rsidP="00192753">
      <w:pPr>
        <w:rPr>
          <w:rFonts w:ascii="Arial" w:hAnsi="Arial" w:cs="Arial"/>
        </w:rPr>
      </w:pPr>
    </w:p>
    <w:p w:rsidR="00165BAC" w:rsidRDefault="00165BAC" w:rsidP="00192753">
      <w:pPr>
        <w:rPr>
          <w:rFonts w:ascii="Arial" w:hAnsi="Arial" w:cs="Arial"/>
        </w:rPr>
      </w:pPr>
    </w:p>
    <w:p w:rsidR="00346A73" w:rsidRPr="00AD24F7" w:rsidRDefault="00346A73" w:rsidP="00192753">
      <w:pPr>
        <w:rPr>
          <w:rFonts w:ascii="Arial" w:hAnsi="Arial" w:cs="Arial"/>
        </w:rPr>
      </w:pP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>............................................................</w:t>
      </w: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Ing. Jozef </w:t>
      </w:r>
      <w:proofErr w:type="spellStart"/>
      <w:r w:rsidRPr="00AD24F7">
        <w:rPr>
          <w:rFonts w:ascii="Arial" w:hAnsi="Arial" w:cs="Arial"/>
        </w:rPr>
        <w:t>Holúbek</w:t>
      </w:r>
      <w:proofErr w:type="spellEnd"/>
    </w:p>
    <w:p w:rsidR="00192753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                starosta obce</w:t>
      </w:r>
    </w:p>
    <w:p w:rsidR="0082260A" w:rsidRDefault="0082260A" w:rsidP="00192753">
      <w:pPr>
        <w:rPr>
          <w:rFonts w:ascii="Arial" w:hAnsi="Arial" w:cs="Arial"/>
        </w:rPr>
      </w:pPr>
    </w:p>
    <w:p w:rsidR="0081059A" w:rsidRDefault="0081059A" w:rsidP="00192753">
      <w:pPr>
        <w:rPr>
          <w:rFonts w:ascii="Arial" w:hAnsi="Arial" w:cs="Arial"/>
        </w:rPr>
      </w:pPr>
    </w:p>
    <w:p w:rsidR="0081059A" w:rsidRDefault="0081059A" w:rsidP="00192753">
      <w:pPr>
        <w:rPr>
          <w:rFonts w:ascii="Arial" w:hAnsi="Arial" w:cs="Arial"/>
        </w:rPr>
      </w:pPr>
    </w:p>
    <w:p w:rsidR="0081059A" w:rsidRDefault="0081059A" w:rsidP="00192753">
      <w:pPr>
        <w:rPr>
          <w:rFonts w:ascii="Arial" w:hAnsi="Arial" w:cs="Arial"/>
        </w:rPr>
      </w:pPr>
    </w:p>
    <w:p w:rsidR="0082260A" w:rsidRDefault="0082260A" w:rsidP="00192753">
      <w:pPr>
        <w:rPr>
          <w:rFonts w:ascii="Arial" w:hAnsi="Arial" w:cs="Arial"/>
        </w:rPr>
      </w:pPr>
      <w:bookmarkStart w:id="0" w:name="_GoBack"/>
      <w:bookmarkEnd w:id="0"/>
    </w:p>
    <w:p w:rsidR="00165BAC" w:rsidRDefault="00165BAC" w:rsidP="00192753">
      <w:pPr>
        <w:rPr>
          <w:rFonts w:ascii="Arial" w:hAnsi="Arial" w:cs="Arial"/>
        </w:rPr>
      </w:pPr>
    </w:p>
    <w:p w:rsidR="00165BAC" w:rsidRDefault="00165BAC" w:rsidP="00192753">
      <w:pPr>
        <w:rPr>
          <w:rFonts w:ascii="Arial" w:hAnsi="Arial" w:cs="Arial"/>
        </w:rPr>
      </w:pPr>
    </w:p>
    <w:p w:rsidR="0082260A" w:rsidRDefault="0082260A" w:rsidP="00192753">
      <w:pPr>
        <w:rPr>
          <w:rFonts w:ascii="Arial" w:hAnsi="Arial" w:cs="Arial"/>
        </w:rPr>
      </w:pPr>
    </w:p>
    <w:p w:rsidR="0082260A" w:rsidRPr="00AD24F7" w:rsidRDefault="0082260A" w:rsidP="0082260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Individuálna výročná správa bola prerokovaná Obecným zastupiteľstvom vo Výčap</w:t>
      </w:r>
      <w:r w:rsidR="00485771">
        <w:rPr>
          <w:rFonts w:ascii="Arial" w:hAnsi="Arial" w:cs="Arial"/>
        </w:rPr>
        <w:t>och – Opatovciach dňa 26.10</w:t>
      </w:r>
      <w:r w:rsidR="000D2AC0">
        <w:rPr>
          <w:rFonts w:ascii="Arial" w:hAnsi="Arial" w:cs="Arial"/>
        </w:rPr>
        <w:t>.2015</w:t>
      </w:r>
    </w:p>
    <w:sectPr w:rsidR="0082260A" w:rsidRPr="00AD24F7" w:rsidSect="00E47669">
      <w:headerReference w:type="even" r:id="rId138"/>
      <w:headerReference w:type="default" r:id="rId139"/>
      <w:footerReference w:type="even" r:id="rId140"/>
      <w:footerReference w:type="default" r:id="rId141"/>
      <w:headerReference w:type="first" r:id="rId142"/>
      <w:footerReference w:type="first" r:id="rId143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2508" w:rsidRDefault="008B2508" w:rsidP="00A33F2D">
      <w:r>
        <w:separator/>
      </w:r>
    </w:p>
  </w:endnote>
  <w:endnote w:type="continuationSeparator" w:id="0">
    <w:p w:rsidR="008B2508" w:rsidRDefault="008B2508" w:rsidP="00A33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gerian">
    <w:altName w:val="Juice ITC"/>
    <w:charset w:val="00"/>
    <w:family w:val="decorative"/>
    <w:pitch w:val="variable"/>
    <w:sig w:usb0="00000003" w:usb1="00000000" w:usb2="00000000" w:usb3="00000000" w:csb0="00000001" w:csb1="00000000"/>
  </w:font>
  <w:font w:name="Calibri,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Roboto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16712288"/>
      <w:docPartObj>
        <w:docPartGallery w:val="Page Numbers (Bottom of Page)"/>
        <w:docPartUnique/>
      </w:docPartObj>
    </w:sdtPr>
    <w:sdtEndPr/>
    <w:sdtContent>
      <w:p w:rsidR="00256E11" w:rsidRDefault="00256E1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A5D41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256E11" w:rsidRDefault="00256E11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0938726"/>
      <w:docPartObj>
        <w:docPartGallery w:val="Page Numbers (Bottom of Page)"/>
        <w:docPartUnique/>
      </w:docPartObj>
    </w:sdtPr>
    <w:sdtEndPr/>
    <w:sdtContent>
      <w:p w:rsidR="00256E11" w:rsidRDefault="00256E1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A5D41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256E11" w:rsidRDefault="00256E11">
    <w:pPr>
      <w:pStyle w:val="Pt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Pta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Pta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793095"/>
      <w:docPartObj>
        <w:docPartGallery w:val="Page Numbers (Bottom of Page)"/>
        <w:docPartUnique/>
      </w:docPartObj>
    </w:sdtPr>
    <w:sdtEndPr/>
    <w:sdtContent>
      <w:p w:rsidR="00256E11" w:rsidRDefault="00256E1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A5D41">
          <w:rPr>
            <w:noProof/>
          </w:rPr>
          <w:t>30</w:t>
        </w:r>
        <w:r>
          <w:rPr>
            <w:noProof/>
          </w:rPr>
          <w:fldChar w:fldCharType="end"/>
        </w:r>
      </w:p>
    </w:sdtContent>
  </w:sdt>
  <w:p w:rsidR="00256E11" w:rsidRDefault="00256E11">
    <w:pPr>
      <w:pStyle w:val="Pta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2508" w:rsidRDefault="008B2508" w:rsidP="00A33F2D">
      <w:r>
        <w:separator/>
      </w:r>
    </w:p>
  </w:footnote>
  <w:footnote w:type="continuationSeparator" w:id="0">
    <w:p w:rsidR="008B2508" w:rsidRDefault="008B2508" w:rsidP="00A33F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Hlavika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Hlavika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Hlavika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Hlavika"/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E11" w:rsidRDefault="00256E1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D5004"/>
    <w:multiLevelType w:val="hybridMultilevel"/>
    <w:tmpl w:val="C102F4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2E45A9"/>
    <w:multiLevelType w:val="hybridMultilevel"/>
    <w:tmpl w:val="17A6985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903B2"/>
    <w:multiLevelType w:val="hybridMultilevel"/>
    <w:tmpl w:val="DDCEB614"/>
    <w:lvl w:ilvl="0" w:tplc="E0F826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026351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0A1B4E08"/>
    <w:multiLevelType w:val="hybridMultilevel"/>
    <w:tmpl w:val="D6E48E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3A532E"/>
    <w:multiLevelType w:val="hybridMultilevel"/>
    <w:tmpl w:val="F508B702"/>
    <w:lvl w:ilvl="0" w:tplc="7AFA5B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3A2FF9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7" w15:restartNumberingAfterBreak="0">
    <w:nsid w:val="11D36CEE"/>
    <w:multiLevelType w:val="multilevel"/>
    <w:tmpl w:val="2C9A7B98"/>
    <w:lvl w:ilvl="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15B85A0C"/>
    <w:multiLevelType w:val="hybridMultilevel"/>
    <w:tmpl w:val="46EA1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8D43FFB"/>
    <w:multiLevelType w:val="multilevel"/>
    <w:tmpl w:val="837461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8F22948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1" w15:restartNumberingAfterBreak="0">
    <w:nsid w:val="1918712E"/>
    <w:multiLevelType w:val="multilevel"/>
    <w:tmpl w:val="888C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CC44470"/>
    <w:multiLevelType w:val="hybridMultilevel"/>
    <w:tmpl w:val="B11AE386"/>
    <w:lvl w:ilvl="0" w:tplc="041B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23A071C6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4" w15:restartNumberingAfterBreak="0">
    <w:nsid w:val="252D5DD3"/>
    <w:multiLevelType w:val="multilevel"/>
    <w:tmpl w:val="64824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6763C69"/>
    <w:multiLevelType w:val="multilevel"/>
    <w:tmpl w:val="935E1D58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7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2A4C6917"/>
    <w:multiLevelType w:val="hybridMultilevel"/>
    <w:tmpl w:val="72B047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B842C4E"/>
    <w:multiLevelType w:val="hybridMultilevel"/>
    <w:tmpl w:val="839455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FE355FF"/>
    <w:multiLevelType w:val="hybridMultilevel"/>
    <w:tmpl w:val="C7DAAD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E937DE"/>
    <w:multiLevelType w:val="hybridMultilevel"/>
    <w:tmpl w:val="F4EE09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AB79E9"/>
    <w:multiLevelType w:val="hybridMultilevel"/>
    <w:tmpl w:val="F2E02B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97575F"/>
    <w:multiLevelType w:val="multilevel"/>
    <w:tmpl w:val="496AE9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7C004C7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6" w15:restartNumberingAfterBreak="0">
    <w:nsid w:val="41EC414C"/>
    <w:multiLevelType w:val="hybridMultilevel"/>
    <w:tmpl w:val="DA22C832"/>
    <w:lvl w:ilvl="0" w:tplc="E0F826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4F07936"/>
    <w:multiLevelType w:val="hybridMultilevel"/>
    <w:tmpl w:val="864A6B4E"/>
    <w:lvl w:ilvl="0" w:tplc="A972171A">
      <w:start w:val="6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443A0C"/>
    <w:multiLevelType w:val="multilevel"/>
    <w:tmpl w:val="53F8C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DCF4A4C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0" w15:restartNumberingAfterBreak="0">
    <w:nsid w:val="5259683C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1" w15:restartNumberingAfterBreak="0">
    <w:nsid w:val="566F36E7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2" w15:restartNumberingAfterBreak="0">
    <w:nsid w:val="569B31F4"/>
    <w:multiLevelType w:val="multilevel"/>
    <w:tmpl w:val="1C04413E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7B50474"/>
    <w:multiLevelType w:val="multilevel"/>
    <w:tmpl w:val="9DD8E1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440" w:hanging="720"/>
      </w:pPr>
    </w:lvl>
    <w:lvl w:ilvl="2">
      <w:start w:val="1"/>
      <w:numFmt w:val="decimal"/>
      <w:isLgl/>
      <w:lvlText w:val="%1.%2.%3"/>
      <w:lvlJc w:val="left"/>
      <w:pPr>
        <w:ind w:left="2138" w:hanging="720"/>
      </w:pPr>
    </w:lvl>
    <w:lvl w:ilvl="3">
      <w:start w:val="1"/>
      <w:numFmt w:val="decimal"/>
      <w:isLgl/>
      <w:lvlText w:val="%1.%2.%3.%4"/>
      <w:lvlJc w:val="left"/>
      <w:pPr>
        <w:ind w:left="2520" w:hanging="1080"/>
      </w:pPr>
    </w:lvl>
    <w:lvl w:ilvl="4">
      <w:start w:val="1"/>
      <w:numFmt w:val="decimal"/>
      <w:isLgl/>
      <w:lvlText w:val="%1.%2.%3.%4.%5"/>
      <w:lvlJc w:val="left"/>
      <w:pPr>
        <w:ind w:left="3240" w:hanging="1440"/>
      </w:pPr>
    </w:lvl>
    <w:lvl w:ilvl="5">
      <w:start w:val="1"/>
      <w:numFmt w:val="decimal"/>
      <w:isLgl/>
      <w:lvlText w:val="%1.%2.%3.%4.%5.%6"/>
      <w:lvlJc w:val="left"/>
      <w:pPr>
        <w:ind w:left="3600" w:hanging="1440"/>
      </w:pPr>
    </w:lvl>
    <w:lvl w:ilvl="6">
      <w:start w:val="1"/>
      <w:numFmt w:val="decimal"/>
      <w:isLgl/>
      <w:lvlText w:val="%1.%2.%3.%4.%5.%6.%7"/>
      <w:lvlJc w:val="left"/>
      <w:pPr>
        <w:ind w:left="4320" w:hanging="1800"/>
      </w:p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</w:lvl>
  </w:abstractNum>
  <w:abstractNum w:abstractNumId="34" w15:restartNumberingAfterBreak="0">
    <w:nsid w:val="59D04D5F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5" w15:restartNumberingAfterBreak="0">
    <w:nsid w:val="5BF34CBA"/>
    <w:multiLevelType w:val="multilevel"/>
    <w:tmpl w:val="8280E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5E617369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7" w15:restartNumberingAfterBreak="0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38" w15:restartNumberingAfterBreak="0">
    <w:nsid w:val="5FB9750A"/>
    <w:multiLevelType w:val="hybridMultilevel"/>
    <w:tmpl w:val="EFF672C6"/>
    <w:lvl w:ilvl="0" w:tplc="1E749D32">
      <w:start w:val="6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33A71BB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9560F2"/>
    <w:multiLevelType w:val="multilevel"/>
    <w:tmpl w:val="F06C1E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CBF2B8C"/>
    <w:multiLevelType w:val="multilevel"/>
    <w:tmpl w:val="A28C5432"/>
    <w:lvl w:ilvl="0">
      <w:start w:val="2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3" w15:restartNumberingAfterBreak="0">
    <w:nsid w:val="6E921628"/>
    <w:multiLevelType w:val="multilevel"/>
    <w:tmpl w:val="53A44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70246EE2"/>
    <w:multiLevelType w:val="multilevel"/>
    <w:tmpl w:val="D5DCDD80"/>
    <w:lvl w:ilvl="0">
      <w:start w:val="1"/>
      <w:numFmt w:val="decimal"/>
      <w:lvlText w:val="%1."/>
      <w:lvlJc w:val="left"/>
      <w:pPr>
        <w:ind w:left="525" w:hanging="525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45" w15:restartNumberingAfterBreak="0">
    <w:nsid w:val="791A3B96"/>
    <w:multiLevelType w:val="hybridMultilevel"/>
    <w:tmpl w:val="683C38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7"/>
  </w:num>
  <w:num w:numId="5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12"/>
  </w:num>
  <w:num w:numId="11">
    <w:abstractNumId w:val="15"/>
  </w:num>
  <w:num w:numId="12">
    <w:abstractNumId w:val="24"/>
  </w:num>
  <w:num w:numId="13">
    <w:abstractNumId w:val="1"/>
  </w:num>
  <w:num w:numId="14">
    <w:abstractNumId w:val="20"/>
  </w:num>
  <w:num w:numId="15">
    <w:abstractNumId w:val="21"/>
  </w:num>
  <w:num w:numId="16">
    <w:abstractNumId w:val="4"/>
  </w:num>
  <w:num w:numId="17">
    <w:abstractNumId w:val="22"/>
  </w:num>
  <w:num w:numId="18">
    <w:abstractNumId w:val="7"/>
  </w:num>
  <w:num w:numId="19">
    <w:abstractNumId w:val="32"/>
  </w:num>
  <w:num w:numId="20">
    <w:abstractNumId w:val="38"/>
  </w:num>
  <w:num w:numId="21">
    <w:abstractNumId w:val="42"/>
  </w:num>
  <w:num w:numId="22">
    <w:abstractNumId w:val="27"/>
  </w:num>
  <w:num w:numId="23">
    <w:abstractNumId w:val="5"/>
  </w:num>
  <w:num w:numId="24">
    <w:abstractNumId w:val="14"/>
  </w:num>
  <w:num w:numId="25">
    <w:abstractNumId w:val="11"/>
  </w:num>
  <w:num w:numId="26">
    <w:abstractNumId w:val="35"/>
  </w:num>
  <w:num w:numId="27">
    <w:abstractNumId w:val="23"/>
  </w:num>
  <w:num w:numId="28">
    <w:abstractNumId w:val="41"/>
  </w:num>
  <w:num w:numId="29">
    <w:abstractNumId w:val="9"/>
  </w:num>
  <w:num w:numId="30">
    <w:abstractNumId w:val="43"/>
  </w:num>
  <w:num w:numId="31">
    <w:abstractNumId w:val="28"/>
  </w:num>
  <w:num w:numId="32">
    <w:abstractNumId w:val="10"/>
  </w:num>
  <w:num w:numId="33">
    <w:abstractNumId w:val="2"/>
  </w:num>
  <w:num w:numId="34">
    <w:abstractNumId w:val="26"/>
  </w:num>
  <w:num w:numId="35">
    <w:abstractNumId w:val="16"/>
  </w:num>
  <w:num w:numId="36">
    <w:abstractNumId w:val="31"/>
  </w:num>
  <w:num w:numId="37">
    <w:abstractNumId w:val="34"/>
  </w:num>
  <w:num w:numId="38">
    <w:abstractNumId w:val="24"/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6"/>
  </w:num>
  <w:num w:numId="41">
    <w:abstractNumId w:val="30"/>
  </w:num>
  <w:num w:numId="42">
    <w:abstractNumId w:val="13"/>
  </w:num>
  <w:num w:numId="43">
    <w:abstractNumId w:val="3"/>
  </w:num>
  <w:num w:numId="44">
    <w:abstractNumId w:val="40"/>
  </w:num>
  <w:num w:numId="45">
    <w:abstractNumId w:val="39"/>
  </w:num>
  <w:num w:numId="46">
    <w:abstractNumId w:val="29"/>
  </w:num>
  <w:num w:numId="47">
    <w:abstractNumId w:val="25"/>
  </w:num>
  <w:num w:numId="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753"/>
    <w:rsid w:val="00006BDE"/>
    <w:rsid w:val="00010726"/>
    <w:rsid w:val="00015968"/>
    <w:rsid w:val="00020801"/>
    <w:rsid w:val="000220B2"/>
    <w:rsid w:val="00023A8F"/>
    <w:rsid w:val="00025C74"/>
    <w:rsid w:val="0003358A"/>
    <w:rsid w:val="00033883"/>
    <w:rsid w:val="000367EF"/>
    <w:rsid w:val="00036904"/>
    <w:rsid w:val="00050500"/>
    <w:rsid w:val="000524E6"/>
    <w:rsid w:val="000665A2"/>
    <w:rsid w:val="0006723C"/>
    <w:rsid w:val="00073DD5"/>
    <w:rsid w:val="0007462C"/>
    <w:rsid w:val="00087B26"/>
    <w:rsid w:val="00091E71"/>
    <w:rsid w:val="00095D4A"/>
    <w:rsid w:val="00097EA3"/>
    <w:rsid w:val="00097EC7"/>
    <w:rsid w:val="000A2886"/>
    <w:rsid w:val="000A5428"/>
    <w:rsid w:val="000A5F17"/>
    <w:rsid w:val="000A726E"/>
    <w:rsid w:val="000B082E"/>
    <w:rsid w:val="000B2766"/>
    <w:rsid w:val="000C0A86"/>
    <w:rsid w:val="000C6A7D"/>
    <w:rsid w:val="000D25D0"/>
    <w:rsid w:val="000D2AC0"/>
    <w:rsid w:val="000D4495"/>
    <w:rsid w:val="000E6D73"/>
    <w:rsid w:val="000F3648"/>
    <w:rsid w:val="000F5AFE"/>
    <w:rsid w:val="0010042F"/>
    <w:rsid w:val="00111E96"/>
    <w:rsid w:val="00113C58"/>
    <w:rsid w:val="00122B58"/>
    <w:rsid w:val="00126047"/>
    <w:rsid w:val="00130143"/>
    <w:rsid w:val="00134013"/>
    <w:rsid w:val="001462A8"/>
    <w:rsid w:val="00150EB4"/>
    <w:rsid w:val="0015432E"/>
    <w:rsid w:val="00155BD7"/>
    <w:rsid w:val="00160A7C"/>
    <w:rsid w:val="00165BAC"/>
    <w:rsid w:val="001723FF"/>
    <w:rsid w:val="00172B1D"/>
    <w:rsid w:val="00174934"/>
    <w:rsid w:val="00174F7B"/>
    <w:rsid w:val="00174FDB"/>
    <w:rsid w:val="00175CB0"/>
    <w:rsid w:val="0018165C"/>
    <w:rsid w:val="001823EA"/>
    <w:rsid w:val="00183C6C"/>
    <w:rsid w:val="001915D9"/>
    <w:rsid w:val="00191B2C"/>
    <w:rsid w:val="00192753"/>
    <w:rsid w:val="00192E6E"/>
    <w:rsid w:val="001A11FC"/>
    <w:rsid w:val="001A635F"/>
    <w:rsid w:val="001B1DAE"/>
    <w:rsid w:val="001B3DDC"/>
    <w:rsid w:val="001B4BAC"/>
    <w:rsid w:val="001B590E"/>
    <w:rsid w:val="001B5EB0"/>
    <w:rsid w:val="001B6A05"/>
    <w:rsid w:val="001C342B"/>
    <w:rsid w:val="001C3B68"/>
    <w:rsid w:val="001C7131"/>
    <w:rsid w:val="001D2578"/>
    <w:rsid w:val="001D4819"/>
    <w:rsid w:val="001D7456"/>
    <w:rsid w:val="001D77CF"/>
    <w:rsid w:val="001E0161"/>
    <w:rsid w:val="001E2B91"/>
    <w:rsid w:val="001F4849"/>
    <w:rsid w:val="002033D3"/>
    <w:rsid w:val="00205008"/>
    <w:rsid w:val="00207DA8"/>
    <w:rsid w:val="00210168"/>
    <w:rsid w:val="002178F1"/>
    <w:rsid w:val="0022338D"/>
    <w:rsid w:val="002336FB"/>
    <w:rsid w:val="00233C2B"/>
    <w:rsid w:val="00236ABA"/>
    <w:rsid w:val="00240BA5"/>
    <w:rsid w:val="002411A7"/>
    <w:rsid w:val="002439B8"/>
    <w:rsid w:val="0025310B"/>
    <w:rsid w:val="00256E11"/>
    <w:rsid w:val="002573AE"/>
    <w:rsid w:val="002631C8"/>
    <w:rsid w:val="002660E3"/>
    <w:rsid w:val="0026745B"/>
    <w:rsid w:val="00267D44"/>
    <w:rsid w:val="00277E31"/>
    <w:rsid w:val="00283919"/>
    <w:rsid w:val="00283BB0"/>
    <w:rsid w:val="00285AAC"/>
    <w:rsid w:val="00291C13"/>
    <w:rsid w:val="00295185"/>
    <w:rsid w:val="002965EB"/>
    <w:rsid w:val="002A3D51"/>
    <w:rsid w:val="002B0D6C"/>
    <w:rsid w:val="002B249D"/>
    <w:rsid w:val="002C5E68"/>
    <w:rsid w:val="002D0411"/>
    <w:rsid w:val="002D37E7"/>
    <w:rsid w:val="002E36B5"/>
    <w:rsid w:val="002E7348"/>
    <w:rsid w:val="002F0FBC"/>
    <w:rsid w:val="002F2B0B"/>
    <w:rsid w:val="002F2BF3"/>
    <w:rsid w:val="002F3B1F"/>
    <w:rsid w:val="002F41D2"/>
    <w:rsid w:val="002F4F45"/>
    <w:rsid w:val="002F5BEF"/>
    <w:rsid w:val="00302172"/>
    <w:rsid w:val="00317884"/>
    <w:rsid w:val="00317AD0"/>
    <w:rsid w:val="003205B1"/>
    <w:rsid w:val="00324246"/>
    <w:rsid w:val="003272FD"/>
    <w:rsid w:val="00327C8F"/>
    <w:rsid w:val="003342E4"/>
    <w:rsid w:val="00336385"/>
    <w:rsid w:val="0033649F"/>
    <w:rsid w:val="00342338"/>
    <w:rsid w:val="00346A73"/>
    <w:rsid w:val="00350F0B"/>
    <w:rsid w:val="00356E37"/>
    <w:rsid w:val="003611CD"/>
    <w:rsid w:val="003615C8"/>
    <w:rsid w:val="00362EB8"/>
    <w:rsid w:val="0036363B"/>
    <w:rsid w:val="00365437"/>
    <w:rsid w:val="003730C9"/>
    <w:rsid w:val="003741F1"/>
    <w:rsid w:val="0038090E"/>
    <w:rsid w:val="00383E3F"/>
    <w:rsid w:val="003923F5"/>
    <w:rsid w:val="00394B9F"/>
    <w:rsid w:val="0039552A"/>
    <w:rsid w:val="003955ED"/>
    <w:rsid w:val="00397182"/>
    <w:rsid w:val="003A12EA"/>
    <w:rsid w:val="003A310F"/>
    <w:rsid w:val="003A3968"/>
    <w:rsid w:val="003C094F"/>
    <w:rsid w:val="003C4856"/>
    <w:rsid w:val="003D080B"/>
    <w:rsid w:val="003D0A37"/>
    <w:rsid w:val="003D0F00"/>
    <w:rsid w:val="003D2C40"/>
    <w:rsid w:val="003D3FA0"/>
    <w:rsid w:val="003D5EFB"/>
    <w:rsid w:val="003D7AE5"/>
    <w:rsid w:val="003E07F4"/>
    <w:rsid w:val="003E0DDF"/>
    <w:rsid w:val="003E610F"/>
    <w:rsid w:val="003E74E3"/>
    <w:rsid w:val="003E7527"/>
    <w:rsid w:val="003F6199"/>
    <w:rsid w:val="003F7B3F"/>
    <w:rsid w:val="00404B08"/>
    <w:rsid w:val="00406520"/>
    <w:rsid w:val="00411510"/>
    <w:rsid w:val="00412F80"/>
    <w:rsid w:val="00414B35"/>
    <w:rsid w:val="00433D63"/>
    <w:rsid w:val="0043418B"/>
    <w:rsid w:val="00434A4D"/>
    <w:rsid w:val="00435414"/>
    <w:rsid w:val="004364C2"/>
    <w:rsid w:val="00445FCA"/>
    <w:rsid w:val="00451EAA"/>
    <w:rsid w:val="0045314B"/>
    <w:rsid w:val="004603C9"/>
    <w:rsid w:val="00460DC1"/>
    <w:rsid w:val="00472376"/>
    <w:rsid w:val="00473464"/>
    <w:rsid w:val="00485771"/>
    <w:rsid w:val="0049012A"/>
    <w:rsid w:val="00491381"/>
    <w:rsid w:val="004A01BC"/>
    <w:rsid w:val="004A45F1"/>
    <w:rsid w:val="004B260A"/>
    <w:rsid w:val="004B3D3C"/>
    <w:rsid w:val="004B7430"/>
    <w:rsid w:val="004B7EC7"/>
    <w:rsid w:val="004C4214"/>
    <w:rsid w:val="004C4592"/>
    <w:rsid w:val="004C6BBE"/>
    <w:rsid w:val="004D0ADC"/>
    <w:rsid w:val="004D3932"/>
    <w:rsid w:val="004D75CD"/>
    <w:rsid w:val="004D7943"/>
    <w:rsid w:val="004E051E"/>
    <w:rsid w:val="004E6EC0"/>
    <w:rsid w:val="004F17B8"/>
    <w:rsid w:val="004F20F4"/>
    <w:rsid w:val="004F3F34"/>
    <w:rsid w:val="004F5DB2"/>
    <w:rsid w:val="005006A8"/>
    <w:rsid w:val="00500CD6"/>
    <w:rsid w:val="00501B4A"/>
    <w:rsid w:val="00505AEF"/>
    <w:rsid w:val="0050779D"/>
    <w:rsid w:val="00512D11"/>
    <w:rsid w:val="005159C5"/>
    <w:rsid w:val="005229B6"/>
    <w:rsid w:val="00523B1A"/>
    <w:rsid w:val="00525FA4"/>
    <w:rsid w:val="00527ABD"/>
    <w:rsid w:val="00527D11"/>
    <w:rsid w:val="00530BCA"/>
    <w:rsid w:val="00530E04"/>
    <w:rsid w:val="005313CF"/>
    <w:rsid w:val="00536428"/>
    <w:rsid w:val="0053738C"/>
    <w:rsid w:val="00537E81"/>
    <w:rsid w:val="00544507"/>
    <w:rsid w:val="00554796"/>
    <w:rsid w:val="00561880"/>
    <w:rsid w:val="0056374B"/>
    <w:rsid w:val="0056377D"/>
    <w:rsid w:val="005644E3"/>
    <w:rsid w:val="00565F6E"/>
    <w:rsid w:val="00571B0C"/>
    <w:rsid w:val="00584FD5"/>
    <w:rsid w:val="00585857"/>
    <w:rsid w:val="00594577"/>
    <w:rsid w:val="00594D38"/>
    <w:rsid w:val="00595B9C"/>
    <w:rsid w:val="005969DA"/>
    <w:rsid w:val="005B785D"/>
    <w:rsid w:val="005C08C2"/>
    <w:rsid w:val="005C1121"/>
    <w:rsid w:val="005C19E2"/>
    <w:rsid w:val="005C25EC"/>
    <w:rsid w:val="005C7CB0"/>
    <w:rsid w:val="005D0DF9"/>
    <w:rsid w:val="005D359C"/>
    <w:rsid w:val="005D7DA0"/>
    <w:rsid w:val="005E5D1E"/>
    <w:rsid w:val="005E73EB"/>
    <w:rsid w:val="005E74A3"/>
    <w:rsid w:val="005F701F"/>
    <w:rsid w:val="006028E0"/>
    <w:rsid w:val="00605AAC"/>
    <w:rsid w:val="006069B8"/>
    <w:rsid w:val="00610EF4"/>
    <w:rsid w:val="00611CBA"/>
    <w:rsid w:val="0061257F"/>
    <w:rsid w:val="00615008"/>
    <w:rsid w:val="006204CE"/>
    <w:rsid w:val="00621D69"/>
    <w:rsid w:val="00631143"/>
    <w:rsid w:val="0063118C"/>
    <w:rsid w:val="0063347A"/>
    <w:rsid w:val="00647292"/>
    <w:rsid w:val="00647B51"/>
    <w:rsid w:val="0065676F"/>
    <w:rsid w:val="006600D4"/>
    <w:rsid w:val="00660727"/>
    <w:rsid w:val="00665B91"/>
    <w:rsid w:val="00671E87"/>
    <w:rsid w:val="00673140"/>
    <w:rsid w:val="006814DA"/>
    <w:rsid w:val="00690088"/>
    <w:rsid w:val="0069122A"/>
    <w:rsid w:val="00691DA7"/>
    <w:rsid w:val="00692986"/>
    <w:rsid w:val="006948B6"/>
    <w:rsid w:val="006A25A6"/>
    <w:rsid w:val="006A3E76"/>
    <w:rsid w:val="006B0A4F"/>
    <w:rsid w:val="006B5FA7"/>
    <w:rsid w:val="006B6372"/>
    <w:rsid w:val="006B663A"/>
    <w:rsid w:val="006C6BF9"/>
    <w:rsid w:val="006C7465"/>
    <w:rsid w:val="006D3916"/>
    <w:rsid w:val="006D62B7"/>
    <w:rsid w:val="006D6402"/>
    <w:rsid w:val="006D780C"/>
    <w:rsid w:val="006E1A2A"/>
    <w:rsid w:val="006E1C47"/>
    <w:rsid w:val="006F6DD3"/>
    <w:rsid w:val="006F73EF"/>
    <w:rsid w:val="007002EF"/>
    <w:rsid w:val="00706E18"/>
    <w:rsid w:val="00710845"/>
    <w:rsid w:val="00711EB6"/>
    <w:rsid w:val="00715C7A"/>
    <w:rsid w:val="007170E2"/>
    <w:rsid w:val="00717706"/>
    <w:rsid w:val="0073222F"/>
    <w:rsid w:val="007358E4"/>
    <w:rsid w:val="00754434"/>
    <w:rsid w:val="00760B62"/>
    <w:rsid w:val="00762D5B"/>
    <w:rsid w:val="0076424A"/>
    <w:rsid w:val="00764D53"/>
    <w:rsid w:val="00772922"/>
    <w:rsid w:val="00773924"/>
    <w:rsid w:val="0078279C"/>
    <w:rsid w:val="00791D72"/>
    <w:rsid w:val="007944B2"/>
    <w:rsid w:val="007963EF"/>
    <w:rsid w:val="007A19F9"/>
    <w:rsid w:val="007B35CD"/>
    <w:rsid w:val="007B3B4E"/>
    <w:rsid w:val="007B43D7"/>
    <w:rsid w:val="007C1528"/>
    <w:rsid w:val="007C3C62"/>
    <w:rsid w:val="007C5C7F"/>
    <w:rsid w:val="007D1D75"/>
    <w:rsid w:val="007D62DD"/>
    <w:rsid w:val="007D7752"/>
    <w:rsid w:val="007E3750"/>
    <w:rsid w:val="007E6E3D"/>
    <w:rsid w:val="007F020A"/>
    <w:rsid w:val="007F060A"/>
    <w:rsid w:val="007F0B25"/>
    <w:rsid w:val="007F4A4A"/>
    <w:rsid w:val="007F7CC1"/>
    <w:rsid w:val="0080207B"/>
    <w:rsid w:val="00803631"/>
    <w:rsid w:val="008058CF"/>
    <w:rsid w:val="00807BA1"/>
    <w:rsid w:val="0081059A"/>
    <w:rsid w:val="00813CA2"/>
    <w:rsid w:val="00817A4E"/>
    <w:rsid w:val="0082260A"/>
    <w:rsid w:val="00824CC3"/>
    <w:rsid w:val="00830C0E"/>
    <w:rsid w:val="00833BBA"/>
    <w:rsid w:val="008373F5"/>
    <w:rsid w:val="0084025A"/>
    <w:rsid w:val="00840BB6"/>
    <w:rsid w:val="00840E74"/>
    <w:rsid w:val="00843B0B"/>
    <w:rsid w:val="00854724"/>
    <w:rsid w:val="00856001"/>
    <w:rsid w:val="00857E62"/>
    <w:rsid w:val="00861EA4"/>
    <w:rsid w:val="00862C25"/>
    <w:rsid w:val="0087519E"/>
    <w:rsid w:val="00875BBA"/>
    <w:rsid w:val="00882CB9"/>
    <w:rsid w:val="0088489D"/>
    <w:rsid w:val="008924C6"/>
    <w:rsid w:val="00892A58"/>
    <w:rsid w:val="00895B13"/>
    <w:rsid w:val="008A1741"/>
    <w:rsid w:val="008A6F5F"/>
    <w:rsid w:val="008B2508"/>
    <w:rsid w:val="008C44DF"/>
    <w:rsid w:val="008C515D"/>
    <w:rsid w:val="008D026D"/>
    <w:rsid w:val="008D2B51"/>
    <w:rsid w:val="008D4C1E"/>
    <w:rsid w:val="008E2B69"/>
    <w:rsid w:val="008F188E"/>
    <w:rsid w:val="008F3BEB"/>
    <w:rsid w:val="008F75D7"/>
    <w:rsid w:val="00903681"/>
    <w:rsid w:val="0090381E"/>
    <w:rsid w:val="00907C08"/>
    <w:rsid w:val="0092110C"/>
    <w:rsid w:val="00924812"/>
    <w:rsid w:val="0093293E"/>
    <w:rsid w:val="00934B99"/>
    <w:rsid w:val="00937074"/>
    <w:rsid w:val="00937E7D"/>
    <w:rsid w:val="0094085F"/>
    <w:rsid w:val="00944502"/>
    <w:rsid w:val="0094463D"/>
    <w:rsid w:val="00947456"/>
    <w:rsid w:val="00955518"/>
    <w:rsid w:val="00956B70"/>
    <w:rsid w:val="00957888"/>
    <w:rsid w:val="00974182"/>
    <w:rsid w:val="009863CF"/>
    <w:rsid w:val="0098724B"/>
    <w:rsid w:val="009873AF"/>
    <w:rsid w:val="00992418"/>
    <w:rsid w:val="009960ED"/>
    <w:rsid w:val="009A123D"/>
    <w:rsid w:val="009A33C4"/>
    <w:rsid w:val="009A4FD4"/>
    <w:rsid w:val="009B2077"/>
    <w:rsid w:val="009B490A"/>
    <w:rsid w:val="009C2E26"/>
    <w:rsid w:val="009C5F5C"/>
    <w:rsid w:val="009C6F21"/>
    <w:rsid w:val="009D2C83"/>
    <w:rsid w:val="009E19EE"/>
    <w:rsid w:val="009E2E8A"/>
    <w:rsid w:val="009F14E1"/>
    <w:rsid w:val="009F1730"/>
    <w:rsid w:val="00A04397"/>
    <w:rsid w:val="00A04D73"/>
    <w:rsid w:val="00A05E47"/>
    <w:rsid w:val="00A17D55"/>
    <w:rsid w:val="00A26B49"/>
    <w:rsid w:val="00A30B34"/>
    <w:rsid w:val="00A313ED"/>
    <w:rsid w:val="00A320FF"/>
    <w:rsid w:val="00A33F2D"/>
    <w:rsid w:val="00A374F4"/>
    <w:rsid w:val="00A423FB"/>
    <w:rsid w:val="00A445DF"/>
    <w:rsid w:val="00A52142"/>
    <w:rsid w:val="00A55C82"/>
    <w:rsid w:val="00A56891"/>
    <w:rsid w:val="00A652F8"/>
    <w:rsid w:val="00A67ABF"/>
    <w:rsid w:val="00A67F32"/>
    <w:rsid w:val="00A80212"/>
    <w:rsid w:val="00A822DF"/>
    <w:rsid w:val="00A827F3"/>
    <w:rsid w:val="00A82840"/>
    <w:rsid w:val="00A83265"/>
    <w:rsid w:val="00A86C40"/>
    <w:rsid w:val="00A90B0C"/>
    <w:rsid w:val="00A9384E"/>
    <w:rsid w:val="00A973D5"/>
    <w:rsid w:val="00A979D5"/>
    <w:rsid w:val="00AA5D41"/>
    <w:rsid w:val="00AB03DE"/>
    <w:rsid w:val="00AB0EC4"/>
    <w:rsid w:val="00AC678A"/>
    <w:rsid w:val="00AD24F7"/>
    <w:rsid w:val="00AD58D6"/>
    <w:rsid w:val="00AE6C84"/>
    <w:rsid w:val="00AF66A5"/>
    <w:rsid w:val="00B0284E"/>
    <w:rsid w:val="00B04D20"/>
    <w:rsid w:val="00B05668"/>
    <w:rsid w:val="00B1350B"/>
    <w:rsid w:val="00B168E7"/>
    <w:rsid w:val="00B1753C"/>
    <w:rsid w:val="00B23FB5"/>
    <w:rsid w:val="00B4000D"/>
    <w:rsid w:val="00B4036E"/>
    <w:rsid w:val="00B43E9E"/>
    <w:rsid w:val="00B47000"/>
    <w:rsid w:val="00B51149"/>
    <w:rsid w:val="00B535B9"/>
    <w:rsid w:val="00B53B80"/>
    <w:rsid w:val="00B61C94"/>
    <w:rsid w:val="00B62C0D"/>
    <w:rsid w:val="00B656DA"/>
    <w:rsid w:val="00B71D2F"/>
    <w:rsid w:val="00B740F5"/>
    <w:rsid w:val="00B80EE1"/>
    <w:rsid w:val="00B83F70"/>
    <w:rsid w:val="00B979D3"/>
    <w:rsid w:val="00BA0D9C"/>
    <w:rsid w:val="00BA4248"/>
    <w:rsid w:val="00BB3DF9"/>
    <w:rsid w:val="00BC37EB"/>
    <w:rsid w:val="00BC75CA"/>
    <w:rsid w:val="00BC7ECF"/>
    <w:rsid w:val="00BD0251"/>
    <w:rsid w:val="00BD02BA"/>
    <w:rsid w:val="00BE259F"/>
    <w:rsid w:val="00BE5233"/>
    <w:rsid w:val="00BF2BD0"/>
    <w:rsid w:val="00BF2E50"/>
    <w:rsid w:val="00BF4F82"/>
    <w:rsid w:val="00BF53C2"/>
    <w:rsid w:val="00BF5C5E"/>
    <w:rsid w:val="00BF6290"/>
    <w:rsid w:val="00C05B4A"/>
    <w:rsid w:val="00C063CF"/>
    <w:rsid w:val="00C11081"/>
    <w:rsid w:val="00C14CCD"/>
    <w:rsid w:val="00C21524"/>
    <w:rsid w:val="00C24542"/>
    <w:rsid w:val="00C247CA"/>
    <w:rsid w:val="00C26C60"/>
    <w:rsid w:val="00C30042"/>
    <w:rsid w:val="00C303FE"/>
    <w:rsid w:val="00C3121D"/>
    <w:rsid w:val="00C31254"/>
    <w:rsid w:val="00C31E79"/>
    <w:rsid w:val="00C40155"/>
    <w:rsid w:val="00C451DE"/>
    <w:rsid w:val="00C46727"/>
    <w:rsid w:val="00C5240C"/>
    <w:rsid w:val="00C52E37"/>
    <w:rsid w:val="00C55017"/>
    <w:rsid w:val="00C551BA"/>
    <w:rsid w:val="00C64DF2"/>
    <w:rsid w:val="00C65F3D"/>
    <w:rsid w:val="00C661C0"/>
    <w:rsid w:val="00C67ACE"/>
    <w:rsid w:val="00C75503"/>
    <w:rsid w:val="00C76993"/>
    <w:rsid w:val="00C84638"/>
    <w:rsid w:val="00C87BE3"/>
    <w:rsid w:val="00C9183A"/>
    <w:rsid w:val="00C9451B"/>
    <w:rsid w:val="00C96D02"/>
    <w:rsid w:val="00CB0C8D"/>
    <w:rsid w:val="00CB4685"/>
    <w:rsid w:val="00CB60AC"/>
    <w:rsid w:val="00CC182F"/>
    <w:rsid w:val="00CC19B0"/>
    <w:rsid w:val="00CC6D2A"/>
    <w:rsid w:val="00CC770D"/>
    <w:rsid w:val="00CE2A77"/>
    <w:rsid w:val="00CE717F"/>
    <w:rsid w:val="00CE78D5"/>
    <w:rsid w:val="00CE7F37"/>
    <w:rsid w:val="00CF2484"/>
    <w:rsid w:val="00CF306C"/>
    <w:rsid w:val="00CF774C"/>
    <w:rsid w:val="00D07475"/>
    <w:rsid w:val="00D07E17"/>
    <w:rsid w:val="00D07FF2"/>
    <w:rsid w:val="00D1067C"/>
    <w:rsid w:val="00D11422"/>
    <w:rsid w:val="00D14E7E"/>
    <w:rsid w:val="00D160DF"/>
    <w:rsid w:val="00D20617"/>
    <w:rsid w:val="00D24689"/>
    <w:rsid w:val="00D24978"/>
    <w:rsid w:val="00D255BB"/>
    <w:rsid w:val="00D2594C"/>
    <w:rsid w:val="00D271E0"/>
    <w:rsid w:val="00D41FB0"/>
    <w:rsid w:val="00D4368E"/>
    <w:rsid w:val="00D53DC8"/>
    <w:rsid w:val="00D575E2"/>
    <w:rsid w:val="00D635EB"/>
    <w:rsid w:val="00D66AD4"/>
    <w:rsid w:val="00D70CE7"/>
    <w:rsid w:val="00D71DD9"/>
    <w:rsid w:val="00D75F87"/>
    <w:rsid w:val="00D80C1A"/>
    <w:rsid w:val="00D8116F"/>
    <w:rsid w:val="00D8160D"/>
    <w:rsid w:val="00D822ED"/>
    <w:rsid w:val="00D8382B"/>
    <w:rsid w:val="00D84805"/>
    <w:rsid w:val="00D87128"/>
    <w:rsid w:val="00D90798"/>
    <w:rsid w:val="00D961A5"/>
    <w:rsid w:val="00DA20DA"/>
    <w:rsid w:val="00DA45DD"/>
    <w:rsid w:val="00DB302C"/>
    <w:rsid w:val="00DB3519"/>
    <w:rsid w:val="00DC0DDE"/>
    <w:rsid w:val="00DC3E4F"/>
    <w:rsid w:val="00DC5803"/>
    <w:rsid w:val="00DC7FAA"/>
    <w:rsid w:val="00DD1897"/>
    <w:rsid w:val="00DD4513"/>
    <w:rsid w:val="00DE2024"/>
    <w:rsid w:val="00DE4AAF"/>
    <w:rsid w:val="00DE6B1B"/>
    <w:rsid w:val="00E017B7"/>
    <w:rsid w:val="00E0357B"/>
    <w:rsid w:val="00E045E3"/>
    <w:rsid w:val="00E04EB8"/>
    <w:rsid w:val="00E14094"/>
    <w:rsid w:val="00E171E3"/>
    <w:rsid w:val="00E243DE"/>
    <w:rsid w:val="00E24BA0"/>
    <w:rsid w:val="00E2619D"/>
    <w:rsid w:val="00E27DF4"/>
    <w:rsid w:val="00E32DCC"/>
    <w:rsid w:val="00E47669"/>
    <w:rsid w:val="00E52768"/>
    <w:rsid w:val="00E550CF"/>
    <w:rsid w:val="00E5522F"/>
    <w:rsid w:val="00E620FB"/>
    <w:rsid w:val="00E63F03"/>
    <w:rsid w:val="00E66C5A"/>
    <w:rsid w:val="00E70115"/>
    <w:rsid w:val="00E70BBC"/>
    <w:rsid w:val="00E75520"/>
    <w:rsid w:val="00E82F2A"/>
    <w:rsid w:val="00E854F3"/>
    <w:rsid w:val="00E85C17"/>
    <w:rsid w:val="00E860A2"/>
    <w:rsid w:val="00E979EE"/>
    <w:rsid w:val="00EA267C"/>
    <w:rsid w:val="00EB59A1"/>
    <w:rsid w:val="00EB72A8"/>
    <w:rsid w:val="00EB7AED"/>
    <w:rsid w:val="00EC04AC"/>
    <w:rsid w:val="00EC15DE"/>
    <w:rsid w:val="00EC4CDC"/>
    <w:rsid w:val="00ED1ECA"/>
    <w:rsid w:val="00ED6B89"/>
    <w:rsid w:val="00EE6B54"/>
    <w:rsid w:val="00EF19D1"/>
    <w:rsid w:val="00EF539A"/>
    <w:rsid w:val="00F03DCF"/>
    <w:rsid w:val="00F05CD3"/>
    <w:rsid w:val="00F139A6"/>
    <w:rsid w:val="00F17FD3"/>
    <w:rsid w:val="00F2084E"/>
    <w:rsid w:val="00F24A14"/>
    <w:rsid w:val="00F256AB"/>
    <w:rsid w:val="00F262DA"/>
    <w:rsid w:val="00F26D77"/>
    <w:rsid w:val="00F27BCC"/>
    <w:rsid w:val="00F27C05"/>
    <w:rsid w:val="00F316E3"/>
    <w:rsid w:val="00F41003"/>
    <w:rsid w:val="00F42E8D"/>
    <w:rsid w:val="00F51909"/>
    <w:rsid w:val="00F51F6D"/>
    <w:rsid w:val="00F5534B"/>
    <w:rsid w:val="00F60E9A"/>
    <w:rsid w:val="00F616FC"/>
    <w:rsid w:val="00F66C70"/>
    <w:rsid w:val="00F66DD3"/>
    <w:rsid w:val="00F7575D"/>
    <w:rsid w:val="00F868A6"/>
    <w:rsid w:val="00F87280"/>
    <w:rsid w:val="00F914F7"/>
    <w:rsid w:val="00FA124E"/>
    <w:rsid w:val="00FA362C"/>
    <w:rsid w:val="00FA7BF9"/>
    <w:rsid w:val="00FB0E39"/>
    <w:rsid w:val="00FB504A"/>
    <w:rsid w:val="00FB70F4"/>
    <w:rsid w:val="00FC44E9"/>
    <w:rsid w:val="00FC4E18"/>
    <w:rsid w:val="00FC624D"/>
    <w:rsid w:val="00FC7A14"/>
    <w:rsid w:val="00FD496D"/>
    <w:rsid w:val="00FE0065"/>
    <w:rsid w:val="00FF4828"/>
    <w:rsid w:val="00FF48D5"/>
    <w:rsid w:val="00FF4A48"/>
    <w:rsid w:val="00FF7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A1C5D905-CD80-4C5E-AAE6-8DABA5B82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9275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665A2"/>
    <w:pPr>
      <w:keepNext/>
      <w:ind w:firstLine="708"/>
      <w:jc w:val="both"/>
      <w:outlineLvl w:val="0"/>
    </w:pPr>
    <w:rPr>
      <w:color w:val="FF0000"/>
      <w:szCs w:val="20"/>
    </w:rPr>
  </w:style>
  <w:style w:type="paragraph" w:styleId="Nadpis2">
    <w:name w:val="heading 2"/>
    <w:basedOn w:val="Normlny"/>
    <w:next w:val="Normlny"/>
    <w:link w:val="Nadpis2Char"/>
    <w:qFormat/>
    <w:rsid w:val="000665A2"/>
    <w:pPr>
      <w:keepNext/>
      <w:outlineLvl w:val="1"/>
    </w:pPr>
    <w:rPr>
      <w:rFonts w:cs="Arial"/>
      <w:b/>
      <w:szCs w:val="20"/>
    </w:rPr>
  </w:style>
  <w:style w:type="paragraph" w:styleId="Nadpis3">
    <w:name w:val="heading 3"/>
    <w:basedOn w:val="Normlny"/>
    <w:next w:val="Normlny"/>
    <w:link w:val="Nadpis3Char"/>
    <w:qFormat/>
    <w:rsid w:val="000665A2"/>
    <w:pPr>
      <w:keepNext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"/>
    <w:link w:val="Nadpis4Char"/>
    <w:qFormat/>
    <w:rsid w:val="000665A2"/>
    <w:pPr>
      <w:keepNext/>
      <w:jc w:val="center"/>
      <w:outlineLvl w:val="3"/>
    </w:pPr>
    <w:rPr>
      <w:b/>
      <w:bCs/>
      <w:sz w:val="48"/>
    </w:rPr>
  </w:style>
  <w:style w:type="paragraph" w:styleId="Nadpis5">
    <w:name w:val="heading 5"/>
    <w:basedOn w:val="Normlny"/>
    <w:next w:val="Normlny"/>
    <w:link w:val="Nadpis5Char"/>
    <w:qFormat/>
    <w:rsid w:val="000665A2"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link w:val="Nadpis6Char"/>
    <w:qFormat/>
    <w:rsid w:val="000665A2"/>
    <w:pPr>
      <w:keepNext/>
      <w:outlineLvl w:val="5"/>
    </w:pPr>
    <w:rPr>
      <w:szCs w:val="20"/>
    </w:rPr>
  </w:style>
  <w:style w:type="paragraph" w:styleId="Nadpis7">
    <w:name w:val="heading 7"/>
    <w:basedOn w:val="Normlny"/>
    <w:next w:val="Normlny"/>
    <w:link w:val="Nadpis7Char"/>
    <w:qFormat/>
    <w:rsid w:val="000665A2"/>
    <w:pPr>
      <w:keepNext/>
      <w:ind w:left="360" w:hanging="360"/>
      <w:outlineLvl w:val="6"/>
    </w:pPr>
    <w:rPr>
      <w:bCs/>
      <w:iCs/>
      <w:szCs w:val="20"/>
    </w:rPr>
  </w:style>
  <w:style w:type="paragraph" w:styleId="Nadpis8">
    <w:name w:val="heading 8"/>
    <w:basedOn w:val="Normlny"/>
    <w:next w:val="Normlny"/>
    <w:link w:val="Nadpis8Char"/>
    <w:qFormat/>
    <w:rsid w:val="000665A2"/>
    <w:pPr>
      <w:keepNext/>
      <w:jc w:val="center"/>
      <w:outlineLvl w:val="7"/>
    </w:pPr>
    <w:rPr>
      <w:b/>
      <w:bCs/>
      <w:sz w:val="52"/>
      <w:szCs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665A2"/>
    <w:pPr>
      <w:keepNext/>
      <w:jc w:val="center"/>
      <w:outlineLvl w:val="8"/>
    </w:pPr>
    <w:rPr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665A2"/>
    <w:rPr>
      <w:color w:val="FF0000"/>
      <w:sz w:val="24"/>
    </w:rPr>
  </w:style>
  <w:style w:type="character" w:customStyle="1" w:styleId="Nadpis2Char">
    <w:name w:val="Nadpis 2 Char"/>
    <w:basedOn w:val="Predvolenpsmoodseku"/>
    <w:link w:val="Nadpis2"/>
    <w:rsid w:val="000665A2"/>
    <w:rPr>
      <w:rFonts w:cs="Arial"/>
      <w:b/>
      <w:sz w:val="24"/>
    </w:rPr>
  </w:style>
  <w:style w:type="character" w:customStyle="1" w:styleId="Nadpis4Char">
    <w:name w:val="Nadpis 4 Char"/>
    <w:basedOn w:val="Predvolenpsmoodseku"/>
    <w:link w:val="Nadpis4"/>
    <w:rsid w:val="000665A2"/>
    <w:rPr>
      <w:b/>
      <w:bCs/>
      <w:sz w:val="48"/>
      <w:szCs w:val="24"/>
    </w:rPr>
  </w:style>
  <w:style w:type="character" w:customStyle="1" w:styleId="Nadpis8Char">
    <w:name w:val="Nadpis 8 Char"/>
    <w:basedOn w:val="Predvolenpsmoodseku"/>
    <w:link w:val="Nadpis8"/>
    <w:rsid w:val="000665A2"/>
    <w:rPr>
      <w:b/>
      <w:bCs/>
      <w:sz w:val="52"/>
    </w:rPr>
  </w:style>
  <w:style w:type="character" w:styleId="Siln">
    <w:name w:val="Strong"/>
    <w:basedOn w:val="Predvolenpsmoodseku"/>
    <w:uiPriority w:val="22"/>
    <w:qFormat/>
    <w:rsid w:val="000665A2"/>
    <w:rPr>
      <w:b/>
      <w:bCs/>
    </w:rPr>
  </w:style>
  <w:style w:type="character" w:styleId="Zvraznenie">
    <w:name w:val="Emphasis"/>
    <w:basedOn w:val="Predvolenpsmoodseku"/>
    <w:uiPriority w:val="20"/>
    <w:qFormat/>
    <w:rsid w:val="000665A2"/>
    <w:rPr>
      <w:i/>
      <w:iCs/>
    </w:rPr>
  </w:style>
  <w:style w:type="character" w:customStyle="1" w:styleId="Nadpis3Char">
    <w:name w:val="Nadpis 3 Char"/>
    <w:basedOn w:val="Predvolenpsmoodseku"/>
    <w:link w:val="Nadpis3"/>
    <w:rsid w:val="000665A2"/>
    <w:rPr>
      <w:b/>
      <w:sz w:val="24"/>
    </w:rPr>
  </w:style>
  <w:style w:type="character" w:customStyle="1" w:styleId="Nadpis5Char">
    <w:name w:val="Nadpis 5 Char"/>
    <w:basedOn w:val="Predvolenpsmoodseku"/>
    <w:link w:val="Nadpis5"/>
    <w:rsid w:val="000665A2"/>
    <w:rPr>
      <w:b/>
      <w:bCs/>
      <w:sz w:val="28"/>
      <w:szCs w:val="24"/>
    </w:rPr>
  </w:style>
  <w:style w:type="character" w:customStyle="1" w:styleId="Nadpis6Char">
    <w:name w:val="Nadpis 6 Char"/>
    <w:basedOn w:val="Predvolenpsmoodseku"/>
    <w:link w:val="Nadpis6"/>
    <w:rsid w:val="000665A2"/>
    <w:rPr>
      <w:sz w:val="24"/>
    </w:rPr>
  </w:style>
  <w:style w:type="character" w:customStyle="1" w:styleId="Nadpis7Char">
    <w:name w:val="Nadpis 7 Char"/>
    <w:basedOn w:val="Predvolenpsmoodseku"/>
    <w:link w:val="Nadpis7"/>
    <w:rsid w:val="000665A2"/>
    <w:rPr>
      <w:bCs/>
      <w:iCs/>
      <w:sz w:val="24"/>
    </w:rPr>
  </w:style>
  <w:style w:type="character" w:customStyle="1" w:styleId="Nadpis9Char">
    <w:name w:val="Nadpis 9 Char"/>
    <w:basedOn w:val="Predvolenpsmoodseku"/>
    <w:link w:val="Nadpis9"/>
    <w:uiPriority w:val="99"/>
    <w:rsid w:val="000665A2"/>
    <w:rPr>
      <w:sz w:val="24"/>
    </w:rPr>
  </w:style>
  <w:style w:type="paragraph" w:styleId="Odsekzoznamu">
    <w:name w:val="List Paragraph"/>
    <w:basedOn w:val="Normlny"/>
    <w:qFormat/>
    <w:rsid w:val="000665A2"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character" w:styleId="Hypertextovprepojenie">
    <w:name w:val="Hyperlink"/>
    <w:basedOn w:val="Predvolenpsmoodseku"/>
    <w:unhideWhenUsed/>
    <w:rsid w:val="00192753"/>
    <w:rPr>
      <w:rFonts w:ascii="Trebuchet MS" w:hAnsi="Trebuchet MS" w:hint="default"/>
      <w:strike w:val="0"/>
      <w:dstrike w:val="0"/>
      <w:color w:val="CF292F"/>
      <w:u w:val="none"/>
      <w:effect w:val="none"/>
    </w:rPr>
  </w:style>
  <w:style w:type="paragraph" w:styleId="Normlnywebov">
    <w:name w:val="Normal (Web)"/>
    <w:basedOn w:val="Normlny"/>
    <w:uiPriority w:val="99"/>
    <w:unhideWhenUsed/>
    <w:rsid w:val="00192753"/>
    <w:pPr>
      <w:spacing w:before="100" w:before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192753"/>
    <w:pPr>
      <w:tabs>
        <w:tab w:val="center" w:pos="4536"/>
        <w:tab w:val="right" w:pos="9072"/>
      </w:tabs>
    </w:pPr>
    <w:rPr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92753"/>
    <w:rPr>
      <w:sz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92753"/>
    <w:pPr>
      <w:ind w:firstLine="708"/>
      <w:jc w:val="both"/>
    </w:pPr>
    <w:rPr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92753"/>
    <w:rPr>
      <w:sz w:val="24"/>
    </w:rPr>
  </w:style>
  <w:style w:type="paragraph" w:styleId="Zkladntext2">
    <w:name w:val="Body Text 2"/>
    <w:basedOn w:val="Normlny"/>
    <w:link w:val="Zkladntext2Char"/>
    <w:uiPriority w:val="99"/>
    <w:unhideWhenUsed/>
    <w:rsid w:val="00192753"/>
    <w:pPr>
      <w:jc w:val="both"/>
    </w:pPr>
    <w:rPr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92753"/>
    <w:rPr>
      <w:sz w:val="24"/>
    </w:rPr>
  </w:style>
  <w:style w:type="paragraph" w:styleId="Bezriadkovania">
    <w:name w:val="No Spacing"/>
    <w:uiPriority w:val="1"/>
    <w:qFormat/>
    <w:rsid w:val="00192753"/>
    <w:rPr>
      <w:sz w:val="24"/>
      <w:szCs w:val="24"/>
    </w:rPr>
  </w:style>
  <w:style w:type="character" w:customStyle="1" w:styleId="menuicon">
    <w:name w:val="menu_icon"/>
    <w:basedOn w:val="Predvolenpsmoodseku"/>
    <w:rsid w:val="00192753"/>
  </w:style>
  <w:style w:type="paragraph" w:styleId="Textbubliny">
    <w:name w:val="Balloon Text"/>
    <w:basedOn w:val="Normlny"/>
    <w:link w:val="TextbublinyChar"/>
    <w:uiPriority w:val="99"/>
    <w:semiHidden/>
    <w:unhideWhenUsed/>
    <w:rsid w:val="00192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753"/>
    <w:rPr>
      <w:rFonts w:ascii="Tahoma" w:hAnsi="Tahoma" w:cs="Tahoma"/>
      <w:sz w:val="16"/>
      <w:szCs w:val="16"/>
    </w:rPr>
  </w:style>
  <w:style w:type="character" w:customStyle="1" w:styleId="brclear1">
    <w:name w:val="brclear1"/>
    <w:basedOn w:val="Predvolenpsmoodseku"/>
    <w:rsid w:val="00E47669"/>
    <w:rPr>
      <w:sz w:val="2"/>
      <w:szCs w:val="2"/>
    </w:rPr>
  </w:style>
  <w:style w:type="paragraph" w:customStyle="1" w:styleId="Pismenka">
    <w:name w:val="Pismenka"/>
    <w:basedOn w:val="Zkladntext"/>
    <w:rsid w:val="007002E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nhideWhenUsed/>
    <w:rsid w:val="007002E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7002EF"/>
    <w:rPr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33F2D"/>
    <w:rPr>
      <w:color w:val="800080" w:themeColor="followedHyperlink"/>
      <w:u w:val="single"/>
    </w:rPr>
  </w:style>
  <w:style w:type="paragraph" w:styleId="Pta">
    <w:name w:val="footer"/>
    <w:basedOn w:val="Normlny"/>
    <w:link w:val="PtaChar"/>
    <w:uiPriority w:val="99"/>
    <w:unhideWhenUsed/>
    <w:rsid w:val="00A33F2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3F2D"/>
    <w:rPr>
      <w:sz w:val="24"/>
      <w:szCs w:val="24"/>
    </w:rPr>
  </w:style>
  <w:style w:type="paragraph" w:customStyle="1" w:styleId="WW-Obsahtabuky1">
    <w:name w:val="WW-Obsah tabuľky1"/>
    <w:basedOn w:val="Zkladntext"/>
    <w:rsid w:val="00544507"/>
    <w:pPr>
      <w:suppressLineNumbers/>
      <w:suppressAutoHyphens/>
      <w:spacing w:after="0"/>
      <w:jc w:val="both"/>
    </w:pPr>
    <w:rPr>
      <w:lang w:eastAsia="ar-SA"/>
    </w:rPr>
  </w:style>
  <w:style w:type="paragraph" w:customStyle="1" w:styleId="WW-Nadpistabuky1">
    <w:name w:val="WW-Nadpis tabuľky1"/>
    <w:basedOn w:val="WW-Obsahtabuky1"/>
    <w:rsid w:val="00544507"/>
    <w:pPr>
      <w:jc w:val="center"/>
    </w:pPr>
    <w:rPr>
      <w:b/>
      <w:bCs/>
      <w:i/>
      <w:iCs/>
    </w:rPr>
  </w:style>
  <w:style w:type="table" w:styleId="Mriekatabuky">
    <w:name w:val="Table Grid"/>
    <w:basedOn w:val="Normlnatabuka"/>
    <w:uiPriority w:val="59"/>
    <w:rsid w:val="006600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f">
    <w:name w:val="sf"/>
    <w:basedOn w:val="Predvolenpsmoodseku"/>
    <w:rsid w:val="00947456"/>
  </w:style>
  <w:style w:type="paragraph" w:customStyle="1" w:styleId="zvyrazneni2">
    <w:name w:val="zvyrazneni2"/>
    <w:basedOn w:val="Normlny"/>
    <w:rsid w:val="00947456"/>
    <w:pPr>
      <w:spacing w:before="100" w:beforeAutospacing="1" w:after="100" w:afterAutospacing="1"/>
    </w:pPr>
  </w:style>
  <w:style w:type="character" w:customStyle="1" w:styleId="editsection">
    <w:name w:val="editsection"/>
    <w:basedOn w:val="Predvolenpsmoodseku"/>
    <w:rsid w:val="00E66C5A"/>
  </w:style>
  <w:style w:type="character" w:customStyle="1" w:styleId="mw-headline">
    <w:name w:val="mw-headline"/>
    <w:basedOn w:val="Predvolenpsmoodseku"/>
    <w:rsid w:val="00E66C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1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16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45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7358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96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240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8798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00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6578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3739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4030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1515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84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7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67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718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92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727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336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8177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932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638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8101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32129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3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17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16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99996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359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04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554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3529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2908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749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9909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68548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5817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360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15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1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45862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702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5782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6896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651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096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132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4148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12715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28434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615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05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30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56113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7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8583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4775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16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8963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9134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1370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51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0030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02256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23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677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056775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39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7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85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620233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37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5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385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34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423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29375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8512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42792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716199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648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1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24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50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449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923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70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8153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3788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5775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776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308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6057950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14133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71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9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58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18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320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05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81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269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43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0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24652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885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882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2922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7535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139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090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9830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878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08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352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912641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4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492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822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916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92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60284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0482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62567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33451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9996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528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6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24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5360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69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963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7541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5524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9603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3654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80553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55994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37970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430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7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7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42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386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86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704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50527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6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9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108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4498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3881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7054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6279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329342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100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8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0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851428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965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041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9957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0258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3104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9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3551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129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243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62179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557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477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95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164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0215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95665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803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80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55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07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289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53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345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139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5166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15601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45753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960952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373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49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47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47807">
                  <w:marLeft w:val="3000"/>
                  <w:marRight w:val="30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349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994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869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4226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701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4767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75542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03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00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01687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16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405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852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708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251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3139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07969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890158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44023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12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529066">
          <w:marLeft w:val="0"/>
          <w:marRight w:val="0"/>
          <w:marTop w:val="0"/>
          <w:marBottom w:val="0"/>
          <w:divBdr>
            <w:top w:val="single" w:sz="6" w:space="0" w:color="FF0000"/>
            <w:left w:val="single" w:sz="6" w:space="20" w:color="FF0000"/>
            <w:bottom w:val="single" w:sz="6" w:space="20" w:color="FF0000"/>
            <w:right w:val="single" w:sz="6" w:space="20" w:color="FF0000"/>
          </w:divBdr>
        </w:div>
      </w:divsChild>
    </w:div>
    <w:div w:id="154109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5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1029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56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313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30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90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46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4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651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415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36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4538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9854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3787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6892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4632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829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9108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891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0378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29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2094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6592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1470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9440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5783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203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557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83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5171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376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146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950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550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9444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4495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807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981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5253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1924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948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2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022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8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446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1576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2193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0860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8551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201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0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06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11518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08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555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946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541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280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7862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16461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0709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95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30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00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843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208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005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86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40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07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6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20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41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904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90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67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31677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930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039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5332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5247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502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9471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53997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485088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232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29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201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42181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849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8566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4815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0629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5717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69704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07819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1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61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96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3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2896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4226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730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8588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1372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46143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0861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82751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4612085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500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49232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559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94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95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72109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344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505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072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244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2565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3649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2826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36458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80574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hart" Target="charts/chart1.xml"/><Relationship Id="rId117" Type="http://schemas.openxmlformats.org/officeDocument/2006/relationships/image" Target="media/image39.jpeg"/><Relationship Id="rId21" Type="http://schemas.openxmlformats.org/officeDocument/2006/relationships/hyperlink" Target="http://www.zsvycapyopatovce.edupage.org" TargetMode="External"/><Relationship Id="rId42" Type="http://schemas.openxmlformats.org/officeDocument/2006/relationships/hyperlink" Target="http://sk.wikipedia.org/w/index.php?title=Zv%C3%A4z_protifa%C5%A1istick%C3%BDch_bojovn%C3%ADkov&amp;action=edit&amp;redlink=1" TargetMode="External"/><Relationship Id="rId47" Type="http://schemas.openxmlformats.org/officeDocument/2006/relationships/header" Target="header5.xml"/><Relationship Id="rId63" Type="http://schemas.openxmlformats.org/officeDocument/2006/relationships/hyperlink" Target="http://www.vycapy-opatovce.sk" TargetMode="External"/><Relationship Id="rId68" Type="http://schemas.openxmlformats.org/officeDocument/2006/relationships/hyperlink" Target="http://www.vycapy-opatovce.sk/spievankovo.html?idpgall=528415" TargetMode="External"/><Relationship Id="rId84" Type="http://schemas.openxmlformats.org/officeDocument/2006/relationships/hyperlink" Target="http://www.vycapy-opatovce.sk/odhalenie-pamatnej-tabule.html?idpgall=542263" TargetMode="External"/><Relationship Id="rId89" Type="http://schemas.openxmlformats.org/officeDocument/2006/relationships/image" Target="media/image25.jpeg"/><Relationship Id="rId112" Type="http://schemas.openxmlformats.org/officeDocument/2006/relationships/hyperlink" Target="http://www.vycapy-opatovce.sk/den-matiek-2014.html?idpgall=553639" TargetMode="External"/><Relationship Id="rId133" Type="http://schemas.openxmlformats.org/officeDocument/2006/relationships/image" Target="media/image48.jpeg"/><Relationship Id="rId138" Type="http://schemas.openxmlformats.org/officeDocument/2006/relationships/header" Target="header7.xml"/><Relationship Id="rId16" Type="http://schemas.openxmlformats.org/officeDocument/2006/relationships/header" Target="header2.xml"/><Relationship Id="rId107" Type="http://schemas.openxmlformats.org/officeDocument/2006/relationships/image" Target="media/image34.jpeg"/><Relationship Id="rId11" Type="http://schemas.openxmlformats.org/officeDocument/2006/relationships/hyperlink" Target="mailto:podatelna@vycapy-opatovce.sk" TargetMode="External"/><Relationship Id="rId32" Type="http://schemas.openxmlformats.org/officeDocument/2006/relationships/hyperlink" Target="http://sk.wikipedia.org/wiki/1930" TargetMode="External"/><Relationship Id="rId37" Type="http://schemas.openxmlformats.org/officeDocument/2006/relationships/hyperlink" Target="http://sk.wikipedia.org/wiki/1938" TargetMode="External"/><Relationship Id="rId53" Type="http://schemas.openxmlformats.org/officeDocument/2006/relationships/hyperlink" Target="http://www.vycapy-opatovce.sk/main.php?id_menu=28814&amp;firmy_slovenska_flag=0" TargetMode="External"/><Relationship Id="rId58" Type="http://schemas.openxmlformats.org/officeDocument/2006/relationships/hyperlink" Target="http://www.vycapy-opatovce.sk/main.php?id_menu=30155&amp;firmy_slovenska_flag=0" TargetMode="External"/><Relationship Id="rId74" Type="http://schemas.openxmlformats.org/officeDocument/2006/relationships/hyperlink" Target="http://www.vycapy-opatovce.sk/karneval-2014.html?idpgall=529620" TargetMode="External"/><Relationship Id="rId79" Type="http://schemas.openxmlformats.org/officeDocument/2006/relationships/image" Target="media/image20.jpeg"/><Relationship Id="rId102" Type="http://schemas.openxmlformats.org/officeDocument/2006/relationships/hyperlink" Target="http://www.vycapy-opatovce.sk/stavanie-maja.html?idpgall=550542" TargetMode="External"/><Relationship Id="rId123" Type="http://schemas.openxmlformats.org/officeDocument/2006/relationships/image" Target="media/image43.jpeg"/><Relationship Id="rId128" Type="http://schemas.openxmlformats.org/officeDocument/2006/relationships/hyperlink" Target="http://www.vycapy-opatovce.sk/spolocna-hra-ucinkujucich.html?idpgall=596857" TargetMode="External"/><Relationship Id="rId144" Type="http://schemas.openxmlformats.org/officeDocument/2006/relationships/fontTable" Target="fontTable.xml"/><Relationship Id="rId5" Type="http://schemas.openxmlformats.org/officeDocument/2006/relationships/webSettings" Target="webSettings.xml"/><Relationship Id="rId90" Type="http://schemas.openxmlformats.org/officeDocument/2006/relationships/hyperlink" Target="http://www.vycapy-opatovce.sk/degustacia-vin-2014.html?idpgall=553857" TargetMode="External"/><Relationship Id="rId95" Type="http://schemas.openxmlformats.org/officeDocument/2006/relationships/image" Target="media/image28.jpeg"/><Relationship Id="rId22" Type="http://schemas.openxmlformats.org/officeDocument/2006/relationships/image" Target="media/image4.jpeg"/><Relationship Id="rId27" Type="http://schemas.openxmlformats.org/officeDocument/2006/relationships/image" Target="media/image7.jpeg"/><Relationship Id="rId43" Type="http://schemas.openxmlformats.org/officeDocument/2006/relationships/image" Target="media/image9.jpeg"/><Relationship Id="rId48" Type="http://schemas.openxmlformats.org/officeDocument/2006/relationships/footer" Target="footer4.xml"/><Relationship Id="rId64" Type="http://schemas.openxmlformats.org/officeDocument/2006/relationships/hyperlink" Target="http://www.vycapy-opatovce.sk/spievankovo.html?idpgall=528409" TargetMode="External"/><Relationship Id="rId69" Type="http://schemas.openxmlformats.org/officeDocument/2006/relationships/image" Target="media/image15.jpeg"/><Relationship Id="rId113" Type="http://schemas.openxmlformats.org/officeDocument/2006/relationships/image" Target="media/image37.jpeg"/><Relationship Id="rId118" Type="http://schemas.openxmlformats.org/officeDocument/2006/relationships/hyperlink" Target="http://www.vycapy-opatovce.sk/den-matiek-2014.html?idpgall=553718" TargetMode="External"/><Relationship Id="rId134" Type="http://schemas.openxmlformats.org/officeDocument/2006/relationships/hyperlink" Target="http://www.vycapy-opatovce.sk/mikulas-rozdaval-darceky.html?idpgall=625668" TargetMode="External"/><Relationship Id="rId139" Type="http://schemas.openxmlformats.org/officeDocument/2006/relationships/header" Target="header8.xml"/><Relationship Id="rId80" Type="http://schemas.openxmlformats.org/officeDocument/2006/relationships/hyperlink" Target="http://www.vycapy-opatovce.sk/odhalenie-pamatnej-tabule.html?idpgall=542258" TargetMode="External"/><Relationship Id="rId85" Type="http://schemas.openxmlformats.org/officeDocument/2006/relationships/image" Target="media/image23.jpeg"/><Relationship Id="rId3" Type="http://schemas.openxmlformats.org/officeDocument/2006/relationships/styles" Target="styles.xml"/><Relationship Id="rId12" Type="http://schemas.openxmlformats.org/officeDocument/2006/relationships/hyperlink" Target="http://www.vycapy-opatovce.sk" TargetMode="External"/><Relationship Id="rId17" Type="http://schemas.openxmlformats.org/officeDocument/2006/relationships/footer" Target="footer1.xml"/><Relationship Id="rId25" Type="http://schemas.openxmlformats.org/officeDocument/2006/relationships/image" Target="media/image6.gif"/><Relationship Id="rId33" Type="http://schemas.openxmlformats.org/officeDocument/2006/relationships/hyperlink" Target="http://sk.wikipedia.org/wiki/1932" TargetMode="External"/><Relationship Id="rId38" Type="http://schemas.openxmlformats.org/officeDocument/2006/relationships/hyperlink" Target="http://sk.wikipedia.org/w/index.php?title=Slovensk%C3%BD_hlas&amp;action=edit&amp;redlink=1" TargetMode="External"/><Relationship Id="rId46" Type="http://schemas.openxmlformats.org/officeDocument/2006/relationships/header" Target="header4.xml"/><Relationship Id="rId59" Type="http://schemas.openxmlformats.org/officeDocument/2006/relationships/hyperlink" Target="http://www.vycapy-opatovce.sk/main.php?id_menu=29148&amp;firmy_slovenska_flag=0" TargetMode="External"/><Relationship Id="rId67" Type="http://schemas.openxmlformats.org/officeDocument/2006/relationships/image" Target="media/image14.jpeg"/><Relationship Id="rId103" Type="http://schemas.openxmlformats.org/officeDocument/2006/relationships/image" Target="media/image32.jpeg"/><Relationship Id="rId108" Type="http://schemas.openxmlformats.org/officeDocument/2006/relationships/hyperlink" Target="http://www.vycapy-opatovce.sk/beh-ulicami-obce-2014.html?idpgall=553900" TargetMode="External"/><Relationship Id="rId116" Type="http://schemas.openxmlformats.org/officeDocument/2006/relationships/hyperlink" Target="http://www.vycapy-opatovce.sk/den-matiek-2014.html?idpgall=553660" TargetMode="External"/><Relationship Id="rId124" Type="http://schemas.openxmlformats.org/officeDocument/2006/relationships/hyperlink" Target="http://www.vycapy-opatovce.sk/seredsky-zetepaci.html?idpgall=596817" TargetMode="External"/><Relationship Id="rId129" Type="http://schemas.openxmlformats.org/officeDocument/2006/relationships/image" Target="media/image46.jpeg"/><Relationship Id="rId137" Type="http://schemas.openxmlformats.org/officeDocument/2006/relationships/image" Target="media/image50.jpeg"/><Relationship Id="rId20" Type="http://schemas.openxmlformats.org/officeDocument/2006/relationships/footer" Target="footer3.xml"/><Relationship Id="rId41" Type="http://schemas.openxmlformats.org/officeDocument/2006/relationships/hyperlink" Target="http://sk.wikipedia.org/wiki/2._svetov%C3%A1_vojna" TargetMode="External"/><Relationship Id="rId54" Type="http://schemas.openxmlformats.org/officeDocument/2006/relationships/hyperlink" Target="http://www.vycapy-opatovce.sk/main.php?id_menu=28816&amp;firmy_slovenska_flag=0" TargetMode="External"/><Relationship Id="rId62" Type="http://schemas.openxmlformats.org/officeDocument/2006/relationships/image" Target="media/image12.jpeg"/><Relationship Id="rId70" Type="http://schemas.openxmlformats.org/officeDocument/2006/relationships/hyperlink" Target="http://www.vycapy-opatovce.sk/spievankovo.html?idpgall=528417" TargetMode="External"/><Relationship Id="rId75" Type="http://schemas.openxmlformats.org/officeDocument/2006/relationships/image" Target="media/image18.jpeg"/><Relationship Id="rId83" Type="http://schemas.openxmlformats.org/officeDocument/2006/relationships/image" Target="media/image22.jpeg"/><Relationship Id="rId88" Type="http://schemas.openxmlformats.org/officeDocument/2006/relationships/hyperlink" Target="http://www.vycapy-opatovce.sk/degustacia-vin-2014.html?idpgall=553856" TargetMode="External"/><Relationship Id="rId91" Type="http://schemas.openxmlformats.org/officeDocument/2006/relationships/image" Target="media/image26.jpeg"/><Relationship Id="rId96" Type="http://schemas.openxmlformats.org/officeDocument/2006/relationships/hyperlink" Target="http://www.vycapy-opatovce.sk/stavanie-maja.html?idpgall=550510" TargetMode="External"/><Relationship Id="rId111" Type="http://schemas.openxmlformats.org/officeDocument/2006/relationships/image" Target="media/image36.jpeg"/><Relationship Id="rId132" Type="http://schemas.openxmlformats.org/officeDocument/2006/relationships/hyperlink" Target="http://www.vycapy-opatovce.sk/tanec-deti.html?idpgall=625670" TargetMode="External"/><Relationship Id="rId140" Type="http://schemas.openxmlformats.org/officeDocument/2006/relationships/footer" Target="footer7.xml"/><Relationship Id="rId14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openxmlformats.org/officeDocument/2006/relationships/image" Target="media/image5.jpeg"/><Relationship Id="rId28" Type="http://schemas.openxmlformats.org/officeDocument/2006/relationships/image" Target="media/image8.jpeg"/><Relationship Id="rId36" Type="http://schemas.openxmlformats.org/officeDocument/2006/relationships/hyperlink" Target="http://sk.wikipedia.org/wiki/1937" TargetMode="External"/><Relationship Id="rId49" Type="http://schemas.openxmlformats.org/officeDocument/2006/relationships/footer" Target="footer5.xml"/><Relationship Id="rId57" Type="http://schemas.openxmlformats.org/officeDocument/2006/relationships/hyperlink" Target="http://www.vycapy-opatovce.sk/main.php?id_menu=28823&amp;firmy_slovenska_flag=0" TargetMode="External"/><Relationship Id="rId106" Type="http://schemas.openxmlformats.org/officeDocument/2006/relationships/hyperlink" Target="http://www.vycapy-opatovce.sk/beh-ulicami-obce-2014.html?idpgall=553894" TargetMode="External"/><Relationship Id="rId114" Type="http://schemas.openxmlformats.org/officeDocument/2006/relationships/hyperlink" Target="http://www.vycapy-opatovce.sk/den-matiek-2014.html?idpgall=553649" TargetMode="External"/><Relationship Id="rId119" Type="http://schemas.openxmlformats.org/officeDocument/2006/relationships/image" Target="media/image40.jpeg"/><Relationship Id="rId127" Type="http://schemas.openxmlformats.org/officeDocument/2006/relationships/image" Target="media/image45.jpeg"/><Relationship Id="rId10" Type="http://schemas.openxmlformats.org/officeDocument/2006/relationships/hyperlink" Target="mailto:starosta@vycapy-opatovce.sk" TargetMode="External"/><Relationship Id="rId31" Type="http://schemas.openxmlformats.org/officeDocument/2006/relationships/hyperlink" Target="http://sk.wikipedia.org/wiki/Nitra" TargetMode="External"/><Relationship Id="rId44" Type="http://schemas.openxmlformats.org/officeDocument/2006/relationships/image" Target="media/image10.jpeg"/><Relationship Id="rId52" Type="http://schemas.openxmlformats.org/officeDocument/2006/relationships/hyperlink" Target="http://www.vycapy-opatovce.sk/main.php?id_menu=24619&amp;firmy_slovenska_flag=0" TargetMode="External"/><Relationship Id="rId60" Type="http://schemas.openxmlformats.org/officeDocument/2006/relationships/hyperlink" Target="http://www.vycapy-opatovce.sk/main.php?id_menu=29839&amp;firmy_slovenska_flag=0" TargetMode="External"/><Relationship Id="rId65" Type="http://schemas.openxmlformats.org/officeDocument/2006/relationships/image" Target="media/image13.jpeg"/><Relationship Id="rId73" Type="http://schemas.openxmlformats.org/officeDocument/2006/relationships/image" Target="media/image17.jpeg"/><Relationship Id="rId78" Type="http://schemas.openxmlformats.org/officeDocument/2006/relationships/hyperlink" Target="http://www.vycapy-opatovce.sk/karneval-2014.html?idpgall=529689" TargetMode="External"/><Relationship Id="rId81" Type="http://schemas.openxmlformats.org/officeDocument/2006/relationships/image" Target="media/image21.jpeg"/><Relationship Id="rId86" Type="http://schemas.openxmlformats.org/officeDocument/2006/relationships/hyperlink" Target="http://www.vycapy-opatovce.sk/odhalenie-pamatnej-tabule.html?idpgall=542268" TargetMode="External"/><Relationship Id="rId94" Type="http://schemas.openxmlformats.org/officeDocument/2006/relationships/hyperlink" Target="http://www.vycapy-opatovce.sk/degustacia-vin-2014.html?idpgall=553859" TargetMode="External"/><Relationship Id="rId99" Type="http://schemas.openxmlformats.org/officeDocument/2006/relationships/image" Target="media/image30.jpeg"/><Relationship Id="rId101" Type="http://schemas.openxmlformats.org/officeDocument/2006/relationships/image" Target="media/image31.jpeg"/><Relationship Id="rId122" Type="http://schemas.openxmlformats.org/officeDocument/2006/relationships/hyperlink" Target="http://www.vycapy-opatovce.sk/podzoborski-heligonkari.html?idpgall=596799" TargetMode="External"/><Relationship Id="rId130" Type="http://schemas.openxmlformats.org/officeDocument/2006/relationships/hyperlink" Target="http://www.vycapy-opatovce.sk/prichod-mikulasa.html?idpgall=625673" TargetMode="External"/><Relationship Id="rId135" Type="http://schemas.openxmlformats.org/officeDocument/2006/relationships/image" Target="media/image49.jpeg"/><Relationship Id="rId143" Type="http://schemas.openxmlformats.org/officeDocument/2006/relationships/footer" Target="footer9.xml"/><Relationship Id="rId4" Type="http://schemas.openxmlformats.org/officeDocument/2006/relationships/settings" Target="settings.xml"/><Relationship Id="rId9" Type="http://schemas.openxmlformats.org/officeDocument/2006/relationships/image" Target="http://portal.gov.sk/UCSR/Erby/V/500941%20Vycapy-Opatovce_e.gif" TargetMode="External"/><Relationship Id="rId13" Type="http://schemas.openxmlformats.org/officeDocument/2006/relationships/image" Target="media/image2.jpeg"/><Relationship Id="rId18" Type="http://schemas.openxmlformats.org/officeDocument/2006/relationships/footer" Target="footer2.xml"/><Relationship Id="rId39" Type="http://schemas.openxmlformats.org/officeDocument/2006/relationships/hyperlink" Target="http://sk.wikipedia.org/wiki/%C5%BDilina" TargetMode="External"/><Relationship Id="rId109" Type="http://schemas.openxmlformats.org/officeDocument/2006/relationships/image" Target="media/image35.jpeg"/><Relationship Id="rId34" Type="http://schemas.openxmlformats.org/officeDocument/2006/relationships/hyperlink" Target="http://sk.wikipedia.org/w/index.php?title=Janov%C3%A1_Nov%C3%A1_Ves&amp;action=edit&amp;redlink=1" TargetMode="External"/><Relationship Id="rId50" Type="http://schemas.openxmlformats.org/officeDocument/2006/relationships/header" Target="header6.xml"/><Relationship Id="rId55" Type="http://schemas.openxmlformats.org/officeDocument/2006/relationships/hyperlink" Target="http://www.vycapy-opatovce.sk/main.php?id_menu=29837&amp;firmy_slovenska_flag=0" TargetMode="External"/><Relationship Id="rId76" Type="http://schemas.openxmlformats.org/officeDocument/2006/relationships/hyperlink" Target="http://www.vycapy-opatovce.sk/karneval-2014.html?idpgall=529632" TargetMode="External"/><Relationship Id="rId97" Type="http://schemas.openxmlformats.org/officeDocument/2006/relationships/image" Target="media/image29.jpeg"/><Relationship Id="rId104" Type="http://schemas.openxmlformats.org/officeDocument/2006/relationships/hyperlink" Target="http://www.vycapy-opatovce.sk/beh-ulicami-obce-2014.html?idpgall=553864" TargetMode="External"/><Relationship Id="rId120" Type="http://schemas.openxmlformats.org/officeDocument/2006/relationships/image" Target="media/image41.jpeg"/><Relationship Id="rId125" Type="http://schemas.openxmlformats.org/officeDocument/2006/relationships/image" Target="media/image44.jpeg"/><Relationship Id="rId141" Type="http://schemas.openxmlformats.org/officeDocument/2006/relationships/footer" Target="footer8.xml"/><Relationship Id="rId7" Type="http://schemas.openxmlformats.org/officeDocument/2006/relationships/endnotes" Target="endnotes.xml"/><Relationship Id="rId71" Type="http://schemas.openxmlformats.org/officeDocument/2006/relationships/image" Target="media/image16.jpeg"/><Relationship Id="rId92" Type="http://schemas.openxmlformats.org/officeDocument/2006/relationships/hyperlink" Target="http://www.vycapy-opatovce.sk/degustacia-vin-2014.html?idpgall=553861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sk.wikipedia.org/wiki/V%C3%BD%C4%8Dapy-Opatovce" TargetMode="External"/><Relationship Id="rId24" Type="http://schemas.openxmlformats.org/officeDocument/2006/relationships/hyperlink" Target="http://tools.wmflabs.org/geohack/geohack.php?pagename=V%C3%BD%C4%8Dapy-Opatovce&amp;language=sk&amp;&amp;params=48.411667_N_18.082778_E_region:SK_type:city" TargetMode="External"/><Relationship Id="rId40" Type="http://schemas.openxmlformats.org/officeDocument/2006/relationships/hyperlink" Target="http://sk.wikipedia.org/wiki/Slovensk%C3%A9_n%C3%A1rodn%C3%A9_povstanie" TargetMode="External"/><Relationship Id="rId45" Type="http://schemas.openxmlformats.org/officeDocument/2006/relationships/image" Target="media/image11.png"/><Relationship Id="rId66" Type="http://schemas.openxmlformats.org/officeDocument/2006/relationships/hyperlink" Target="http://www.vycapy-opatovce.sk/spievankovo.html?idpgall=528410" TargetMode="External"/><Relationship Id="rId87" Type="http://schemas.openxmlformats.org/officeDocument/2006/relationships/image" Target="media/image24.jpeg"/><Relationship Id="rId110" Type="http://schemas.openxmlformats.org/officeDocument/2006/relationships/hyperlink" Target="http://www.vycapy-opatovce.sk/beh-ulicami-obce-2014.html?idpgall=553992" TargetMode="External"/><Relationship Id="rId115" Type="http://schemas.openxmlformats.org/officeDocument/2006/relationships/image" Target="media/image38.jpeg"/><Relationship Id="rId131" Type="http://schemas.openxmlformats.org/officeDocument/2006/relationships/image" Target="media/image47.jpeg"/><Relationship Id="rId136" Type="http://schemas.openxmlformats.org/officeDocument/2006/relationships/hyperlink" Target="http://www.vycapy-opatovce.sk/mikulas-rozdaval-darceky.html?idpgall=625655" TargetMode="External"/><Relationship Id="rId61" Type="http://schemas.openxmlformats.org/officeDocument/2006/relationships/hyperlink" Target="http://www.vycapy-opatovce.sk/main.php?id_menu=32853&amp;firmy_slovenska_flag=0" TargetMode="External"/><Relationship Id="rId82" Type="http://schemas.openxmlformats.org/officeDocument/2006/relationships/hyperlink" Target="http://www.vycapy-opatovce.sk/odhalenie-pamatnej-tabule.html?idpgall=542254" TargetMode="External"/><Relationship Id="rId19" Type="http://schemas.openxmlformats.org/officeDocument/2006/relationships/header" Target="header3.xml"/><Relationship Id="rId14" Type="http://schemas.openxmlformats.org/officeDocument/2006/relationships/image" Target="media/image3.jpeg"/><Relationship Id="rId30" Type="http://schemas.openxmlformats.org/officeDocument/2006/relationships/hyperlink" Target="http://sk.wikipedia.org/wiki/Nov%C3%A9_Mesto_nad_V%C3%A1hom" TargetMode="External"/><Relationship Id="rId35" Type="http://schemas.openxmlformats.org/officeDocument/2006/relationships/hyperlink" Target="http://sk.wikipedia.org/wiki/1932" TargetMode="External"/><Relationship Id="rId56" Type="http://schemas.openxmlformats.org/officeDocument/2006/relationships/hyperlink" Target="http://www.vycapy-opatovce.sk/main.php?id_menu=28971&amp;firmy_slovenska_flag=0" TargetMode="External"/><Relationship Id="rId77" Type="http://schemas.openxmlformats.org/officeDocument/2006/relationships/image" Target="media/image19.jpeg"/><Relationship Id="rId100" Type="http://schemas.openxmlformats.org/officeDocument/2006/relationships/hyperlink" Target="http://www.vycapy-opatovce.sk/stavanie-maja.html?idpgall=550534" TargetMode="External"/><Relationship Id="rId105" Type="http://schemas.openxmlformats.org/officeDocument/2006/relationships/image" Target="media/image33.jpeg"/><Relationship Id="rId126" Type="http://schemas.openxmlformats.org/officeDocument/2006/relationships/hyperlink" Target="http://www.vycapy-opatovce.sk/vlasta-mudrikova.html?idpgall=596854" TargetMode="External"/><Relationship Id="rId8" Type="http://schemas.openxmlformats.org/officeDocument/2006/relationships/image" Target="media/image1.gif"/><Relationship Id="rId51" Type="http://schemas.openxmlformats.org/officeDocument/2006/relationships/footer" Target="footer6.xml"/><Relationship Id="rId72" Type="http://schemas.openxmlformats.org/officeDocument/2006/relationships/hyperlink" Target="http://www.vycapy-opatovce.sk/karneval-2014.html?idpgall=529588" TargetMode="External"/><Relationship Id="rId93" Type="http://schemas.openxmlformats.org/officeDocument/2006/relationships/image" Target="media/image27.jpeg"/><Relationship Id="rId98" Type="http://schemas.openxmlformats.org/officeDocument/2006/relationships/hyperlink" Target="http://www.vycapy-opatovce.sk/stavanie-maja.html?idpgall=550524" TargetMode="External"/><Relationship Id="rId121" Type="http://schemas.openxmlformats.org/officeDocument/2006/relationships/image" Target="media/image42.jpeg"/><Relationship Id="rId142" Type="http://schemas.openxmlformats.org/officeDocument/2006/relationships/header" Target="header9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dasa\Desktop\Nov&#253;%20objekt%20-%20Pracovn&#253;%20h&#225;rok%20programu%20Microsoft%20Office%20Excel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Hárok1!$A$1:$A$12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Hárok1!$B$1:$B$12</c:f>
              <c:numCache>
                <c:formatCode>General</c:formatCode>
                <c:ptCount val="12"/>
                <c:pt idx="0">
                  <c:v>98</c:v>
                </c:pt>
                <c:pt idx="1">
                  <c:v>113</c:v>
                </c:pt>
                <c:pt idx="2">
                  <c:v>102</c:v>
                </c:pt>
                <c:pt idx="3">
                  <c:v>98</c:v>
                </c:pt>
                <c:pt idx="4">
                  <c:v>53</c:v>
                </c:pt>
                <c:pt idx="5">
                  <c:v>35</c:v>
                </c:pt>
                <c:pt idx="6">
                  <c:v>41</c:v>
                </c:pt>
                <c:pt idx="7">
                  <c:v>42</c:v>
                </c:pt>
                <c:pt idx="8">
                  <c:v>44</c:v>
                </c:pt>
                <c:pt idx="9">
                  <c:v>47</c:v>
                </c:pt>
                <c:pt idx="10">
                  <c:v>72</c:v>
                </c:pt>
                <c:pt idx="11">
                  <c:v>93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53214784"/>
        <c:axId val="353216352"/>
      </c:barChart>
      <c:catAx>
        <c:axId val="35321478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353216352"/>
        <c:crosses val="autoZero"/>
        <c:auto val="1"/>
        <c:lblAlgn val="ctr"/>
        <c:lblOffset val="100"/>
        <c:noMultiLvlLbl val="0"/>
      </c:catAx>
      <c:valAx>
        <c:axId val="35321635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35321478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57CF5A-8C67-48DE-9A48-FF796AB901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1</Pages>
  <Words>8061</Words>
  <Characters>45950</Characters>
  <Application>Microsoft Office Word</Application>
  <DocSecurity>0</DocSecurity>
  <Lines>382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DAVIDOVÁ Daša</cp:lastModifiedBy>
  <cp:revision>67</cp:revision>
  <cp:lastPrinted>2015-10-28T12:42:00Z</cp:lastPrinted>
  <dcterms:created xsi:type="dcterms:W3CDTF">2015-05-19T10:55:00Z</dcterms:created>
  <dcterms:modified xsi:type="dcterms:W3CDTF">2015-10-28T12:47:00Z</dcterms:modified>
</cp:coreProperties>
</file>