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E08" w:rsidRPr="004E116C" w:rsidRDefault="00CB5E08" w:rsidP="004E116C">
      <w:bookmarkStart w:id="0" w:name="_GoBack"/>
      <w:bookmarkEnd w:id="0"/>
    </w:p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Pr="000E77CA" w:rsidRDefault="00CB5E08" w:rsidP="00CB5E08">
      <w:pPr>
        <w:tabs>
          <w:tab w:val="left" w:pos="3930"/>
        </w:tabs>
        <w:rPr>
          <w:rFonts w:ascii="Arial Narrow" w:hAnsi="Arial Narrow"/>
          <w:b/>
          <w:sz w:val="56"/>
          <w:szCs w:val="56"/>
        </w:rPr>
      </w:pPr>
      <w:r>
        <w:tab/>
      </w:r>
      <w:r w:rsidRPr="000E77CA">
        <w:rPr>
          <w:rFonts w:ascii="Arial Narrow" w:hAnsi="Arial Narrow"/>
          <w:b/>
          <w:sz w:val="56"/>
          <w:szCs w:val="56"/>
        </w:rPr>
        <w:t xml:space="preserve">  </w:t>
      </w:r>
      <w:r w:rsidR="00F207C6" w:rsidRPr="000E77CA">
        <w:rPr>
          <w:rFonts w:ascii="Arial Narrow" w:hAnsi="Arial Narrow"/>
          <w:b/>
          <w:sz w:val="56"/>
          <w:szCs w:val="56"/>
        </w:rPr>
        <w:t>B</w:t>
      </w:r>
      <w:r w:rsidRPr="000E77CA">
        <w:rPr>
          <w:rFonts w:ascii="Arial Narrow" w:hAnsi="Arial Narrow"/>
          <w:b/>
          <w:sz w:val="56"/>
          <w:szCs w:val="56"/>
        </w:rPr>
        <w:t>.</w:t>
      </w:r>
    </w:p>
    <w:p w:rsidR="00B23CEC" w:rsidRPr="000E77CA" w:rsidRDefault="00B23CEC" w:rsidP="00B23CEC">
      <w:pPr>
        <w:tabs>
          <w:tab w:val="left" w:pos="3930"/>
        </w:tabs>
        <w:jc w:val="center"/>
        <w:rPr>
          <w:rFonts w:ascii="Arial Narrow" w:hAnsi="Arial Narrow"/>
          <w:b/>
          <w:sz w:val="56"/>
          <w:szCs w:val="56"/>
        </w:rPr>
      </w:pPr>
      <w:r w:rsidRPr="000E77CA">
        <w:rPr>
          <w:rFonts w:ascii="Arial Narrow" w:hAnsi="Arial Narrow"/>
          <w:b/>
          <w:sz w:val="56"/>
          <w:szCs w:val="56"/>
        </w:rPr>
        <w:t>PODNIKY V SKUPINE</w:t>
      </w:r>
    </w:p>
    <w:p w:rsidR="00B23CEC" w:rsidRPr="000E77CA" w:rsidRDefault="00E94A16" w:rsidP="00B23CEC">
      <w:pPr>
        <w:tabs>
          <w:tab w:val="left" w:pos="870"/>
          <w:tab w:val="left" w:pos="3930"/>
        </w:tabs>
        <w:rPr>
          <w:rFonts w:ascii="Arial Narrow" w:hAnsi="Arial Narrow"/>
          <w:b/>
          <w:sz w:val="56"/>
          <w:szCs w:val="56"/>
        </w:rPr>
      </w:pPr>
      <w:r>
        <w:rPr>
          <w:rFonts w:ascii="Arial Narrow" w:hAnsi="Arial Narrow"/>
          <w:b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393700</wp:posOffset>
                </wp:positionV>
                <wp:extent cx="5715000" cy="0"/>
                <wp:effectExtent l="9525" t="12700" r="9525" b="6350"/>
                <wp:wrapNone/>
                <wp:docPr id="3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1pt" to="450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gL9EwIAACk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"/>
            </w:pict>
          </mc:Fallback>
        </mc:AlternateContent>
      </w:r>
      <w:r w:rsidR="00B23CEC" w:rsidRPr="000E77CA">
        <w:rPr>
          <w:rFonts w:ascii="Arial Narrow" w:hAnsi="Arial Narrow"/>
          <w:b/>
          <w:sz w:val="56"/>
          <w:szCs w:val="56"/>
        </w:rPr>
        <w:tab/>
      </w:r>
      <w:r w:rsidR="00B23CEC" w:rsidRPr="000E77CA">
        <w:rPr>
          <w:rFonts w:ascii="Arial Narrow" w:hAnsi="Arial Narrow"/>
          <w:b/>
          <w:sz w:val="56"/>
          <w:szCs w:val="56"/>
        </w:rPr>
        <w:tab/>
      </w:r>
    </w:p>
    <w:p w:rsidR="00CB5E08" w:rsidRPr="000E77CA" w:rsidRDefault="00201AD3" w:rsidP="00417E52">
      <w:pPr>
        <w:jc w:val="center"/>
        <w:rPr>
          <w:rFonts w:ascii="Arial Narrow" w:hAnsi="Arial Narrow"/>
          <w:b/>
          <w:sz w:val="56"/>
          <w:szCs w:val="56"/>
        </w:rPr>
      </w:pPr>
      <w:r w:rsidRPr="000E77CA">
        <w:rPr>
          <w:rFonts w:ascii="Arial Narrow" w:hAnsi="Arial Narrow"/>
          <w:b/>
          <w:i/>
          <w:color w:val="008000"/>
          <w:sz w:val="56"/>
          <w:szCs w:val="56"/>
        </w:rPr>
        <w:t>COMPANIES IN THE GROUP</w:t>
      </w:r>
    </w:p>
    <w:p w:rsidR="00CB5E08" w:rsidRPr="000E77CA" w:rsidRDefault="00CB5E08" w:rsidP="00CB5E08">
      <w:pPr>
        <w:rPr>
          <w:rFonts w:ascii="Arial Narrow" w:hAnsi="Arial Narrow"/>
          <w:b/>
          <w:sz w:val="56"/>
          <w:szCs w:val="56"/>
        </w:rPr>
      </w:pPr>
    </w:p>
    <w:p w:rsidR="00CB5E08" w:rsidRPr="00B23CEC" w:rsidRDefault="00CB5E08" w:rsidP="00CB5E08">
      <w:pPr>
        <w:rPr>
          <w:sz w:val="44"/>
          <w:szCs w:val="44"/>
        </w:rPr>
      </w:pPr>
    </w:p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CB5E08" w:rsidRDefault="00CB5E08" w:rsidP="00CB5E08"/>
    <w:p w:rsidR="006A5B1E" w:rsidRDefault="006A5B1E" w:rsidP="00CB5E08"/>
    <w:p w:rsidR="00CB5E08" w:rsidRDefault="00CB5E08" w:rsidP="00CB5E08"/>
    <w:p w:rsidR="00CB5E08" w:rsidRDefault="00CB5E08" w:rsidP="00CB5E08"/>
    <w:p w:rsidR="00CB5E08" w:rsidRDefault="00CB5E08" w:rsidP="00CB5E08"/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9F6FB5" w:rsidRDefault="009E28AC" w:rsidP="009F6FB5">
      <w:pPr>
        <w:rPr>
          <w:b/>
          <w:u w:val="single"/>
        </w:rPr>
      </w:pPr>
      <w:r>
        <w:rPr>
          <w:b/>
          <w:u w:val="single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margin">
              <wp:posOffset>-457200</wp:posOffset>
            </wp:positionH>
            <wp:positionV relativeFrom="margin">
              <wp:posOffset>2171700</wp:posOffset>
            </wp:positionV>
            <wp:extent cx="6682105" cy="5372100"/>
            <wp:effectExtent l="76200" t="0" r="99695" b="0"/>
            <wp:wrapThrough wrapText="bothSides">
              <wp:wrapPolygon edited="0">
                <wp:start x="5727" y="3294"/>
                <wp:lineTo x="5665" y="9574"/>
                <wp:lineTo x="4680" y="9574"/>
                <wp:lineTo x="4680" y="12026"/>
                <wp:lineTo x="-246" y="12026"/>
                <wp:lineTo x="-185" y="18536"/>
                <wp:lineTo x="21799" y="18536"/>
                <wp:lineTo x="21861" y="12179"/>
                <wp:lineTo x="21122" y="12026"/>
                <wp:lineTo x="16934" y="12026"/>
                <wp:lineTo x="16934" y="10800"/>
                <wp:lineTo x="15949" y="9574"/>
                <wp:lineTo x="15949" y="4672"/>
                <wp:lineTo x="15826" y="3523"/>
                <wp:lineTo x="15826" y="3294"/>
                <wp:lineTo x="5727" y="3294"/>
              </wp:wrapPolygon>
            </wp:wrapThrough>
            <wp:docPr id="5" name="Organization Chart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anchor>
        </w:drawing>
      </w:r>
    </w:p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FD6138" w:rsidRDefault="00FD6138" w:rsidP="009F6FB5">
      <w:pPr>
        <w:rPr>
          <w:b/>
          <w:u w:val="single"/>
        </w:rPr>
      </w:pPr>
    </w:p>
    <w:p w:rsidR="009F6FB5" w:rsidRDefault="009F6FB5" w:rsidP="009F6FB5">
      <w:pPr>
        <w:rPr>
          <w:b/>
          <w:u w:val="single"/>
        </w:rPr>
      </w:pPr>
    </w:p>
    <w:p w:rsidR="002E7A27" w:rsidRDefault="002E7A27" w:rsidP="002E7A27">
      <w:pPr>
        <w:ind w:left="360"/>
        <w:rPr>
          <w:b/>
          <w:u w:val="single"/>
        </w:rPr>
      </w:pPr>
    </w:p>
    <w:p w:rsidR="002E7A27" w:rsidRDefault="002E7A27" w:rsidP="002E7A27">
      <w:pPr>
        <w:ind w:left="360"/>
        <w:rPr>
          <w:b/>
          <w:u w:val="single"/>
        </w:rPr>
      </w:pPr>
    </w:p>
    <w:p w:rsidR="000E77CA" w:rsidRDefault="002E7A27" w:rsidP="002E7A27">
      <w:pPr>
        <w:rPr>
          <w:b/>
          <w:sz w:val="36"/>
          <w:szCs w:val="36"/>
          <w:u w:val="single"/>
        </w:rPr>
      </w:pPr>
      <w:r w:rsidRPr="000E77CA">
        <w:rPr>
          <w:b/>
          <w:sz w:val="36"/>
          <w:szCs w:val="36"/>
        </w:rPr>
        <w:lastRenderedPageBreak/>
        <w:t xml:space="preserve">1. </w:t>
      </w:r>
      <w:r w:rsidR="00C9625F" w:rsidRPr="000E77CA">
        <w:rPr>
          <w:b/>
          <w:sz w:val="36"/>
          <w:szCs w:val="36"/>
          <w:u w:val="single"/>
        </w:rPr>
        <w:t>KONŠTRUKTA</w:t>
      </w:r>
      <w:r w:rsidR="00166C6D" w:rsidRPr="000E77CA">
        <w:rPr>
          <w:b/>
          <w:sz w:val="36"/>
          <w:szCs w:val="36"/>
          <w:u w:val="single"/>
        </w:rPr>
        <w:t xml:space="preserve"> </w:t>
      </w:r>
      <w:r w:rsidR="00CB5E08" w:rsidRPr="000E77CA">
        <w:rPr>
          <w:b/>
          <w:sz w:val="36"/>
          <w:szCs w:val="36"/>
          <w:u w:val="single"/>
        </w:rPr>
        <w:t>-</w:t>
      </w:r>
      <w:r w:rsidR="00166C6D" w:rsidRPr="000E77CA">
        <w:rPr>
          <w:b/>
          <w:sz w:val="36"/>
          <w:szCs w:val="36"/>
          <w:u w:val="single"/>
        </w:rPr>
        <w:t xml:space="preserve"> </w:t>
      </w:r>
      <w:r w:rsidR="00CB5E08" w:rsidRPr="000E77CA">
        <w:rPr>
          <w:b/>
          <w:sz w:val="36"/>
          <w:szCs w:val="36"/>
          <w:u w:val="single"/>
        </w:rPr>
        <w:t xml:space="preserve">Industrial, a.s. – materská </w:t>
      </w:r>
      <w:r w:rsidR="000E77CA">
        <w:rPr>
          <w:b/>
          <w:sz w:val="36"/>
          <w:szCs w:val="36"/>
          <w:u w:val="single"/>
        </w:rPr>
        <w:t xml:space="preserve"> </w:t>
      </w:r>
    </w:p>
    <w:p w:rsidR="00CB5E08" w:rsidRPr="000E77CA" w:rsidRDefault="000E77CA" w:rsidP="002E7A27">
      <w:pPr>
        <w:rPr>
          <w:b/>
          <w:sz w:val="36"/>
          <w:szCs w:val="36"/>
          <w:u w:val="single"/>
        </w:rPr>
      </w:pPr>
      <w:r w:rsidRPr="00D35954">
        <w:rPr>
          <w:b/>
          <w:sz w:val="36"/>
          <w:szCs w:val="36"/>
        </w:rPr>
        <w:t xml:space="preserve">    </w:t>
      </w:r>
      <w:r w:rsidR="00CB5E08" w:rsidRPr="000E77CA">
        <w:rPr>
          <w:b/>
          <w:sz w:val="36"/>
          <w:szCs w:val="36"/>
          <w:u w:val="single"/>
        </w:rPr>
        <w:t>účtovná jednotka</w:t>
      </w:r>
    </w:p>
    <w:p w:rsidR="00D35954" w:rsidRDefault="00D35954" w:rsidP="00CB5E08">
      <w:pPr>
        <w:rPr>
          <w:b/>
          <w:u w:val="single"/>
        </w:rPr>
      </w:pPr>
    </w:p>
    <w:p w:rsidR="00D35954" w:rsidRDefault="00D35954" w:rsidP="00CB5E08">
      <w:pPr>
        <w:rPr>
          <w:b/>
          <w:u w:val="single"/>
        </w:rPr>
      </w:pPr>
    </w:p>
    <w:p w:rsidR="00CB5E08" w:rsidRPr="000E77CA" w:rsidRDefault="00CB5E08" w:rsidP="00CB5E08">
      <w:pPr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Deň vzniku</w:t>
      </w:r>
      <w:r w:rsidRPr="000E77CA">
        <w:rPr>
          <w:rFonts w:ascii="Arial Narrow" w:hAnsi="Arial Narrow"/>
          <w:sz w:val="28"/>
          <w:szCs w:val="28"/>
        </w:rPr>
        <w:t>:   2.</w:t>
      </w:r>
      <w:r w:rsidR="00D3596A">
        <w:rPr>
          <w:rFonts w:ascii="Arial Narrow" w:hAnsi="Arial Narrow"/>
          <w:sz w:val="28"/>
          <w:szCs w:val="28"/>
        </w:rPr>
        <w:t xml:space="preserve"> júna </w:t>
      </w:r>
      <w:r w:rsidRPr="000E77CA">
        <w:rPr>
          <w:rFonts w:ascii="Arial Narrow" w:hAnsi="Arial Narrow"/>
          <w:sz w:val="28"/>
          <w:szCs w:val="28"/>
        </w:rPr>
        <w:t>2000</w:t>
      </w:r>
    </w:p>
    <w:p w:rsidR="00AC0F7A" w:rsidRPr="000E77CA" w:rsidRDefault="00AC0F7A" w:rsidP="00CB5E08">
      <w:pPr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Zápis do </w:t>
      </w:r>
      <w:r w:rsidR="00B40779" w:rsidRPr="000E77CA">
        <w:rPr>
          <w:rFonts w:ascii="Arial Narrow" w:hAnsi="Arial Narrow"/>
          <w:sz w:val="28"/>
          <w:szCs w:val="28"/>
          <w:u w:val="single"/>
        </w:rPr>
        <w:t>O</w:t>
      </w:r>
      <w:r w:rsidRPr="000E77CA">
        <w:rPr>
          <w:rFonts w:ascii="Arial Narrow" w:hAnsi="Arial Narrow"/>
          <w:sz w:val="28"/>
          <w:szCs w:val="28"/>
          <w:u w:val="single"/>
        </w:rPr>
        <w:t>bchodného registra</w:t>
      </w:r>
      <w:r w:rsidRPr="000E77CA">
        <w:rPr>
          <w:rFonts w:ascii="Arial Narrow" w:hAnsi="Arial Narrow"/>
          <w:sz w:val="28"/>
          <w:szCs w:val="28"/>
        </w:rPr>
        <w:t>: 19.</w:t>
      </w:r>
      <w:r w:rsidR="00D3596A">
        <w:rPr>
          <w:rFonts w:ascii="Arial Narrow" w:hAnsi="Arial Narrow"/>
          <w:sz w:val="28"/>
          <w:szCs w:val="28"/>
        </w:rPr>
        <w:t xml:space="preserve"> júna </w:t>
      </w:r>
      <w:r w:rsidRPr="000E77CA">
        <w:rPr>
          <w:rFonts w:ascii="Arial Narrow" w:hAnsi="Arial Narrow"/>
          <w:sz w:val="28"/>
          <w:szCs w:val="28"/>
        </w:rPr>
        <w:t>2000, Odd. Sa vložka č. 10308/R</w:t>
      </w:r>
    </w:p>
    <w:p w:rsidR="00C9625F" w:rsidRPr="000E77CA" w:rsidRDefault="00C9625F" w:rsidP="00CB5E08">
      <w:pPr>
        <w:rPr>
          <w:rFonts w:ascii="Arial Narrow" w:hAnsi="Arial Narrow"/>
          <w:sz w:val="28"/>
          <w:szCs w:val="28"/>
        </w:rPr>
      </w:pPr>
    </w:p>
    <w:p w:rsidR="00F27DD5" w:rsidRPr="000E77CA" w:rsidRDefault="00CB5E08" w:rsidP="00166C6D">
      <w:pPr>
        <w:ind w:left="2977" w:hanging="2977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="00166C6D" w:rsidRPr="000E77CA">
        <w:rPr>
          <w:rFonts w:ascii="Arial Narrow" w:hAnsi="Arial Narrow"/>
          <w:sz w:val="28"/>
          <w:szCs w:val="28"/>
          <w:u w:val="single"/>
        </w:rPr>
        <w:t>Hlavný p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redmet </w:t>
      </w:r>
      <w:r w:rsidR="00166C6D" w:rsidRPr="000E77CA">
        <w:rPr>
          <w:rFonts w:ascii="Arial Narrow" w:hAnsi="Arial Narrow"/>
          <w:sz w:val="28"/>
          <w:szCs w:val="28"/>
          <w:u w:val="single"/>
        </w:rPr>
        <w:t>činnosti</w:t>
      </w:r>
      <w:r w:rsidRPr="000E77CA">
        <w:rPr>
          <w:rFonts w:ascii="Arial Narrow" w:hAnsi="Arial Narrow"/>
          <w:sz w:val="28"/>
          <w:szCs w:val="28"/>
          <w:u w:val="single"/>
        </w:rPr>
        <w:t>:</w:t>
      </w:r>
      <w:r w:rsidRPr="000E77CA">
        <w:rPr>
          <w:rFonts w:ascii="Arial Narrow" w:hAnsi="Arial Narrow"/>
          <w:sz w:val="28"/>
          <w:szCs w:val="28"/>
        </w:rPr>
        <w:t xml:space="preserve">  </w:t>
      </w:r>
      <w:r w:rsidR="00F27DD5" w:rsidRPr="000E77CA">
        <w:rPr>
          <w:rFonts w:ascii="Arial Narrow" w:hAnsi="Arial Narrow"/>
          <w:sz w:val="28"/>
          <w:szCs w:val="28"/>
        </w:rPr>
        <w:t xml:space="preserve">kúpa tovaru za účelom predaja iným prevádzkovateľom </w:t>
      </w:r>
    </w:p>
    <w:p w:rsidR="00F27DD5" w:rsidRPr="000E77CA" w:rsidRDefault="00F27DD5" w:rsidP="00166C6D">
      <w:pPr>
        <w:ind w:left="3119" w:hanging="3119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 </w:t>
      </w:r>
      <w:r w:rsidR="00166C6D" w:rsidRPr="000E77CA">
        <w:rPr>
          <w:rFonts w:ascii="Arial Narrow" w:hAnsi="Arial Narrow"/>
          <w:sz w:val="28"/>
          <w:szCs w:val="28"/>
        </w:rPr>
        <w:t xml:space="preserve">    </w:t>
      </w:r>
      <w:r w:rsidRPr="000E77CA">
        <w:rPr>
          <w:rFonts w:ascii="Arial Narrow" w:hAnsi="Arial Narrow"/>
          <w:sz w:val="28"/>
          <w:szCs w:val="28"/>
        </w:rPr>
        <w:t>živnosti v rozsahu voľných ohlasovacích živností</w:t>
      </w:r>
      <w:r w:rsidR="00166C6D" w:rsidRPr="000E77CA">
        <w:rPr>
          <w:rFonts w:ascii="Arial Narrow" w:hAnsi="Arial Narrow"/>
          <w:sz w:val="28"/>
          <w:szCs w:val="28"/>
        </w:rPr>
        <w:t>;</w:t>
      </w:r>
      <w:r w:rsidR="00CB5E08" w:rsidRPr="000E77CA">
        <w:rPr>
          <w:rFonts w:ascii="Arial Narrow" w:hAnsi="Arial Narrow"/>
          <w:sz w:val="28"/>
          <w:szCs w:val="28"/>
        </w:rPr>
        <w:t xml:space="preserve"> </w:t>
      </w:r>
    </w:p>
    <w:p w:rsidR="000E77CA" w:rsidRDefault="00F27DD5" w:rsidP="00166C6D">
      <w:pPr>
        <w:ind w:left="2977" w:hanging="2977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</w:t>
      </w:r>
      <w:r w:rsidR="00166C6D" w:rsidRPr="000E77CA">
        <w:rPr>
          <w:rFonts w:ascii="Arial Narrow" w:hAnsi="Arial Narrow"/>
          <w:sz w:val="28"/>
          <w:szCs w:val="28"/>
        </w:rPr>
        <w:t xml:space="preserve">     </w:t>
      </w:r>
      <w:r w:rsidR="00CB5E08" w:rsidRPr="000E77CA">
        <w:rPr>
          <w:rFonts w:ascii="Arial Narrow" w:hAnsi="Arial Narrow"/>
          <w:sz w:val="28"/>
          <w:szCs w:val="28"/>
        </w:rPr>
        <w:t>sprostredkovanie výroby, obchodu a služieb v</w:t>
      </w:r>
      <w:r w:rsidR="000E77CA">
        <w:rPr>
          <w:rFonts w:ascii="Arial Narrow" w:hAnsi="Arial Narrow"/>
          <w:sz w:val="28"/>
          <w:szCs w:val="28"/>
        </w:rPr>
        <w:t> </w:t>
      </w:r>
      <w:r w:rsidR="00CB5E08" w:rsidRPr="000E77CA">
        <w:rPr>
          <w:rFonts w:ascii="Arial Narrow" w:hAnsi="Arial Narrow"/>
          <w:sz w:val="28"/>
          <w:szCs w:val="28"/>
        </w:rPr>
        <w:t>rozsahu</w:t>
      </w:r>
      <w:r w:rsidR="000E77CA">
        <w:rPr>
          <w:rFonts w:ascii="Arial Narrow" w:hAnsi="Arial Narrow"/>
          <w:sz w:val="28"/>
          <w:szCs w:val="28"/>
        </w:rPr>
        <w:t xml:space="preserve"> </w:t>
      </w:r>
    </w:p>
    <w:p w:rsidR="00CB5E08" w:rsidRPr="000E77CA" w:rsidRDefault="000E77CA" w:rsidP="00166C6D">
      <w:pPr>
        <w:ind w:left="2977" w:hanging="2977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 </w:t>
      </w:r>
      <w:r w:rsidR="00CB5E08" w:rsidRPr="000E77CA">
        <w:rPr>
          <w:rFonts w:ascii="Arial Narrow" w:hAnsi="Arial Narrow"/>
          <w:sz w:val="28"/>
          <w:szCs w:val="28"/>
        </w:rPr>
        <w:t>voľných ohlasovacích živností</w:t>
      </w:r>
    </w:p>
    <w:p w:rsidR="00166C6D" w:rsidRPr="000E77CA" w:rsidRDefault="00166C6D" w:rsidP="00166C6D">
      <w:pPr>
        <w:ind w:left="2977" w:hanging="2977"/>
        <w:rPr>
          <w:rFonts w:ascii="Arial Narrow" w:hAnsi="Arial Narrow"/>
          <w:sz w:val="28"/>
          <w:szCs w:val="28"/>
        </w:rPr>
      </w:pPr>
    </w:p>
    <w:p w:rsidR="000E77CA" w:rsidRDefault="00CB5E08" w:rsidP="00CB5E08">
      <w:pPr>
        <w:ind w:left="2700" w:hanging="2700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Počet zamestnancov</w:t>
      </w:r>
      <w:r w:rsidRPr="000E77CA">
        <w:rPr>
          <w:rFonts w:ascii="Arial Narrow" w:hAnsi="Arial Narrow"/>
          <w:sz w:val="28"/>
          <w:szCs w:val="28"/>
        </w:rPr>
        <w:t xml:space="preserve">:   </w:t>
      </w:r>
      <w:r w:rsidR="0046377A">
        <w:rPr>
          <w:rFonts w:ascii="Arial Narrow" w:hAnsi="Arial Narrow"/>
          <w:sz w:val="28"/>
          <w:szCs w:val="28"/>
        </w:rPr>
        <w:t xml:space="preserve">   </w:t>
      </w:r>
      <w:r w:rsidR="000E0E25" w:rsidRPr="000E77CA">
        <w:rPr>
          <w:rFonts w:ascii="Arial Narrow" w:hAnsi="Arial Narrow"/>
          <w:sz w:val="28"/>
          <w:szCs w:val="28"/>
        </w:rPr>
        <w:t>spoločnosť nevykazuje k 31.</w:t>
      </w:r>
      <w:r w:rsidR="00D3596A">
        <w:rPr>
          <w:rFonts w:ascii="Arial Narrow" w:hAnsi="Arial Narrow"/>
          <w:sz w:val="28"/>
          <w:szCs w:val="28"/>
        </w:rPr>
        <w:t xml:space="preserve"> decembru </w:t>
      </w:r>
      <w:r w:rsidR="000E0E25" w:rsidRPr="000E77CA">
        <w:rPr>
          <w:rFonts w:ascii="Arial Narrow" w:hAnsi="Arial Narrow"/>
          <w:sz w:val="28"/>
          <w:szCs w:val="28"/>
        </w:rPr>
        <w:t>20</w:t>
      </w:r>
      <w:r w:rsidR="00E17841">
        <w:rPr>
          <w:rFonts w:ascii="Arial Narrow" w:hAnsi="Arial Narrow"/>
          <w:sz w:val="28"/>
          <w:szCs w:val="28"/>
        </w:rPr>
        <w:t>14</w:t>
      </w:r>
      <w:r w:rsidR="000E0E25" w:rsidRPr="000E77CA">
        <w:rPr>
          <w:rFonts w:ascii="Arial Narrow" w:hAnsi="Arial Narrow"/>
          <w:sz w:val="28"/>
          <w:szCs w:val="28"/>
        </w:rPr>
        <w:t xml:space="preserve"> stálych </w:t>
      </w:r>
      <w:r w:rsidR="009207EF">
        <w:rPr>
          <w:rFonts w:ascii="Arial Narrow" w:hAnsi="Arial Narrow"/>
          <w:sz w:val="28"/>
          <w:szCs w:val="28"/>
        </w:rPr>
        <w:t xml:space="preserve">    </w:t>
      </w:r>
      <w:r w:rsidR="000E0E25" w:rsidRPr="000E77CA">
        <w:rPr>
          <w:rFonts w:ascii="Arial Narrow" w:hAnsi="Arial Narrow"/>
          <w:sz w:val="28"/>
          <w:szCs w:val="28"/>
        </w:rPr>
        <w:t>zamestnancov</w:t>
      </w:r>
      <w:r w:rsidR="000E77CA">
        <w:rPr>
          <w:rFonts w:ascii="Arial Narrow" w:hAnsi="Arial Narrow"/>
          <w:sz w:val="28"/>
          <w:szCs w:val="28"/>
        </w:rPr>
        <w:t>.</w:t>
      </w:r>
    </w:p>
    <w:p w:rsidR="00CB5E08" w:rsidRPr="000E77CA" w:rsidRDefault="000E77CA" w:rsidP="0046377A">
      <w:pPr>
        <w:ind w:left="2700" w:hanging="270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</w:t>
      </w:r>
      <w:r w:rsidR="009207EF">
        <w:rPr>
          <w:rFonts w:ascii="Arial Narrow" w:hAnsi="Arial Narrow"/>
          <w:sz w:val="28"/>
          <w:szCs w:val="28"/>
        </w:rPr>
        <w:t xml:space="preserve">  </w:t>
      </w:r>
      <w:r w:rsidR="00CB5E08" w:rsidRPr="000E77CA">
        <w:rPr>
          <w:rFonts w:ascii="Arial Narrow" w:hAnsi="Arial Narrow"/>
          <w:sz w:val="28"/>
          <w:szCs w:val="28"/>
        </w:rPr>
        <w:t xml:space="preserve">Príležitostné činnosti </w:t>
      </w:r>
      <w:r w:rsidR="0046377A">
        <w:rPr>
          <w:rFonts w:ascii="Arial Narrow" w:hAnsi="Arial Narrow"/>
          <w:sz w:val="28"/>
          <w:szCs w:val="28"/>
        </w:rPr>
        <w:t xml:space="preserve"> a vedenie agendy spoločnosti </w:t>
      </w:r>
      <w:r w:rsidR="00CB5E08" w:rsidRPr="000E77CA">
        <w:rPr>
          <w:rFonts w:ascii="Arial Narrow" w:hAnsi="Arial Narrow"/>
          <w:sz w:val="28"/>
          <w:szCs w:val="28"/>
        </w:rPr>
        <w:t>s</w:t>
      </w:r>
      <w:r w:rsidR="0046377A">
        <w:rPr>
          <w:rFonts w:ascii="Arial Narrow" w:hAnsi="Arial Narrow"/>
          <w:sz w:val="28"/>
          <w:szCs w:val="28"/>
        </w:rPr>
        <w:t xml:space="preserve">ú </w:t>
      </w:r>
      <w:r w:rsidR="00CB5E08" w:rsidRPr="000E77CA">
        <w:rPr>
          <w:rFonts w:ascii="Arial Narrow" w:hAnsi="Arial Narrow"/>
          <w:sz w:val="28"/>
          <w:szCs w:val="28"/>
        </w:rPr>
        <w:t>vykonávané</w:t>
      </w:r>
      <w:r w:rsidR="00E17841">
        <w:rPr>
          <w:rFonts w:ascii="Arial Narrow" w:hAnsi="Arial Narrow"/>
          <w:sz w:val="28"/>
          <w:szCs w:val="28"/>
        </w:rPr>
        <w:t xml:space="preserve"> členmi  orgánov spoločnosti a  zmluvnou formou  dodávateľsky</w:t>
      </w:r>
    </w:p>
    <w:p w:rsidR="00C9625F" w:rsidRPr="000E77CA" w:rsidRDefault="00C9625F" w:rsidP="00CB5E08">
      <w:pPr>
        <w:ind w:left="2700" w:hanging="2700"/>
        <w:rPr>
          <w:rFonts w:ascii="Arial Narrow" w:hAnsi="Arial Narrow"/>
          <w:sz w:val="28"/>
          <w:szCs w:val="28"/>
        </w:rPr>
      </w:pPr>
    </w:p>
    <w:p w:rsidR="00CB5E08" w:rsidRDefault="00CB5E08" w:rsidP="00CB5E08">
      <w:pPr>
        <w:ind w:left="2340" w:hanging="2340"/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Štatutárny orgán </w:t>
      </w:r>
      <w:r w:rsidRPr="000E77CA">
        <w:rPr>
          <w:rFonts w:ascii="Arial Narrow" w:hAnsi="Arial Narrow"/>
          <w:sz w:val="28"/>
          <w:szCs w:val="28"/>
        </w:rPr>
        <w:t xml:space="preserve">: </w:t>
      </w:r>
      <w:r w:rsidR="000E77CA">
        <w:rPr>
          <w:rFonts w:ascii="Arial Narrow" w:hAnsi="Arial Narrow"/>
          <w:sz w:val="28"/>
          <w:szCs w:val="28"/>
        </w:rPr>
        <w:tab/>
      </w:r>
      <w:r w:rsidR="009207EF">
        <w:rPr>
          <w:rFonts w:ascii="Arial Narrow" w:hAnsi="Arial Narrow"/>
          <w:sz w:val="28"/>
          <w:szCs w:val="28"/>
        </w:rPr>
        <w:t xml:space="preserve">    </w:t>
      </w:r>
      <w:r w:rsidR="0046377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>Ing. Ľubomír Plško – predseda predstavenstva</w:t>
      </w:r>
    </w:p>
    <w:p w:rsidR="00CB5E08" w:rsidRPr="000E77CA" w:rsidRDefault="0046377A" w:rsidP="00CB5E08">
      <w:pPr>
        <w:tabs>
          <w:tab w:val="left" w:pos="279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</w:t>
      </w:r>
      <w:r w:rsidR="009207EF">
        <w:rPr>
          <w:rFonts w:ascii="Arial Narrow" w:hAnsi="Arial Narrow"/>
          <w:sz w:val="28"/>
          <w:szCs w:val="28"/>
        </w:rPr>
        <w:t xml:space="preserve">                               </w:t>
      </w:r>
      <w:r w:rsidR="00CB5E08" w:rsidRPr="000E77CA">
        <w:rPr>
          <w:rFonts w:ascii="Arial Narrow" w:hAnsi="Arial Narrow"/>
          <w:sz w:val="28"/>
          <w:szCs w:val="28"/>
        </w:rPr>
        <w:t xml:space="preserve">Ing. Vladimír Lobotka – podpredseda predstavenstva                                        </w:t>
      </w:r>
    </w:p>
    <w:p w:rsidR="00CB5E08" w:rsidRPr="000E77CA" w:rsidRDefault="000E77CA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</w:t>
      </w:r>
      <w:r w:rsidR="00D35954">
        <w:rPr>
          <w:rFonts w:ascii="Arial Narrow" w:hAnsi="Arial Narrow"/>
          <w:sz w:val="28"/>
          <w:szCs w:val="28"/>
        </w:rPr>
        <w:tab/>
      </w:r>
      <w:r w:rsidR="00CB5E08" w:rsidRPr="000E77CA">
        <w:rPr>
          <w:rFonts w:ascii="Arial Narrow" w:hAnsi="Arial Narrow"/>
          <w:sz w:val="28"/>
          <w:szCs w:val="28"/>
        </w:rPr>
        <w:t>Ing. Jozef Santa – člen predstavenstva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>Ing. Igor Širila – člen predstavenstva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Dozorná rada</w:t>
      </w:r>
      <w:r w:rsidRPr="000E77CA">
        <w:rPr>
          <w:rFonts w:ascii="Arial Narrow" w:hAnsi="Arial Narrow"/>
          <w:sz w:val="28"/>
          <w:szCs w:val="28"/>
        </w:rPr>
        <w:t xml:space="preserve">:  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Pr="000E77CA">
        <w:rPr>
          <w:rFonts w:ascii="Arial Narrow" w:hAnsi="Arial Narrow"/>
          <w:sz w:val="28"/>
          <w:szCs w:val="28"/>
        </w:rPr>
        <w:t xml:space="preserve">Ing. Marián Blahuš </w:t>
      </w:r>
      <w:r w:rsidR="00E86717" w:rsidRPr="000E77CA">
        <w:rPr>
          <w:rFonts w:ascii="Arial Narrow" w:hAnsi="Arial Narrow"/>
          <w:sz w:val="28"/>
          <w:szCs w:val="28"/>
        </w:rPr>
        <w:t>–</w:t>
      </w:r>
      <w:r w:rsidRPr="000E77CA">
        <w:rPr>
          <w:rFonts w:ascii="Arial Narrow" w:hAnsi="Arial Narrow"/>
          <w:sz w:val="28"/>
          <w:szCs w:val="28"/>
        </w:rPr>
        <w:t xml:space="preserve"> predseda dozornej rady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                         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="0046377A">
        <w:rPr>
          <w:rFonts w:ascii="Arial Narrow" w:hAnsi="Arial Narrow"/>
          <w:sz w:val="28"/>
          <w:szCs w:val="28"/>
        </w:rPr>
        <w:t xml:space="preserve"> Ing. Ján</w:t>
      </w:r>
      <w:r w:rsidRPr="000E77CA">
        <w:rPr>
          <w:rFonts w:ascii="Arial Narrow" w:hAnsi="Arial Narrow"/>
          <w:sz w:val="28"/>
          <w:szCs w:val="28"/>
        </w:rPr>
        <w:t xml:space="preserve">  Plško – </w:t>
      </w:r>
      <w:r w:rsidR="00417E52" w:rsidRPr="000E77C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>člen dozornej rady</w:t>
      </w: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</w:t>
      </w:r>
      <w:r w:rsidRPr="000E77CA">
        <w:rPr>
          <w:rFonts w:ascii="Arial Narrow" w:hAnsi="Arial Narrow"/>
          <w:sz w:val="28"/>
          <w:szCs w:val="28"/>
        </w:rPr>
        <w:t>Ing. Andrej Širila –</w:t>
      </w:r>
      <w:r w:rsidR="00417E52" w:rsidRPr="000E77C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</w:rPr>
        <w:t xml:space="preserve"> člen dozornej rady</w:t>
      </w: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Základné imanie</w:t>
      </w:r>
      <w:r w:rsidR="000E0E25" w:rsidRPr="000E77CA">
        <w:rPr>
          <w:rFonts w:ascii="Arial Narrow" w:hAnsi="Arial Narrow"/>
          <w:sz w:val="28"/>
          <w:szCs w:val="28"/>
        </w:rPr>
        <w:t xml:space="preserve">:            </w:t>
      </w:r>
      <w:r w:rsidR="00B44306" w:rsidRPr="000E77CA">
        <w:rPr>
          <w:rFonts w:ascii="Arial Narrow" w:hAnsi="Arial Narrow"/>
          <w:sz w:val="28"/>
          <w:szCs w:val="28"/>
        </w:rPr>
        <w:t xml:space="preserve">              </w:t>
      </w:r>
      <w:r w:rsidR="000E0E25" w:rsidRPr="000E77CA">
        <w:rPr>
          <w:rFonts w:ascii="Arial Narrow" w:hAnsi="Arial Narrow"/>
          <w:sz w:val="28"/>
          <w:szCs w:val="28"/>
        </w:rPr>
        <w:t xml:space="preserve"> </w:t>
      </w:r>
      <w:r w:rsidR="00D35954">
        <w:rPr>
          <w:rFonts w:ascii="Arial Narrow" w:hAnsi="Arial Narrow"/>
          <w:sz w:val="28"/>
          <w:szCs w:val="28"/>
        </w:rPr>
        <w:t xml:space="preserve">   </w:t>
      </w:r>
      <w:r w:rsidR="000E0E25" w:rsidRPr="000E77CA">
        <w:rPr>
          <w:rFonts w:ascii="Arial Narrow" w:hAnsi="Arial Narrow"/>
          <w:sz w:val="28"/>
          <w:szCs w:val="28"/>
        </w:rPr>
        <w:t>269 768 EUR</w:t>
      </w: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Počet akcií:</w:t>
      </w:r>
      <w:r w:rsidRPr="000E77CA">
        <w:rPr>
          <w:rFonts w:ascii="Arial Narrow" w:hAnsi="Arial Narrow"/>
          <w:sz w:val="28"/>
          <w:szCs w:val="28"/>
        </w:rPr>
        <w:t xml:space="preserve">                     </w:t>
      </w:r>
      <w:r w:rsidR="00F41127">
        <w:rPr>
          <w:rFonts w:ascii="Arial Narrow" w:hAnsi="Arial Narrow"/>
          <w:sz w:val="28"/>
          <w:szCs w:val="28"/>
        </w:rPr>
        <w:t xml:space="preserve">                 </w:t>
      </w:r>
      <w:r w:rsidRPr="000E77CA">
        <w:rPr>
          <w:rFonts w:ascii="Arial Narrow" w:hAnsi="Arial Narrow"/>
          <w:sz w:val="28"/>
          <w:szCs w:val="28"/>
        </w:rPr>
        <w:t xml:space="preserve"> 8 128 ks, listinné</w:t>
      </w:r>
    </w:p>
    <w:p w:rsidR="00CB5E08" w:rsidRPr="000E77CA" w:rsidRDefault="00CB5E08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  <w:u w:val="single"/>
        </w:rPr>
        <w:t>- Menovitá hodnota akcie</w:t>
      </w:r>
      <w:r w:rsidR="000E0E25" w:rsidRPr="000E77CA">
        <w:rPr>
          <w:rFonts w:ascii="Arial Narrow" w:hAnsi="Arial Narrow"/>
          <w:sz w:val="28"/>
          <w:szCs w:val="28"/>
        </w:rPr>
        <w:t xml:space="preserve">: </w:t>
      </w:r>
      <w:r w:rsidR="00F41127">
        <w:rPr>
          <w:rFonts w:ascii="Arial Narrow" w:hAnsi="Arial Narrow"/>
          <w:sz w:val="28"/>
          <w:szCs w:val="28"/>
        </w:rPr>
        <w:t xml:space="preserve">                </w:t>
      </w:r>
      <w:r w:rsidR="009207EF">
        <w:rPr>
          <w:rFonts w:ascii="Arial Narrow" w:hAnsi="Arial Narrow"/>
          <w:sz w:val="28"/>
          <w:szCs w:val="28"/>
        </w:rPr>
        <w:t xml:space="preserve"> </w:t>
      </w:r>
      <w:r w:rsidR="00F41127">
        <w:rPr>
          <w:rFonts w:ascii="Arial Narrow" w:hAnsi="Arial Narrow"/>
          <w:sz w:val="28"/>
          <w:szCs w:val="28"/>
        </w:rPr>
        <w:t xml:space="preserve"> </w:t>
      </w:r>
      <w:r w:rsidR="000E0E25" w:rsidRPr="000E77CA">
        <w:rPr>
          <w:rFonts w:ascii="Arial Narrow" w:hAnsi="Arial Narrow"/>
          <w:sz w:val="28"/>
          <w:szCs w:val="28"/>
        </w:rPr>
        <w:t>33</w:t>
      </w:r>
      <w:r w:rsidR="00E86717" w:rsidRPr="000E77CA">
        <w:rPr>
          <w:rFonts w:ascii="Arial Narrow" w:hAnsi="Arial Narrow"/>
          <w:sz w:val="28"/>
          <w:szCs w:val="28"/>
        </w:rPr>
        <w:t xml:space="preserve">,19 </w:t>
      </w:r>
      <w:r w:rsidR="000E0E25" w:rsidRPr="000E77CA">
        <w:rPr>
          <w:rFonts w:ascii="Arial Narrow" w:hAnsi="Arial Narrow"/>
          <w:sz w:val="28"/>
          <w:szCs w:val="28"/>
        </w:rPr>
        <w:t>EUR</w:t>
      </w:r>
      <w:r w:rsidRPr="000E77CA">
        <w:rPr>
          <w:rFonts w:ascii="Arial Narrow" w:hAnsi="Arial Narrow"/>
          <w:sz w:val="28"/>
          <w:szCs w:val="28"/>
        </w:rPr>
        <w:t>/ks</w:t>
      </w:r>
    </w:p>
    <w:p w:rsidR="001126BB" w:rsidRPr="000E77CA" w:rsidRDefault="001126BB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</w:p>
    <w:p w:rsidR="006C3B20" w:rsidRDefault="00CB5E08" w:rsidP="006C3B20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Štruktúra akcionárov</w:t>
      </w:r>
      <w:r w:rsidRPr="000E77CA">
        <w:rPr>
          <w:rFonts w:ascii="Arial Narrow" w:hAnsi="Arial Narrow"/>
          <w:sz w:val="28"/>
          <w:szCs w:val="28"/>
        </w:rPr>
        <w:t xml:space="preserve">: :     </w:t>
      </w:r>
      <w:r w:rsidR="006C3B20" w:rsidRPr="000E77CA">
        <w:rPr>
          <w:rFonts w:ascii="Arial Narrow" w:hAnsi="Arial Narrow"/>
          <w:sz w:val="28"/>
          <w:szCs w:val="28"/>
        </w:rPr>
        <w:t xml:space="preserve">Ing. Jozef Santa   </w:t>
      </w:r>
      <w:r w:rsidR="006C3B20">
        <w:rPr>
          <w:rFonts w:ascii="Arial Narrow" w:hAnsi="Arial Narrow"/>
          <w:sz w:val="28"/>
          <w:szCs w:val="28"/>
        </w:rPr>
        <w:t xml:space="preserve">        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6C3B20">
        <w:rPr>
          <w:rFonts w:ascii="Arial Narrow" w:hAnsi="Arial Narrow"/>
          <w:sz w:val="28"/>
          <w:szCs w:val="28"/>
        </w:rPr>
        <w:t>28,96%</w:t>
      </w:r>
    </w:p>
    <w:p w:rsidR="00CB5E08" w:rsidRPr="000E77CA" w:rsidRDefault="006C3B20" w:rsidP="00CB5E08">
      <w:pPr>
        <w:tabs>
          <w:tab w:val="left" w:pos="1725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</w:t>
      </w:r>
      <w:r w:rsidR="00CB5E08" w:rsidRPr="000E77CA">
        <w:rPr>
          <w:rFonts w:ascii="Arial Narrow" w:hAnsi="Arial Narrow"/>
          <w:sz w:val="28"/>
          <w:szCs w:val="28"/>
        </w:rPr>
        <w:t>Ing. Ľubomír Plško</w:t>
      </w:r>
      <w:r w:rsidR="00C9625F" w:rsidRPr="000E77CA">
        <w:rPr>
          <w:rFonts w:ascii="Arial Narrow" w:hAnsi="Arial Narrow"/>
          <w:sz w:val="28"/>
          <w:szCs w:val="28"/>
        </w:rPr>
        <w:t xml:space="preserve">    </w:t>
      </w:r>
      <w:r w:rsidR="00CB5E08" w:rsidRPr="000E77CA">
        <w:rPr>
          <w:rFonts w:ascii="Arial Narrow" w:hAnsi="Arial Narrow"/>
          <w:sz w:val="28"/>
          <w:szCs w:val="28"/>
        </w:rPr>
        <w:t xml:space="preserve">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="00CB5E08" w:rsidRPr="000E77CA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CB5E08" w:rsidRPr="000E77CA">
        <w:rPr>
          <w:rFonts w:ascii="Arial Narrow" w:hAnsi="Arial Narrow"/>
          <w:sz w:val="28"/>
          <w:szCs w:val="28"/>
        </w:rPr>
        <w:t>27,88%</w:t>
      </w:r>
    </w:p>
    <w:p w:rsidR="00CB5E08" w:rsidRPr="000E77CA" w:rsidRDefault="00CB5E08" w:rsidP="00CB5E08">
      <w:pPr>
        <w:tabs>
          <w:tab w:val="left" w:pos="270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Ing. Vladimír Lobotka</w:t>
      </w:r>
      <w:r w:rsidR="00C9625F" w:rsidRPr="000E77CA">
        <w:rPr>
          <w:rFonts w:ascii="Arial Narrow" w:hAnsi="Arial Narrow"/>
          <w:sz w:val="28"/>
          <w:szCs w:val="28"/>
        </w:rPr>
        <w:t xml:space="preserve">  </w:t>
      </w:r>
      <w:r w:rsidRPr="000E77CA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="006C3B20">
        <w:rPr>
          <w:rFonts w:ascii="Arial Narrow" w:hAnsi="Arial Narrow"/>
          <w:sz w:val="28"/>
          <w:szCs w:val="28"/>
        </w:rPr>
        <w:t>27,17</w:t>
      </w:r>
      <w:r w:rsidRPr="000E77CA">
        <w:rPr>
          <w:rFonts w:ascii="Arial Narrow" w:hAnsi="Arial Narrow"/>
          <w:sz w:val="28"/>
          <w:szCs w:val="28"/>
        </w:rPr>
        <w:t>%</w:t>
      </w: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ab/>
        <w:t xml:space="preserve"> Ing. Igor Širila</w:t>
      </w:r>
      <w:r w:rsidRPr="000E77CA">
        <w:rPr>
          <w:rFonts w:ascii="Arial Narrow" w:hAnsi="Arial Narrow"/>
          <w:sz w:val="28"/>
          <w:szCs w:val="28"/>
        </w:rPr>
        <w:tab/>
      </w:r>
      <w:r w:rsidR="00B74438" w:rsidRPr="000E77CA">
        <w:rPr>
          <w:rFonts w:ascii="Arial Narrow" w:hAnsi="Arial Narrow"/>
          <w:sz w:val="28"/>
          <w:szCs w:val="28"/>
        </w:rPr>
        <w:t xml:space="preserve"> </w:t>
      </w:r>
      <w:r w:rsidR="006C3B20">
        <w:rPr>
          <w:rFonts w:ascii="Arial Narrow" w:hAnsi="Arial Narrow"/>
          <w:sz w:val="28"/>
          <w:szCs w:val="28"/>
        </w:rPr>
        <w:t xml:space="preserve"> </w:t>
      </w:r>
      <w:r w:rsidR="00493B46">
        <w:rPr>
          <w:rFonts w:ascii="Arial Narrow" w:hAnsi="Arial Narrow"/>
          <w:sz w:val="28"/>
          <w:szCs w:val="28"/>
        </w:rPr>
        <w:t xml:space="preserve">         </w:t>
      </w:r>
      <w:r w:rsidR="006C3B20">
        <w:rPr>
          <w:rFonts w:ascii="Arial Narrow" w:hAnsi="Arial Narrow"/>
          <w:sz w:val="28"/>
          <w:szCs w:val="28"/>
        </w:rPr>
        <w:t>15,99</w:t>
      </w:r>
      <w:r w:rsidRPr="000E77CA">
        <w:rPr>
          <w:rFonts w:ascii="Arial Narrow" w:hAnsi="Arial Narrow"/>
          <w:sz w:val="28"/>
          <w:szCs w:val="28"/>
        </w:rPr>
        <w:t>%</w:t>
      </w:r>
    </w:p>
    <w:p w:rsidR="00CB5E08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Pr="000E77CA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Pr="000E77CA">
        <w:rPr>
          <w:rFonts w:ascii="Arial Narrow" w:hAnsi="Arial Narrow"/>
          <w:sz w:val="28"/>
          <w:szCs w:val="28"/>
          <w:u w:val="single"/>
        </w:rPr>
        <w:t>Celkový počet hlasovacích práv</w:t>
      </w:r>
      <w:r w:rsidRPr="000E77CA">
        <w:rPr>
          <w:rFonts w:ascii="Arial Narrow" w:hAnsi="Arial Narrow"/>
          <w:sz w:val="28"/>
          <w:szCs w:val="28"/>
        </w:rPr>
        <w:t>:                            8</w:t>
      </w:r>
      <w:r w:rsidR="00D35954">
        <w:rPr>
          <w:rFonts w:ascii="Arial Narrow" w:hAnsi="Arial Narrow"/>
          <w:sz w:val="28"/>
          <w:szCs w:val="28"/>
        </w:rPr>
        <w:t> </w:t>
      </w:r>
      <w:r w:rsidRPr="000E77CA">
        <w:rPr>
          <w:rFonts w:ascii="Arial Narrow" w:hAnsi="Arial Narrow"/>
          <w:sz w:val="28"/>
          <w:szCs w:val="28"/>
        </w:rPr>
        <w:t>128</w:t>
      </w:r>
    </w:p>
    <w:p w:rsidR="00C9625F" w:rsidRDefault="00C9625F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Pr="000E77CA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</w:t>
      </w:r>
      <w:r w:rsidRPr="000E77CA">
        <w:rPr>
          <w:rFonts w:ascii="Arial Narrow" w:hAnsi="Arial Narrow"/>
          <w:sz w:val="28"/>
          <w:szCs w:val="28"/>
          <w:u w:val="single"/>
        </w:rPr>
        <w:t>Skrátené ekonomické informácie</w:t>
      </w:r>
      <w:r w:rsidRPr="000E77CA">
        <w:rPr>
          <w:rFonts w:ascii="Arial Narrow" w:hAnsi="Arial Narrow"/>
          <w:sz w:val="28"/>
          <w:szCs w:val="28"/>
        </w:rPr>
        <w:t>:</w:t>
      </w:r>
    </w:p>
    <w:p w:rsidR="006A237E" w:rsidRDefault="006A237E" w:rsidP="006A237E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6A237E" w:rsidRPr="000E77CA" w:rsidRDefault="006A237E" w:rsidP="006A237E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Konsolidované finančné ukazovatele (</w:t>
      </w:r>
      <w:r w:rsidRPr="000E77CA">
        <w:rPr>
          <w:rFonts w:ascii="Arial Narrow" w:hAnsi="Arial Narrow" w:cs="Arial"/>
          <w:sz w:val="28"/>
          <w:szCs w:val="28"/>
        </w:rPr>
        <w:t>v  EUR</w:t>
      </w:r>
      <w:r>
        <w:rPr>
          <w:rFonts w:ascii="Arial Narrow" w:hAnsi="Arial Narrow" w:cs="Arial"/>
          <w:sz w:val="28"/>
          <w:szCs w:val="28"/>
        </w:rPr>
        <w:t>)</w:t>
      </w:r>
    </w:p>
    <w:p w:rsidR="00B74438" w:rsidRPr="000E77CA" w:rsidRDefault="00B74438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4515"/>
        <w:gridCol w:w="1620"/>
        <w:gridCol w:w="1620"/>
        <w:gridCol w:w="1620"/>
      </w:tblGrid>
      <w:tr w:rsidR="006A237E" w:rsidRPr="000E77CA" w:rsidTr="00E17841">
        <w:trPr>
          <w:trHeight w:val="33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noWrap/>
            <w:vAlign w:val="bottom"/>
          </w:tcPr>
          <w:p w:rsidR="006A237E" w:rsidRPr="000E77CA" w:rsidRDefault="006A237E" w:rsidP="00E17841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</w:t>
            </w:r>
            <w:r w:rsidR="00850DB5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</w:t>
            </w:r>
          </w:p>
        </w:tc>
      </w:tr>
      <w:tr w:rsidR="006A237E" w:rsidRPr="000E77CA" w:rsidTr="00222B5F">
        <w:trPr>
          <w:trHeight w:val="330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575FCA" w:rsidRDefault="0072081F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Aktíva celkom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6A237E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7F273C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3 703 678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850DB5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2C1AF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150 414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2C1AF1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1 349 365</w:t>
            </w:r>
          </w:p>
        </w:tc>
      </w:tr>
      <w:tr w:rsidR="006A237E" w:rsidRPr="000E77CA" w:rsidTr="00222B5F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857F22" w:rsidP="00E17841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Kapitál a rezervy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2081F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11</w:t>
            </w:r>
            <w:r w:rsidR="007F273C"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 927 535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2081F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11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340 807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575FCA" w:rsidRDefault="002D0A15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11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040 492</w:t>
            </w:r>
          </w:p>
        </w:tc>
      </w:tr>
      <w:tr w:rsidR="006A237E" w:rsidRPr="000E77CA" w:rsidTr="00222B5F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2081F" w:rsidP="00E17841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Celkový komplexný zisk po zdanení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F273C" w:rsidP="00E17841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586 728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7F273C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700 315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84806" w:themeFill="accent6" w:themeFillShade="80"/>
          </w:tcPr>
          <w:p w:rsidR="006A237E" w:rsidRPr="000E77CA" w:rsidRDefault="002C1AF1" w:rsidP="00E1784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111 420</w:t>
            </w:r>
          </w:p>
        </w:tc>
      </w:tr>
    </w:tbl>
    <w:p w:rsidR="006A237E" w:rsidRDefault="006A237E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</w:p>
    <w:p w:rsidR="00B74438" w:rsidRPr="000E77CA" w:rsidRDefault="006A237E" w:rsidP="00B74438">
      <w:pPr>
        <w:tabs>
          <w:tab w:val="left" w:pos="2700"/>
          <w:tab w:val="left" w:pos="5040"/>
        </w:tabs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Individuálne finančné ukazovatele (</w:t>
      </w:r>
      <w:r w:rsidR="00B74438" w:rsidRPr="000E77CA">
        <w:rPr>
          <w:rFonts w:ascii="Arial Narrow" w:hAnsi="Arial Narrow" w:cs="Arial"/>
          <w:sz w:val="28"/>
          <w:szCs w:val="28"/>
        </w:rPr>
        <w:t>v  EUR</w:t>
      </w:r>
      <w:r>
        <w:rPr>
          <w:rFonts w:ascii="Arial Narrow" w:hAnsi="Arial Narrow" w:cs="Arial"/>
          <w:sz w:val="28"/>
          <w:szCs w:val="28"/>
        </w:rPr>
        <w:t>)</w:t>
      </w: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4515"/>
        <w:gridCol w:w="1620"/>
        <w:gridCol w:w="1620"/>
        <w:gridCol w:w="1620"/>
      </w:tblGrid>
      <w:tr w:rsidR="0072733E" w:rsidRPr="000E77CA" w:rsidTr="0072733E">
        <w:trPr>
          <w:trHeight w:val="33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noWrap/>
            <w:vAlign w:val="bottom"/>
          </w:tcPr>
          <w:p w:rsidR="0072733E" w:rsidRPr="000E77CA" w:rsidRDefault="009A101E" w:rsidP="00136204">
            <w:pPr>
              <w:jc w:val="center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20</w:t>
            </w:r>
            <w:r w:rsidR="00CF4176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1</w:t>
            </w:r>
            <w:r w:rsidR="007F273C"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  <w:t>2</w:t>
            </w:r>
          </w:p>
        </w:tc>
      </w:tr>
      <w:tr w:rsidR="0072733E" w:rsidRPr="000E77CA" w:rsidTr="0072733E">
        <w:trPr>
          <w:trHeight w:val="330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AD3041" w:rsidP="0072733E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2 094 058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F273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1 913 931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F273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2 028 467</w:t>
            </w:r>
          </w:p>
        </w:tc>
      </w:tr>
      <w:tr w:rsidR="0072733E" w:rsidRPr="000E77CA" w:rsidTr="0072733E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2733E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AD3041" w:rsidP="0072733E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1 961 185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9A101E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692 890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CF4176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510 390</w:t>
            </w:r>
          </w:p>
        </w:tc>
      </w:tr>
      <w:tr w:rsidR="0072733E" w:rsidRPr="000E77CA" w:rsidTr="0072733E">
        <w:trPr>
          <w:trHeight w:val="315"/>
        </w:trPr>
        <w:tc>
          <w:tcPr>
            <w:tcW w:w="451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D3596A" w:rsidP="0072733E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="0072733E"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bež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ného</w:t>
            </w:r>
            <w:r w:rsidR="0072733E" w:rsidRPr="000E77C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obdobia po zdanení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AD3041" w:rsidP="0072733E">
            <w:pPr>
              <w:jc w:val="right"/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Cs/>
                <w:noProof w:val="0"/>
                <w:color w:val="FFFFFF"/>
                <w:sz w:val="28"/>
                <w:szCs w:val="28"/>
                <w:lang w:val="en-US" w:eastAsia="en-US"/>
              </w:rPr>
              <w:t>299 075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D15710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</w:t>
            </w:r>
            <w:r w:rsidR="007F273C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15 586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72733E" w:rsidRPr="000E77CA" w:rsidRDefault="007F273C" w:rsidP="0072733E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661 711</w:t>
            </w:r>
          </w:p>
        </w:tc>
      </w:tr>
    </w:tbl>
    <w:p w:rsidR="0072733E" w:rsidRPr="000E77CA" w:rsidRDefault="0072733E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72733E" w:rsidRPr="000E77CA" w:rsidRDefault="0072733E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3F1FD9" w:rsidRPr="000E77CA" w:rsidRDefault="003F1FD9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  <w:u w:val="single"/>
        </w:rPr>
        <w:t xml:space="preserve">Návrh na </w:t>
      </w:r>
      <w:r w:rsidR="00EB07A5">
        <w:rPr>
          <w:rFonts w:ascii="Arial Narrow" w:hAnsi="Arial Narrow"/>
          <w:sz w:val="28"/>
          <w:szCs w:val="28"/>
          <w:u w:val="single"/>
        </w:rPr>
        <w:t>rozdelenie zisku</w:t>
      </w:r>
      <w:r w:rsidRPr="000E77CA">
        <w:rPr>
          <w:rFonts w:ascii="Arial Narrow" w:hAnsi="Arial Narrow"/>
          <w:sz w:val="28"/>
          <w:szCs w:val="28"/>
          <w:u w:val="single"/>
        </w:rPr>
        <w:t xml:space="preserve"> za rok 20</w:t>
      </w:r>
      <w:r w:rsidR="00AD3041">
        <w:rPr>
          <w:rFonts w:ascii="Arial Narrow" w:hAnsi="Arial Narrow"/>
          <w:sz w:val="28"/>
          <w:szCs w:val="28"/>
          <w:u w:val="single"/>
        </w:rPr>
        <w:t>14</w:t>
      </w:r>
      <w:r w:rsidRPr="000E77CA">
        <w:rPr>
          <w:rFonts w:ascii="Arial Narrow" w:hAnsi="Arial Narrow"/>
          <w:sz w:val="28"/>
          <w:szCs w:val="28"/>
          <w:u w:val="single"/>
        </w:rPr>
        <w:t>:</w:t>
      </w:r>
      <w:r w:rsidRPr="000E77CA">
        <w:rPr>
          <w:rFonts w:ascii="Arial Narrow" w:hAnsi="Arial Narrow"/>
          <w:sz w:val="28"/>
          <w:szCs w:val="28"/>
        </w:rPr>
        <w:t xml:space="preserve"> </w:t>
      </w:r>
    </w:p>
    <w:p w:rsidR="003F1FD9" w:rsidRPr="000E77CA" w:rsidRDefault="007018FA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>Tantié</w:t>
      </w:r>
      <w:r w:rsidR="004F6F5B" w:rsidRPr="000E77CA">
        <w:rPr>
          <w:rFonts w:ascii="Arial Narrow" w:hAnsi="Arial Narrow"/>
          <w:sz w:val="28"/>
          <w:szCs w:val="28"/>
        </w:rPr>
        <w:t>m</w:t>
      </w:r>
      <w:r w:rsidR="008741C9">
        <w:rPr>
          <w:rFonts w:ascii="Arial Narrow" w:hAnsi="Arial Narrow"/>
          <w:sz w:val="28"/>
          <w:szCs w:val="28"/>
        </w:rPr>
        <w:t>y /5%/</w:t>
      </w:r>
      <w:r w:rsidR="008741C9">
        <w:rPr>
          <w:rFonts w:ascii="Arial Narrow" w:hAnsi="Arial Narrow"/>
          <w:sz w:val="28"/>
          <w:szCs w:val="28"/>
        </w:rPr>
        <w:tab/>
      </w:r>
      <w:r w:rsidR="008741C9">
        <w:rPr>
          <w:rFonts w:ascii="Arial Narrow" w:hAnsi="Arial Narrow"/>
          <w:sz w:val="28"/>
          <w:szCs w:val="28"/>
        </w:rPr>
        <w:tab/>
        <w:t xml:space="preserve">  </w:t>
      </w:r>
      <w:r w:rsidR="00AD3041">
        <w:rPr>
          <w:rFonts w:ascii="Arial Narrow" w:hAnsi="Arial Narrow"/>
          <w:sz w:val="28"/>
          <w:szCs w:val="28"/>
        </w:rPr>
        <w:t>29 907</w:t>
      </w:r>
      <w:r w:rsidR="00882D38">
        <w:rPr>
          <w:rFonts w:ascii="Arial Narrow" w:hAnsi="Arial Narrow"/>
          <w:sz w:val="28"/>
          <w:szCs w:val="28"/>
        </w:rPr>
        <w:t>,-     EUR</w:t>
      </w:r>
    </w:p>
    <w:p w:rsidR="007018FA" w:rsidRDefault="000F77B0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Dividendy </w:t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  <w:t xml:space="preserve">      -</w:t>
      </w:r>
    </w:p>
    <w:p w:rsidR="008741C9" w:rsidRPr="000E77CA" w:rsidRDefault="000F77B0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Prídel do Rezervného fondu </w:t>
      </w:r>
      <w:r w:rsidR="008741C9">
        <w:rPr>
          <w:rFonts w:ascii="Arial Narrow" w:hAnsi="Arial Narrow"/>
          <w:sz w:val="28"/>
          <w:szCs w:val="28"/>
        </w:rPr>
        <w:t xml:space="preserve">                           </w:t>
      </w:r>
      <w:r>
        <w:rPr>
          <w:rFonts w:ascii="Arial Narrow" w:hAnsi="Arial Narrow"/>
          <w:sz w:val="28"/>
          <w:szCs w:val="28"/>
        </w:rPr>
        <w:t xml:space="preserve">            -</w:t>
      </w:r>
    </w:p>
    <w:p w:rsidR="007018FA" w:rsidRDefault="007018FA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>Neroz</w:t>
      </w:r>
      <w:r w:rsidR="00882D38">
        <w:rPr>
          <w:rFonts w:ascii="Arial Narrow" w:hAnsi="Arial Narrow"/>
          <w:sz w:val="28"/>
          <w:szCs w:val="28"/>
        </w:rPr>
        <w:t>delený zisk minulých rokov</w:t>
      </w:r>
      <w:r w:rsidR="0084041B">
        <w:rPr>
          <w:rFonts w:ascii="Arial Narrow" w:hAnsi="Arial Narrow"/>
          <w:sz w:val="28"/>
          <w:szCs w:val="28"/>
        </w:rPr>
        <w:t xml:space="preserve"> /95%/</w:t>
      </w:r>
      <w:r w:rsidR="00AD3041">
        <w:rPr>
          <w:rFonts w:ascii="Arial Narrow" w:hAnsi="Arial Narrow"/>
          <w:sz w:val="28"/>
          <w:szCs w:val="28"/>
        </w:rPr>
        <w:tab/>
        <w:t>269 168,35</w:t>
      </w:r>
      <w:r w:rsidR="00882D38">
        <w:rPr>
          <w:rFonts w:ascii="Arial Narrow" w:hAnsi="Arial Narrow"/>
          <w:sz w:val="28"/>
          <w:szCs w:val="28"/>
        </w:rPr>
        <w:t xml:space="preserve">  EUR</w:t>
      </w:r>
    </w:p>
    <w:p w:rsidR="00882D38" w:rsidRPr="000E77CA" w:rsidRDefault="00882D3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7018FA" w:rsidRDefault="007018FA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Návrh bol prejednaný a schválený </w:t>
      </w:r>
      <w:r w:rsidR="00B95BF5" w:rsidRPr="000E77CA">
        <w:rPr>
          <w:rFonts w:ascii="Arial Narrow" w:hAnsi="Arial Narrow"/>
          <w:sz w:val="28"/>
          <w:szCs w:val="28"/>
        </w:rPr>
        <w:t>V</w:t>
      </w:r>
      <w:r w:rsidRPr="000E77CA">
        <w:rPr>
          <w:rFonts w:ascii="Arial Narrow" w:hAnsi="Arial Narrow"/>
          <w:sz w:val="28"/>
          <w:szCs w:val="28"/>
        </w:rPr>
        <w:t xml:space="preserve">alným zhromaždením akcionárov dňa </w:t>
      </w:r>
      <w:r w:rsidR="00AD3041">
        <w:rPr>
          <w:rFonts w:ascii="Arial Narrow" w:hAnsi="Arial Narrow"/>
          <w:sz w:val="28"/>
          <w:szCs w:val="28"/>
        </w:rPr>
        <w:t>16</w:t>
      </w:r>
      <w:r w:rsidR="00882D38" w:rsidRPr="00882D38">
        <w:rPr>
          <w:rFonts w:ascii="Arial Narrow" w:hAnsi="Arial Narrow"/>
          <w:sz w:val="28"/>
          <w:szCs w:val="28"/>
        </w:rPr>
        <w:t xml:space="preserve">. </w:t>
      </w:r>
      <w:r w:rsidR="000F77B0">
        <w:rPr>
          <w:rFonts w:ascii="Arial Narrow" w:hAnsi="Arial Narrow"/>
          <w:sz w:val="28"/>
          <w:szCs w:val="28"/>
        </w:rPr>
        <w:t>apríla</w:t>
      </w:r>
      <w:r w:rsidRPr="000E77CA">
        <w:rPr>
          <w:rFonts w:ascii="Arial Narrow" w:hAnsi="Arial Narrow"/>
          <w:sz w:val="28"/>
          <w:szCs w:val="28"/>
        </w:rPr>
        <w:t xml:space="preserve"> </w:t>
      </w:r>
      <w:r w:rsidR="00882D38" w:rsidRPr="00882D38">
        <w:rPr>
          <w:rFonts w:ascii="Arial Narrow" w:hAnsi="Arial Narrow"/>
          <w:sz w:val="28"/>
          <w:szCs w:val="28"/>
        </w:rPr>
        <w:t>201</w:t>
      </w:r>
      <w:r w:rsidR="00AD3041">
        <w:rPr>
          <w:rFonts w:ascii="Arial Narrow" w:hAnsi="Arial Narrow"/>
          <w:sz w:val="28"/>
          <w:szCs w:val="28"/>
        </w:rPr>
        <w:t>5</w:t>
      </w:r>
      <w:r w:rsidR="008741C9">
        <w:rPr>
          <w:rFonts w:ascii="Arial Narrow" w:hAnsi="Arial Narrow"/>
          <w:sz w:val="28"/>
          <w:szCs w:val="28"/>
        </w:rPr>
        <w:t xml:space="preserve">. </w:t>
      </w:r>
    </w:p>
    <w:p w:rsidR="002802B1" w:rsidRDefault="002802B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882D38" w:rsidRPr="000E77CA" w:rsidRDefault="00882D3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9625F" w:rsidRPr="000E77CA" w:rsidRDefault="009E28AC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drawing>
          <wp:inline distT="0" distB="0" distL="0" distR="0">
            <wp:extent cx="5743575" cy="1628775"/>
            <wp:effectExtent l="19050" t="0" r="9525" b="0"/>
            <wp:docPr id="31" name="Object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D35954" w:rsidRDefault="00D35954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</w:p>
    <w:p w:rsidR="00CB5E08" w:rsidRPr="000E77CA" w:rsidRDefault="00194871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 </w:t>
      </w:r>
      <w:r w:rsidR="00CB5E08" w:rsidRPr="000E77CA">
        <w:rPr>
          <w:rFonts w:ascii="Arial Narrow" w:hAnsi="Arial Narrow"/>
          <w:sz w:val="28"/>
          <w:szCs w:val="28"/>
        </w:rPr>
        <w:t xml:space="preserve">- </w:t>
      </w:r>
      <w:r w:rsidR="00CB5E08" w:rsidRPr="000E77CA">
        <w:rPr>
          <w:rFonts w:ascii="Arial Narrow" w:hAnsi="Arial Narrow"/>
          <w:sz w:val="28"/>
          <w:szCs w:val="28"/>
          <w:u w:val="single"/>
        </w:rPr>
        <w:t xml:space="preserve">Kontakt: </w:t>
      </w:r>
      <w:r w:rsidR="00CB5E08" w:rsidRPr="000E77CA">
        <w:rPr>
          <w:rFonts w:ascii="Arial Narrow" w:hAnsi="Arial Narrow"/>
          <w:sz w:val="28"/>
          <w:szCs w:val="28"/>
        </w:rPr>
        <w:t xml:space="preserve"> K výstavisku 13, 912 50 Trenčín, tel. +421 32 7404 44</w:t>
      </w:r>
      <w:r w:rsidR="004E372B" w:rsidRPr="000E77CA">
        <w:rPr>
          <w:rFonts w:ascii="Arial Narrow" w:hAnsi="Arial Narrow"/>
          <w:sz w:val="28"/>
          <w:szCs w:val="28"/>
        </w:rPr>
        <w:t>8</w:t>
      </w:r>
    </w:p>
    <w:p w:rsidR="00CB5E08" w:rsidRPr="000E77CA" w:rsidRDefault="00CB5E08" w:rsidP="00CB5E08">
      <w:pPr>
        <w:tabs>
          <w:tab w:val="left" w:pos="2700"/>
          <w:tab w:val="left" w:pos="5040"/>
        </w:tabs>
        <w:rPr>
          <w:rFonts w:ascii="Arial Narrow" w:hAnsi="Arial Narrow"/>
          <w:sz w:val="28"/>
          <w:szCs w:val="28"/>
        </w:rPr>
      </w:pPr>
      <w:r w:rsidRPr="000E77CA">
        <w:rPr>
          <w:rFonts w:ascii="Arial Narrow" w:hAnsi="Arial Narrow"/>
          <w:sz w:val="28"/>
          <w:szCs w:val="28"/>
        </w:rPr>
        <w:t xml:space="preserve">- </w:t>
      </w:r>
      <w:r w:rsidR="002E7A27" w:rsidRPr="000E77CA">
        <w:rPr>
          <w:rFonts w:ascii="Arial Narrow" w:hAnsi="Arial Narrow"/>
          <w:sz w:val="28"/>
          <w:szCs w:val="28"/>
        </w:rPr>
        <w:t xml:space="preserve"> </w:t>
      </w:r>
      <w:r w:rsidR="00F27DD5" w:rsidRPr="000E77CA">
        <w:rPr>
          <w:rFonts w:ascii="Arial Narrow" w:hAnsi="Arial Narrow"/>
          <w:sz w:val="28"/>
          <w:szCs w:val="28"/>
        </w:rPr>
        <w:t>E-</w:t>
      </w:r>
      <w:r w:rsidRPr="000E77CA">
        <w:rPr>
          <w:rFonts w:ascii="Arial Narrow" w:hAnsi="Arial Narrow"/>
          <w:sz w:val="28"/>
          <w:szCs w:val="28"/>
        </w:rPr>
        <w:t xml:space="preserve">mail: </w:t>
      </w:r>
      <w:hyperlink r:id="rId15" w:history="1">
        <w:r w:rsidR="006A5B1E" w:rsidRPr="000E77CA">
          <w:rPr>
            <w:rStyle w:val="Hypertextovprepojenie"/>
            <w:rFonts w:ascii="Arial Narrow" w:hAnsi="Arial Narrow"/>
            <w:sz w:val="28"/>
            <w:szCs w:val="28"/>
          </w:rPr>
          <w:t>batorova@kotaind.sk</w:t>
        </w:r>
      </w:hyperlink>
    </w:p>
    <w:p w:rsidR="00AB2513" w:rsidRPr="000E77CA" w:rsidRDefault="00AB2513" w:rsidP="00AB2513">
      <w:pPr>
        <w:ind w:left="360"/>
        <w:rPr>
          <w:rFonts w:ascii="Arial Narrow" w:hAnsi="Arial Narrow"/>
          <w:sz w:val="28"/>
          <w:szCs w:val="28"/>
        </w:rPr>
      </w:pPr>
    </w:p>
    <w:p w:rsidR="00C9625F" w:rsidRDefault="00C9625F" w:rsidP="00AB2513">
      <w:pPr>
        <w:ind w:left="360"/>
      </w:pPr>
    </w:p>
    <w:p w:rsidR="00D35954" w:rsidRDefault="00AB2513" w:rsidP="00D35954">
      <w:pPr>
        <w:jc w:val="both"/>
        <w:rPr>
          <w:b/>
          <w:sz w:val="36"/>
          <w:szCs w:val="36"/>
          <w:u w:val="single"/>
        </w:rPr>
      </w:pPr>
      <w:r w:rsidRPr="00D35954">
        <w:rPr>
          <w:sz w:val="36"/>
          <w:szCs w:val="36"/>
        </w:rPr>
        <w:t xml:space="preserve">2. </w:t>
      </w:r>
      <w:r w:rsidR="00C9625F" w:rsidRPr="00D35954">
        <w:rPr>
          <w:b/>
          <w:sz w:val="36"/>
          <w:szCs w:val="36"/>
          <w:u w:val="single"/>
        </w:rPr>
        <w:t>KONŠTRUKTA</w:t>
      </w:r>
      <w:r w:rsidR="00246978" w:rsidRPr="00D35954">
        <w:rPr>
          <w:b/>
          <w:sz w:val="36"/>
          <w:szCs w:val="36"/>
          <w:u w:val="single"/>
        </w:rPr>
        <w:t xml:space="preserve"> </w:t>
      </w:r>
      <w:r w:rsidR="00CB5E08" w:rsidRPr="00D35954">
        <w:rPr>
          <w:b/>
          <w:sz w:val="36"/>
          <w:szCs w:val="36"/>
          <w:u w:val="single"/>
        </w:rPr>
        <w:t>-</w:t>
      </w:r>
      <w:r w:rsidR="00246978" w:rsidRPr="00D35954">
        <w:rPr>
          <w:b/>
          <w:sz w:val="36"/>
          <w:szCs w:val="36"/>
          <w:u w:val="single"/>
        </w:rPr>
        <w:t xml:space="preserve"> </w:t>
      </w:r>
      <w:r w:rsidR="00CB5E08" w:rsidRPr="00D35954">
        <w:rPr>
          <w:b/>
          <w:sz w:val="36"/>
          <w:szCs w:val="36"/>
          <w:u w:val="single"/>
        </w:rPr>
        <w:t xml:space="preserve">Industry, a.s. – dcérska </w:t>
      </w:r>
    </w:p>
    <w:p w:rsidR="00CB5E08" w:rsidRPr="00D35954" w:rsidRDefault="00D35954" w:rsidP="00D35954">
      <w:pPr>
        <w:jc w:val="both"/>
        <w:rPr>
          <w:b/>
          <w:sz w:val="36"/>
          <w:szCs w:val="36"/>
          <w:u w:val="single"/>
        </w:rPr>
      </w:pPr>
      <w:r w:rsidRPr="00D35954">
        <w:rPr>
          <w:b/>
          <w:sz w:val="36"/>
          <w:szCs w:val="36"/>
        </w:rPr>
        <w:t xml:space="preserve">    </w:t>
      </w:r>
      <w:r w:rsidR="00CB5E08" w:rsidRPr="00D35954">
        <w:rPr>
          <w:b/>
          <w:sz w:val="36"/>
          <w:szCs w:val="36"/>
          <w:u w:val="single"/>
        </w:rPr>
        <w:t>účtovná jednotka</w:t>
      </w:r>
    </w:p>
    <w:p w:rsidR="00CB5E08" w:rsidRPr="00D35954" w:rsidRDefault="00CB5E08" w:rsidP="00D35954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E57CD4" w:rsidRPr="00D35954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Deň vzniku</w:t>
      </w:r>
      <w:r w:rsidRPr="00D35954">
        <w:rPr>
          <w:rFonts w:ascii="Arial Narrow" w:hAnsi="Arial Narrow"/>
          <w:sz w:val="28"/>
          <w:szCs w:val="28"/>
        </w:rPr>
        <w:t>:                                 24.</w:t>
      </w:r>
      <w:r w:rsidR="00D3596A">
        <w:rPr>
          <w:rFonts w:ascii="Arial Narrow" w:hAnsi="Arial Narrow"/>
          <w:sz w:val="28"/>
          <w:szCs w:val="28"/>
        </w:rPr>
        <w:t xml:space="preserve"> apríla </w:t>
      </w:r>
      <w:r w:rsidRPr="00D35954">
        <w:rPr>
          <w:rFonts w:ascii="Arial Narrow" w:hAnsi="Arial Narrow"/>
          <w:sz w:val="28"/>
          <w:szCs w:val="28"/>
        </w:rPr>
        <w:t>1996</w:t>
      </w:r>
    </w:p>
    <w:p w:rsidR="00E57CD4" w:rsidRPr="00D35954" w:rsidRDefault="00E57CD4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Zápis do </w:t>
      </w:r>
      <w:r w:rsidR="00B40779" w:rsidRPr="00D35954">
        <w:rPr>
          <w:rFonts w:ascii="Arial Narrow" w:hAnsi="Arial Narrow"/>
          <w:sz w:val="28"/>
          <w:szCs w:val="28"/>
          <w:u w:val="single"/>
        </w:rPr>
        <w:t>O</w:t>
      </w:r>
      <w:r w:rsidRPr="00D35954">
        <w:rPr>
          <w:rFonts w:ascii="Arial Narrow" w:hAnsi="Arial Narrow"/>
          <w:sz w:val="28"/>
          <w:szCs w:val="28"/>
          <w:u w:val="single"/>
        </w:rPr>
        <w:t>bchodného registra</w:t>
      </w:r>
      <w:r w:rsidRPr="00D35954">
        <w:rPr>
          <w:rFonts w:ascii="Arial Narrow" w:hAnsi="Arial Narrow"/>
          <w:sz w:val="28"/>
          <w:szCs w:val="28"/>
        </w:rPr>
        <w:t>:  30.</w:t>
      </w:r>
      <w:r w:rsidR="00D3596A">
        <w:rPr>
          <w:rFonts w:ascii="Arial Narrow" w:hAnsi="Arial Narrow"/>
          <w:sz w:val="28"/>
          <w:szCs w:val="28"/>
        </w:rPr>
        <w:t xml:space="preserve"> apríla </w:t>
      </w:r>
      <w:r w:rsidRPr="00D35954">
        <w:rPr>
          <w:rFonts w:ascii="Arial Narrow" w:hAnsi="Arial Narrow"/>
          <w:sz w:val="28"/>
          <w:szCs w:val="28"/>
        </w:rPr>
        <w:t>1996, Odd. Sa vložka č. 121/R</w:t>
      </w:r>
    </w:p>
    <w:p w:rsidR="00C9625F" w:rsidRPr="00D35954" w:rsidRDefault="00C9625F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autoSpaceDE w:val="0"/>
        <w:autoSpaceDN w:val="0"/>
        <w:adjustRightInd w:val="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Predmet </w:t>
      </w:r>
      <w:r w:rsidR="00CB55F9" w:rsidRPr="00D35954">
        <w:rPr>
          <w:rFonts w:ascii="Arial Narrow" w:hAnsi="Arial Narrow"/>
          <w:sz w:val="28"/>
          <w:szCs w:val="28"/>
          <w:u w:val="single"/>
        </w:rPr>
        <w:t>činnosti</w:t>
      </w:r>
      <w:r w:rsidRPr="00D35954">
        <w:rPr>
          <w:rFonts w:ascii="Arial Narrow" w:hAnsi="Arial Narrow"/>
          <w:sz w:val="28"/>
          <w:szCs w:val="28"/>
          <w:u w:val="single"/>
        </w:rPr>
        <w:t>: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E57CD4" w:rsidRPr="00D35954" w:rsidRDefault="00E57CD4" w:rsidP="00D35954">
      <w:pPr>
        <w:autoSpaceDE w:val="0"/>
        <w:autoSpaceDN w:val="0"/>
        <w:adjustRightInd w:val="0"/>
        <w:jc w:val="both"/>
        <w:rPr>
          <w:rFonts w:ascii="Arial Narrow" w:hAnsi="Arial Narrow" w:cs="TimesNewRoman,Bold"/>
          <w:b/>
          <w:bCs/>
          <w:sz w:val="28"/>
          <w:szCs w:val="28"/>
        </w:rPr>
      </w:pPr>
    </w:p>
    <w:p w:rsidR="00F11E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strojov a technologických zariadení pre všeobecné účely</w:t>
      </w:r>
    </w:p>
    <w:p w:rsidR="00CB5E08" w:rsidRPr="00D35954" w:rsidRDefault="00F11E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>použitia</w:t>
      </w:r>
    </w:p>
    <w:p w:rsidR="00D359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výskum, vývoj, výroba jednoúčelových strojov a</w:t>
      </w:r>
      <w:r w:rsidR="00D35954">
        <w:rPr>
          <w:rFonts w:ascii="Arial Narrow" w:hAnsi="Arial Narrow" w:cs="Arial"/>
          <w:sz w:val="28"/>
          <w:szCs w:val="28"/>
        </w:rPr>
        <w:t> </w:t>
      </w:r>
      <w:r w:rsidRPr="00D35954">
        <w:rPr>
          <w:rFonts w:ascii="Arial Narrow" w:hAnsi="Arial Narrow" w:cs="Arial"/>
          <w:sz w:val="28"/>
          <w:szCs w:val="28"/>
        </w:rPr>
        <w:t>technologických</w:t>
      </w:r>
      <w:r w:rsid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zariadení </w:t>
      </w:r>
    </w:p>
    <w:p w:rsidR="00CB5E08" w:rsidRP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>slúžiacich pre  modernizáciu, mech</w:t>
      </w:r>
      <w:r w:rsidR="00020DD9">
        <w:rPr>
          <w:rFonts w:ascii="Arial Narrow" w:hAnsi="Arial Narrow" w:cs="Arial"/>
          <w:sz w:val="28"/>
          <w:szCs w:val="28"/>
        </w:rPr>
        <w:t>anizáciu a automatizáciu výroby</w:t>
      </w:r>
    </w:p>
    <w:p w:rsid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- </w:t>
      </w:r>
      <w:r w:rsidR="00020DD9">
        <w:rPr>
          <w:rFonts w:ascii="Arial Narrow" w:hAnsi="Arial Narrow" w:cs="Arial"/>
          <w:sz w:val="28"/>
          <w:szCs w:val="28"/>
        </w:rPr>
        <w:t>výroba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 prototypov, prototypových prvkov, unikátnych strojov a zariadení vo </w:t>
      </w:r>
    </w:p>
    <w:p w:rsidR="00CB5E08" w:rsidRPr="00D35954" w:rsidRDefault="00D35954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všetkých odboroch </w:t>
      </w:r>
      <w:r w:rsidR="00020DD9">
        <w:rPr>
          <w:rFonts w:ascii="Arial Narrow" w:hAnsi="Arial Narrow" w:cs="Arial"/>
          <w:sz w:val="28"/>
          <w:szCs w:val="28"/>
        </w:rPr>
        <w:t>hmotnej výroby</w:t>
      </w:r>
    </w:p>
    <w:p w:rsidR="00246978" w:rsidRPr="00D35954" w:rsidRDefault="00246978" w:rsidP="00D3595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opravy a repasie stroj</w:t>
      </w:r>
      <w:r w:rsidR="00020DD9">
        <w:rPr>
          <w:rFonts w:ascii="Arial Narrow" w:hAnsi="Arial Narrow" w:cs="Arial"/>
          <w:sz w:val="28"/>
          <w:szCs w:val="28"/>
        </w:rPr>
        <w:t>ov a technologických zariadení</w:t>
      </w:r>
    </w:p>
    <w:p w:rsidR="00246978" w:rsidRPr="00D35954" w:rsidRDefault="00246978" w:rsidP="00D35954">
      <w:pPr>
        <w:autoSpaceDE w:val="0"/>
        <w:autoSpaceDN w:val="0"/>
        <w:adjustRightInd w:val="0"/>
        <w:ind w:left="567" w:hanging="141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konzultačná, poradenská a vzdelávacia činnos</w:t>
      </w:r>
      <w:r w:rsidR="00020DD9">
        <w:rPr>
          <w:rFonts w:ascii="Arial Narrow" w:hAnsi="Arial Narrow" w:cs="Arial"/>
          <w:sz w:val="28"/>
          <w:szCs w:val="28"/>
        </w:rPr>
        <w:t>ť v oblasti predmetu podnikania</w:t>
      </w:r>
      <w:r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technologická montáž, pomoc pri zavádzan</w:t>
      </w:r>
      <w:r w:rsidR="00020DD9">
        <w:rPr>
          <w:rFonts w:ascii="Arial Narrow" w:hAnsi="Arial Narrow" w:cs="Arial"/>
          <w:sz w:val="28"/>
          <w:szCs w:val="28"/>
        </w:rPr>
        <w:t>í nových výrobkov a technológii</w:t>
      </w:r>
    </w:p>
    <w:p w:rsidR="00CB5E08" w:rsidRPr="00D35954" w:rsidRDefault="00CB5E08" w:rsidP="00D35954">
      <w:pPr>
        <w:autoSpaceDE w:val="0"/>
        <w:autoSpaceDN w:val="0"/>
        <w:adjustRightInd w:val="0"/>
        <w:ind w:left="540" w:hanging="114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- prenájom nehnuteľností, poskytovanie služieb súvisiacich s užívaním nebytových </w:t>
      </w:r>
      <w:r w:rsidR="00020DD9">
        <w:rPr>
          <w:rFonts w:ascii="Arial Narrow" w:hAnsi="Arial Narrow" w:cs="Arial"/>
          <w:sz w:val="28"/>
          <w:szCs w:val="28"/>
        </w:rPr>
        <w:t xml:space="preserve">  </w:t>
      </w:r>
      <w:r w:rsidRPr="00D35954">
        <w:rPr>
          <w:rFonts w:ascii="Arial Narrow" w:hAnsi="Arial Narrow" w:cs="Arial"/>
          <w:sz w:val="28"/>
          <w:szCs w:val="28"/>
        </w:rPr>
        <w:t>priestorov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projekčná činnosť v oblasti vývoja elektronických zariadení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kovových konštrukcii a ich častí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strojárenských súčiastok, kovoobrábacie práce</w:t>
      </w:r>
    </w:p>
    <w:p w:rsidR="00246978" w:rsidRPr="00D35954" w:rsidRDefault="00B95BF5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246978" w:rsidRPr="00D35954">
        <w:rPr>
          <w:rFonts w:ascii="Arial Narrow" w:hAnsi="Arial Narrow" w:cs="Arial"/>
          <w:sz w:val="28"/>
          <w:szCs w:val="28"/>
        </w:rPr>
        <w:t>sprostredkovanie obchodu a služ</w:t>
      </w:r>
      <w:r w:rsidR="00020DD9">
        <w:rPr>
          <w:rFonts w:ascii="Arial Narrow" w:hAnsi="Arial Narrow" w:cs="Arial"/>
          <w:sz w:val="28"/>
          <w:szCs w:val="28"/>
        </w:rPr>
        <w:t>ieb</w:t>
      </w:r>
    </w:p>
    <w:p w:rsidR="00246978" w:rsidRPr="00D35954" w:rsidRDefault="00020DD9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- reklamná činnosť</w:t>
      </w:r>
      <w:r w:rsidR="00246978" w:rsidRPr="00D35954">
        <w:rPr>
          <w:rFonts w:ascii="Arial Narrow" w:hAnsi="Arial Narrow" w:cs="Arial"/>
          <w:sz w:val="28"/>
          <w:szCs w:val="28"/>
        </w:rPr>
        <w:t xml:space="preserve"> 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výroba iného kovového tovaru, nástrojov a obchodných prípravkov</w:t>
      </w:r>
    </w:p>
    <w:p w:rsidR="00CB5E08" w:rsidRPr="00D35954" w:rsidRDefault="00CB5E08" w:rsidP="00D35954">
      <w:pPr>
        <w:autoSpaceDE w:val="0"/>
        <w:autoSpaceDN w:val="0"/>
        <w:adjustRightInd w:val="0"/>
        <w:ind w:left="426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>- obchodovanie s vojenským materiálom v rozsahu povolenia MH SR</w:t>
      </w:r>
    </w:p>
    <w:p w:rsidR="00E57CD4" w:rsidRPr="00D35954" w:rsidRDefault="00E57CD4" w:rsidP="00897623">
      <w:pPr>
        <w:jc w:val="both"/>
        <w:rPr>
          <w:rFonts w:ascii="Arial Narrow" w:hAnsi="Arial Narrow"/>
          <w:sz w:val="28"/>
          <w:szCs w:val="28"/>
        </w:rPr>
      </w:pPr>
    </w:p>
    <w:p w:rsidR="00D35954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</w:t>
      </w:r>
      <w:r w:rsidR="007018FA" w:rsidRPr="00D35954">
        <w:rPr>
          <w:rFonts w:ascii="Arial Narrow" w:hAnsi="Arial Narrow"/>
          <w:sz w:val="28"/>
          <w:szCs w:val="28"/>
          <w:u w:val="single"/>
        </w:rPr>
        <w:t>riemerný p</w:t>
      </w:r>
      <w:r w:rsidRPr="00D35954">
        <w:rPr>
          <w:rFonts w:ascii="Arial Narrow" w:hAnsi="Arial Narrow"/>
          <w:sz w:val="28"/>
          <w:szCs w:val="28"/>
          <w:u w:val="single"/>
        </w:rPr>
        <w:t>očet zamestnancov</w:t>
      </w:r>
      <w:r w:rsidRPr="00D35954">
        <w:rPr>
          <w:rFonts w:ascii="Arial Narrow" w:hAnsi="Arial Narrow"/>
          <w:sz w:val="28"/>
          <w:szCs w:val="28"/>
        </w:rPr>
        <w:t>: 3</w:t>
      </w:r>
      <w:r w:rsidR="00AD3041">
        <w:rPr>
          <w:rFonts w:ascii="Arial Narrow" w:hAnsi="Arial Narrow"/>
          <w:sz w:val="28"/>
          <w:szCs w:val="28"/>
        </w:rPr>
        <w:t>52</w:t>
      </w:r>
      <w:r w:rsidR="00B328DC" w:rsidRPr="00D35954">
        <w:rPr>
          <w:rFonts w:ascii="Arial Narrow" w:hAnsi="Arial Narrow"/>
          <w:sz w:val="28"/>
          <w:szCs w:val="28"/>
        </w:rPr>
        <w:t xml:space="preserve"> zamestnancov, z toho 3</w:t>
      </w:r>
      <w:r w:rsidR="00E436A9">
        <w:rPr>
          <w:rFonts w:ascii="Arial Narrow" w:hAnsi="Arial Narrow"/>
          <w:sz w:val="28"/>
          <w:szCs w:val="28"/>
        </w:rPr>
        <w:t>4</w:t>
      </w:r>
      <w:r w:rsidRPr="00D35954">
        <w:rPr>
          <w:rFonts w:ascii="Arial Narrow" w:hAnsi="Arial Narrow"/>
          <w:sz w:val="28"/>
          <w:szCs w:val="28"/>
        </w:rPr>
        <w:t xml:space="preserve"> vedúcich</w:t>
      </w:r>
    </w:p>
    <w:p w:rsidR="00E57CD4" w:rsidRPr="00D35954" w:rsidRDefault="007018FA" w:rsidP="00882D38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                  </w:t>
      </w:r>
      <w:r w:rsidR="00CB5E08" w:rsidRPr="00D35954">
        <w:rPr>
          <w:rFonts w:ascii="Arial Narrow" w:hAnsi="Arial Narrow"/>
          <w:sz w:val="28"/>
          <w:szCs w:val="28"/>
        </w:rPr>
        <w:t xml:space="preserve"> pracovníkov.</w:t>
      </w:r>
    </w:p>
    <w:p w:rsidR="00AC0F7A" w:rsidRPr="00D35954" w:rsidRDefault="00AC0F7A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 xml:space="preserve">Štatutárny orgán </w:t>
      </w:r>
      <w:r w:rsidR="00B75A86" w:rsidRPr="00D35954">
        <w:rPr>
          <w:rFonts w:ascii="Arial Narrow" w:hAnsi="Arial Narrow"/>
          <w:sz w:val="28"/>
          <w:szCs w:val="28"/>
        </w:rPr>
        <w:t xml:space="preserve">:   </w:t>
      </w:r>
      <w:r w:rsidR="00D35954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 xml:space="preserve"> Ing. Ľubomír Plško – predseda predstavenstva</w:t>
      </w:r>
    </w:p>
    <w:p w:rsidR="00B36812" w:rsidRPr="00D35954" w:rsidRDefault="00CB5E08" w:rsidP="00D3595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</w:t>
      </w:r>
      <w:r w:rsidRPr="00D35954">
        <w:rPr>
          <w:rFonts w:ascii="Arial Narrow" w:hAnsi="Arial Narrow"/>
          <w:sz w:val="28"/>
          <w:szCs w:val="28"/>
        </w:rPr>
        <w:t xml:space="preserve"> Ing. Vladimír Lobotka – podpredsed</w:t>
      </w:r>
      <w:r w:rsidR="00B75A86" w:rsidRPr="00D35954">
        <w:rPr>
          <w:rFonts w:ascii="Arial Narrow" w:hAnsi="Arial Narrow"/>
          <w:sz w:val="28"/>
          <w:szCs w:val="28"/>
        </w:rPr>
        <w:t>a predstavenstva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CB5E08" w:rsidRPr="00D35954" w:rsidRDefault="00B36812" w:rsidP="00D35954">
      <w:pPr>
        <w:tabs>
          <w:tab w:val="left" w:pos="279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 Ing. Jozef Santa – člen predstavenstva</w:t>
      </w:r>
      <w:r w:rsidR="00CB5E08" w:rsidRPr="00D35954">
        <w:rPr>
          <w:rFonts w:ascii="Arial Narrow" w:hAnsi="Arial Narrow"/>
          <w:sz w:val="28"/>
          <w:szCs w:val="28"/>
        </w:rPr>
        <w:t xml:space="preserve">                                     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  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  <w:r w:rsidR="00B75A86" w:rsidRPr="00D35954">
        <w:rPr>
          <w:rFonts w:ascii="Arial Narrow" w:hAnsi="Arial Narrow"/>
          <w:sz w:val="28"/>
          <w:szCs w:val="28"/>
        </w:rPr>
        <w:t xml:space="preserve">                                                              </w:t>
      </w:r>
      <w:r w:rsidRPr="00D35954">
        <w:rPr>
          <w:rFonts w:ascii="Arial Narrow" w:hAnsi="Arial Narrow"/>
          <w:sz w:val="28"/>
          <w:szCs w:val="28"/>
        </w:rPr>
        <w:t xml:space="preserve">               </w:t>
      </w:r>
    </w:p>
    <w:p w:rsidR="00CB5E08" w:rsidRPr="00D35954" w:rsidRDefault="00B36812" w:rsidP="00D35954">
      <w:pPr>
        <w:tabs>
          <w:tab w:val="left" w:pos="2552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                  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  <w:r w:rsidR="00CB5E08" w:rsidRPr="00D35954">
        <w:rPr>
          <w:rFonts w:ascii="Arial Narrow" w:hAnsi="Arial Narrow"/>
          <w:sz w:val="28"/>
          <w:szCs w:val="28"/>
        </w:rPr>
        <w:t>Ing. Igor Širila – člen predstavenstva</w:t>
      </w:r>
    </w:p>
    <w:p w:rsidR="00CB5E08" w:rsidRPr="00D35954" w:rsidRDefault="00CB5E08" w:rsidP="00D35954">
      <w:pPr>
        <w:tabs>
          <w:tab w:val="left" w:pos="270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0F3F2A" w:rsidP="00D3595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Dozorná rada</w:t>
      </w:r>
      <w:r w:rsidRPr="00D35954">
        <w:rPr>
          <w:rFonts w:ascii="Arial Narrow" w:hAnsi="Arial Narrow"/>
          <w:sz w:val="28"/>
          <w:szCs w:val="28"/>
        </w:rPr>
        <w:t>:</w:t>
      </w: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FE67B6" w:rsidRPr="00D35954">
        <w:rPr>
          <w:rFonts w:ascii="Arial Narrow" w:hAnsi="Arial Narrow" w:cs="Arial"/>
          <w:sz w:val="28"/>
          <w:szCs w:val="28"/>
        </w:rPr>
        <w:t xml:space="preserve">    </w:t>
      </w:r>
      <w:r w:rsidRPr="00D35954">
        <w:rPr>
          <w:rFonts w:ascii="Arial Narrow" w:hAnsi="Arial Narrow" w:cs="Arial"/>
          <w:sz w:val="28"/>
          <w:szCs w:val="28"/>
        </w:rPr>
        <w:t xml:space="preserve">   </w:t>
      </w:r>
      <w:r w:rsidR="00B75A86" w:rsidRPr="00D35954">
        <w:rPr>
          <w:rFonts w:ascii="Arial Narrow" w:hAnsi="Arial Narrow" w:cs="Arial"/>
          <w:sz w:val="28"/>
          <w:szCs w:val="28"/>
        </w:rPr>
        <w:t xml:space="preserve"> </w:t>
      </w:r>
      <w:r w:rsidR="00CB5E08" w:rsidRPr="00D35954">
        <w:rPr>
          <w:rFonts w:ascii="Arial Narrow" w:hAnsi="Arial Narrow" w:cs="Arial"/>
          <w:sz w:val="28"/>
          <w:szCs w:val="28"/>
        </w:rPr>
        <w:t xml:space="preserve"> Ing. Michal Čurgali – predseda dozornej rady</w:t>
      </w:r>
    </w:p>
    <w:p w:rsidR="00B328DC" w:rsidRPr="00D35954" w:rsidRDefault="00CB5E08" w:rsidP="00D35954">
      <w:pPr>
        <w:autoSpaceDE w:val="0"/>
        <w:autoSpaceDN w:val="0"/>
        <w:adjustRightInd w:val="0"/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     </w:t>
      </w:r>
      <w:r w:rsidR="00FE67B6" w:rsidRPr="00D35954">
        <w:rPr>
          <w:rFonts w:ascii="Arial Narrow" w:hAnsi="Arial Narrow" w:cs="Arial"/>
          <w:sz w:val="28"/>
          <w:szCs w:val="28"/>
        </w:rPr>
        <w:t xml:space="preserve">                           </w:t>
      </w:r>
      <w:r w:rsidR="00B75A86" w:rsidRP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 Ing. Pavol Hamaj</w:t>
      </w:r>
      <w:r w:rsidR="005007B9" w:rsidRPr="00D35954">
        <w:rPr>
          <w:rFonts w:ascii="Arial Narrow" w:hAnsi="Arial Narrow" w:cs="Arial"/>
          <w:sz w:val="28"/>
          <w:szCs w:val="28"/>
        </w:rPr>
        <w:t>, PhD.</w:t>
      </w:r>
      <w:r w:rsidRPr="00D35954">
        <w:rPr>
          <w:rFonts w:ascii="Arial Narrow" w:hAnsi="Arial Narrow" w:cs="Arial"/>
          <w:sz w:val="28"/>
          <w:szCs w:val="28"/>
        </w:rPr>
        <w:t xml:space="preserve"> – člen dozornej rady</w:t>
      </w:r>
    </w:p>
    <w:p w:rsidR="00CB5E08" w:rsidRPr="00D35954" w:rsidRDefault="000B0198" w:rsidP="00D35954">
      <w:pPr>
        <w:pStyle w:val="Style10ptItalicRedJustifiedLeft075cm"/>
        <w:rPr>
          <w:rFonts w:ascii="Arial Narrow" w:hAnsi="Arial Narrow"/>
          <w:color w:val="auto"/>
          <w:sz w:val="28"/>
          <w:szCs w:val="28"/>
        </w:rPr>
      </w:pPr>
      <w:r>
        <w:rPr>
          <w:rFonts w:ascii="Arial Narrow" w:hAnsi="Arial Narrow"/>
          <w:color w:val="auto"/>
          <w:sz w:val="28"/>
          <w:szCs w:val="28"/>
        </w:rPr>
        <w:t xml:space="preserve">                             </w:t>
      </w:r>
      <w:r w:rsidR="00BA4398">
        <w:rPr>
          <w:rFonts w:ascii="Arial Narrow" w:hAnsi="Arial Narrow"/>
          <w:color w:val="auto"/>
          <w:sz w:val="28"/>
          <w:szCs w:val="28"/>
        </w:rPr>
        <w:t>Ján Masari</w:t>
      </w:r>
      <w:r w:rsidR="00B81D4A">
        <w:rPr>
          <w:rFonts w:ascii="Arial Narrow" w:hAnsi="Arial Narrow"/>
          <w:color w:val="auto"/>
          <w:sz w:val="28"/>
          <w:szCs w:val="28"/>
        </w:rPr>
        <w:t>k   - člen dozornej rady</w:t>
      </w:r>
    </w:p>
    <w:p w:rsidR="00882D38" w:rsidRDefault="00882D38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</w:p>
    <w:p w:rsidR="00CB5E08" w:rsidRPr="00D35954" w:rsidRDefault="00B328DC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lastRenderedPageBreak/>
        <w:t xml:space="preserve">- </w:t>
      </w:r>
      <w:r w:rsidR="00CB5E08" w:rsidRPr="00D35954">
        <w:rPr>
          <w:rFonts w:ascii="Arial Narrow" w:hAnsi="Arial Narrow" w:cs="Arial"/>
          <w:color w:val="auto"/>
          <w:sz w:val="28"/>
          <w:szCs w:val="28"/>
          <w:u w:val="single"/>
        </w:rPr>
        <w:t>Vedenie spoločnosti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: 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</w:t>
      </w:r>
      <w:r w:rsidR="007018FA"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Ing. </w:t>
      </w:r>
      <w:r w:rsidR="007018FA" w:rsidRPr="00D35954">
        <w:rPr>
          <w:rFonts w:ascii="Arial Narrow" w:hAnsi="Arial Narrow" w:cs="Arial"/>
          <w:color w:val="auto"/>
          <w:sz w:val="28"/>
          <w:szCs w:val="28"/>
        </w:rPr>
        <w:t>Ľubomír Plško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– generálny riaditeľ a.s.</w:t>
      </w:r>
    </w:p>
    <w:p w:rsidR="00D149E9" w:rsidRPr="00D35954" w:rsidRDefault="00CB5E08" w:rsidP="00D35954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Ing. </w:t>
      </w:r>
      <w:r w:rsidR="00B81D4A">
        <w:rPr>
          <w:rFonts w:ascii="Arial Narrow" w:hAnsi="Arial Narrow" w:cs="Arial"/>
          <w:color w:val="auto"/>
          <w:sz w:val="28"/>
          <w:szCs w:val="28"/>
        </w:rPr>
        <w:t>Marián Blahuš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E86717" w:rsidRPr="00D35954">
        <w:rPr>
          <w:rFonts w:ascii="Arial Narrow" w:hAnsi="Arial Narrow" w:cs="Arial"/>
          <w:sz w:val="28"/>
          <w:szCs w:val="28"/>
        </w:rPr>
        <w:t>–</w:t>
      </w:r>
      <w:r w:rsidR="00250B6B">
        <w:rPr>
          <w:rFonts w:ascii="Arial Narrow" w:hAnsi="Arial Narrow" w:cs="Arial"/>
          <w:sz w:val="28"/>
          <w:szCs w:val="28"/>
        </w:rPr>
        <w:t xml:space="preserve"> </w:t>
      </w:r>
      <w:r w:rsidR="00250B6B">
        <w:rPr>
          <w:rFonts w:ascii="Arial Narrow" w:hAnsi="Arial Narrow" w:cs="Arial"/>
          <w:color w:val="auto"/>
          <w:sz w:val="28"/>
          <w:szCs w:val="28"/>
        </w:rPr>
        <w:t>finančný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250B6B">
        <w:rPr>
          <w:rFonts w:ascii="Arial Narrow" w:hAnsi="Arial Narrow" w:cs="Arial"/>
          <w:color w:val="auto"/>
          <w:sz w:val="28"/>
          <w:szCs w:val="28"/>
        </w:rPr>
        <w:t xml:space="preserve">riaditeľ </w:t>
      </w:r>
      <w:r w:rsidR="00D149E9"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</w:p>
    <w:p w:rsidR="00D149E9" w:rsidRPr="00AD3041" w:rsidRDefault="00D149E9" w:rsidP="00AD3041">
      <w:pPr>
        <w:pStyle w:val="StyleodstavecbezcislaItalicRed"/>
        <w:ind w:left="0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Ing. </w:t>
      </w:r>
      <w:r w:rsidR="007018FA" w:rsidRPr="00D35954">
        <w:rPr>
          <w:rFonts w:ascii="Arial Narrow" w:hAnsi="Arial Narrow" w:cs="Arial"/>
          <w:color w:val="auto"/>
          <w:sz w:val="28"/>
          <w:szCs w:val="28"/>
        </w:rPr>
        <w:t>Jozef Santa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E86717" w:rsidRPr="00D35954">
        <w:rPr>
          <w:rFonts w:ascii="Arial Narrow" w:hAnsi="Arial Narrow" w:cs="Arial"/>
          <w:sz w:val="28"/>
          <w:szCs w:val="28"/>
        </w:rPr>
        <w:t>–</w:t>
      </w:r>
      <w:r w:rsidR="00CB5E08" w:rsidRPr="00D35954">
        <w:rPr>
          <w:rFonts w:ascii="Arial Narrow" w:hAnsi="Arial Narrow" w:cs="Arial"/>
          <w:color w:val="auto"/>
          <w:sz w:val="28"/>
          <w:szCs w:val="28"/>
        </w:rPr>
        <w:t xml:space="preserve">  </w:t>
      </w:r>
      <w:r w:rsidR="00D125AF" w:rsidRPr="00D35954">
        <w:rPr>
          <w:rFonts w:ascii="Arial Narrow" w:hAnsi="Arial Narrow" w:cs="Arial"/>
          <w:color w:val="auto"/>
          <w:sz w:val="28"/>
          <w:szCs w:val="28"/>
        </w:rPr>
        <w:t xml:space="preserve"> </w:t>
      </w:r>
      <w:r w:rsidR="00D93216" w:rsidRPr="00D35954">
        <w:rPr>
          <w:rFonts w:ascii="Arial Narrow" w:hAnsi="Arial Narrow" w:cs="Arial"/>
          <w:color w:val="auto"/>
          <w:sz w:val="28"/>
          <w:szCs w:val="28"/>
        </w:rPr>
        <w:t>riaditeľ divízie</w:t>
      </w:r>
      <w:r w:rsidRPr="00D35954">
        <w:rPr>
          <w:rFonts w:ascii="Arial Narrow" w:hAnsi="Arial Narrow" w:cs="Arial"/>
          <w:color w:val="auto"/>
          <w:sz w:val="28"/>
          <w:szCs w:val="28"/>
        </w:rPr>
        <w:t xml:space="preserve"> PNEU </w:t>
      </w:r>
    </w:p>
    <w:p w:rsidR="00B81D4A" w:rsidRPr="00D35954" w:rsidRDefault="00B81D4A" w:rsidP="00D35954">
      <w:pPr>
        <w:pStyle w:val="StyleodstavecbezcislaItalicRed"/>
        <w:tabs>
          <w:tab w:val="left" w:pos="2410"/>
          <w:tab w:val="left" w:pos="2694"/>
        </w:tabs>
        <w:ind w:left="0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 xml:space="preserve">                                        Ing. Jaroslav Trúchly – riadit</w:t>
      </w:r>
      <w:r w:rsidR="00AD3041">
        <w:rPr>
          <w:rFonts w:ascii="Arial Narrow" w:hAnsi="Arial Narrow"/>
          <w:color w:val="000000"/>
          <w:sz w:val="28"/>
          <w:szCs w:val="28"/>
        </w:rPr>
        <w:t xml:space="preserve">eľ divízie Výroba  </w:t>
      </w:r>
    </w:p>
    <w:p w:rsidR="00B328DC" w:rsidRPr="00D35954" w:rsidRDefault="00D149E9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ab/>
      </w:r>
      <w:r w:rsidRPr="00D35954">
        <w:rPr>
          <w:rFonts w:ascii="Arial Narrow" w:hAnsi="Arial Narrow" w:cs="Arial"/>
          <w:sz w:val="28"/>
          <w:szCs w:val="28"/>
        </w:rPr>
        <w:tab/>
        <w:t xml:space="preserve">   </w:t>
      </w:r>
      <w:r w:rsidR="00D35954">
        <w:rPr>
          <w:rFonts w:ascii="Arial Narrow" w:hAnsi="Arial Narrow" w:cs="Arial"/>
          <w:sz w:val="28"/>
          <w:szCs w:val="28"/>
        </w:rPr>
        <w:t xml:space="preserve"> </w:t>
      </w:r>
      <w:r w:rsidRPr="00D35954">
        <w:rPr>
          <w:rFonts w:ascii="Arial Narrow" w:hAnsi="Arial Narrow" w:cs="Arial"/>
          <w:sz w:val="28"/>
          <w:szCs w:val="28"/>
        </w:rPr>
        <w:t xml:space="preserve">  </w:t>
      </w:r>
      <w:r w:rsidR="00D125AF" w:rsidRPr="00D35954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</w:rPr>
        <w:t>Alena Okolicsányiová</w:t>
      </w:r>
      <w:r w:rsidR="005B5F78" w:rsidRPr="00D35954">
        <w:rPr>
          <w:rFonts w:ascii="Arial Narrow" w:hAnsi="Arial Narrow"/>
          <w:sz w:val="28"/>
          <w:szCs w:val="28"/>
        </w:rPr>
        <w:t xml:space="preserve"> – riaditeľ</w:t>
      </w:r>
      <w:r w:rsidR="00D93216" w:rsidRPr="00D35954">
        <w:rPr>
          <w:rFonts w:ascii="Arial Narrow" w:hAnsi="Arial Narrow"/>
          <w:sz w:val="28"/>
          <w:szCs w:val="28"/>
        </w:rPr>
        <w:t xml:space="preserve"> divízie</w:t>
      </w:r>
      <w:r w:rsidRPr="00D35954">
        <w:rPr>
          <w:rFonts w:ascii="Arial Narrow" w:hAnsi="Arial Narrow"/>
          <w:sz w:val="28"/>
          <w:szCs w:val="28"/>
        </w:rPr>
        <w:t xml:space="preserve"> Explozíva</w:t>
      </w:r>
    </w:p>
    <w:p w:rsidR="00246978" w:rsidRPr="00D35954" w:rsidRDefault="00E86717" w:rsidP="00D35954">
      <w:pPr>
        <w:pStyle w:val="StyleodstavecbezcislaItalicRed"/>
        <w:rPr>
          <w:rFonts w:ascii="Arial Narrow" w:hAnsi="Arial Narrow" w:cs="Arial"/>
          <w:color w:val="auto"/>
          <w:sz w:val="28"/>
          <w:szCs w:val="28"/>
        </w:rPr>
      </w:pPr>
      <w:r w:rsidRPr="00D35954">
        <w:rPr>
          <w:rFonts w:ascii="Arial Narrow" w:hAnsi="Arial Narrow" w:cs="Arial"/>
          <w:color w:val="auto"/>
          <w:sz w:val="28"/>
          <w:szCs w:val="28"/>
        </w:rPr>
        <w:t xml:space="preserve">                                        </w:t>
      </w:r>
    </w:p>
    <w:p w:rsidR="00CB5E08" w:rsidRPr="00D35954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Základné imanie</w:t>
      </w:r>
      <w:r w:rsidRPr="00D35954">
        <w:rPr>
          <w:rFonts w:ascii="Arial Narrow" w:hAnsi="Arial Narrow"/>
          <w:sz w:val="28"/>
          <w:szCs w:val="28"/>
        </w:rPr>
        <w:t xml:space="preserve">:     </w:t>
      </w:r>
      <w:r w:rsidR="00D93216" w:rsidRPr="00D35954">
        <w:rPr>
          <w:rFonts w:ascii="Arial Narrow" w:hAnsi="Arial Narrow"/>
          <w:sz w:val="28"/>
          <w:szCs w:val="28"/>
        </w:rPr>
        <w:t xml:space="preserve">        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</w:t>
      </w:r>
      <w:r w:rsidR="00D35954">
        <w:rPr>
          <w:rFonts w:ascii="Arial Narrow" w:hAnsi="Arial Narrow"/>
          <w:sz w:val="28"/>
          <w:szCs w:val="28"/>
        </w:rPr>
        <w:t xml:space="preserve">  </w:t>
      </w:r>
      <w:r w:rsidR="00B44306" w:rsidRPr="00D35954">
        <w:rPr>
          <w:rFonts w:ascii="Arial Narrow" w:hAnsi="Arial Narrow"/>
          <w:sz w:val="28"/>
          <w:szCs w:val="28"/>
        </w:rPr>
        <w:t xml:space="preserve"> </w:t>
      </w:r>
      <w:r w:rsidR="009A7DFB" w:rsidRPr="00D35954">
        <w:rPr>
          <w:rFonts w:ascii="Arial Narrow" w:hAnsi="Arial Narrow"/>
          <w:sz w:val="28"/>
          <w:szCs w:val="28"/>
        </w:rPr>
        <w:t xml:space="preserve"> </w:t>
      </w:r>
      <w:r w:rsidR="00D93216" w:rsidRPr="00D35954">
        <w:rPr>
          <w:rFonts w:ascii="Arial Narrow" w:hAnsi="Arial Narrow"/>
          <w:sz w:val="28"/>
          <w:szCs w:val="28"/>
        </w:rPr>
        <w:t>6 269 126 EUR</w:t>
      </w:r>
    </w:p>
    <w:p w:rsidR="00882D38" w:rsidRPr="00D35954" w:rsidRDefault="00882D3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Počet akcií:</w:t>
      </w:r>
      <w:r w:rsidRPr="00D35954">
        <w:rPr>
          <w:rFonts w:ascii="Arial Narrow" w:hAnsi="Arial Narrow"/>
          <w:sz w:val="28"/>
          <w:szCs w:val="28"/>
        </w:rPr>
        <w:t xml:space="preserve">                     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    </w:t>
      </w:r>
      <w:r w:rsidRPr="00D35954">
        <w:rPr>
          <w:rFonts w:ascii="Arial Narrow" w:hAnsi="Arial Narrow"/>
          <w:sz w:val="28"/>
          <w:szCs w:val="28"/>
        </w:rPr>
        <w:t xml:space="preserve"> 188 886 ks</w:t>
      </w:r>
      <w:r w:rsidR="00E57CD4" w:rsidRPr="00D35954">
        <w:rPr>
          <w:rFonts w:ascii="Arial Narrow" w:hAnsi="Arial Narrow"/>
          <w:sz w:val="28"/>
          <w:szCs w:val="28"/>
        </w:rPr>
        <w:t>,</w:t>
      </w:r>
      <w:r w:rsidRPr="00D35954">
        <w:rPr>
          <w:rFonts w:ascii="Arial Narrow" w:hAnsi="Arial Narrow"/>
          <w:sz w:val="28"/>
          <w:szCs w:val="28"/>
        </w:rPr>
        <w:t xml:space="preserve"> zaknihované</w:t>
      </w:r>
    </w:p>
    <w:p w:rsidR="00882D38" w:rsidRPr="00D35954" w:rsidRDefault="00882D3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Menovitá hodnota akcie</w:t>
      </w:r>
      <w:r w:rsidR="00D93216" w:rsidRPr="00D35954">
        <w:rPr>
          <w:rFonts w:ascii="Arial Narrow" w:hAnsi="Arial Narrow"/>
          <w:sz w:val="28"/>
          <w:szCs w:val="28"/>
        </w:rPr>
        <w:t xml:space="preserve">:          </w:t>
      </w:r>
      <w:r w:rsidR="00B44306" w:rsidRPr="00D35954">
        <w:rPr>
          <w:rFonts w:ascii="Arial Narrow" w:hAnsi="Arial Narrow"/>
          <w:sz w:val="28"/>
          <w:szCs w:val="28"/>
        </w:rPr>
        <w:t xml:space="preserve">                        </w:t>
      </w:r>
      <w:r w:rsidR="009A7DFB" w:rsidRPr="00D35954">
        <w:rPr>
          <w:rFonts w:ascii="Arial Narrow" w:hAnsi="Arial Narrow"/>
          <w:sz w:val="28"/>
          <w:szCs w:val="28"/>
        </w:rPr>
        <w:t xml:space="preserve"> </w:t>
      </w:r>
      <w:r w:rsidR="00D93216" w:rsidRPr="00D35954">
        <w:rPr>
          <w:rFonts w:ascii="Arial Narrow" w:hAnsi="Arial Narrow"/>
          <w:sz w:val="28"/>
          <w:szCs w:val="28"/>
        </w:rPr>
        <w:t xml:space="preserve"> 33,19 EUR</w:t>
      </w:r>
      <w:r w:rsidRPr="00D35954">
        <w:rPr>
          <w:rFonts w:ascii="Arial Narrow" w:hAnsi="Arial Narrow"/>
          <w:sz w:val="28"/>
          <w:szCs w:val="28"/>
        </w:rPr>
        <w:t>/ks</w:t>
      </w:r>
    </w:p>
    <w:p w:rsidR="007018FA" w:rsidRPr="00D35954" w:rsidRDefault="007018F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7018FA" w:rsidRPr="00D35954" w:rsidRDefault="007018F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Štruktúra akcionárov</w:t>
      </w:r>
      <w:r w:rsidR="00AB2513" w:rsidRPr="00D35954">
        <w:rPr>
          <w:rFonts w:ascii="Arial Narrow" w:hAnsi="Arial Narrow"/>
          <w:sz w:val="28"/>
          <w:szCs w:val="28"/>
        </w:rPr>
        <w:t xml:space="preserve">: </w:t>
      </w:r>
      <w:r w:rsidRPr="00D35954">
        <w:rPr>
          <w:rFonts w:ascii="Arial Narrow" w:hAnsi="Arial Narrow"/>
          <w:sz w:val="28"/>
          <w:szCs w:val="28"/>
        </w:rPr>
        <w:t xml:space="preserve"> </w:t>
      </w: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tbl>
      <w:tblPr>
        <w:tblW w:w="9375" w:type="dxa"/>
        <w:tblInd w:w="93" w:type="dxa"/>
        <w:tblLook w:val="0000" w:firstRow="0" w:lastRow="0" w:firstColumn="0" w:lastColumn="0" w:noHBand="0" w:noVBand="0"/>
      </w:tblPr>
      <w:tblGrid>
        <w:gridCol w:w="3975"/>
        <w:gridCol w:w="1620"/>
        <w:gridCol w:w="1620"/>
        <w:gridCol w:w="2160"/>
      </w:tblGrid>
      <w:tr w:rsidR="0041746D" w:rsidRPr="00D35954" w:rsidTr="0041746D">
        <w:trPr>
          <w:trHeight w:val="630"/>
        </w:trPr>
        <w:tc>
          <w:tcPr>
            <w:tcW w:w="3975" w:type="dxa"/>
            <w:tcBorders>
              <w:top w:val="single" w:sz="12" w:space="0" w:color="auto"/>
              <w:left w:val="single" w:sz="12" w:space="0" w:color="auto"/>
              <w:bottom w:val="double" w:sz="6" w:space="0" w:color="auto"/>
              <w:right w:val="double" w:sz="6" w:space="0" w:color="auto"/>
            </w:tcBorders>
            <w:shd w:val="clear" w:color="auto" w:fill="C0C0C0"/>
            <w:noWrap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Akcionár/spoločník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double" w:sz="6" w:space="0" w:color="auto"/>
              <w:right w:val="double" w:sz="6" w:space="0" w:color="000000"/>
            </w:tcBorders>
            <w:shd w:val="clear" w:color="auto" w:fill="C0C0C0"/>
            <w:noWrap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podielu na ZI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double" w:sz="6" w:space="0" w:color="auto"/>
              <w:right w:val="single" w:sz="12" w:space="0" w:color="auto"/>
            </w:tcBorders>
            <w:shd w:val="clear" w:color="auto" w:fill="C0C0C0"/>
            <w:vAlign w:val="bottom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Cs/>
                <w:noProof w:val="0"/>
                <w:sz w:val="28"/>
                <w:szCs w:val="28"/>
                <w:lang w:eastAsia="en-US"/>
              </w:rPr>
              <w:t>Výška hlas. práva</w:t>
            </w:r>
          </w:p>
        </w:tc>
      </w:tr>
      <w:tr w:rsidR="0041746D" w:rsidRPr="00D35954" w:rsidTr="0041746D">
        <w:trPr>
          <w:trHeight w:val="330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D35954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 xml:space="preserve">   </w:t>
            </w:r>
            <w:r w:rsidR="0041746D"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v EUR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%</w:t>
            </w:r>
          </w:p>
        </w:tc>
      </w:tr>
      <w:tr w:rsidR="0041746D" w:rsidRPr="00D35954" w:rsidTr="0041746D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</w:t>
            </w:r>
            <w:r w:rsid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ONŠTRUKTA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-Industrial, a.s.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6 269 126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  <w:tr w:rsidR="0041746D" w:rsidRPr="00D35954" w:rsidTr="0041746D">
        <w:trPr>
          <w:trHeight w:val="315"/>
        </w:trPr>
        <w:tc>
          <w:tcPr>
            <w:tcW w:w="397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6 269 126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41746D" w:rsidRPr="00D35954" w:rsidRDefault="0041746D" w:rsidP="00D35954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100</w:t>
            </w:r>
          </w:p>
        </w:tc>
      </w:tr>
    </w:tbl>
    <w:p w:rsidR="00E57CD4" w:rsidRPr="00D35954" w:rsidRDefault="00E57CD4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Celkový počet hlasovacích práv</w:t>
      </w:r>
      <w:r w:rsidRPr="00D35954">
        <w:rPr>
          <w:rFonts w:ascii="Arial Narrow" w:hAnsi="Arial Narrow"/>
          <w:sz w:val="28"/>
          <w:szCs w:val="28"/>
        </w:rPr>
        <w:t>:                        188</w:t>
      </w:r>
      <w:r w:rsidR="00E57CD4" w:rsidRPr="00D35954">
        <w:rPr>
          <w:rFonts w:ascii="Arial Narrow" w:hAnsi="Arial Narrow"/>
          <w:sz w:val="28"/>
          <w:szCs w:val="28"/>
        </w:rPr>
        <w:t> </w:t>
      </w:r>
      <w:r w:rsidRPr="00D35954">
        <w:rPr>
          <w:rFonts w:ascii="Arial Narrow" w:hAnsi="Arial Narrow"/>
          <w:sz w:val="28"/>
          <w:szCs w:val="28"/>
        </w:rPr>
        <w:t>886</w:t>
      </w:r>
    </w:p>
    <w:p w:rsidR="00E57CD4" w:rsidRPr="00D35954" w:rsidRDefault="00E57CD4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</w:t>
      </w:r>
      <w:r w:rsidRPr="00D35954">
        <w:rPr>
          <w:rFonts w:ascii="Arial Narrow" w:hAnsi="Arial Narrow"/>
          <w:sz w:val="28"/>
          <w:szCs w:val="28"/>
          <w:u w:val="single"/>
        </w:rPr>
        <w:t>Skrátené ekonomické informácie</w:t>
      </w:r>
      <w:r w:rsidRPr="00D35954">
        <w:rPr>
          <w:rFonts w:ascii="Arial Narrow" w:hAnsi="Arial Narrow"/>
          <w:sz w:val="28"/>
          <w:szCs w:val="28"/>
        </w:rPr>
        <w:t>:</w:t>
      </w:r>
      <w:r w:rsidR="00B2692F" w:rsidRPr="00D35954">
        <w:rPr>
          <w:rFonts w:ascii="Arial Narrow" w:hAnsi="Arial Narrow"/>
          <w:sz w:val="28"/>
          <w:szCs w:val="28"/>
        </w:rPr>
        <w:t xml:space="preserve"> </w:t>
      </w:r>
    </w:p>
    <w:p w:rsidR="00C9625F" w:rsidRPr="00D35954" w:rsidRDefault="00C9625F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DE043D" w:rsidP="00D35954">
      <w:pPr>
        <w:tabs>
          <w:tab w:val="left" w:pos="2700"/>
          <w:tab w:val="left" w:pos="5040"/>
        </w:tabs>
        <w:jc w:val="both"/>
        <w:rPr>
          <w:rFonts w:ascii="Arial Narrow" w:hAnsi="Arial Narrow" w:cs="Arial"/>
          <w:sz w:val="28"/>
          <w:szCs w:val="28"/>
        </w:rPr>
      </w:pPr>
      <w:r w:rsidRPr="00D35954">
        <w:rPr>
          <w:rFonts w:ascii="Arial Narrow" w:hAnsi="Arial Narrow" w:cs="Arial"/>
          <w:sz w:val="28"/>
          <w:szCs w:val="28"/>
        </w:rPr>
        <w:t xml:space="preserve">   v</w:t>
      </w:r>
      <w:r w:rsidR="00593A4C" w:rsidRPr="00D35954">
        <w:rPr>
          <w:rFonts w:ascii="Arial Narrow" w:hAnsi="Arial Narrow" w:cs="Arial"/>
          <w:sz w:val="28"/>
          <w:szCs w:val="28"/>
        </w:rPr>
        <w:t> </w:t>
      </w:r>
      <w:r w:rsidRPr="00D35954">
        <w:rPr>
          <w:rFonts w:ascii="Arial Narrow" w:hAnsi="Arial Narrow" w:cs="Arial"/>
          <w:sz w:val="28"/>
          <w:szCs w:val="28"/>
        </w:rPr>
        <w:t>EUR</w:t>
      </w:r>
    </w:p>
    <w:p w:rsidR="00593A4C" w:rsidRPr="00D35954" w:rsidRDefault="00593A4C" w:rsidP="00D35954">
      <w:pPr>
        <w:tabs>
          <w:tab w:val="left" w:pos="2700"/>
          <w:tab w:val="left" w:pos="5040"/>
        </w:tabs>
        <w:jc w:val="both"/>
        <w:rPr>
          <w:rFonts w:ascii="Arial Narrow" w:hAnsi="Arial Narrow" w:cs="Arial"/>
          <w:sz w:val="28"/>
          <w:szCs w:val="28"/>
        </w:rPr>
      </w:pPr>
    </w:p>
    <w:tbl>
      <w:tblPr>
        <w:tblW w:w="8663" w:type="dxa"/>
        <w:tblInd w:w="85" w:type="dxa"/>
        <w:tblLook w:val="0000" w:firstRow="0" w:lastRow="0" w:firstColumn="0" w:lastColumn="0" w:noHBand="0" w:noVBand="0"/>
      </w:tblPr>
      <w:tblGrid>
        <w:gridCol w:w="3623"/>
        <w:gridCol w:w="1620"/>
        <w:gridCol w:w="1620"/>
        <w:gridCol w:w="1800"/>
      </w:tblGrid>
      <w:tr w:rsidR="00593A4C" w:rsidRPr="00D35954" w:rsidTr="00593A4C">
        <w:trPr>
          <w:trHeight w:val="342"/>
        </w:trPr>
        <w:tc>
          <w:tcPr>
            <w:tcW w:w="3623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164350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16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164350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80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BD4084" w:rsidP="00D35954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</w:t>
            </w:r>
            <w:r w:rsidR="00E436A9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</w:t>
            </w:r>
            <w:r w:rsidR="00AD3041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</w:p>
        </w:tc>
      </w:tr>
      <w:tr w:rsidR="00593A4C" w:rsidRPr="00D35954" w:rsidTr="00593A4C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A7622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6 930 574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D3596A" w:rsidP="00D3596A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1 172 231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E436A9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20</w:t>
            </w:r>
            <w:r w:rsidR="00AD304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570 762</w:t>
            </w:r>
          </w:p>
        </w:tc>
      </w:tr>
      <w:tr w:rsidR="00593A4C" w:rsidRPr="00D35954" w:rsidTr="00593A4C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A7622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1 092 791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B81D4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0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  <w:r w:rsidR="00B81D4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67 987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AD304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0 807 407</w:t>
            </w:r>
          </w:p>
        </w:tc>
      </w:tr>
      <w:tr w:rsidR="00593A4C" w:rsidRPr="00D35954" w:rsidTr="00593A4C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Tržby z predaja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A7622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4 732 504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E436A9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0 761 809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81D4A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</w:t>
            </w:r>
            <w:r w:rsidR="00AD304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1 296 971</w:t>
            </w:r>
          </w:p>
        </w:tc>
      </w:tr>
      <w:tr w:rsidR="00593A4C" w:rsidRPr="00D35954" w:rsidTr="00593A4C">
        <w:trPr>
          <w:trHeight w:val="342"/>
        </w:trPr>
        <w:tc>
          <w:tcPr>
            <w:tcW w:w="362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D3596A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593A4C"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bež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ného</w:t>
            </w:r>
            <w:r w:rsidR="00593A4C"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obdobia po zdanení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A7622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1610AB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</w:t>
            </w:r>
            <w:r w:rsidR="00E436A9" w:rsidRPr="001610AB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 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759 678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B81D4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867 782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BD4084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164350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454 257</w:t>
            </w:r>
          </w:p>
        </w:tc>
      </w:tr>
    </w:tbl>
    <w:p w:rsidR="00593A4C" w:rsidRPr="00D35954" w:rsidRDefault="00593A4C" w:rsidP="00D35954">
      <w:pPr>
        <w:tabs>
          <w:tab w:val="left" w:pos="2700"/>
          <w:tab w:val="left" w:pos="5040"/>
        </w:tabs>
        <w:jc w:val="both"/>
        <w:rPr>
          <w:rFonts w:ascii="Arial Narrow" w:hAnsi="Arial Narrow" w:cs="Arial"/>
          <w:sz w:val="28"/>
          <w:szCs w:val="28"/>
        </w:rPr>
      </w:pPr>
    </w:p>
    <w:p w:rsidR="003F1FD9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B14EFC" w:rsidRDefault="00B14EFC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B14EFC" w:rsidRDefault="00B14EFC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B14EFC" w:rsidRPr="00D35954" w:rsidRDefault="00B14EFC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D35954" w:rsidRPr="00D35954" w:rsidRDefault="00D35954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3F1FD9" w:rsidRPr="00D35954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  <w:r w:rsidRPr="00D35954">
        <w:rPr>
          <w:rFonts w:ascii="Arial Narrow" w:hAnsi="Arial Narrow"/>
          <w:sz w:val="28"/>
          <w:szCs w:val="28"/>
          <w:u w:val="single"/>
        </w:rPr>
        <w:lastRenderedPageBreak/>
        <w:t>Návrh na rozdelenie zisku za rok 20</w:t>
      </w:r>
      <w:r w:rsidR="00164350">
        <w:rPr>
          <w:rFonts w:ascii="Arial Narrow" w:hAnsi="Arial Narrow"/>
          <w:sz w:val="28"/>
          <w:szCs w:val="28"/>
          <w:u w:val="single"/>
        </w:rPr>
        <w:t>14</w:t>
      </w:r>
      <w:r w:rsidRPr="00D35954">
        <w:rPr>
          <w:rFonts w:ascii="Arial Narrow" w:hAnsi="Arial Narrow"/>
          <w:sz w:val="28"/>
          <w:szCs w:val="28"/>
          <w:u w:val="single"/>
        </w:rPr>
        <w:t>:</w:t>
      </w:r>
    </w:p>
    <w:p w:rsidR="00AC0F7A" w:rsidRPr="00D35954" w:rsidRDefault="00AC0F7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3F1FD9" w:rsidRPr="00D35954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- výplata dividend</w:t>
      </w:r>
      <w:r w:rsidR="00033CDE">
        <w:rPr>
          <w:rFonts w:ascii="Arial Narrow" w:hAnsi="Arial Narrow"/>
          <w:sz w:val="28"/>
          <w:szCs w:val="28"/>
        </w:rPr>
        <w:t xml:space="preserve">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164350">
        <w:rPr>
          <w:rFonts w:ascii="Arial Narrow" w:hAnsi="Arial Narrow"/>
          <w:sz w:val="28"/>
          <w:szCs w:val="28"/>
        </w:rPr>
        <w:t>265 887</w:t>
      </w:r>
      <w:r w:rsidR="00095221">
        <w:rPr>
          <w:rFonts w:ascii="Arial Narrow" w:hAnsi="Arial Narrow"/>
          <w:sz w:val="28"/>
          <w:szCs w:val="28"/>
        </w:rPr>
        <w:t>,-    EUR</w:t>
      </w:r>
    </w:p>
    <w:p w:rsidR="003F1FD9" w:rsidRPr="00D35954" w:rsidRDefault="00095221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 výplata tantiém</w:t>
      </w:r>
      <w:r w:rsidR="00033CDE">
        <w:rPr>
          <w:rFonts w:ascii="Arial Narrow" w:hAnsi="Arial Narrow"/>
          <w:sz w:val="28"/>
          <w:szCs w:val="28"/>
        </w:rPr>
        <w:t xml:space="preserve">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E436A9">
        <w:rPr>
          <w:rFonts w:ascii="Arial Narrow" w:hAnsi="Arial Narrow"/>
          <w:sz w:val="28"/>
          <w:szCs w:val="28"/>
        </w:rPr>
        <w:t xml:space="preserve">  </w:t>
      </w:r>
      <w:r w:rsidR="00164350">
        <w:rPr>
          <w:rFonts w:ascii="Arial Narrow" w:hAnsi="Arial Narrow"/>
          <w:sz w:val="28"/>
          <w:szCs w:val="28"/>
        </w:rPr>
        <w:t>45 581</w:t>
      </w:r>
      <w:r w:rsidR="00D90014">
        <w:rPr>
          <w:rFonts w:ascii="Arial Narrow" w:hAnsi="Arial Narrow"/>
          <w:sz w:val="28"/>
          <w:szCs w:val="28"/>
        </w:rPr>
        <w:t xml:space="preserve">,-    </w:t>
      </w:r>
      <w:r w:rsidR="003F1FD9" w:rsidRPr="00D35954">
        <w:rPr>
          <w:rFonts w:ascii="Arial Narrow" w:hAnsi="Arial Narrow"/>
          <w:sz w:val="28"/>
          <w:szCs w:val="28"/>
        </w:rPr>
        <w:t>EUR</w:t>
      </w:r>
    </w:p>
    <w:p w:rsidR="003F1FD9" w:rsidRPr="00D35954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prídel </w:t>
      </w:r>
      <w:r w:rsidR="00033CDE">
        <w:rPr>
          <w:rFonts w:ascii="Arial Narrow" w:hAnsi="Arial Narrow"/>
          <w:sz w:val="28"/>
          <w:szCs w:val="28"/>
        </w:rPr>
        <w:t xml:space="preserve">do Sociálneho fondu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  <w:t xml:space="preserve">  </w:t>
      </w:r>
      <w:r w:rsidR="00164350">
        <w:rPr>
          <w:rFonts w:ascii="Arial Narrow" w:hAnsi="Arial Narrow"/>
          <w:sz w:val="28"/>
          <w:szCs w:val="28"/>
        </w:rPr>
        <w:t>25 594</w:t>
      </w:r>
      <w:r w:rsidR="00D90014">
        <w:rPr>
          <w:rFonts w:ascii="Arial Narrow" w:hAnsi="Arial Narrow"/>
          <w:sz w:val="28"/>
          <w:szCs w:val="28"/>
        </w:rPr>
        <w:t xml:space="preserve">,-    </w:t>
      </w:r>
      <w:r w:rsidRPr="00D35954">
        <w:rPr>
          <w:rFonts w:ascii="Arial Narrow" w:hAnsi="Arial Narrow"/>
          <w:sz w:val="28"/>
          <w:szCs w:val="28"/>
        </w:rPr>
        <w:t>EUR</w:t>
      </w:r>
    </w:p>
    <w:p w:rsidR="003F1FD9" w:rsidRPr="00D35954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="00357C5A" w:rsidRPr="00D35954">
        <w:rPr>
          <w:rFonts w:ascii="Arial Narrow" w:hAnsi="Arial Narrow"/>
          <w:sz w:val="28"/>
          <w:szCs w:val="28"/>
        </w:rPr>
        <w:t>podiely na zisku zamestnancom a</w:t>
      </w:r>
      <w:r w:rsidR="00033CDE">
        <w:rPr>
          <w:rFonts w:ascii="Arial Narrow" w:hAnsi="Arial Narrow"/>
          <w:sz w:val="28"/>
          <w:szCs w:val="28"/>
        </w:rPr>
        <w:t xml:space="preserve"> manažmentu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164350">
        <w:rPr>
          <w:rFonts w:ascii="Arial Narrow" w:hAnsi="Arial Narrow"/>
          <w:sz w:val="28"/>
          <w:szCs w:val="28"/>
        </w:rPr>
        <w:t>104 670</w:t>
      </w:r>
      <w:r w:rsidR="00D90014">
        <w:rPr>
          <w:rFonts w:ascii="Arial Narrow" w:hAnsi="Arial Narrow"/>
          <w:sz w:val="28"/>
          <w:szCs w:val="28"/>
        </w:rPr>
        <w:t>,-</w:t>
      </w:r>
      <w:r w:rsidR="00EF06DC">
        <w:rPr>
          <w:rFonts w:ascii="Arial Narrow" w:hAnsi="Arial Narrow"/>
          <w:sz w:val="28"/>
          <w:szCs w:val="28"/>
        </w:rPr>
        <w:t xml:space="preserve"> </w:t>
      </w:r>
      <w:r w:rsidR="00D90014">
        <w:rPr>
          <w:rFonts w:ascii="Arial Narrow" w:hAnsi="Arial Narrow"/>
          <w:sz w:val="28"/>
          <w:szCs w:val="28"/>
        </w:rPr>
        <w:t xml:space="preserve">   </w:t>
      </w:r>
      <w:r w:rsidRPr="00D35954">
        <w:rPr>
          <w:rFonts w:ascii="Arial Narrow" w:hAnsi="Arial Narrow"/>
          <w:sz w:val="28"/>
          <w:szCs w:val="28"/>
        </w:rPr>
        <w:t>EUR</w:t>
      </w:r>
    </w:p>
    <w:p w:rsidR="003F1FD9" w:rsidRPr="00D35954" w:rsidRDefault="003F1FD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="00033CDE">
        <w:rPr>
          <w:rFonts w:ascii="Arial Narrow" w:hAnsi="Arial Narrow"/>
          <w:sz w:val="28"/>
          <w:szCs w:val="28"/>
        </w:rPr>
        <w:t xml:space="preserve">prídel do Rezervného fondu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  <w:t xml:space="preserve">  </w:t>
      </w:r>
      <w:r w:rsidR="00A7622D">
        <w:rPr>
          <w:rFonts w:ascii="Arial Narrow" w:hAnsi="Arial Narrow"/>
          <w:sz w:val="28"/>
          <w:szCs w:val="28"/>
        </w:rPr>
        <w:t xml:space="preserve">    </w:t>
      </w:r>
      <w:r w:rsidR="00D90014">
        <w:rPr>
          <w:rFonts w:ascii="Arial Narrow" w:hAnsi="Arial Narrow"/>
          <w:sz w:val="28"/>
          <w:szCs w:val="28"/>
        </w:rPr>
        <w:t xml:space="preserve">   </w:t>
      </w:r>
      <w:r w:rsidR="00A7622D">
        <w:rPr>
          <w:rFonts w:ascii="Arial Narrow" w:hAnsi="Arial Narrow"/>
          <w:sz w:val="28"/>
          <w:szCs w:val="28"/>
        </w:rPr>
        <w:t xml:space="preserve">-       </w:t>
      </w:r>
      <w:r w:rsidR="00357C5A" w:rsidRPr="00D35954">
        <w:rPr>
          <w:rFonts w:ascii="Arial Narrow" w:hAnsi="Arial Narrow"/>
          <w:sz w:val="28"/>
          <w:szCs w:val="28"/>
        </w:rPr>
        <w:t xml:space="preserve"> </w:t>
      </w:r>
      <w:r w:rsidR="00D90014">
        <w:rPr>
          <w:rFonts w:ascii="Arial Narrow" w:hAnsi="Arial Narrow"/>
          <w:sz w:val="28"/>
          <w:szCs w:val="28"/>
        </w:rPr>
        <w:t xml:space="preserve">    </w:t>
      </w:r>
    </w:p>
    <w:p w:rsidR="003F1FD9" w:rsidRPr="00D35954" w:rsidRDefault="00882D3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 N</w:t>
      </w:r>
      <w:r w:rsidR="003F1FD9" w:rsidRPr="00D35954">
        <w:rPr>
          <w:rFonts w:ascii="Arial Narrow" w:hAnsi="Arial Narrow"/>
          <w:sz w:val="28"/>
          <w:szCs w:val="28"/>
        </w:rPr>
        <w:t>erozd</w:t>
      </w:r>
      <w:r w:rsidR="00033CDE">
        <w:rPr>
          <w:rFonts w:ascii="Arial Narrow" w:hAnsi="Arial Narrow"/>
          <w:sz w:val="28"/>
          <w:szCs w:val="28"/>
        </w:rPr>
        <w:t xml:space="preserve">elený zisk minulých rokov </w:t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033CDE">
        <w:rPr>
          <w:rFonts w:ascii="Arial Narrow" w:hAnsi="Arial Narrow"/>
          <w:sz w:val="28"/>
          <w:szCs w:val="28"/>
        </w:rPr>
        <w:tab/>
      </w:r>
      <w:r w:rsidR="00164350">
        <w:rPr>
          <w:rFonts w:ascii="Arial Narrow" w:hAnsi="Arial Narrow"/>
          <w:sz w:val="28"/>
          <w:szCs w:val="28"/>
        </w:rPr>
        <w:t>317 946,25</w:t>
      </w:r>
      <w:r w:rsidR="003F1FD9" w:rsidRPr="00D35954">
        <w:rPr>
          <w:rFonts w:ascii="Arial Narrow" w:hAnsi="Arial Narrow"/>
          <w:sz w:val="28"/>
          <w:szCs w:val="28"/>
        </w:rPr>
        <w:t xml:space="preserve"> EUR</w:t>
      </w:r>
    </w:p>
    <w:p w:rsidR="00AC0F7A" w:rsidRPr="00D35954" w:rsidRDefault="00357C5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               </w:t>
      </w:r>
      <w:r w:rsidR="00EF06DC">
        <w:rPr>
          <w:rFonts w:ascii="Arial Narrow" w:hAnsi="Arial Narrow"/>
          <w:sz w:val="28"/>
          <w:szCs w:val="28"/>
        </w:rPr>
        <w:t xml:space="preserve"> </w:t>
      </w:r>
    </w:p>
    <w:p w:rsidR="00F561D4" w:rsidRDefault="00357C5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>Rozdele</w:t>
      </w:r>
      <w:r w:rsidR="00164350">
        <w:rPr>
          <w:rFonts w:ascii="Arial Narrow" w:hAnsi="Arial Narrow"/>
          <w:sz w:val="28"/>
          <w:szCs w:val="28"/>
        </w:rPr>
        <w:t>nie zisku za rok 2014</w:t>
      </w:r>
      <w:r w:rsidRPr="00D35954">
        <w:rPr>
          <w:rFonts w:ascii="Arial Narrow" w:hAnsi="Arial Narrow"/>
          <w:sz w:val="28"/>
          <w:szCs w:val="28"/>
        </w:rPr>
        <w:t xml:space="preserve"> bolo pr</w:t>
      </w:r>
      <w:r w:rsidR="00A14F7A">
        <w:rPr>
          <w:rFonts w:ascii="Arial Narrow" w:hAnsi="Arial Narrow"/>
          <w:sz w:val="28"/>
          <w:szCs w:val="28"/>
        </w:rPr>
        <w:t xml:space="preserve">ejednané a schválené </w:t>
      </w:r>
      <w:r w:rsidR="00164350">
        <w:rPr>
          <w:rFonts w:ascii="Arial Narrow" w:hAnsi="Arial Narrow"/>
          <w:sz w:val="28"/>
          <w:szCs w:val="28"/>
        </w:rPr>
        <w:t>Rozhodnutím</w:t>
      </w:r>
      <w:r w:rsidRPr="00D35954">
        <w:rPr>
          <w:rFonts w:ascii="Arial Narrow" w:hAnsi="Arial Narrow"/>
          <w:sz w:val="28"/>
          <w:szCs w:val="28"/>
        </w:rPr>
        <w:t xml:space="preserve"> jediného akcionára</w:t>
      </w:r>
      <w:r w:rsidR="00014277">
        <w:rPr>
          <w:rFonts w:ascii="Arial Narrow" w:hAnsi="Arial Narrow"/>
          <w:sz w:val="28"/>
          <w:szCs w:val="28"/>
        </w:rPr>
        <w:t xml:space="preserve"> dňa</w:t>
      </w:r>
      <w:r w:rsidR="00164350">
        <w:rPr>
          <w:rFonts w:ascii="Arial Narrow" w:hAnsi="Arial Narrow"/>
          <w:sz w:val="28"/>
          <w:szCs w:val="28"/>
        </w:rPr>
        <w:t xml:space="preserve"> 16. apríla 2015</w:t>
      </w:r>
      <w:r w:rsidRPr="00D90014">
        <w:rPr>
          <w:rFonts w:ascii="Arial Narrow" w:hAnsi="Arial Narrow"/>
          <w:sz w:val="28"/>
          <w:szCs w:val="28"/>
        </w:rPr>
        <w:t>.</w:t>
      </w:r>
    </w:p>
    <w:p w:rsidR="00E436A9" w:rsidRPr="00D35954" w:rsidRDefault="00E436A9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9625F" w:rsidRDefault="00C9625F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E72633" w:rsidRPr="00D35954" w:rsidRDefault="00E7263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357C5A" w:rsidRDefault="009E28AC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drawing>
          <wp:inline distT="0" distB="0" distL="0" distR="0">
            <wp:extent cx="5876925" cy="2286000"/>
            <wp:effectExtent l="0" t="0" r="0" b="0"/>
            <wp:docPr id="24" name="Object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882D38" w:rsidRPr="00D35954" w:rsidRDefault="00882D38" w:rsidP="00D35954">
      <w:pPr>
        <w:tabs>
          <w:tab w:val="left" w:pos="2700"/>
          <w:tab w:val="left" w:pos="5040"/>
        </w:tabs>
        <w:jc w:val="both"/>
        <w:rPr>
          <w:rFonts w:ascii="Arial Narrow" w:hAnsi="Arial Narrow" w:cs="Gautami"/>
          <w:b/>
          <w:sz w:val="28"/>
          <w:szCs w:val="28"/>
        </w:rPr>
      </w:pPr>
    </w:p>
    <w:p w:rsidR="00DF5301" w:rsidRPr="00D35954" w:rsidRDefault="00F14525" w:rsidP="00DF5301">
      <w:pPr>
        <w:ind w:left="568"/>
        <w:jc w:val="both"/>
        <w:rPr>
          <w:rFonts w:ascii="Arial Narrow" w:hAnsi="Arial Narrow" w:cs="Gautami"/>
          <w:b/>
          <w:sz w:val="28"/>
          <w:szCs w:val="28"/>
          <w:u w:val="single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b/>
          <w:sz w:val="28"/>
          <w:szCs w:val="28"/>
          <w:u w:val="single"/>
        </w:rPr>
        <w:t>ŠPECIFIKÁCIA  TRŽIEB</w:t>
      </w:r>
    </w:p>
    <w:p w:rsidR="00F14525" w:rsidRPr="00D35954" w:rsidRDefault="00F14525" w:rsidP="00D35954">
      <w:pPr>
        <w:ind w:left="568"/>
        <w:jc w:val="both"/>
        <w:rPr>
          <w:rFonts w:ascii="Arial Narrow" w:hAnsi="Arial Narrow" w:cs="Gautami"/>
          <w:b/>
          <w:sz w:val="28"/>
          <w:szCs w:val="28"/>
        </w:rPr>
      </w:pPr>
      <w:r w:rsidRPr="00D35954">
        <w:rPr>
          <w:rFonts w:ascii="Arial Narrow" w:hAnsi="Arial Narrow" w:cs="Gautami"/>
          <w:b/>
          <w:sz w:val="28"/>
          <w:szCs w:val="28"/>
        </w:rPr>
        <w:t xml:space="preserve"> </w:t>
      </w:r>
      <w:r w:rsidRPr="00D35954">
        <w:rPr>
          <w:rFonts w:ascii="Arial Narrow" w:hAnsi="Arial Narrow" w:cs="Gautami"/>
          <w:sz w:val="28"/>
          <w:szCs w:val="28"/>
        </w:rPr>
        <w:t>Tržby podľa komodít a</w:t>
      </w:r>
      <w:r w:rsidR="007F083A" w:rsidRPr="00D35954">
        <w:rPr>
          <w:rFonts w:ascii="Arial Narrow" w:hAnsi="Arial Narrow" w:cs="Gautami"/>
          <w:sz w:val="28"/>
          <w:szCs w:val="28"/>
        </w:rPr>
        <w:t> </w:t>
      </w:r>
      <w:r w:rsidRPr="00D35954">
        <w:rPr>
          <w:rFonts w:ascii="Arial Narrow" w:hAnsi="Arial Narrow" w:cs="Gautami"/>
          <w:sz w:val="28"/>
          <w:szCs w:val="28"/>
        </w:rPr>
        <w:t>divízií</w:t>
      </w:r>
      <w:r w:rsidR="007F083A" w:rsidRPr="00D35954">
        <w:rPr>
          <w:rFonts w:ascii="Arial Narrow" w:hAnsi="Arial Narrow" w:cs="Gautami"/>
          <w:sz w:val="28"/>
          <w:szCs w:val="28"/>
        </w:rPr>
        <w:t xml:space="preserve"> /v tis. EUR/</w:t>
      </w:r>
      <w:r w:rsidR="00CB55F9" w:rsidRPr="00D35954">
        <w:rPr>
          <w:rFonts w:ascii="Arial Narrow" w:hAnsi="Arial Narrow" w:cs="Gautami"/>
          <w:sz w:val="28"/>
          <w:szCs w:val="28"/>
        </w:rPr>
        <w:t xml:space="preserve"> </w:t>
      </w:r>
    </w:p>
    <w:p w:rsidR="00593A4C" w:rsidRPr="00D35954" w:rsidRDefault="00593A4C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color w:val="FFFFFF"/>
          <w:sz w:val="28"/>
          <w:szCs w:val="28"/>
        </w:rPr>
      </w:pPr>
    </w:p>
    <w:tbl>
      <w:tblPr>
        <w:tblW w:w="9120" w:type="dxa"/>
        <w:tblInd w:w="85" w:type="dxa"/>
        <w:tblLook w:val="0000" w:firstRow="0" w:lastRow="0" w:firstColumn="0" w:lastColumn="0" w:noHBand="0" w:noVBand="0"/>
      </w:tblPr>
      <w:tblGrid>
        <w:gridCol w:w="4140"/>
        <w:gridCol w:w="1660"/>
        <w:gridCol w:w="1660"/>
        <w:gridCol w:w="1660"/>
      </w:tblGrid>
      <w:tr w:rsidR="00593A4C" w:rsidRPr="00D35954" w:rsidTr="00593A4C">
        <w:trPr>
          <w:trHeight w:val="330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KOMODITY A DIVÍZIE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2E7BB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2E7BB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52800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</w:t>
            </w:r>
            <w:r w:rsidR="001F142B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</w:t>
            </w:r>
            <w:r w:rsidR="002E7BB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ZIA – PNEU-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technol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ogické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zariad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enia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pre pneumatikársky  priemysel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897623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8 035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1F142B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3 252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9C011A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5 910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ZIA – EXPLOZ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ÍVA 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–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technol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ogické</w:t>
            </w:r>
            <w:r w:rsidR="00EB07A5"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zariadenia pre  spracov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anie</w:t>
            </w:r>
            <w:r w:rsidR="00EB07A5"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explozívnych  materiálov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2E7BBE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4 571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1F142B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3 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484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9C011A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3 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206</w:t>
            </w:r>
          </w:p>
        </w:tc>
      </w:tr>
      <w:tr w:rsidR="00593A4C" w:rsidRPr="00D35954" w:rsidTr="00593A4C">
        <w:trPr>
          <w:trHeight w:val="64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1610AB" w:rsidRDefault="00593A4C" w:rsidP="00EB07A5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DIV</w:t>
            </w:r>
            <w:r w:rsidR="00EB07A5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Í</w:t>
            </w: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ZIA – VÝROBA –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tuz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emská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+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zahr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aničná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kooper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ácia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+</w:t>
            </w:r>
            <w:r w:rsidR="00EB07A5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35954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Kompaktné zásobníky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2E7BBE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1 801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2E7BBE" w:rsidP="00D3596A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3 695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2E7BBE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1 857</w:t>
            </w:r>
          </w:p>
        </w:tc>
      </w:tr>
      <w:tr w:rsidR="00593A4C" w:rsidRPr="00D35954" w:rsidTr="00593A4C">
        <w:trPr>
          <w:trHeight w:val="40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35954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Ostatné obchodné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9C011A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D35954" w:rsidRDefault="009C011A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</w:t>
            </w:r>
            <w:r w:rsidR="002E7BB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593A4C" w:rsidRPr="009B08AC" w:rsidRDefault="002E7BBE" w:rsidP="00136204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324</w:t>
            </w:r>
          </w:p>
        </w:tc>
      </w:tr>
      <w:tr w:rsidR="00593A4C" w:rsidRPr="00D35954" w:rsidTr="00EF06DC">
        <w:trPr>
          <w:trHeight w:val="305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593A4C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pl-PL" w:eastAsia="en-US"/>
              </w:rPr>
            </w:pPr>
            <w:r w:rsidRPr="00D35954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 xml:space="preserve">SPOLU ZA KOMODITY A DIVÍZIE: 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897623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  <w:r w:rsidR="002E7BB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4 732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D35954" w:rsidRDefault="004E665C" w:rsidP="00D3596A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  <w:r w:rsidR="00AC2F63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0 762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593A4C" w:rsidRPr="009B08AC" w:rsidRDefault="009C011A" w:rsidP="00136204">
            <w:pPr>
              <w:jc w:val="right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  <w:r w:rsidR="002E7BB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1 297</w:t>
            </w:r>
          </w:p>
        </w:tc>
      </w:tr>
    </w:tbl>
    <w:p w:rsidR="00EF06DC" w:rsidRDefault="00EF06DC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color w:val="FFFFFF"/>
          <w:sz w:val="28"/>
          <w:szCs w:val="28"/>
        </w:rPr>
      </w:pPr>
    </w:p>
    <w:p w:rsidR="001319A5" w:rsidRDefault="001319A5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  <w:r w:rsidRPr="00D35954">
        <w:rPr>
          <w:rFonts w:ascii="Arial Narrow" w:hAnsi="Arial Narrow" w:cs="Gautami"/>
          <w:b/>
          <w:bCs/>
          <w:noProof w:val="0"/>
          <w:sz w:val="28"/>
          <w:szCs w:val="28"/>
        </w:rPr>
        <w:lastRenderedPageBreak/>
        <w:t>DIVÍZNA ŠTRUKTÚRA TRŽIEB v </w:t>
      </w:r>
      <w:r w:rsidR="00B60047">
        <w:rPr>
          <w:rFonts w:ascii="Arial Narrow" w:hAnsi="Arial Narrow" w:cs="Gautami"/>
          <w:b/>
          <w:bCs/>
          <w:noProof w:val="0"/>
          <w:sz w:val="28"/>
          <w:szCs w:val="28"/>
        </w:rPr>
        <w:t>r</w:t>
      </w:r>
      <w:r w:rsidR="00EB07A5">
        <w:rPr>
          <w:rFonts w:ascii="Arial Narrow" w:hAnsi="Arial Narrow" w:cs="Gautami"/>
          <w:b/>
          <w:bCs/>
          <w:noProof w:val="0"/>
          <w:sz w:val="28"/>
          <w:szCs w:val="28"/>
        </w:rPr>
        <w:t>oku</w:t>
      </w:r>
      <w:r w:rsidR="002E7BBE">
        <w:rPr>
          <w:rFonts w:ascii="Arial Narrow" w:hAnsi="Arial Narrow" w:cs="Gautami"/>
          <w:b/>
          <w:bCs/>
          <w:noProof w:val="0"/>
          <w:sz w:val="28"/>
          <w:szCs w:val="28"/>
        </w:rPr>
        <w:t xml:space="preserve"> 2014</w:t>
      </w:r>
      <w:r w:rsidRPr="00D35954">
        <w:rPr>
          <w:rFonts w:ascii="Arial Narrow" w:hAnsi="Arial Narrow" w:cs="Gautami"/>
          <w:b/>
          <w:bCs/>
          <w:noProof w:val="0"/>
          <w:sz w:val="28"/>
          <w:szCs w:val="28"/>
        </w:rPr>
        <w:t xml:space="preserve"> v</w:t>
      </w:r>
      <w:r w:rsidR="006B6559">
        <w:rPr>
          <w:rFonts w:ascii="Arial Narrow" w:hAnsi="Arial Narrow" w:cs="Gautami"/>
          <w:b/>
          <w:bCs/>
          <w:noProof w:val="0"/>
          <w:sz w:val="28"/>
          <w:szCs w:val="28"/>
        </w:rPr>
        <w:t> </w:t>
      </w:r>
      <w:r w:rsidRPr="00D35954">
        <w:rPr>
          <w:rFonts w:ascii="Arial Narrow" w:hAnsi="Arial Narrow" w:cs="Gautami"/>
          <w:b/>
          <w:bCs/>
          <w:noProof w:val="0"/>
          <w:sz w:val="28"/>
          <w:szCs w:val="28"/>
        </w:rPr>
        <w:t>tis</w:t>
      </w:r>
      <w:r w:rsidR="006B6559">
        <w:rPr>
          <w:rFonts w:ascii="Arial Narrow" w:hAnsi="Arial Narrow" w:cs="Gautami"/>
          <w:b/>
          <w:bCs/>
          <w:noProof w:val="0"/>
          <w:sz w:val="28"/>
          <w:szCs w:val="28"/>
        </w:rPr>
        <w:t>.</w:t>
      </w:r>
      <w:r w:rsidRPr="00D35954">
        <w:rPr>
          <w:rFonts w:ascii="Arial Narrow" w:hAnsi="Arial Narrow" w:cs="Gautami"/>
          <w:b/>
          <w:bCs/>
          <w:noProof w:val="0"/>
          <w:sz w:val="28"/>
          <w:szCs w:val="28"/>
        </w:rPr>
        <w:t xml:space="preserve"> EUR</w:t>
      </w:r>
    </w:p>
    <w:p w:rsidR="00854EDF" w:rsidRPr="00D35954" w:rsidRDefault="00854EDF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A24973" w:rsidRDefault="009E28AC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  <w: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43180</wp:posOffset>
            </wp:positionH>
            <wp:positionV relativeFrom="paragraph">
              <wp:posOffset>126365</wp:posOffset>
            </wp:positionV>
            <wp:extent cx="5353050" cy="1971675"/>
            <wp:effectExtent l="0" t="0" r="0" b="0"/>
            <wp:wrapNone/>
            <wp:docPr id="110" name="Picture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l="1884" t="25049" r="6285" b="247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1971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A24973" w:rsidRDefault="00A24973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Pr="00D35954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546A89" w:rsidRDefault="00546A89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B2692F" w:rsidRDefault="00B2692F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  <w:r w:rsidRPr="00D35954">
        <w:rPr>
          <w:rFonts w:ascii="Arial Narrow" w:hAnsi="Arial Narrow" w:cs="Gautami"/>
          <w:bCs/>
          <w:noProof w:val="0"/>
          <w:sz w:val="28"/>
          <w:szCs w:val="28"/>
        </w:rPr>
        <w:t>Hodnota</w:t>
      </w:r>
      <w:r w:rsidR="00AC0F7A" w:rsidRPr="00D35954">
        <w:rPr>
          <w:rFonts w:ascii="Arial Narrow" w:hAnsi="Arial Narrow" w:cs="Gautami"/>
          <w:bCs/>
          <w:noProof w:val="0"/>
          <w:sz w:val="28"/>
          <w:szCs w:val="28"/>
        </w:rPr>
        <w:t xml:space="preserve"> a vplyv</w:t>
      </w:r>
      <w:r w:rsidRPr="00D35954">
        <w:rPr>
          <w:rFonts w:ascii="Arial Narrow" w:hAnsi="Arial Narrow" w:cs="Gautami"/>
          <w:bCs/>
          <w:noProof w:val="0"/>
          <w:sz w:val="28"/>
          <w:szCs w:val="28"/>
        </w:rPr>
        <w:t xml:space="preserve"> účtovania metodiky zákazkovej výroby je podľa typu jednotlivých zákaziek priradená k obratom príslušnej komodity.</w:t>
      </w:r>
    </w:p>
    <w:p w:rsidR="0045351D" w:rsidRPr="00D35954" w:rsidRDefault="0045351D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Cs/>
          <w:noProof w:val="0"/>
          <w:sz w:val="28"/>
          <w:szCs w:val="28"/>
        </w:rPr>
      </w:pPr>
    </w:p>
    <w:p w:rsidR="00A53F5D" w:rsidRPr="00D35954" w:rsidRDefault="00A53F5D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sz w:val="28"/>
          <w:szCs w:val="28"/>
        </w:rPr>
      </w:pPr>
    </w:p>
    <w:p w:rsidR="00ED3457" w:rsidRPr="00D35954" w:rsidRDefault="009D1CBD" w:rsidP="00D35954">
      <w:pPr>
        <w:tabs>
          <w:tab w:val="left" w:pos="2775"/>
        </w:tabs>
        <w:jc w:val="both"/>
        <w:rPr>
          <w:rFonts w:ascii="Arial Narrow" w:hAnsi="Arial Narrow" w:cs="Microsoft Sans Serif"/>
          <w:b/>
          <w:sz w:val="28"/>
          <w:szCs w:val="28"/>
          <w:u w:val="single"/>
        </w:rPr>
      </w:pPr>
      <w:r w:rsidRPr="00D35954">
        <w:rPr>
          <w:rFonts w:ascii="Arial Narrow" w:hAnsi="Arial Narrow" w:cs="Microsoft Sans Serif"/>
          <w:b/>
          <w:sz w:val="28"/>
          <w:szCs w:val="28"/>
        </w:rPr>
        <w:t xml:space="preserve">         </w:t>
      </w:r>
      <w:r w:rsidR="00ED3457" w:rsidRPr="00D35954">
        <w:rPr>
          <w:rFonts w:ascii="Arial Narrow" w:hAnsi="Arial Narrow" w:cs="Microsoft Sans Serif"/>
          <w:b/>
          <w:sz w:val="28"/>
          <w:szCs w:val="28"/>
          <w:u w:val="single"/>
        </w:rPr>
        <w:t>VÝSKUM A VÝVOJ – INVESTÍCIE DO TECHNICKÉHO ROZVOJA</w:t>
      </w:r>
    </w:p>
    <w:p w:rsidR="00ED3457" w:rsidRPr="00D35954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p w:rsidR="00ED3457" w:rsidRPr="00D35954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  <w:r w:rsidRPr="00D35954">
        <w:rPr>
          <w:rFonts w:ascii="Arial Narrow" w:hAnsi="Arial Narrow" w:cs="Microsoft Sans Serif"/>
          <w:sz w:val="28"/>
          <w:szCs w:val="28"/>
        </w:rPr>
        <w:t>Pre</w:t>
      </w:r>
      <w:r w:rsidR="00A53F5D" w:rsidRPr="00D35954">
        <w:rPr>
          <w:rFonts w:ascii="Arial Narrow" w:hAnsi="Arial Narrow" w:cs="Microsoft Sans Serif"/>
          <w:sz w:val="28"/>
          <w:szCs w:val="28"/>
        </w:rPr>
        <w:t>hľad nákladov na výskum a vývoj /v EUR/</w:t>
      </w:r>
    </w:p>
    <w:p w:rsidR="00ED3457" w:rsidRPr="00D35954" w:rsidRDefault="00ED3457" w:rsidP="00D35954">
      <w:pPr>
        <w:ind w:left="720"/>
        <w:jc w:val="both"/>
        <w:rPr>
          <w:rFonts w:ascii="Arial Narrow" w:hAnsi="Arial Narrow" w:cs="Microsoft Sans Serif"/>
          <w:sz w:val="28"/>
          <w:szCs w:val="28"/>
        </w:rPr>
      </w:pPr>
    </w:p>
    <w:tbl>
      <w:tblPr>
        <w:tblW w:w="8748" w:type="dxa"/>
        <w:tblLook w:val="04A0" w:firstRow="1" w:lastRow="0" w:firstColumn="1" w:lastColumn="0" w:noHBand="0" w:noVBand="1"/>
      </w:tblPr>
      <w:tblGrid>
        <w:gridCol w:w="5070"/>
        <w:gridCol w:w="1276"/>
        <w:gridCol w:w="1142"/>
        <w:gridCol w:w="1260"/>
      </w:tblGrid>
      <w:tr w:rsidR="006B7E01" w:rsidRPr="00D35954" w:rsidTr="002C0651">
        <w:trPr>
          <w:trHeight w:val="410"/>
        </w:trPr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DRUH  NÁKLADU - TECHNICKÝ ROZVOJ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</w:t>
            </w:r>
            <w:r w:rsidR="00452800"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 w:rsidR="00AC2F63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142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 xml:space="preserve">  </w:t>
            </w:r>
            <w:r w:rsidR="00452800" w:rsidRPr="00452800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201</w:t>
            </w:r>
            <w:r w:rsidR="00AC2F63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260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6A6A6"/>
          </w:tcPr>
          <w:p w:rsidR="006B7E01" w:rsidRPr="00D35954" w:rsidRDefault="00452800" w:rsidP="002C0651">
            <w:pPr>
              <w:jc w:val="center"/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20</w:t>
            </w:r>
            <w:r w:rsidR="00A95E96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1</w:t>
            </w:r>
            <w:r w:rsidR="002E7BBE">
              <w:rPr>
                <w:rFonts w:ascii="Arial Narrow" w:hAnsi="Arial Narrow" w:cs="Microsoft Sans Serif"/>
                <w:b/>
                <w:bCs/>
                <w:sz w:val="28"/>
                <w:szCs w:val="28"/>
              </w:rPr>
              <w:t>2</w:t>
            </w:r>
          </w:p>
        </w:tc>
      </w:tr>
      <w:tr w:rsidR="006B7E01" w:rsidRPr="00D35954" w:rsidTr="002C0651">
        <w:tc>
          <w:tcPr>
            <w:tcW w:w="507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výskum 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9C1590" w:rsidP="00D35954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</w:t>
            </w:r>
            <w:r w:rsidR="00AC2F63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89 767</w:t>
            </w:r>
          </w:p>
        </w:tc>
        <w:tc>
          <w:tcPr>
            <w:tcW w:w="114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AC2F63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78 112</w:t>
            </w:r>
          </w:p>
        </w:tc>
        <w:tc>
          <w:tcPr>
            <w:tcW w:w="1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6559" w:rsidP="002C0651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1</w:t>
            </w:r>
            <w:r w:rsidR="002E7BBE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04 833</w:t>
            </w:r>
          </w:p>
        </w:tc>
      </w:tr>
      <w:tr w:rsidR="006B7E01" w:rsidRPr="00D35954" w:rsidTr="002C0651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Úlohy vývoja-aktivované do DNM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84041B" w:rsidP="00D35954">
            <w:pPr>
              <w:jc w:val="both"/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1</w:t>
            </w:r>
            <w:r w:rsidR="00AC2F63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>58 830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6559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1</w:t>
            </w:r>
            <w:r w:rsidR="00AC2F63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67 941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2E7BBE" w:rsidP="002C0651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100 338</w:t>
            </w:r>
          </w:p>
        </w:tc>
      </w:tr>
      <w:tr w:rsidR="006B7E01" w:rsidRPr="00D35954" w:rsidTr="002C0651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Náklady na vývoj, neaktivované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612236" w:rsidRDefault="0084041B" w:rsidP="00D35954">
            <w:pPr>
              <w:jc w:val="both"/>
              <w:rPr>
                <w:rFonts w:ascii="Arial Narrow" w:hAnsi="Arial Narrow" w:cs="Microsoft Sans Serif"/>
                <w:bCs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</w:t>
            </w:r>
            <w:r w:rsidR="00AC2F63">
              <w:rPr>
                <w:rFonts w:ascii="Arial Narrow" w:hAnsi="Arial Narrow" w:cs="Microsoft Sans Serif"/>
                <w:bCs/>
                <w:color w:val="FFFFFF"/>
                <w:sz w:val="28"/>
                <w:szCs w:val="28"/>
              </w:rPr>
              <w:t xml:space="preserve">  1 118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A95E96" w:rsidP="00D35954">
            <w:pPr>
              <w:jc w:val="both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 </w:t>
            </w:r>
            <w:r w:rsidR="00AC2F63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18 599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00"/>
          </w:tcPr>
          <w:p w:rsidR="006B7E01" w:rsidRPr="00D35954" w:rsidRDefault="006B6559" w:rsidP="002C0651">
            <w:pPr>
              <w:jc w:val="center"/>
              <w:rPr>
                <w:rFonts w:ascii="Arial Narrow" w:hAnsi="Arial Narrow" w:cs="Microsoft Sans Serif"/>
                <w:color w:val="FFFFFF"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 xml:space="preserve"> </w:t>
            </w:r>
            <w:r w:rsidR="002E7BBE">
              <w:rPr>
                <w:rFonts w:ascii="Arial Narrow" w:hAnsi="Arial Narrow" w:cs="Microsoft Sans Serif"/>
                <w:color w:val="FFFFFF"/>
                <w:sz w:val="28"/>
                <w:szCs w:val="28"/>
              </w:rPr>
              <w:t>72 678</w:t>
            </w:r>
          </w:p>
        </w:tc>
      </w:tr>
      <w:tr w:rsidR="006B7E01" w:rsidRPr="00D35954" w:rsidTr="002C0651">
        <w:tc>
          <w:tcPr>
            <w:tcW w:w="507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6B7E01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 w:rsidRPr="00D35954">
              <w:rPr>
                <w:rFonts w:ascii="Arial Narrow" w:hAnsi="Arial Narrow" w:cs="Microsoft Sans Serif"/>
                <w:b/>
                <w:sz w:val="28"/>
                <w:szCs w:val="28"/>
              </w:rPr>
              <w:t>SPOLU: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AC2F63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</w:rPr>
            </w:pP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 xml:space="preserve"> 249 715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AC2F63" w:rsidP="00D35954">
            <w:pPr>
              <w:jc w:val="both"/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 xml:space="preserve"> </w:t>
            </w:r>
            <w:r w:rsidR="006B6559">
              <w:rPr>
                <w:rFonts w:ascii="Arial Narrow" w:hAnsi="Arial Narrow" w:cs="Microsoft Sans Serif"/>
                <w:b/>
                <w:sz w:val="28"/>
                <w:szCs w:val="28"/>
              </w:rPr>
              <w:t>2</w:t>
            </w: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>64 652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6A6A6"/>
          </w:tcPr>
          <w:p w:rsidR="006B7E01" w:rsidRPr="00D35954" w:rsidRDefault="002E7BBE" w:rsidP="002C0651">
            <w:pPr>
              <w:jc w:val="center"/>
              <w:rPr>
                <w:rFonts w:ascii="Arial Narrow" w:hAnsi="Arial Narrow" w:cs="Microsoft Sans Serif"/>
                <w:b/>
                <w:sz w:val="28"/>
                <w:szCs w:val="28"/>
                <w:highlight w:val="yellow"/>
              </w:rPr>
            </w:pPr>
            <w:r>
              <w:rPr>
                <w:rFonts w:ascii="Arial Narrow" w:hAnsi="Arial Narrow" w:cs="Microsoft Sans Serif"/>
                <w:b/>
                <w:sz w:val="28"/>
                <w:szCs w:val="28"/>
              </w:rPr>
              <w:t>277 849</w:t>
            </w:r>
          </w:p>
        </w:tc>
      </w:tr>
    </w:tbl>
    <w:p w:rsidR="00ED3457" w:rsidRPr="00D35954" w:rsidRDefault="00ED3457" w:rsidP="00D35954">
      <w:pPr>
        <w:tabs>
          <w:tab w:val="center" w:pos="4464"/>
        </w:tabs>
        <w:jc w:val="both"/>
        <w:rPr>
          <w:rFonts w:ascii="Arial Narrow" w:hAnsi="Arial Narrow" w:cs="TimesNewRoman"/>
          <w:sz w:val="28"/>
          <w:szCs w:val="28"/>
        </w:rPr>
      </w:pPr>
    </w:p>
    <w:p w:rsidR="00F14525" w:rsidRPr="00D35954" w:rsidRDefault="00F14525" w:rsidP="00D35954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bCs/>
          <w:noProof w:val="0"/>
          <w:color w:val="FFFFFF"/>
          <w:sz w:val="28"/>
          <w:szCs w:val="28"/>
        </w:rPr>
      </w:pPr>
    </w:p>
    <w:p w:rsidR="00DD1F73" w:rsidRPr="00D35954" w:rsidRDefault="00DD1F7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Pr="00D35954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Pr="00D35954">
        <w:rPr>
          <w:rFonts w:ascii="Arial Narrow" w:hAnsi="Arial Narrow"/>
          <w:sz w:val="28"/>
          <w:szCs w:val="28"/>
          <w:u w:val="single"/>
        </w:rPr>
        <w:t>Kontakt:</w:t>
      </w:r>
      <w:r w:rsidRPr="00D35954">
        <w:rPr>
          <w:rFonts w:ascii="Arial Narrow" w:hAnsi="Arial Narrow"/>
          <w:sz w:val="28"/>
          <w:szCs w:val="28"/>
        </w:rPr>
        <w:t xml:space="preserve">    K výstavisku 13, 912 50 Trenčín, tel. +421 32 7404 </w:t>
      </w:r>
      <w:r w:rsidR="00386BB0" w:rsidRPr="00D35954">
        <w:rPr>
          <w:rFonts w:ascii="Arial Narrow" w:hAnsi="Arial Narrow"/>
          <w:sz w:val="28"/>
          <w:szCs w:val="28"/>
        </w:rPr>
        <w:t>448</w:t>
      </w:r>
    </w:p>
    <w:p w:rsidR="00CB5E08" w:rsidRPr="00D35954" w:rsidRDefault="00AB2513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D35954">
        <w:rPr>
          <w:rFonts w:ascii="Arial Narrow" w:hAnsi="Arial Narrow"/>
          <w:sz w:val="28"/>
          <w:szCs w:val="28"/>
        </w:rPr>
        <w:t xml:space="preserve">- </w:t>
      </w:r>
      <w:r w:rsidR="007F083A" w:rsidRPr="00D35954">
        <w:rPr>
          <w:rFonts w:ascii="Arial Narrow" w:hAnsi="Arial Narrow"/>
          <w:sz w:val="28"/>
          <w:szCs w:val="28"/>
        </w:rPr>
        <w:t>E-</w:t>
      </w:r>
      <w:r w:rsidR="00CB5E08" w:rsidRPr="00D35954">
        <w:rPr>
          <w:rFonts w:ascii="Arial Narrow" w:hAnsi="Arial Narrow"/>
          <w:sz w:val="28"/>
          <w:szCs w:val="28"/>
        </w:rPr>
        <w:t xml:space="preserve">mail: </w:t>
      </w:r>
      <w:hyperlink r:id="rId18" w:history="1">
        <w:r w:rsidR="00CB5E08" w:rsidRPr="00D35954">
          <w:rPr>
            <w:rStyle w:val="Hypertextovprepojenie"/>
            <w:rFonts w:ascii="Arial Narrow" w:hAnsi="Arial Narrow"/>
            <w:sz w:val="28"/>
            <w:szCs w:val="28"/>
          </w:rPr>
          <w:t>batorova@kotaind.sk</w:t>
        </w:r>
      </w:hyperlink>
    </w:p>
    <w:p w:rsidR="00AC0F7A" w:rsidRPr="00D35954" w:rsidRDefault="00AC0F7A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</w:p>
    <w:p w:rsidR="00CB5E08" w:rsidRDefault="00CB5E08" w:rsidP="00D35954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546A89" w:rsidRDefault="00546A89" w:rsidP="00D35954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FD6138" w:rsidRDefault="00FD6138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952BBA" w:rsidRDefault="00952BBA" w:rsidP="00D35954">
      <w:pPr>
        <w:jc w:val="both"/>
        <w:rPr>
          <w:b/>
          <w:u w:val="single"/>
        </w:rPr>
      </w:pPr>
    </w:p>
    <w:p w:rsidR="00FD6138" w:rsidRDefault="00FD6138" w:rsidP="00D35954">
      <w:pPr>
        <w:jc w:val="both"/>
        <w:rPr>
          <w:b/>
          <w:u w:val="single"/>
        </w:rPr>
      </w:pPr>
    </w:p>
    <w:p w:rsidR="00E72633" w:rsidRDefault="00E72633" w:rsidP="00D35954">
      <w:pPr>
        <w:jc w:val="both"/>
        <w:rPr>
          <w:b/>
          <w:u w:val="single"/>
        </w:rPr>
      </w:pPr>
    </w:p>
    <w:p w:rsidR="002C0651" w:rsidRDefault="00CB5E08" w:rsidP="00D35954">
      <w:pPr>
        <w:jc w:val="both"/>
        <w:rPr>
          <w:b/>
          <w:sz w:val="36"/>
          <w:szCs w:val="36"/>
          <w:u w:val="single"/>
        </w:rPr>
      </w:pPr>
      <w:r w:rsidRPr="002C0651">
        <w:rPr>
          <w:b/>
          <w:sz w:val="36"/>
          <w:szCs w:val="36"/>
        </w:rPr>
        <w:lastRenderedPageBreak/>
        <w:t xml:space="preserve"> 3. </w:t>
      </w:r>
      <w:r w:rsidR="009F6FB5" w:rsidRPr="002C0651">
        <w:rPr>
          <w:b/>
          <w:sz w:val="36"/>
          <w:szCs w:val="36"/>
        </w:rPr>
        <w:t xml:space="preserve"> </w:t>
      </w:r>
      <w:r w:rsidRPr="002C0651">
        <w:rPr>
          <w:b/>
          <w:sz w:val="36"/>
          <w:szCs w:val="36"/>
          <w:u w:val="single"/>
        </w:rPr>
        <w:t>K</w:t>
      </w:r>
      <w:r w:rsidR="008B5BF6" w:rsidRPr="002C0651">
        <w:rPr>
          <w:b/>
          <w:sz w:val="36"/>
          <w:szCs w:val="36"/>
          <w:u w:val="single"/>
        </w:rPr>
        <w:t>ONŠTRUKTA</w:t>
      </w:r>
      <w:r w:rsidRPr="002C0651">
        <w:rPr>
          <w:b/>
          <w:sz w:val="36"/>
          <w:szCs w:val="36"/>
          <w:u w:val="single"/>
        </w:rPr>
        <w:t>-</w:t>
      </w:r>
      <w:r w:rsidRPr="002C0651">
        <w:rPr>
          <w:b/>
          <w:caps/>
          <w:sz w:val="36"/>
          <w:szCs w:val="36"/>
          <w:u w:val="single"/>
        </w:rPr>
        <w:t>Galvanizovňa</w:t>
      </w:r>
      <w:r w:rsidRPr="002C0651">
        <w:rPr>
          <w:b/>
          <w:sz w:val="36"/>
          <w:szCs w:val="36"/>
          <w:u w:val="single"/>
        </w:rPr>
        <w:t xml:space="preserve">, s.r.o  – </w:t>
      </w:r>
    </w:p>
    <w:p w:rsidR="00CB5E08" w:rsidRPr="002C0651" w:rsidRDefault="002C0651" w:rsidP="00D35954">
      <w:pPr>
        <w:jc w:val="both"/>
        <w:rPr>
          <w:b/>
          <w:sz w:val="36"/>
          <w:szCs w:val="36"/>
          <w:u w:val="single"/>
        </w:rPr>
      </w:pPr>
      <w:r w:rsidRPr="002C0651">
        <w:rPr>
          <w:b/>
          <w:sz w:val="36"/>
          <w:szCs w:val="36"/>
        </w:rPr>
        <w:t xml:space="preserve">      </w:t>
      </w:r>
      <w:r w:rsidR="00CB5E08" w:rsidRPr="002C0651">
        <w:rPr>
          <w:b/>
          <w:sz w:val="36"/>
          <w:szCs w:val="36"/>
          <w:u w:val="single"/>
        </w:rPr>
        <w:t>dcérska účtovná jednotka</w:t>
      </w:r>
    </w:p>
    <w:p w:rsidR="00CB5E08" w:rsidRDefault="00CB5E08" w:rsidP="00D35954">
      <w:pPr>
        <w:tabs>
          <w:tab w:val="left" w:pos="1935"/>
        </w:tabs>
        <w:jc w:val="both"/>
      </w:pPr>
    </w:p>
    <w:p w:rsidR="00CB5E08" w:rsidRPr="002C0651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>Deň vzniku</w:t>
      </w:r>
      <w:r w:rsidRPr="002C0651">
        <w:rPr>
          <w:rFonts w:ascii="Arial Narrow" w:hAnsi="Arial Narrow"/>
          <w:sz w:val="28"/>
          <w:szCs w:val="28"/>
        </w:rPr>
        <w:t xml:space="preserve">:                               </w:t>
      </w:r>
      <w:r w:rsidR="00AB2513" w:rsidRPr="002C0651">
        <w:rPr>
          <w:rFonts w:ascii="Arial Narrow" w:hAnsi="Arial Narrow"/>
          <w:sz w:val="28"/>
          <w:szCs w:val="28"/>
        </w:rPr>
        <w:t xml:space="preserve"> </w:t>
      </w:r>
      <w:r w:rsidRPr="002C0651">
        <w:rPr>
          <w:rFonts w:ascii="Arial Narrow" w:hAnsi="Arial Narrow"/>
          <w:sz w:val="28"/>
          <w:szCs w:val="28"/>
        </w:rPr>
        <w:t xml:space="preserve">20. </w:t>
      </w:r>
      <w:r w:rsidR="00AD2B3B">
        <w:rPr>
          <w:rFonts w:ascii="Arial Narrow" w:hAnsi="Arial Narrow"/>
          <w:sz w:val="28"/>
          <w:szCs w:val="28"/>
        </w:rPr>
        <w:t>decembra</w:t>
      </w:r>
      <w:r w:rsidRPr="002C0651">
        <w:rPr>
          <w:rFonts w:ascii="Arial Narrow" w:hAnsi="Arial Narrow"/>
          <w:sz w:val="28"/>
          <w:szCs w:val="28"/>
        </w:rPr>
        <w:t xml:space="preserve"> 2002</w:t>
      </w:r>
    </w:p>
    <w:p w:rsidR="00AC0F7A" w:rsidRPr="002C0651" w:rsidRDefault="00AC0F7A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2C0651" w:rsidRDefault="00CB5E08" w:rsidP="00D35954">
      <w:pPr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 xml:space="preserve">Zápis do </w:t>
      </w:r>
      <w:r w:rsidR="00B40779" w:rsidRPr="002C0651">
        <w:rPr>
          <w:rFonts w:ascii="Arial Narrow" w:hAnsi="Arial Narrow"/>
          <w:sz w:val="28"/>
          <w:szCs w:val="28"/>
          <w:u w:val="single"/>
        </w:rPr>
        <w:t>O</w:t>
      </w:r>
      <w:r w:rsidRPr="002C0651">
        <w:rPr>
          <w:rFonts w:ascii="Arial Narrow" w:hAnsi="Arial Narrow"/>
          <w:sz w:val="28"/>
          <w:szCs w:val="28"/>
          <w:u w:val="single"/>
        </w:rPr>
        <w:t>bchodného registra</w:t>
      </w:r>
      <w:r w:rsidRPr="002C0651">
        <w:rPr>
          <w:rFonts w:ascii="Arial Narrow" w:hAnsi="Arial Narrow"/>
          <w:sz w:val="28"/>
          <w:szCs w:val="28"/>
        </w:rPr>
        <w:t>: 13.</w:t>
      </w:r>
      <w:r w:rsidR="00AD2B3B">
        <w:rPr>
          <w:rFonts w:ascii="Arial Narrow" w:hAnsi="Arial Narrow"/>
          <w:sz w:val="28"/>
          <w:szCs w:val="28"/>
        </w:rPr>
        <w:t xml:space="preserve"> marca </w:t>
      </w:r>
      <w:r w:rsidRPr="002C0651">
        <w:rPr>
          <w:rFonts w:ascii="Arial Narrow" w:hAnsi="Arial Narrow"/>
          <w:sz w:val="28"/>
          <w:szCs w:val="28"/>
        </w:rPr>
        <w:t>2003, Odd. Sa vložka</w:t>
      </w:r>
      <w:r w:rsidR="00B40779" w:rsidRPr="002C0651">
        <w:rPr>
          <w:rFonts w:ascii="Arial Narrow" w:hAnsi="Arial Narrow"/>
          <w:sz w:val="28"/>
          <w:szCs w:val="28"/>
        </w:rPr>
        <w:t xml:space="preserve"> č. </w:t>
      </w:r>
      <w:r w:rsidRPr="002C0651">
        <w:rPr>
          <w:rFonts w:ascii="Arial Narrow" w:hAnsi="Arial Narrow"/>
          <w:sz w:val="28"/>
          <w:szCs w:val="28"/>
        </w:rPr>
        <w:t>13701/R</w:t>
      </w:r>
    </w:p>
    <w:p w:rsidR="00C9625F" w:rsidRPr="002C0651" w:rsidRDefault="00C9625F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2C0651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="00B40779" w:rsidRPr="002C0651">
        <w:rPr>
          <w:rFonts w:ascii="Arial Narrow" w:hAnsi="Arial Narrow"/>
          <w:sz w:val="28"/>
          <w:szCs w:val="28"/>
          <w:u w:val="single"/>
        </w:rPr>
        <w:t>Hlavný p</w:t>
      </w:r>
      <w:r w:rsidRPr="002C0651">
        <w:rPr>
          <w:rFonts w:ascii="Arial Narrow" w:hAnsi="Arial Narrow"/>
          <w:sz w:val="28"/>
          <w:szCs w:val="28"/>
          <w:u w:val="single"/>
        </w:rPr>
        <w:t xml:space="preserve">redmet </w:t>
      </w:r>
      <w:r w:rsidR="00B40779" w:rsidRPr="002C0651">
        <w:rPr>
          <w:rFonts w:ascii="Arial Narrow" w:hAnsi="Arial Narrow"/>
          <w:sz w:val="28"/>
          <w:szCs w:val="28"/>
          <w:u w:val="single"/>
        </w:rPr>
        <w:t>činnosti</w:t>
      </w:r>
      <w:r w:rsidRPr="002C0651">
        <w:rPr>
          <w:rFonts w:ascii="Arial Narrow" w:hAnsi="Arial Narrow"/>
          <w:sz w:val="28"/>
          <w:szCs w:val="28"/>
          <w:u w:val="single"/>
        </w:rPr>
        <w:t xml:space="preserve">: </w:t>
      </w:r>
      <w:r w:rsidRPr="002C0651">
        <w:rPr>
          <w:rFonts w:ascii="Arial Narrow" w:hAnsi="Arial Narrow"/>
          <w:sz w:val="28"/>
          <w:szCs w:val="28"/>
        </w:rPr>
        <w:t xml:space="preserve">         </w:t>
      </w:r>
      <w:r w:rsidR="002C0651">
        <w:rPr>
          <w:rFonts w:ascii="Arial Narrow" w:hAnsi="Arial Narrow"/>
          <w:sz w:val="28"/>
          <w:szCs w:val="28"/>
        </w:rPr>
        <w:t xml:space="preserve">  </w:t>
      </w:r>
      <w:r w:rsidRPr="002C0651">
        <w:rPr>
          <w:rFonts w:ascii="Arial Narrow" w:hAnsi="Arial Narrow"/>
          <w:sz w:val="28"/>
          <w:szCs w:val="28"/>
        </w:rPr>
        <w:t>- povrchová úprava kovov,</w:t>
      </w:r>
    </w:p>
    <w:p w:rsidR="00CB5E08" w:rsidRPr="002C0651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                                             - galvanizácia kovov,</w:t>
      </w:r>
    </w:p>
    <w:p w:rsidR="00AB2513" w:rsidRPr="002C0651" w:rsidRDefault="00CB5E08" w:rsidP="00D35954">
      <w:pPr>
        <w:ind w:left="3780" w:hanging="3780"/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                                             - poradenská činnosť v oblasti galvanických </w:t>
      </w:r>
    </w:p>
    <w:p w:rsidR="00CB5E08" w:rsidRPr="002C0651" w:rsidRDefault="00AB2513" w:rsidP="00D35954">
      <w:pPr>
        <w:ind w:left="3780" w:hanging="3780"/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                                               ú</w:t>
      </w:r>
      <w:r w:rsidR="00CB5E08" w:rsidRPr="002C0651">
        <w:rPr>
          <w:rFonts w:ascii="Arial Narrow" w:hAnsi="Arial Narrow"/>
          <w:sz w:val="28"/>
          <w:szCs w:val="28"/>
        </w:rPr>
        <w:t>prav</w:t>
      </w:r>
      <w:r w:rsidR="009663E4" w:rsidRPr="002C0651">
        <w:rPr>
          <w:rFonts w:ascii="Arial Narrow" w:hAnsi="Arial Narrow"/>
          <w:sz w:val="28"/>
          <w:szCs w:val="28"/>
        </w:rPr>
        <w:t xml:space="preserve"> kovov</w:t>
      </w:r>
    </w:p>
    <w:p w:rsidR="00954F90" w:rsidRPr="002C0651" w:rsidRDefault="00954F90" w:rsidP="00D35954">
      <w:pPr>
        <w:jc w:val="both"/>
        <w:rPr>
          <w:rFonts w:ascii="Arial Narrow" w:hAnsi="Arial Narrow"/>
          <w:sz w:val="28"/>
          <w:szCs w:val="28"/>
        </w:rPr>
      </w:pPr>
    </w:p>
    <w:p w:rsidR="00CB5E08" w:rsidRPr="002C0651" w:rsidRDefault="00CB5E08" w:rsidP="00D35954">
      <w:pPr>
        <w:ind w:left="2340" w:hanging="2340"/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>P</w:t>
      </w:r>
      <w:r w:rsidR="00B95BF5" w:rsidRPr="002C0651">
        <w:rPr>
          <w:rFonts w:ascii="Arial Narrow" w:hAnsi="Arial Narrow"/>
          <w:sz w:val="28"/>
          <w:szCs w:val="28"/>
          <w:u w:val="single"/>
        </w:rPr>
        <w:t>riemerný p</w:t>
      </w:r>
      <w:r w:rsidRPr="002C0651">
        <w:rPr>
          <w:rFonts w:ascii="Arial Narrow" w:hAnsi="Arial Narrow"/>
          <w:sz w:val="28"/>
          <w:szCs w:val="28"/>
          <w:u w:val="single"/>
        </w:rPr>
        <w:t>očet zamestnancov</w:t>
      </w:r>
      <w:r w:rsidR="00AC2F63">
        <w:rPr>
          <w:rFonts w:ascii="Arial Narrow" w:hAnsi="Arial Narrow"/>
          <w:sz w:val="28"/>
          <w:szCs w:val="28"/>
        </w:rPr>
        <w:t xml:space="preserve">:  32 </w:t>
      </w:r>
      <w:r w:rsidR="00B40779" w:rsidRPr="002C0651">
        <w:rPr>
          <w:rFonts w:ascii="Arial Narrow" w:hAnsi="Arial Narrow"/>
          <w:sz w:val="28"/>
          <w:szCs w:val="28"/>
        </w:rPr>
        <w:t xml:space="preserve"> zamestnancov</w:t>
      </w:r>
      <w:r w:rsidR="00AB2513" w:rsidRPr="002C0651">
        <w:rPr>
          <w:rFonts w:ascii="Arial Narrow" w:hAnsi="Arial Narrow"/>
          <w:sz w:val="28"/>
          <w:szCs w:val="28"/>
        </w:rPr>
        <w:t>,</w:t>
      </w:r>
      <w:r w:rsidRPr="002C0651">
        <w:rPr>
          <w:rFonts w:ascii="Arial Narrow" w:hAnsi="Arial Narrow"/>
          <w:sz w:val="28"/>
          <w:szCs w:val="28"/>
        </w:rPr>
        <w:t xml:space="preserve"> z toho 3 vedúci zamestnanci. </w:t>
      </w:r>
    </w:p>
    <w:p w:rsidR="00CB5E08" w:rsidRPr="002C0651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Pr="002C0651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>Konatelia</w:t>
      </w:r>
      <w:r w:rsidRPr="002C0651">
        <w:rPr>
          <w:rFonts w:ascii="Arial Narrow" w:hAnsi="Arial Narrow"/>
          <w:sz w:val="28"/>
          <w:szCs w:val="28"/>
        </w:rPr>
        <w:t xml:space="preserve">:                        </w:t>
      </w:r>
      <w:r w:rsidR="00B66F9C" w:rsidRPr="002C0651">
        <w:rPr>
          <w:rFonts w:ascii="Arial Narrow" w:hAnsi="Arial Narrow"/>
          <w:sz w:val="28"/>
          <w:szCs w:val="28"/>
        </w:rPr>
        <w:t xml:space="preserve">          </w:t>
      </w:r>
      <w:r w:rsidR="002C0651">
        <w:rPr>
          <w:rFonts w:ascii="Arial Narrow" w:hAnsi="Arial Narrow"/>
          <w:sz w:val="28"/>
          <w:szCs w:val="28"/>
        </w:rPr>
        <w:t xml:space="preserve"> </w:t>
      </w:r>
      <w:r w:rsidR="00B66F9C" w:rsidRPr="002C0651">
        <w:rPr>
          <w:rFonts w:ascii="Arial Narrow" w:hAnsi="Arial Narrow"/>
          <w:sz w:val="28"/>
          <w:szCs w:val="28"/>
        </w:rPr>
        <w:t xml:space="preserve"> Ing. Ľubomír Plško</w:t>
      </w:r>
    </w:p>
    <w:p w:rsidR="00B66F9C" w:rsidRPr="002C0651" w:rsidRDefault="00B66F9C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                                             Ing. Vladimír Lobotka</w:t>
      </w:r>
    </w:p>
    <w:p w:rsidR="00A21309" w:rsidRPr="002C0651" w:rsidRDefault="00CB5E08" w:rsidP="00F11E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                                            </w:t>
      </w:r>
      <w:r w:rsidR="00F011C8">
        <w:rPr>
          <w:rFonts w:ascii="Arial Narrow" w:hAnsi="Arial Narrow"/>
          <w:sz w:val="28"/>
          <w:szCs w:val="28"/>
        </w:rPr>
        <w:t xml:space="preserve"> </w:t>
      </w:r>
      <w:r w:rsidRPr="002C0651">
        <w:rPr>
          <w:rFonts w:ascii="Arial Narrow" w:hAnsi="Arial Narrow"/>
          <w:sz w:val="28"/>
          <w:szCs w:val="28"/>
        </w:rPr>
        <w:t xml:space="preserve">Tibor Plško      </w:t>
      </w:r>
    </w:p>
    <w:p w:rsidR="009663E4" w:rsidRPr="002C0651" w:rsidRDefault="00CB5E08" w:rsidP="00D35954">
      <w:pPr>
        <w:tabs>
          <w:tab w:val="left" w:pos="1260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         </w:t>
      </w:r>
      <w:r w:rsidR="00B66F9C" w:rsidRPr="002C0651">
        <w:rPr>
          <w:rFonts w:ascii="Arial Narrow" w:hAnsi="Arial Narrow"/>
          <w:sz w:val="28"/>
          <w:szCs w:val="28"/>
        </w:rPr>
        <w:t xml:space="preserve">                   </w:t>
      </w:r>
    </w:p>
    <w:p w:rsidR="00CB5E08" w:rsidRPr="002C0651" w:rsidRDefault="00CB5E08" w:rsidP="00D35954">
      <w:pPr>
        <w:tabs>
          <w:tab w:val="left" w:pos="1260"/>
        </w:tabs>
        <w:jc w:val="both"/>
        <w:rPr>
          <w:rFonts w:ascii="Arial Narrow" w:hAnsi="Arial Narrow"/>
          <w:sz w:val="28"/>
          <w:szCs w:val="28"/>
          <w:u w:val="single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 xml:space="preserve">Štruktúra spoločníkov spoločnosti: </w:t>
      </w:r>
    </w:p>
    <w:p w:rsidR="00CB5E08" w:rsidRPr="002C0651" w:rsidRDefault="00CB5E08" w:rsidP="00D35954">
      <w:pPr>
        <w:tabs>
          <w:tab w:val="left" w:pos="1260"/>
        </w:tabs>
        <w:jc w:val="both"/>
        <w:rPr>
          <w:rFonts w:ascii="Arial Narrow" w:hAnsi="Arial Narrow"/>
          <w:sz w:val="28"/>
          <w:szCs w:val="28"/>
          <w:u w:val="single"/>
        </w:rPr>
      </w:pPr>
    </w:p>
    <w:tbl>
      <w:tblPr>
        <w:tblW w:w="9500" w:type="dxa"/>
        <w:tblInd w:w="93" w:type="dxa"/>
        <w:tblLook w:val="0000" w:firstRow="0" w:lastRow="0" w:firstColumn="0" w:lastColumn="0" w:noHBand="0" w:noVBand="0"/>
      </w:tblPr>
      <w:tblGrid>
        <w:gridCol w:w="4140"/>
        <w:gridCol w:w="1660"/>
        <w:gridCol w:w="1660"/>
        <w:gridCol w:w="2040"/>
      </w:tblGrid>
      <w:tr w:rsidR="0021564D" w:rsidRPr="002C0651" w:rsidTr="0021564D">
        <w:trPr>
          <w:trHeight w:val="450"/>
        </w:trPr>
        <w:tc>
          <w:tcPr>
            <w:tcW w:w="7460" w:type="dxa"/>
            <w:gridSpan w:val="3"/>
            <w:tcBorders>
              <w:top w:val="nil"/>
              <w:left w:val="nil"/>
              <w:bottom w:val="double" w:sz="6" w:space="0" w:color="auto"/>
              <w:right w:val="double" w:sz="6" w:space="0" w:color="000000"/>
            </w:tcBorders>
            <w:shd w:val="clear" w:color="auto" w:fill="808080"/>
            <w:vAlign w:val="bottom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 xml:space="preserve">                                    Podiel na základnom imaní</w:t>
            </w:r>
          </w:p>
        </w:tc>
        <w:tc>
          <w:tcPr>
            <w:tcW w:w="20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808080"/>
            <w:vAlign w:val="bottom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Hlasovacie práva</w:t>
            </w:r>
          </w:p>
        </w:tc>
      </w:tr>
      <w:tr w:rsidR="0021564D" w:rsidRPr="002C0651" w:rsidTr="0021564D">
        <w:trPr>
          <w:trHeight w:val="330"/>
        </w:trPr>
        <w:tc>
          <w:tcPr>
            <w:tcW w:w="414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808080"/>
            <w:vAlign w:val="bottom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v EUR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808080"/>
            <w:vAlign w:val="bottom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%</w:t>
            </w:r>
          </w:p>
        </w:tc>
        <w:tc>
          <w:tcPr>
            <w:tcW w:w="204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808080"/>
            <w:vAlign w:val="bottom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000000"/>
                <w:sz w:val="28"/>
                <w:szCs w:val="28"/>
                <w:lang w:eastAsia="en-US"/>
              </w:rPr>
              <w:t>%</w:t>
            </w:r>
          </w:p>
        </w:tc>
      </w:tr>
      <w:tr w:rsidR="0021564D" w:rsidRPr="002C0651" w:rsidTr="0021564D">
        <w:trPr>
          <w:trHeight w:val="330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E72633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KONŠTRUKTA</w:t>
            </w:r>
            <w:r w:rsidR="0021564D"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- Industrial, a.s.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031CFE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546 617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8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6,55</w:t>
            </w:r>
          </w:p>
        </w:tc>
        <w:tc>
          <w:tcPr>
            <w:tcW w:w="20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8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6,55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Ing. Stanislav Hladký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C0651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  </w:t>
            </w:r>
            <w:r w:rsidR="0021564D"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33 891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031CFE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5,37</w:t>
            </w:r>
          </w:p>
        </w:tc>
        <w:tc>
          <w:tcPr>
            <w:tcW w:w="20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031CFE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5,37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Tibor Plško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C0651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 </w:t>
            </w:r>
            <w:r w:rsidR="0021564D"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2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5 535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4,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04</w:t>
            </w:r>
          </w:p>
        </w:tc>
        <w:tc>
          <w:tcPr>
            <w:tcW w:w="20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4,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04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Ing. Andrea Macáková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2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5 535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4,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04</w:t>
            </w:r>
          </w:p>
        </w:tc>
        <w:tc>
          <w:tcPr>
            <w:tcW w:w="20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2C0651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4,</w:t>
            </w:r>
            <w:r w:rsidR="00031CFE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04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CA1636" w:rsidRDefault="0021564D" w:rsidP="00D35954">
            <w:pPr>
              <w:jc w:val="both"/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CA1636"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eastAsia="en-US"/>
              </w:rPr>
              <w:t>Spolu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CA1636" w:rsidRDefault="00031CFE" w:rsidP="002C0651">
            <w:pPr>
              <w:jc w:val="right"/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eastAsia="en-US"/>
              </w:rPr>
              <w:t>631 578</w:t>
            </w:r>
          </w:p>
        </w:tc>
        <w:tc>
          <w:tcPr>
            <w:tcW w:w="166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CA1636" w:rsidRDefault="0021564D" w:rsidP="002C0651">
            <w:pPr>
              <w:jc w:val="center"/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CA1636"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eastAsia="en-US"/>
              </w:rPr>
              <w:t>100</w:t>
            </w:r>
          </w:p>
        </w:tc>
        <w:tc>
          <w:tcPr>
            <w:tcW w:w="20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CA1636" w:rsidRDefault="0021564D" w:rsidP="002C0651">
            <w:pPr>
              <w:jc w:val="center"/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val="en-US" w:eastAsia="en-US"/>
              </w:rPr>
            </w:pPr>
            <w:r w:rsidRPr="00CA1636">
              <w:rPr>
                <w:rFonts w:ascii="Arial Narrow" w:hAnsi="Arial Narrow" w:cs="Arial"/>
                <w:b/>
                <w:noProof w:val="0"/>
                <w:color w:val="000000"/>
                <w:sz w:val="28"/>
                <w:szCs w:val="28"/>
                <w:lang w:eastAsia="en-US"/>
              </w:rPr>
              <w:t>100</w:t>
            </w:r>
          </w:p>
        </w:tc>
      </w:tr>
    </w:tbl>
    <w:p w:rsidR="0021564D" w:rsidRPr="002C0651" w:rsidRDefault="0021564D" w:rsidP="00D35954">
      <w:pPr>
        <w:tabs>
          <w:tab w:val="left" w:pos="1260"/>
        </w:tabs>
        <w:jc w:val="both"/>
        <w:rPr>
          <w:rFonts w:ascii="Arial Narrow" w:hAnsi="Arial Narrow"/>
          <w:sz w:val="28"/>
          <w:szCs w:val="28"/>
          <w:u w:val="single"/>
        </w:rPr>
      </w:pPr>
    </w:p>
    <w:p w:rsidR="00CB5E08" w:rsidRPr="002C0651" w:rsidRDefault="00CB5E08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  <w:u w:val="single"/>
        </w:rPr>
        <w:t>Skrátené ekonomické informácie</w:t>
      </w:r>
      <w:r w:rsidRPr="002C0651">
        <w:rPr>
          <w:rFonts w:ascii="Arial Narrow" w:hAnsi="Arial Narrow"/>
          <w:sz w:val="28"/>
          <w:szCs w:val="28"/>
        </w:rPr>
        <w:t>:</w:t>
      </w:r>
    </w:p>
    <w:p w:rsidR="00F1425C" w:rsidRPr="002C0651" w:rsidRDefault="00F1425C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CB5E08" w:rsidRPr="002C0651" w:rsidRDefault="00446705" w:rsidP="00D35954">
      <w:pPr>
        <w:tabs>
          <w:tab w:val="left" w:pos="1725"/>
        </w:tabs>
        <w:jc w:val="both"/>
        <w:rPr>
          <w:rFonts w:ascii="Arial Narrow" w:hAnsi="Arial Narrow" w:cs="Arial"/>
          <w:sz w:val="28"/>
          <w:szCs w:val="28"/>
        </w:rPr>
      </w:pPr>
      <w:r w:rsidRPr="002C0651">
        <w:rPr>
          <w:rFonts w:ascii="Arial Narrow" w:hAnsi="Arial Narrow" w:cs="Arial"/>
          <w:sz w:val="28"/>
          <w:szCs w:val="28"/>
        </w:rPr>
        <w:t>V</w:t>
      </w:r>
      <w:r w:rsidR="0021564D" w:rsidRPr="002C0651">
        <w:rPr>
          <w:rFonts w:ascii="Arial Narrow" w:hAnsi="Arial Narrow" w:cs="Arial"/>
          <w:sz w:val="28"/>
          <w:szCs w:val="28"/>
        </w:rPr>
        <w:t> </w:t>
      </w:r>
      <w:r w:rsidRPr="002C0651">
        <w:rPr>
          <w:rFonts w:ascii="Arial Narrow" w:hAnsi="Arial Narrow" w:cs="Arial"/>
          <w:sz w:val="28"/>
          <w:szCs w:val="28"/>
        </w:rPr>
        <w:t>EUR</w:t>
      </w:r>
    </w:p>
    <w:tbl>
      <w:tblPr>
        <w:tblW w:w="9120" w:type="dxa"/>
        <w:tblInd w:w="85" w:type="dxa"/>
        <w:tblLook w:val="0000" w:firstRow="0" w:lastRow="0" w:firstColumn="0" w:lastColumn="0" w:noHBand="0" w:noVBand="0"/>
      </w:tblPr>
      <w:tblGrid>
        <w:gridCol w:w="4140"/>
        <w:gridCol w:w="1660"/>
        <w:gridCol w:w="1660"/>
        <w:gridCol w:w="1660"/>
      </w:tblGrid>
      <w:tr w:rsidR="0021564D" w:rsidRPr="002C0651" w:rsidTr="0021564D">
        <w:trPr>
          <w:trHeight w:val="330"/>
        </w:trPr>
        <w:tc>
          <w:tcPr>
            <w:tcW w:w="414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eastAsia="en-US"/>
              </w:rPr>
              <w:t>Názov riadku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21564D" w:rsidRPr="002C0651" w:rsidRDefault="009B65CE" w:rsidP="002C0651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5C5449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21564D" w:rsidRPr="002C0651" w:rsidRDefault="009B65CE" w:rsidP="002C0651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201</w:t>
            </w:r>
            <w:r w:rsidR="005C5449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166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969696"/>
          </w:tcPr>
          <w:p w:rsidR="0021564D" w:rsidRPr="002C0651" w:rsidRDefault="009B65CE" w:rsidP="002C0651">
            <w:pPr>
              <w:jc w:val="center"/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20</w:t>
            </w:r>
            <w:r w:rsidR="00031CFE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1</w:t>
            </w:r>
            <w:r w:rsidR="00AC2F63">
              <w:rPr>
                <w:rFonts w:ascii="Arial Narrow" w:hAnsi="Arial Narrow" w:cs="Arial"/>
                <w:b/>
                <w:bCs/>
                <w:noProof w:val="0"/>
                <w:sz w:val="28"/>
                <w:szCs w:val="28"/>
                <w:lang w:val="en-US" w:eastAsia="en-US"/>
              </w:rPr>
              <w:t>2</w:t>
            </w:r>
          </w:p>
        </w:tc>
      </w:tr>
      <w:tr w:rsidR="0021564D" w:rsidRPr="002C0651" w:rsidTr="0021564D">
        <w:trPr>
          <w:trHeight w:val="330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633F88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557 543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9B65CE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663 533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5C5449" w:rsidP="00AC2F63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  </w:t>
            </w:r>
            <w:r w:rsidR="00AC2F63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1 760 233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5C5449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678 338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952BBA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5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83 014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AC2F63" w:rsidP="00AC2F63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   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526 044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21564D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Tržby z predaja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633F88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691 016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9B65CE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 </w:t>
            </w:r>
            <w:r w:rsidR="00952BBA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4</w:t>
            </w:r>
            <w:r w:rsidR="005C5449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82 625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031CFE" w:rsidP="00952BBA">
            <w:pP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 xml:space="preserve">      </w:t>
            </w:r>
            <w:r w:rsidR="00AC2F63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1 401 899</w:t>
            </w:r>
          </w:p>
        </w:tc>
      </w:tr>
      <w:tr w:rsidR="0021564D" w:rsidRPr="002C0651" w:rsidTr="0021564D">
        <w:trPr>
          <w:trHeight w:val="315"/>
        </w:trPr>
        <w:tc>
          <w:tcPr>
            <w:tcW w:w="414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EB07A5" w:rsidP="00D35954">
            <w:pPr>
              <w:jc w:val="both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pl-PL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VH</w:t>
            </w:r>
            <w:r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21564D"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bežného obdobi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>a</w:t>
            </w:r>
            <w:r w:rsidR="0021564D" w:rsidRPr="002C065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po zdanení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5C5449" w:rsidP="005C5449">
            <w:pPr>
              <w:jc w:val="center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 w:rsidRPr="00D15531"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eastAsia="en-US"/>
              </w:rPr>
              <w:t xml:space="preserve">         </w:t>
            </w: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104 193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5C5449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66 070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</w:tcPr>
          <w:p w:rsidR="0021564D" w:rsidRPr="002C0651" w:rsidRDefault="005C5449" w:rsidP="002C0651">
            <w:pPr>
              <w:jc w:val="right"/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</w:pPr>
            <w:r>
              <w:rPr>
                <w:rFonts w:ascii="Arial Narrow" w:hAnsi="Arial Narrow" w:cs="Arial"/>
                <w:noProof w:val="0"/>
                <w:color w:val="FFFFFF"/>
                <w:sz w:val="28"/>
                <w:szCs w:val="28"/>
                <w:lang w:val="en-US" w:eastAsia="en-US"/>
              </w:rPr>
              <w:t>76 549</w:t>
            </w:r>
          </w:p>
        </w:tc>
      </w:tr>
    </w:tbl>
    <w:p w:rsidR="0021564D" w:rsidRPr="002C0651" w:rsidRDefault="0021564D" w:rsidP="00D35954">
      <w:pPr>
        <w:tabs>
          <w:tab w:val="left" w:pos="1725"/>
        </w:tabs>
        <w:jc w:val="both"/>
        <w:rPr>
          <w:rFonts w:ascii="Arial Narrow" w:hAnsi="Arial Narrow" w:cs="Arial"/>
          <w:sz w:val="28"/>
          <w:szCs w:val="28"/>
        </w:rPr>
      </w:pPr>
    </w:p>
    <w:p w:rsidR="002C0651" w:rsidRDefault="002C0651" w:rsidP="00D35954">
      <w:pPr>
        <w:jc w:val="both"/>
        <w:rPr>
          <w:rFonts w:ascii="Arial Narrow" w:hAnsi="Arial Narrow"/>
          <w:sz w:val="28"/>
          <w:szCs w:val="28"/>
          <w:u w:val="single"/>
        </w:rPr>
      </w:pPr>
    </w:p>
    <w:p w:rsidR="00546A89" w:rsidRDefault="00546A89" w:rsidP="00D35954">
      <w:pPr>
        <w:jc w:val="both"/>
        <w:rPr>
          <w:rFonts w:ascii="Arial Narrow" w:hAnsi="Arial Narrow"/>
          <w:sz w:val="28"/>
          <w:szCs w:val="28"/>
          <w:u w:val="single"/>
        </w:rPr>
      </w:pPr>
    </w:p>
    <w:p w:rsidR="00546A89" w:rsidRDefault="00546A89" w:rsidP="00D35954">
      <w:pPr>
        <w:jc w:val="both"/>
        <w:rPr>
          <w:rFonts w:ascii="Arial Narrow" w:hAnsi="Arial Narrow"/>
          <w:sz w:val="28"/>
          <w:szCs w:val="28"/>
          <w:u w:val="single"/>
        </w:rPr>
      </w:pPr>
    </w:p>
    <w:p w:rsidR="004F6F5B" w:rsidRDefault="004F6F5B" w:rsidP="00D35954">
      <w:pPr>
        <w:jc w:val="both"/>
        <w:rPr>
          <w:rFonts w:ascii="Arial Narrow" w:hAnsi="Arial Narrow"/>
          <w:sz w:val="28"/>
          <w:szCs w:val="28"/>
          <w:u w:val="single"/>
        </w:rPr>
      </w:pPr>
      <w:r w:rsidRPr="002C0651">
        <w:rPr>
          <w:rFonts w:ascii="Arial Narrow" w:hAnsi="Arial Narrow"/>
          <w:sz w:val="28"/>
          <w:szCs w:val="28"/>
          <w:u w:val="single"/>
        </w:rPr>
        <w:lastRenderedPageBreak/>
        <w:t xml:space="preserve">Návrh na </w:t>
      </w:r>
      <w:r w:rsidR="00EB07A5">
        <w:rPr>
          <w:rFonts w:ascii="Arial Narrow" w:hAnsi="Arial Narrow"/>
          <w:sz w:val="28"/>
          <w:szCs w:val="28"/>
          <w:u w:val="single"/>
        </w:rPr>
        <w:t xml:space="preserve">rozdelenie zisku </w:t>
      </w:r>
      <w:r w:rsidR="005C5449">
        <w:rPr>
          <w:rFonts w:ascii="Arial Narrow" w:hAnsi="Arial Narrow"/>
          <w:sz w:val="28"/>
          <w:szCs w:val="28"/>
          <w:u w:val="single"/>
        </w:rPr>
        <w:t>za rok 2014</w:t>
      </w:r>
      <w:r w:rsidRPr="002C0651">
        <w:rPr>
          <w:rFonts w:ascii="Arial Narrow" w:hAnsi="Arial Narrow"/>
          <w:sz w:val="28"/>
          <w:szCs w:val="28"/>
          <w:u w:val="single"/>
        </w:rPr>
        <w:t>:</w:t>
      </w:r>
    </w:p>
    <w:p w:rsidR="005C5449" w:rsidRPr="005C5449" w:rsidRDefault="005C5449" w:rsidP="00D3595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rozdelenie zisku spoločníkom                 </w:t>
      </w:r>
      <w:r w:rsidR="00C34B24">
        <w:rPr>
          <w:rFonts w:ascii="Arial Narrow" w:hAnsi="Arial Narrow"/>
          <w:sz w:val="28"/>
          <w:szCs w:val="28"/>
        </w:rPr>
        <w:t xml:space="preserve">                       </w:t>
      </w:r>
      <w:r>
        <w:rPr>
          <w:rFonts w:ascii="Arial Narrow" w:hAnsi="Arial Narrow"/>
          <w:sz w:val="28"/>
          <w:szCs w:val="28"/>
        </w:rPr>
        <w:t xml:space="preserve"> </w:t>
      </w:r>
      <w:r w:rsidR="00D15531"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 xml:space="preserve">26 984,-     </w:t>
      </w:r>
      <w:r w:rsidR="00C34B24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EUR</w:t>
      </w:r>
    </w:p>
    <w:p w:rsidR="004F6F5B" w:rsidRDefault="0051568C" w:rsidP="00D35954">
      <w:pPr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>- výplata tantiém</w:t>
      </w:r>
      <w:r w:rsidR="004F6F5B" w:rsidRPr="002C0651">
        <w:rPr>
          <w:rFonts w:ascii="Arial Narrow" w:hAnsi="Arial Narrow"/>
          <w:sz w:val="28"/>
          <w:szCs w:val="28"/>
        </w:rPr>
        <w:tab/>
      </w:r>
      <w:r w:rsidR="004F6F5B" w:rsidRPr="002C0651">
        <w:rPr>
          <w:rFonts w:ascii="Arial Narrow" w:hAnsi="Arial Narrow"/>
          <w:sz w:val="28"/>
          <w:szCs w:val="28"/>
        </w:rPr>
        <w:tab/>
        <w:t xml:space="preserve">   </w:t>
      </w:r>
      <w:r w:rsidR="004F6F5B" w:rsidRPr="002C0651">
        <w:rPr>
          <w:rFonts w:ascii="Arial Narrow" w:hAnsi="Arial Narrow"/>
          <w:sz w:val="28"/>
          <w:szCs w:val="28"/>
        </w:rPr>
        <w:tab/>
      </w:r>
      <w:r w:rsidR="004F6F5B" w:rsidRPr="002C0651">
        <w:rPr>
          <w:rFonts w:ascii="Arial Narrow" w:hAnsi="Arial Narrow"/>
          <w:sz w:val="28"/>
          <w:szCs w:val="28"/>
        </w:rPr>
        <w:tab/>
      </w:r>
      <w:r w:rsidR="00B358AE">
        <w:rPr>
          <w:rFonts w:ascii="Arial Narrow" w:hAnsi="Arial Narrow"/>
          <w:sz w:val="28"/>
          <w:szCs w:val="28"/>
        </w:rPr>
        <w:t xml:space="preserve">  </w:t>
      </w:r>
      <w:r w:rsidR="00C34B24">
        <w:rPr>
          <w:rFonts w:ascii="Arial Narrow" w:hAnsi="Arial Narrow"/>
          <w:sz w:val="28"/>
          <w:szCs w:val="28"/>
        </w:rPr>
        <w:t xml:space="preserve">                        </w:t>
      </w:r>
      <w:r w:rsidR="00D15531">
        <w:rPr>
          <w:rFonts w:ascii="Arial Narrow" w:hAnsi="Arial Narrow"/>
          <w:sz w:val="28"/>
          <w:szCs w:val="28"/>
        </w:rPr>
        <w:tab/>
        <w:t xml:space="preserve">  </w:t>
      </w:r>
      <w:r w:rsidR="005C5449">
        <w:rPr>
          <w:rFonts w:ascii="Arial Narrow" w:hAnsi="Arial Narrow"/>
          <w:sz w:val="28"/>
          <w:szCs w:val="28"/>
        </w:rPr>
        <w:t>3 900</w:t>
      </w:r>
      <w:r w:rsidR="00014277">
        <w:rPr>
          <w:rFonts w:ascii="Arial Narrow" w:hAnsi="Arial Narrow"/>
          <w:sz w:val="28"/>
          <w:szCs w:val="28"/>
        </w:rPr>
        <w:t>,-      EUR</w:t>
      </w:r>
    </w:p>
    <w:p w:rsidR="008F69A2" w:rsidRDefault="008F69A2" w:rsidP="00D3595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podiely zo zisku zamestnancom </w:t>
      </w:r>
      <w:r w:rsidR="00C34B24">
        <w:rPr>
          <w:rFonts w:ascii="Arial Narrow" w:hAnsi="Arial Narrow"/>
          <w:sz w:val="28"/>
          <w:szCs w:val="28"/>
        </w:rPr>
        <w:t>a manažmentu</w:t>
      </w:r>
      <w:r>
        <w:rPr>
          <w:rFonts w:ascii="Arial Narrow" w:hAnsi="Arial Narrow"/>
          <w:sz w:val="28"/>
          <w:szCs w:val="28"/>
        </w:rPr>
        <w:t xml:space="preserve">              </w:t>
      </w:r>
      <w:r w:rsidR="00D15531">
        <w:rPr>
          <w:rFonts w:ascii="Arial Narrow" w:hAnsi="Arial Narrow"/>
          <w:sz w:val="28"/>
          <w:szCs w:val="28"/>
        </w:rPr>
        <w:tab/>
        <w:t xml:space="preserve"> </w:t>
      </w:r>
      <w:r w:rsidR="008F31E4">
        <w:rPr>
          <w:rFonts w:ascii="Arial Narrow" w:hAnsi="Arial Narrow"/>
          <w:sz w:val="28"/>
          <w:szCs w:val="28"/>
        </w:rPr>
        <w:t xml:space="preserve"> </w:t>
      </w:r>
      <w:r w:rsidR="005C5449">
        <w:rPr>
          <w:rFonts w:ascii="Arial Narrow" w:hAnsi="Arial Narrow"/>
          <w:sz w:val="28"/>
          <w:szCs w:val="28"/>
        </w:rPr>
        <w:t>9 560</w:t>
      </w:r>
      <w:r w:rsidR="00014277">
        <w:rPr>
          <w:rFonts w:ascii="Arial Narrow" w:hAnsi="Arial Narrow"/>
          <w:sz w:val="28"/>
          <w:szCs w:val="28"/>
        </w:rPr>
        <w:t xml:space="preserve">,-     </w:t>
      </w:r>
      <w:r w:rsidR="005C5449">
        <w:rPr>
          <w:rFonts w:ascii="Arial Narrow" w:hAnsi="Arial Narrow"/>
          <w:sz w:val="28"/>
          <w:szCs w:val="28"/>
        </w:rPr>
        <w:t xml:space="preserve"> </w:t>
      </w:r>
      <w:r w:rsidR="00014277">
        <w:rPr>
          <w:rFonts w:ascii="Arial Narrow" w:hAnsi="Arial Narrow"/>
          <w:sz w:val="28"/>
          <w:szCs w:val="28"/>
        </w:rPr>
        <w:t>EUR</w:t>
      </w:r>
    </w:p>
    <w:p w:rsidR="000F2375" w:rsidRPr="002C0651" w:rsidRDefault="000F2375" w:rsidP="00D3595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prídel do Rezervného fondu                      </w:t>
      </w:r>
      <w:r w:rsidR="005C5449">
        <w:rPr>
          <w:rFonts w:ascii="Arial Narrow" w:hAnsi="Arial Narrow"/>
          <w:sz w:val="28"/>
          <w:szCs w:val="28"/>
        </w:rPr>
        <w:t xml:space="preserve">    </w:t>
      </w:r>
      <w:r w:rsidR="00C34B24">
        <w:rPr>
          <w:rFonts w:ascii="Arial Narrow" w:hAnsi="Arial Narrow"/>
          <w:sz w:val="28"/>
          <w:szCs w:val="28"/>
        </w:rPr>
        <w:t xml:space="preserve">                        </w:t>
      </w:r>
      <w:r w:rsidR="00D15531">
        <w:rPr>
          <w:rFonts w:ascii="Arial Narrow" w:hAnsi="Arial Narrow"/>
          <w:sz w:val="28"/>
          <w:szCs w:val="28"/>
        </w:rPr>
        <w:tab/>
        <w:t xml:space="preserve">      </w:t>
      </w:r>
      <w:r w:rsidR="005C5449">
        <w:rPr>
          <w:rFonts w:ascii="Arial Narrow" w:hAnsi="Arial Narrow"/>
          <w:sz w:val="28"/>
          <w:szCs w:val="28"/>
        </w:rPr>
        <w:t xml:space="preserve"> -     </w:t>
      </w:r>
      <w:r>
        <w:rPr>
          <w:rFonts w:ascii="Arial Narrow" w:hAnsi="Arial Narrow"/>
          <w:sz w:val="28"/>
          <w:szCs w:val="28"/>
        </w:rPr>
        <w:t xml:space="preserve">      EUR</w:t>
      </w:r>
    </w:p>
    <w:p w:rsidR="004F6F5B" w:rsidRPr="002C0651" w:rsidRDefault="004F6F5B" w:rsidP="00D35954">
      <w:pPr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>- nero</w:t>
      </w:r>
      <w:r w:rsidR="008F69A2">
        <w:rPr>
          <w:rFonts w:ascii="Arial Narrow" w:hAnsi="Arial Narrow"/>
          <w:sz w:val="28"/>
          <w:szCs w:val="28"/>
        </w:rPr>
        <w:t>zdelený zisk minul</w:t>
      </w:r>
      <w:r w:rsidR="00EB07A5">
        <w:rPr>
          <w:rFonts w:ascii="Arial Narrow" w:hAnsi="Arial Narrow"/>
          <w:sz w:val="28"/>
          <w:szCs w:val="28"/>
        </w:rPr>
        <w:t xml:space="preserve">ých </w:t>
      </w:r>
      <w:r w:rsidR="008F31E4">
        <w:rPr>
          <w:rFonts w:ascii="Arial Narrow" w:hAnsi="Arial Narrow"/>
          <w:sz w:val="28"/>
          <w:szCs w:val="28"/>
        </w:rPr>
        <w:t>rokov</w:t>
      </w:r>
      <w:r w:rsidR="008F31E4">
        <w:rPr>
          <w:rFonts w:ascii="Arial Narrow" w:hAnsi="Arial Narrow"/>
          <w:sz w:val="28"/>
          <w:szCs w:val="28"/>
        </w:rPr>
        <w:tab/>
      </w:r>
      <w:r w:rsidR="008F31E4">
        <w:rPr>
          <w:rFonts w:ascii="Arial Narrow" w:hAnsi="Arial Narrow"/>
          <w:sz w:val="28"/>
          <w:szCs w:val="28"/>
        </w:rPr>
        <w:tab/>
      </w:r>
      <w:r w:rsidR="00C34B24">
        <w:rPr>
          <w:rFonts w:ascii="Arial Narrow" w:hAnsi="Arial Narrow"/>
          <w:sz w:val="28"/>
          <w:szCs w:val="28"/>
        </w:rPr>
        <w:t xml:space="preserve">                        </w:t>
      </w:r>
      <w:r w:rsidR="00D15531">
        <w:rPr>
          <w:rFonts w:ascii="Arial Narrow" w:hAnsi="Arial Narrow"/>
          <w:sz w:val="28"/>
          <w:szCs w:val="28"/>
        </w:rPr>
        <w:tab/>
      </w:r>
      <w:r w:rsidR="005C5449">
        <w:rPr>
          <w:rFonts w:ascii="Arial Narrow" w:hAnsi="Arial Narrow"/>
          <w:sz w:val="28"/>
          <w:szCs w:val="28"/>
        </w:rPr>
        <w:t xml:space="preserve">63 749,-   </w:t>
      </w:r>
      <w:r w:rsidR="000F2375">
        <w:rPr>
          <w:rFonts w:ascii="Arial Narrow" w:hAnsi="Arial Narrow"/>
          <w:sz w:val="28"/>
          <w:szCs w:val="28"/>
        </w:rPr>
        <w:t xml:space="preserve">  </w:t>
      </w:r>
      <w:r w:rsidR="00014277">
        <w:rPr>
          <w:rFonts w:ascii="Arial Narrow" w:hAnsi="Arial Narrow"/>
          <w:sz w:val="28"/>
          <w:szCs w:val="28"/>
        </w:rPr>
        <w:t xml:space="preserve"> EUR </w:t>
      </w:r>
    </w:p>
    <w:p w:rsidR="004F6F5B" w:rsidRPr="002C0651" w:rsidRDefault="004F6F5B" w:rsidP="00D35954">
      <w:pPr>
        <w:jc w:val="both"/>
        <w:rPr>
          <w:rFonts w:ascii="Arial Narrow" w:hAnsi="Arial Narrow"/>
          <w:sz w:val="28"/>
          <w:szCs w:val="28"/>
        </w:rPr>
      </w:pPr>
    </w:p>
    <w:p w:rsidR="004F6F5B" w:rsidRPr="002C0651" w:rsidRDefault="005C5449" w:rsidP="00D3595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Rozdelenie zisku za rok 2014</w:t>
      </w:r>
      <w:r w:rsidR="004F6F5B" w:rsidRPr="002C0651">
        <w:rPr>
          <w:rFonts w:ascii="Arial Narrow" w:hAnsi="Arial Narrow"/>
          <w:sz w:val="28"/>
          <w:szCs w:val="28"/>
        </w:rPr>
        <w:t xml:space="preserve"> bolo prejednané a schválené </w:t>
      </w:r>
      <w:r w:rsidR="00EB07A5">
        <w:rPr>
          <w:rFonts w:ascii="Arial Narrow" w:hAnsi="Arial Narrow"/>
          <w:sz w:val="28"/>
          <w:szCs w:val="28"/>
        </w:rPr>
        <w:t>na</w:t>
      </w:r>
      <w:r w:rsidR="004F6F5B" w:rsidRPr="002C0651">
        <w:rPr>
          <w:rFonts w:ascii="Arial Narrow" w:hAnsi="Arial Narrow"/>
          <w:sz w:val="28"/>
          <w:szCs w:val="28"/>
        </w:rPr>
        <w:t xml:space="preserve"> Valnom zhromaždení dňa </w:t>
      </w:r>
      <w:r>
        <w:rPr>
          <w:rFonts w:ascii="Arial Narrow" w:hAnsi="Arial Narrow"/>
          <w:sz w:val="28"/>
          <w:szCs w:val="28"/>
        </w:rPr>
        <w:t>16</w:t>
      </w:r>
      <w:r w:rsidR="008F69A2" w:rsidRPr="008F69A2">
        <w:rPr>
          <w:rFonts w:ascii="Arial Narrow" w:hAnsi="Arial Narrow"/>
          <w:sz w:val="28"/>
          <w:szCs w:val="28"/>
        </w:rPr>
        <w:t>. apríla  201</w:t>
      </w:r>
      <w:r>
        <w:rPr>
          <w:rFonts w:ascii="Arial Narrow" w:hAnsi="Arial Narrow"/>
          <w:sz w:val="28"/>
          <w:szCs w:val="28"/>
        </w:rPr>
        <w:t>5</w:t>
      </w:r>
      <w:r w:rsidR="004F6F5B" w:rsidRPr="002C0651">
        <w:rPr>
          <w:rFonts w:ascii="Arial Narrow" w:hAnsi="Arial Narrow"/>
          <w:sz w:val="28"/>
          <w:szCs w:val="28"/>
        </w:rPr>
        <w:t>.</w:t>
      </w:r>
      <w:r w:rsidR="00A16045">
        <w:rPr>
          <w:rFonts w:ascii="Arial Narrow" w:hAnsi="Arial Narrow"/>
          <w:sz w:val="28"/>
          <w:szCs w:val="28"/>
        </w:rPr>
        <w:t xml:space="preserve"> </w:t>
      </w:r>
      <w:r w:rsidR="00C87A87">
        <w:rPr>
          <w:rFonts w:ascii="Arial Narrow" w:hAnsi="Arial Narrow"/>
          <w:sz w:val="28"/>
          <w:szCs w:val="28"/>
        </w:rPr>
        <w:t xml:space="preserve">Valné zhromaždenie zároveň schválilo </w:t>
      </w:r>
      <w:r w:rsidR="00D44146">
        <w:rPr>
          <w:rFonts w:ascii="Arial Narrow" w:hAnsi="Arial Narrow"/>
          <w:sz w:val="28"/>
          <w:szCs w:val="28"/>
        </w:rPr>
        <w:t>použitie</w:t>
      </w:r>
      <w:r>
        <w:rPr>
          <w:rFonts w:ascii="Arial Narrow" w:hAnsi="Arial Narrow"/>
          <w:sz w:val="28"/>
          <w:szCs w:val="28"/>
        </w:rPr>
        <w:t xml:space="preserve"> nerozdeleného zisku za rok 2014</w:t>
      </w:r>
      <w:r w:rsidR="00D44146">
        <w:rPr>
          <w:rFonts w:ascii="Arial Narrow" w:hAnsi="Arial Narrow"/>
          <w:sz w:val="28"/>
          <w:szCs w:val="28"/>
        </w:rPr>
        <w:t xml:space="preserve"> na vysporiadanie n</w:t>
      </w:r>
      <w:r w:rsidR="00F440B7">
        <w:rPr>
          <w:rFonts w:ascii="Arial Narrow" w:hAnsi="Arial Narrow"/>
          <w:sz w:val="28"/>
          <w:szCs w:val="28"/>
        </w:rPr>
        <w:t>euhradených strát</w:t>
      </w:r>
      <w:r w:rsidR="00D44146">
        <w:rPr>
          <w:rFonts w:ascii="Arial Narrow" w:hAnsi="Arial Narrow"/>
          <w:sz w:val="28"/>
          <w:szCs w:val="28"/>
        </w:rPr>
        <w:t xml:space="preserve"> minulých rokov</w:t>
      </w:r>
      <w:r w:rsidR="00C87A87">
        <w:rPr>
          <w:rFonts w:ascii="Arial Narrow" w:hAnsi="Arial Narrow"/>
          <w:sz w:val="28"/>
          <w:szCs w:val="28"/>
        </w:rPr>
        <w:t>.</w:t>
      </w:r>
    </w:p>
    <w:p w:rsidR="009663E4" w:rsidRPr="002C0651" w:rsidRDefault="009663E4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</w:p>
    <w:p w:rsidR="009663E4" w:rsidRPr="002C0651" w:rsidRDefault="009E28AC" w:rsidP="00D35954">
      <w:pPr>
        <w:tabs>
          <w:tab w:val="left" w:pos="1725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drawing>
          <wp:inline distT="0" distB="0" distL="0" distR="0">
            <wp:extent cx="5724525" cy="2590800"/>
            <wp:effectExtent l="19050" t="19050" r="9525" b="19050"/>
            <wp:docPr id="28" name="Object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CB5E08" w:rsidRPr="002C0651" w:rsidRDefault="00CB5E08" w:rsidP="00D35954">
      <w:pPr>
        <w:tabs>
          <w:tab w:val="left" w:pos="2700"/>
          <w:tab w:val="left" w:pos="5040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 xml:space="preserve">- </w:t>
      </w:r>
      <w:r w:rsidRPr="002C0651">
        <w:rPr>
          <w:rFonts w:ascii="Arial Narrow" w:hAnsi="Arial Narrow"/>
          <w:sz w:val="28"/>
          <w:szCs w:val="28"/>
          <w:u w:val="single"/>
        </w:rPr>
        <w:t>Kontakt:</w:t>
      </w:r>
      <w:r w:rsidRPr="00B358AE">
        <w:rPr>
          <w:rFonts w:ascii="Arial Narrow" w:hAnsi="Arial Narrow"/>
          <w:sz w:val="28"/>
          <w:szCs w:val="28"/>
        </w:rPr>
        <w:t xml:space="preserve">  </w:t>
      </w:r>
      <w:r w:rsidRPr="002C0651">
        <w:rPr>
          <w:rFonts w:ascii="Arial Narrow" w:hAnsi="Arial Narrow"/>
          <w:sz w:val="28"/>
          <w:szCs w:val="28"/>
        </w:rPr>
        <w:t xml:space="preserve">K výstavisku 13, 912 50 Trenčín, tel. +421 </w:t>
      </w:r>
      <w:r w:rsidR="00AB2513" w:rsidRPr="002C0651">
        <w:rPr>
          <w:rFonts w:ascii="Arial Narrow" w:hAnsi="Arial Narrow"/>
          <w:sz w:val="28"/>
          <w:szCs w:val="28"/>
        </w:rPr>
        <w:t xml:space="preserve">32 </w:t>
      </w:r>
      <w:r w:rsidRPr="002C0651">
        <w:rPr>
          <w:rFonts w:ascii="Arial Narrow" w:hAnsi="Arial Narrow"/>
          <w:sz w:val="28"/>
          <w:szCs w:val="28"/>
        </w:rPr>
        <w:t>7404 243</w:t>
      </w:r>
    </w:p>
    <w:p w:rsidR="00506DBF" w:rsidRDefault="00A86C9C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 w:rsidRPr="002C0651">
        <w:rPr>
          <w:rFonts w:ascii="Arial Narrow" w:hAnsi="Arial Narrow"/>
          <w:sz w:val="28"/>
          <w:szCs w:val="28"/>
        </w:rPr>
        <w:t>- E-</w:t>
      </w:r>
      <w:r w:rsidR="00CB5E08" w:rsidRPr="002C0651">
        <w:rPr>
          <w:rFonts w:ascii="Arial Narrow" w:hAnsi="Arial Narrow"/>
          <w:sz w:val="28"/>
          <w:szCs w:val="28"/>
        </w:rPr>
        <w:t xml:space="preserve">mail:  </w:t>
      </w:r>
      <w:hyperlink r:id="rId20" w:history="1">
        <w:r w:rsidR="00CB5E08" w:rsidRPr="002C0651">
          <w:rPr>
            <w:rStyle w:val="Hypertextovprepojenie"/>
            <w:rFonts w:ascii="Arial Narrow" w:hAnsi="Arial Narrow"/>
            <w:sz w:val="28"/>
            <w:szCs w:val="28"/>
          </w:rPr>
          <w:t>macakova@kotaind.sk</w:t>
        </w:r>
      </w:hyperlink>
    </w:p>
    <w:p w:rsid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_______________________________________________________________________</w:t>
      </w:r>
    </w:p>
    <w:p w:rsid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E72633" w:rsidRPr="00506DBF" w:rsidRDefault="00E72633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 w:rsidRPr="00506DBF">
        <w:rPr>
          <w:rFonts w:ascii="Arial Narrow" w:hAnsi="Arial Narrow"/>
          <w:sz w:val="28"/>
          <w:szCs w:val="28"/>
        </w:rPr>
        <w:t>Žiadna účtovná jednotka skupiny KONŠTRUKTA-Industrial nemá organizačnú zložku v zahraničí.</w:t>
      </w: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506DBF" w:rsidRPr="00506DBF" w:rsidRDefault="00506DBF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  <w:r w:rsidRPr="00506DBF">
        <w:rPr>
          <w:rFonts w:ascii="Arial Narrow" w:hAnsi="Arial Narrow"/>
          <w:sz w:val="28"/>
          <w:szCs w:val="28"/>
        </w:rPr>
        <w:t>V žiadnej zo spoločností skupiny KONŠTRUKTA-In</w:t>
      </w:r>
      <w:r w:rsidR="00633F88">
        <w:rPr>
          <w:rFonts w:ascii="Arial Narrow" w:hAnsi="Arial Narrow"/>
          <w:sz w:val="28"/>
          <w:szCs w:val="28"/>
        </w:rPr>
        <w:t>dustrial nenastali po 31.</w:t>
      </w:r>
      <w:r w:rsidR="00FD6138">
        <w:rPr>
          <w:rFonts w:ascii="Arial Narrow" w:hAnsi="Arial Narrow"/>
          <w:sz w:val="28"/>
          <w:szCs w:val="28"/>
        </w:rPr>
        <w:t xml:space="preserve"> decembri </w:t>
      </w:r>
      <w:r w:rsidR="00596C09">
        <w:rPr>
          <w:rFonts w:ascii="Arial Narrow" w:hAnsi="Arial Narrow"/>
          <w:sz w:val="28"/>
          <w:szCs w:val="28"/>
        </w:rPr>
        <w:t>2014</w:t>
      </w:r>
      <w:r w:rsidRPr="00506DBF">
        <w:rPr>
          <w:rFonts w:ascii="Arial Narrow" w:hAnsi="Arial Narrow"/>
          <w:sz w:val="28"/>
          <w:szCs w:val="28"/>
        </w:rPr>
        <w:t xml:space="preserve"> také udalosti, ktoré by mali vply</w:t>
      </w:r>
      <w:r w:rsidR="00596C09">
        <w:rPr>
          <w:rFonts w:ascii="Arial Narrow" w:hAnsi="Arial Narrow"/>
          <w:sz w:val="28"/>
          <w:szCs w:val="28"/>
        </w:rPr>
        <w:t>v na výsledky a výkazy roku 2014</w:t>
      </w:r>
      <w:r w:rsidRPr="00506DBF">
        <w:rPr>
          <w:rFonts w:ascii="Arial Narrow" w:hAnsi="Arial Narrow"/>
          <w:sz w:val="28"/>
          <w:szCs w:val="28"/>
        </w:rPr>
        <w:t>.</w:t>
      </w:r>
    </w:p>
    <w:p w:rsidR="00AC0F7A" w:rsidRPr="00506DBF" w:rsidRDefault="00AC0F7A" w:rsidP="00D35954">
      <w:pPr>
        <w:tabs>
          <w:tab w:val="left" w:pos="1935"/>
        </w:tabs>
        <w:jc w:val="both"/>
        <w:rPr>
          <w:rFonts w:ascii="Arial Narrow" w:hAnsi="Arial Narrow"/>
          <w:sz w:val="28"/>
          <w:szCs w:val="28"/>
        </w:rPr>
      </w:pPr>
    </w:p>
    <w:p w:rsidR="00413A5B" w:rsidRPr="00506DBF" w:rsidRDefault="00413A5B" w:rsidP="00D35954">
      <w:pPr>
        <w:jc w:val="both"/>
        <w:rPr>
          <w:rFonts w:ascii="Arial Narrow" w:hAnsi="Arial Narrow"/>
          <w:sz w:val="28"/>
          <w:szCs w:val="28"/>
          <w:u w:val="single"/>
        </w:rPr>
      </w:pPr>
    </w:p>
    <w:p w:rsidR="00C73AD9" w:rsidRPr="002C0651" w:rsidRDefault="00C73AD9" w:rsidP="00D35954">
      <w:pPr>
        <w:tabs>
          <w:tab w:val="left" w:pos="3540"/>
        </w:tabs>
        <w:jc w:val="both"/>
        <w:rPr>
          <w:rFonts w:ascii="Arial Narrow" w:hAnsi="Arial Narrow"/>
          <w:sz w:val="28"/>
          <w:szCs w:val="28"/>
        </w:rPr>
      </w:pPr>
    </w:p>
    <w:p w:rsidR="004E63A9" w:rsidRPr="002C0651" w:rsidRDefault="004E63A9" w:rsidP="00D35954">
      <w:pPr>
        <w:tabs>
          <w:tab w:val="left" w:pos="3540"/>
        </w:tabs>
        <w:jc w:val="both"/>
        <w:rPr>
          <w:rFonts w:ascii="Arial Narrow" w:hAnsi="Arial Narrow"/>
          <w:sz w:val="28"/>
          <w:szCs w:val="28"/>
        </w:rPr>
      </w:pPr>
    </w:p>
    <w:p w:rsidR="004E63A9" w:rsidRPr="002C0651" w:rsidRDefault="004E63A9" w:rsidP="00D35954">
      <w:pPr>
        <w:jc w:val="both"/>
        <w:rPr>
          <w:rFonts w:ascii="Arial Narrow" w:hAnsi="Arial Narrow"/>
          <w:sz w:val="28"/>
          <w:szCs w:val="28"/>
        </w:rPr>
      </w:pPr>
    </w:p>
    <w:sectPr w:rsidR="004E63A9" w:rsidRPr="002C0651" w:rsidSect="00A16661">
      <w:headerReference w:type="default" r:id="rId21"/>
      <w:footerReference w:type="even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A40" w:rsidRDefault="00C50A40">
      <w:r>
        <w:separator/>
      </w:r>
    </w:p>
  </w:endnote>
  <w:endnote w:type="continuationSeparator" w:id="0">
    <w:p w:rsidR="00C50A40" w:rsidRDefault="00C50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utami">
    <w:panose1 w:val="020B0502040204020203"/>
    <w:charset w:val="01"/>
    <w:family w:val="roman"/>
    <w:notTrueType/>
    <w:pitch w:val="variable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41" w:rsidRDefault="00E17841" w:rsidP="0047404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17841" w:rsidRDefault="00E1784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41" w:rsidRDefault="00E17841" w:rsidP="0047404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2B83">
      <w:rPr>
        <w:rStyle w:val="slostrany"/>
      </w:rPr>
      <w:t>1</w:t>
    </w:r>
    <w:r>
      <w:rPr>
        <w:rStyle w:val="slostrany"/>
      </w:rPr>
      <w:fldChar w:fldCharType="end"/>
    </w:r>
  </w:p>
  <w:p w:rsidR="00E17841" w:rsidRDefault="00E1784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A40" w:rsidRDefault="00C50A40">
      <w:r>
        <w:separator/>
      </w:r>
    </w:p>
  </w:footnote>
  <w:footnote w:type="continuationSeparator" w:id="0">
    <w:p w:rsidR="00C50A40" w:rsidRDefault="00C50A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41" w:rsidRPr="00D35954" w:rsidRDefault="00E17841" w:rsidP="00CB5E08">
    <w:pPr>
      <w:pStyle w:val="Hlavika"/>
      <w:tabs>
        <w:tab w:val="clear" w:pos="9072"/>
      </w:tabs>
      <w:jc w:val="right"/>
      <w:rPr>
        <w:rFonts w:ascii="Arial Narrow" w:hAnsi="Arial Narrow"/>
        <w:sz w:val="22"/>
        <w:szCs w:val="22"/>
      </w:rPr>
    </w:pPr>
    <w:r>
      <w:rPr>
        <w:rFonts w:ascii="Arial Narrow" w:hAnsi="Arial Narrow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7B538E9" wp14:editId="6E54FFC9">
              <wp:simplePos x="0" y="0"/>
              <wp:positionH relativeFrom="column">
                <wp:posOffset>0</wp:posOffset>
              </wp:positionH>
              <wp:positionV relativeFrom="paragraph">
                <wp:posOffset>450215</wp:posOffset>
              </wp:positionV>
              <wp:extent cx="5715000" cy="0"/>
              <wp:effectExtent l="9525" t="12065" r="9525" b="6985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5.45pt" to="450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1sf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"/>
          </w:pict>
        </mc:Fallback>
      </mc:AlternateContent>
    </w:r>
    <w:r>
      <w:rPr>
        <w:rFonts w:ascii="Arial Narrow" w:hAnsi="Arial Narrow"/>
        <w:sz w:val="22"/>
        <w:szCs w:val="22"/>
      </w:rPr>
      <w:drawing>
        <wp:anchor distT="0" distB="0" distL="114300" distR="114300" simplePos="0" relativeHeight="251657216" behindDoc="0" locked="0" layoutInCell="1" allowOverlap="1" wp14:anchorId="4DE5A440" wp14:editId="7DDB0A2E">
          <wp:simplePos x="0" y="0"/>
          <wp:positionH relativeFrom="column">
            <wp:align>left</wp:align>
          </wp:positionH>
          <wp:positionV relativeFrom="paragraph">
            <wp:posOffset>-6985</wp:posOffset>
          </wp:positionV>
          <wp:extent cx="2781300" cy="342900"/>
          <wp:effectExtent l="19050" t="0" r="0" b="0"/>
          <wp:wrapSquare wrapText="right"/>
          <wp:docPr id="1" name="Picture 1" descr="K- Industri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- Industria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342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D35954">
      <w:rPr>
        <w:rFonts w:ascii="Arial Narrow" w:hAnsi="Arial Narrow"/>
        <w:sz w:val="22"/>
        <w:szCs w:val="22"/>
      </w:rPr>
      <w:t xml:space="preserve">Konsolidovaná </w:t>
    </w:r>
    <w:r>
      <w:rPr>
        <w:rFonts w:ascii="Arial Narrow" w:hAnsi="Arial Narrow"/>
        <w:sz w:val="22"/>
        <w:szCs w:val="22"/>
      </w:rPr>
      <w:t>výročná správa – rok 2014</w:t>
    </w:r>
  </w:p>
  <w:p w:rsidR="00E17841" w:rsidRPr="00CB5E08" w:rsidRDefault="00E17841" w:rsidP="00CB5E08">
    <w:pPr>
      <w:pStyle w:val="Hlavika"/>
      <w:tabs>
        <w:tab w:val="clear" w:pos="9072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F0CF2"/>
    <w:multiLevelType w:val="hybridMultilevel"/>
    <w:tmpl w:val="5FC6AF1C"/>
    <w:lvl w:ilvl="0" w:tplc="8D06A1DE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865EE3"/>
    <w:multiLevelType w:val="hybridMultilevel"/>
    <w:tmpl w:val="8AB6CA7A"/>
    <w:lvl w:ilvl="0" w:tplc="834802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lack" w:eastAsia="Times New Roman" w:hAnsi="Arial Black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57D6722"/>
    <w:multiLevelType w:val="hybridMultilevel"/>
    <w:tmpl w:val="41E44C6A"/>
    <w:lvl w:ilvl="0" w:tplc="0AB89C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0BD30B4"/>
    <w:multiLevelType w:val="hybridMultilevel"/>
    <w:tmpl w:val="6E4271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D696068"/>
    <w:multiLevelType w:val="hybridMultilevel"/>
    <w:tmpl w:val="642EAE5C"/>
    <w:lvl w:ilvl="0" w:tplc="162E3122">
      <w:start w:val="5"/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5B7A8A"/>
    <w:multiLevelType w:val="hybridMultilevel"/>
    <w:tmpl w:val="B4768BC8"/>
    <w:lvl w:ilvl="0" w:tplc="34F615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43D36DC"/>
    <w:multiLevelType w:val="hybridMultilevel"/>
    <w:tmpl w:val="C6EA961A"/>
    <w:lvl w:ilvl="0" w:tplc="A68017BC">
      <w:start w:val="5"/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F455BFA"/>
    <w:multiLevelType w:val="hybridMultilevel"/>
    <w:tmpl w:val="27FE8654"/>
    <w:lvl w:ilvl="0" w:tplc="9F4818DC">
      <w:start w:val="5"/>
      <w:numFmt w:val="bullet"/>
      <w:lvlText w:val="-"/>
      <w:lvlJc w:val="left"/>
      <w:pPr>
        <w:ind w:left="405" w:hanging="360"/>
      </w:pPr>
      <w:rPr>
        <w:rFonts w:ascii="Arial Black" w:eastAsia="Times New Roman" w:hAnsi="Arial Black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4"/>
  </w:num>
  <w:num w:numId="5">
    <w:abstractNumId w:val="6"/>
  </w:num>
  <w:num w:numId="6">
    <w:abstractNumId w:val="5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E08"/>
    <w:rsid w:val="00014277"/>
    <w:rsid w:val="00020DD9"/>
    <w:rsid w:val="000242BB"/>
    <w:rsid w:val="00031CFE"/>
    <w:rsid w:val="00033CDE"/>
    <w:rsid w:val="0003768D"/>
    <w:rsid w:val="00041277"/>
    <w:rsid w:val="000452F3"/>
    <w:rsid w:val="00055895"/>
    <w:rsid w:val="00063F01"/>
    <w:rsid w:val="00066AA5"/>
    <w:rsid w:val="00070256"/>
    <w:rsid w:val="00081A9F"/>
    <w:rsid w:val="00082F16"/>
    <w:rsid w:val="00094200"/>
    <w:rsid w:val="00095221"/>
    <w:rsid w:val="000A2CF9"/>
    <w:rsid w:val="000B0198"/>
    <w:rsid w:val="000B279B"/>
    <w:rsid w:val="000C451E"/>
    <w:rsid w:val="000D0364"/>
    <w:rsid w:val="000E0E25"/>
    <w:rsid w:val="000E0FD1"/>
    <w:rsid w:val="000E77CA"/>
    <w:rsid w:val="000F206F"/>
    <w:rsid w:val="000F2375"/>
    <w:rsid w:val="000F3F2A"/>
    <w:rsid w:val="000F77B0"/>
    <w:rsid w:val="00105E28"/>
    <w:rsid w:val="00110AA0"/>
    <w:rsid w:val="00111496"/>
    <w:rsid w:val="001126BB"/>
    <w:rsid w:val="00123DA9"/>
    <w:rsid w:val="00130492"/>
    <w:rsid w:val="001319A5"/>
    <w:rsid w:val="00136204"/>
    <w:rsid w:val="00141F3F"/>
    <w:rsid w:val="00154922"/>
    <w:rsid w:val="001610AB"/>
    <w:rsid w:val="001619D7"/>
    <w:rsid w:val="00164088"/>
    <w:rsid w:val="00164350"/>
    <w:rsid w:val="00166C6D"/>
    <w:rsid w:val="00177C55"/>
    <w:rsid w:val="00177C5A"/>
    <w:rsid w:val="00180C01"/>
    <w:rsid w:val="0018103A"/>
    <w:rsid w:val="00194871"/>
    <w:rsid w:val="001C2223"/>
    <w:rsid w:val="001C6A71"/>
    <w:rsid w:val="001C6AAF"/>
    <w:rsid w:val="001E3D80"/>
    <w:rsid w:val="001F142B"/>
    <w:rsid w:val="00201AD3"/>
    <w:rsid w:val="00202FC7"/>
    <w:rsid w:val="0021564D"/>
    <w:rsid w:val="00217256"/>
    <w:rsid w:val="00217722"/>
    <w:rsid w:val="00222B5F"/>
    <w:rsid w:val="00236237"/>
    <w:rsid w:val="00243622"/>
    <w:rsid w:val="00246978"/>
    <w:rsid w:val="00247DA7"/>
    <w:rsid w:val="00250B6B"/>
    <w:rsid w:val="002575D1"/>
    <w:rsid w:val="002802B1"/>
    <w:rsid w:val="00297762"/>
    <w:rsid w:val="002B304A"/>
    <w:rsid w:val="002B55E2"/>
    <w:rsid w:val="002C034C"/>
    <w:rsid w:val="002C0651"/>
    <w:rsid w:val="002C1AF1"/>
    <w:rsid w:val="002D0A15"/>
    <w:rsid w:val="002E70AA"/>
    <w:rsid w:val="002E7A27"/>
    <w:rsid w:val="002E7BBE"/>
    <w:rsid w:val="002F4056"/>
    <w:rsid w:val="002F794D"/>
    <w:rsid w:val="00344C6D"/>
    <w:rsid w:val="00357C5A"/>
    <w:rsid w:val="0038097F"/>
    <w:rsid w:val="00386BB0"/>
    <w:rsid w:val="003F1FD9"/>
    <w:rsid w:val="00413A5B"/>
    <w:rsid w:val="0041746D"/>
    <w:rsid w:val="00417E52"/>
    <w:rsid w:val="00446705"/>
    <w:rsid w:val="00452800"/>
    <w:rsid w:val="0045351D"/>
    <w:rsid w:val="00454948"/>
    <w:rsid w:val="0046377A"/>
    <w:rsid w:val="0047404E"/>
    <w:rsid w:val="004827A7"/>
    <w:rsid w:val="00490806"/>
    <w:rsid w:val="00493B46"/>
    <w:rsid w:val="004A505B"/>
    <w:rsid w:val="004B3B1F"/>
    <w:rsid w:val="004D4AD1"/>
    <w:rsid w:val="004D5501"/>
    <w:rsid w:val="004D5711"/>
    <w:rsid w:val="004D5785"/>
    <w:rsid w:val="004E116C"/>
    <w:rsid w:val="004E372B"/>
    <w:rsid w:val="004E63A9"/>
    <w:rsid w:val="004E665C"/>
    <w:rsid w:val="004F5E8D"/>
    <w:rsid w:val="004F6736"/>
    <w:rsid w:val="004F6F5B"/>
    <w:rsid w:val="004F7918"/>
    <w:rsid w:val="005007B9"/>
    <w:rsid w:val="00503F90"/>
    <w:rsid w:val="00506DBF"/>
    <w:rsid w:val="00514C47"/>
    <w:rsid w:val="0051568C"/>
    <w:rsid w:val="00541422"/>
    <w:rsid w:val="00542E70"/>
    <w:rsid w:val="00546A89"/>
    <w:rsid w:val="00575FCA"/>
    <w:rsid w:val="0057626C"/>
    <w:rsid w:val="00580FB8"/>
    <w:rsid w:val="00586D4C"/>
    <w:rsid w:val="00587117"/>
    <w:rsid w:val="00593A4C"/>
    <w:rsid w:val="00596C09"/>
    <w:rsid w:val="00596F85"/>
    <w:rsid w:val="005A0036"/>
    <w:rsid w:val="005A02A7"/>
    <w:rsid w:val="005A3A33"/>
    <w:rsid w:val="005A6488"/>
    <w:rsid w:val="005B1E0A"/>
    <w:rsid w:val="005B5F78"/>
    <w:rsid w:val="005C51A0"/>
    <w:rsid w:val="005C5449"/>
    <w:rsid w:val="005E662E"/>
    <w:rsid w:val="005F48ED"/>
    <w:rsid w:val="0060526C"/>
    <w:rsid w:val="00605490"/>
    <w:rsid w:val="00605D49"/>
    <w:rsid w:val="006070CE"/>
    <w:rsid w:val="00612236"/>
    <w:rsid w:val="00633F88"/>
    <w:rsid w:val="00644864"/>
    <w:rsid w:val="0065348C"/>
    <w:rsid w:val="00660460"/>
    <w:rsid w:val="00672017"/>
    <w:rsid w:val="00675891"/>
    <w:rsid w:val="00684C9A"/>
    <w:rsid w:val="006A237E"/>
    <w:rsid w:val="006A5B1E"/>
    <w:rsid w:val="006A7F30"/>
    <w:rsid w:val="006B6559"/>
    <w:rsid w:val="006B7E01"/>
    <w:rsid w:val="006C342E"/>
    <w:rsid w:val="006C3B20"/>
    <w:rsid w:val="006C4A8A"/>
    <w:rsid w:val="006D2457"/>
    <w:rsid w:val="006D5C70"/>
    <w:rsid w:val="006F144A"/>
    <w:rsid w:val="00701709"/>
    <w:rsid w:val="007018FA"/>
    <w:rsid w:val="0072081F"/>
    <w:rsid w:val="0072733E"/>
    <w:rsid w:val="007301A0"/>
    <w:rsid w:val="00731992"/>
    <w:rsid w:val="00743363"/>
    <w:rsid w:val="00744D23"/>
    <w:rsid w:val="0076140F"/>
    <w:rsid w:val="00766406"/>
    <w:rsid w:val="007755CB"/>
    <w:rsid w:val="00781AB9"/>
    <w:rsid w:val="007857C0"/>
    <w:rsid w:val="007B3F82"/>
    <w:rsid w:val="007C1D68"/>
    <w:rsid w:val="007D310A"/>
    <w:rsid w:val="007E7C48"/>
    <w:rsid w:val="007F083A"/>
    <w:rsid w:val="007F273C"/>
    <w:rsid w:val="00803713"/>
    <w:rsid w:val="00817F3B"/>
    <w:rsid w:val="00821063"/>
    <w:rsid w:val="008217E5"/>
    <w:rsid w:val="00827927"/>
    <w:rsid w:val="0084041B"/>
    <w:rsid w:val="00850DB5"/>
    <w:rsid w:val="00854EDF"/>
    <w:rsid w:val="00857F22"/>
    <w:rsid w:val="008608A8"/>
    <w:rsid w:val="008741C9"/>
    <w:rsid w:val="00877270"/>
    <w:rsid w:val="00882D38"/>
    <w:rsid w:val="00897623"/>
    <w:rsid w:val="008A5598"/>
    <w:rsid w:val="008A6DA4"/>
    <w:rsid w:val="008B5BF6"/>
    <w:rsid w:val="008B6E73"/>
    <w:rsid w:val="008D21C1"/>
    <w:rsid w:val="008D6DDF"/>
    <w:rsid w:val="008F31E4"/>
    <w:rsid w:val="008F69A2"/>
    <w:rsid w:val="00915B33"/>
    <w:rsid w:val="009207EF"/>
    <w:rsid w:val="00932033"/>
    <w:rsid w:val="00943B7F"/>
    <w:rsid w:val="009461F0"/>
    <w:rsid w:val="00952BBA"/>
    <w:rsid w:val="00954F90"/>
    <w:rsid w:val="00964032"/>
    <w:rsid w:val="009663E4"/>
    <w:rsid w:val="00971A62"/>
    <w:rsid w:val="00975A51"/>
    <w:rsid w:val="0097731A"/>
    <w:rsid w:val="0099012C"/>
    <w:rsid w:val="009977CF"/>
    <w:rsid w:val="009A101E"/>
    <w:rsid w:val="009A7DFB"/>
    <w:rsid w:val="009B08AC"/>
    <w:rsid w:val="009B52AB"/>
    <w:rsid w:val="009B65CE"/>
    <w:rsid w:val="009C011A"/>
    <w:rsid w:val="009C1590"/>
    <w:rsid w:val="009C7079"/>
    <w:rsid w:val="009D1CBD"/>
    <w:rsid w:val="009D3AA2"/>
    <w:rsid w:val="009E28AC"/>
    <w:rsid w:val="009F1436"/>
    <w:rsid w:val="009F2E31"/>
    <w:rsid w:val="009F6FB5"/>
    <w:rsid w:val="00A03C01"/>
    <w:rsid w:val="00A14F7A"/>
    <w:rsid w:val="00A16045"/>
    <w:rsid w:val="00A16661"/>
    <w:rsid w:val="00A21309"/>
    <w:rsid w:val="00A24973"/>
    <w:rsid w:val="00A333EE"/>
    <w:rsid w:val="00A44FE1"/>
    <w:rsid w:val="00A453D6"/>
    <w:rsid w:val="00A53F5D"/>
    <w:rsid w:val="00A64C97"/>
    <w:rsid w:val="00A709B7"/>
    <w:rsid w:val="00A7622D"/>
    <w:rsid w:val="00A76587"/>
    <w:rsid w:val="00A827E4"/>
    <w:rsid w:val="00A86C9C"/>
    <w:rsid w:val="00A875D0"/>
    <w:rsid w:val="00A95E96"/>
    <w:rsid w:val="00AB2513"/>
    <w:rsid w:val="00AB4086"/>
    <w:rsid w:val="00AC0F7A"/>
    <w:rsid w:val="00AC19AA"/>
    <w:rsid w:val="00AC2F63"/>
    <w:rsid w:val="00AD2B3B"/>
    <w:rsid w:val="00AD3041"/>
    <w:rsid w:val="00AD7788"/>
    <w:rsid w:val="00AE3519"/>
    <w:rsid w:val="00AF1BCF"/>
    <w:rsid w:val="00B04483"/>
    <w:rsid w:val="00B12B3B"/>
    <w:rsid w:val="00B14EFC"/>
    <w:rsid w:val="00B23500"/>
    <w:rsid w:val="00B23CEC"/>
    <w:rsid w:val="00B2692F"/>
    <w:rsid w:val="00B328DC"/>
    <w:rsid w:val="00B358AE"/>
    <w:rsid w:val="00B36812"/>
    <w:rsid w:val="00B40779"/>
    <w:rsid w:val="00B4383E"/>
    <w:rsid w:val="00B44306"/>
    <w:rsid w:val="00B54EE8"/>
    <w:rsid w:val="00B60047"/>
    <w:rsid w:val="00B62EC9"/>
    <w:rsid w:val="00B66F9C"/>
    <w:rsid w:val="00B74438"/>
    <w:rsid w:val="00B75A86"/>
    <w:rsid w:val="00B81D4A"/>
    <w:rsid w:val="00B95BF5"/>
    <w:rsid w:val="00B95D40"/>
    <w:rsid w:val="00BA4398"/>
    <w:rsid w:val="00BC4340"/>
    <w:rsid w:val="00BD4084"/>
    <w:rsid w:val="00BD70C4"/>
    <w:rsid w:val="00BE7BCB"/>
    <w:rsid w:val="00BF791B"/>
    <w:rsid w:val="00C208CE"/>
    <w:rsid w:val="00C34B24"/>
    <w:rsid w:val="00C373D4"/>
    <w:rsid w:val="00C43097"/>
    <w:rsid w:val="00C50A40"/>
    <w:rsid w:val="00C63A28"/>
    <w:rsid w:val="00C73AD9"/>
    <w:rsid w:val="00C75FB6"/>
    <w:rsid w:val="00C75FC4"/>
    <w:rsid w:val="00C80FAA"/>
    <w:rsid w:val="00C87A87"/>
    <w:rsid w:val="00C95900"/>
    <w:rsid w:val="00C9625F"/>
    <w:rsid w:val="00CA1636"/>
    <w:rsid w:val="00CA3FD5"/>
    <w:rsid w:val="00CB55F9"/>
    <w:rsid w:val="00CB5E08"/>
    <w:rsid w:val="00CC204A"/>
    <w:rsid w:val="00CD428B"/>
    <w:rsid w:val="00CE3CA4"/>
    <w:rsid w:val="00CE755F"/>
    <w:rsid w:val="00CF04F6"/>
    <w:rsid w:val="00CF4176"/>
    <w:rsid w:val="00D022BF"/>
    <w:rsid w:val="00D125AF"/>
    <w:rsid w:val="00D149E9"/>
    <w:rsid w:val="00D15531"/>
    <w:rsid w:val="00D15710"/>
    <w:rsid w:val="00D35954"/>
    <w:rsid w:val="00D3596A"/>
    <w:rsid w:val="00D36DF1"/>
    <w:rsid w:val="00D44146"/>
    <w:rsid w:val="00D45B1A"/>
    <w:rsid w:val="00D55070"/>
    <w:rsid w:val="00D56462"/>
    <w:rsid w:val="00D90014"/>
    <w:rsid w:val="00D93216"/>
    <w:rsid w:val="00D94608"/>
    <w:rsid w:val="00DD1F73"/>
    <w:rsid w:val="00DE01B8"/>
    <w:rsid w:val="00DE043D"/>
    <w:rsid w:val="00DE3A60"/>
    <w:rsid w:val="00DF2B83"/>
    <w:rsid w:val="00DF5301"/>
    <w:rsid w:val="00E01DE4"/>
    <w:rsid w:val="00E1658B"/>
    <w:rsid w:val="00E16CCA"/>
    <w:rsid w:val="00E17841"/>
    <w:rsid w:val="00E22C0E"/>
    <w:rsid w:val="00E25853"/>
    <w:rsid w:val="00E3650F"/>
    <w:rsid w:val="00E36D57"/>
    <w:rsid w:val="00E41911"/>
    <w:rsid w:val="00E423D5"/>
    <w:rsid w:val="00E436A9"/>
    <w:rsid w:val="00E54A75"/>
    <w:rsid w:val="00E56E04"/>
    <w:rsid w:val="00E57CD4"/>
    <w:rsid w:val="00E6527A"/>
    <w:rsid w:val="00E65EB3"/>
    <w:rsid w:val="00E72633"/>
    <w:rsid w:val="00E735EC"/>
    <w:rsid w:val="00E8163E"/>
    <w:rsid w:val="00E86717"/>
    <w:rsid w:val="00E94A16"/>
    <w:rsid w:val="00EB07A5"/>
    <w:rsid w:val="00EB7CA9"/>
    <w:rsid w:val="00ED2A8C"/>
    <w:rsid w:val="00ED3457"/>
    <w:rsid w:val="00EF06DC"/>
    <w:rsid w:val="00F011C8"/>
    <w:rsid w:val="00F11E54"/>
    <w:rsid w:val="00F1425C"/>
    <w:rsid w:val="00F14525"/>
    <w:rsid w:val="00F207C6"/>
    <w:rsid w:val="00F27DD5"/>
    <w:rsid w:val="00F41127"/>
    <w:rsid w:val="00F42A76"/>
    <w:rsid w:val="00F440B7"/>
    <w:rsid w:val="00F4744A"/>
    <w:rsid w:val="00F52A37"/>
    <w:rsid w:val="00F54947"/>
    <w:rsid w:val="00F561D4"/>
    <w:rsid w:val="00F65670"/>
    <w:rsid w:val="00F80610"/>
    <w:rsid w:val="00F95367"/>
    <w:rsid w:val="00FA05DB"/>
    <w:rsid w:val="00FB1648"/>
    <w:rsid w:val="00FB362C"/>
    <w:rsid w:val="00FB42AB"/>
    <w:rsid w:val="00FC0D0D"/>
    <w:rsid w:val="00FD6138"/>
    <w:rsid w:val="00FE22CC"/>
    <w:rsid w:val="00FE3C75"/>
    <w:rsid w:val="00FE5A60"/>
    <w:rsid w:val="00FE6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5E08"/>
    <w:rPr>
      <w:rFonts w:ascii="Arial Black" w:hAnsi="Arial Black"/>
      <w:noProof/>
    </w:rPr>
  </w:style>
  <w:style w:type="paragraph" w:styleId="Nadpis1">
    <w:name w:val="heading 1"/>
    <w:basedOn w:val="Normlny"/>
    <w:next w:val="Normlny"/>
    <w:qFormat/>
    <w:rsid w:val="00CB5E0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CB5E08"/>
    <w:rPr>
      <w:color w:val="0000FF"/>
      <w:u w:val="single"/>
    </w:rPr>
  </w:style>
  <w:style w:type="paragraph" w:customStyle="1" w:styleId="Style10ptItalicRedJustifiedLeft075cm">
    <w:name w:val="Style 10 pt Italic Red Justified Left:  075 cm"/>
    <w:basedOn w:val="Normlny"/>
    <w:rsid w:val="00CB5E08"/>
    <w:pPr>
      <w:ind w:left="426"/>
      <w:jc w:val="both"/>
    </w:pPr>
    <w:rPr>
      <w:iCs/>
      <w:color w:val="333399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CB5E08"/>
    <w:pPr>
      <w:ind w:left="426"/>
      <w:jc w:val="both"/>
    </w:pPr>
    <w:rPr>
      <w:iCs/>
      <w:color w:val="333399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CB5E08"/>
    <w:rPr>
      <w:iCs/>
      <w:noProof/>
      <w:color w:val="333399"/>
      <w:szCs w:val="24"/>
      <w:lang w:val="sk-SK" w:eastAsia="sk-SK" w:bidi="ar-SA"/>
    </w:rPr>
  </w:style>
  <w:style w:type="paragraph" w:customStyle="1" w:styleId="dotabulky">
    <w:name w:val="do tabulky"/>
    <w:basedOn w:val="Zkladntext"/>
    <w:link w:val="dotabulkyChar"/>
    <w:rsid w:val="00CB5E08"/>
    <w:pPr>
      <w:spacing w:before="40" w:after="0"/>
    </w:pPr>
  </w:style>
  <w:style w:type="character" w:customStyle="1" w:styleId="dotabulkyChar">
    <w:name w:val="do tabulky Char"/>
    <w:basedOn w:val="Predvolenpsmoodseku"/>
    <w:link w:val="dotabulky"/>
    <w:rsid w:val="00CB5E08"/>
    <w:rPr>
      <w:noProof/>
      <w:sz w:val="24"/>
      <w:szCs w:val="24"/>
      <w:lang w:val="sk-SK" w:eastAsia="sk-SK" w:bidi="ar-SA"/>
    </w:rPr>
  </w:style>
  <w:style w:type="paragraph" w:styleId="Textkomentra">
    <w:name w:val="annotation text"/>
    <w:basedOn w:val="Normlny"/>
    <w:semiHidden/>
    <w:rsid w:val="00CB5E08"/>
  </w:style>
  <w:style w:type="paragraph" w:customStyle="1" w:styleId="lines">
    <w:name w:val="line_s"/>
    <w:basedOn w:val="Normlny"/>
    <w:autoRedefine/>
    <w:rsid w:val="00CB5E08"/>
    <w:pPr>
      <w:pBdr>
        <w:bottom w:val="single" w:sz="4" w:space="1" w:color="auto"/>
      </w:pBdr>
      <w:spacing w:after="60"/>
      <w:jc w:val="center"/>
    </w:pPr>
  </w:style>
  <w:style w:type="table" w:styleId="Mriekatabuky">
    <w:name w:val="Table Grid"/>
    <w:basedOn w:val="Normlnatabuka"/>
    <w:rsid w:val="00CB5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5E08"/>
    <w:pPr>
      <w:spacing w:after="120"/>
    </w:pPr>
  </w:style>
  <w:style w:type="paragraph" w:styleId="Hlavika">
    <w:name w:val="header"/>
    <w:basedOn w:val="Normlny"/>
    <w:rsid w:val="00CB5E0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B5E0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C19AA"/>
  </w:style>
  <w:style w:type="paragraph" w:styleId="Textbubliny">
    <w:name w:val="Balloon Text"/>
    <w:basedOn w:val="Normlny"/>
    <w:link w:val="TextbublinyChar"/>
    <w:rsid w:val="00E867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86717"/>
    <w:rPr>
      <w:rFonts w:ascii="Tahoma" w:hAnsi="Tahoma" w:cs="Tahoma"/>
      <w:noProof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5E08"/>
    <w:rPr>
      <w:rFonts w:ascii="Arial Black" w:hAnsi="Arial Black"/>
      <w:noProof/>
    </w:rPr>
  </w:style>
  <w:style w:type="paragraph" w:styleId="Nadpis1">
    <w:name w:val="heading 1"/>
    <w:basedOn w:val="Normlny"/>
    <w:next w:val="Normlny"/>
    <w:qFormat/>
    <w:rsid w:val="00CB5E0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CB5E08"/>
    <w:rPr>
      <w:color w:val="0000FF"/>
      <w:u w:val="single"/>
    </w:rPr>
  </w:style>
  <w:style w:type="paragraph" w:customStyle="1" w:styleId="Style10ptItalicRedJustifiedLeft075cm">
    <w:name w:val="Style 10 pt Italic Red Justified Left:  075 cm"/>
    <w:basedOn w:val="Normlny"/>
    <w:rsid w:val="00CB5E08"/>
    <w:pPr>
      <w:ind w:left="426"/>
      <w:jc w:val="both"/>
    </w:pPr>
    <w:rPr>
      <w:iCs/>
      <w:color w:val="333399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CB5E08"/>
    <w:pPr>
      <w:ind w:left="426"/>
      <w:jc w:val="both"/>
    </w:pPr>
    <w:rPr>
      <w:iCs/>
      <w:color w:val="333399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CB5E08"/>
    <w:rPr>
      <w:iCs/>
      <w:noProof/>
      <w:color w:val="333399"/>
      <w:szCs w:val="24"/>
      <w:lang w:val="sk-SK" w:eastAsia="sk-SK" w:bidi="ar-SA"/>
    </w:rPr>
  </w:style>
  <w:style w:type="paragraph" w:customStyle="1" w:styleId="dotabulky">
    <w:name w:val="do tabulky"/>
    <w:basedOn w:val="Zkladntext"/>
    <w:link w:val="dotabulkyChar"/>
    <w:rsid w:val="00CB5E08"/>
    <w:pPr>
      <w:spacing w:before="40" w:after="0"/>
    </w:pPr>
  </w:style>
  <w:style w:type="character" w:customStyle="1" w:styleId="dotabulkyChar">
    <w:name w:val="do tabulky Char"/>
    <w:basedOn w:val="Predvolenpsmoodseku"/>
    <w:link w:val="dotabulky"/>
    <w:rsid w:val="00CB5E08"/>
    <w:rPr>
      <w:noProof/>
      <w:sz w:val="24"/>
      <w:szCs w:val="24"/>
      <w:lang w:val="sk-SK" w:eastAsia="sk-SK" w:bidi="ar-SA"/>
    </w:rPr>
  </w:style>
  <w:style w:type="paragraph" w:styleId="Textkomentra">
    <w:name w:val="annotation text"/>
    <w:basedOn w:val="Normlny"/>
    <w:semiHidden/>
    <w:rsid w:val="00CB5E08"/>
  </w:style>
  <w:style w:type="paragraph" w:customStyle="1" w:styleId="lines">
    <w:name w:val="line_s"/>
    <w:basedOn w:val="Normlny"/>
    <w:autoRedefine/>
    <w:rsid w:val="00CB5E08"/>
    <w:pPr>
      <w:pBdr>
        <w:bottom w:val="single" w:sz="4" w:space="1" w:color="auto"/>
      </w:pBdr>
      <w:spacing w:after="60"/>
      <w:jc w:val="center"/>
    </w:pPr>
  </w:style>
  <w:style w:type="table" w:styleId="Mriekatabuky">
    <w:name w:val="Table Grid"/>
    <w:basedOn w:val="Normlnatabuka"/>
    <w:rsid w:val="00CB5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5E08"/>
    <w:pPr>
      <w:spacing w:after="120"/>
    </w:pPr>
  </w:style>
  <w:style w:type="paragraph" w:styleId="Hlavika">
    <w:name w:val="header"/>
    <w:basedOn w:val="Normlny"/>
    <w:rsid w:val="00CB5E0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B5E0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C19AA"/>
  </w:style>
  <w:style w:type="paragraph" w:styleId="Textbubliny">
    <w:name w:val="Balloon Text"/>
    <w:basedOn w:val="Normlny"/>
    <w:link w:val="TextbublinyChar"/>
    <w:rsid w:val="00E867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86717"/>
    <w:rPr>
      <w:rFonts w:ascii="Tahoma" w:hAnsi="Tahoma" w:cs="Tahoma"/>
      <w:noProof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0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hyperlink" Target="mailto:batorova@kotaind.sk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image" Target="media/image1.em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hyperlink" Target="mailto:macakova@kotaind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batorova@kotaind.sk" TargetMode="External"/><Relationship Id="rId23" Type="http://schemas.openxmlformats.org/officeDocument/2006/relationships/footer" Target="footer2.xml"/><Relationship Id="rId10" Type="http://schemas.openxmlformats.org/officeDocument/2006/relationships/diagramLayout" Target="diagrams/layout1.xml"/><Relationship Id="rId19" Type="http://schemas.openxmlformats.org/officeDocument/2006/relationships/chart" Target="charts/chart3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7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ZÁKLADNÉ EKONOMICKÉ UKAZOVATELE V EUR</a:t>
            </a:r>
          </a:p>
        </c:rich>
      </c:tx>
      <c:layout>
        <c:manualLayout>
          <c:xMode val="edge"/>
          <c:yMode val="edge"/>
          <c:x val="0.32939189189189277"/>
          <c:y val="1.8633540372670811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23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979729729729741"/>
          <c:y val="0.26708074534161547"/>
          <c:w val="0.74662162162162271"/>
          <c:h val="0.52173913043478382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Sheet1!$B$2:$D$2</c:f>
              <c:numCache>
                <c:formatCode>#\ ##0</c:formatCode>
                <c:ptCount val="3"/>
                <c:pt idx="0">
                  <c:v>2094058</c:v>
                </c:pt>
                <c:pt idx="1">
                  <c:v>1913931</c:v>
                </c:pt>
                <c:pt idx="2">
                  <c:v>2028467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VL. IMANIE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Sheet1!$B$3:$D$3</c:f>
              <c:numCache>
                <c:formatCode>#\ ##0</c:formatCode>
                <c:ptCount val="3"/>
                <c:pt idx="0">
                  <c:v>1961185</c:v>
                </c:pt>
                <c:pt idx="1">
                  <c:v>1692890</c:v>
                </c:pt>
                <c:pt idx="2">
                  <c:v>1510390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VH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Sheet1!$B$4:$D$4</c:f>
              <c:numCache>
                <c:formatCode>#\ ##0</c:formatCode>
                <c:ptCount val="3"/>
                <c:pt idx="0">
                  <c:v>299075</c:v>
                </c:pt>
                <c:pt idx="1">
                  <c:v>615586</c:v>
                </c:pt>
                <c:pt idx="2">
                  <c:v>661711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119049216"/>
        <c:axId val="117285440"/>
        <c:axId val="0"/>
      </c:bar3DChart>
      <c:catAx>
        <c:axId val="1190492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1728544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72854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\ 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19049216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5810810810810911"/>
          <c:y val="0.14906832298136682"/>
          <c:w val="0.13682432432432431"/>
          <c:h val="0.79503105590062106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35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Základné ekonomické ukazovatele v EUR</a:t>
            </a:r>
          </a:p>
        </c:rich>
      </c:tx>
      <c:layout>
        <c:manualLayout>
          <c:xMode val="edge"/>
          <c:yMode val="edge"/>
          <c:x val="0.256198347107438"/>
          <c:y val="2.1739130434782612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41"/>
      <c:rotY val="20"/>
      <c:depthPercent val="5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14545454545454545"/>
          <c:y val="0.2"/>
          <c:w val="0.56528925619834824"/>
          <c:h val="0.6391304347826086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Sheet1!$B$2:$D$2</c:f>
              <c:numCache>
                <c:formatCode>#\ ##0</c:formatCode>
                <c:ptCount val="3"/>
                <c:pt idx="0">
                  <c:v>26930574</c:v>
                </c:pt>
                <c:pt idx="1">
                  <c:v>21172231</c:v>
                </c:pt>
                <c:pt idx="2">
                  <c:v>20570762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Sheet1!$B$3:$D$3</c:f>
              <c:numCache>
                <c:formatCode>#\ ##0</c:formatCode>
                <c:ptCount val="3"/>
                <c:pt idx="0">
                  <c:v>11092791</c:v>
                </c:pt>
                <c:pt idx="1">
                  <c:v>10867987</c:v>
                </c:pt>
                <c:pt idx="2">
                  <c:v>10807407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TRŽBY Z PREDAJA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Sheet1!$B$4:$D$4</c:f>
              <c:numCache>
                <c:formatCode>#\ ##0</c:formatCode>
                <c:ptCount val="3"/>
                <c:pt idx="0">
                  <c:v>24732504</c:v>
                </c:pt>
                <c:pt idx="1">
                  <c:v>20761809</c:v>
                </c:pt>
                <c:pt idx="2">
                  <c:v>21296971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VH PO ZDANENÍ</c:v>
                </c:pt>
              </c:strCache>
            </c:strRef>
          </c:tx>
          <c:spPr>
            <a:solidFill>
              <a:srgbClr val="CCFF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Sheet1!$B$5:$D$5</c:f>
              <c:numCache>
                <c:formatCode>#\ ##0</c:formatCode>
                <c:ptCount val="3"/>
                <c:pt idx="0">
                  <c:v>759678</c:v>
                </c:pt>
                <c:pt idx="1">
                  <c:v>867782</c:v>
                </c:pt>
                <c:pt idx="2">
                  <c:v>454257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119847424"/>
        <c:axId val="117286592"/>
        <c:axId val="0"/>
      </c:bar3DChart>
      <c:catAx>
        <c:axId val="11984742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9525">
            <a:noFill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7286592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1728659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\ 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984742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2892561983471182"/>
          <c:y val="0.30434782608695682"/>
          <c:w val="0.26446280991735616"/>
          <c:h val="0.57826086956521738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  <a:effectLst>
          <a:outerShdw dist="35921" dir="2700000" algn="br">
            <a:srgbClr val="000000"/>
          </a:outerShdw>
        </a:effectLst>
      </c:spPr>
      <c:txPr>
        <a:bodyPr/>
        <a:lstStyle/>
        <a:p>
          <a:pPr>
            <a:defRPr sz="98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2857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ZÁKLADNÉ EKONOMICKÉ UKAZOVATELE V EUR
</a:t>
            </a:r>
          </a:p>
        </c:rich>
      </c:tx>
      <c:layout>
        <c:manualLayout>
          <c:xMode val="edge"/>
          <c:yMode val="edge"/>
          <c:x val="0.22750424448217352"/>
          <c:y val="1.9083969465648869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2054329371816642"/>
          <c:y val="0.3053435114503818"/>
          <c:w val="0.6621392190152815"/>
          <c:h val="0.53816793893129677"/>
        </c:manualLayout>
      </c:layout>
      <c:barChart>
        <c:barDir val="col"/>
        <c:grouping val="clustered"/>
        <c:varyColors val="0"/>
        <c:ser>
          <c:idx val="3"/>
          <c:order val="0"/>
          <c:tx>
            <c:strRef>
              <c:f>Sheet1!$A$2</c:f>
              <c:strCache>
                <c:ptCount val="1"/>
                <c:pt idx="0">
                  <c:v>MAJETOK</c:v>
                </c:pt>
              </c:strCache>
            </c:strRef>
          </c:tx>
          <c:spPr>
            <a:solidFill>
              <a:srgbClr val="CCFF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Sheet1!$B$2:$D$2</c:f>
              <c:numCache>
                <c:formatCode>#\ ##0</c:formatCode>
                <c:ptCount val="3"/>
                <c:pt idx="0">
                  <c:v>1557543</c:v>
                </c:pt>
                <c:pt idx="1">
                  <c:v>1663533</c:v>
                </c:pt>
                <c:pt idx="2">
                  <c:v>1760233</c:v>
                </c:pt>
              </c:numCache>
            </c:numRef>
          </c:val>
        </c:ser>
        <c:ser>
          <c:idx val="0"/>
          <c:order val="1"/>
          <c:tx>
            <c:strRef>
              <c:f>Sheet1!$A$3</c:f>
              <c:strCache>
                <c:ptCount val="1"/>
                <c:pt idx="0">
                  <c:v>VL. IMANIE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Sheet1!$B$3:$D$3</c:f>
              <c:numCache>
                <c:formatCode>#\ ##0</c:formatCode>
                <c:ptCount val="3"/>
                <c:pt idx="0">
                  <c:v>678338</c:v>
                </c:pt>
                <c:pt idx="1">
                  <c:v>583014</c:v>
                </c:pt>
                <c:pt idx="2">
                  <c:v>526044</c:v>
                </c:pt>
              </c:numCache>
            </c:numRef>
          </c:val>
        </c:ser>
        <c:ser>
          <c:idx val="1"/>
          <c:order val="2"/>
          <c:tx>
            <c:strRef>
              <c:f>Sheet1!$A$4</c:f>
              <c:strCache>
                <c:ptCount val="1"/>
                <c:pt idx="0">
                  <c:v>TRŽBY Z PREDAJA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Sheet1!$B$4:$D$4</c:f>
              <c:numCache>
                <c:formatCode>#\ ##0</c:formatCode>
                <c:ptCount val="3"/>
                <c:pt idx="0">
                  <c:v>1691016</c:v>
                </c:pt>
                <c:pt idx="1">
                  <c:v>1482625</c:v>
                </c:pt>
                <c:pt idx="2">
                  <c:v>1401899</c:v>
                </c:pt>
              </c:numCache>
            </c:numRef>
          </c:val>
        </c:ser>
        <c:ser>
          <c:idx val="2"/>
          <c:order val="3"/>
          <c:tx>
            <c:strRef>
              <c:f>Sheet1!$A$5</c:f>
              <c:strCache>
                <c:ptCount val="1"/>
                <c:pt idx="0">
                  <c:v>VH PO ZDANENÍ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2014</c:v>
                </c:pt>
                <c:pt idx="1">
                  <c:v>2013</c:v>
                </c:pt>
                <c:pt idx="2">
                  <c:v>2012</c:v>
                </c:pt>
              </c:numCache>
            </c:numRef>
          </c:cat>
          <c:val>
            <c:numRef>
              <c:f>Sheet1!$B$5:$D$5</c:f>
              <c:numCache>
                <c:formatCode>#\ ##0</c:formatCode>
                <c:ptCount val="3"/>
                <c:pt idx="0">
                  <c:v>104193</c:v>
                </c:pt>
                <c:pt idx="1">
                  <c:v>66070</c:v>
                </c:pt>
                <c:pt idx="2">
                  <c:v>76549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9848448"/>
        <c:axId val="117288896"/>
      </c:barChart>
      <c:catAx>
        <c:axId val="11984844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17288896"/>
        <c:crosses val="autoZero"/>
        <c:auto val="1"/>
        <c:lblAlgn val="ctr"/>
        <c:lblOffset val="100"/>
        <c:noMultiLvlLbl val="0"/>
      </c:catAx>
      <c:valAx>
        <c:axId val="117288896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\ 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19848448"/>
        <c:crosses val="autoZero"/>
        <c:crossBetween val="between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0135823429541664"/>
          <c:y val="0.38931297709923801"/>
          <c:w val="0.18443413644381881"/>
          <c:h val="0.33744297996270783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28575" cap="flat" cmpd="dbl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115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DEDBCC0-91D1-4D36-8D62-ACF2F900E583}" type="doc">
      <dgm:prSet loTypeId="urn:microsoft.com/office/officeart/2005/8/layout/orgChart1" loCatId="hierarchy" qsTypeId="urn:microsoft.com/office/officeart/2005/8/quickstyle/3d2" qsCatId="3D" csTypeId="urn:microsoft.com/office/officeart/2005/8/colors/colorful2" csCatId="colorful" phldr="1"/>
      <dgm:spPr/>
    </dgm:pt>
    <dgm:pt modelId="{BD9C11F3-AB0C-41DA-974E-01BC08E71D2D}">
      <dgm:prSet/>
      <dgm:spPr>
        <a:solidFill>
          <a:schemeClr val="bg1">
            <a:lumMod val="75000"/>
          </a:schemeClr>
        </a:solidFill>
      </dgm:spPr>
      <dgm:t>
        <a:bodyPr/>
        <a:lstStyle/>
        <a:p>
          <a:pPr marR="0" algn="ctr" rtl="0"/>
          <a:endParaRPr lang="sk-SK" b="1" baseline="0" smtClean="0">
            <a:solidFill>
              <a:schemeClr val="accent1"/>
            </a:solidFill>
            <a:latin typeface="Arial Narrow"/>
          </a:endParaRPr>
        </a:p>
        <a:p>
          <a:pPr marR="0" algn="ctr" rtl="0"/>
          <a:r>
            <a:rPr lang="sk-SK" b="1" baseline="0" smtClean="0">
              <a:solidFill>
                <a:schemeClr val="accent1"/>
              </a:solidFill>
              <a:latin typeface="Arial Narrow"/>
            </a:rPr>
            <a:t>  KONŠTRUKTA-Industrial, a.s.,</a:t>
          </a:r>
        </a:p>
        <a:p>
          <a:pPr marR="0" algn="ctr" rtl="0"/>
          <a:r>
            <a:rPr lang="sk-SK" b="1" baseline="0" smtClean="0">
              <a:solidFill>
                <a:schemeClr val="accent1"/>
              </a:solidFill>
              <a:latin typeface="Arial Narrow"/>
            </a:rPr>
            <a:t>materská spoločnosť</a:t>
          </a:r>
          <a:endParaRPr lang="sk-SK" smtClean="0">
            <a:solidFill>
              <a:schemeClr val="accent1"/>
            </a:solidFill>
          </a:endParaRPr>
        </a:p>
      </dgm:t>
    </dgm:pt>
    <dgm:pt modelId="{DC29E746-CF22-49D9-9307-627A458191FF}" type="parTrans" cxnId="{5C82E81F-3966-4FA8-AB57-25257E053075}">
      <dgm:prSet/>
      <dgm:spPr/>
      <dgm:t>
        <a:bodyPr/>
        <a:lstStyle/>
        <a:p>
          <a:endParaRPr lang="sk-SK"/>
        </a:p>
      </dgm:t>
    </dgm:pt>
    <dgm:pt modelId="{FDC702FB-3349-40B6-A7C8-EBBE6B7F3B33}" type="sibTrans" cxnId="{5C82E81F-3966-4FA8-AB57-25257E053075}">
      <dgm:prSet/>
      <dgm:spPr/>
      <dgm:t>
        <a:bodyPr/>
        <a:lstStyle/>
        <a:p>
          <a:endParaRPr lang="sk-SK"/>
        </a:p>
      </dgm:t>
    </dgm:pt>
    <dgm:pt modelId="{4FE14ABC-CBCB-4FB9-B397-33E929F059A9}">
      <dgm:prSet/>
      <dgm:spPr>
        <a:solidFill>
          <a:schemeClr val="accent3">
            <a:lumMod val="75000"/>
          </a:schemeClr>
        </a:solidFill>
      </dgm:spPr>
      <dgm:t>
        <a:bodyPr/>
        <a:lstStyle/>
        <a:p>
          <a:pPr marR="0" algn="ctr" rtl="0"/>
          <a:endParaRPr lang="sk-SK" b="1" baseline="0" smtClean="0">
            <a:latin typeface="Arial Narrow"/>
          </a:endParaRPr>
        </a:p>
        <a:p>
          <a:pPr marR="0" algn="ctr" rtl="0"/>
          <a:r>
            <a:rPr lang="sk-SK" b="1" baseline="0" smtClean="0">
              <a:latin typeface="Arial Narrow"/>
            </a:rPr>
            <a:t>KONŠTRUKTA-Industry, a.s.</a:t>
          </a:r>
        </a:p>
        <a:p>
          <a:pPr marR="0" algn="ctr" rtl="0"/>
          <a:r>
            <a:rPr lang="sk-SK" b="1" baseline="0" smtClean="0">
              <a:latin typeface="Arial Narrow"/>
            </a:rPr>
            <a:t>100%</a:t>
          </a:r>
          <a:endParaRPr lang="sk-SK" smtClean="0"/>
        </a:p>
      </dgm:t>
    </dgm:pt>
    <dgm:pt modelId="{15E74A29-CA35-4BC2-8234-2C26D76C0594}" type="parTrans" cxnId="{30FDEF04-7DAD-4377-B8A7-F44A9FCEC372}">
      <dgm:prSet/>
      <dgm:spPr/>
      <dgm:t>
        <a:bodyPr/>
        <a:lstStyle/>
        <a:p>
          <a:endParaRPr lang="sk-SK"/>
        </a:p>
      </dgm:t>
    </dgm:pt>
    <dgm:pt modelId="{A38EA459-9989-4103-A697-45DD2719691F}" type="sibTrans" cxnId="{30FDEF04-7DAD-4377-B8A7-F44A9FCEC372}">
      <dgm:prSet/>
      <dgm:spPr/>
      <dgm:t>
        <a:bodyPr/>
        <a:lstStyle/>
        <a:p>
          <a:endParaRPr lang="sk-SK"/>
        </a:p>
      </dgm:t>
    </dgm:pt>
    <dgm:pt modelId="{D402820B-29C1-4F5C-AC81-42FF6235EC22}">
      <dgm:prSet/>
      <dgm:spPr/>
      <dgm:t>
        <a:bodyPr/>
        <a:lstStyle/>
        <a:p>
          <a:pPr marR="0" algn="ctr" rtl="0"/>
          <a:endParaRPr lang="sk-SK" b="1" baseline="0" smtClean="0">
            <a:latin typeface="Arial Narrow"/>
          </a:endParaRPr>
        </a:p>
        <a:p>
          <a:pPr marR="0" algn="ctr" rtl="0"/>
          <a:r>
            <a:rPr lang="sk-SK" b="1" baseline="0" smtClean="0">
              <a:latin typeface="Arial Narrow"/>
            </a:rPr>
            <a:t>KONŠTRUKTA-GALVANIZOVŇA, s.r.o</a:t>
          </a:r>
        </a:p>
        <a:p>
          <a:pPr marR="0" algn="ctr" rtl="0"/>
          <a:r>
            <a:rPr lang="sk-SK" b="1" baseline="0" smtClean="0">
              <a:latin typeface="Arial Narrow"/>
            </a:rPr>
            <a:t>86,55%</a:t>
          </a:r>
          <a:endParaRPr lang="sk-SK" smtClean="0"/>
        </a:p>
      </dgm:t>
    </dgm:pt>
    <dgm:pt modelId="{6BA056ED-4145-41A6-B483-F61476C382DF}" type="parTrans" cxnId="{B5814715-3135-430E-BDFF-3251E1C267B8}">
      <dgm:prSet/>
      <dgm:spPr/>
      <dgm:t>
        <a:bodyPr/>
        <a:lstStyle/>
        <a:p>
          <a:endParaRPr lang="sk-SK"/>
        </a:p>
      </dgm:t>
    </dgm:pt>
    <dgm:pt modelId="{843AC34A-57CA-4E62-B1C2-F2ECB5D0027C}" type="sibTrans" cxnId="{B5814715-3135-430E-BDFF-3251E1C267B8}">
      <dgm:prSet/>
      <dgm:spPr/>
      <dgm:t>
        <a:bodyPr/>
        <a:lstStyle/>
        <a:p>
          <a:endParaRPr lang="sk-SK"/>
        </a:p>
      </dgm:t>
    </dgm:pt>
    <dgm:pt modelId="{A7CAB3D9-2B04-4C21-A9EE-C63B683B12D5}" type="pres">
      <dgm:prSet presAssocID="{FDEDBCC0-91D1-4D36-8D62-ACF2F900E583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C3EBA9F-F185-4C65-A914-0EBA13B43D8E}" type="pres">
      <dgm:prSet presAssocID="{BD9C11F3-AB0C-41DA-974E-01BC08E71D2D}" presName="hierRoot1" presStyleCnt="0">
        <dgm:presLayoutVars>
          <dgm:hierBranch/>
        </dgm:presLayoutVars>
      </dgm:prSet>
      <dgm:spPr/>
    </dgm:pt>
    <dgm:pt modelId="{7DCFD252-EB22-4256-8B31-F77C0F5E2126}" type="pres">
      <dgm:prSet presAssocID="{BD9C11F3-AB0C-41DA-974E-01BC08E71D2D}" presName="rootComposite1" presStyleCnt="0"/>
      <dgm:spPr/>
    </dgm:pt>
    <dgm:pt modelId="{34E23CE6-CD87-4EC4-B1F5-9B2A4BEE4553}" type="pres">
      <dgm:prSet presAssocID="{BD9C11F3-AB0C-41DA-974E-01BC08E71D2D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EACD209-C1B1-4070-AEDD-23ED4BBF6D0F}" type="pres">
      <dgm:prSet presAssocID="{BD9C11F3-AB0C-41DA-974E-01BC08E71D2D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E2CDBA0-E94A-4B05-AE99-3BF21E83D382}" type="pres">
      <dgm:prSet presAssocID="{BD9C11F3-AB0C-41DA-974E-01BC08E71D2D}" presName="hierChild2" presStyleCnt="0"/>
      <dgm:spPr/>
    </dgm:pt>
    <dgm:pt modelId="{61FEA6B4-99B9-4F4F-8A4E-C72531470363}" type="pres">
      <dgm:prSet presAssocID="{15E74A29-CA35-4BC2-8234-2C26D76C0594}" presName="Name35" presStyleLbl="parChTrans1D2" presStyleIdx="0" presStyleCnt="2"/>
      <dgm:spPr/>
      <dgm:t>
        <a:bodyPr/>
        <a:lstStyle/>
        <a:p>
          <a:endParaRPr lang="sk-SK"/>
        </a:p>
      </dgm:t>
    </dgm:pt>
    <dgm:pt modelId="{152F5C7B-CABC-44CF-B06E-62BFED6649AB}" type="pres">
      <dgm:prSet presAssocID="{4FE14ABC-CBCB-4FB9-B397-33E929F059A9}" presName="hierRoot2" presStyleCnt="0">
        <dgm:presLayoutVars>
          <dgm:hierBranch/>
        </dgm:presLayoutVars>
      </dgm:prSet>
      <dgm:spPr/>
    </dgm:pt>
    <dgm:pt modelId="{E6585E9D-096D-4242-B42C-A6F474357ED8}" type="pres">
      <dgm:prSet presAssocID="{4FE14ABC-CBCB-4FB9-B397-33E929F059A9}" presName="rootComposite" presStyleCnt="0"/>
      <dgm:spPr/>
    </dgm:pt>
    <dgm:pt modelId="{DE394E96-31DC-497C-95D0-95B5633898DB}" type="pres">
      <dgm:prSet presAssocID="{4FE14ABC-CBCB-4FB9-B397-33E929F059A9}" presName="rootText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B61A63D-9ACF-4EC1-B120-921937846CC5}" type="pres">
      <dgm:prSet presAssocID="{4FE14ABC-CBCB-4FB9-B397-33E929F059A9}" presName="rootConnector" presStyleLbl="node2" presStyleIdx="0" presStyleCnt="2"/>
      <dgm:spPr/>
      <dgm:t>
        <a:bodyPr/>
        <a:lstStyle/>
        <a:p>
          <a:endParaRPr lang="sk-SK"/>
        </a:p>
      </dgm:t>
    </dgm:pt>
    <dgm:pt modelId="{83DFB64E-03E6-4E72-85C2-F233A0BD294D}" type="pres">
      <dgm:prSet presAssocID="{4FE14ABC-CBCB-4FB9-B397-33E929F059A9}" presName="hierChild4" presStyleCnt="0"/>
      <dgm:spPr/>
    </dgm:pt>
    <dgm:pt modelId="{27E2A374-6684-4309-8599-43C180A2E7EF}" type="pres">
      <dgm:prSet presAssocID="{4FE14ABC-CBCB-4FB9-B397-33E929F059A9}" presName="hierChild5" presStyleCnt="0"/>
      <dgm:spPr/>
    </dgm:pt>
    <dgm:pt modelId="{D18BC0EA-1034-470F-A574-21BFF22CDF44}" type="pres">
      <dgm:prSet presAssocID="{6BA056ED-4145-41A6-B483-F61476C382DF}" presName="Name35" presStyleLbl="parChTrans1D2" presStyleIdx="1" presStyleCnt="2"/>
      <dgm:spPr/>
      <dgm:t>
        <a:bodyPr/>
        <a:lstStyle/>
        <a:p>
          <a:endParaRPr lang="sk-SK"/>
        </a:p>
      </dgm:t>
    </dgm:pt>
    <dgm:pt modelId="{78B058B2-FE67-4FF9-BD6E-BFDCB5D3CAE2}" type="pres">
      <dgm:prSet presAssocID="{D402820B-29C1-4F5C-AC81-42FF6235EC22}" presName="hierRoot2" presStyleCnt="0">
        <dgm:presLayoutVars>
          <dgm:hierBranch/>
        </dgm:presLayoutVars>
      </dgm:prSet>
      <dgm:spPr/>
    </dgm:pt>
    <dgm:pt modelId="{972481A9-112F-454F-8B14-3743973EE12B}" type="pres">
      <dgm:prSet presAssocID="{D402820B-29C1-4F5C-AC81-42FF6235EC22}" presName="rootComposite" presStyleCnt="0"/>
      <dgm:spPr/>
    </dgm:pt>
    <dgm:pt modelId="{5CF295DB-EE75-4F17-81C9-67948EE16B36}" type="pres">
      <dgm:prSet presAssocID="{D402820B-29C1-4F5C-AC81-42FF6235EC22}" presName="rootText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F744143-87EB-4F12-AC23-39F3FB16BA45}" type="pres">
      <dgm:prSet presAssocID="{D402820B-29C1-4F5C-AC81-42FF6235EC22}" presName="rootConnector" presStyleLbl="node2" presStyleIdx="1" presStyleCnt="2"/>
      <dgm:spPr/>
      <dgm:t>
        <a:bodyPr/>
        <a:lstStyle/>
        <a:p>
          <a:endParaRPr lang="sk-SK"/>
        </a:p>
      </dgm:t>
    </dgm:pt>
    <dgm:pt modelId="{9B65B6BA-0B76-4279-B9A4-8D2DC9070949}" type="pres">
      <dgm:prSet presAssocID="{D402820B-29C1-4F5C-AC81-42FF6235EC22}" presName="hierChild4" presStyleCnt="0"/>
      <dgm:spPr/>
    </dgm:pt>
    <dgm:pt modelId="{1A36BAC8-C3BB-4F62-AA7F-CDCFB000BEA9}" type="pres">
      <dgm:prSet presAssocID="{D402820B-29C1-4F5C-AC81-42FF6235EC22}" presName="hierChild5" presStyleCnt="0"/>
      <dgm:spPr/>
    </dgm:pt>
    <dgm:pt modelId="{2B44AF0D-1290-4380-96D1-916FA2E9CA36}" type="pres">
      <dgm:prSet presAssocID="{BD9C11F3-AB0C-41DA-974E-01BC08E71D2D}" presName="hierChild3" presStyleCnt="0"/>
      <dgm:spPr/>
    </dgm:pt>
  </dgm:ptLst>
  <dgm:cxnLst>
    <dgm:cxn modelId="{54C5D83D-7BA2-469A-815C-72FBCD449318}" type="presOf" srcId="{FDEDBCC0-91D1-4D36-8D62-ACF2F900E583}" destId="{A7CAB3D9-2B04-4C21-A9EE-C63B683B12D5}" srcOrd="0" destOrd="0" presId="urn:microsoft.com/office/officeart/2005/8/layout/orgChart1"/>
    <dgm:cxn modelId="{7273FE9A-2BDF-434E-8193-25B1BDE0B841}" type="presOf" srcId="{D402820B-29C1-4F5C-AC81-42FF6235EC22}" destId="{5CF295DB-EE75-4F17-81C9-67948EE16B36}" srcOrd="0" destOrd="0" presId="urn:microsoft.com/office/officeart/2005/8/layout/orgChart1"/>
    <dgm:cxn modelId="{02B1FBAD-4875-4BBF-B4D9-FBD2767BCE39}" type="presOf" srcId="{15E74A29-CA35-4BC2-8234-2C26D76C0594}" destId="{61FEA6B4-99B9-4F4F-8A4E-C72531470363}" srcOrd="0" destOrd="0" presId="urn:microsoft.com/office/officeart/2005/8/layout/orgChart1"/>
    <dgm:cxn modelId="{B5814715-3135-430E-BDFF-3251E1C267B8}" srcId="{BD9C11F3-AB0C-41DA-974E-01BC08E71D2D}" destId="{D402820B-29C1-4F5C-AC81-42FF6235EC22}" srcOrd="1" destOrd="0" parTransId="{6BA056ED-4145-41A6-B483-F61476C382DF}" sibTransId="{843AC34A-57CA-4E62-B1C2-F2ECB5D0027C}"/>
    <dgm:cxn modelId="{F61CC5A6-1284-4087-8102-B1BF68B944BE}" type="presOf" srcId="{4FE14ABC-CBCB-4FB9-B397-33E929F059A9}" destId="{DE394E96-31DC-497C-95D0-95B5633898DB}" srcOrd="0" destOrd="0" presId="urn:microsoft.com/office/officeart/2005/8/layout/orgChart1"/>
    <dgm:cxn modelId="{1962198C-8B11-4ED4-958F-6AAB785F1435}" type="presOf" srcId="{6BA056ED-4145-41A6-B483-F61476C382DF}" destId="{D18BC0EA-1034-470F-A574-21BFF22CDF44}" srcOrd="0" destOrd="0" presId="urn:microsoft.com/office/officeart/2005/8/layout/orgChart1"/>
    <dgm:cxn modelId="{30FDEF04-7DAD-4377-B8A7-F44A9FCEC372}" srcId="{BD9C11F3-AB0C-41DA-974E-01BC08E71D2D}" destId="{4FE14ABC-CBCB-4FB9-B397-33E929F059A9}" srcOrd="0" destOrd="0" parTransId="{15E74A29-CA35-4BC2-8234-2C26D76C0594}" sibTransId="{A38EA459-9989-4103-A697-45DD2719691F}"/>
    <dgm:cxn modelId="{FADBA592-E481-4EB8-AEBC-2AD9D300F54D}" type="presOf" srcId="{BD9C11F3-AB0C-41DA-974E-01BC08E71D2D}" destId="{34E23CE6-CD87-4EC4-B1F5-9B2A4BEE4553}" srcOrd="0" destOrd="0" presId="urn:microsoft.com/office/officeart/2005/8/layout/orgChart1"/>
    <dgm:cxn modelId="{3CB12E94-EAA7-4C51-836D-2F802BEAF6AB}" type="presOf" srcId="{4FE14ABC-CBCB-4FB9-B397-33E929F059A9}" destId="{1B61A63D-9ACF-4EC1-B120-921937846CC5}" srcOrd="1" destOrd="0" presId="urn:microsoft.com/office/officeart/2005/8/layout/orgChart1"/>
    <dgm:cxn modelId="{A161C2C4-8FD4-4950-A4DD-B4620CE29A79}" type="presOf" srcId="{BD9C11F3-AB0C-41DA-974E-01BC08E71D2D}" destId="{5EACD209-C1B1-4070-AEDD-23ED4BBF6D0F}" srcOrd="1" destOrd="0" presId="urn:microsoft.com/office/officeart/2005/8/layout/orgChart1"/>
    <dgm:cxn modelId="{F0EE9CC5-1919-41B2-8B4E-E9DB7D6FA831}" type="presOf" srcId="{D402820B-29C1-4F5C-AC81-42FF6235EC22}" destId="{AF744143-87EB-4F12-AC23-39F3FB16BA45}" srcOrd="1" destOrd="0" presId="urn:microsoft.com/office/officeart/2005/8/layout/orgChart1"/>
    <dgm:cxn modelId="{5C82E81F-3966-4FA8-AB57-25257E053075}" srcId="{FDEDBCC0-91D1-4D36-8D62-ACF2F900E583}" destId="{BD9C11F3-AB0C-41DA-974E-01BC08E71D2D}" srcOrd="0" destOrd="0" parTransId="{DC29E746-CF22-49D9-9307-627A458191FF}" sibTransId="{FDC702FB-3349-40B6-A7C8-EBBE6B7F3B33}"/>
    <dgm:cxn modelId="{321A21C2-8D49-49ED-AE55-D2887A0A0B00}" type="presParOf" srcId="{A7CAB3D9-2B04-4C21-A9EE-C63B683B12D5}" destId="{9C3EBA9F-F185-4C65-A914-0EBA13B43D8E}" srcOrd="0" destOrd="0" presId="urn:microsoft.com/office/officeart/2005/8/layout/orgChart1"/>
    <dgm:cxn modelId="{E05813F5-6551-4B7E-A1CB-5D93D73ED13E}" type="presParOf" srcId="{9C3EBA9F-F185-4C65-A914-0EBA13B43D8E}" destId="{7DCFD252-EB22-4256-8B31-F77C0F5E2126}" srcOrd="0" destOrd="0" presId="urn:microsoft.com/office/officeart/2005/8/layout/orgChart1"/>
    <dgm:cxn modelId="{1E01997D-C69C-48CA-AA98-F3BD0B236E2B}" type="presParOf" srcId="{7DCFD252-EB22-4256-8B31-F77C0F5E2126}" destId="{34E23CE6-CD87-4EC4-B1F5-9B2A4BEE4553}" srcOrd="0" destOrd="0" presId="urn:microsoft.com/office/officeart/2005/8/layout/orgChart1"/>
    <dgm:cxn modelId="{13DFB12F-90C6-44F7-8DA3-5049CD86E485}" type="presParOf" srcId="{7DCFD252-EB22-4256-8B31-F77C0F5E2126}" destId="{5EACD209-C1B1-4070-AEDD-23ED4BBF6D0F}" srcOrd="1" destOrd="0" presId="urn:microsoft.com/office/officeart/2005/8/layout/orgChart1"/>
    <dgm:cxn modelId="{84BBD493-1189-4A53-9252-5C06C7E4567F}" type="presParOf" srcId="{9C3EBA9F-F185-4C65-A914-0EBA13B43D8E}" destId="{2E2CDBA0-E94A-4B05-AE99-3BF21E83D382}" srcOrd="1" destOrd="0" presId="urn:microsoft.com/office/officeart/2005/8/layout/orgChart1"/>
    <dgm:cxn modelId="{9065DC63-BD54-4ACF-B5DD-64B77402D284}" type="presParOf" srcId="{2E2CDBA0-E94A-4B05-AE99-3BF21E83D382}" destId="{61FEA6B4-99B9-4F4F-8A4E-C72531470363}" srcOrd="0" destOrd="0" presId="urn:microsoft.com/office/officeart/2005/8/layout/orgChart1"/>
    <dgm:cxn modelId="{CBD68F17-1DEA-4527-84A3-4746EF629118}" type="presParOf" srcId="{2E2CDBA0-E94A-4B05-AE99-3BF21E83D382}" destId="{152F5C7B-CABC-44CF-B06E-62BFED6649AB}" srcOrd="1" destOrd="0" presId="urn:microsoft.com/office/officeart/2005/8/layout/orgChart1"/>
    <dgm:cxn modelId="{FF64316C-74AD-4E94-8B8A-746A0AB62851}" type="presParOf" srcId="{152F5C7B-CABC-44CF-B06E-62BFED6649AB}" destId="{E6585E9D-096D-4242-B42C-A6F474357ED8}" srcOrd="0" destOrd="0" presId="urn:microsoft.com/office/officeart/2005/8/layout/orgChart1"/>
    <dgm:cxn modelId="{DC0848E1-35E3-42FB-AF3D-D30C0610EEA1}" type="presParOf" srcId="{E6585E9D-096D-4242-B42C-A6F474357ED8}" destId="{DE394E96-31DC-497C-95D0-95B5633898DB}" srcOrd="0" destOrd="0" presId="urn:microsoft.com/office/officeart/2005/8/layout/orgChart1"/>
    <dgm:cxn modelId="{0DF45FAD-FCAD-4176-8D91-6616054DC9F3}" type="presParOf" srcId="{E6585E9D-096D-4242-B42C-A6F474357ED8}" destId="{1B61A63D-9ACF-4EC1-B120-921937846CC5}" srcOrd="1" destOrd="0" presId="urn:microsoft.com/office/officeart/2005/8/layout/orgChart1"/>
    <dgm:cxn modelId="{01B62D61-6530-4086-9FFF-D9EF4D44F0D6}" type="presParOf" srcId="{152F5C7B-CABC-44CF-B06E-62BFED6649AB}" destId="{83DFB64E-03E6-4E72-85C2-F233A0BD294D}" srcOrd="1" destOrd="0" presId="urn:microsoft.com/office/officeart/2005/8/layout/orgChart1"/>
    <dgm:cxn modelId="{E546F901-0E3F-410C-BB70-C924F195382B}" type="presParOf" srcId="{152F5C7B-CABC-44CF-B06E-62BFED6649AB}" destId="{27E2A374-6684-4309-8599-43C180A2E7EF}" srcOrd="2" destOrd="0" presId="urn:microsoft.com/office/officeart/2005/8/layout/orgChart1"/>
    <dgm:cxn modelId="{99D95B6E-1307-458E-94A5-5ABF1E0321BC}" type="presParOf" srcId="{2E2CDBA0-E94A-4B05-AE99-3BF21E83D382}" destId="{D18BC0EA-1034-470F-A574-21BFF22CDF44}" srcOrd="2" destOrd="0" presId="urn:microsoft.com/office/officeart/2005/8/layout/orgChart1"/>
    <dgm:cxn modelId="{2C6FC229-A56E-447F-9933-C9C173B2703B}" type="presParOf" srcId="{2E2CDBA0-E94A-4B05-AE99-3BF21E83D382}" destId="{78B058B2-FE67-4FF9-BD6E-BFDCB5D3CAE2}" srcOrd="3" destOrd="0" presId="urn:microsoft.com/office/officeart/2005/8/layout/orgChart1"/>
    <dgm:cxn modelId="{65E03F03-0E31-4ACF-A1C5-A9EB84FFBFB0}" type="presParOf" srcId="{78B058B2-FE67-4FF9-BD6E-BFDCB5D3CAE2}" destId="{972481A9-112F-454F-8B14-3743973EE12B}" srcOrd="0" destOrd="0" presId="urn:microsoft.com/office/officeart/2005/8/layout/orgChart1"/>
    <dgm:cxn modelId="{264743C2-B24C-4A02-8492-FDC6A1A015E7}" type="presParOf" srcId="{972481A9-112F-454F-8B14-3743973EE12B}" destId="{5CF295DB-EE75-4F17-81C9-67948EE16B36}" srcOrd="0" destOrd="0" presId="urn:microsoft.com/office/officeart/2005/8/layout/orgChart1"/>
    <dgm:cxn modelId="{D70B17D2-6E9F-4355-8034-D25AB399D464}" type="presParOf" srcId="{972481A9-112F-454F-8B14-3743973EE12B}" destId="{AF744143-87EB-4F12-AC23-39F3FB16BA45}" srcOrd="1" destOrd="0" presId="urn:microsoft.com/office/officeart/2005/8/layout/orgChart1"/>
    <dgm:cxn modelId="{1A80E455-E5BB-48E7-8322-7E25B7ADFBA8}" type="presParOf" srcId="{78B058B2-FE67-4FF9-BD6E-BFDCB5D3CAE2}" destId="{9B65B6BA-0B76-4279-B9A4-8D2DC9070949}" srcOrd="1" destOrd="0" presId="urn:microsoft.com/office/officeart/2005/8/layout/orgChart1"/>
    <dgm:cxn modelId="{47E58090-AF20-4604-95C9-8666D6988748}" type="presParOf" srcId="{78B058B2-FE67-4FF9-BD6E-BFDCB5D3CAE2}" destId="{1A36BAC8-C3BB-4F62-AA7F-CDCFB000BEA9}" srcOrd="2" destOrd="0" presId="urn:microsoft.com/office/officeart/2005/8/layout/orgChart1"/>
    <dgm:cxn modelId="{4E11F67E-9FFF-4D3D-AA63-60DF58A98CF0}" type="presParOf" srcId="{9C3EBA9F-F185-4C65-A914-0EBA13B43D8E}" destId="{2B44AF0D-1290-4380-96D1-916FA2E9CA3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18BC0EA-1034-470F-A574-21BFF22CDF44}">
      <dsp:nvSpPr>
        <dsp:cNvPr id="0" name=""/>
        <dsp:cNvSpPr/>
      </dsp:nvSpPr>
      <dsp:spPr>
        <a:xfrm>
          <a:off x="3341052" y="2368727"/>
          <a:ext cx="1828382" cy="63464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7322"/>
              </a:lnTo>
              <a:lnTo>
                <a:pt x="1828382" y="317322"/>
              </a:lnTo>
              <a:lnTo>
                <a:pt x="1828382" y="63464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FEA6B4-99B9-4F4F-8A4E-C72531470363}">
      <dsp:nvSpPr>
        <dsp:cNvPr id="0" name=""/>
        <dsp:cNvSpPr/>
      </dsp:nvSpPr>
      <dsp:spPr>
        <a:xfrm>
          <a:off x="1512670" y="2368727"/>
          <a:ext cx="1828382" cy="634644"/>
        </a:xfrm>
        <a:custGeom>
          <a:avLst/>
          <a:gdLst/>
          <a:ahLst/>
          <a:cxnLst/>
          <a:rect l="0" t="0" r="0" b="0"/>
          <a:pathLst>
            <a:path>
              <a:moveTo>
                <a:pt x="1828382" y="0"/>
              </a:moveTo>
              <a:lnTo>
                <a:pt x="1828382" y="317322"/>
              </a:lnTo>
              <a:lnTo>
                <a:pt x="0" y="317322"/>
              </a:lnTo>
              <a:lnTo>
                <a:pt x="0" y="63464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E23CE6-CD87-4EC4-B1F5-9B2A4BEE4553}">
      <dsp:nvSpPr>
        <dsp:cNvPr id="0" name=""/>
        <dsp:cNvSpPr/>
      </dsp:nvSpPr>
      <dsp:spPr>
        <a:xfrm>
          <a:off x="1829992" y="857667"/>
          <a:ext cx="3022119" cy="1511059"/>
        </a:xfrm>
        <a:prstGeom prst="rect">
          <a:avLst/>
        </a:prstGeom>
        <a:solidFill>
          <a:schemeClr val="bg1">
            <a:lumMod val="75000"/>
          </a:schemeClr>
        </a:soli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605" tIns="14605" rIns="14605" bIns="14605" numCol="1" spcCol="1270" anchor="ctr" anchorCtr="0">
          <a:noAutofit/>
        </a:bodyPr>
        <a:lstStyle/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2300" b="1" kern="1200" baseline="0" smtClean="0">
            <a:solidFill>
              <a:schemeClr val="accent1"/>
            </a:solidFill>
            <a:latin typeface="Arial Narrow"/>
          </a:endParaRP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solidFill>
                <a:schemeClr val="accent1"/>
              </a:solidFill>
              <a:latin typeface="Arial Narrow"/>
            </a:rPr>
            <a:t>  KONŠTRUKTA-Industrial, a.s.,</a:t>
          </a: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solidFill>
                <a:schemeClr val="accent1"/>
              </a:solidFill>
              <a:latin typeface="Arial Narrow"/>
            </a:rPr>
            <a:t>materská spoločnosť</a:t>
          </a:r>
          <a:endParaRPr lang="sk-SK" sz="2300" kern="1200" smtClean="0">
            <a:solidFill>
              <a:schemeClr val="accent1"/>
            </a:solidFill>
          </a:endParaRPr>
        </a:p>
      </dsp:txBody>
      <dsp:txXfrm>
        <a:off x="1829992" y="857667"/>
        <a:ext cx="3022119" cy="1511059"/>
      </dsp:txXfrm>
    </dsp:sp>
    <dsp:sp modelId="{DE394E96-31DC-497C-95D0-95B5633898DB}">
      <dsp:nvSpPr>
        <dsp:cNvPr id="0" name=""/>
        <dsp:cNvSpPr/>
      </dsp:nvSpPr>
      <dsp:spPr>
        <a:xfrm>
          <a:off x="1610" y="3003372"/>
          <a:ext cx="3022119" cy="1511059"/>
        </a:xfrm>
        <a:prstGeom prst="rect">
          <a:avLst/>
        </a:prstGeom>
        <a:solidFill>
          <a:schemeClr val="accent3">
            <a:lumMod val="75000"/>
          </a:schemeClr>
        </a:soli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605" tIns="14605" rIns="14605" bIns="14605" numCol="1" spcCol="1270" anchor="ctr" anchorCtr="0">
          <a:noAutofit/>
        </a:bodyPr>
        <a:lstStyle/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2300" b="1" kern="1200" baseline="0" smtClean="0">
            <a:latin typeface="Arial Narrow"/>
          </a:endParaRP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latin typeface="Arial Narrow"/>
            </a:rPr>
            <a:t>KONŠTRUKTA-Industry, a.s.</a:t>
          </a: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latin typeface="Arial Narrow"/>
            </a:rPr>
            <a:t>100%</a:t>
          </a:r>
          <a:endParaRPr lang="sk-SK" sz="2300" kern="1200" smtClean="0"/>
        </a:p>
      </dsp:txBody>
      <dsp:txXfrm>
        <a:off x="1610" y="3003372"/>
        <a:ext cx="3022119" cy="1511059"/>
      </dsp:txXfrm>
    </dsp:sp>
    <dsp:sp modelId="{5CF295DB-EE75-4F17-81C9-67948EE16B36}">
      <dsp:nvSpPr>
        <dsp:cNvPr id="0" name=""/>
        <dsp:cNvSpPr/>
      </dsp:nvSpPr>
      <dsp:spPr>
        <a:xfrm>
          <a:off x="3658374" y="3003372"/>
          <a:ext cx="3022119" cy="151105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605" tIns="14605" rIns="14605" bIns="14605" numCol="1" spcCol="1270" anchor="ctr" anchorCtr="0">
          <a:noAutofit/>
        </a:bodyPr>
        <a:lstStyle/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2300" b="1" kern="1200" baseline="0" smtClean="0">
            <a:latin typeface="Arial Narrow"/>
          </a:endParaRP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latin typeface="Arial Narrow"/>
            </a:rPr>
            <a:t>KONŠTRUKTA-GALVANIZOVŇA, s.r.o</a:t>
          </a:r>
        </a:p>
        <a:p>
          <a:pPr marR="0" lvl="0" algn="ctr" defTabSz="10223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b="1" kern="1200" baseline="0" smtClean="0">
              <a:latin typeface="Arial Narrow"/>
            </a:rPr>
            <a:t>86,55%</a:t>
          </a:r>
          <a:endParaRPr lang="sk-SK" sz="2300" kern="1200" smtClean="0"/>
        </a:p>
      </dsp:txBody>
      <dsp:txXfrm>
        <a:off x="3658374" y="3003372"/>
        <a:ext cx="3022119" cy="151105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5CD87F-5FE3-4D76-8997-FBDE26F3A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1214</Words>
  <Characters>9222</Characters>
  <Application>Microsoft Office Word</Application>
  <DocSecurity>0</DocSecurity>
  <Lines>76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Konštrukta-Industry a. s.</Company>
  <LinksUpToDate>false</LinksUpToDate>
  <CharactersWithSpaces>10416</CharactersWithSpaces>
  <SharedDoc>false</SharedDoc>
  <HLinks>
    <vt:vector size="18" baseType="variant">
      <vt:variant>
        <vt:i4>1310757</vt:i4>
      </vt:variant>
      <vt:variant>
        <vt:i4>18</vt:i4>
      </vt:variant>
      <vt:variant>
        <vt:i4>0</vt:i4>
      </vt:variant>
      <vt:variant>
        <vt:i4>5</vt:i4>
      </vt:variant>
      <vt:variant>
        <vt:lpwstr>mailto:macakova@kotaind.sk</vt:lpwstr>
      </vt:variant>
      <vt:variant>
        <vt:lpwstr/>
      </vt:variant>
      <vt:variant>
        <vt:i4>1376299</vt:i4>
      </vt:variant>
      <vt:variant>
        <vt:i4>12</vt:i4>
      </vt:variant>
      <vt:variant>
        <vt:i4>0</vt:i4>
      </vt:variant>
      <vt:variant>
        <vt:i4>5</vt:i4>
      </vt:variant>
      <vt:variant>
        <vt:lpwstr>mailto:batorova@kotaind.sk</vt:lpwstr>
      </vt:variant>
      <vt:variant>
        <vt:lpwstr/>
      </vt:variant>
      <vt:variant>
        <vt:i4>1376299</vt:i4>
      </vt:variant>
      <vt:variant>
        <vt:i4>3</vt:i4>
      </vt:variant>
      <vt:variant>
        <vt:i4>0</vt:i4>
      </vt:variant>
      <vt:variant>
        <vt:i4>5</vt:i4>
      </vt:variant>
      <vt:variant>
        <vt:lpwstr>mailto:batorova@kotaind.sk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Hejdisova</dc:creator>
  <cp:lastModifiedBy>Lobotka Vladimír</cp:lastModifiedBy>
  <cp:revision>2</cp:revision>
  <cp:lastPrinted>2014-10-01T09:22:00Z</cp:lastPrinted>
  <dcterms:created xsi:type="dcterms:W3CDTF">2015-09-17T08:35:00Z</dcterms:created>
  <dcterms:modified xsi:type="dcterms:W3CDTF">2015-09-17T08:35:00Z</dcterms:modified>
</cp:coreProperties>
</file>