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32E" w:rsidRDefault="00B2332E" w:rsidP="00B2332E">
      <w:pPr>
        <w:spacing w:after="0"/>
        <w:jc w:val="both"/>
        <w:rPr>
          <w:rFonts w:ascii="Times New Roman" w:hAnsi="Times New Roman"/>
          <w:sz w:val="24"/>
          <w:szCs w:val="24"/>
          <w:u w:val="single"/>
        </w:rPr>
      </w:pPr>
      <w:r w:rsidRPr="00B2332E">
        <w:rPr>
          <w:rFonts w:ascii="Times New Roman" w:hAnsi="Times New Roman"/>
          <w:sz w:val="24"/>
          <w:szCs w:val="24"/>
          <w:u w:val="single"/>
        </w:rPr>
        <w:t>Neinvestičný fond Ďatelinka, Bagarova 2C, 036 01 Martin</w:t>
      </w:r>
    </w:p>
    <w:p w:rsidR="00331236" w:rsidRDefault="00331236" w:rsidP="00B2332E">
      <w:pPr>
        <w:spacing w:after="0"/>
        <w:jc w:val="both"/>
        <w:rPr>
          <w:rFonts w:ascii="Times New Roman" w:hAnsi="Times New Roman"/>
          <w:sz w:val="24"/>
          <w:szCs w:val="24"/>
          <w:u w:val="single"/>
        </w:rPr>
      </w:pPr>
    </w:p>
    <w:p w:rsidR="00B2332E" w:rsidRDefault="00B2332E" w:rsidP="00B2332E">
      <w:pPr>
        <w:spacing w:after="0"/>
        <w:jc w:val="both"/>
        <w:rPr>
          <w:rFonts w:ascii="Times New Roman" w:hAnsi="Times New Roman"/>
          <w:sz w:val="24"/>
          <w:szCs w:val="24"/>
          <w:u w:val="single"/>
        </w:rPr>
      </w:pPr>
    </w:p>
    <w:p w:rsidR="00331236" w:rsidRPr="00331236" w:rsidRDefault="00B2332E" w:rsidP="00B2332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331236">
        <w:rPr>
          <w:rFonts w:ascii="Times New Roman" w:hAnsi="Times New Roman"/>
          <w:b/>
          <w:sz w:val="24"/>
          <w:szCs w:val="24"/>
        </w:rPr>
        <w:t>Výročná správa fondu za rok 2013</w:t>
      </w:r>
    </w:p>
    <w:p w:rsidR="00B2332E" w:rsidRDefault="00B2332E" w:rsidP="00B2332E">
      <w:pPr>
        <w:spacing w:after="0"/>
        <w:jc w:val="both"/>
        <w:rPr>
          <w:rFonts w:ascii="Times New Roman" w:hAnsi="Times New Roman"/>
          <w:sz w:val="24"/>
          <w:szCs w:val="24"/>
          <w:u w:val="single"/>
        </w:rPr>
      </w:pPr>
    </w:p>
    <w:p w:rsidR="00287C40" w:rsidRDefault="00287C40" w:rsidP="00B2332E">
      <w:pPr>
        <w:spacing w:after="0"/>
        <w:jc w:val="both"/>
        <w:rPr>
          <w:rFonts w:ascii="Times New Roman" w:hAnsi="Times New Roman"/>
          <w:sz w:val="24"/>
          <w:szCs w:val="24"/>
          <w:u w:val="single"/>
        </w:rPr>
      </w:pPr>
    </w:p>
    <w:p w:rsidR="00331236" w:rsidRDefault="00B2332E" w:rsidP="00331236">
      <w:pPr>
        <w:spacing w:after="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Detstvo je krásny čas a preto nám záleží na kvalite každého prežitého dňa. Prežiť </w:t>
      </w:r>
      <w:r w:rsidR="00206FFC">
        <w:rPr>
          <w:rFonts w:ascii="Times New Roman" w:hAnsi="Times New Roman"/>
          <w:i/>
          <w:sz w:val="24"/>
          <w:szCs w:val="24"/>
        </w:rPr>
        <w:t xml:space="preserve">šťastné </w:t>
      </w:r>
      <w:r>
        <w:rPr>
          <w:rFonts w:ascii="Times New Roman" w:hAnsi="Times New Roman"/>
          <w:i/>
          <w:sz w:val="24"/>
          <w:szCs w:val="24"/>
        </w:rPr>
        <w:t>chvíle v škôlke je pre deti veľká udalosť, ktorá prechováva spomienky až do dospelosti.</w:t>
      </w:r>
    </w:p>
    <w:p w:rsidR="00287C40" w:rsidRDefault="00B2332E" w:rsidP="00331236">
      <w:pPr>
        <w:spacing w:after="0"/>
        <w:jc w:val="both"/>
      </w:pPr>
      <w:r>
        <w:tab/>
      </w:r>
    </w:p>
    <w:p w:rsidR="006976F9" w:rsidRDefault="00B2332E" w:rsidP="00331236">
      <w:pPr>
        <w:spacing w:after="0"/>
        <w:ind w:firstLine="708"/>
        <w:jc w:val="both"/>
      </w:pPr>
      <w:r>
        <w:t xml:space="preserve">S touto myšlienkou sa plne stotožňujeme v našej Súkromnej materskej škole Ďatelinka, ktorej cieľom je maximálne rozvíjať celú osobnosť dieťaťa a zaisťovať všestrannú prosperitu detí. V našom predškolskom zariadení pri vytvorení vhodných podmienok má </w:t>
      </w:r>
      <w:r w:rsidR="00257494">
        <w:t xml:space="preserve">každé </w:t>
      </w:r>
      <w:r>
        <w:t xml:space="preserve">dieťa veľký predpoklad pre osobnostný rozvoj v kognitívnej, </w:t>
      </w:r>
      <w:proofErr w:type="spellStart"/>
      <w:r>
        <w:t>sociálno</w:t>
      </w:r>
      <w:proofErr w:type="spellEnd"/>
      <w:r>
        <w:t xml:space="preserve"> – emocionálnej, </w:t>
      </w:r>
      <w:proofErr w:type="spellStart"/>
      <w:r>
        <w:t>psychomotorickej</w:t>
      </w:r>
      <w:proofErr w:type="spellEnd"/>
      <w:r>
        <w:t xml:space="preserve"> i komunikačnej oblasti.</w:t>
      </w:r>
      <w:r w:rsidR="00287C40">
        <w:t xml:space="preserve"> Predpokladom k úspešnému rozvoju detí patrí neodmysliteľne kvalitná práca všetkých pedagogických i prevádzkových zamestnancov, ktorá je podmienená zabezpečovaním progresívnych trendov do </w:t>
      </w:r>
      <w:proofErr w:type="spellStart"/>
      <w:r w:rsidR="00287C40">
        <w:t>výchovno</w:t>
      </w:r>
      <w:proofErr w:type="spellEnd"/>
      <w:r w:rsidR="00287C40">
        <w:t xml:space="preserve"> – vyučovacieho procesu.</w:t>
      </w:r>
    </w:p>
    <w:p w:rsidR="00026E7A" w:rsidRDefault="006976F9" w:rsidP="00331236">
      <w:pPr>
        <w:spacing w:after="0"/>
        <w:ind w:firstLine="708"/>
        <w:jc w:val="both"/>
      </w:pPr>
      <w:r>
        <w:t xml:space="preserve">A práve v tomto momente dôležitú úlohu zohráva Neinvestičný fond Ďatelinka, zriadený za účelom združovania finančných prostriedkov určených pre </w:t>
      </w:r>
      <w:r w:rsidR="00206FFC">
        <w:t xml:space="preserve">deti SMŠ na vytváranie čo </w:t>
      </w:r>
      <w:proofErr w:type="spellStart"/>
      <w:r w:rsidR="00206FFC">
        <w:t>najoptimálnejších</w:t>
      </w:r>
      <w:proofErr w:type="spellEnd"/>
      <w:r w:rsidR="00206FFC">
        <w:t xml:space="preserve"> podmienok</w:t>
      </w:r>
      <w:r>
        <w:t xml:space="preserve">  </w:t>
      </w:r>
      <w:r w:rsidR="00206FFC">
        <w:t>pre ich zdravý fyzický i psychický rozvoj.</w:t>
      </w:r>
      <w:r w:rsidR="00287C40">
        <w:t xml:space="preserve"> </w:t>
      </w:r>
      <w:r w:rsidR="007F72CC">
        <w:t>Nezastupiteľné miesto v tomto procese patrí rodičom, ktorí sa v prvom rade podieľajú na zabezpečovaní objemu finančných prostriedkov nášho fondu. P</w:t>
      </w:r>
      <w:r w:rsidR="00257494">
        <w:t>osiel</w:t>
      </w:r>
      <w:r w:rsidR="007F72CC">
        <w:t xml:space="preserve">ajú s dobrým pocitom svoje 2% dane z príjmu, pretože sa po uplynulé roky presvedčili, že spoločným úsilím </w:t>
      </w:r>
      <w:r w:rsidR="00257494">
        <w:t xml:space="preserve">sa nám darí </w:t>
      </w:r>
      <w:r w:rsidR="007F72CC">
        <w:t>podpor</w:t>
      </w:r>
      <w:r w:rsidR="00257494">
        <w:t xml:space="preserve">ovať </w:t>
      </w:r>
      <w:r w:rsidR="007F72CC">
        <w:t xml:space="preserve"> dobrú vec. </w:t>
      </w:r>
      <w:r w:rsidR="00257494">
        <w:t>I v tomto roku sa nám podarilo splniť plánované úlohy, ktoré sme na svojich zasadnutiach prijali. Na prvom mieste bola najakútnejšia požiadavka výmeny šatňových skriniek detí  oboch tried</w:t>
      </w:r>
      <w:r w:rsidR="00026E7A">
        <w:t xml:space="preserve">, ktorú sme zrealizovali prostredníctvom firmy </w:t>
      </w:r>
      <w:proofErr w:type="spellStart"/>
      <w:r w:rsidR="00026E7A">
        <w:t>Bobík</w:t>
      </w:r>
      <w:proofErr w:type="spellEnd"/>
      <w:r w:rsidR="00026E7A">
        <w:t>.</w:t>
      </w:r>
      <w:r w:rsidR="007F72CC">
        <w:t xml:space="preserve">  </w:t>
      </w:r>
      <w:r w:rsidR="00026E7A">
        <w:t xml:space="preserve">Po letných prázdninách deti vítali nové priestranné skrinky, ktoré každému dieťaťu poskytujú ochranu jeho osobných vecí i pocit </w:t>
      </w:r>
      <w:r w:rsidR="003F5ED1">
        <w:t>bezpečia a útulného odloženia vecí.</w:t>
      </w:r>
    </w:p>
    <w:p w:rsidR="001D3F7D" w:rsidRDefault="003F5ED1" w:rsidP="00331236">
      <w:pPr>
        <w:spacing w:after="0"/>
        <w:ind w:firstLine="708"/>
        <w:jc w:val="both"/>
      </w:pPr>
      <w:r>
        <w:t xml:space="preserve">Keďže koordinátormi cieľov predškolskej edukácie detí sú nepochybne rodičia, je na nich postavené spolurozhodovanie o využívaní objemu finančných prostriedkov. Umožňujeme im to formou ankiet, ktoré príležitostne umiestňujeme na </w:t>
      </w:r>
      <w:hyperlink r:id="rId5" w:history="1">
        <w:proofErr w:type="spellStart"/>
        <w:r w:rsidRPr="003F5ED1">
          <w:rPr>
            <w:rStyle w:val="Hypertextovprepojenie"/>
            <w:u w:val="none"/>
          </w:rPr>
          <w:t>www</w:t>
        </w:r>
        <w:proofErr w:type="spellEnd"/>
        <w:r w:rsidRPr="003F5ED1">
          <w:rPr>
            <w:rStyle w:val="Hypertextovprepojenie"/>
            <w:u w:val="none"/>
          </w:rPr>
          <w:t>. stránk</w:t>
        </w:r>
      </w:hyperlink>
      <w:r>
        <w:t xml:space="preserve">u školy. Ich zostavením zisťujeme názory rodičov a vyhodnotením zodpovedne pristupujeme k splneniu požiadaviek rodičov, ktoré ukazujú cestu účelného investovania </w:t>
      </w:r>
      <w:r w:rsidR="001D3F7D">
        <w:t>nám</w:t>
      </w:r>
      <w:r>
        <w:t xml:space="preserve"> </w:t>
      </w:r>
      <w:r w:rsidR="001D3F7D">
        <w:t>zverených finančných prostriedkov. Takú podporu dostali od rodičov kultúrne a divadelné predstavenia, ktoré každý rok deťom umožňujeme prežiť a precítiť.</w:t>
      </w:r>
    </w:p>
    <w:p w:rsidR="00BD1358" w:rsidRDefault="001D3F7D" w:rsidP="00331236">
      <w:pPr>
        <w:spacing w:after="0"/>
        <w:ind w:firstLine="708"/>
        <w:jc w:val="both"/>
      </w:pPr>
      <w:r>
        <w:t xml:space="preserve">Podobne sa pravidelne prispieva aspoň malým </w:t>
      </w:r>
      <w:proofErr w:type="spellStart"/>
      <w:r>
        <w:t>obnosom</w:t>
      </w:r>
      <w:proofErr w:type="spellEnd"/>
      <w:r>
        <w:t xml:space="preserve"> na nové kreatívne učebné pomôcky a hračky, doplňuje sa výtvarný a pracovný materiál. Nezaostáva ani </w:t>
      </w:r>
      <w:r w:rsidR="00581041">
        <w:t>podpora detskej i odbornej literatúry</w:t>
      </w:r>
      <w:r w:rsidR="00BD1358">
        <w:t xml:space="preserve"> pre pedagógov</w:t>
      </w:r>
      <w:r w:rsidR="00581041">
        <w:t>,</w:t>
      </w:r>
      <w:r w:rsidR="00BD1358">
        <w:t xml:space="preserve"> </w:t>
      </w:r>
      <w:r w:rsidR="00581041">
        <w:t xml:space="preserve"> ktorá je </w:t>
      </w:r>
      <w:proofErr w:type="spellStart"/>
      <w:r w:rsidR="00581041">
        <w:t>nepostrádateľným</w:t>
      </w:r>
      <w:proofErr w:type="spellEnd"/>
      <w:r w:rsidR="00581041">
        <w:t xml:space="preserve"> pomocníkom pri orientovaní sa v</w:t>
      </w:r>
      <w:r w:rsidR="00BD1358">
        <w:t> danej problematike.</w:t>
      </w:r>
      <w:r w:rsidR="00581041">
        <w:t xml:space="preserve"> </w:t>
      </w:r>
    </w:p>
    <w:p w:rsidR="00ED3C58" w:rsidRDefault="00BD1358" w:rsidP="004B41E4">
      <w:pPr>
        <w:ind w:firstLine="708"/>
        <w:jc w:val="both"/>
      </w:pPr>
      <w:r>
        <w:t xml:space="preserve">Keďže </w:t>
      </w:r>
      <w:proofErr w:type="spellStart"/>
      <w:r>
        <w:t>náväznosť</w:t>
      </w:r>
      <w:proofErr w:type="spellEnd"/>
      <w:r>
        <w:t xml:space="preserve"> a prepojenie medzi fondom a SMŠ je veľmi pevné, značnú časť nákladov na </w:t>
      </w:r>
      <w:r w:rsidR="004B41E4">
        <w:t xml:space="preserve">materiálno – technické vybavenie školy zabezpečujeme zo zdrojov SMŠ. </w:t>
      </w:r>
      <w:r w:rsidR="00822B6B">
        <w:t xml:space="preserve">Spoločným úsilím </w:t>
      </w:r>
      <w:r>
        <w:t xml:space="preserve"> </w:t>
      </w:r>
      <w:r w:rsidR="00800BEC">
        <w:t>každoročne prispievame k zlepš</w:t>
      </w:r>
      <w:r w:rsidR="00BE0081">
        <w:t>ova</w:t>
      </w:r>
      <w:r w:rsidR="00800BEC">
        <w:t>niu úrovne školského dvora. Kým v minulom roku sme zrekonštruovali obvodové múry oboch pieskovísk</w:t>
      </w:r>
      <w:r w:rsidR="00BE0081">
        <w:t xml:space="preserve"> novými drevenými hranolmi,</w:t>
      </w:r>
      <w:r w:rsidR="00800BEC">
        <w:t xml:space="preserve"> tento rok sme zafinancovali prekrytie pieskovísk priedušnými </w:t>
      </w:r>
      <w:r w:rsidR="00BE0081">
        <w:t>fóli</w:t>
      </w:r>
      <w:r w:rsidR="00800BEC">
        <w:t xml:space="preserve">ami </w:t>
      </w:r>
      <w:r w:rsidR="00BE0081">
        <w:t xml:space="preserve">na zamedzenie </w:t>
      </w:r>
      <w:r w:rsidR="00800BEC">
        <w:t xml:space="preserve"> znečisťovani</w:t>
      </w:r>
      <w:r w:rsidR="00BE0081">
        <w:t xml:space="preserve">a piesku od sekrétov </w:t>
      </w:r>
      <w:r w:rsidR="00800BEC">
        <w:t xml:space="preserve"> mačie</w:t>
      </w:r>
      <w:r w:rsidR="00BE0081">
        <w:t>k, vtákov, padajúcich a hnijúcich listov.</w:t>
      </w:r>
      <w:r>
        <w:t xml:space="preserve"> </w:t>
      </w:r>
      <w:r w:rsidR="00BE0081">
        <w:t>Keďže máme dve rovnako veľké pieskoviská, vyčlenili sme rovnakú čiastku z neinvestičného fondu a rovnakou čiastkou sme prispeli z účtu SMŠ na tento účel.</w:t>
      </w:r>
    </w:p>
    <w:p w:rsidR="00ED3C58" w:rsidRDefault="00BE0081" w:rsidP="00331236">
      <w:pPr>
        <w:spacing w:after="0"/>
        <w:ind w:firstLine="708"/>
        <w:jc w:val="both"/>
      </w:pPr>
      <w:r>
        <w:lastRenderedPageBreak/>
        <w:t>Pomalými systematickými krokmi sa posúvame každoročne o kúsok vpred pri napĺňaní našich predstáv o modernom, funkčnom a bezpečnom zariadení pre našich malých zverencov.</w:t>
      </w:r>
      <w:r w:rsidR="00ED3C58">
        <w:t xml:space="preserve"> Získané prostriedky investujeme vždy po dôkladnom zvážení a prehodnotení, keďže sa pravidelne štvrťročne stretávame na zasadnutiach správnej rady a rokujeme o aktuálnych skutočnostiach.</w:t>
      </w:r>
    </w:p>
    <w:p w:rsidR="00475CAD" w:rsidRDefault="00923628" w:rsidP="00331236">
      <w:pPr>
        <w:spacing w:after="0"/>
        <w:ind w:firstLine="708"/>
        <w:jc w:val="both"/>
      </w:pPr>
      <w:r>
        <w:t xml:space="preserve">Po uplynutí funkčného obdobia členov správnej rady sa konali voľby do správnej rady. Do ďalšieho funkčného obdobia boli znovuzvolené členky správnej rady pani Helena </w:t>
      </w:r>
      <w:proofErr w:type="spellStart"/>
      <w:r>
        <w:t>Burdová</w:t>
      </w:r>
      <w:proofErr w:type="spellEnd"/>
      <w:r>
        <w:t xml:space="preserve"> a pani Jana </w:t>
      </w:r>
      <w:proofErr w:type="spellStart"/>
      <w:r>
        <w:t>Bíziková</w:t>
      </w:r>
      <w:proofErr w:type="spellEnd"/>
      <w:r>
        <w:t xml:space="preserve">. Zmena nenastala ani vo funkcii predsedu správnej rady, ktorým sa opätovne stala pani Tatiana </w:t>
      </w:r>
      <w:proofErr w:type="spellStart"/>
      <w:r>
        <w:t>Gáborčíková</w:t>
      </w:r>
      <w:proofErr w:type="spellEnd"/>
      <w:r>
        <w:t xml:space="preserve">.  </w:t>
      </w:r>
      <w:r w:rsidR="00632299">
        <w:t>Zmena</w:t>
      </w:r>
      <w:r>
        <w:t xml:space="preserve"> v štatúte </w:t>
      </w:r>
      <w:r w:rsidR="00632299">
        <w:t xml:space="preserve">nášho fondu </w:t>
      </w:r>
      <w:r>
        <w:t xml:space="preserve">nastáva </w:t>
      </w:r>
      <w:r w:rsidR="00632299">
        <w:t xml:space="preserve">od 1.1. 2014 </w:t>
      </w:r>
      <w:r>
        <w:t xml:space="preserve">podľa zmeny Zákona č.147/1997 </w:t>
      </w:r>
      <w:proofErr w:type="spellStart"/>
      <w:r>
        <w:t>Z.z</w:t>
      </w:r>
      <w:proofErr w:type="spellEnd"/>
      <w:r>
        <w:t>. o neinvestičných fondoch</w:t>
      </w:r>
      <w:r w:rsidR="00632299">
        <w:t xml:space="preserve">. Na základe </w:t>
      </w:r>
      <w:r w:rsidR="00475CAD">
        <w:t>tejto zmeny sme schválili doplnok k štatútu</w:t>
      </w:r>
      <w:r w:rsidR="00632299">
        <w:t xml:space="preserve"> </w:t>
      </w:r>
      <w:r w:rsidR="00475CAD">
        <w:t>v</w:t>
      </w:r>
      <w:r w:rsidR="004E2376">
        <w:t> našom NF Ďatelinka v</w:t>
      </w:r>
      <w:r w:rsidR="00475CAD">
        <w:t xml:space="preserve"> §13 ods.4 – Fond uloží výročnú správu do verejnej časti registra účtovných závierok do 15.apríla. (namiesto pôvodnej verzie: Výtlačok ročnej správy zasiela fond registrovanému úradu do 15. apríla).</w:t>
      </w:r>
      <w:r w:rsidR="004E2376">
        <w:t xml:space="preserve"> A</w:t>
      </w:r>
      <w:r w:rsidR="00057C03">
        <w:t xml:space="preserve"> doplnili sme </w:t>
      </w:r>
      <w:r w:rsidR="004E2376">
        <w:t>v</w:t>
      </w:r>
      <w:r w:rsidR="00057C03">
        <w:t> našom štat</w:t>
      </w:r>
      <w:r w:rsidR="00456899">
        <w:t>út</w:t>
      </w:r>
      <w:r w:rsidR="00057C03">
        <w:t>e</w:t>
      </w:r>
      <w:r w:rsidR="00456899">
        <w:t xml:space="preserve"> </w:t>
      </w:r>
      <w:r w:rsidR="00A25D62">
        <w:t xml:space="preserve">ods.4 </w:t>
      </w:r>
      <w:r w:rsidR="004E2376">
        <w:t>§14</w:t>
      </w:r>
      <w:r w:rsidR="00A25D62">
        <w:t xml:space="preserve"> </w:t>
      </w:r>
      <w:r w:rsidR="004E2376">
        <w:t xml:space="preserve">– Fond uloží ročnú účtovnú závierku overenú audítorom vo verejnej časti </w:t>
      </w:r>
      <w:r w:rsidR="00057C03">
        <w:t>registra účtovných závierok najneskôr do 15.apríla. Ročné účtovné závierky, ktoré nemusia byť overené audítorom, bude možné predkladať aj v listinnej podobe cez daňové úrady.</w:t>
      </w:r>
      <w:r w:rsidR="00456899">
        <w:t xml:space="preserve"> </w:t>
      </w:r>
    </w:p>
    <w:p w:rsidR="00456899" w:rsidRDefault="00456899" w:rsidP="004B41E4">
      <w:pPr>
        <w:ind w:firstLine="708"/>
        <w:jc w:val="both"/>
      </w:pPr>
      <w:r>
        <w:t>Ostatné náležitosti v štatúte i v zložení orgánov fondu sú nezmenené.</w:t>
      </w:r>
    </w:p>
    <w:p w:rsidR="00456899" w:rsidRDefault="00456899" w:rsidP="004B41E4">
      <w:pPr>
        <w:ind w:firstLine="708"/>
        <w:jc w:val="both"/>
      </w:pPr>
    </w:p>
    <w:p w:rsidR="00456899" w:rsidRPr="00456899" w:rsidRDefault="00456899" w:rsidP="00456899">
      <w:pPr>
        <w:jc w:val="both"/>
        <w:rPr>
          <w:b/>
          <w:u w:val="single"/>
        </w:rPr>
      </w:pPr>
      <w:r w:rsidRPr="00456899">
        <w:rPr>
          <w:b/>
          <w:u w:val="single"/>
        </w:rPr>
        <w:t>Prehľad príjmov a výdavkov NF v roku 2014:</w:t>
      </w:r>
    </w:p>
    <w:p w:rsidR="00456899" w:rsidRPr="0060285B" w:rsidRDefault="00456899" w:rsidP="00456899">
      <w:pPr>
        <w:jc w:val="both"/>
        <w:rPr>
          <w:b/>
        </w:rPr>
      </w:pPr>
      <w:r w:rsidRPr="00456899">
        <w:rPr>
          <w:b/>
        </w:rPr>
        <w:t>Daňové príjmy NF:</w:t>
      </w:r>
      <w:r>
        <w:t xml:space="preserve"> ..........................................................................</w:t>
      </w:r>
      <w:r w:rsidR="0060285B" w:rsidRPr="0060285B">
        <w:rPr>
          <w:b/>
        </w:rPr>
        <w:t xml:space="preserve">3637 </w:t>
      </w:r>
      <w:r w:rsidR="0060285B" w:rsidRPr="0060285B">
        <w:rPr>
          <w:rFonts w:cs="Calibri"/>
          <w:b/>
        </w:rPr>
        <w:t>€</w:t>
      </w:r>
    </w:p>
    <w:p w:rsidR="00456899" w:rsidRDefault="00456899" w:rsidP="00456899">
      <w:pPr>
        <w:jc w:val="both"/>
        <w:rPr>
          <w:b/>
        </w:rPr>
      </w:pPr>
      <w:r w:rsidRPr="00456899">
        <w:rPr>
          <w:b/>
        </w:rPr>
        <w:t>Výdavky NF použité pre deti SMŠ:</w:t>
      </w:r>
    </w:p>
    <w:p w:rsidR="00456899" w:rsidRDefault="00456899" w:rsidP="005E6AE5">
      <w:pPr>
        <w:tabs>
          <w:tab w:val="left" w:pos="6521"/>
        </w:tabs>
        <w:jc w:val="both"/>
      </w:pPr>
      <w:r>
        <w:t>Detská a odborná literatúra................................................................</w:t>
      </w:r>
      <w:r w:rsidR="005E6AE5">
        <w:t xml:space="preserve">155 </w:t>
      </w:r>
      <w:r w:rsidR="005E6AE5">
        <w:rPr>
          <w:rFonts w:cs="Calibri"/>
        </w:rPr>
        <w:t>€</w:t>
      </w:r>
    </w:p>
    <w:p w:rsidR="00456899" w:rsidRDefault="00331236" w:rsidP="00456899">
      <w:pPr>
        <w:jc w:val="both"/>
      </w:pPr>
      <w:r>
        <w:t>Fólia na prekrytie pieskoviska............................................................</w:t>
      </w:r>
      <w:r w:rsidR="005E6AE5">
        <w:t xml:space="preserve">.387 </w:t>
      </w:r>
      <w:r w:rsidR="005E6AE5">
        <w:rPr>
          <w:rFonts w:cs="Calibri"/>
        </w:rPr>
        <w:t>€</w:t>
      </w:r>
    </w:p>
    <w:p w:rsidR="00331236" w:rsidRDefault="00331236" w:rsidP="00456899">
      <w:pPr>
        <w:jc w:val="both"/>
      </w:pPr>
      <w:r>
        <w:t>Šatňové skrinky oboch tried..............................................................</w:t>
      </w:r>
      <w:r w:rsidR="005E6AE5">
        <w:t xml:space="preserve">2706 </w:t>
      </w:r>
      <w:r w:rsidR="005E6AE5">
        <w:rPr>
          <w:rFonts w:cs="Calibri"/>
        </w:rPr>
        <w:t>€</w:t>
      </w:r>
    </w:p>
    <w:p w:rsidR="00331236" w:rsidRDefault="00331236" w:rsidP="00456899">
      <w:pPr>
        <w:jc w:val="both"/>
      </w:pPr>
      <w:r>
        <w:t>Kultúrne podujatia...........................................................................</w:t>
      </w:r>
      <w:r w:rsidR="005E6AE5">
        <w:t xml:space="preserve">...70 </w:t>
      </w:r>
      <w:r w:rsidR="005E6AE5">
        <w:rPr>
          <w:rFonts w:cs="Calibri"/>
        </w:rPr>
        <w:t>€</w:t>
      </w:r>
      <w:bookmarkStart w:id="0" w:name="_GoBack"/>
      <w:bookmarkEnd w:id="0"/>
    </w:p>
    <w:p w:rsidR="00331236" w:rsidRDefault="00331236" w:rsidP="00456899">
      <w:pPr>
        <w:jc w:val="both"/>
      </w:pPr>
      <w:r>
        <w:t>Hračky, výtvarný a pracovný materiál..................................................</w:t>
      </w:r>
      <w:r w:rsidR="005E6AE5">
        <w:t xml:space="preserve">204 </w:t>
      </w:r>
      <w:r w:rsidR="005E6AE5">
        <w:rPr>
          <w:rFonts w:cs="Calibri"/>
        </w:rPr>
        <w:t>€</w:t>
      </w:r>
    </w:p>
    <w:p w:rsidR="00331236" w:rsidRDefault="00331236" w:rsidP="005E6AE5">
      <w:pPr>
        <w:tabs>
          <w:tab w:val="left" w:pos="6946"/>
        </w:tabs>
        <w:jc w:val="both"/>
      </w:pPr>
      <w:r>
        <w:t>Výdavky na správu fondu.....................................................................</w:t>
      </w:r>
      <w:r w:rsidR="005E6AE5">
        <w:t xml:space="preserve">80 </w:t>
      </w:r>
      <w:r w:rsidR="005E6AE5">
        <w:rPr>
          <w:rFonts w:cs="Calibri"/>
        </w:rPr>
        <w:t>€</w:t>
      </w:r>
      <w:r>
        <w:t xml:space="preserve"> </w:t>
      </w:r>
    </w:p>
    <w:p w:rsidR="00331236" w:rsidRDefault="00331236" w:rsidP="00456899">
      <w:pPr>
        <w:jc w:val="both"/>
      </w:pPr>
      <w:r>
        <w:t>(poštovné náklady, kancelárske potreby, registrácia NF)</w:t>
      </w:r>
    </w:p>
    <w:p w:rsidR="00331236" w:rsidRPr="0060285B" w:rsidRDefault="00331236" w:rsidP="00456899">
      <w:pPr>
        <w:jc w:val="both"/>
        <w:rPr>
          <w:b/>
        </w:rPr>
      </w:pPr>
      <w:r w:rsidRPr="00331236">
        <w:rPr>
          <w:b/>
        </w:rPr>
        <w:t>Spolu:</w:t>
      </w:r>
      <w:r>
        <w:t>.............................................................................................</w:t>
      </w:r>
      <w:r w:rsidR="005E6AE5" w:rsidRPr="0060285B">
        <w:rPr>
          <w:b/>
        </w:rPr>
        <w:t xml:space="preserve">3602 </w:t>
      </w:r>
      <w:r w:rsidR="005E6AE5" w:rsidRPr="0060285B">
        <w:rPr>
          <w:rFonts w:cs="Calibri"/>
          <w:b/>
        </w:rPr>
        <w:t>€</w:t>
      </w: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331236" w:rsidRDefault="00331236" w:rsidP="004B41E4">
      <w:pPr>
        <w:ind w:firstLine="708"/>
        <w:jc w:val="both"/>
      </w:pPr>
    </w:p>
    <w:p w:rsidR="00456899" w:rsidRDefault="00331236" w:rsidP="00331236">
      <w:pPr>
        <w:jc w:val="both"/>
      </w:pPr>
      <w:r>
        <w:t>V Martine, 30.3.2014                                                                    správca NF</w:t>
      </w:r>
    </w:p>
    <w:p w:rsidR="00331236" w:rsidRDefault="00331236" w:rsidP="00331236">
      <w:pPr>
        <w:jc w:val="both"/>
      </w:pPr>
      <w:r>
        <w:t xml:space="preserve">                                                                                                 Tatiana </w:t>
      </w:r>
      <w:proofErr w:type="spellStart"/>
      <w:r>
        <w:t>Gáborčíková</w:t>
      </w:r>
      <w:proofErr w:type="spellEnd"/>
    </w:p>
    <w:p w:rsidR="00331236" w:rsidRDefault="00331236" w:rsidP="00331236">
      <w:pPr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456899" w:rsidRDefault="00456899" w:rsidP="004B41E4">
      <w:pPr>
        <w:ind w:firstLine="708"/>
        <w:jc w:val="both"/>
      </w:pPr>
    </w:p>
    <w:p w:rsidR="00B2332E" w:rsidRDefault="00475CAD" w:rsidP="004B41E4">
      <w:pPr>
        <w:ind w:firstLine="708"/>
        <w:jc w:val="both"/>
      </w:pPr>
      <w:r>
        <w:t xml:space="preserve"> </w:t>
      </w:r>
      <w:r w:rsidR="00632299">
        <w:t xml:space="preserve"> </w:t>
      </w:r>
      <w:r w:rsidR="00923628">
        <w:t xml:space="preserve">  </w:t>
      </w:r>
      <w:r w:rsidR="00ED3C58">
        <w:t xml:space="preserve"> </w:t>
      </w:r>
      <w:r w:rsidR="00BE0081">
        <w:t xml:space="preserve">  </w:t>
      </w:r>
      <w:r w:rsidR="00BD1358">
        <w:t xml:space="preserve"> </w:t>
      </w:r>
      <w:r w:rsidR="001D3F7D">
        <w:t xml:space="preserve">   </w:t>
      </w:r>
      <w:r w:rsidR="003F5ED1">
        <w:t xml:space="preserve">  </w:t>
      </w:r>
      <w:r w:rsidR="00026E7A">
        <w:t xml:space="preserve"> </w:t>
      </w:r>
      <w:r w:rsidR="007F72CC">
        <w:t xml:space="preserve"> </w:t>
      </w:r>
    </w:p>
    <w:p w:rsidR="003F5ED1" w:rsidRDefault="003F5ED1" w:rsidP="004B41E4">
      <w:pPr>
        <w:ind w:firstLine="708"/>
        <w:jc w:val="both"/>
      </w:pPr>
    </w:p>
    <w:p w:rsidR="003F5ED1" w:rsidRDefault="003F5ED1" w:rsidP="00287C40">
      <w:pPr>
        <w:ind w:firstLine="708"/>
      </w:pPr>
    </w:p>
    <w:p w:rsidR="003F5ED1" w:rsidRDefault="003F5ED1" w:rsidP="00287C40">
      <w:pPr>
        <w:ind w:firstLine="708"/>
      </w:pPr>
    </w:p>
    <w:sectPr w:rsidR="003F5E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32E"/>
    <w:rsid w:val="00026E7A"/>
    <w:rsid w:val="00057C03"/>
    <w:rsid w:val="001D3F7D"/>
    <w:rsid w:val="00206FFC"/>
    <w:rsid w:val="00257494"/>
    <w:rsid w:val="00287C40"/>
    <w:rsid w:val="00331236"/>
    <w:rsid w:val="003F5ED1"/>
    <w:rsid w:val="00456899"/>
    <w:rsid w:val="00475CAD"/>
    <w:rsid w:val="004B41E4"/>
    <w:rsid w:val="004E2376"/>
    <w:rsid w:val="00581041"/>
    <w:rsid w:val="005E6AE5"/>
    <w:rsid w:val="0060285B"/>
    <w:rsid w:val="00632299"/>
    <w:rsid w:val="006976F9"/>
    <w:rsid w:val="007F72CC"/>
    <w:rsid w:val="00800BEC"/>
    <w:rsid w:val="00822B6B"/>
    <w:rsid w:val="00886A52"/>
    <w:rsid w:val="00923628"/>
    <w:rsid w:val="00A25D62"/>
    <w:rsid w:val="00B2332E"/>
    <w:rsid w:val="00BD1358"/>
    <w:rsid w:val="00BE0081"/>
    <w:rsid w:val="00E70597"/>
    <w:rsid w:val="00ED3C58"/>
    <w:rsid w:val="00FD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332E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3F5E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332E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3F5E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770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tr&#225;nk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1</Pages>
  <Words>883</Words>
  <Characters>5036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Gabo</dc:creator>
  <cp:lastModifiedBy>Gabo</cp:lastModifiedBy>
  <cp:revision>8</cp:revision>
  <dcterms:created xsi:type="dcterms:W3CDTF">2014-04-04T16:32:00Z</dcterms:created>
  <dcterms:modified xsi:type="dcterms:W3CDTF">2014-04-08T06:09:00Z</dcterms:modified>
</cp:coreProperties>
</file>