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F41" w:rsidRDefault="00C37F41" w:rsidP="002873EA">
      <w:pPr>
        <w:rPr>
          <w:rFonts w:cs="Tahoma"/>
          <w:b/>
          <w:bCs/>
          <w:sz w:val="28"/>
          <w:u w:val="single"/>
        </w:rPr>
      </w:pPr>
      <w:bookmarkStart w:id="0" w:name="_GoBack"/>
      <w:bookmarkEnd w:id="0"/>
    </w:p>
    <w:p w:rsidR="00FD1E82" w:rsidRDefault="00FD1E82" w:rsidP="002873EA">
      <w:pPr>
        <w:rPr>
          <w:rFonts w:cs="Tahoma"/>
          <w:b/>
          <w:bCs/>
          <w:sz w:val="28"/>
          <w:u w:val="single"/>
        </w:rPr>
      </w:pPr>
    </w:p>
    <w:p w:rsidR="00FD1E82" w:rsidRDefault="00FD1E82" w:rsidP="002873EA">
      <w:pPr>
        <w:rPr>
          <w:rFonts w:cs="Tahoma"/>
          <w:b/>
          <w:bCs/>
          <w:sz w:val="28"/>
          <w:u w:val="single"/>
        </w:rPr>
      </w:pPr>
    </w:p>
    <w:p w:rsidR="00FD1E82" w:rsidRDefault="00FD1E82" w:rsidP="002873EA">
      <w:pPr>
        <w:rPr>
          <w:rFonts w:cs="Tahoma"/>
          <w:b/>
          <w:bCs/>
          <w:sz w:val="28"/>
          <w:u w:val="single"/>
        </w:rPr>
      </w:pPr>
    </w:p>
    <w:p w:rsidR="00323AB7" w:rsidRDefault="00B242C0" w:rsidP="002873EA">
      <w:pPr>
        <w:rPr>
          <w:rFonts w:cs="Tahoma"/>
          <w:b/>
          <w:bCs/>
          <w:sz w:val="28"/>
          <w:u w:val="single"/>
        </w:rPr>
      </w:pPr>
      <w:r>
        <w:rPr>
          <w:rFonts w:cs="Tahoma"/>
          <w:b/>
          <w:bCs/>
          <w:noProof/>
          <w:sz w:val="28"/>
          <w:u w:val="single"/>
          <w:lang w:eastAsia="sk-SK"/>
        </w:rPr>
        <w:drawing>
          <wp:anchor distT="0" distB="0" distL="114300" distR="114300" simplePos="0" relativeHeight="251657728" behindDoc="0" locked="0" layoutInCell="0" allowOverlap="1">
            <wp:simplePos x="0" y="0"/>
            <wp:positionH relativeFrom="column">
              <wp:posOffset>271145</wp:posOffset>
            </wp:positionH>
            <wp:positionV relativeFrom="paragraph">
              <wp:posOffset>20955</wp:posOffset>
            </wp:positionV>
            <wp:extent cx="1203325" cy="1188720"/>
            <wp:effectExtent l="0" t="0" r="0" b="0"/>
            <wp:wrapNone/>
            <wp:docPr id="2" name="Obrázok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Log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203325" cy="11887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23AB7" w:rsidRDefault="002873EA">
      <w:pPr>
        <w:jc w:val="center"/>
        <w:rPr>
          <w:rFonts w:cs="Tahoma"/>
          <w:b/>
          <w:bCs/>
          <w:sz w:val="28"/>
        </w:rPr>
      </w:pPr>
      <w:r>
        <w:rPr>
          <w:rFonts w:cs="Tahoma"/>
          <w:b/>
          <w:bCs/>
          <w:sz w:val="28"/>
        </w:rPr>
        <w:t>Výročná správa</w:t>
      </w:r>
    </w:p>
    <w:p w:rsidR="002873EA" w:rsidRPr="002873EA" w:rsidRDefault="002873EA">
      <w:pPr>
        <w:jc w:val="center"/>
        <w:rPr>
          <w:rFonts w:cs="Tahoma"/>
          <w:b/>
          <w:bCs/>
          <w:sz w:val="28"/>
        </w:rPr>
      </w:pPr>
      <w:r>
        <w:rPr>
          <w:rFonts w:cs="Tahoma"/>
          <w:b/>
          <w:bCs/>
          <w:sz w:val="28"/>
        </w:rPr>
        <w:t>20</w:t>
      </w:r>
      <w:r w:rsidR="00C24342">
        <w:rPr>
          <w:rFonts w:cs="Tahoma"/>
          <w:b/>
          <w:bCs/>
          <w:sz w:val="28"/>
        </w:rPr>
        <w:t>1</w:t>
      </w:r>
      <w:r w:rsidR="0075266B">
        <w:rPr>
          <w:rFonts w:cs="Tahoma"/>
          <w:b/>
          <w:bCs/>
          <w:sz w:val="28"/>
        </w:rPr>
        <w:t>4</w:t>
      </w:r>
    </w:p>
    <w:p w:rsidR="00323AB7" w:rsidRDefault="00323AB7">
      <w:pPr>
        <w:jc w:val="center"/>
        <w:rPr>
          <w:rFonts w:cs="Tahoma"/>
          <w:b/>
          <w:bCs/>
          <w:sz w:val="28"/>
          <w:u w:val="single"/>
        </w:rPr>
      </w:pPr>
    </w:p>
    <w:p w:rsidR="00323AB7" w:rsidRDefault="00323AB7">
      <w:pPr>
        <w:jc w:val="center"/>
        <w:rPr>
          <w:rFonts w:cs="Tahoma"/>
          <w:b/>
          <w:bCs/>
          <w:sz w:val="28"/>
          <w:u w:val="single"/>
        </w:rPr>
      </w:pPr>
    </w:p>
    <w:p w:rsidR="00323AB7" w:rsidRDefault="00323AB7">
      <w:pPr>
        <w:jc w:val="center"/>
        <w:rPr>
          <w:rFonts w:cs="Tahoma"/>
          <w:b/>
          <w:bCs/>
          <w:sz w:val="28"/>
          <w:u w:val="single"/>
        </w:rPr>
      </w:pPr>
    </w:p>
    <w:p w:rsidR="00323AB7" w:rsidRDefault="00323AB7">
      <w:pPr>
        <w:jc w:val="center"/>
        <w:rPr>
          <w:rFonts w:cs="Tahoma"/>
          <w:b/>
          <w:bCs/>
          <w:sz w:val="28"/>
          <w:u w:val="single"/>
        </w:rPr>
      </w:pPr>
    </w:p>
    <w:p w:rsidR="00323AB7" w:rsidRDefault="00802A1E" w:rsidP="00802A1E">
      <w:pPr>
        <w:rPr>
          <w:rFonts w:cs="Tahoma"/>
          <w:bCs/>
          <w:sz w:val="28"/>
        </w:rPr>
      </w:pPr>
      <w:r w:rsidRPr="00802A1E">
        <w:rPr>
          <w:rFonts w:cs="Tahoma"/>
          <w:b/>
          <w:bCs/>
          <w:sz w:val="28"/>
        </w:rPr>
        <w:t xml:space="preserve">Obchodné </w:t>
      </w:r>
      <w:r>
        <w:rPr>
          <w:rFonts w:cs="Tahoma"/>
          <w:b/>
          <w:bCs/>
          <w:sz w:val="28"/>
        </w:rPr>
        <w:t xml:space="preserve">meno: </w:t>
      </w:r>
      <w:r>
        <w:rPr>
          <w:rFonts w:cs="Tahoma"/>
          <w:bCs/>
          <w:sz w:val="28"/>
        </w:rPr>
        <w:t xml:space="preserve">KÚPELE  ŠTÓS, </w:t>
      </w:r>
      <w:proofErr w:type="spellStart"/>
      <w:r>
        <w:rPr>
          <w:rFonts w:cs="Tahoma"/>
          <w:bCs/>
          <w:sz w:val="28"/>
        </w:rPr>
        <w:t>a.s</w:t>
      </w:r>
      <w:proofErr w:type="spellEnd"/>
      <w:r>
        <w:rPr>
          <w:rFonts w:cs="Tahoma"/>
          <w:bCs/>
          <w:sz w:val="28"/>
        </w:rPr>
        <w:t>.</w:t>
      </w:r>
    </w:p>
    <w:p w:rsidR="00802A1E" w:rsidRDefault="00802A1E" w:rsidP="00802A1E">
      <w:pPr>
        <w:rPr>
          <w:rFonts w:cs="Tahoma"/>
          <w:bCs/>
          <w:sz w:val="28"/>
        </w:rPr>
      </w:pPr>
    </w:p>
    <w:p w:rsidR="00802A1E" w:rsidRDefault="00802A1E" w:rsidP="00802A1E">
      <w:pPr>
        <w:rPr>
          <w:rFonts w:cs="Tahoma"/>
          <w:bCs/>
          <w:sz w:val="28"/>
        </w:rPr>
      </w:pPr>
      <w:r>
        <w:rPr>
          <w:rFonts w:cs="Tahoma"/>
          <w:b/>
          <w:bCs/>
          <w:sz w:val="28"/>
        </w:rPr>
        <w:t xml:space="preserve">Sídlo: </w:t>
      </w:r>
      <w:r>
        <w:rPr>
          <w:rFonts w:cs="Tahoma"/>
          <w:bCs/>
          <w:sz w:val="28"/>
        </w:rPr>
        <w:t>Štós – kúpele 235, 044 27 Štós</w:t>
      </w:r>
    </w:p>
    <w:p w:rsidR="00802A1E" w:rsidRDefault="00802A1E" w:rsidP="00802A1E">
      <w:pPr>
        <w:rPr>
          <w:rFonts w:cs="Tahoma"/>
          <w:bCs/>
          <w:sz w:val="28"/>
        </w:rPr>
      </w:pPr>
    </w:p>
    <w:p w:rsidR="00802A1E" w:rsidRDefault="00802A1E" w:rsidP="00802A1E">
      <w:pPr>
        <w:rPr>
          <w:rFonts w:cs="Tahoma"/>
          <w:bCs/>
          <w:sz w:val="28"/>
        </w:rPr>
      </w:pPr>
      <w:r>
        <w:rPr>
          <w:rFonts w:cs="Tahoma"/>
          <w:b/>
          <w:bCs/>
          <w:sz w:val="28"/>
        </w:rPr>
        <w:t xml:space="preserve">Deň zápisu: </w:t>
      </w:r>
      <w:r>
        <w:rPr>
          <w:rFonts w:cs="Tahoma"/>
          <w:bCs/>
          <w:sz w:val="28"/>
        </w:rPr>
        <w:t>01.10.1995</w:t>
      </w:r>
    </w:p>
    <w:p w:rsidR="00802A1E" w:rsidRPr="00802A1E" w:rsidRDefault="00802A1E" w:rsidP="00802A1E">
      <w:pPr>
        <w:rPr>
          <w:rFonts w:cs="Tahoma"/>
          <w:bCs/>
          <w:sz w:val="28"/>
        </w:rPr>
      </w:pPr>
    </w:p>
    <w:p w:rsidR="00802A1E" w:rsidRDefault="00802A1E" w:rsidP="00802A1E">
      <w:pPr>
        <w:rPr>
          <w:rFonts w:cs="Tahoma"/>
          <w:bCs/>
          <w:sz w:val="28"/>
        </w:rPr>
      </w:pPr>
      <w:r>
        <w:rPr>
          <w:rFonts w:cs="Tahoma"/>
          <w:b/>
          <w:bCs/>
          <w:sz w:val="28"/>
        </w:rPr>
        <w:t xml:space="preserve">IČO: </w:t>
      </w:r>
      <w:r>
        <w:rPr>
          <w:rFonts w:cs="Tahoma"/>
          <w:bCs/>
          <w:sz w:val="28"/>
        </w:rPr>
        <w:t>31 714 463</w:t>
      </w:r>
    </w:p>
    <w:p w:rsidR="00802A1E" w:rsidRDefault="00802A1E" w:rsidP="00802A1E">
      <w:pPr>
        <w:rPr>
          <w:rFonts w:cs="Tahoma"/>
          <w:bCs/>
          <w:sz w:val="28"/>
        </w:rPr>
      </w:pPr>
    </w:p>
    <w:p w:rsidR="00802A1E" w:rsidRDefault="00802A1E" w:rsidP="00802A1E">
      <w:pPr>
        <w:rPr>
          <w:rFonts w:cs="Tahoma"/>
          <w:bCs/>
          <w:sz w:val="28"/>
        </w:rPr>
      </w:pPr>
      <w:r>
        <w:rPr>
          <w:rFonts w:cs="Tahoma"/>
          <w:b/>
          <w:bCs/>
          <w:sz w:val="28"/>
        </w:rPr>
        <w:t xml:space="preserve">DIČ: </w:t>
      </w:r>
      <w:r>
        <w:rPr>
          <w:rFonts w:cs="Tahoma"/>
          <w:bCs/>
          <w:sz w:val="28"/>
        </w:rPr>
        <w:t>2020496676</w:t>
      </w:r>
    </w:p>
    <w:p w:rsidR="00802A1E" w:rsidRDefault="00802A1E" w:rsidP="00802A1E">
      <w:pPr>
        <w:rPr>
          <w:rFonts w:cs="Tahoma"/>
          <w:bCs/>
          <w:sz w:val="28"/>
        </w:rPr>
      </w:pPr>
    </w:p>
    <w:p w:rsidR="00802A1E" w:rsidRDefault="00802A1E" w:rsidP="00802A1E">
      <w:pPr>
        <w:rPr>
          <w:rFonts w:cs="Tahoma"/>
          <w:bCs/>
          <w:sz w:val="28"/>
        </w:rPr>
      </w:pPr>
      <w:r>
        <w:rPr>
          <w:rFonts w:cs="Tahoma"/>
          <w:b/>
          <w:bCs/>
          <w:sz w:val="28"/>
        </w:rPr>
        <w:t xml:space="preserve">IČ DPH: </w:t>
      </w:r>
      <w:r>
        <w:rPr>
          <w:rFonts w:cs="Tahoma"/>
          <w:bCs/>
          <w:sz w:val="28"/>
        </w:rPr>
        <w:t>SK2020496676</w:t>
      </w:r>
    </w:p>
    <w:p w:rsidR="00802A1E" w:rsidRDefault="00802A1E" w:rsidP="00802A1E">
      <w:pPr>
        <w:rPr>
          <w:rFonts w:cs="Tahoma"/>
          <w:bCs/>
          <w:sz w:val="28"/>
        </w:rPr>
      </w:pPr>
    </w:p>
    <w:p w:rsidR="00802A1E" w:rsidRPr="00802A1E" w:rsidRDefault="00802A1E" w:rsidP="00802A1E">
      <w:pPr>
        <w:rPr>
          <w:rFonts w:cs="Tahoma"/>
          <w:bCs/>
          <w:sz w:val="28"/>
        </w:rPr>
      </w:pPr>
      <w:r>
        <w:rPr>
          <w:rFonts w:cs="Tahoma"/>
          <w:b/>
          <w:bCs/>
          <w:sz w:val="28"/>
        </w:rPr>
        <w:t xml:space="preserve">Údaje o registrácii: </w:t>
      </w:r>
      <w:r>
        <w:rPr>
          <w:rFonts w:cs="Tahoma"/>
          <w:bCs/>
          <w:sz w:val="28"/>
        </w:rPr>
        <w:t>OR OS Košice I, Oddiel Sa, Vložka číslo 652/V</w:t>
      </w:r>
    </w:p>
    <w:p w:rsidR="00802A1E" w:rsidRPr="00802A1E" w:rsidRDefault="00802A1E" w:rsidP="00802A1E">
      <w:pPr>
        <w:rPr>
          <w:rFonts w:cs="Tahoma"/>
          <w:b/>
          <w:bCs/>
          <w:sz w:val="28"/>
        </w:rPr>
      </w:pPr>
      <w:r>
        <w:rPr>
          <w:rFonts w:cs="Tahoma"/>
          <w:b/>
          <w:bCs/>
          <w:sz w:val="28"/>
        </w:rPr>
        <w:t xml:space="preserve"> </w:t>
      </w:r>
    </w:p>
    <w:p w:rsidR="00323AB7" w:rsidRDefault="00323AB7">
      <w:pPr>
        <w:jc w:val="center"/>
        <w:rPr>
          <w:rFonts w:cs="Tahoma"/>
          <w:b/>
          <w:bCs/>
          <w:sz w:val="28"/>
          <w:u w:val="single"/>
        </w:rPr>
      </w:pPr>
    </w:p>
    <w:p w:rsidR="00323AB7" w:rsidRDefault="002873EA" w:rsidP="00C24342">
      <w:pPr>
        <w:rPr>
          <w:rFonts w:cs="Tahoma"/>
          <w:b/>
          <w:bCs/>
          <w:sz w:val="28"/>
          <w:u w:val="single"/>
        </w:rPr>
      </w:pPr>
      <w:r>
        <w:rPr>
          <w:rFonts w:cs="Tahoma"/>
          <w:b/>
          <w:bCs/>
          <w:sz w:val="28"/>
        </w:rPr>
        <w:t>Štruktúra vlastníkov k 31.12.20</w:t>
      </w:r>
      <w:r w:rsidR="00C24342">
        <w:rPr>
          <w:rFonts w:cs="Tahoma"/>
          <w:b/>
          <w:bCs/>
          <w:sz w:val="28"/>
        </w:rPr>
        <w:t>1</w:t>
      </w:r>
      <w:r w:rsidR="0075266B">
        <w:rPr>
          <w:rFonts w:cs="Tahoma"/>
          <w:b/>
          <w:bCs/>
          <w:sz w:val="28"/>
        </w:rPr>
        <w:t>4</w:t>
      </w:r>
    </w:p>
    <w:p w:rsidR="00323AB7" w:rsidRDefault="00323AB7">
      <w:pPr>
        <w:jc w:val="center"/>
        <w:rPr>
          <w:rFonts w:cs="Tahoma"/>
          <w:b/>
          <w:bCs/>
          <w:sz w:val="28"/>
          <w:u w:val="single"/>
        </w:rPr>
      </w:pPr>
    </w:p>
    <w:p w:rsidR="00323AB7" w:rsidRPr="004F4FF6" w:rsidRDefault="00323AB7">
      <w:pPr>
        <w:ind w:left="170" w:right="170"/>
        <w:jc w:val="both"/>
        <w:rPr>
          <w:rFonts w:cs="Tahoma"/>
          <w:i/>
        </w:rPr>
      </w:pPr>
      <w:r>
        <w:rPr>
          <w:rFonts w:cs="Tahoma"/>
        </w:rPr>
        <w:t xml:space="preserve">Akciová spoločnosť Kúpele Štós, a.s. mala v roku </w:t>
      </w:r>
      <w:r w:rsidRPr="004F4FF6">
        <w:rPr>
          <w:rFonts w:cs="Tahoma"/>
        </w:rPr>
        <w:t>20</w:t>
      </w:r>
      <w:r w:rsidR="00C24342" w:rsidRPr="004F4FF6">
        <w:rPr>
          <w:rFonts w:cs="Tahoma"/>
        </w:rPr>
        <w:t>1</w:t>
      </w:r>
      <w:r w:rsidR="0075266B">
        <w:rPr>
          <w:rFonts w:cs="Tahoma"/>
        </w:rPr>
        <w:t>4</w:t>
      </w:r>
      <w:r w:rsidRPr="004F4FF6">
        <w:rPr>
          <w:rFonts w:cs="Tahoma"/>
        </w:rPr>
        <w:t xml:space="preserve"> týchto akcionárov</w:t>
      </w:r>
      <w:r w:rsidRPr="004F4FF6">
        <w:rPr>
          <w:rFonts w:cs="Tahoma"/>
          <w:i/>
        </w:rPr>
        <w:t xml:space="preserve"> :</w:t>
      </w:r>
    </w:p>
    <w:p w:rsidR="00323AB7" w:rsidRPr="004F4FF6" w:rsidRDefault="00323AB7">
      <w:pPr>
        <w:ind w:left="170" w:right="170"/>
        <w:jc w:val="both"/>
        <w:rPr>
          <w:rFonts w:cs="Tahoma"/>
          <w:i/>
        </w:rPr>
      </w:pPr>
    </w:p>
    <w:p w:rsidR="00323AB7" w:rsidRDefault="00323AB7">
      <w:pPr>
        <w:pStyle w:val="Zkladntext21"/>
        <w:ind w:left="170" w:right="170"/>
        <w:jc w:val="both"/>
        <w:rPr>
          <w:rFonts w:cs="Tahoma"/>
        </w:rPr>
      </w:pPr>
      <w:r>
        <w:rPr>
          <w:rFonts w:cs="Tahoma"/>
        </w:rPr>
        <w:t xml:space="preserve">FROBAD s.r.o., Štós – kúpele / 61%/ akcií, Všeobecná zdravotná poisťovňa /34%/ , Obec Štós /5%/  . </w:t>
      </w:r>
    </w:p>
    <w:p w:rsidR="00323AB7" w:rsidRDefault="00323AB7">
      <w:pPr>
        <w:ind w:left="170" w:right="170"/>
        <w:jc w:val="both"/>
        <w:rPr>
          <w:rFonts w:cs="Tahoma"/>
        </w:rPr>
      </w:pPr>
      <w:r>
        <w:rPr>
          <w:rFonts w:cs="Tahoma"/>
        </w:rPr>
        <w:t>Druh cenných papierov – kmeňová</w:t>
      </w:r>
    </w:p>
    <w:p w:rsidR="00323AB7" w:rsidRDefault="00323AB7">
      <w:pPr>
        <w:ind w:left="170" w:right="170"/>
        <w:jc w:val="both"/>
        <w:rPr>
          <w:rFonts w:cs="Tahoma"/>
        </w:rPr>
      </w:pPr>
      <w:r>
        <w:rPr>
          <w:rFonts w:cs="Tahoma"/>
        </w:rPr>
        <w:t>Forma – na doručiteľa</w:t>
      </w:r>
    </w:p>
    <w:p w:rsidR="00323AB7" w:rsidRDefault="00323AB7">
      <w:pPr>
        <w:ind w:left="170" w:right="170"/>
        <w:jc w:val="both"/>
        <w:rPr>
          <w:rFonts w:cs="Tahoma"/>
        </w:rPr>
      </w:pPr>
      <w:r>
        <w:rPr>
          <w:rFonts w:cs="Tahoma"/>
        </w:rPr>
        <w:t>Podoba – zaknihovaná</w:t>
      </w:r>
    </w:p>
    <w:p w:rsidR="00323AB7" w:rsidRDefault="00323AB7">
      <w:pPr>
        <w:ind w:left="170" w:right="170"/>
        <w:jc w:val="both"/>
        <w:rPr>
          <w:rFonts w:cs="Tahoma"/>
        </w:rPr>
      </w:pPr>
      <w:r>
        <w:rPr>
          <w:rFonts w:cs="Tahoma"/>
        </w:rPr>
        <w:t xml:space="preserve">Menovitá hodnota akcií – </w:t>
      </w:r>
      <w:r w:rsidR="009501F3">
        <w:rPr>
          <w:rFonts w:cs="Tahoma"/>
        </w:rPr>
        <w:t>1 </w:t>
      </w:r>
      <w:r w:rsidR="00AC0F3E">
        <w:rPr>
          <w:rFonts w:cs="Tahoma"/>
        </w:rPr>
        <w:t>119</w:t>
      </w:r>
      <w:r w:rsidR="009501F3">
        <w:rPr>
          <w:rFonts w:cs="Tahoma"/>
        </w:rPr>
        <w:t> </w:t>
      </w:r>
      <w:r w:rsidR="00AC0F3E">
        <w:rPr>
          <w:rFonts w:cs="Tahoma"/>
        </w:rPr>
        <w:t>994</w:t>
      </w:r>
      <w:r w:rsidR="009501F3">
        <w:rPr>
          <w:rFonts w:cs="Tahoma"/>
        </w:rPr>
        <w:t>,</w:t>
      </w:r>
      <w:r w:rsidR="00AC0F3E">
        <w:rPr>
          <w:rFonts w:cs="Tahoma"/>
        </w:rPr>
        <w:t>00</w:t>
      </w:r>
      <w:r w:rsidR="009501F3">
        <w:rPr>
          <w:rFonts w:cs="Tahoma"/>
        </w:rPr>
        <w:t xml:space="preserve"> EUR</w:t>
      </w:r>
      <w:r>
        <w:rPr>
          <w:rFonts w:cs="Tahoma"/>
        </w:rPr>
        <w:t xml:space="preserve">, t.j. 32 941 akcií, menovitá hodnota jednej akcie </w:t>
      </w:r>
      <w:r w:rsidR="00AC0F3E">
        <w:rPr>
          <w:rFonts w:cs="Tahoma"/>
        </w:rPr>
        <w:t>34</w:t>
      </w:r>
      <w:r w:rsidR="009501F3">
        <w:rPr>
          <w:rFonts w:cs="Tahoma"/>
        </w:rPr>
        <w:t>,</w:t>
      </w:r>
      <w:r w:rsidR="00AC0F3E">
        <w:rPr>
          <w:rFonts w:cs="Tahoma"/>
        </w:rPr>
        <w:t>0</w:t>
      </w:r>
      <w:r w:rsidR="009501F3">
        <w:rPr>
          <w:rFonts w:cs="Tahoma"/>
        </w:rPr>
        <w:t>0 EUR</w:t>
      </w:r>
      <w:r w:rsidR="00802A1E">
        <w:rPr>
          <w:rFonts w:cs="Tahoma"/>
        </w:rPr>
        <w:t>, Rozsah splatenia 1 119 994, 00 EUR</w:t>
      </w:r>
    </w:p>
    <w:p w:rsidR="00323AB7" w:rsidRDefault="00323AB7">
      <w:pPr>
        <w:ind w:left="170" w:right="170"/>
        <w:jc w:val="both"/>
        <w:rPr>
          <w:rFonts w:cs="Tahoma"/>
        </w:rPr>
      </w:pPr>
      <w:r>
        <w:rPr>
          <w:rFonts w:cs="Tahoma"/>
        </w:rPr>
        <w:t>Opis práv s cennými papiermi – v rozsahu práv akcionára podľa OZ</w:t>
      </w:r>
    </w:p>
    <w:p w:rsidR="00323AB7" w:rsidRDefault="00323AB7">
      <w:pPr>
        <w:ind w:left="170" w:right="170"/>
        <w:jc w:val="both"/>
        <w:rPr>
          <w:rFonts w:cs="Tahoma"/>
        </w:rPr>
      </w:pPr>
      <w:r>
        <w:rPr>
          <w:rFonts w:cs="Tahoma"/>
        </w:rPr>
        <w:t>Dlhopisy neboli vydané</w:t>
      </w:r>
    </w:p>
    <w:p w:rsidR="00323AB7" w:rsidRDefault="00323AB7">
      <w:pPr>
        <w:ind w:left="170" w:right="170"/>
        <w:jc w:val="both"/>
        <w:rPr>
          <w:rFonts w:cs="Tahoma"/>
        </w:rPr>
      </w:pPr>
    </w:p>
    <w:p w:rsidR="00323AB7" w:rsidRPr="002873EA" w:rsidRDefault="00323AB7">
      <w:pPr>
        <w:ind w:right="170"/>
        <w:jc w:val="both"/>
        <w:rPr>
          <w:rFonts w:cs="Tahoma"/>
          <w:b/>
          <w:sz w:val="28"/>
          <w:szCs w:val="28"/>
        </w:rPr>
      </w:pPr>
      <w:r w:rsidRPr="002873EA">
        <w:rPr>
          <w:rFonts w:cs="Tahoma"/>
          <w:b/>
          <w:sz w:val="28"/>
          <w:szCs w:val="28"/>
        </w:rPr>
        <w:t xml:space="preserve">   Orgány spoločnosti</w:t>
      </w:r>
    </w:p>
    <w:p w:rsidR="00323AB7" w:rsidRDefault="00323AB7">
      <w:pPr>
        <w:ind w:left="170" w:right="170"/>
        <w:jc w:val="both"/>
        <w:rPr>
          <w:rFonts w:cs="Tahoma"/>
        </w:rPr>
      </w:pPr>
    </w:p>
    <w:p w:rsidR="00323AB7" w:rsidRDefault="002873EA" w:rsidP="002873EA">
      <w:pPr>
        <w:ind w:left="170" w:right="170"/>
        <w:rPr>
          <w:rFonts w:cs="Tahoma"/>
        </w:rPr>
      </w:pPr>
      <w:r>
        <w:rPr>
          <w:rFonts w:cs="Tahoma"/>
          <w:b/>
        </w:rPr>
        <w:t>Predstavenstvo</w:t>
      </w:r>
    </w:p>
    <w:p w:rsidR="00323AB7" w:rsidRDefault="00323AB7">
      <w:pPr>
        <w:ind w:left="170" w:right="170"/>
        <w:jc w:val="both"/>
        <w:rPr>
          <w:rFonts w:cs="Tahoma"/>
        </w:rPr>
      </w:pPr>
      <w:r>
        <w:rPr>
          <w:rFonts w:cs="Tahoma"/>
        </w:rPr>
        <w:t xml:space="preserve">Predstavenstvo zasadalo  pravidelne. </w:t>
      </w:r>
    </w:p>
    <w:p w:rsidR="00323AB7" w:rsidRDefault="00323AB7">
      <w:pPr>
        <w:ind w:left="170" w:right="170"/>
        <w:jc w:val="both"/>
        <w:rPr>
          <w:rFonts w:cs="Tahoma"/>
        </w:rPr>
      </w:pPr>
      <w:r>
        <w:rPr>
          <w:rFonts w:cs="Tahoma"/>
        </w:rPr>
        <w:t>Podstatným predmetom jeho rokovaní bolo pravidelné posudzovanie vývoja hospodárenia kúpeľov, koncepčných zámerov a schvaľovanie súvisiacich dokumentov, kontrola ich plnenia a posudzovanie účinnosti riadenia výkonného vedenia spoločnosti.</w:t>
      </w:r>
    </w:p>
    <w:p w:rsidR="00144DB1" w:rsidRDefault="00323AB7">
      <w:pPr>
        <w:ind w:left="170" w:right="170"/>
        <w:jc w:val="both"/>
        <w:rPr>
          <w:rFonts w:cs="Tahoma"/>
        </w:rPr>
      </w:pPr>
      <w:r>
        <w:rPr>
          <w:rFonts w:cs="Tahoma"/>
        </w:rPr>
        <w:lastRenderedPageBreak/>
        <w:t>Členovia Predstavenstva sa zúčastňovali jedenkrát týždenne porád výkonného vedenia</w:t>
      </w:r>
    </w:p>
    <w:p w:rsidR="00323AB7" w:rsidRDefault="00323AB7">
      <w:pPr>
        <w:ind w:left="170" w:right="170"/>
        <w:jc w:val="both"/>
        <w:rPr>
          <w:rFonts w:cs="Tahoma"/>
        </w:rPr>
      </w:pPr>
      <w:r>
        <w:rPr>
          <w:rFonts w:cs="Tahoma"/>
        </w:rPr>
        <w:t xml:space="preserve"> spoločnosti.</w:t>
      </w:r>
    </w:p>
    <w:p w:rsidR="00323AB7" w:rsidRDefault="00323AB7">
      <w:pPr>
        <w:ind w:left="170" w:right="170"/>
        <w:jc w:val="both"/>
        <w:rPr>
          <w:rFonts w:cs="Tahoma"/>
        </w:rPr>
      </w:pPr>
      <w:r>
        <w:rPr>
          <w:rFonts w:cs="Tahoma"/>
        </w:rPr>
        <w:t>V hodnotenom období pôsobila šesťčlenná dozorná rada, ktorá rovnako pravidelne zasadala, plniac si svoje úlohy dané jej stanovami.</w:t>
      </w:r>
    </w:p>
    <w:p w:rsidR="00323AB7" w:rsidRDefault="00323AB7">
      <w:pPr>
        <w:ind w:left="170" w:right="170"/>
        <w:jc w:val="both"/>
        <w:rPr>
          <w:rFonts w:cs="Tahoma"/>
        </w:rPr>
      </w:pPr>
    </w:p>
    <w:p w:rsidR="00323AB7" w:rsidRDefault="00323AB7">
      <w:pPr>
        <w:ind w:right="170"/>
        <w:jc w:val="both"/>
        <w:rPr>
          <w:rFonts w:cs="Tahoma"/>
          <w:b/>
          <w:bCs/>
        </w:rPr>
      </w:pPr>
      <w:r>
        <w:rPr>
          <w:rFonts w:cs="Tahoma"/>
          <w:b/>
          <w:bCs/>
        </w:rPr>
        <w:t xml:space="preserve">   Prehľad činností vykonávaných v roku 20</w:t>
      </w:r>
      <w:r w:rsidR="00C24342">
        <w:rPr>
          <w:rFonts w:cs="Tahoma"/>
          <w:b/>
          <w:bCs/>
        </w:rPr>
        <w:t>1</w:t>
      </w:r>
      <w:r w:rsidR="0075266B">
        <w:rPr>
          <w:rFonts w:cs="Tahoma"/>
          <w:b/>
          <w:bCs/>
        </w:rPr>
        <w:t>4</w:t>
      </w:r>
    </w:p>
    <w:p w:rsidR="00323AB7" w:rsidRDefault="00323AB7">
      <w:pPr>
        <w:numPr>
          <w:ilvl w:val="0"/>
          <w:numId w:val="2"/>
        </w:numPr>
        <w:tabs>
          <w:tab w:val="left" w:pos="0"/>
        </w:tabs>
        <w:jc w:val="both"/>
        <w:rPr>
          <w:rFonts w:cs="Tahoma"/>
        </w:rPr>
      </w:pPr>
      <w:r>
        <w:rPr>
          <w:rFonts w:cs="Tahoma"/>
          <w:b/>
          <w:bCs/>
        </w:rPr>
        <w:t xml:space="preserve">- </w:t>
      </w:r>
      <w:r>
        <w:rPr>
          <w:rFonts w:cs="Tahoma"/>
        </w:rPr>
        <w:t>Komplexná kúpeľná starostlivosť.</w:t>
      </w:r>
    </w:p>
    <w:p w:rsidR="00323AB7" w:rsidRDefault="00323AB7">
      <w:pPr>
        <w:numPr>
          <w:ilvl w:val="0"/>
          <w:numId w:val="2"/>
        </w:numPr>
        <w:tabs>
          <w:tab w:val="left" w:pos="0"/>
        </w:tabs>
        <w:jc w:val="both"/>
        <w:rPr>
          <w:rFonts w:cs="Tahoma"/>
        </w:rPr>
      </w:pPr>
      <w:r>
        <w:rPr>
          <w:rFonts w:cs="Tahoma"/>
        </w:rPr>
        <w:t>- Ústavná zdravotná starostlivosť</w:t>
      </w:r>
      <w:r w:rsidR="009C4FC7">
        <w:rPr>
          <w:rFonts w:cs="Tahoma"/>
        </w:rPr>
        <w:t xml:space="preserve"> v liečebni</w:t>
      </w:r>
    </w:p>
    <w:p w:rsidR="00323AB7" w:rsidRDefault="00323AB7">
      <w:pPr>
        <w:numPr>
          <w:ilvl w:val="0"/>
          <w:numId w:val="2"/>
        </w:numPr>
        <w:tabs>
          <w:tab w:val="left" w:pos="0"/>
        </w:tabs>
        <w:jc w:val="both"/>
        <w:rPr>
          <w:rFonts w:cs="Tahoma"/>
        </w:rPr>
      </w:pPr>
      <w:r>
        <w:rPr>
          <w:rFonts w:cs="Tahoma"/>
        </w:rPr>
        <w:t>- Liečebno-rehabilitačné pobyty pre zamestnancov podnikov pracujúcich v rizikovom prostredí.</w:t>
      </w:r>
    </w:p>
    <w:p w:rsidR="00323AB7" w:rsidRDefault="00323AB7">
      <w:pPr>
        <w:numPr>
          <w:ilvl w:val="0"/>
          <w:numId w:val="2"/>
        </w:numPr>
        <w:tabs>
          <w:tab w:val="left" w:pos="0"/>
        </w:tabs>
        <w:jc w:val="both"/>
        <w:rPr>
          <w:rFonts w:cs="Tahoma"/>
        </w:rPr>
      </w:pPr>
      <w:r>
        <w:rPr>
          <w:rFonts w:cs="Tahoma"/>
        </w:rPr>
        <w:t>- Programové (wellness) pobyty a relaxačné pobyty pre samoplatcov so zameraním na zdravý životný štýl a boj proti súčasným civilizačným chorobám (Chrbtica, Línia, Manager, Zdravý hlas).</w:t>
      </w:r>
    </w:p>
    <w:p w:rsidR="00323AB7" w:rsidRDefault="00323AB7">
      <w:pPr>
        <w:numPr>
          <w:ilvl w:val="0"/>
          <w:numId w:val="2"/>
        </w:numPr>
        <w:tabs>
          <w:tab w:val="left" w:pos="0"/>
        </w:tabs>
        <w:jc w:val="both"/>
        <w:rPr>
          <w:rFonts w:cs="Tahoma"/>
        </w:rPr>
      </w:pPr>
      <w:r>
        <w:rPr>
          <w:rFonts w:cs="Tahoma"/>
        </w:rPr>
        <w:t>- Firemné akcie.</w:t>
      </w:r>
    </w:p>
    <w:p w:rsidR="00323AB7" w:rsidRDefault="00323AB7">
      <w:pPr>
        <w:numPr>
          <w:ilvl w:val="0"/>
          <w:numId w:val="2"/>
        </w:numPr>
        <w:tabs>
          <w:tab w:val="left" w:pos="0"/>
        </w:tabs>
        <w:jc w:val="both"/>
        <w:rPr>
          <w:rFonts w:cs="Tahoma"/>
        </w:rPr>
      </w:pPr>
      <w:r>
        <w:rPr>
          <w:rFonts w:cs="Tahoma"/>
        </w:rPr>
        <w:t>- Pobyty pre seniorov.</w:t>
      </w:r>
    </w:p>
    <w:p w:rsidR="00323AB7" w:rsidRDefault="00323AB7">
      <w:pPr>
        <w:numPr>
          <w:ilvl w:val="0"/>
          <w:numId w:val="2"/>
        </w:numPr>
        <w:tabs>
          <w:tab w:val="left" w:pos="0"/>
        </w:tabs>
        <w:jc w:val="both"/>
        <w:rPr>
          <w:rFonts w:cs="Tahoma"/>
        </w:rPr>
      </w:pPr>
      <w:r>
        <w:rPr>
          <w:rFonts w:cs="Tahoma"/>
        </w:rPr>
        <w:t>- Víkendové pobyty.</w:t>
      </w:r>
    </w:p>
    <w:p w:rsidR="00323AB7" w:rsidRDefault="00323AB7">
      <w:pPr>
        <w:numPr>
          <w:ilvl w:val="0"/>
          <w:numId w:val="2"/>
        </w:numPr>
        <w:tabs>
          <w:tab w:val="left" w:pos="0"/>
        </w:tabs>
        <w:jc w:val="both"/>
        <w:rPr>
          <w:rFonts w:cs="Tahoma"/>
        </w:rPr>
      </w:pPr>
      <w:r>
        <w:rPr>
          <w:rFonts w:cs="Tahoma"/>
        </w:rPr>
        <w:t xml:space="preserve">- Silvestrovské pobyty, veľkonočné pobyty. </w:t>
      </w:r>
    </w:p>
    <w:p w:rsidR="00323AB7" w:rsidRDefault="00323AB7">
      <w:pPr>
        <w:numPr>
          <w:ilvl w:val="0"/>
          <w:numId w:val="2"/>
        </w:numPr>
        <w:tabs>
          <w:tab w:val="left" w:pos="0"/>
        </w:tabs>
        <w:jc w:val="both"/>
        <w:rPr>
          <w:rFonts w:cs="Tahoma"/>
        </w:rPr>
      </w:pPr>
      <w:r>
        <w:rPr>
          <w:rFonts w:cs="Tahoma"/>
        </w:rPr>
        <w:t>- Kongresy a iné spoločenské akcie na kľúč.</w:t>
      </w:r>
    </w:p>
    <w:p w:rsidR="00323AB7" w:rsidRDefault="00323AB7">
      <w:pPr>
        <w:numPr>
          <w:ilvl w:val="0"/>
          <w:numId w:val="2"/>
        </w:numPr>
        <w:tabs>
          <w:tab w:val="left" w:pos="0"/>
        </w:tabs>
        <w:jc w:val="both"/>
        <w:rPr>
          <w:rFonts w:cs="Tahoma"/>
        </w:rPr>
      </w:pPr>
      <w:r>
        <w:rPr>
          <w:rFonts w:cs="Tahoma"/>
        </w:rPr>
        <w:t>- Pobyty bez liečebnej starostlivosti (ubytovacie a stravovacie služby).</w:t>
      </w:r>
    </w:p>
    <w:p w:rsidR="00323AB7" w:rsidRDefault="00323AB7">
      <w:pPr>
        <w:numPr>
          <w:ilvl w:val="0"/>
          <w:numId w:val="2"/>
        </w:numPr>
        <w:tabs>
          <w:tab w:val="left" w:pos="0"/>
        </w:tabs>
        <w:jc w:val="both"/>
        <w:rPr>
          <w:rFonts w:cs="Tahoma"/>
        </w:rPr>
      </w:pPr>
      <w:r>
        <w:rPr>
          <w:rFonts w:cs="Tahoma"/>
        </w:rPr>
        <w:t>- Ambulantne poskytovaná liečba.</w:t>
      </w:r>
    </w:p>
    <w:p w:rsidR="00323AB7" w:rsidRDefault="00323AB7">
      <w:pPr>
        <w:rPr>
          <w:rFonts w:cs="Tahoma"/>
        </w:rPr>
      </w:pPr>
    </w:p>
    <w:p w:rsidR="00323AB7" w:rsidRDefault="00323AB7">
      <w:pPr>
        <w:rPr>
          <w:rFonts w:cs="Tahoma"/>
        </w:rPr>
      </w:pPr>
    </w:p>
    <w:p w:rsidR="002C067C" w:rsidRDefault="00E02A3E" w:rsidP="002C067C">
      <w:pPr>
        <w:tabs>
          <w:tab w:val="left" w:pos="0"/>
          <w:tab w:val="left" w:pos="5605"/>
        </w:tabs>
        <w:ind w:firstLine="567"/>
        <w:rPr>
          <w:rFonts w:eastAsia="Times New Roman" w:cs="Tahoma"/>
          <w:b/>
        </w:rPr>
      </w:pPr>
      <w:r>
        <w:rPr>
          <w:rFonts w:eastAsia="Times New Roman" w:cs="Tahoma"/>
          <w:b/>
          <w:u w:val="single"/>
        </w:rPr>
        <w:t>Ekonomika</w:t>
      </w:r>
      <w:r w:rsidR="002C067C">
        <w:rPr>
          <w:rFonts w:eastAsia="Times New Roman" w:cs="Tahoma"/>
          <w:b/>
        </w:rPr>
        <w:t xml:space="preserve"> </w:t>
      </w:r>
    </w:p>
    <w:p w:rsidR="002C067C" w:rsidRDefault="002C067C" w:rsidP="002C067C">
      <w:pPr>
        <w:tabs>
          <w:tab w:val="left" w:pos="426"/>
          <w:tab w:val="left" w:pos="5245"/>
        </w:tabs>
        <w:rPr>
          <w:rFonts w:eastAsia="Times New Roman" w:cs="Tahoma"/>
          <w:b/>
        </w:rPr>
      </w:pPr>
      <w:r>
        <w:rPr>
          <w:rFonts w:eastAsia="Times New Roman" w:cs="Tahoma"/>
          <w:b/>
        </w:rPr>
        <w:t xml:space="preserve">      </w:t>
      </w:r>
    </w:p>
    <w:p w:rsidR="004F49E7" w:rsidRDefault="0061465B" w:rsidP="00C36867">
      <w:pPr>
        <w:ind w:left="142" w:hanging="142"/>
        <w:rPr>
          <w:rFonts w:eastAsia="Times New Roman" w:cs="Tahoma"/>
        </w:rPr>
      </w:pPr>
      <w:r>
        <w:rPr>
          <w:rFonts w:eastAsia="Times New Roman" w:cs="Tahoma"/>
        </w:rPr>
        <w:t>Hospodárskym výsledkom spoločnosti p</w:t>
      </w:r>
      <w:r w:rsidR="004F4FF6">
        <w:rPr>
          <w:rFonts w:eastAsia="Times New Roman" w:cs="Tahoma"/>
        </w:rPr>
        <w:t>red</w:t>
      </w:r>
      <w:r>
        <w:rPr>
          <w:rFonts w:eastAsia="Times New Roman" w:cs="Tahoma"/>
        </w:rPr>
        <w:t xml:space="preserve"> zdanení</w:t>
      </w:r>
      <w:r w:rsidR="004F4FF6">
        <w:rPr>
          <w:rFonts w:eastAsia="Times New Roman" w:cs="Tahoma"/>
        </w:rPr>
        <w:t>m</w:t>
      </w:r>
      <w:r>
        <w:rPr>
          <w:rFonts w:eastAsia="Times New Roman" w:cs="Tahoma"/>
        </w:rPr>
        <w:t xml:space="preserve"> bol v roku 201</w:t>
      </w:r>
      <w:r w:rsidR="0075266B">
        <w:rPr>
          <w:rFonts w:eastAsia="Times New Roman" w:cs="Tahoma"/>
        </w:rPr>
        <w:t>4</w:t>
      </w:r>
      <w:r>
        <w:rPr>
          <w:rFonts w:eastAsia="Times New Roman" w:cs="Tahoma"/>
        </w:rPr>
        <w:t xml:space="preserve"> </w:t>
      </w:r>
      <w:r w:rsidR="004F4FF6">
        <w:rPr>
          <w:rFonts w:eastAsia="Times New Roman" w:cs="Tahoma"/>
        </w:rPr>
        <w:t xml:space="preserve"> zisk </w:t>
      </w:r>
      <w:r w:rsidR="002741B4">
        <w:rPr>
          <w:rFonts w:eastAsia="Times New Roman" w:cs="Tahoma"/>
        </w:rPr>
        <w:t xml:space="preserve"> vo výške </w:t>
      </w:r>
      <w:r w:rsidR="0075266B">
        <w:rPr>
          <w:rFonts w:eastAsia="Times New Roman" w:cs="Tahoma"/>
        </w:rPr>
        <w:t>163 547,03</w:t>
      </w:r>
    </w:p>
    <w:p w:rsidR="00C36867" w:rsidRDefault="004F49E7" w:rsidP="00C36867">
      <w:pPr>
        <w:ind w:left="142" w:hanging="142"/>
        <w:rPr>
          <w:rFonts w:eastAsia="Times New Roman" w:cs="Tahoma"/>
        </w:rPr>
      </w:pPr>
      <w:r>
        <w:rPr>
          <w:rFonts w:eastAsia="Times New Roman" w:cs="Tahoma"/>
        </w:rPr>
        <w:t xml:space="preserve"> </w:t>
      </w:r>
      <w:r w:rsidR="004F4FF6">
        <w:rPr>
          <w:rFonts w:eastAsia="Times New Roman" w:cs="Tahoma"/>
        </w:rPr>
        <w:t xml:space="preserve">EUR, po zdanení zisk vo výške </w:t>
      </w:r>
      <w:r>
        <w:rPr>
          <w:rFonts w:eastAsia="Times New Roman" w:cs="Tahoma"/>
        </w:rPr>
        <w:t>13</w:t>
      </w:r>
      <w:r w:rsidR="0075266B">
        <w:rPr>
          <w:rFonts w:eastAsia="Times New Roman" w:cs="Tahoma"/>
        </w:rPr>
        <w:t>7</w:t>
      </w:r>
      <w:r>
        <w:rPr>
          <w:rFonts w:eastAsia="Times New Roman" w:cs="Tahoma"/>
        </w:rPr>
        <w:t> </w:t>
      </w:r>
      <w:r w:rsidR="0075266B">
        <w:rPr>
          <w:rFonts w:eastAsia="Times New Roman" w:cs="Tahoma"/>
        </w:rPr>
        <w:t>162</w:t>
      </w:r>
      <w:r>
        <w:rPr>
          <w:rFonts w:eastAsia="Times New Roman" w:cs="Tahoma"/>
        </w:rPr>
        <w:t>,</w:t>
      </w:r>
      <w:r w:rsidR="0075266B">
        <w:rPr>
          <w:rFonts w:eastAsia="Times New Roman" w:cs="Tahoma"/>
        </w:rPr>
        <w:t>50</w:t>
      </w:r>
      <w:r w:rsidR="004F4FF6">
        <w:rPr>
          <w:rFonts w:eastAsia="Times New Roman" w:cs="Tahoma"/>
        </w:rPr>
        <w:t xml:space="preserve"> EUR.</w:t>
      </w:r>
      <w:r w:rsidR="00BF5871">
        <w:rPr>
          <w:rFonts w:eastAsia="Times New Roman" w:cs="Tahoma"/>
        </w:rPr>
        <w:t xml:space="preserve"> </w:t>
      </w:r>
    </w:p>
    <w:p w:rsidR="004F49E7" w:rsidRDefault="004F49E7" w:rsidP="00C36867">
      <w:pPr>
        <w:ind w:left="142" w:hanging="142"/>
        <w:rPr>
          <w:rFonts w:eastAsia="Times New Roman" w:cs="Tahoma"/>
        </w:rPr>
      </w:pPr>
    </w:p>
    <w:p w:rsidR="004F49E7" w:rsidRDefault="004F49E7" w:rsidP="00116FBC">
      <w:pPr>
        <w:jc w:val="both"/>
        <w:rPr>
          <w:b/>
        </w:rPr>
      </w:pPr>
      <w:r>
        <w:rPr>
          <w:b/>
        </w:rPr>
        <w:t>Vybrané ukazovatele hospodárenia v roku 201</w:t>
      </w:r>
      <w:r w:rsidR="0075266B">
        <w:rPr>
          <w:b/>
        </w:rPr>
        <w:t>4</w:t>
      </w:r>
      <w:r>
        <w:rPr>
          <w:b/>
        </w:rPr>
        <w:t xml:space="preserve"> v porovnaní s rokom 201</w:t>
      </w:r>
      <w:r w:rsidR="0075266B">
        <w:rPr>
          <w:b/>
        </w:rPr>
        <w:t>3</w:t>
      </w:r>
      <w:r>
        <w:rPr>
          <w:b/>
        </w:rPr>
        <w:t xml:space="preserve"> sú uvedené v nasledujúcej tabuľke:</w:t>
      </w:r>
    </w:p>
    <w:p w:rsidR="004F49E7" w:rsidRDefault="004F49E7" w:rsidP="00116FBC">
      <w:pPr>
        <w:jc w:val="both"/>
      </w:pPr>
    </w:p>
    <w:tbl>
      <w:tblPr>
        <w:tblStyle w:val="Mriekatabuky"/>
        <w:tblW w:w="0" w:type="auto"/>
        <w:tblLook w:val="04A0" w:firstRow="1" w:lastRow="0" w:firstColumn="1" w:lastColumn="0" w:noHBand="0" w:noVBand="1"/>
      </w:tblPr>
      <w:tblGrid>
        <w:gridCol w:w="3209"/>
        <w:gridCol w:w="3209"/>
        <w:gridCol w:w="3209"/>
      </w:tblGrid>
      <w:tr w:rsidR="004F49E7" w:rsidTr="004F49E7">
        <w:tc>
          <w:tcPr>
            <w:tcW w:w="3209" w:type="dxa"/>
          </w:tcPr>
          <w:p w:rsidR="004F49E7" w:rsidRDefault="004F49E7" w:rsidP="00116FBC">
            <w:pPr>
              <w:jc w:val="both"/>
            </w:pPr>
          </w:p>
        </w:tc>
        <w:tc>
          <w:tcPr>
            <w:tcW w:w="3209" w:type="dxa"/>
          </w:tcPr>
          <w:p w:rsidR="004F49E7" w:rsidRDefault="0075266B" w:rsidP="004F49E7">
            <w:pPr>
              <w:jc w:val="center"/>
            </w:pPr>
            <w:r>
              <w:rPr>
                <w:b/>
              </w:rPr>
              <w:t>2014</w:t>
            </w:r>
          </w:p>
        </w:tc>
        <w:tc>
          <w:tcPr>
            <w:tcW w:w="3209" w:type="dxa"/>
          </w:tcPr>
          <w:p w:rsidR="004F49E7" w:rsidRPr="004F49E7" w:rsidRDefault="004F49E7" w:rsidP="004F49E7">
            <w:pPr>
              <w:jc w:val="center"/>
              <w:rPr>
                <w:b/>
              </w:rPr>
            </w:pPr>
            <w:r w:rsidRPr="004F49E7">
              <w:rPr>
                <w:b/>
              </w:rPr>
              <w:t>2013</w:t>
            </w:r>
          </w:p>
        </w:tc>
      </w:tr>
      <w:tr w:rsidR="004F49E7" w:rsidTr="004F49E7">
        <w:tc>
          <w:tcPr>
            <w:tcW w:w="3209" w:type="dxa"/>
          </w:tcPr>
          <w:p w:rsidR="004F49E7" w:rsidRPr="004F49E7" w:rsidRDefault="004F49E7" w:rsidP="00116FBC">
            <w:pPr>
              <w:jc w:val="both"/>
              <w:rPr>
                <w:b/>
              </w:rPr>
            </w:pPr>
            <w:r>
              <w:rPr>
                <w:b/>
              </w:rPr>
              <w:t>Výnosy spolu</w:t>
            </w:r>
          </w:p>
        </w:tc>
        <w:tc>
          <w:tcPr>
            <w:tcW w:w="3209" w:type="dxa"/>
          </w:tcPr>
          <w:p w:rsidR="004F49E7" w:rsidRPr="0075266B" w:rsidRDefault="004F49E7" w:rsidP="004F49E7">
            <w:pPr>
              <w:jc w:val="center"/>
              <w:rPr>
                <w:b/>
              </w:rPr>
            </w:pPr>
          </w:p>
          <w:p w:rsidR="006B646F" w:rsidRPr="0075266B" w:rsidRDefault="001742D9" w:rsidP="0075266B">
            <w:pPr>
              <w:jc w:val="center"/>
              <w:rPr>
                <w:b/>
              </w:rPr>
            </w:pPr>
            <w:r w:rsidRPr="0075266B">
              <w:rPr>
                <w:b/>
              </w:rPr>
              <w:t>1 </w:t>
            </w:r>
            <w:r w:rsidR="0075266B" w:rsidRPr="0075266B">
              <w:rPr>
                <w:b/>
              </w:rPr>
              <w:t>938</w:t>
            </w:r>
            <w:r w:rsidRPr="0075266B">
              <w:rPr>
                <w:b/>
              </w:rPr>
              <w:t> </w:t>
            </w:r>
            <w:r w:rsidR="0075266B" w:rsidRPr="0075266B">
              <w:rPr>
                <w:b/>
              </w:rPr>
              <w:t>537</w:t>
            </w:r>
            <w:r w:rsidRPr="0075266B">
              <w:rPr>
                <w:b/>
              </w:rPr>
              <w:t>,</w:t>
            </w:r>
            <w:r w:rsidR="0075266B" w:rsidRPr="0075266B">
              <w:rPr>
                <w:b/>
              </w:rPr>
              <w:t>22</w:t>
            </w:r>
          </w:p>
        </w:tc>
        <w:tc>
          <w:tcPr>
            <w:tcW w:w="3209" w:type="dxa"/>
          </w:tcPr>
          <w:p w:rsidR="001742D9" w:rsidRPr="0075266B" w:rsidRDefault="001742D9" w:rsidP="001742D9">
            <w:pPr>
              <w:jc w:val="center"/>
            </w:pPr>
            <w:r w:rsidRPr="0075266B">
              <w:t>1 950 122,06</w:t>
            </w:r>
          </w:p>
          <w:p w:rsidR="001742D9" w:rsidRPr="0075266B" w:rsidRDefault="001742D9" w:rsidP="001742D9">
            <w:pPr>
              <w:jc w:val="center"/>
            </w:pPr>
          </w:p>
        </w:tc>
      </w:tr>
      <w:tr w:rsidR="004F49E7" w:rsidTr="004F49E7">
        <w:tc>
          <w:tcPr>
            <w:tcW w:w="3209" w:type="dxa"/>
          </w:tcPr>
          <w:p w:rsidR="004F49E7" w:rsidRPr="006B646F" w:rsidRDefault="006B646F" w:rsidP="00116FBC">
            <w:pPr>
              <w:jc w:val="both"/>
              <w:rPr>
                <w:b/>
              </w:rPr>
            </w:pPr>
            <w:r>
              <w:rPr>
                <w:b/>
              </w:rPr>
              <w:t>Náklady spolu</w:t>
            </w:r>
          </w:p>
        </w:tc>
        <w:tc>
          <w:tcPr>
            <w:tcW w:w="3209" w:type="dxa"/>
          </w:tcPr>
          <w:p w:rsidR="004F49E7" w:rsidRPr="0075266B" w:rsidRDefault="001742D9" w:rsidP="0075266B">
            <w:pPr>
              <w:jc w:val="center"/>
              <w:rPr>
                <w:b/>
              </w:rPr>
            </w:pPr>
            <w:r w:rsidRPr="0075266B">
              <w:rPr>
                <w:b/>
              </w:rPr>
              <w:t>1 </w:t>
            </w:r>
            <w:r w:rsidR="0075266B" w:rsidRPr="0075266B">
              <w:rPr>
                <w:b/>
              </w:rPr>
              <w:t>801 374,72</w:t>
            </w:r>
          </w:p>
        </w:tc>
        <w:tc>
          <w:tcPr>
            <w:tcW w:w="3209" w:type="dxa"/>
          </w:tcPr>
          <w:p w:rsidR="004F49E7" w:rsidRPr="0075266B" w:rsidRDefault="001742D9" w:rsidP="006B646F">
            <w:pPr>
              <w:jc w:val="center"/>
            </w:pPr>
            <w:r w:rsidRPr="0075266B">
              <w:t>1 810 809,12</w:t>
            </w:r>
          </w:p>
        </w:tc>
      </w:tr>
      <w:tr w:rsidR="004F49E7" w:rsidTr="004F49E7">
        <w:tc>
          <w:tcPr>
            <w:tcW w:w="3209" w:type="dxa"/>
          </w:tcPr>
          <w:p w:rsidR="004F49E7" w:rsidRPr="001742D9" w:rsidRDefault="001742D9" w:rsidP="00116FBC">
            <w:pPr>
              <w:jc w:val="both"/>
              <w:rPr>
                <w:b/>
              </w:rPr>
            </w:pPr>
            <w:r>
              <w:rPr>
                <w:b/>
              </w:rPr>
              <w:t>HV po zdanení</w:t>
            </w:r>
          </w:p>
        </w:tc>
        <w:tc>
          <w:tcPr>
            <w:tcW w:w="3209" w:type="dxa"/>
          </w:tcPr>
          <w:p w:rsidR="004F49E7" w:rsidRPr="0075266B" w:rsidRDefault="0075266B" w:rsidP="0075266B">
            <w:pPr>
              <w:jc w:val="center"/>
              <w:rPr>
                <w:b/>
              </w:rPr>
            </w:pPr>
            <w:r w:rsidRPr="0075266B">
              <w:rPr>
                <w:b/>
              </w:rPr>
              <w:t>137 162,50</w:t>
            </w:r>
          </w:p>
        </w:tc>
        <w:tc>
          <w:tcPr>
            <w:tcW w:w="3209" w:type="dxa"/>
          </w:tcPr>
          <w:p w:rsidR="004F49E7" w:rsidRPr="0075266B" w:rsidRDefault="001742D9" w:rsidP="001742D9">
            <w:pPr>
              <w:jc w:val="center"/>
            </w:pPr>
            <w:r w:rsidRPr="0075266B">
              <w:t>139 312,94</w:t>
            </w:r>
          </w:p>
        </w:tc>
      </w:tr>
      <w:tr w:rsidR="004F49E7" w:rsidTr="004F49E7">
        <w:tc>
          <w:tcPr>
            <w:tcW w:w="3209" w:type="dxa"/>
          </w:tcPr>
          <w:p w:rsidR="004F49E7" w:rsidRPr="001742D9" w:rsidRDefault="001742D9" w:rsidP="00116FBC">
            <w:pPr>
              <w:jc w:val="both"/>
              <w:rPr>
                <w:b/>
              </w:rPr>
            </w:pPr>
            <w:r w:rsidRPr="001742D9">
              <w:rPr>
                <w:b/>
              </w:rPr>
              <w:t>Vybrané náklady</w:t>
            </w:r>
            <w:r>
              <w:rPr>
                <w:b/>
              </w:rPr>
              <w:t>:</w:t>
            </w:r>
          </w:p>
        </w:tc>
        <w:tc>
          <w:tcPr>
            <w:tcW w:w="3209" w:type="dxa"/>
          </w:tcPr>
          <w:p w:rsidR="004F49E7" w:rsidRPr="0075266B" w:rsidRDefault="004F49E7" w:rsidP="00116FBC">
            <w:pPr>
              <w:jc w:val="both"/>
              <w:rPr>
                <w:b/>
              </w:rPr>
            </w:pPr>
          </w:p>
        </w:tc>
        <w:tc>
          <w:tcPr>
            <w:tcW w:w="3209" w:type="dxa"/>
          </w:tcPr>
          <w:p w:rsidR="004F49E7" w:rsidRPr="0075266B" w:rsidRDefault="004F49E7" w:rsidP="00116FBC">
            <w:pPr>
              <w:jc w:val="both"/>
            </w:pPr>
          </w:p>
        </w:tc>
      </w:tr>
      <w:tr w:rsidR="004F49E7" w:rsidTr="004F49E7">
        <w:tc>
          <w:tcPr>
            <w:tcW w:w="3209" w:type="dxa"/>
          </w:tcPr>
          <w:p w:rsidR="004F49E7" w:rsidRDefault="001742D9" w:rsidP="00116FBC">
            <w:pPr>
              <w:jc w:val="both"/>
            </w:pPr>
            <w:r>
              <w:t>Spotreba materiálu</w:t>
            </w:r>
          </w:p>
        </w:tc>
        <w:tc>
          <w:tcPr>
            <w:tcW w:w="3209" w:type="dxa"/>
          </w:tcPr>
          <w:p w:rsidR="004F49E7" w:rsidRPr="0075266B" w:rsidRDefault="001742D9" w:rsidP="0075266B">
            <w:pPr>
              <w:jc w:val="center"/>
              <w:rPr>
                <w:b/>
              </w:rPr>
            </w:pPr>
            <w:r w:rsidRPr="0075266B">
              <w:rPr>
                <w:b/>
              </w:rPr>
              <w:t>2</w:t>
            </w:r>
            <w:r w:rsidR="0075266B" w:rsidRPr="0075266B">
              <w:rPr>
                <w:b/>
              </w:rPr>
              <w:t>48</w:t>
            </w:r>
            <w:r w:rsidRPr="0075266B">
              <w:rPr>
                <w:b/>
              </w:rPr>
              <w:t> </w:t>
            </w:r>
            <w:r w:rsidR="0075266B" w:rsidRPr="0075266B">
              <w:rPr>
                <w:b/>
              </w:rPr>
              <w:t>951</w:t>
            </w:r>
            <w:r w:rsidRPr="0075266B">
              <w:rPr>
                <w:b/>
              </w:rPr>
              <w:t>,</w:t>
            </w:r>
            <w:r w:rsidR="0075266B" w:rsidRPr="0075266B">
              <w:rPr>
                <w:b/>
              </w:rPr>
              <w:t>99</w:t>
            </w:r>
          </w:p>
        </w:tc>
        <w:tc>
          <w:tcPr>
            <w:tcW w:w="3209" w:type="dxa"/>
          </w:tcPr>
          <w:p w:rsidR="004F49E7" w:rsidRPr="0075266B" w:rsidRDefault="001742D9" w:rsidP="001742D9">
            <w:pPr>
              <w:jc w:val="center"/>
            </w:pPr>
            <w:r w:rsidRPr="0075266B">
              <w:t>249 837,40</w:t>
            </w:r>
          </w:p>
        </w:tc>
      </w:tr>
      <w:tr w:rsidR="004F49E7" w:rsidTr="004F49E7">
        <w:tc>
          <w:tcPr>
            <w:tcW w:w="3209" w:type="dxa"/>
          </w:tcPr>
          <w:p w:rsidR="004F49E7" w:rsidRDefault="001742D9" w:rsidP="00116FBC">
            <w:pPr>
              <w:jc w:val="both"/>
            </w:pPr>
            <w:r>
              <w:t>Spotreba energie</w:t>
            </w:r>
          </w:p>
        </w:tc>
        <w:tc>
          <w:tcPr>
            <w:tcW w:w="3209" w:type="dxa"/>
          </w:tcPr>
          <w:p w:rsidR="004F49E7" w:rsidRPr="0075266B" w:rsidRDefault="001742D9" w:rsidP="0075266B">
            <w:pPr>
              <w:jc w:val="center"/>
              <w:rPr>
                <w:b/>
              </w:rPr>
            </w:pPr>
            <w:r w:rsidRPr="0075266B">
              <w:rPr>
                <w:b/>
              </w:rPr>
              <w:t>1</w:t>
            </w:r>
            <w:r w:rsidR="0075266B" w:rsidRPr="0075266B">
              <w:rPr>
                <w:b/>
              </w:rPr>
              <w:t>3</w:t>
            </w:r>
            <w:r w:rsidRPr="0075266B">
              <w:rPr>
                <w:b/>
              </w:rPr>
              <w:t>1</w:t>
            </w:r>
            <w:r w:rsidR="0075266B" w:rsidRPr="0075266B">
              <w:rPr>
                <w:b/>
              </w:rPr>
              <w:t> 275,08</w:t>
            </w:r>
          </w:p>
        </w:tc>
        <w:tc>
          <w:tcPr>
            <w:tcW w:w="3209" w:type="dxa"/>
          </w:tcPr>
          <w:p w:rsidR="004F49E7" w:rsidRPr="0075266B" w:rsidRDefault="001742D9" w:rsidP="001742D9">
            <w:pPr>
              <w:jc w:val="center"/>
            </w:pPr>
            <w:r w:rsidRPr="0075266B">
              <w:t>122 962,81</w:t>
            </w:r>
          </w:p>
        </w:tc>
      </w:tr>
      <w:tr w:rsidR="004F49E7" w:rsidTr="004F49E7">
        <w:tc>
          <w:tcPr>
            <w:tcW w:w="3209" w:type="dxa"/>
          </w:tcPr>
          <w:p w:rsidR="004F49E7" w:rsidRDefault="001742D9" w:rsidP="00116FBC">
            <w:pPr>
              <w:jc w:val="both"/>
            </w:pPr>
            <w:r>
              <w:t>Osobné náklady</w:t>
            </w:r>
          </w:p>
        </w:tc>
        <w:tc>
          <w:tcPr>
            <w:tcW w:w="3209" w:type="dxa"/>
          </w:tcPr>
          <w:p w:rsidR="004F49E7" w:rsidRPr="0075266B" w:rsidRDefault="0075266B" w:rsidP="0075266B">
            <w:pPr>
              <w:jc w:val="center"/>
              <w:rPr>
                <w:b/>
              </w:rPr>
            </w:pPr>
            <w:r w:rsidRPr="0075266B">
              <w:rPr>
                <w:b/>
              </w:rPr>
              <w:t>736</w:t>
            </w:r>
            <w:r w:rsidR="001742D9" w:rsidRPr="0075266B">
              <w:rPr>
                <w:b/>
              </w:rPr>
              <w:t xml:space="preserve"> </w:t>
            </w:r>
            <w:r w:rsidRPr="0075266B">
              <w:rPr>
                <w:b/>
              </w:rPr>
              <w:t>362</w:t>
            </w:r>
            <w:r w:rsidR="001742D9" w:rsidRPr="0075266B">
              <w:rPr>
                <w:b/>
              </w:rPr>
              <w:t>,</w:t>
            </w:r>
            <w:r w:rsidRPr="0075266B">
              <w:rPr>
                <w:b/>
              </w:rPr>
              <w:t>26</w:t>
            </w:r>
          </w:p>
        </w:tc>
        <w:tc>
          <w:tcPr>
            <w:tcW w:w="3209" w:type="dxa"/>
          </w:tcPr>
          <w:p w:rsidR="004F49E7" w:rsidRPr="0075266B" w:rsidRDefault="001742D9" w:rsidP="001742D9">
            <w:pPr>
              <w:jc w:val="center"/>
            </w:pPr>
            <w:r w:rsidRPr="0075266B">
              <w:t>682 950,57</w:t>
            </w:r>
          </w:p>
        </w:tc>
      </w:tr>
      <w:tr w:rsidR="004F49E7" w:rsidTr="004F49E7">
        <w:tc>
          <w:tcPr>
            <w:tcW w:w="3209" w:type="dxa"/>
          </w:tcPr>
          <w:p w:rsidR="004F49E7" w:rsidRDefault="001742D9" w:rsidP="00116FBC">
            <w:pPr>
              <w:jc w:val="both"/>
            </w:pPr>
            <w:r>
              <w:t>Odpisy majetku</w:t>
            </w:r>
          </w:p>
        </w:tc>
        <w:tc>
          <w:tcPr>
            <w:tcW w:w="3209" w:type="dxa"/>
          </w:tcPr>
          <w:p w:rsidR="004F49E7" w:rsidRPr="0075266B" w:rsidRDefault="001742D9" w:rsidP="0075266B">
            <w:pPr>
              <w:jc w:val="center"/>
              <w:rPr>
                <w:b/>
              </w:rPr>
            </w:pPr>
            <w:r w:rsidRPr="0075266B">
              <w:rPr>
                <w:b/>
              </w:rPr>
              <w:t>2</w:t>
            </w:r>
            <w:r w:rsidR="0075266B" w:rsidRPr="0075266B">
              <w:rPr>
                <w:b/>
              </w:rPr>
              <w:t>27</w:t>
            </w:r>
            <w:r w:rsidRPr="0075266B">
              <w:rPr>
                <w:b/>
              </w:rPr>
              <w:t> </w:t>
            </w:r>
            <w:r w:rsidR="0075266B" w:rsidRPr="0075266B">
              <w:rPr>
                <w:b/>
              </w:rPr>
              <w:t>711</w:t>
            </w:r>
            <w:r w:rsidRPr="0075266B">
              <w:rPr>
                <w:b/>
              </w:rPr>
              <w:t>,</w:t>
            </w:r>
            <w:r w:rsidR="0075266B" w:rsidRPr="0075266B">
              <w:rPr>
                <w:b/>
              </w:rPr>
              <w:t>07</w:t>
            </w:r>
          </w:p>
        </w:tc>
        <w:tc>
          <w:tcPr>
            <w:tcW w:w="3209" w:type="dxa"/>
          </w:tcPr>
          <w:p w:rsidR="004F49E7" w:rsidRPr="0075266B" w:rsidRDefault="001742D9" w:rsidP="001742D9">
            <w:pPr>
              <w:jc w:val="center"/>
            </w:pPr>
            <w:r w:rsidRPr="0075266B">
              <w:t>232 132,91</w:t>
            </w:r>
          </w:p>
        </w:tc>
      </w:tr>
      <w:tr w:rsidR="004F49E7" w:rsidTr="004F49E7">
        <w:tc>
          <w:tcPr>
            <w:tcW w:w="3209" w:type="dxa"/>
          </w:tcPr>
          <w:p w:rsidR="004F49E7" w:rsidRDefault="001742D9" w:rsidP="00116FBC">
            <w:pPr>
              <w:jc w:val="both"/>
            </w:pPr>
            <w:r>
              <w:t xml:space="preserve">DPH – </w:t>
            </w:r>
            <w:proofErr w:type="spellStart"/>
            <w:r>
              <w:t>prep.koeficient</w:t>
            </w:r>
            <w:proofErr w:type="spellEnd"/>
          </w:p>
        </w:tc>
        <w:tc>
          <w:tcPr>
            <w:tcW w:w="3209" w:type="dxa"/>
          </w:tcPr>
          <w:p w:rsidR="004F49E7" w:rsidRPr="0075266B" w:rsidRDefault="0075266B" w:rsidP="0075266B">
            <w:pPr>
              <w:jc w:val="center"/>
              <w:rPr>
                <w:b/>
              </w:rPr>
            </w:pPr>
            <w:r w:rsidRPr="0075266B">
              <w:rPr>
                <w:b/>
              </w:rPr>
              <w:t>87</w:t>
            </w:r>
            <w:r w:rsidR="001742D9" w:rsidRPr="0075266B">
              <w:rPr>
                <w:b/>
              </w:rPr>
              <w:t> </w:t>
            </w:r>
            <w:r w:rsidRPr="0075266B">
              <w:rPr>
                <w:b/>
              </w:rPr>
              <w:t>242</w:t>
            </w:r>
            <w:r w:rsidR="001742D9" w:rsidRPr="0075266B">
              <w:rPr>
                <w:b/>
              </w:rPr>
              <w:t>,</w:t>
            </w:r>
            <w:r w:rsidRPr="0075266B">
              <w:rPr>
                <w:b/>
              </w:rPr>
              <w:t>59</w:t>
            </w:r>
          </w:p>
        </w:tc>
        <w:tc>
          <w:tcPr>
            <w:tcW w:w="3209" w:type="dxa"/>
          </w:tcPr>
          <w:p w:rsidR="004F49E7" w:rsidRPr="0075266B" w:rsidRDefault="001742D9" w:rsidP="001742D9">
            <w:pPr>
              <w:jc w:val="center"/>
            </w:pPr>
            <w:r w:rsidRPr="0075266B">
              <w:t>80 682,05</w:t>
            </w:r>
          </w:p>
        </w:tc>
      </w:tr>
      <w:tr w:rsidR="004F49E7" w:rsidTr="004F49E7">
        <w:tc>
          <w:tcPr>
            <w:tcW w:w="3209" w:type="dxa"/>
          </w:tcPr>
          <w:p w:rsidR="004F49E7" w:rsidRDefault="001742D9" w:rsidP="00116FBC">
            <w:pPr>
              <w:jc w:val="both"/>
            </w:pPr>
            <w:r>
              <w:t>Úroky</w:t>
            </w:r>
          </w:p>
        </w:tc>
        <w:tc>
          <w:tcPr>
            <w:tcW w:w="3209" w:type="dxa"/>
          </w:tcPr>
          <w:p w:rsidR="004F49E7" w:rsidRPr="0075266B" w:rsidRDefault="0075266B" w:rsidP="0075266B">
            <w:pPr>
              <w:jc w:val="center"/>
              <w:rPr>
                <w:b/>
              </w:rPr>
            </w:pPr>
            <w:r w:rsidRPr="0075266B">
              <w:rPr>
                <w:b/>
              </w:rPr>
              <w:t>48 </w:t>
            </w:r>
            <w:r w:rsidR="001742D9" w:rsidRPr="0075266B">
              <w:rPr>
                <w:b/>
              </w:rPr>
              <w:t>5</w:t>
            </w:r>
            <w:r w:rsidRPr="0075266B">
              <w:rPr>
                <w:b/>
              </w:rPr>
              <w:t>84,90</w:t>
            </w:r>
          </w:p>
        </w:tc>
        <w:tc>
          <w:tcPr>
            <w:tcW w:w="3209" w:type="dxa"/>
          </w:tcPr>
          <w:p w:rsidR="004F49E7" w:rsidRPr="0075266B" w:rsidRDefault="001742D9" w:rsidP="001742D9">
            <w:pPr>
              <w:jc w:val="center"/>
            </w:pPr>
            <w:r w:rsidRPr="0075266B">
              <w:t>58 035,97</w:t>
            </w:r>
          </w:p>
        </w:tc>
      </w:tr>
      <w:tr w:rsidR="004F49E7" w:rsidTr="004F49E7">
        <w:tc>
          <w:tcPr>
            <w:tcW w:w="3209" w:type="dxa"/>
          </w:tcPr>
          <w:p w:rsidR="004F49E7" w:rsidRDefault="001742D9" w:rsidP="00116FBC">
            <w:pPr>
              <w:jc w:val="both"/>
            </w:pPr>
            <w:r>
              <w:t>Dane a poplatky</w:t>
            </w:r>
          </w:p>
        </w:tc>
        <w:tc>
          <w:tcPr>
            <w:tcW w:w="3209" w:type="dxa"/>
          </w:tcPr>
          <w:p w:rsidR="004F49E7" w:rsidRPr="0075266B" w:rsidRDefault="0075266B" w:rsidP="0075266B">
            <w:pPr>
              <w:jc w:val="center"/>
              <w:rPr>
                <w:b/>
              </w:rPr>
            </w:pPr>
            <w:r w:rsidRPr="0075266B">
              <w:rPr>
                <w:b/>
              </w:rPr>
              <w:t xml:space="preserve"> 5</w:t>
            </w:r>
            <w:r w:rsidR="001742D9" w:rsidRPr="0075266B">
              <w:rPr>
                <w:b/>
              </w:rPr>
              <w:t> </w:t>
            </w:r>
            <w:r w:rsidRPr="0075266B">
              <w:rPr>
                <w:b/>
              </w:rPr>
              <w:t>058</w:t>
            </w:r>
            <w:r w:rsidR="001742D9" w:rsidRPr="0075266B">
              <w:rPr>
                <w:b/>
              </w:rPr>
              <w:t>,</w:t>
            </w:r>
            <w:r w:rsidRPr="0075266B">
              <w:rPr>
                <w:b/>
              </w:rPr>
              <w:t>61</w:t>
            </w:r>
          </w:p>
        </w:tc>
        <w:tc>
          <w:tcPr>
            <w:tcW w:w="3209" w:type="dxa"/>
          </w:tcPr>
          <w:p w:rsidR="004F49E7" w:rsidRPr="0075266B" w:rsidRDefault="001742D9" w:rsidP="001742D9">
            <w:pPr>
              <w:jc w:val="center"/>
            </w:pPr>
            <w:r w:rsidRPr="0075266B">
              <w:t>3 508,77</w:t>
            </w:r>
          </w:p>
        </w:tc>
      </w:tr>
    </w:tbl>
    <w:p w:rsidR="00116FBC" w:rsidRDefault="004F49E7" w:rsidP="00116FBC">
      <w:pPr>
        <w:jc w:val="both"/>
      </w:pPr>
      <w:r>
        <w:t xml:space="preserve"> </w:t>
      </w:r>
    </w:p>
    <w:p w:rsidR="00116FBC" w:rsidRDefault="00C36867" w:rsidP="00116FBC">
      <w:pPr>
        <w:pStyle w:val="Zkladntext"/>
      </w:pPr>
      <w:r>
        <w:rPr>
          <w:bCs/>
        </w:rPr>
        <w:t xml:space="preserve">  </w:t>
      </w:r>
    </w:p>
    <w:p w:rsidR="002C067C" w:rsidRPr="00FE0911" w:rsidRDefault="00C36867" w:rsidP="00FE0911">
      <w:pPr>
        <w:pStyle w:val="Zkladntext"/>
        <w:rPr>
          <w:bCs/>
        </w:rPr>
      </w:pPr>
      <w:r>
        <w:rPr>
          <w:bCs/>
        </w:rPr>
        <w:t xml:space="preserve">     </w:t>
      </w:r>
      <w:r w:rsidR="005A7448">
        <w:rPr>
          <w:rFonts w:eastAsia="Times New Roman" w:cs="Tahoma"/>
          <w:b/>
        </w:rPr>
        <w:t>Výnosy</w:t>
      </w:r>
    </w:p>
    <w:p w:rsidR="005A7448" w:rsidRDefault="001742D9" w:rsidP="005A7448">
      <w:pPr>
        <w:tabs>
          <w:tab w:val="left" w:pos="426"/>
          <w:tab w:val="left" w:pos="5245"/>
        </w:tabs>
        <w:rPr>
          <w:rFonts w:eastAsia="Times New Roman" w:cs="Tahoma"/>
        </w:rPr>
      </w:pPr>
      <w:r>
        <w:rPr>
          <w:rFonts w:eastAsia="Times New Roman" w:cs="Tahoma"/>
        </w:rPr>
        <w:t xml:space="preserve"> V porovnaní s predchádzajúcim rokom  výnosy</w:t>
      </w:r>
      <w:r w:rsidR="0075266B">
        <w:rPr>
          <w:rFonts w:eastAsia="Times New Roman" w:cs="Tahoma"/>
        </w:rPr>
        <w:t xml:space="preserve"> klesli </w:t>
      </w:r>
      <w:r>
        <w:rPr>
          <w:rFonts w:eastAsia="Times New Roman" w:cs="Tahoma"/>
        </w:rPr>
        <w:t xml:space="preserve"> o</w:t>
      </w:r>
      <w:r w:rsidR="0075266B">
        <w:rPr>
          <w:rFonts w:eastAsia="Times New Roman" w:cs="Tahoma"/>
        </w:rPr>
        <w:t> 11 584,84</w:t>
      </w:r>
      <w:r>
        <w:rPr>
          <w:rFonts w:eastAsia="Times New Roman" w:cs="Tahoma"/>
        </w:rPr>
        <w:t xml:space="preserve"> EUR</w:t>
      </w:r>
      <w:r w:rsidR="0075266B">
        <w:rPr>
          <w:rFonts w:eastAsia="Times New Roman" w:cs="Tahoma"/>
        </w:rPr>
        <w:t>.</w:t>
      </w:r>
      <w:r>
        <w:rPr>
          <w:rFonts w:eastAsia="Times New Roman" w:cs="Tahoma"/>
        </w:rPr>
        <w:t xml:space="preserve"> </w:t>
      </w:r>
    </w:p>
    <w:p w:rsidR="005A7448" w:rsidRDefault="005A7448" w:rsidP="005A7448">
      <w:pPr>
        <w:tabs>
          <w:tab w:val="left" w:pos="426"/>
          <w:tab w:val="left" w:pos="5245"/>
        </w:tabs>
        <w:rPr>
          <w:rFonts w:eastAsia="Times New Roman" w:cs="Tahoma"/>
        </w:rPr>
      </w:pPr>
      <w:r>
        <w:rPr>
          <w:rFonts w:eastAsia="Times New Roman" w:cs="Tahoma"/>
        </w:rPr>
        <w:t xml:space="preserve">     Dosiahnuté tržby z predaja tovaru vo výške </w:t>
      </w:r>
      <w:r w:rsidR="0075266B">
        <w:rPr>
          <w:rFonts w:eastAsia="Times New Roman" w:cs="Tahoma"/>
        </w:rPr>
        <w:t>62 624,60</w:t>
      </w:r>
      <w:r w:rsidR="005C56DB">
        <w:rPr>
          <w:rFonts w:eastAsia="Times New Roman" w:cs="Tahoma"/>
        </w:rPr>
        <w:t xml:space="preserve"> EUR</w:t>
      </w:r>
      <w:r>
        <w:rPr>
          <w:rFonts w:eastAsia="Times New Roman" w:cs="Tahoma"/>
        </w:rPr>
        <w:t xml:space="preserve"> boli </w:t>
      </w:r>
      <w:r w:rsidR="001742D9">
        <w:rPr>
          <w:rFonts w:eastAsia="Times New Roman" w:cs="Tahoma"/>
        </w:rPr>
        <w:t>vyššie</w:t>
      </w:r>
      <w:r w:rsidR="000803D6">
        <w:rPr>
          <w:rFonts w:eastAsia="Times New Roman" w:cs="Tahoma"/>
        </w:rPr>
        <w:t xml:space="preserve"> v porovnaní s tržbami v roku 201</w:t>
      </w:r>
      <w:r w:rsidR="0075266B">
        <w:rPr>
          <w:rFonts w:eastAsia="Times New Roman" w:cs="Tahoma"/>
        </w:rPr>
        <w:t>3</w:t>
      </w:r>
      <w:r>
        <w:rPr>
          <w:rFonts w:eastAsia="Times New Roman" w:cs="Tahoma"/>
        </w:rPr>
        <w:t xml:space="preserve"> o</w:t>
      </w:r>
      <w:r w:rsidR="001742D9">
        <w:rPr>
          <w:rFonts w:eastAsia="Times New Roman" w:cs="Tahoma"/>
        </w:rPr>
        <w:t> </w:t>
      </w:r>
      <w:r w:rsidR="0075266B">
        <w:rPr>
          <w:rFonts w:eastAsia="Times New Roman" w:cs="Tahoma"/>
        </w:rPr>
        <w:t>4</w:t>
      </w:r>
      <w:r w:rsidR="001742D9">
        <w:rPr>
          <w:rFonts w:eastAsia="Times New Roman" w:cs="Tahoma"/>
        </w:rPr>
        <w:t> </w:t>
      </w:r>
      <w:r w:rsidR="0075266B">
        <w:rPr>
          <w:rFonts w:eastAsia="Times New Roman" w:cs="Tahoma"/>
        </w:rPr>
        <w:t>157</w:t>
      </w:r>
      <w:r w:rsidR="001742D9">
        <w:rPr>
          <w:rFonts w:eastAsia="Times New Roman" w:cs="Tahoma"/>
        </w:rPr>
        <w:t>,</w:t>
      </w:r>
      <w:r w:rsidR="0075266B">
        <w:rPr>
          <w:rFonts w:eastAsia="Times New Roman" w:cs="Tahoma"/>
        </w:rPr>
        <w:t>03</w:t>
      </w:r>
      <w:r w:rsidR="005C56DB">
        <w:rPr>
          <w:rFonts w:eastAsia="Times New Roman" w:cs="Tahoma"/>
        </w:rPr>
        <w:t xml:space="preserve"> EUR</w:t>
      </w:r>
      <w:r w:rsidR="00A613A8">
        <w:rPr>
          <w:rFonts w:eastAsia="Times New Roman" w:cs="Tahoma"/>
        </w:rPr>
        <w:t>.</w:t>
      </w:r>
      <w:r>
        <w:rPr>
          <w:rFonts w:eastAsia="Times New Roman" w:cs="Tahoma"/>
        </w:rPr>
        <w:t xml:space="preserve"> </w:t>
      </w:r>
    </w:p>
    <w:p w:rsidR="0075266B" w:rsidRDefault="00AB6109" w:rsidP="0075266B">
      <w:pPr>
        <w:tabs>
          <w:tab w:val="left" w:pos="426"/>
          <w:tab w:val="left" w:pos="5245"/>
        </w:tabs>
        <w:rPr>
          <w:rFonts w:eastAsia="Times New Roman" w:cs="Tahoma"/>
        </w:rPr>
      </w:pPr>
      <w:r>
        <w:rPr>
          <w:rFonts w:eastAsia="Times New Roman" w:cs="Tahoma"/>
        </w:rPr>
        <w:t>Tržby z predaja tovaru sa realizovali v </w:t>
      </w:r>
      <w:r w:rsidR="0075266B">
        <w:rPr>
          <w:rFonts w:eastAsia="Times New Roman" w:cs="Tahoma"/>
        </w:rPr>
        <w:t>dvoch</w:t>
      </w:r>
      <w:r>
        <w:rPr>
          <w:rFonts w:eastAsia="Times New Roman" w:cs="Tahoma"/>
        </w:rPr>
        <w:t xml:space="preserve"> strediskách</w:t>
      </w:r>
      <w:r w:rsidR="0075266B">
        <w:rPr>
          <w:rFonts w:eastAsia="Times New Roman" w:cs="Tahoma"/>
        </w:rPr>
        <w:t xml:space="preserve"> :</w:t>
      </w:r>
    </w:p>
    <w:p w:rsidR="00AB6109" w:rsidRPr="0075266B" w:rsidRDefault="00AB6109" w:rsidP="0075266B">
      <w:pPr>
        <w:pStyle w:val="Odsekzoznamu"/>
        <w:numPr>
          <w:ilvl w:val="0"/>
          <w:numId w:val="11"/>
        </w:numPr>
        <w:tabs>
          <w:tab w:val="left" w:pos="426"/>
          <w:tab w:val="left" w:pos="5245"/>
        </w:tabs>
        <w:rPr>
          <w:rFonts w:eastAsia="Times New Roman" w:cs="Tahoma"/>
        </w:rPr>
      </w:pPr>
      <w:r w:rsidRPr="0075266B">
        <w:rPr>
          <w:rFonts w:eastAsia="Times New Roman" w:cs="Tahoma"/>
        </w:rPr>
        <w:t xml:space="preserve">Recepcia </w:t>
      </w:r>
      <w:r w:rsidR="005C56DB" w:rsidRPr="0075266B">
        <w:rPr>
          <w:rFonts w:eastAsia="Times New Roman" w:cs="Tahoma"/>
        </w:rPr>
        <w:t xml:space="preserve"> </w:t>
      </w:r>
      <w:r w:rsidR="0075266B">
        <w:rPr>
          <w:rFonts w:eastAsia="Times New Roman" w:cs="Tahoma"/>
        </w:rPr>
        <w:t>21 765</w:t>
      </w:r>
      <w:r w:rsidR="000803D6" w:rsidRPr="0075266B">
        <w:rPr>
          <w:rFonts w:eastAsia="Times New Roman" w:cs="Tahoma"/>
        </w:rPr>
        <w:t>,</w:t>
      </w:r>
      <w:r w:rsidR="0075266B">
        <w:rPr>
          <w:rFonts w:eastAsia="Times New Roman" w:cs="Tahoma"/>
        </w:rPr>
        <w:t>5</w:t>
      </w:r>
      <w:r w:rsidR="001742D9" w:rsidRPr="0075266B">
        <w:rPr>
          <w:rFonts w:eastAsia="Times New Roman" w:cs="Tahoma"/>
        </w:rPr>
        <w:t>7</w:t>
      </w:r>
      <w:r w:rsidR="000803D6" w:rsidRPr="0075266B">
        <w:rPr>
          <w:rFonts w:eastAsia="Times New Roman" w:cs="Tahoma"/>
        </w:rPr>
        <w:t xml:space="preserve"> </w:t>
      </w:r>
      <w:r w:rsidR="005C56DB" w:rsidRPr="0075266B">
        <w:rPr>
          <w:rFonts w:eastAsia="Times New Roman" w:cs="Tahoma"/>
        </w:rPr>
        <w:t xml:space="preserve"> EUR</w:t>
      </w:r>
      <w:r w:rsidRPr="0075266B">
        <w:rPr>
          <w:rFonts w:eastAsia="Times New Roman" w:cs="Tahoma"/>
        </w:rPr>
        <w:t xml:space="preserve"> , </w:t>
      </w:r>
      <w:r w:rsidR="00A613A8" w:rsidRPr="0075266B">
        <w:rPr>
          <w:rFonts w:eastAsia="Times New Roman" w:cs="Tahoma"/>
        </w:rPr>
        <w:t>nárast</w:t>
      </w:r>
      <w:r w:rsidRPr="0075266B">
        <w:rPr>
          <w:rFonts w:eastAsia="Times New Roman" w:cs="Tahoma"/>
        </w:rPr>
        <w:t xml:space="preserve"> oproti minulému roku o</w:t>
      </w:r>
      <w:r w:rsidR="000E51ED" w:rsidRPr="0075266B">
        <w:rPr>
          <w:rFonts w:eastAsia="Times New Roman" w:cs="Tahoma"/>
        </w:rPr>
        <w:t> 2</w:t>
      </w:r>
      <w:r w:rsidR="0075266B">
        <w:rPr>
          <w:rFonts w:eastAsia="Times New Roman" w:cs="Tahoma"/>
        </w:rPr>
        <w:t> 249,90</w:t>
      </w:r>
      <w:r w:rsidR="005C56DB" w:rsidRPr="0075266B">
        <w:rPr>
          <w:rFonts w:eastAsia="Times New Roman" w:cs="Tahoma"/>
        </w:rPr>
        <w:t xml:space="preserve"> EUR</w:t>
      </w:r>
    </w:p>
    <w:p w:rsidR="00AB6109" w:rsidRDefault="00AB6109" w:rsidP="00AB6109">
      <w:pPr>
        <w:numPr>
          <w:ilvl w:val="0"/>
          <w:numId w:val="11"/>
        </w:numPr>
        <w:tabs>
          <w:tab w:val="left" w:pos="426"/>
          <w:tab w:val="left" w:pos="5245"/>
        </w:tabs>
        <w:rPr>
          <w:rFonts w:eastAsia="Times New Roman" w:cs="Tahoma"/>
        </w:rPr>
      </w:pPr>
      <w:r>
        <w:rPr>
          <w:rFonts w:eastAsia="Times New Roman" w:cs="Tahoma"/>
        </w:rPr>
        <w:t xml:space="preserve">Kaviareň </w:t>
      </w:r>
      <w:r w:rsidR="00A613A8">
        <w:rPr>
          <w:rFonts w:eastAsia="Times New Roman" w:cs="Tahoma"/>
        </w:rPr>
        <w:t xml:space="preserve"> </w:t>
      </w:r>
      <w:r w:rsidR="0075266B">
        <w:rPr>
          <w:rFonts w:eastAsia="Times New Roman" w:cs="Tahoma"/>
        </w:rPr>
        <w:t>40</w:t>
      </w:r>
      <w:r w:rsidR="002541D1">
        <w:rPr>
          <w:rFonts w:eastAsia="Times New Roman" w:cs="Tahoma"/>
        </w:rPr>
        <w:t> </w:t>
      </w:r>
      <w:r w:rsidR="0075266B">
        <w:rPr>
          <w:rFonts w:eastAsia="Times New Roman" w:cs="Tahoma"/>
        </w:rPr>
        <w:t>859</w:t>
      </w:r>
      <w:r w:rsidR="002541D1">
        <w:rPr>
          <w:rFonts w:eastAsia="Times New Roman" w:cs="Tahoma"/>
        </w:rPr>
        <w:t>,</w:t>
      </w:r>
      <w:r w:rsidR="0075266B">
        <w:rPr>
          <w:rFonts w:eastAsia="Times New Roman" w:cs="Tahoma"/>
        </w:rPr>
        <w:t>03</w:t>
      </w:r>
      <w:r w:rsidR="005C56DB">
        <w:rPr>
          <w:rFonts w:eastAsia="Times New Roman" w:cs="Tahoma"/>
        </w:rPr>
        <w:t xml:space="preserve"> EUR</w:t>
      </w:r>
      <w:r>
        <w:rPr>
          <w:rFonts w:eastAsia="Times New Roman" w:cs="Tahoma"/>
        </w:rPr>
        <w:t xml:space="preserve">, </w:t>
      </w:r>
      <w:r w:rsidR="00A613A8">
        <w:rPr>
          <w:rFonts w:eastAsia="Times New Roman" w:cs="Tahoma"/>
        </w:rPr>
        <w:t xml:space="preserve"> </w:t>
      </w:r>
      <w:r w:rsidR="002541D1">
        <w:rPr>
          <w:rFonts w:eastAsia="Times New Roman" w:cs="Tahoma"/>
        </w:rPr>
        <w:t>nárast</w:t>
      </w:r>
      <w:r>
        <w:rPr>
          <w:rFonts w:eastAsia="Times New Roman" w:cs="Tahoma"/>
        </w:rPr>
        <w:t xml:space="preserve"> oproti minulému roku o</w:t>
      </w:r>
      <w:r w:rsidR="002541D1">
        <w:rPr>
          <w:rFonts w:eastAsia="Times New Roman" w:cs="Tahoma"/>
        </w:rPr>
        <w:t> </w:t>
      </w:r>
      <w:r w:rsidR="0075266B">
        <w:rPr>
          <w:rFonts w:eastAsia="Times New Roman" w:cs="Tahoma"/>
        </w:rPr>
        <w:t>1</w:t>
      </w:r>
      <w:r w:rsidR="002541D1">
        <w:rPr>
          <w:rFonts w:eastAsia="Times New Roman" w:cs="Tahoma"/>
        </w:rPr>
        <w:t> </w:t>
      </w:r>
      <w:r w:rsidR="0075266B">
        <w:rPr>
          <w:rFonts w:eastAsia="Times New Roman" w:cs="Tahoma"/>
        </w:rPr>
        <w:t>907</w:t>
      </w:r>
      <w:r w:rsidR="002541D1">
        <w:rPr>
          <w:rFonts w:eastAsia="Times New Roman" w:cs="Tahoma"/>
        </w:rPr>
        <w:t>,</w:t>
      </w:r>
      <w:r w:rsidR="0075266B">
        <w:rPr>
          <w:rFonts w:eastAsia="Times New Roman" w:cs="Tahoma"/>
        </w:rPr>
        <w:t>1</w:t>
      </w:r>
      <w:r w:rsidR="002541D1">
        <w:rPr>
          <w:rFonts w:eastAsia="Times New Roman" w:cs="Tahoma"/>
        </w:rPr>
        <w:t>3</w:t>
      </w:r>
      <w:r w:rsidR="005C56DB">
        <w:rPr>
          <w:rFonts w:eastAsia="Times New Roman" w:cs="Tahoma"/>
        </w:rPr>
        <w:t xml:space="preserve"> EUR</w:t>
      </w:r>
      <w:r>
        <w:rPr>
          <w:rFonts w:eastAsia="Times New Roman" w:cs="Tahoma"/>
        </w:rPr>
        <w:t>.</w:t>
      </w:r>
    </w:p>
    <w:p w:rsidR="00802A1E" w:rsidRDefault="00802A1E" w:rsidP="00802A1E">
      <w:pPr>
        <w:tabs>
          <w:tab w:val="left" w:pos="426"/>
          <w:tab w:val="left" w:pos="5245"/>
        </w:tabs>
        <w:rPr>
          <w:rFonts w:eastAsia="Times New Roman" w:cs="Tahoma"/>
        </w:rPr>
      </w:pPr>
    </w:p>
    <w:p w:rsidR="00802A1E" w:rsidRDefault="00802A1E" w:rsidP="00802A1E">
      <w:pPr>
        <w:tabs>
          <w:tab w:val="left" w:pos="426"/>
          <w:tab w:val="left" w:pos="5245"/>
        </w:tabs>
        <w:rPr>
          <w:rFonts w:eastAsia="Times New Roman" w:cs="Tahoma"/>
        </w:rPr>
      </w:pPr>
    </w:p>
    <w:p w:rsidR="00802A1E" w:rsidRDefault="00802A1E" w:rsidP="00802A1E">
      <w:pPr>
        <w:tabs>
          <w:tab w:val="left" w:pos="426"/>
          <w:tab w:val="left" w:pos="5245"/>
        </w:tabs>
        <w:rPr>
          <w:rFonts w:eastAsia="Times New Roman" w:cs="Tahoma"/>
        </w:rPr>
      </w:pPr>
    </w:p>
    <w:p w:rsidR="00AB6109" w:rsidRDefault="00AB6109" w:rsidP="00AB6109">
      <w:pPr>
        <w:tabs>
          <w:tab w:val="left" w:pos="426"/>
          <w:tab w:val="left" w:pos="5245"/>
        </w:tabs>
        <w:rPr>
          <w:rFonts w:eastAsia="Times New Roman" w:cs="Tahoma"/>
        </w:rPr>
      </w:pPr>
    </w:p>
    <w:p w:rsidR="00AB6109" w:rsidRDefault="00AB6109" w:rsidP="00AB6109">
      <w:pPr>
        <w:tabs>
          <w:tab w:val="left" w:pos="426"/>
          <w:tab w:val="left" w:pos="5245"/>
        </w:tabs>
        <w:rPr>
          <w:rFonts w:eastAsia="Times New Roman" w:cs="Tahoma"/>
        </w:rPr>
      </w:pPr>
      <w:r>
        <w:rPr>
          <w:rFonts w:eastAsia="Times New Roman" w:cs="Tahoma"/>
        </w:rPr>
        <w:t>Tržby z predaja služieb</w:t>
      </w:r>
    </w:p>
    <w:p w:rsidR="00AB6109" w:rsidRDefault="00AB6109" w:rsidP="00AB6109">
      <w:pPr>
        <w:tabs>
          <w:tab w:val="left" w:pos="426"/>
          <w:tab w:val="left" w:pos="5245"/>
        </w:tabs>
        <w:rPr>
          <w:rFonts w:eastAsia="Times New Roman" w:cs="Tahoma"/>
        </w:rPr>
      </w:pPr>
      <w:r>
        <w:rPr>
          <w:rFonts w:eastAsia="Times New Roman" w:cs="Tahoma"/>
        </w:rPr>
        <w:t xml:space="preserve"> </w:t>
      </w:r>
      <w:r w:rsidR="0075266B">
        <w:rPr>
          <w:rFonts w:eastAsia="Times New Roman" w:cs="Tahoma"/>
        </w:rPr>
        <w:t>D</w:t>
      </w:r>
      <w:r>
        <w:rPr>
          <w:rFonts w:eastAsia="Times New Roman" w:cs="Tahoma"/>
        </w:rPr>
        <w:t xml:space="preserve">osiahnuté tržby z predaja služieb boli vo výške </w:t>
      </w:r>
      <w:r w:rsidR="005C56DB">
        <w:rPr>
          <w:rFonts w:eastAsia="Times New Roman" w:cs="Tahoma"/>
        </w:rPr>
        <w:t>1</w:t>
      </w:r>
      <w:r w:rsidR="002541D1">
        <w:rPr>
          <w:rFonts w:eastAsia="Times New Roman" w:cs="Tahoma"/>
        </w:rPr>
        <w:t> </w:t>
      </w:r>
      <w:r w:rsidR="0075266B">
        <w:rPr>
          <w:rFonts w:eastAsia="Times New Roman" w:cs="Tahoma"/>
        </w:rPr>
        <w:t>795 913,41</w:t>
      </w:r>
      <w:r w:rsidR="005C56DB">
        <w:rPr>
          <w:rFonts w:eastAsia="Times New Roman" w:cs="Tahoma"/>
        </w:rPr>
        <w:t xml:space="preserve"> EUR</w:t>
      </w:r>
      <w:r>
        <w:rPr>
          <w:rFonts w:eastAsia="Times New Roman" w:cs="Tahoma"/>
        </w:rPr>
        <w:t xml:space="preserve">, čo predstavuje v porovnaní s minulým rokom </w:t>
      </w:r>
      <w:r w:rsidR="0075266B">
        <w:rPr>
          <w:rFonts w:eastAsia="Times New Roman" w:cs="Tahoma"/>
        </w:rPr>
        <w:t>pokles</w:t>
      </w:r>
      <w:r w:rsidR="002541D1">
        <w:rPr>
          <w:rFonts w:eastAsia="Times New Roman" w:cs="Tahoma"/>
        </w:rPr>
        <w:t xml:space="preserve"> o</w:t>
      </w:r>
      <w:r w:rsidR="0075266B">
        <w:rPr>
          <w:rFonts w:eastAsia="Times New Roman" w:cs="Tahoma"/>
        </w:rPr>
        <w:t> 19 644,27</w:t>
      </w:r>
      <w:r w:rsidR="00813102">
        <w:rPr>
          <w:rFonts w:eastAsia="Times New Roman" w:cs="Tahoma"/>
        </w:rPr>
        <w:t xml:space="preserve"> EUR</w:t>
      </w:r>
      <w:r w:rsidR="002F3CD9">
        <w:rPr>
          <w:rFonts w:eastAsia="Times New Roman" w:cs="Tahoma"/>
        </w:rPr>
        <w:t xml:space="preserve"> </w:t>
      </w:r>
      <w:r w:rsidR="00813102">
        <w:rPr>
          <w:rFonts w:eastAsia="Times New Roman" w:cs="Tahoma"/>
        </w:rPr>
        <w:t>(98,92</w:t>
      </w:r>
      <w:r w:rsidR="002F3CD9">
        <w:rPr>
          <w:rFonts w:eastAsia="Times New Roman" w:cs="Tahoma"/>
        </w:rPr>
        <w:t xml:space="preserve"> %)</w:t>
      </w:r>
      <w:r>
        <w:rPr>
          <w:rFonts w:eastAsia="Times New Roman" w:cs="Tahoma"/>
        </w:rPr>
        <w:t xml:space="preserve">. </w:t>
      </w:r>
    </w:p>
    <w:p w:rsidR="005C56DB" w:rsidRDefault="002F3CD9" w:rsidP="00AB6109">
      <w:pPr>
        <w:tabs>
          <w:tab w:val="left" w:pos="426"/>
          <w:tab w:val="left" w:pos="5245"/>
        </w:tabs>
        <w:rPr>
          <w:rFonts w:eastAsia="Times New Roman" w:cs="Tahoma"/>
        </w:rPr>
      </w:pPr>
      <w:r>
        <w:rPr>
          <w:rFonts w:eastAsia="Times New Roman" w:cs="Tahoma"/>
        </w:rPr>
        <w:t xml:space="preserve">Tržby od poisťovní tvoria </w:t>
      </w:r>
      <w:r w:rsidR="00295306">
        <w:rPr>
          <w:rFonts w:eastAsia="Times New Roman" w:cs="Tahoma"/>
        </w:rPr>
        <w:t>8</w:t>
      </w:r>
      <w:r w:rsidR="0075266B">
        <w:rPr>
          <w:rFonts w:eastAsia="Times New Roman" w:cs="Tahoma"/>
        </w:rPr>
        <w:t>7,8</w:t>
      </w:r>
      <w:r>
        <w:rPr>
          <w:rFonts w:eastAsia="Times New Roman" w:cs="Tahoma"/>
        </w:rPr>
        <w:t xml:space="preserve"> % dosiahnutých tržieb za poskytované služby, v absolútnej výške </w:t>
      </w:r>
    </w:p>
    <w:p w:rsidR="002B08B0" w:rsidRDefault="002541D1" w:rsidP="00AB6109">
      <w:pPr>
        <w:tabs>
          <w:tab w:val="left" w:pos="426"/>
          <w:tab w:val="left" w:pos="5245"/>
        </w:tabs>
        <w:rPr>
          <w:rFonts w:eastAsia="Times New Roman" w:cs="Tahoma"/>
        </w:rPr>
      </w:pPr>
      <w:r>
        <w:rPr>
          <w:rFonts w:eastAsia="Times New Roman" w:cs="Tahoma"/>
        </w:rPr>
        <w:t>1 </w:t>
      </w:r>
      <w:r w:rsidR="0075266B">
        <w:rPr>
          <w:rFonts w:eastAsia="Times New Roman" w:cs="Tahoma"/>
        </w:rPr>
        <w:t>576</w:t>
      </w:r>
      <w:r>
        <w:rPr>
          <w:rFonts w:eastAsia="Times New Roman" w:cs="Tahoma"/>
        </w:rPr>
        <w:t> </w:t>
      </w:r>
      <w:r w:rsidR="0075266B">
        <w:rPr>
          <w:rFonts w:eastAsia="Times New Roman" w:cs="Tahoma"/>
        </w:rPr>
        <w:t>058</w:t>
      </w:r>
      <w:r>
        <w:rPr>
          <w:rFonts w:eastAsia="Times New Roman" w:cs="Tahoma"/>
        </w:rPr>
        <w:t>,</w:t>
      </w:r>
      <w:r w:rsidR="0075266B">
        <w:rPr>
          <w:rFonts w:eastAsia="Times New Roman" w:cs="Tahoma"/>
        </w:rPr>
        <w:t>38</w:t>
      </w:r>
      <w:r>
        <w:rPr>
          <w:rFonts w:eastAsia="Times New Roman" w:cs="Tahoma"/>
        </w:rPr>
        <w:t xml:space="preserve"> </w:t>
      </w:r>
      <w:r w:rsidR="005C56DB">
        <w:rPr>
          <w:rFonts w:eastAsia="Times New Roman" w:cs="Tahoma"/>
        </w:rPr>
        <w:t xml:space="preserve"> EUR</w:t>
      </w:r>
      <w:r w:rsidR="002F3CD9">
        <w:rPr>
          <w:rFonts w:eastAsia="Times New Roman" w:cs="Tahoma"/>
        </w:rPr>
        <w:t xml:space="preserve">. </w:t>
      </w:r>
    </w:p>
    <w:p w:rsidR="002F3CD9" w:rsidRDefault="002F3CD9" w:rsidP="00AB6109">
      <w:pPr>
        <w:tabs>
          <w:tab w:val="left" w:pos="426"/>
          <w:tab w:val="left" w:pos="5245"/>
        </w:tabs>
        <w:rPr>
          <w:rFonts w:eastAsia="Times New Roman" w:cs="Tahoma"/>
        </w:rPr>
      </w:pPr>
      <w:r>
        <w:rPr>
          <w:rFonts w:eastAsia="Times New Roman" w:cs="Tahoma"/>
        </w:rPr>
        <w:t>V porovnaní s minulým rokom sa tržby od poisťovní z</w:t>
      </w:r>
      <w:r w:rsidR="0075266B">
        <w:rPr>
          <w:rFonts w:eastAsia="Times New Roman" w:cs="Tahoma"/>
        </w:rPr>
        <w:t>nížili</w:t>
      </w:r>
      <w:r>
        <w:rPr>
          <w:rFonts w:eastAsia="Times New Roman" w:cs="Tahoma"/>
        </w:rPr>
        <w:t xml:space="preserve"> o</w:t>
      </w:r>
      <w:r w:rsidR="0075266B">
        <w:rPr>
          <w:rFonts w:eastAsia="Times New Roman" w:cs="Tahoma"/>
        </w:rPr>
        <w:t> 40 402,39</w:t>
      </w:r>
      <w:r w:rsidR="005C56DB">
        <w:rPr>
          <w:rFonts w:eastAsia="Times New Roman" w:cs="Tahoma"/>
        </w:rPr>
        <w:t xml:space="preserve"> EUR.</w:t>
      </w:r>
    </w:p>
    <w:p w:rsidR="00295306" w:rsidRDefault="002C067C" w:rsidP="002C067C">
      <w:pPr>
        <w:tabs>
          <w:tab w:val="left" w:pos="426"/>
          <w:tab w:val="left" w:pos="5245"/>
        </w:tabs>
        <w:rPr>
          <w:rFonts w:eastAsia="Times New Roman" w:cs="Tahoma"/>
        </w:rPr>
      </w:pPr>
      <w:r>
        <w:rPr>
          <w:rFonts w:eastAsia="Times New Roman" w:cs="Tahoma"/>
        </w:rPr>
        <w:t xml:space="preserve"> </w:t>
      </w:r>
      <w:r w:rsidR="00D17FD4">
        <w:rPr>
          <w:rFonts w:eastAsia="Times New Roman" w:cs="Tahoma"/>
        </w:rPr>
        <w:t>Vývoj tržieb podľa poisťovní je nasledovný:</w:t>
      </w:r>
    </w:p>
    <w:p w:rsidR="00464642" w:rsidRDefault="00464642" w:rsidP="002C067C">
      <w:pPr>
        <w:tabs>
          <w:tab w:val="left" w:pos="426"/>
          <w:tab w:val="left" w:pos="5245"/>
        </w:tabs>
        <w:rPr>
          <w:rFonts w:eastAsia="Times New Roman" w:cs="Tahoma"/>
        </w:rPr>
      </w:pPr>
    </w:p>
    <w:tbl>
      <w:tblPr>
        <w:tblStyle w:val="Mriekatabuky"/>
        <w:tblW w:w="0" w:type="auto"/>
        <w:tblLook w:val="04A0" w:firstRow="1" w:lastRow="0" w:firstColumn="1" w:lastColumn="0" w:noHBand="0" w:noVBand="1"/>
      </w:tblPr>
      <w:tblGrid>
        <w:gridCol w:w="9627"/>
      </w:tblGrid>
      <w:tr w:rsidR="00EF6D97" w:rsidRPr="00A45BC4" w:rsidTr="00EF6D97">
        <w:tc>
          <w:tcPr>
            <w:tcW w:w="9627" w:type="dxa"/>
          </w:tcPr>
          <w:tbl>
            <w:tblPr>
              <w:tblStyle w:val="Mriekatabuky"/>
              <w:tblW w:w="0" w:type="auto"/>
              <w:tblLook w:val="04A0" w:firstRow="1" w:lastRow="0" w:firstColumn="1" w:lastColumn="0" w:noHBand="0" w:noVBand="1"/>
            </w:tblPr>
            <w:tblGrid>
              <w:gridCol w:w="9401"/>
            </w:tblGrid>
            <w:tr w:rsidR="00EF6D97" w:rsidRPr="00A45BC4" w:rsidTr="00EE1B62">
              <w:tc>
                <w:tcPr>
                  <w:tcW w:w="9627" w:type="dxa"/>
                </w:tcPr>
                <w:p w:rsidR="00EF6D97" w:rsidRPr="00A45BC4" w:rsidRDefault="00EF6D97" w:rsidP="0075266B">
                  <w:pPr>
                    <w:pBdr>
                      <w:bottom w:val="single" w:sz="4" w:space="1" w:color="auto"/>
                    </w:pBdr>
                    <w:tabs>
                      <w:tab w:val="left" w:pos="426"/>
                      <w:tab w:val="left" w:pos="5245"/>
                    </w:tabs>
                    <w:rPr>
                      <w:rFonts w:eastAsia="Times New Roman" w:cs="Tahoma"/>
                      <w:b/>
                      <w:color w:val="000000"/>
                      <w:sz w:val="22"/>
                      <w:szCs w:val="22"/>
                    </w:rPr>
                  </w:pPr>
                  <w:r w:rsidRPr="00A45BC4">
                    <w:rPr>
                      <w:rFonts w:eastAsia="Times New Roman" w:cs="Tahoma"/>
                      <w:b/>
                      <w:color w:val="000000"/>
                      <w:sz w:val="22"/>
                      <w:szCs w:val="22"/>
                    </w:rPr>
                    <w:t xml:space="preserve">                                               201</w:t>
                  </w:r>
                  <w:r w:rsidR="0075266B" w:rsidRPr="00A45BC4">
                    <w:rPr>
                      <w:rFonts w:eastAsia="Times New Roman" w:cs="Tahoma"/>
                      <w:b/>
                      <w:color w:val="000000"/>
                      <w:sz w:val="22"/>
                      <w:szCs w:val="22"/>
                    </w:rPr>
                    <w:t>4</w:t>
                  </w:r>
                  <w:r w:rsidRPr="00A45BC4">
                    <w:rPr>
                      <w:rFonts w:eastAsia="Times New Roman" w:cs="Tahoma"/>
                      <w:b/>
                      <w:color w:val="000000"/>
                      <w:sz w:val="22"/>
                      <w:szCs w:val="22"/>
                    </w:rPr>
                    <w:t xml:space="preserve">                                  r. 2013                                 %</w:t>
                  </w:r>
                </w:p>
              </w:tc>
            </w:tr>
            <w:tr w:rsidR="00464642" w:rsidRPr="00A45BC4" w:rsidTr="00EE1B62">
              <w:tc>
                <w:tcPr>
                  <w:tcW w:w="9627" w:type="dxa"/>
                </w:tcPr>
                <w:p w:rsidR="00464642" w:rsidRPr="00A45BC4" w:rsidRDefault="00464642" w:rsidP="0075266B">
                  <w:pPr>
                    <w:pBdr>
                      <w:bottom w:val="single" w:sz="4" w:space="1" w:color="auto"/>
                    </w:pBdr>
                    <w:tabs>
                      <w:tab w:val="left" w:pos="426"/>
                      <w:tab w:val="left" w:pos="5245"/>
                    </w:tabs>
                    <w:rPr>
                      <w:rFonts w:eastAsia="Times New Roman" w:cs="Tahoma"/>
                      <w:b/>
                      <w:color w:val="000000"/>
                      <w:sz w:val="22"/>
                      <w:szCs w:val="22"/>
                    </w:rPr>
                  </w:pPr>
                </w:p>
              </w:tc>
            </w:tr>
            <w:tr w:rsidR="00EF6D97" w:rsidRPr="00A45BC4" w:rsidTr="00EE1B62">
              <w:tc>
                <w:tcPr>
                  <w:tcW w:w="9627" w:type="dxa"/>
                </w:tcPr>
                <w:p w:rsidR="00EF6D97" w:rsidRPr="00A45BC4" w:rsidRDefault="00EF6D97" w:rsidP="00EE1B62">
                  <w:pPr>
                    <w:tabs>
                      <w:tab w:val="left" w:pos="426"/>
                      <w:tab w:val="left" w:pos="5245"/>
                    </w:tabs>
                    <w:rPr>
                      <w:rFonts w:eastAsia="Times New Roman" w:cs="Tahoma"/>
                      <w:b/>
                      <w:color w:val="1F497D"/>
                      <w:sz w:val="22"/>
                      <w:szCs w:val="22"/>
                    </w:rPr>
                  </w:pPr>
                </w:p>
              </w:tc>
            </w:tr>
            <w:tr w:rsidR="00EF6D97" w:rsidRPr="00A45BC4" w:rsidTr="00EE1B62">
              <w:tc>
                <w:tcPr>
                  <w:tcW w:w="9627" w:type="dxa"/>
                </w:tcPr>
                <w:p w:rsidR="00EF6D97" w:rsidRPr="00A45BC4" w:rsidRDefault="00EF6D97" w:rsidP="00464642">
                  <w:pPr>
                    <w:tabs>
                      <w:tab w:val="left" w:pos="426"/>
                      <w:tab w:val="left" w:pos="5245"/>
                    </w:tabs>
                    <w:rPr>
                      <w:rFonts w:eastAsia="Times New Roman" w:cs="Tahoma"/>
                      <w:b/>
                      <w:sz w:val="22"/>
                      <w:szCs w:val="22"/>
                    </w:rPr>
                  </w:pPr>
                  <w:proofErr w:type="spellStart"/>
                  <w:r w:rsidRPr="00A45BC4">
                    <w:rPr>
                      <w:rFonts w:eastAsia="Times New Roman" w:cs="Tahoma"/>
                      <w:b/>
                      <w:sz w:val="22"/>
                      <w:szCs w:val="22"/>
                    </w:rPr>
                    <w:t>VšZP</w:t>
                  </w:r>
                  <w:proofErr w:type="spellEnd"/>
                  <w:r w:rsidRPr="00A45BC4">
                    <w:rPr>
                      <w:rFonts w:eastAsia="Times New Roman" w:cs="Tahoma"/>
                      <w:b/>
                      <w:sz w:val="22"/>
                      <w:szCs w:val="22"/>
                    </w:rPr>
                    <w:t xml:space="preserve">                                   2</w:t>
                  </w:r>
                  <w:r w:rsidR="00464642" w:rsidRPr="00A45BC4">
                    <w:rPr>
                      <w:rFonts w:eastAsia="Times New Roman" w:cs="Tahoma"/>
                      <w:b/>
                      <w:sz w:val="22"/>
                      <w:szCs w:val="22"/>
                    </w:rPr>
                    <w:t>86</w:t>
                  </w:r>
                  <w:r w:rsidRPr="00A45BC4">
                    <w:rPr>
                      <w:rFonts w:eastAsia="Times New Roman" w:cs="Tahoma"/>
                      <w:b/>
                      <w:sz w:val="22"/>
                      <w:szCs w:val="22"/>
                    </w:rPr>
                    <w:t xml:space="preserve"> </w:t>
                  </w:r>
                  <w:r w:rsidR="00464642" w:rsidRPr="00A45BC4">
                    <w:rPr>
                      <w:rFonts w:eastAsia="Times New Roman" w:cs="Tahoma"/>
                      <w:b/>
                      <w:sz w:val="22"/>
                      <w:szCs w:val="22"/>
                    </w:rPr>
                    <w:t>657</w:t>
                  </w:r>
                  <w:r w:rsidRPr="00A45BC4">
                    <w:rPr>
                      <w:rFonts w:eastAsia="Times New Roman" w:cs="Tahoma"/>
                      <w:b/>
                      <w:sz w:val="22"/>
                      <w:szCs w:val="22"/>
                    </w:rPr>
                    <w:t xml:space="preserve">                             331 427                                        </w:t>
                  </w:r>
                  <w:r w:rsidR="00F53034" w:rsidRPr="00A45BC4">
                    <w:rPr>
                      <w:rFonts w:eastAsia="Times New Roman" w:cs="Tahoma"/>
                      <w:b/>
                      <w:sz w:val="22"/>
                      <w:szCs w:val="22"/>
                    </w:rPr>
                    <w:t xml:space="preserve"> </w:t>
                  </w:r>
                  <w:r w:rsidR="00464642" w:rsidRPr="00A45BC4">
                    <w:rPr>
                      <w:rFonts w:eastAsia="Times New Roman" w:cs="Tahoma"/>
                      <w:b/>
                      <w:sz w:val="22"/>
                      <w:szCs w:val="22"/>
                    </w:rPr>
                    <w:t xml:space="preserve"> 8</w:t>
                  </w:r>
                  <w:r w:rsidRPr="00A45BC4">
                    <w:rPr>
                      <w:rFonts w:eastAsia="Times New Roman" w:cs="Tahoma"/>
                      <w:b/>
                      <w:sz w:val="22"/>
                      <w:szCs w:val="22"/>
                    </w:rPr>
                    <w:t>6,4</w:t>
                  </w:r>
                  <w:r w:rsidR="00464642" w:rsidRPr="00A45BC4">
                    <w:rPr>
                      <w:rFonts w:eastAsia="Times New Roman" w:cs="Tahoma"/>
                      <w:b/>
                      <w:sz w:val="22"/>
                      <w:szCs w:val="22"/>
                    </w:rPr>
                    <w:t>9</w:t>
                  </w:r>
                </w:p>
              </w:tc>
            </w:tr>
            <w:tr w:rsidR="00EF6D97" w:rsidRPr="00A45BC4" w:rsidTr="00EE1B62">
              <w:tc>
                <w:tcPr>
                  <w:tcW w:w="9627" w:type="dxa"/>
                </w:tcPr>
                <w:p w:rsidR="00EF6D97" w:rsidRPr="00A45BC4" w:rsidRDefault="00EF6D97" w:rsidP="00464642">
                  <w:pPr>
                    <w:tabs>
                      <w:tab w:val="left" w:pos="426"/>
                      <w:tab w:val="left" w:pos="5245"/>
                    </w:tabs>
                    <w:rPr>
                      <w:rFonts w:eastAsia="Times New Roman" w:cs="Tahoma"/>
                      <w:b/>
                      <w:sz w:val="22"/>
                      <w:szCs w:val="22"/>
                    </w:rPr>
                  </w:pPr>
                  <w:r w:rsidRPr="00A45BC4">
                    <w:rPr>
                      <w:rFonts w:eastAsia="Times New Roman" w:cs="Tahoma"/>
                      <w:b/>
                      <w:sz w:val="22"/>
                      <w:szCs w:val="22"/>
                    </w:rPr>
                    <w:t>Dôvera                                1</w:t>
                  </w:r>
                  <w:r w:rsidR="00464642" w:rsidRPr="00A45BC4">
                    <w:rPr>
                      <w:rFonts w:eastAsia="Times New Roman" w:cs="Tahoma"/>
                      <w:b/>
                      <w:sz w:val="22"/>
                      <w:szCs w:val="22"/>
                    </w:rPr>
                    <w:t>74</w:t>
                  </w:r>
                  <w:r w:rsidRPr="00A45BC4">
                    <w:rPr>
                      <w:rFonts w:eastAsia="Times New Roman" w:cs="Tahoma"/>
                      <w:b/>
                      <w:sz w:val="22"/>
                      <w:szCs w:val="22"/>
                    </w:rPr>
                    <w:t xml:space="preserve"> </w:t>
                  </w:r>
                  <w:r w:rsidR="00464642" w:rsidRPr="00A45BC4">
                    <w:rPr>
                      <w:rFonts w:eastAsia="Times New Roman" w:cs="Tahoma"/>
                      <w:b/>
                      <w:sz w:val="22"/>
                      <w:szCs w:val="22"/>
                    </w:rPr>
                    <w:t>587</w:t>
                  </w:r>
                  <w:r w:rsidRPr="00A45BC4">
                    <w:rPr>
                      <w:rFonts w:eastAsia="Times New Roman" w:cs="Tahoma"/>
                      <w:b/>
                      <w:sz w:val="22"/>
                      <w:szCs w:val="22"/>
                    </w:rPr>
                    <w:t xml:space="preserve">     </w:t>
                  </w:r>
                  <w:r w:rsidR="00F53034" w:rsidRPr="00A45BC4">
                    <w:rPr>
                      <w:rFonts w:eastAsia="Times New Roman" w:cs="Tahoma"/>
                      <w:b/>
                      <w:sz w:val="22"/>
                      <w:szCs w:val="22"/>
                    </w:rPr>
                    <w:t xml:space="preserve">                        184 628    </w:t>
                  </w:r>
                  <w:r w:rsidRPr="00A45BC4">
                    <w:rPr>
                      <w:rFonts w:eastAsia="Times New Roman" w:cs="Tahoma"/>
                      <w:b/>
                      <w:sz w:val="22"/>
                      <w:szCs w:val="22"/>
                    </w:rPr>
                    <w:t xml:space="preserve">                                     </w:t>
                  </w:r>
                  <w:r w:rsidR="00464642" w:rsidRPr="00A45BC4">
                    <w:rPr>
                      <w:rFonts w:eastAsia="Times New Roman" w:cs="Tahoma"/>
                      <w:b/>
                      <w:sz w:val="22"/>
                      <w:szCs w:val="22"/>
                    </w:rPr>
                    <w:t xml:space="preserve"> 94,56</w:t>
                  </w:r>
                  <w:r w:rsidRPr="00A45BC4">
                    <w:rPr>
                      <w:rFonts w:eastAsia="Times New Roman" w:cs="Tahoma"/>
                      <w:b/>
                      <w:sz w:val="22"/>
                      <w:szCs w:val="22"/>
                    </w:rPr>
                    <w:t xml:space="preserve">                  </w:t>
                  </w:r>
                </w:p>
              </w:tc>
            </w:tr>
            <w:tr w:rsidR="00EF6D97" w:rsidRPr="00A45BC4" w:rsidTr="00EE1B62">
              <w:tc>
                <w:tcPr>
                  <w:tcW w:w="9627" w:type="dxa"/>
                </w:tcPr>
                <w:p w:rsidR="00EF6D97" w:rsidRPr="00A45BC4" w:rsidRDefault="00EF6D97" w:rsidP="00464642">
                  <w:pPr>
                    <w:tabs>
                      <w:tab w:val="left" w:pos="426"/>
                      <w:tab w:val="left" w:pos="5245"/>
                    </w:tabs>
                    <w:rPr>
                      <w:rFonts w:eastAsia="Times New Roman" w:cs="Tahoma"/>
                      <w:b/>
                      <w:sz w:val="22"/>
                      <w:szCs w:val="22"/>
                    </w:rPr>
                  </w:pPr>
                  <w:proofErr w:type="spellStart"/>
                  <w:r w:rsidRPr="00A45BC4">
                    <w:rPr>
                      <w:rFonts w:eastAsia="Times New Roman" w:cs="Tahoma"/>
                      <w:b/>
                      <w:sz w:val="22"/>
                      <w:szCs w:val="22"/>
                    </w:rPr>
                    <w:t>Union</w:t>
                  </w:r>
                  <w:proofErr w:type="spellEnd"/>
                  <w:r w:rsidRPr="00A45BC4">
                    <w:rPr>
                      <w:rFonts w:eastAsia="Times New Roman" w:cs="Tahoma"/>
                      <w:b/>
                      <w:sz w:val="22"/>
                      <w:szCs w:val="22"/>
                    </w:rPr>
                    <w:t xml:space="preserve">                                    </w:t>
                  </w:r>
                  <w:r w:rsidR="00464642" w:rsidRPr="00A45BC4">
                    <w:rPr>
                      <w:rFonts w:eastAsia="Times New Roman" w:cs="Tahoma"/>
                      <w:b/>
                      <w:sz w:val="22"/>
                      <w:szCs w:val="22"/>
                    </w:rPr>
                    <w:t>60</w:t>
                  </w:r>
                  <w:r w:rsidRPr="00A45BC4">
                    <w:rPr>
                      <w:rFonts w:eastAsia="Times New Roman" w:cs="Tahoma"/>
                      <w:b/>
                      <w:sz w:val="22"/>
                      <w:szCs w:val="22"/>
                    </w:rPr>
                    <w:t xml:space="preserve"> </w:t>
                  </w:r>
                  <w:r w:rsidR="00464642" w:rsidRPr="00A45BC4">
                    <w:rPr>
                      <w:rFonts w:eastAsia="Times New Roman" w:cs="Tahoma"/>
                      <w:b/>
                      <w:sz w:val="22"/>
                      <w:szCs w:val="22"/>
                    </w:rPr>
                    <w:t>764</w:t>
                  </w:r>
                  <w:r w:rsidRPr="00A45BC4">
                    <w:rPr>
                      <w:rFonts w:eastAsia="Times New Roman" w:cs="Tahoma"/>
                      <w:b/>
                      <w:sz w:val="22"/>
                      <w:szCs w:val="22"/>
                    </w:rPr>
                    <w:t xml:space="preserve">        </w:t>
                  </w:r>
                  <w:r w:rsidR="00F53034" w:rsidRPr="00A45BC4">
                    <w:rPr>
                      <w:rFonts w:eastAsia="Times New Roman" w:cs="Tahoma"/>
                      <w:b/>
                      <w:sz w:val="22"/>
                      <w:szCs w:val="22"/>
                    </w:rPr>
                    <w:t xml:space="preserve">                       77 706     </w:t>
                  </w:r>
                  <w:r w:rsidRPr="00A45BC4">
                    <w:rPr>
                      <w:rFonts w:eastAsia="Times New Roman" w:cs="Tahoma"/>
                      <w:b/>
                      <w:sz w:val="22"/>
                      <w:szCs w:val="22"/>
                    </w:rPr>
                    <w:t xml:space="preserve">                                    </w:t>
                  </w:r>
                  <w:r w:rsidR="00464642" w:rsidRPr="00A45BC4">
                    <w:rPr>
                      <w:rFonts w:eastAsia="Times New Roman" w:cs="Tahoma"/>
                      <w:b/>
                      <w:sz w:val="22"/>
                      <w:szCs w:val="22"/>
                    </w:rPr>
                    <w:t xml:space="preserve"> 78</w:t>
                  </w:r>
                  <w:r w:rsidR="00F53034" w:rsidRPr="00A45BC4">
                    <w:rPr>
                      <w:rFonts w:eastAsia="Times New Roman" w:cs="Tahoma"/>
                      <w:b/>
                      <w:sz w:val="22"/>
                      <w:szCs w:val="22"/>
                    </w:rPr>
                    <w:t>,</w:t>
                  </w:r>
                  <w:r w:rsidR="00464642" w:rsidRPr="00A45BC4">
                    <w:rPr>
                      <w:rFonts w:eastAsia="Times New Roman" w:cs="Tahoma"/>
                      <w:b/>
                      <w:sz w:val="22"/>
                      <w:szCs w:val="22"/>
                    </w:rPr>
                    <w:t>20</w:t>
                  </w:r>
                </w:p>
              </w:tc>
            </w:tr>
            <w:tr w:rsidR="00EF6D97" w:rsidRPr="00A45BC4" w:rsidTr="00EE1B62">
              <w:tc>
                <w:tcPr>
                  <w:tcW w:w="9627" w:type="dxa"/>
                </w:tcPr>
                <w:p w:rsidR="00EF6D97" w:rsidRPr="00A45BC4" w:rsidRDefault="00EF6D97" w:rsidP="00EE1B62">
                  <w:pPr>
                    <w:tabs>
                      <w:tab w:val="left" w:pos="426"/>
                      <w:tab w:val="left" w:pos="5245"/>
                    </w:tabs>
                    <w:rPr>
                      <w:rFonts w:eastAsia="Times New Roman" w:cs="Tahoma"/>
                      <w:b/>
                      <w:sz w:val="22"/>
                      <w:szCs w:val="22"/>
                    </w:rPr>
                  </w:pPr>
                  <w:r w:rsidRPr="00A45BC4">
                    <w:rPr>
                      <w:rFonts w:eastAsia="Times New Roman" w:cs="Tahoma"/>
                      <w:b/>
                      <w:sz w:val="22"/>
                      <w:szCs w:val="22"/>
                    </w:rPr>
                    <w:t xml:space="preserve"> </w:t>
                  </w:r>
                </w:p>
              </w:tc>
            </w:tr>
            <w:tr w:rsidR="00EF6D97" w:rsidRPr="00A45BC4" w:rsidTr="00EE1B62">
              <w:tc>
                <w:tcPr>
                  <w:tcW w:w="9627" w:type="dxa"/>
                </w:tcPr>
                <w:p w:rsidR="00EF6D97" w:rsidRPr="00A45BC4" w:rsidRDefault="00EF6D97" w:rsidP="00464642">
                  <w:pPr>
                    <w:tabs>
                      <w:tab w:val="left" w:pos="426"/>
                      <w:tab w:val="left" w:pos="5245"/>
                    </w:tabs>
                    <w:rPr>
                      <w:rFonts w:eastAsia="Times New Roman" w:cs="Tahoma"/>
                      <w:b/>
                      <w:sz w:val="22"/>
                      <w:szCs w:val="22"/>
                    </w:rPr>
                  </w:pPr>
                  <w:r w:rsidRPr="00A45BC4">
                    <w:rPr>
                      <w:rFonts w:eastAsia="Times New Roman" w:cs="Tahoma"/>
                      <w:b/>
                      <w:sz w:val="22"/>
                      <w:szCs w:val="22"/>
                    </w:rPr>
                    <w:t xml:space="preserve">Tržby liečebne                 </w:t>
                  </w:r>
                  <w:r w:rsidR="00464642" w:rsidRPr="00A45BC4">
                    <w:rPr>
                      <w:rFonts w:eastAsia="Times New Roman" w:cs="Tahoma"/>
                      <w:b/>
                      <w:sz w:val="22"/>
                      <w:szCs w:val="22"/>
                    </w:rPr>
                    <w:t>1 054 050</w:t>
                  </w:r>
                  <w:r w:rsidRPr="00A45BC4">
                    <w:rPr>
                      <w:rFonts w:eastAsia="Times New Roman" w:cs="Tahoma"/>
                      <w:b/>
                      <w:sz w:val="22"/>
                      <w:szCs w:val="22"/>
                    </w:rPr>
                    <w:t xml:space="preserve">      </w:t>
                  </w:r>
                  <w:r w:rsidR="00A45BC4">
                    <w:rPr>
                      <w:rFonts w:eastAsia="Times New Roman" w:cs="Tahoma"/>
                      <w:b/>
                      <w:sz w:val="22"/>
                      <w:szCs w:val="22"/>
                    </w:rPr>
                    <w:t xml:space="preserve">                    </w:t>
                  </w:r>
                  <w:r w:rsidR="00F53034" w:rsidRPr="00A45BC4">
                    <w:rPr>
                      <w:rFonts w:eastAsia="Times New Roman" w:cs="Tahoma"/>
                      <w:b/>
                      <w:sz w:val="22"/>
                      <w:szCs w:val="22"/>
                    </w:rPr>
                    <w:t xml:space="preserve"> 1</w:t>
                  </w:r>
                  <w:r w:rsidR="009802BD" w:rsidRPr="00A45BC4">
                    <w:rPr>
                      <w:rFonts w:eastAsia="Times New Roman" w:cs="Tahoma"/>
                      <w:b/>
                      <w:sz w:val="22"/>
                      <w:szCs w:val="22"/>
                    </w:rPr>
                    <w:t> </w:t>
                  </w:r>
                  <w:r w:rsidR="00F53034" w:rsidRPr="00A45BC4">
                    <w:rPr>
                      <w:rFonts w:eastAsia="Times New Roman" w:cs="Tahoma"/>
                      <w:b/>
                      <w:sz w:val="22"/>
                      <w:szCs w:val="22"/>
                    </w:rPr>
                    <w:t xml:space="preserve">022 700  </w:t>
                  </w:r>
                  <w:r w:rsidRPr="00A45BC4">
                    <w:rPr>
                      <w:rFonts w:eastAsia="Times New Roman" w:cs="Tahoma"/>
                      <w:b/>
                      <w:sz w:val="22"/>
                      <w:szCs w:val="22"/>
                    </w:rPr>
                    <w:t xml:space="preserve">                                    </w:t>
                  </w:r>
                  <w:r w:rsidR="00F53034" w:rsidRPr="00A45BC4">
                    <w:rPr>
                      <w:rFonts w:eastAsia="Times New Roman" w:cs="Tahoma"/>
                      <w:b/>
                      <w:sz w:val="22"/>
                      <w:szCs w:val="22"/>
                    </w:rPr>
                    <w:t xml:space="preserve"> </w:t>
                  </w:r>
                  <w:r w:rsidRPr="00A45BC4">
                    <w:rPr>
                      <w:rFonts w:eastAsia="Times New Roman" w:cs="Tahoma"/>
                      <w:b/>
                      <w:sz w:val="22"/>
                      <w:szCs w:val="22"/>
                    </w:rPr>
                    <w:t>1</w:t>
                  </w:r>
                  <w:r w:rsidR="00464642" w:rsidRPr="00A45BC4">
                    <w:rPr>
                      <w:rFonts w:eastAsia="Times New Roman" w:cs="Tahoma"/>
                      <w:b/>
                      <w:sz w:val="22"/>
                      <w:szCs w:val="22"/>
                    </w:rPr>
                    <w:t>03</w:t>
                  </w:r>
                  <w:r w:rsidRPr="00A45BC4">
                    <w:rPr>
                      <w:rFonts w:eastAsia="Times New Roman" w:cs="Tahoma"/>
                      <w:b/>
                      <w:sz w:val="22"/>
                      <w:szCs w:val="22"/>
                    </w:rPr>
                    <w:t>,</w:t>
                  </w:r>
                  <w:r w:rsidR="00464642" w:rsidRPr="00A45BC4">
                    <w:rPr>
                      <w:rFonts w:eastAsia="Times New Roman" w:cs="Tahoma"/>
                      <w:b/>
                      <w:sz w:val="22"/>
                      <w:szCs w:val="22"/>
                    </w:rPr>
                    <w:t>0</w:t>
                  </w:r>
                  <w:r w:rsidR="00F53034" w:rsidRPr="00A45BC4">
                    <w:rPr>
                      <w:rFonts w:eastAsia="Times New Roman" w:cs="Tahoma"/>
                      <w:b/>
                      <w:sz w:val="22"/>
                      <w:szCs w:val="22"/>
                    </w:rPr>
                    <w:t>7</w:t>
                  </w:r>
                  <w:r w:rsidRPr="00A45BC4">
                    <w:rPr>
                      <w:rFonts w:eastAsia="Times New Roman" w:cs="Tahoma"/>
                      <w:b/>
                      <w:sz w:val="22"/>
                      <w:szCs w:val="22"/>
                    </w:rPr>
                    <w:t xml:space="preserve"> </w:t>
                  </w:r>
                </w:p>
              </w:tc>
            </w:tr>
            <w:tr w:rsidR="00EF6D97" w:rsidRPr="00A45BC4" w:rsidTr="00EE1B62">
              <w:tc>
                <w:tcPr>
                  <w:tcW w:w="9627" w:type="dxa"/>
                </w:tcPr>
                <w:p w:rsidR="00EF6D97" w:rsidRPr="00A45BC4" w:rsidRDefault="00464642" w:rsidP="00EE1B62">
                  <w:pPr>
                    <w:tabs>
                      <w:tab w:val="left" w:pos="426"/>
                      <w:tab w:val="left" w:pos="5245"/>
                    </w:tabs>
                    <w:rPr>
                      <w:rFonts w:eastAsia="Times New Roman" w:cs="Tahoma"/>
                      <w:b/>
                      <w:sz w:val="22"/>
                      <w:szCs w:val="22"/>
                    </w:rPr>
                  </w:pPr>
                  <w:r w:rsidRPr="00A45BC4">
                    <w:rPr>
                      <w:rFonts w:eastAsia="Times New Roman" w:cs="Tahoma"/>
                      <w:b/>
                      <w:sz w:val="22"/>
                      <w:szCs w:val="22"/>
                    </w:rPr>
                    <w:t xml:space="preserve">V tom: </w:t>
                  </w:r>
                  <w:proofErr w:type="spellStart"/>
                  <w:r w:rsidRPr="00A45BC4">
                    <w:rPr>
                      <w:rFonts w:eastAsia="Times New Roman" w:cs="Tahoma"/>
                      <w:b/>
                      <w:sz w:val="22"/>
                      <w:szCs w:val="22"/>
                    </w:rPr>
                    <w:t>VšZP</w:t>
                  </w:r>
                  <w:proofErr w:type="spellEnd"/>
                  <w:r w:rsidR="00EF6D97" w:rsidRPr="00A45BC4">
                    <w:rPr>
                      <w:rFonts w:eastAsia="Times New Roman" w:cs="Tahoma"/>
                      <w:b/>
                      <w:sz w:val="22"/>
                      <w:szCs w:val="22"/>
                    </w:rPr>
                    <w:t xml:space="preserve">  </w:t>
                  </w:r>
                  <w:r w:rsidR="00A45BC4">
                    <w:rPr>
                      <w:rFonts w:eastAsia="Times New Roman" w:cs="Tahoma"/>
                      <w:b/>
                      <w:sz w:val="22"/>
                      <w:szCs w:val="22"/>
                    </w:rPr>
                    <w:t xml:space="preserve">                     </w:t>
                  </w:r>
                  <w:r w:rsidRPr="00A45BC4">
                    <w:rPr>
                      <w:rFonts w:eastAsia="Times New Roman" w:cs="Tahoma"/>
                      <w:b/>
                      <w:sz w:val="22"/>
                      <w:szCs w:val="22"/>
                    </w:rPr>
                    <w:t xml:space="preserve">852 225 </w:t>
                  </w:r>
                  <w:r w:rsidR="00A45BC4">
                    <w:rPr>
                      <w:rFonts w:eastAsia="Times New Roman" w:cs="Tahoma"/>
                      <w:b/>
                      <w:sz w:val="22"/>
                      <w:szCs w:val="22"/>
                    </w:rPr>
                    <w:t xml:space="preserve">                             </w:t>
                  </w:r>
                  <w:r w:rsidRPr="00A45BC4">
                    <w:rPr>
                      <w:rFonts w:eastAsia="Times New Roman" w:cs="Tahoma"/>
                      <w:b/>
                      <w:sz w:val="22"/>
                      <w:szCs w:val="22"/>
                    </w:rPr>
                    <w:t>826 500                                       103,11</w:t>
                  </w:r>
                </w:p>
              </w:tc>
            </w:tr>
            <w:tr w:rsidR="00464642" w:rsidRPr="00A45BC4" w:rsidTr="00EE1B62">
              <w:tc>
                <w:tcPr>
                  <w:tcW w:w="9627" w:type="dxa"/>
                </w:tcPr>
                <w:p w:rsidR="00464642" w:rsidRPr="00A45BC4" w:rsidRDefault="00464642" w:rsidP="00EE1B62">
                  <w:pPr>
                    <w:tabs>
                      <w:tab w:val="left" w:pos="426"/>
                      <w:tab w:val="left" w:pos="5245"/>
                    </w:tabs>
                    <w:rPr>
                      <w:rFonts w:eastAsia="Times New Roman" w:cs="Tahoma"/>
                      <w:b/>
                      <w:sz w:val="22"/>
                      <w:szCs w:val="22"/>
                    </w:rPr>
                  </w:pPr>
                  <w:r w:rsidRPr="00A45BC4">
                    <w:rPr>
                      <w:rFonts w:eastAsia="Times New Roman" w:cs="Tahoma"/>
                      <w:b/>
                      <w:sz w:val="22"/>
                      <w:szCs w:val="22"/>
                    </w:rPr>
                    <w:t xml:space="preserve">            Dôvera                     138 412 </w:t>
                  </w:r>
                  <w:r w:rsidR="00A45BC4">
                    <w:rPr>
                      <w:rFonts w:eastAsia="Times New Roman" w:cs="Tahoma"/>
                      <w:b/>
                      <w:sz w:val="22"/>
                      <w:szCs w:val="22"/>
                    </w:rPr>
                    <w:t xml:space="preserve">                             </w:t>
                  </w:r>
                  <w:r w:rsidRPr="00A45BC4">
                    <w:rPr>
                      <w:rFonts w:eastAsia="Times New Roman" w:cs="Tahoma"/>
                      <w:b/>
                      <w:sz w:val="22"/>
                      <w:szCs w:val="22"/>
                    </w:rPr>
                    <w:t xml:space="preserve">124 500                                       111,17  </w:t>
                  </w:r>
                </w:p>
              </w:tc>
            </w:tr>
            <w:tr w:rsidR="00464642" w:rsidRPr="00A45BC4" w:rsidTr="00EE1B62">
              <w:tc>
                <w:tcPr>
                  <w:tcW w:w="9627" w:type="dxa"/>
                </w:tcPr>
                <w:p w:rsidR="00464642" w:rsidRPr="00A45BC4" w:rsidRDefault="00464642" w:rsidP="00EE1B62">
                  <w:pPr>
                    <w:tabs>
                      <w:tab w:val="left" w:pos="426"/>
                      <w:tab w:val="left" w:pos="5245"/>
                    </w:tabs>
                    <w:rPr>
                      <w:rFonts w:eastAsia="Times New Roman" w:cs="Tahoma"/>
                      <w:b/>
                      <w:sz w:val="22"/>
                      <w:szCs w:val="22"/>
                    </w:rPr>
                  </w:pPr>
                  <w:r w:rsidRPr="00A45BC4">
                    <w:rPr>
                      <w:rFonts w:eastAsia="Times New Roman" w:cs="Tahoma"/>
                      <w:b/>
                      <w:sz w:val="22"/>
                      <w:szCs w:val="22"/>
                    </w:rPr>
                    <w:t xml:space="preserve">            UNION                      63 412 </w:t>
                  </w:r>
                  <w:r w:rsidR="00A45BC4">
                    <w:rPr>
                      <w:rFonts w:eastAsia="Times New Roman" w:cs="Tahoma"/>
                      <w:b/>
                      <w:sz w:val="22"/>
                      <w:szCs w:val="22"/>
                    </w:rPr>
                    <w:t xml:space="preserve">                           </w:t>
                  </w:r>
                  <w:r w:rsidRPr="00A45BC4">
                    <w:rPr>
                      <w:rFonts w:eastAsia="Times New Roman" w:cs="Tahoma"/>
                      <w:b/>
                      <w:sz w:val="22"/>
                      <w:szCs w:val="22"/>
                    </w:rPr>
                    <w:t xml:space="preserve">    71 700                                         88,44 </w:t>
                  </w:r>
                </w:p>
              </w:tc>
            </w:tr>
          </w:tbl>
          <w:p w:rsidR="00EF6D97" w:rsidRPr="00A45BC4" w:rsidRDefault="00EF6D97" w:rsidP="00A45BC4">
            <w:pPr>
              <w:tabs>
                <w:tab w:val="left" w:pos="426"/>
                <w:tab w:val="left" w:pos="5245"/>
              </w:tabs>
              <w:rPr>
                <w:rFonts w:eastAsia="Times New Roman" w:cs="Tahoma"/>
                <w:b/>
                <w:sz w:val="22"/>
                <w:szCs w:val="22"/>
              </w:rPr>
            </w:pPr>
            <w:r w:rsidRPr="00A45BC4">
              <w:rPr>
                <w:rFonts w:eastAsia="Times New Roman" w:cs="Tahoma"/>
                <w:b/>
                <w:sz w:val="22"/>
                <w:szCs w:val="22"/>
              </w:rPr>
              <w:t xml:space="preserve">Tržby spolu od ZP      </w:t>
            </w:r>
            <w:r w:rsidR="00F53034" w:rsidRPr="00A45BC4">
              <w:rPr>
                <w:rFonts w:eastAsia="Times New Roman" w:cs="Tahoma"/>
                <w:b/>
                <w:sz w:val="22"/>
                <w:szCs w:val="22"/>
              </w:rPr>
              <w:t xml:space="preserve">   </w:t>
            </w:r>
            <w:r w:rsidRPr="00A45BC4">
              <w:rPr>
                <w:rFonts w:eastAsia="Times New Roman" w:cs="Tahoma"/>
                <w:b/>
                <w:sz w:val="22"/>
                <w:szCs w:val="22"/>
              </w:rPr>
              <w:t xml:space="preserve">  </w:t>
            </w:r>
            <w:r w:rsidR="00A45BC4">
              <w:rPr>
                <w:rFonts w:eastAsia="Times New Roman" w:cs="Tahoma"/>
                <w:b/>
                <w:sz w:val="22"/>
                <w:szCs w:val="22"/>
              </w:rPr>
              <w:t xml:space="preserve"> </w:t>
            </w:r>
            <w:r w:rsidRPr="00A45BC4">
              <w:rPr>
                <w:rFonts w:eastAsia="Times New Roman" w:cs="Tahoma"/>
                <w:b/>
                <w:sz w:val="22"/>
                <w:szCs w:val="22"/>
              </w:rPr>
              <w:t>1</w:t>
            </w:r>
            <w:r w:rsidR="00A45BC4" w:rsidRPr="00A45BC4">
              <w:rPr>
                <w:rFonts w:eastAsia="Times New Roman" w:cs="Tahoma"/>
                <w:b/>
                <w:sz w:val="22"/>
                <w:szCs w:val="22"/>
              </w:rPr>
              <w:t xml:space="preserve"> 576 058  </w:t>
            </w:r>
            <w:r w:rsidR="00A45BC4">
              <w:rPr>
                <w:rFonts w:eastAsia="Times New Roman" w:cs="Tahoma"/>
                <w:b/>
                <w:sz w:val="22"/>
                <w:szCs w:val="22"/>
              </w:rPr>
              <w:t xml:space="preserve">                         </w:t>
            </w:r>
            <w:r w:rsidRPr="00A45BC4">
              <w:rPr>
                <w:rFonts w:eastAsia="Times New Roman" w:cs="Tahoma"/>
                <w:b/>
                <w:sz w:val="22"/>
                <w:szCs w:val="22"/>
              </w:rPr>
              <w:t xml:space="preserve"> 1 </w:t>
            </w:r>
            <w:r w:rsidR="00F53034" w:rsidRPr="00A45BC4">
              <w:rPr>
                <w:rFonts w:eastAsia="Times New Roman" w:cs="Tahoma"/>
                <w:b/>
                <w:sz w:val="22"/>
                <w:szCs w:val="22"/>
              </w:rPr>
              <w:t>616</w:t>
            </w:r>
            <w:r w:rsidRPr="00A45BC4">
              <w:rPr>
                <w:rFonts w:eastAsia="Times New Roman" w:cs="Tahoma"/>
                <w:b/>
                <w:sz w:val="22"/>
                <w:szCs w:val="22"/>
              </w:rPr>
              <w:t> </w:t>
            </w:r>
            <w:r w:rsidR="00F53034" w:rsidRPr="00A45BC4">
              <w:rPr>
                <w:rFonts w:eastAsia="Times New Roman" w:cs="Tahoma"/>
                <w:b/>
                <w:sz w:val="22"/>
                <w:szCs w:val="22"/>
              </w:rPr>
              <w:t>461</w:t>
            </w:r>
            <w:r w:rsidRPr="00A45BC4">
              <w:rPr>
                <w:rFonts w:eastAsia="Times New Roman" w:cs="Tahoma"/>
                <w:b/>
                <w:sz w:val="22"/>
                <w:szCs w:val="22"/>
              </w:rPr>
              <w:t xml:space="preserve">                                    </w:t>
            </w:r>
            <w:r w:rsidR="00F53034" w:rsidRPr="00A45BC4">
              <w:rPr>
                <w:rFonts w:eastAsia="Times New Roman" w:cs="Tahoma"/>
                <w:b/>
                <w:sz w:val="22"/>
                <w:szCs w:val="22"/>
              </w:rPr>
              <w:t xml:space="preserve">   </w:t>
            </w:r>
            <w:r w:rsidR="00A45BC4" w:rsidRPr="00A45BC4">
              <w:rPr>
                <w:rFonts w:eastAsia="Times New Roman" w:cs="Tahoma"/>
                <w:b/>
                <w:sz w:val="22"/>
                <w:szCs w:val="22"/>
              </w:rPr>
              <w:t xml:space="preserve">  97,50</w:t>
            </w:r>
          </w:p>
        </w:tc>
      </w:tr>
    </w:tbl>
    <w:p w:rsidR="00290269" w:rsidRPr="00A45BC4" w:rsidRDefault="00290269" w:rsidP="002C067C">
      <w:pPr>
        <w:tabs>
          <w:tab w:val="left" w:pos="426"/>
          <w:tab w:val="left" w:pos="5245"/>
        </w:tabs>
        <w:rPr>
          <w:rFonts w:eastAsia="Times New Roman" w:cs="Tahoma"/>
          <w:b/>
          <w:sz w:val="22"/>
          <w:szCs w:val="22"/>
        </w:rPr>
      </w:pPr>
    </w:p>
    <w:p w:rsidR="002C067C" w:rsidRDefault="002C067C" w:rsidP="00F53034">
      <w:pPr>
        <w:tabs>
          <w:tab w:val="left" w:pos="426"/>
          <w:tab w:val="left" w:pos="5245"/>
        </w:tabs>
        <w:rPr>
          <w:rFonts w:eastAsia="Times New Roman" w:cs="Tahoma"/>
        </w:rPr>
      </w:pPr>
      <w:r>
        <w:rPr>
          <w:rFonts w:eastAsia="Times New Roman" w:cs="Tahoma"/>
        </w:rPr>
        <w:t xml:space="preserve">      </w:t>
      </w:r>
      <w:r w:rsidR="00F53034">
        <w:rPr>
          <w:rFonts w:eastAsia="Times New Roman" w:cs="Tahoma"/>
        </w:rPr>
        <w:t xml:space="preserve">Na zvýšení tržieb za poskytnuté služby sa najviac podieľal nárast tržieb </w:t>
      </w:r>
      <w:r w:rsidR="00A45BC4">
        <w:rPr>
          <w:rFonts w:eastAsia="Times New Roman" w:cs="Tahoma"/>
        </w:rPr>
        <w:t>za</w:t>
      </w:r>
      <w:r w:rsidR="00F53034">
        <w:rPr>
          <w:rFonts w:eastAsia="Times New Roman" w:cs="Tahoma"/>
        </w:rPr>
        <w:t xml:space="preserve"> </w:t>
      </w:r>
      <w:r w:rsidR="009B6961">
        <w:rPr>
          <w:rFonts w:eastAsia="Times New Roman" w:cs="Tahoma"/>
        </w:rPr>
        <w:t xml:space="preserve">poskytovanie </w:t>
      </w:r>
      <w:r>
        <w:rPr>
          <w:rFonts w:eastAsia="Times New Roman" w:cs="Tahoma"/>
        </w:rPr>
        <w:t xml:space="preserve"> liečebn</w:t>
      </w:r>
      <w:r w:rsidR="009B6961">
        <w:rPr>
          <w:rFonts w:eastAsia="Times New Roman" w:cs="Tahoma"/>
        </w:rPr>
        <w:t xml:space="preserve">ej ústavnej </w:t>
      </w:r>
      <w:r>
        <w:rPr>
          <w:rFonts w:eastAsia="Times New Roman" w:cs="Tahoma"/>
        </w:rPr>
        <w:t>zdravotn</w:t>
      </w:r>
      <w:r w:rsidR="009B6961">
        <w:rPr>
          <w:rFonts w:eastAsia="Times New Roman" w:cs="Tahoma"/>
        </w:rPr>
        <w:t>ej</w:t>
      </w:r>
      <w:r>
        <w:rPr>
          <w:rFonts w:eastAsia="Times New Roman" w:cs="Tahoma"/>
        </w:rPr>
        <w:t xml:space="preserve"> starostlivos</w:t>
      </w:r>
      <w:r w:rsidR="009B6961">
        <w:rPr>
          <w:rFonts w:eastAsia="Times New Roman" w:cs="Tahoma"/>
        </w:rPr>
        <w:t>ti</w:t>
      </w:r>
      <w:r w:rsidR="009C4FC7">
        <w:rPr>
          <w:rFonts w:eastAsia="Times New Roman" w:cs="Tahoma"/>
        </w:rPr>
        <w:t xml:space="preserve"> v liečebni</w:t>
      </w:r>
      <w:r w:rsidR="009B6961">
        <w:rPr>
          <w:rFonts w:eastAsia="Times New Roman" w:cs="Tahoma"/>
        </w:rPr>
        <w:t>.</w:t>
      </w:r>
      <w:r w:rsidR="00CB47D7">
        <w:rPr>
          <w:rFonts w:eastAsia="Times New Roman" w:cs="Tahoma"/>
        </w:rPr>
        <w:t xml:space="preserve"> </w:t>
      </w:r>
    </w:p>
    <w:p w:rsidR="002C067C" w:rsidRDefault="002C067C" w:rsidP="002C067C">
      <w:pPr>
        <w:tabs>
          <w:tab w:val="left" w:pos="426"/>
          <w:tab w:val="left" w:pos="5245"/>
        </w:tabs>
        <w:rPr>
          <w:rFonts w:eastAsia="Times New Roman" w:cs="Tahoma"/>
        </w:rPr>
      </w:pPr>
      <w:r>
        <w:rPr>
          <w:rFonts w:eastAsia="Times New Roman" w:cs="Tahoma"/>
        </w:rPr>
        <w:t xml:space="preserve">     Tržby za poskytovanie rekondičných / liečebno-rehabilitačných</w:t>
      </w:r>
      <w:r w:rsidR="00A45BC4">
        <w:rPr>
          <w:rFonts w:eastAsia="Times New Roman" w:cs="Tahoma"/>
        </w:rPr>
        <w:t xml:space="preserve"> </w:t>
      </w:r>
      <w:r>
        <w:rPr>
          <w:rFonts w:eastAsia="Times New Roman" w:cs="Tahoma"/>
        </w:rPr>
        <w:t xml:space="preserve">pobytov </w:t>
      </w:r>
      <w:r w:rsidR="00A45BC4">
        <w:rPr>
          <w:rFonts w:eastAsia="Times New Roman" w:cs="Tahoma"/>
        </w:rPr>
        <w:t>/ sú v</w:t>
      </w:r>
      <w:r w:rsidR="00396894">
        <w:rPr>
          <w:rFonts w:eastAsia="Times New Roman" w:cs="Tahoma"/>
        </w:rPr>
        <w:t xml:space="preserve"> </w:t>
      </w:r>
      <w:r>
        <w:rPr>
          <w:rFonts w:eastAsia="Times New Roman" w:cs="Tahoma"/>
        </w:rPr>
        <w:t xml:space="preserve">absolútnej výške  </w:t>
      </w:r>
      <w:r w:rsidR="00A45BC4">
        <w:rPr>
          <w:rFonts w:eastAsia="Times New Roman" w:cs="Tahoma"/>
        </w:rPr>
        <w:t>61 454,53</w:t>
      </w:r>
      <w:r w:rsidR="00250D46">
        <w:rPr>
          <w:rFonts w:eastAsia="Times New Roman" w:cs="Tahoma"/>
        </w:rPr>
        <w:t xml:space="preserve"> EUR</w:t>
      </w:r>
      <w:r w:rsidR="009B6961">
        <w:rPr>
          <w:rFonts w:eastAsia="Times New Roman" w:cs="Tahoma"/>
        </w:rPr>
        <w:t xml:space="preserve"> a v porovnaní s minulým rokom je to </w:t>
      </w:r>
      <w:r w:rsidR="00F53034">
        <w:rPr>
          <w:rFonts w:eastAsia="Times New Roman" w:cs="Tahoma"/>
        </w:rPr>
        <w:t>nárast</w:t>
      </w:r>
      <w:r w:rsidR="009B6961">
        <w:rPr>
          <w:rFonts w:eastAsia="Times New Roman" w:cs="Tahoma"/>
        </w:rPr>
        <w:t xml:space="preserve"> o</w:t>
      </w:r>
      <w:r w:rsidR="00A45BC4">
        <w:rPr>
          <w:rFonts w:eastAsia="Times New Roman" w:cs="Tahoma"/>
        </w:rPr>
        <w:t> 10 804,42</w:t>
      </w:r>
      <w:r w:rsidR="00250D46">
        <w:rPr>
          <w:rFonts w:eastAsia="Times New Roman" w:cs="Tahoma"/>
        </w:rPr>
        <w:t xml:space="preserve"> EUR.</w:t>
      </w:r>
    </w:p>
    <w:p w:rsidR="00F53034" w:rsidRDefault="00F53034" w:rsidP="002C067C">
      <w:pPr>
        <w:tabs>
          <w:tab w:val="left" w:pos="426"/>
          <w:tab w:val="left" w:pos="5245"/>
        </w:tabs>
        <w:rPr>
          <w:rFonts w:eastAsia="Times New Roman" w:cs="Tahoma"/>
        </w:rPr>
      </w:pPr>
    </w:p>
    <w:tbl>
      <w:tblPr>
        <w:tblStyle w:val="Mriekatabuky"/>
        <w:tblW w:w="14441" w:type="dxa"/>
        <w:tblLook w:val="04A0" w:firstRow="1" w:lastRow="0" w:firstColumn="1" w:lastColumn="0" w:noHBand="0" w:noVBand="1"/>
      </w:tblPr>
      <w:tblGrid>
        <w:gridCol w:w="2406"/>
        <w:gridCol w:w="2407"/>
        <w:gridCol w:w="2407"/>
        <w:gridCol w:w="2407"/>
        <w:gridCol w:w="2407"/>
        <w:gridCol w:w="2407"/>
      </w:tblGrid>
      <w:tr w:rsidR="004863CA" w:rsidTr="004863CA">
        <w:tc>
          <w:tcPr>
            <w:tcW w:w="2406" w:type="dxa"/>
          </w:tcPr>
          <w:p w:rsidR="004863CA" w:rsidRDefault="004863CA" w:rsidP="004863CA">
            <w:pPr>
              <w:tabs>
                <w:tab w:val="left" w:pos="426"/>
                <w:tab w:val="left" w:pos="5245"/>
              </w:tabs>
              <w:rPr>
                <w:rFonts w:eastAsia="Times New Roman" w:cs="Tahoma"/>
              </w:rPr>
            </w:pPr>
          </w:p>
        </w:tc>
        <w:tc>
          <w:tcPr>
            <w:tcW w:w="2407" w:type="dxa"/>
          </w:tcPr>
          <w:p w:rsidR="004863CA" w:rsidRPr="00F53034" w:rsidRDefault="004863CA" w:rsidP="004863CA">
            <w:pPr>
              <w:tabs>
                <w:tab w:val="left" w:pos="426"/>
                <w:tab w:val="left" w:pos="5245"/>
              </w:tabs>
              <w:jc w:val="center"/>
              <w:rPr>
                <w:rFonts w:eastAsia="Times New Roman" w:cs="Tahoma"/>
                <w:b/>
              </w:rPr>
            </w:pPr>
            <w:r>
              <w:rPr>
                <w:rFonts w:eastAsia="Times New Roman" w:cs="Tahoma"/>
                <w:b/>
              </w:rPr>
              <w:t>2012</w:t>
            </w:r>
          </w:p>
        </w:tc>
        <w:tc>
          <w:tcPr>
            <w:tcW w:w="2407" w:type="dxa"/>
          </w:tcPr>
          <w:p w:rsidR="004863CA" w:rsidRPr="00F53034" w:rsidRDefault="004863CA" w:rsidP="004863CA">
            <w:pPr>
              <w:tabs>
                <w:tab w:val="left" w:pos="426"/>
                <w:tab w:val="left" w:pos="5245"/>
              </w:tabs>
              <w:jc w:val="center"/>
              <w:rPr>
                <w:rFonts w:eastAsia="Times New Roman" w:cs="Tahoma"/>
                <w:b/>
              </w:rPr>
            </w:pPr>
            <w:r>
              <w:rPr>
                <w:rFonts w:eastAsia="Times New Roman" w:cs="Tahoma"/>
                <w:b/>
              </w:rPr>
              <w:t>2013</w:t>
            </w:r>
          </w:p>
        </w:tc>
        <w:tc>
          <w:tcPr>
            <w:tcW w:w="2407" w:type="dxa"/>
          </w:tcPr>
          <w:p w:rsidR="004863CA" w:rsidRPr="00F53034" w:rsidRDefault="004863CA" w:rsidP="004863CA">
            <w:pPr>
              <w:tabs>
                <w:tab w:val="left" w:pos="426"/>
                <w:tab w:val="left" w:pos="5245"/>
              </w:tabs>
              <w:jc w:val="center"/>
              <w:rPr>
                <w:rFonts w:eastAsia="Times New Roman" w:cs="Tahoma"/>
                <w:b/>
              </w:rPr>
            </w:pPr>
            <w:r>
              <w:rPr>
                <w:rFonts w:eastAsia="Times New Roman" w:cs="Tahoma"/>
                <w:b/>
              </w:rPr>
              <w:t>2014</w:t>
            </w:r>
          </w:p>
        </w:tc>
        <w:tc>
          <w:tcPr>
            <w:tcW w:w="2407" w:type="dxa"/>
          </w:tcPr>
          <w:p w:rsidR="004863CA" w:rsidRPr="00F53034" w:rsidRDefault="004863CA" w:rsidP="004863CA">
            <w:pPr>
              <w:tabs>
                <w:tab w:val="left" w:pos="426"/>
                <w:tab w:val="left" w:pos="5245"/>
              </w:tabs>
              <w:jc w:val="center"/>
              <w:rPr>
                <w:rFonts w:eastAsia="Times New Roman" w:cs="Tahoma"/>
                <w:b/>
              </w:rPr>
            </w:pPr>
          </w:p>
        </w:tc>
        <w:tc>
          <w:tcPr>
            <w:tcW w:w="2407" w:type="dxa"/>
          </w:tcPr>
          <w:p w:rsidR="004863CA" w:rsidRPr="00F53034" w:rsidRDefault="004863CA" w:rsidP="004863CA">
            <w:pPr>
              <w:tabs>
                <w:tab w:val="left" w:pos="426"/>
                <w:tab w:val="left" w:pos="5245"/>
              </w:tabs>
              <w:jc w:val="center"/>
              <w:rPr>
                <w:rFonts w:eastAsia="Times New Roman" w:cs="Tahoma"/>
                <w:b/>
              </w:rPr>
            </w:pPr>
            <w:r>
              <w:rPr>
                <w:rFonts w:eastAsia="Times New Roman" w:cs="Tahoma"/>
                <w:b/>
              </w:rPr>
              <w:t>2013</w:t>
            </w:r>
          </w:p>
        </w:tc>
      </w:tr>
      <w:tr w:rsidR="004863CA" w:rsidRPr="00063D19" w:rsidTr="004863CA">
        <w:tc>
          <w:tcPr>
            <w:tcW w:w="2406" w:type="dxa"/>
          </w:tcPr>
          <w:p w:rsidR="004863CA" w:rsidRPr="00063D19" w:rsidRDefault="004863CA" w:rsidP="004863CA">
            <w:pPr>
              <w:tabs>
                <w:tab w:val="left" w:pos="426"/>
                <w:tab w:val="left" w:pos="5245"/>
              </w:tabs>
              <w:rPr>
                <w:rFonts w:eastAsia="Times New Roman" w:cs="Tahoma"/>
                <w:b/>
              </w:rPr>
            </w:pPr>
            <w:r w:rsidRPr="00063D19">
              <w:rPr>
                <w:rFonts w:eastAsia="Times New Roman" w:cs="Tahoma"/>
                <w:b/>
              </w:rPr>
              <w:t>Počet lôžok</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242</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242</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242</w:t>
            </w:r>
          </w:p>
        </w:tc>
        <w:tc>
          <w:tcPr>
            <w:tcW w:w="2407" w:type="dxa"/>
          </w:tcPr>
          <w:p w:rsidR="004863CA" w:rsidRPr="00063D19" w:rsidRDefault="004863CA" w:rsidP="004863CA">
            <w:pPr>
              <w:tabs>
                <w:tab w:val="left" w:pos="426"/>
                <w:tab w:val="left" w:pos="5245"/>
              </w:tabs>
              <w:jc w:val="center"/>
              <w:rPr>
                <w:rFonts w:eastAsia="Times New Roman" w:cs="Tahoma"/>
                <w:b/>
              </w:rPr>
            </w:pP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242</w:t>
            </w:r>
          </w:p>
        </w:tc>
      </w:tr>
      <w:tr w:rsidR="004863CA" w:rsidRPr="00063D19" w:rsidTr="004863CA">
        <w:tc>
          <w:tcPr>
            <w:tcW w:w="2406" w:type="dxa"/>
          </w:tcPr>
          <w:p w:rsidR="004863CA" w:rsidRPr="00063D19" w:rsidRDefault="004863CA" w:rsidP="004863CA">
            <w:pPr>
              <w:tabs>
                <w:tab w:val="left" w:pos="426"/>
                <w:tab w:val="left" w:pos="5245"/>
              </w:tabs>
              <w:rPr>
                <w:rFonts w:eastAsia="Times New Roman" w:cs="Tahoma"/>
                <w:b/>
              </w:rPr>
            </w:pPr>
            <w:r w:rsidRPr="00063D19">
              <w:rPr>
                <w:rFonts w:eastAsia="Times New Roman" w:cs="Tahoma"/>
                <w:b/>
              </w:rPr>
              <w:t xml:space="preserve">Maximálne </w:t>
            </w:r>
            <w:proofErr w:type="spellStart"/>
            <w:r w:rsidRPr="00063D19">
              <w:rPr>
                <w:rFonts w:eastAsia="Times New Roman" w:cs="Tahoma"/>
                <w:b/>
              </w:rPr>
              <w:t>lôžkodni</w:t>
            </w:r>
            <w:proofErr w:type="spellEnd"/>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88 572</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88 330</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88 330</w:t>
            </w:r>
          </w:p>
        </w:tc>
        <w:tc>
          <w:tcPr>
            <w:tcW w:w="2407" w:type="dxa"/>
          </w:tcPr>
          <w:p w:rsidR="004863CA" w:rsidRPr="00063D19" w:rsidRDefault="004863CA" w:rsidP="004863CA">
            <w:pPr>
              <w:tabs>
                <w:tab w:val="left" w:pos="426"/>
                <w:tab w:val="left" w:pos="5245"/>
              </w:tabs>
              <w:jc w:val="center"/>
              <w:rPr>
                <w:rFonts w:eastAsia="Times New Roman" w:cs="Tahoma"/>
                <w:b/>
              </w:rPr>
            </w:pP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88 330</w:t>
            </w:r>
          </w:p>
        </w:tc>
      </w:tr>
      <w:tr w:rsidR="004863CA" w:rsidRPr="00063D19" w:rsidTr="004863CA">
        <w:tc>
          <w:tcPr>
            <w:tcW w:w="2406" w:type="dxa"/>
          </w:tcPr>
          <w:p w:rsidR="004863CA" w:rsidRPr="00063D19" w:rsidRDefault="004863CA" w:rsidP="004863CA">
            <w:pPr>
              <w:tabs>
                <w:tab w:val="left" w:pos="426"/>
                <w:tab w:val="left" w:pos="5245"/>
              </w:tabs>
              <w:rPr>
                <w:rFonts w:eastAsia="Times New Roman" w:cs="Tahoma"/>
                <w:b/>
              </w:rPr>
            </w:pPr>
            <w:r w:rsidRPr="00063D19">
              <w:rPr>
                <w:rFonts w:eastAsia="Times New Roman" w:cs="Tahoma"/>
                <w:b/>
              </w:rPr>
              <w:t xml:space="preserve">Skutočné </w:t>
            </w:r>
            <w:proofErr w:type="spellStart"/>
            <w:r w:rsidRPr="00063D19">
              <w:rPr>
                <w:rFonts w:eastAsia="Times New Roman" w:cs="Tahoma"/>
                <w:b/>
              </w:rPr>
              <w:t>lôžkodni</w:t>
            </w:r>
            <w:proofErr w:type="spellEnd"/>
            <w:r w:rsidRPr="00063D19">
              <w:rPr>
                <w:rFonts w:eastAsia="Times New Roman" w:cs="Tahoma"/>
                <w:b/>
              </w:rPr>
              <w:t>:</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36 822</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41 442</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41 979</w:t>
            </w:r>
          </w:p>
        </w:tc>
        <w:tc>
          <w:tcPr>
            <w:tcW w:w="2407" w:type="dxa"/>
          </w:tcPr>
          <w:p w:rsidR="004863CA" w:rsidRPr="00063D19" w:rsidRDefault="004863CA" w:rsidP="004863CA">
            <w:pPr>
              <w:tabs>
                <w:tab w:val="left" w:pos="426"/>
                <w:tab w:val="left" w:pos="5245"/>
              </w:tabs>
              <w:jc w:val="center"/>
              <w:rPr>
                <w:rFonts w:eastAsia="Times New Roman" w:cs="Tahoma"/>
                <w:b/>
              </w:rPr>
            </w:pP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41 442</w:t>
            </w:r>
          </w:p>
        </w:tc>
      </w:tr>
      <w:tr w:rsidR="004863CA" w:rsidRPr="00063D19" w:rsidTr="004863CA">
        <w:tc>
          <w:tcPr>
            <w:tcW w:w="2406" w:type="dxa"/>
          </w:tcPr>
          <w:p w:rsidR="004863CA" w:rsidRPr="00063D19" w:rsidRDefault="004863CA" w:rsidP="004863CA">
            <w:pPr>
              <w:tabs>
                <w:tab w:val="left" w:pos="426"/>
                <w:tab w:val="left" w:pos="5245"/>
              </w:tabs>
              <w:rPr>
                <w:rFonts w:eastAsia="Times New Roman" w:cs="Tahoma"/>
                <w:b/>
              </w:rPr>
            </w:pPr>
            <w:r w:rsidRPr="00063D19">
              <w:rPr>
                <w:rFonts w:eastAsia="Times New Roman" w:cs="Tahoma"/>
                <w:b/>
              </w:rPr>
              <w:t xml:space="preserve">V </w:t>
            </w:r>
            <w:proofErr w:type="spellStart"/>
            <w:r w:rsidRPr="00063D19">
              <w:rPr>
                <w:rFonts w:eastAsia="Times New Roman" w:cs="Tahoma"/>
                <w:b/>
              </w:rPr>
              <w:t>tom:dospelí</w:t>
            </w:r>
            <w:proofErr w:type="spellEnd"/>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26 039</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28 958</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30 830</w:t>
            </w:r>
          </w:p>
        </w:tc>
        <w:tc>
          <w:tcPr>
            <w:tcW w:w="2407" w:type="dxa"/>
          </w:tcPr>
          <w:p w:rsidR="004863CA" w:rsidRPr="00063D19" w:rsidRDefault="004863CA" w:rsidP="004863CA">
            <w:pPr>
              <w:tabs>
                <w:tab w:val="left" w:pos="426"/>
                <w:tab w:val="left" w:pos="5245"/>
              </w:tabs>
              <w:jc w:val="center"/>
              <w:rPr>
                <w:rFonts w:eastAsia="Times New Roman" w:cs="Tahoma"/>
                <w:b/>
              </w:rPr>
            </w:pP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28 958</w:t>
            </w:r>
          </w:p>
        </w:tc>
      </w:tr>
      <w:tr w:rsidR="004863CA" w:rsidRPr="00063D19" w:rsidTr="004863CA">
        <w:tc>
          <w:tcPr>
            <w:tcW w:w="2406" w:type="dxa"/>
          </w:tcPr>
          <w:p w:rsidR="004863CA" w:rsidRPr="00063D19" w:rsidRDefault="004863CA" w:rsidP="004863CA">
            <w:pPr>
              <w:tabs>
                <w:tab w:val="left" w:pos="426"/>
                <w:tab w:val="left" w:pos="5245"/>
              </w:tabs>
              <w:rPr>
                <w:rFonts w:eastAsia="Times New Roman" w:cs="Tahoma"/>
                <w:b/>
              </w:rPr>
            </w:pPr>
            <w:r w:rsidRPr="00063D19">
              <w:rPr>
                <w:rFonts w:eastAsia="Times New Roman" w:cs="Tahoma"/>
                <w:b/>
              </w:rPr>
              <w:t xml:space="preserve">            deti</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10 783</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12 484</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11 149</w:t>
            </w:r>
          </w:p>
        </w:tc>
        <w:tc>
          <w:tcPr>
            <w:tcW w:w="2407" w:type="dxa"/>
          </w:tcPr>
          <w:p w:rsidR="004863CA" w:rsidRPr="00063D19" w:rsidRDefault="004863CA" w:rsidP="004863CA">
            <w:pPr>
              <w:tabs>
                <w:tab w:val="left" w:pos="426"/>
                <w:tab w:val="left" w:pos="5245"/>
              </w:tabs>
              <w:jc w:val="center"/>
              <w:rPr>
                <w:rFonts w:eastAsia="Times New Roman" w:cs="Tahoma"/>
                <w:b/>
              </w:rPr>
            </w:pP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12 484</w:t>
            </w:r>
          </w:p>
        </w:tc>
      </w:tr>
      <w:tr w:rsidR="004863CA" w:rsidRPr="00063D19" w:rsidTr="004863CA">
        <w:tc>
          <w:tcPr>
            <w:tcW w:w="2406" w:type="dxa"/>
          </w:tcPr>
          <w:p w:rsidR="004863CA" w:rsidRPr="00063D19" w:rsidRDefault="004863CA" w:rsidP="004863CA">
            <w:pPr>
              <w:tabs>
                <w:tab w:val="left" w:pos="426"/>
                <w:tab w:val="left" w:pos="5245"/>
              </w:tabs>
              <w:rPr>
                <w:rFonts w:eastAsia="Times New Roman" w:cs="Tahoma"/>
                <w:b/>
              </w:rPr>
            </w:pPr>
            <w:r w:rsidRPr="00063D19">
              <w:rPr>
                <w:rFonts w:eastAsia="Times New Roman" w:cs="Tahoma"/>
                <w:b/>
              </w:rPr>
              <w:t>Percento využitia</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41,57</w:t>
            </w: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46,92</w:t>
            </w:r>
          </w:p>
        </w:tc>
        <w:tc>
          <w:tcPr>
            <w:tcW w:w="2407" w:type="dxa"/>
          </w:tcPr>
          <w:p w:rsidR="004863CA" w:rsidRPr="00063D19" w:rsidRDefault="004863CA" w:rsidP="00063D19">
            <w:pPr>
              <w:tabs>
                <w:tab w:val="left" w:pos="426"/>
                <w:tab w:val="left" w:pos="5245"/>
              </w:tabs>
              <w:jc w:val="center"/>
              <w:rPr>
                <w:rFonts w:eastAsia="Times New Roman" w:cs="Tahoma"/>
                <w:b/>
              </w:rPr>
            </w:pPr>
            <w:r w:rsidRPr="00063D19">
              <w:rPr>
                <w:rFonts w:eastAsia="Times New Roman" w:cs="Tahoma"/>
                <w:b/>
              </w:rPr>
              <w:t>4</w:t>
            </w:r>
            <w:r w:rsidR="00063D19" w:rsidRPr="00063D19">
              <w:rPr>
                <w:rFonts w:eastAsia="Times New Roman" w:cs="Tahoma"/>
                <w:b/>
              </w:rPr>
              <w:t>7</w:t>
            </w:r>
            <w:r w:rsidRPr="00063D19">
              <w:rPr>
                <w:rFonts w:eastAsia="Times New Roman" w:cs="Tahoma"/>
                <w:b/>
              </w:rPr>
              <w:t>,</w:t>
            </w:r>
            <w:r w:rsidR="00063D19" w:rsidRPr="00063D19">
              <w:rPr>
                <w:rFonts w:eastAsia="Times New Roman" w:cs="Tahoma"/>
                <w:b/>
              </w:rPr>
              <w:t>53</w:t>
            </w:r>
          </w:p>
        </w:tc>
        <w:tc>
          <w:tcPr>
            <w:tcW w:w="2407" w:type="dxa"/>
          </w:tcPr>
          <w:p w:rsidR="004863CA" w:rsidRPr="00063D19" w:rsidRDefault="004863CA" w:rsidP="004863CA">
            <w:pPr>
              <w:tabs>
                <w:tab w:val="left" w:pos="426"/>
                <w:tab w:val="left" w:pos="5245"/>
              </w:tabs>
              <w:jc w:val="center"/>
              <w:rPr>
                <w:rFonts w:eastAsia="Times New Roman" w:cs="Tahoma"/>
                <w:b/>
              </w:rPr>
            </w:pPr>
          </w:p>
        </w:tc>
        <w:tc>
          <w:tcPr>
            <w:tcW w:w="2407" w:type="dxa"/>
          </w:tcPr>
          <w:p w:rsidR="004863CA" w:rsidRPr="00063D19" w:rsidRDefault="004863CA" w:rsidP="004863CA">
            <w:pPr>
              <w:tabs>
                <w:tab w:val="left" w:pos="426"/>
                <w:tab w:val="left" w:pos="5245"/>
              </w:tabs>
              <w:jc w:val="center"/>
              <w:rPr>
                <w:rFonts w:eastAsia="Times New Roman" w:cs="Tahoma"/>
                <w:b/>
              </w:rPr>
            </w:pPr>
            <w:r w:rsidRPr="00063D19">
              <w:rPr>
                <w:rFonts w:eastAsia="Times New Roman" w:cs="Tahoma"/>
                <w:b/>
              </w:rPr>
              <w:t>46,92</w:t>
            </w:r>
          </w:p>
        </w:tc>
      </w:tr>
    </w:tbl>
    <w:p w:rsidR="00F53034" w:rsidRPr="00063D19" w:rsidRDefault="00F53034" w:rsidP="002C067C">
      <w:pPr>
        <w:tabs>
          <w:tab w:val="left" w:pos="426"/>
          <w:tab w:val="left" w:pos="5245"/>
        </w:tabs>
        <w:rPr>
          <w:rFonts w:eastAsia="Times New Roman" w:cs="Tahoma"/>
          <w:b/>
        </w:rPr>
      </w:pPr>
    </w:p>
    <w:p w:rsidR="002C067C" w:rsidRDefault="002C067C" w:rsidP="002C067C">
      <w:pPr>
        <w:tabs>
          <w:tab w:val="left" w:pos="426"/>
          <w:tab w:val="left" w:pos="5245"/>
        </w:tabs>
        <w:rPr>
          <w:rFonts w:eastAsia="Times New Roman" w:cs="Tahoma"/>
        </w:rPr>
      </w:pPr>
    </w:p>
    <w:p w:rsidR="002C067C" w:rsidRDefault="00003B5C" w:rsidP="002C067C">
      <w:pPr>
        <w:tabs>
          <w:tab w:val="left" w:pos="426"/>
          <w:tab w:val="left" w:pos="5245"/>
        </w:tabs>
        <w:rPr>
          <w:rFonts w:eastAsia="Times New Roman" w:cs="Tahoma"/>
        </w:rPr>
      </w:pPr>
      <w:r>
        <w:rPr>
          <w:rFonts w:eastAsia="Times New Roman" w:cs="Tahoma"/>
        </w:rPr>
        <w:t xml:space="preserve">    Z medziročného porovnania percentuálneho využitia lôžkovej kapacity vyplýva, že dosiahnuté priemerné percento využit</w:t>
      </w:r>
      <w:r w:rsidR="00063D19">
        <w:rPr>
          <w:rFonts w:eastAsia="Times New Roman" w:cs="Tahoma"/>
        </w:rPr>
        <w:t>ia lôžkovej kapacity v roku 2014</w:t>
      </w:r>
      <w:r>
        <w:rPr>
          <w:rFonts w:eastAsia="Times New Roman" w:cs="Tahoma"/>
        </w:rPr>
        <w:t xml:space="preserve"> vo výške 4</w:t>
      </w:r>
      <w:r w:rsidR="00063D19">
        <w:rPr>
          <w:rFonts w:eastAsia="Times New Roman" w:cs="Tahoma"/>
        </w:rPr>
        <w:t>7</w:t>
      </w:r>
      <w:r>
        <w:rPr>
          <w:rFonts w:eastAsia="Times New Roman" w:cs="Tahoma"/>
        </w:rPr>
        <w:t>,</w:t>
      </w:r>
      <w:r w:rsidR="00063D19">
        <w:rPr>
          <w:rFonts w:eastAsia="Times New Roman" w:cs="Tahoma"/>
        </w:rPr>
        <w:t>53</w:t>
      </w:r>
      <w:r>
        <w:rPr>
          <w:rFonts w:eastAsia="Times New Roman" w:cs="Tahoma"/>
        </w:rPr>
        <w:t>% predstavuje nárast o</w:t>
      </w:r>
      <w:r w:rsidR="00063D19">
        <w:rPr>
          <w:rFonts w:eastAsia="Times New Roman" w:cs="Tahoma"/>
        </w:rPr>
        <w:t> 0,61</w:t>
      </w:r>
      <w:r w:rsidR="005E28F5">
        <w:rPr>
          <w:rFonts w:eastAsia="Times New Roman" w:cs="Tahoma"/>
        </w:rPr>
        <w:t xml:space="preserve"> % v porovnaní s rokom 201</w:t>
      </w:r>
      <w:r w:rsidR="00063D19">
        <w:rPr>
          <w:rFonts w:eastAsia="Times New Roman" w:cs="Tahoma"/>
        </w:rPr>
        <w:t>3</w:t>
      </w:r>
      <w:r w:rsidR="005E28F5">
        <w:rPr>
          <w:rFonts w:eastAsia="Times New Roman" w:cs="Tahoma"/>
        </w:rPr>
        <w:t>.</w:t>
      </w:r>
    </w:p>
    <w:p w:rsidR="005A2B66" w:rsidRDefault="005A2B66" w:rsidP="002C067C">
      <w:pPr>
        <w:tabs>
          <w:tab w:val="left" w:pos="426"/>
          <w:tab w:val="left" w:pos="5245"/>
        </w:tabs>
        <w:rPr>
          <w:rFonts w:eastAsia="Times New Roman" w:cs="Tahoma"/>
        </w:rPr>
      </w:pPr>
    </w:p>
    <w:p w:rsidR="00396894" w:rsidRDefault="00290269" w:rsidP="002C067C">
      <w:pPr>
        <w:tabs>
          <w:tab w:val="left" w:pos="426"/>
          <w:tab w:val="left" w:pos="5245"/>
        </w:tabs>
        <w:rPr>
          <w:rFonts w:eastAsia="Times New Roman" w:cs="Tahoma"/>
        </w:rPr>
      </w:pPr>
      <w:r>
        <w:rPr>
          <w:rFonts w:eastAsia="Times New Roman" w:cs="Tahoma"/>
        </w:rPr>
        <w:t xml:space="preserve">    </w:t>
      </w:r>
      <w:r w:rsidR="005A2B66">
        <w:rPr>
          <w:rFonts w:eastAsia="Times New Roman" w:cs="Tahoma"/>
        </w:rPr>
        <w:t>Z ostatných poskytovaných doplnkových služieb sú to predovšetkým tržby z Vitálneho vodného sveta</w:t>
      </w:r>
      <w:r w:rsidR="005E28F5">
        <w:rPr>
          <w:rFonts w:eastAsia="Times New Roman" w:cs="Tahoma"/>
        </w:rPr>
        <w:t xml:space="preserve"> a bazéna,</w:t>
      </w:r>
      <w:r w:rsidR="005A2B66">
        <w:rPr>
          <w:rFonts w:eastAsia="Times New Roman" w:cs="Tahoma"/>
        </w:rPr>
        <w:t xml:space="preserve"> ktoré boli v roku 20</w:t>
      </w:r>
      <w:r>
        <w:rPr>
          <w:rFonts w:eastAsia="Times New Roman" w:cs="Tahoma"/>
        </w:rPr>
        <w:t>1</w:t>
      </w:r>
      <w:r w:rsidR="00063D19">
        <w:rPr>
          <w:rFonts w:eastAsia="Times New Roman" w:cs="Tahoma"/>
        </w:rPr>
        <w:t>4</w:t>
      </w:r>
      <w:r w:rsidR="005A2B66">
        <w:rPr>
          <w:rFonts w:eastAsia="Times New Roman" w:cs="Tahoma"/>
        </w:rPr>
        <w:t xml:space="preserve"> vo výške </w:t>
      </w:r>
      <w:r w:rsidR="00063D19">
        <w:rPr>
          <w:rFonts w:eastAsia="Times New Roman" w:cs="Tahoma"/>
        </w:rPr>
        <w:t>35 703,68</w:t>
      </w:r>
      <w:r w:rsidR="00593F73">
        <w:rPr>
          <w:rFonts w:eastAsia="Times New Roman" w:cs="Tahoma"/>
        </w:rPr>
        <w:t xml:space="preserve"> EUR</w:t>
      </w:r>
      <w:r w:rsidR="005A2B66">
        <w:rPr>
          <w:rFonts w:eastAsia="Times New Roman" w:cs="Tahoma"/>
        </w:rPr>
        <w:t xml:space="preserve">, čo je </w:t>
      </w:r>
      <w:r w:rsidR="00593F73">
        <w:rPr>
          <w:rFonts w:eastAsia="Times New Roman" w:cs="Tahoma"/>
        </w:rPr>
        <w:t>v porovnaní s minulým</w:t>
      </w:r>
      <w:r w:rsidR="005A2B66">
        <w:rPr>
          <w:rFonts w:eastAsia="Times New Roman" w:cs="Tahoma"/>
        </w:rPr>
        <w:t xml:space="preserve"> rok</w:t>
      </w:r>
      <w:r w:rsidR="00593F73">
        <w:rPr>
          <w:rFonts w:eastAsia="Times New Roman" w:cs="Tahoma"/>
        </w:rPr>
        <w:t xml:space="preserve">om </w:t>
      </w:r>
      <w:r w:rsidR="005E28F5">
        <w:rPr>
          <w:rFonts w:eastAsia="Times New Roman" w:cs="Tahoma"/>
        </w:rPr>
        <w:t>pokles o</w:t>
      </w:r>
      <w:r w:rsidR="00063D19">
        <w:rPr>
          <w:rFonts w:eastAsia="Times New Roman" w:cs="Tahoma"/>
        </w:rPr>
        <w:t> 5 160,69</w:t>
      </w:r>
      <w:r w:rsidR="005E28F5">
        <w:rPr>
          <w:rFonts w:eastAsia="Times New Roman" w:cs="Tahoma"/>
        </w:rPr>
        <w:t xml:space="preserve"> EUR.</w:t>
      </w:r>
      <w:r w:rsidR="00396894">
        <w:rPr>
          <w:rFonts w:eastAsia="Times New Roman" w:cs="Tahoma"/>
        </w:rPr>
        <w:t xml:space="preserve"> </w:t>
      </w:r>
    </w:p>
    <w:p w:rsidR="00396894" w:rsidRDefault="005E28F5" w:rsidP="002C067C">
      <w:pPr>
        <w:tabs>
          <w:tab w:val="left" w:pos="426"/>
          <w:tab w:val="left" w:pos="5245"/>
        </w:tabs>
        <w:rPr>
          <w:rFonts w:eastAsia="Times New Roman" w:cs="Tahoma"/>
        </w:rPr>
      </w:pPr>
      <w:r>
        <w:rPr>
          <w:rFonts w:eastAsia="Times New Roman" w:cs="Tahoma"/>
        </w:rPr>
        <w:t xml:space="preserve">  </w:t>
      </w:r>
      <w:r w:rsidR="00F94AAD">
        <w:rPr>
          <w:rFonts w:eastAsia="Times New Roman" w:cs="Tahoma"/>
        </w:rPr>
        <w:t xml:space="preserve"> </w:t>
      </w:r>
      <w:r w:rsidR="00E45116">
        <w:rPr>
          <w:rFonts w:eastAsia="Times New Roman" w:cs="Tahoma"/>
        </w:rPr>
        <w:t xml:space="preserve"> </w:t>
      </w:r>
      <w:r>
        <w:rPr>
          <w:rFonts w:eastAsia="Times New Roman" w:cs="Tahoma"/>
        </w:rPr>
        <w:t>Tr</w:t>
      </w:r>
      <w:r w:rsidR="00E45116">
        <w:rPr>
          <w:rFonts w:eastAsia="Times New Roman" w:cs="Tahoma"/>
        </w:rPr>
        <w:t>žby za ostatné</w:t>
      </w:r>
      <w:r w:rsidR="00F94AAD">
        <w:rPr>
          <w:rFonts w:eastAsia="Times New Roman" w:cs="Tahoma"/>
        </w:rPr>
        <w:t xml:space="preserve"> poskytované </w:t>
      </w:r>
      <w:r w:rsidR="00E45116">
        <w:rPr>
          <w:rFonts w:eastAsia="Times New Roman" w:cs="Tahoma"/>
        </w:rPr>
        <w:t xml:space="preserve"> procedúry </w:t>
      </w:r>
      <w:r w:rsidR="00396894">
        <w:rPr>
          <w:rFonts w:eastAsia="Times New Roman" w:cs="Tahoma"/>
        </w:rPr>
        <w:t xml:space="preserve"> dosiahli úroveň </w:t>
      </w:r>
      <w:r w:rsidR="00063D19">
        <w:rPr>
          <w:rFonts w:eastAsia="Times New Roman" w:cs="Tahoma"/>
        </w:rPr>
        <w:t>2 675</w:t>
      </w:r>
      <w:r>
        <w:rPr>
          <w:rFonts w:eastAsia="Times New Roman" w:cs="Tahoma"/>
        </w:rPr>
        <w:t>,</w:t>
      </w:r>
      <w:r w:rsidR="00063D19">
        <w:rPr>
          <w:rFonts w:eastAsia="Times New Roman" w:cs="Tahoma"/>
        </w:rPr>
        <w:t>50</w:t>
      </w:r>
      <w:r w:rsidR="00F94AAD">
        <w:rPr>
          <w:rFonts w:eastAsia="Times New Roman" w:cs="Tahoma"/>
        </w:rPr>
        <w:t xml:space="preserve"> EUR</w:t>
      </w:r>
      <w:r>
        <w:rPr>
          <w:rFonts w:eastAsia="Times New Roman" w:cs="Tahoma"/>
        </w:rPr>
        <w:t>, čo je o</w:t>
      </w:r>
      <w:r w:rsidR="00063D19">
        <w:rPr>
          <w:rFonts w:eastAsia="Times New Roman" w:cs="Tahoma"/>
        </w:rPr>
        <w:t> 1 192,76</w:t>
      </w:r>
      <w:r>
        <w:rPr>
          <w:rFonts w:eastAsia="Times New Roman" w:cs="Tahoma"/>
        </w:rPr>
        <w:t xml:space="preserve"> EUR </w:t>
      </w:r>
      <w:r w:rsidR="00063D19">
        <w:rPr>
          <w:rFonts w:eastAsia="Times New Roman" w:cs="Tahoma"/>
        </w:rPr>
        <w:t>menej</w:t>
      </w:r>
      <w:r>
        <w:rPr>
          <w:rFonts w:eastAsia="Times New Roman" w:cs="Tahoma"/>
        </w:rPr>
        <w:t xml:space="preserve"> ako v roku 201</w:t>
      </w:r>
      <w:r w:rsidR="00063D19">
        <w:rPr>
          <w:rFonts w:eastAsia="Times New Roman" w:cs="Tahoma"/>
        </w:rPr>
        <w:t>3</w:t>
      </w:r>
      <w:r w:rsidR="00F94AAD">
        <w:rPr>
          <w:rFonts w:eastAsia="Times New Roman" w:cs="Tahoma"/>
        </w:rPr>
        <w:t xml:space="preserve">. </w:t>
      </w:r>
    </w:p>
    <w:p w:rsidR="002C067C" w:rsidRDefault="00396894" w:rsidP="002C067C">
      <w:pPr>
        <w:tabs>
          <w:tab w:val="left" w:pos="426"/>
          <w:tab w:val="left" w:pos="5245"/>
        </w:tabs>
        <w:rPr>
          <w:rFonts w:eastAsia="Times New Roman" w:cs="Tahoma"/>
        </w:rPr>
      </w:pPr>
      <w:r>
        <w:rPr>
          <w:rFonts w:eastAsia="Times New Roman" w:cs="Tahoma"/>
        </w:rPr>
        <w:t xml:space="preserve">    </w:t>
      </w:r>
      <w:r w:rsidR="00F94AAD">
        <w:rPr>
          <w:rFonts w:eastAsia="Times New Roman" w:cs="Tahoma"/>
        </w:rPr>
        <w:t xml:space="preserve">Poklesli </w:t>
      </w:r>
      <w:r w:rsidR="00E45116">
        <w:rPr>
          <w:rFonts w:eastAsia="Times New Roman" w:cs="Tahoma"/>
        </w:rPr>
        <w:t xml:space="preserve"> tržby za inhalácie v jaskyni </w:t>
      </w:r>
      <w:r w:rsidR="00F94AAD">
        <w:rPr>
          <w:rFonts w:eastAsia="Times New Roman" w:cs="Tahoma"/>
        </w:rPr>
        <w:t xml:space="preserve">na </w:t>
      </w:r>
      <w:r w:rsidR="005E28F5">
        <w:rPr>
          <w:rFonts w:eastAsia="Times New Roman" w:cs="Tahoma"/>
        </w:rPr>
        <w:t>9 </w:t>
      </w:r>
      <w:r w:rsidR="00063D19">
        <w:rPr>
          <w:rFonts w:eastAsia="Times New Roman" w:cs="Tahoma"/>
        </w:rPr>
        <w:t>484</w:t>
      </w:r>
      <w:r w:rsidR="005E28F5">
        <w:rPr>
          <w:rFonts w:eastAsia="Times New Roman" w:cs="Tahoma"/>
        </w:rPr>
        <w:t>,</w:t>
      </w:r>
      <w:r w:rsidR="00063D19">
        <w:rPr>
          <w:rFonts w:eastAsia="Times New Roman" w:cs="Tahoma"/>
        </w:rPr>
        <w:t>46</w:t>
      </w:r>
      <w:r w:rsidR="00F94AAD">
        <w:rPr>
          <w:rFonts w:eastAsia="Times New Roman" w:cs="Tahoma"/>
        </w:rPr>
        <w:t xml:space="preserve"> EUR, čo je </w:t>
      </w:r>
      <w:r w:rsidR="005E28F5">
        <w:rPr>
          <w:rFonts w:eastAsia="Times New Roman" w:cs="Tahoma"/>
        </w:rPr>
        <w:t>9</w:t>
      </w:r>
      <w:r w:rsidR="00063D19">
        <w:rPr>
          <w:rFonts w:eastAsia="Times New Roman" w:cs="Tahoma"/>
        </w:rPr>
        <w:t>6</w:t>
      </w:r>
      <w:r w:rsidR="00F94AAD">
        <w:rPr>
          <w:rFonts w:eastAsia="Times New Roman" w:cs="Tahoma"/>
        </w:rPr>
        <w:t>% dosiahnutých tržieb v roku 201</w:t>
      </w:r>
      <w:r w:rsidR="00063D19">
        <w:rPr>
          <w:rFonts w:eastAsia="Times New Roman" w:cs="Tahoma"/>
        </w:rPr>
        <w:t>3</w:t>
      </w:r>
      <w:r w:rsidR="00F94AAD">
        <w:rPr>
          <w:rFonts w:eastAsia="Times New Roman" w:cs="Tahoma"/>
        </w:rPr>
        <w:t>.</w:t>
      </w:r>
      <w:r w:rsidR="002C067C">
        <w:rPr>
          <w:rFonts w:eastAsia="Times New Roman" w:cs="Tahoma"/>
        </w:rPr>
        <w:t xml:space="preserve"> </w:t>
      </w:r>
    </w:p>
    <w:p w:rsidR="006F35F0" w:rsidRDefault="006F35F0" w:rsidP="006F35F0">
      <w:pPr>
        <w:tabs>
          <w:tab w:val="left" w:pos="426"/>
          <w:tab w:val="left" w:pos="5245"/>
        </w:tabs>
        <w:rPr>
          <w:rFonts w:eastAsia="Times New Roman" w:cs="Tahoma"/>
        </w:rPr>
      </w:pPr>
    </w:p>
    <w:p w:rsidR="00396894" w:rsidRDefault="006F35F0" w:rsidP="006F35F0">
      <w:pPr>
        <w:tabs>
          <w:tab w:val="left" w:pos="426"/>
          <w:tab w:val="left" w:pos="5245"/>
        </w:tabs>
        <w:rPr>
          <w:rFonts w:eastAsia="Times New Roman" w:cs="Tahoma"/>
        </w:rPr>
      </w:pPr>
      <w:r>
        <w:rPr>
          <w:rFonts w:eastAsia="Times New Roman" w:cs="Tahoma"/>
        </w:rPr>
        <w:t>Tržby z predaja dlhodobého hmotného majetku</w:t>
      </w:r>
    </w:p>
    <w:p w:rsidR="00063D19" w:rsidRDefault="006F35F0" w:rsidP="006F35F0">
      <w:pPr>
        <w:tabs>
          <w:tab w:val="left" w:pos="426"/>
          <w:tab w:val="left" w:pos="5245"/>
        </w:tabs>
        <w:rPr>
          <w:rFonts w:eastAsia="Times New Roman" w:cs="Tahoma"/>
        </w:rPr>
      </w:pPr>
      <w:r>
        <w:rPr>
          <w:rFonts w:eastAsia="Times New Roman" w:cs="Tahoma"/>
        </w:rPr>
        <w:t xml:space="preserve">      Do tržieb za predaný hmotný majetok je v súlade s účtovnými predpismi účtovaná tržba spätný </w:t>
      </w:r>
      <w:r>
        <w:rPr>
          <w:rFonts w:eastAsia="Times New Roman" w:cs="Tahoma"/>
        </w:rPr>
        <w:lastRenderedPageBreak/>
        <w:t xml:space="preserve">leasing – </w:t>
      </w:r>
      <w:r w:rsidR="009C4FC7">
        <w:rPr>
          <w:rFonts w:eastAsia="Times New Roman" w:cs="Tahoma"/>
        </w:rPr>
        <w:t xml:space="preserve"> liečebného domu </w:t>
      </w:r>
      <w:r>
        <w:rPr>
          <w:rFonts w:eastAsia="Times New Roman" w:cs="Tahoma"/>
        </w:rPr>
        <w:t xml:space="preserve">Slnečný lúč vo výške </w:t>
      </w:r>
      <w:r w:rsidR="00593F73">
        <w:rPr>
          <w:rFonts w:eastAsia="Times New Roman" w:cs="Tahoma"/>
        </w:rPr>
        <w:t xml:space="preserve">6 726,12 EUR </w:t>
      </w:r>
      <w:r w:rsidR="009C4FC7">
        <w:rPr>
          <w:rFonts w:eastAsia="Times New Roman" w:cs="Tahoma"/>
        </w:rPr>
        <w:t xml:space="preserve"> ročne</w:t>
      </w:r>
      <w:r w:rsidR="003462D2">
        <w:rPr>
          <w:rFonts w:eastAsia="Times New Roman" w:cs="Tahoma"/>
        </w:rPr>
        <w:t>.</w:t>
      </w:r>
      <w:r w:rsidR="00063D19">
        <w:rPr>
          <w:rFonts w:eastAsia="Times New Roman" w:cs="Tahoma"/>
        </w:rPr>
        <w:t xml:space="preserve"> Predaj</w:t>
      </w:r>
      <w:r w:rsidR="005E28F5">
        <w:rPr>
          <w:rFonts w:eastAsia="Times New Roman" w:cs="Tahoma"/>
        </w:rPr>
        <w:t xml:space="preserve"> DHM</w:t>
      </w:r>
      <w:r w:rsidR="003462D2">
        <w:rPr>
          <w:rFonts w:eastAsia="Times New Roman" w:cs="Tahoma"/>
        </w:rPr>
        <w:t xml:space="preserve"> </w:t>
      </w:r>
      <w:r w:rsidR="005E28F5">
        <w:rPr>
          <w:rFonts w:eastAsia="Times New Roman" w:cs="Tahoma"/>
        </w:rPr>
        <w:t xml:space="preserve"> a ostatného materiálu </w:t>
      </w:r>
      <w:r w:rsidR="00063D19">
        <w:rPr>
          <w:rFonts w:eastAsia="Times New Roman" w:cs="Tahoma"/>
        </w:rPr>
        <w:t xml:space="preserve"> sa neuskutočnil.</w:t>
      </w:r>
    </w:p>
    <w:p w:rsidR="006F35F0" w:rsidRDefault="006F35F0" w:rsidP="006F35F0">
      <w:pPr>
        <w:tabs>
          <w:tab w:val="left" w:pos="426"/>
          <w:tab w:val="left" w:pos="5245"/>
        </w:tabs>
        <w:rPr>
          <w:rFonts w:eastAsia="Times New Roman" w:cs="Tahoma"/>
        </w:rPr>
      </w:pPr>
      <w:r>
        <w:rPr>
          <w:rFonts w:eastAsia="Times New Roman" w:cs="Tahoma"/>
        </w:rPr>
        <w:t>Ostatné výnosy z hospodárskej činnosti</w:t>
      </w:r>
    </w:p>
    <w:p w:rsidR="002C067C" w:rsidRDefault="002C067C" w:rsidP="006F35F0">
      <w:pPr>
        <w:tabs>
          <w:tab w:val="left" w:pos="426"/>
          <w:tab w:val="left" w:pos="5245"/>
        </w:tabs>
        <w:rPr>
          <w:rFonts w:eastAsia="Times New Roman" w:cs="Tahoma"/>
        </w:rPr>
      </w:pPr>
      <w:r>
        <w:rPr>
          <w:rFonts w:eastAsia="Times New Roman" w:cs="Tahoma"/>
        </w:rPr>
        <w:t xml:space="preserve">  </w:t>
      </w:r>
      <w:r w:rsidR="006F35F0">
        <w:rPr>
          <w:rFonts w:eastAsia="Times New Roman" w:cs="Tahoma"/>
        </w:rPr>
        <w:t xml:space="preserve">  Najväčšiu položku ostatných výnosov z hospodárskej činnosti tvorila pomerná časť dotácie z EÚ poskytnutá na projekt Vodný sve</w:t>
      </w:r>
      <w:r w:rsidR="00F94AAD">
        <w:rPr>
          <w:rFonts w:eastAsia="Times New Roman" w:cs="Tahoma"/>
        </w:rPr>
        <w:t xml:space="preserve">t </w:t>
      </w:r>
      <w:r w:rsidR="00813102">
        <w:rPr>
          <w:rFonts w:eastAsia="Times New Roman" w:cs="Tahoma"/>
        </w:rPr>
        <w:t xml:space="preserve">17 790,60 EUR </w:t>
      </w:r>
      <w:r w:rsidR="00F94AAD">
        <w:rPr>
          <w:rFonts w:eastAsia="Times New Roman" w:cs="Tahoma"/>
        </w:rPr>
        <w:t>a</w:t>
      </w:r>
      <w:r w:rsidR="00F94AAD" w:rsidRPr="00F94AAD">
        <w:rPr>
          <w:rFonts w:eastAsia="Times New Roman" w:cs="Tahoma"/>
        </w:rPr>
        <w:t xml:space="preserve"> </w:t>
      </w:r>
      <w:r w:rsidR="00F94AAD">
        <w:rPr>
          <w:rFonts w:eastAsia="Times New Roman" w:cs="Tahoma"/>
        </w:rPr>
        <w:t>pomerná časť dotácie na II. Etapu rekonštrukcie Hlavnej budovy</w:t>
      </w:r>
      <w:r w:rsidR="00813102">
        <w:rPr>
          <w:rFonts w:eastAsia="Times New Roman" w:cs="Tahoma"/>
        </w:rPr>
        <w:t xml:space="preserve"> 18 451,56 EUR</w:t>
      </w:r>
      <w:r w:rsidR="00F94AAD">
        <w:rPr>
          <w:rFonts w:eastAsia="Times New Roman" w:cs="Tahoma"/>
        </w:rPr>
        <w:t>, ktoré sú zahrnuté do výnosov vo vecnej a časovej súvislosti s odpismi tohto majetku .</w:t>
      </w:r>
    </w:p>
    <w:p w:rsidR="00364260" w:rsidRDefault="00364260" w:rsidP="006F35F0">
      <w:pPr>
        <w:tabs>
          <w:tab w:val="left" w:pos="426"/>
          <w:tab w:val="left" w:pos="5245"/>
        </w:tabs>
        <w:rPr>
          <w:rFonts w:eastAsia="Times New Roman" w:cs="Tahoma"/>
        </w:rPr>
      </w:pPr>
    </w:p>
    <w:p w:rsidR="00364260" w:rsidRDefault="00364260" w:rsidP="00F94AAD">
      <w:pPr>
        <w:tabs>
          <w:tab w:val="left" w:pos="426"/>
          <w:tab w:val="left" w:pos="5245"/>
        </w:tabs>
        <w:rPr>
          <w:rFonts w:eastAsia="Times New Roman" w:cs="Tahoma"/>
          <w:b/>
        </w:rPr>
      </w:pPr>
      <w:r>
        <w:rPr>
          <w:rFonts w:eastAsia="Times New Roman" w:cs="Tahoma"/>
          <w:b/>
        </w:rPr>
        <w:t>Náklady</w:t>
      </w:r>
    </w:p>
    <w:p w:rsidR="00364260" w:rsidRDefault="00364260" w:rsidP="002C067C">
      <w:pPr>
        <w:tabs>
          <w:tab w:val="left" w:pos="426"/>
          <w:tab w:val="left" w:pos="5245"/>
        </w:tabs>
        <w:ind w:left="360"/>
        <w:rPr>
          <w:rFonts w:eastAsia="Times New Roman" w:cs="Tahoma"/>
          <w:b/>
        </w:rPr>
      </w:pPr>
    </w:p>
    <w:p w:rsidR="00745D83" w:rsidRDefault="000250F4" w:rsidP="00F94AAD">
      <w:pPr>
        <w:tabs>
          <w:tab w:val="left" w:pos="426"/>
          <w:tab w:val="left" w:pos="5245"/>
        </w:tabs>
        <w:rPr>
          <w:rFonts w:eastAsia="Times New Roman" w:cs="Tahoma"/>
        </w:rPr>
      </w:pPr>
      <w:r>
        <w:rPr>
          <w:rFonts w:eastAsia="Times New Roman" w:cs="Tahoma"/>
        </w:rPr>
        <w:t>Celkové náklady spoločnosti za rok 20</w:t>
      </w:r>
      <w:r w:rsidR="00DF7B8F">
        <w:rPr>
          <w:rFonts w:eastAsia="Times New Roman" w:cs="Tahoma"/>
        </w:rPr>
        <w:t>1</w:t>
      </w:r>
      <w:r w:rsidR="004D4F3E">
        <w:rPr>
          <w:rFonts w:eastAsia="Times New Roman" w:cs="Tahoma"/>
        </w:rPr>
        <w:t>4</w:t>
      </w:r>
      <w:r>
        <w:rPr>
          <w:rFonts w:eastAsia="Times New Roman" w:cs="Tahoma"/>
        </w:rPr>
        <w:t xml:space="preserve"> boli vo výške </w:t>
      </w:r>
      <w:r w:rsidR="004D4F3E">
        <w:rPr>
          <w:rFonts w:eastAsia="Times New Roman" w:cs="Tahoma"/>
        </w:rPr>
        <w:t>1 801 374,72 EUR</w:t>
      </w:r>
      <w:r w:rsidR="00DF7B8F">
        <w:rPr>
          <w:rFonts w:eastAsia="Times New Roman" w:cs="Tahoma"/>
        </w:rPr>
        <w:t>.</w:t>
      </w:r>
    </w:p>
    <w:p w:rsidR="00745D83" w:rsidRDefault="00745D83" w:rsidP="000250F4">
      <w:pPr>
        <w:tabs>
          <w:tab w:val="left" w:pos="426"/>
          <w:tab w:val="left" w:pos="5245"/>
        </w:tabs>
        <w:rPr>
          <w:rFonts w:eastAsia="Times New Roman" w:cs="Tahoma"/>
        </w:rPr>
      </w:pPr>
    </w:p>
    <w:p w:rsidR="00745D83" w:rsidRDefault="00AD7A47" w:rsidP="000250F4">
      <w:pPr>
        <w:tabs>
          <w:tab w:val="left" w:pos="426"/>
          <w:tab w:val="left" w:pos="5245"/>
        </w:tabs>
        <w:rPr>
          <w:rFonts w:eastAsia="Times New Roman" w:cs="Tahoma"/>
        </w:rPr>
      </w:pPr>
      <w:r>
        <w:rPr>
          <w:rFonts w:eastAsia="Times New Roman" w:cs="Tahoma"/>
        </w:rPr>
        <w:t>Pri</w:t>
      </w:r>
      <w:r w:rsidR="00745D83">
        <w:rPr>
          <w:rFonts w:eastAsia="Times New Roman" w:cs="Tahoma"/>
        </w:rPr>
        <w:t xml:space="preserve"> tržbách za predaný tovar  vo výške </w:t>
      </w:r>
      <w:r w:rsidR="004D4F3E">
        <w:rPr>
          <w:rFonts w:eastAsia="Times New Roman" w:cs="Tahoma"/>
        </w:rPr>
        <w:t>62 624,60</w:t>
      </w:r>
      <w:r w:rsidR="00816733">
        <w:rPr>
          <w:rFonts w:eastAsia="Times New Roman" w:cs="Tahoma"/>
        </w:rPr>
        <w:t xml:space="preserve"> EUR</w:t>
      </w:r>
      <w:r w:rsidR="00DF7B8F">
        <w:rPr>
          <w:rFonts w:eastAsia="Times New Roman" w:cs="Tahoma"/>
        </w:rPr>
        <w:t xml:space="preserve"> </w:t>
      </w:r>
      <w:r w:rsidR="00745D83">
        <w:rPr>
          <w:rFonts w:eastAsia="Times New Roman" w:cs="Tahoma"/>
        </w:rPr>
        <w:t xml:space="preserve"> bola </w:t>
      </w:r>
      <w:r>
        <w:rPr>
          <w:rFonts w:eastAsia="Times New Roman" w:cs="Tahoma"/>
        </w:rPr>
        <w:t xml:space="preserve">obchodná marža vo výške </w:t>
      </w:r>
      <w:r w:rsidR="004D4F3E">
        <w:rPr>
          <w:rFonts w:eastAsia="Times New Roman" w:cs="Tahoma"/>
        </w:rPr>
        <w:t>30 392,45</w:t>
      </w:r>
      <w:r>
        <w:rPr>
          <w:rFonts w:eastAsia="Times New Roman" w:cs="Tahoma"/>
        </w:rPr>
        <w:t xml:space="preserve"> EUR.</w:t>
      </w:r>
    </w:p>
    <w:p w:rsidR="00745D83" w:rsidRDefault="00745D83" w:rsidP="000250F4">
      <w:pPr>
        <w:tabs>
          <w:tab w:val="left" w:pos="426"/>
          <w:tab w:val="left" w:pos="5245"/>
        </w:tabs>
        <w:rPr>
          <w:rFonts w:eastAsia="Times New Roman" w:cs="Tahoma"/>
        </w:rPr>
      </w:pPr>
    </w:p>
    <w:p w:rsidR="00745D83" w:rsidRDefault="00745D83" w:rsidP="000250F4">
      <w:pPr>
        <w:tabs>
          <w:tab w:val="left" w:pos="426"/>
          <w:tab w:val="left" w:pos="5245"/>
        </w:tabs>
        <w:rPr>
          <w:rFonts w:eastAsia="Times New Roman" w:cs="Tahoma"/>
        </w:rPr>
      </w:pPr>
      <w:r>
        <w:rPr>
          <w:rFonts w:eastAsia="Times New Roman" w:cs="Tahoma"/>
        </w:rPr>
        <w:t>Výrobná spotreba</w:t>
      </w:r>
    </w:p>
    <w:p w:rsidR="00180185" w:rsidRDefault="00866951" w:rsidP="000250F4">
      <w:pPr>
        <w:tabs>
          <w:tab w:val="left" w:pos="426"/>
          <w:tab w:val="left" w:pos="5245"/>
        </w:tabs>
        <w:rPr>
          <w:rFonts w:eastAsia="Times New Roman" w:cs="Tahoma"/>
        </w:rPr>
      </w:pPr>
      <w:r>
        <w:rPr>
          <w:rFonts w:eastAsia="Times New Roman" w:cs="Tahoma"/>
        </w:rPr>
        <w:t xml:space="preserve">Spotreba najvýznamnejšej položky materiálu – potravín je </w:t>
      </w:r>
      <w:r w:rsidR="00025B9A">
        <w:rPr>
          <w:rFonts w:eastAsia="Times New Roman" w:cs="Tahoma"/>
        </w:rPr>
        <w:t>1</w:t>
      </w:r>
      <w:r w:rsidR="004D4F3E">
        <w:rPr>
          <w:rFonts w:eastAsia="Times New Roman" w:cs="Tahoma"/>
        </w:rPr>
        <w:t>45 482,90</w:t>
      </w:r>
      <w:r w:rsidR="00025B9A">
        <w:rPr>
          <w:rFonts w:eastAsia="Times New Roman" w:cs="Tahoma"/>
        </w:rPr>
        <w:t xml:space="preserve"> </w:t>
      </w:r>
      <w:r w:rsidR="00785222">
        <w:rPr>
          <w:rFonts w:eastAsia="Times New Roman" w:cs="Tahoma"/>
        </w:rPr>
        <w:t xml:space="preserve"> EUR, priemerná </w:t>
      </w:r>
      <w:r>
        <w:rPr>
          <w:rFonts w:eastAsia="Times New Roman" w:cs="Tahoma"/>
        </w:rPr>
        <w:t xml:space="preserve"> stravná jednotka </w:t>
      </w:r>
      <w:r w:rsidR="00785222">
        <w:rPr>
          <w:rFonts w:eastAsia="Times New Roman" w:cs="Tahoma"/>
        </w:rPr>
        <w:t xml:space="preserve">bola </w:t>
      </w:r>
      <w:r w:rsidR="00025B9A">
        <w:rPr>
          <w:rFonts w:eastAsia="Times New Roman" w:cs="Tahoma"/>
        </w:rPr>
        <w:t>3,</w:t>
      </w:r>
      <w:r w:rsidR="004D4F3E">
        <w:rPr>
          <w:rFonts w:eastAsia="Times New Roman" w:cs="Tahoma"/>
        </w:rPr>
        <w:t>4</w:t>
      </w:r>
      <w:r w:rsidR="0041728D">
        <w:rPr>
          <w:rFonts w:eastAsia="Times New Roman" w:cs="Tahoma"/>
        </w:rPr>
        <w:t>7</w:t>
      </w:r>
      <w:r w:rsidR="00785222">
        <w:rPr>
          <w:rFonts w:eastAsia="Times New Roman" w:cs="Tahoma"/>
        </w:rPr>
        <w:t xml:space="preserve"> EUR</w:t>
      </w:r>
      <w:r w:rsidR="00025B9A">
        <w:rPr>
          <w:rFonts w:eastAsia="Times New Roman" w:cs="Tahoma"/>
        </w:rPr>
        <w:t>.</w:t>
      </w:r>
    </w:p>
    <w:p w:rsidR="002C067C" w:rsidRDefault="00866951" w:rsidP="000250F4">
      <w:pPr>
        <w:tabs>
          <w:tab w:val="left" w:pos="426"/>
          <w:tab w:val="left" w:pos="5245"/>
        </w:tabs>
        <w:rPr>
          <w:rFonts w:eastAsia="Times New Roman" w:cs="Tahoma"/>
        </w:rPr>
      </w:pPr>
      <w:r>
        <w:rPr>
          <w:rFonts w:eastAsia="Times New Roman" w:cs="Tahoma"/>
        </w:rPr>
        <w:t xml:space="preserve"> </w:t>
      </w:r>
    </w:p>
    <w:p w:rsidR="00BC7B9E" w:rsidRDefault="0041728D" w:rsidP="000250F4">
      <w:pPr>
        <w:tabs>
          <w:tab w:val="left" w:pos="426"/>
          <w:tab w:val="left" w:pos="5245"/>
        </w:tabs>
        <w:rPr>
          <w:rFonts w:eastAsia="Times New Roman" w:cs="Tahoma"/>
        </w:rPr>
      </w:pPr>
      <w:r>
        <w:rPr>
          <w:rFonts w:eastAsia="Times New Roman" w:cs="Tahoma"/>
        </w:rPr>
        <w:t xml:space="preserve">V oblasti nákladov na energie </w:t>
      </w:r>
      <w:r w:rsidR="003C251D">
        <w:rPr>
          <w:rFonts w:eastAsia="Times New Roman" w:cs="Tahoma"/>
        </w:rPr>
        <w:t>s</w:t>
      </w:r>
      <w:r w:rsidR="0079633B">
        <w:rPr>
          <w:rFonts w:eastAsia="Times New Roman" w:cs="Tahoma"/>
        </w:rPr>
        <w:t>a</w:t>
      </w:r>
      <w:r w:rsidR="003C251D">
        <w:rPr>
          <w:rFonts w:eastAsia="Times New Roman" w:cs="Tahoma"/>
        </w:rPr>
        <w:t xml:space="preserve"> spotreb</w:t>
      </w:r>
      <w:r w:rsidR="0079633B">
        <w:rPr>
          <w:rFonts w:eastAsia="Times New Roman" w:cs="Tahoma"/>
        </w:rPr>
        <w:t>a plynu</w:t>
      </w:r>
      <w:r w:rsidR="003C251D">
        <w:rPr>
          <w:rFonts w:eastAsia="Times New Roman" w:cs="Tahoma"/>
        </w:rPr>
        <w:t xml:space="preserve"> na jeden lôžko deň </w:t>
      </w:r>
      <w:r w:rsidR="0079633B">
        <w:rPr>
          <w:rFonts w:eastAsia="Times New Roman" w:cs="Tahoma"/>
        </w:rPr>
        <w:t>zvýšila na 1,86 EUR oproti 1,66 EUR v roku 2013.</w:t>
      </w:r>
      <w:r w:rsidR="003C251D">
        <w:rPr>
          <w:rFonts w:eastAsia="Times New Roman" w:cs="Tahoma"/>
        </w:rPr>
        <w:t> </w:t>
      </w:r>
      <w:r w:rsidR="0049041D">
        <w:rPr>
          <w:rFonts w:eastAsia="Times New Roman" w:cs="Tahoma"/>
        </w:rPr>
        <w:t>S</w:t>
      </w:r>
      <w:r w:rsidR="003C251D">
        <w:rPr>
          <w:rFonts w:eastAsia="Times New Roman" w:cs="Tahoma"/>
        </w:rPr>
        <w:t>potreba elektrickej energie je 1,</w:t>
      </w:r>
      <w:r w:rsidR="0079633B">
        <w:rPr>
          <w:rFonts w:eastAsia="Times New Roman" w:cs="Tahoma"/>
        </w:rPr>
        <w:t>27</w:t>
      </w:r>
      <w:r w:rsidR="003C251D">
        <w:rPr>
          <w:rFonts w:eastAsia="Times New Roman" w:cs="Tahoma"/>
        </w:rPr>
        <w:t xml:space="preserve"> EUR na jeden lôžko deň, oproti 1,</w:t>
      </w:r>
      <w:r w:rsidR="0079633B">
        <w:rPr>
          <w:rFonts w:eastAsia="Times New Roman" w:cs="Tahoma"/>
        </w:rPr>
        <w:t>31</w:t>
      </w:r>
      <w:r w:rsidR="003C251D">
        <w:rPr>
          <w:rFonts w:eastAsia="Times New Roman" w:cs="Tahoma"/>
        </w:rPr>
        <w:t xml:space="preserve"> EUR na jeden lôžko deň v roku 20</w:t>
      </w:r>
      <w:r w:rsidR="0049041D">
        <w:rPr>
          <w:rFonts w:eastAsia="Times New Roman" w:cs="Tahoma"/>
        </w:rPr>
        <w:t>1</w:t>
      </w:r>
      <w:r w:rsidR="0079633B">
        <w:rPr>
          <w:rFonts w:eastAsia="Times New Roman" w:cs="Tahoma"/>
        </w:rPr>
        <w:t>3</w:t>
      </w:r>
      <w:r w:rsidR="003C251D">
        <w:rPr>
          <w:rFonts w:eastAsia="Times New Roman" w:cs="Tahoma"/>
        </w:rPr>
        <w:t>.</w:t>
      </w:r>
    </w:p>
    <w:p w:rsidR="00180185" w:rsidRDefault="009C4FC7" w:rsidP="000250F4">
      <w:pPr>
        <w:tabs>
          <w:tab w:val="left" w:pos="426"/>
          <w:tab w:val="left" w:pos="5245"/>
        </w:tabs>
        <w:rPr>
          <w:rFonts w:eastAsia="Times New Roman" w:cs="Tahoma"/>
        </w:rPr>
      </w:pPr>
      <w:r>
        <w:rPr>
          <w:rFonts w:eastAsia="Times New Roman" w:cs="Tahoma"/>
        </w:rPr>
        <w:t xml:space="preserve"> </w:t>
      </w:r>
    </w:p>
    <w:p w:rsidR="00866951" w:rsidRDefault="00866951" w:rsidP="000250F4">
      <w:pPr>
        <w:tabs>
          <w:tab w:val="left" w:pos="426"/>
          <w:tab w:val="left" w:pos="5245"/>
        </w:tabs>
        <w:rPr>
          <w:rFonts w:eastAsia="Times New Roman" w:cs="Tahoma"/>
        </w:rPr>
      </w:pPr>
    </w:p>
    <w:p w:rsidR="002C067C" w:rsidRPr="008D1289" w:rsidRDefault="002C067C" w:rsidP="002C067C">
      <w:pPr>
        <w:tabs>
          <w:tab w:val="left" w:pos="720"/>
        </w:tabs>
        <w:rPr>
          <w:rFonts w:eastAsia="Times New Roman"/>
        </w:rPr>
      </w:pPr>
      <w:r w:rsidRPr="008D1289">
        <w:rPr>
          <w:rFonts w:ascii="Tahoma" w:eastAsia="Times New Roman" w:hAnsi="Tahoma"/>
          <w:sz w:val="20"/>
          <w:szCs w:val="20"/>
        </w:rPr>
        <w:t xml:space="preserve">       </w:t>
      </w:r>
      <w:r w:rsidR="00180185" w:rsidRPr="008D1289">
        <w:rPr>
          <w:rFonts w:ascii="Tahoma" w:eastAsia="Times New Roman" w:hAnsi="Tahoma"/>
          <w:sz w:val="20"/>
          <w:szCs w:val="20"/>
        </w:rPr>
        <w:t>D</w:t>
      </w:r>
      <w:r w:rsidRPr="008D1289">
        <w:rPr>
          <w:rFonts w:eastAsia="Times New Roman"/>
        </w:rPr>
        <w:t xml:space="preserve">osiahnutá pridaná hodnota je </w:t>
      </w:r>
      <w:r w:rsidR="006105A3">
        <w:rPr>
          <w:rFonts w:eastAsia="Times New Roman"/>
        </w:rPr>
        <w:t>1 2</w:t>
      </w:r>
      <w:r w:rsidR="0079633B">
        <w:rPr>
          <w:rFonts w:eastAsia="Times New Roman"/>
        </w:rPr>
        <w:t>30 615,46</w:t>
      </w:r>
      <w:r w:rsidR="00A238D5">
        <w:rPr>
          <w:rFonts w:eastAsia="Times New Roman"/>
        </w:rPr>
        <w:t xml:space="preserve"> </w:t>
      </w:r>
      <w:r w:rsidR="00025B9A" w:rsidRPr="008D1289">
        <w:rPr>
          <w:rFonts w:eastAsia="Times New Roman"/>
        </w:rPr>
        <w:t xml:space="preserve"> </w:t>
      </w:r>
      <w:r w:rsidR="003C251D" w:rsidRPr="008D1289">
        <w:rPr>
          <w:rFonts w:eastAsia="Times New Roman"/>
        </w:rPr>
        <w:t xml:space="preserve">EUR čo je </w:t>
      </w:r>
      <w:r w:rsidR="00D421D4" w:rsidRPr="008D1289">
        <w:rPr>
          <w:rFonts w:eastAsia="Times New Roman"/>
        </w:rPr>
        <w:t>o</w:t>
      </w:r>
      <w:r w:rsidR="0079633B">
        <w:rPr>
          <w:rFonts w:eastAsia="Times New Roman"/>
        </w:rPr>
        <w:t> 26 249,58</w:t>
      </w:r>
      <w:r w:rsidR="003C251D" w:rsidRPr="008D1289">
        <w:rPr>
          <w:rFonts w:eastAsia="Times New Roman"/>
        </w:rPr>
        <w:t xml:space="preserve"> EUR</w:t>
      </w:r>
      <w:r w:rsidR="00180185" w:rsidRPr="008D1289">
        <w:rPr>
          <w:rFonts w:eastAsia="Times New Roman"/>
        </w:rPr>
        <w:t xml:space="preserve"> </w:t>
      </w:r>
      <w:r w:rsidR="0079633B">
        <w:rPr>
          <w:rFonts w:eastAsia="Times New Roman"/>
        </w:rPr>
        <w:t>menej</w:t>
      </w:r>
      <w:r w:rsidR="00180185" w:rsidRPr="008D1289">
        <w:rPr>
          <w:rFonts w:eastAsia="Times New Roman"/>
        </w:rPr>
        <w:t xml:space="preserve"> ako v roku 20</w:t>
      </w:r>
      <w:r w:rsidR="0049041D" w:rsidRPr="008D1289">
        <w:rPr>
          <w:rFonts w:eastAsia="Times New Roman"/>
        </w:rPr>
        <w:t>1</w:t>
      </w:r>
      <w:r w:rsidR="0079633B">
        <w:rPr>
          <w:rFonts w:eastAsia="Times New Roman"/>
        </w:rPr>
        <w:t>3</w:t>
      </w:r>
      <w:r w:rsidR="00180185" w:rsidRPr="008D1289">
        <w:rPr>
          <w:rFonts w:eastAsia="Times New Roman"/>
        </w:rPr>
        <w:t>.</w:t>
      </w:r>
    </w:p>
    <w:p w:rsidR="00180185" w:rsidRPr="008D1289" w:rsidRDefault="00180185" w:rsidP="002C067C">
      <w:pPr>
        <w:tabs>
          <w:tab w:val="left" w:pos="720"/>
        </w:tabs>
        <w:rPr>
          <w:rFonts w:eastAsia="Times New Roman"/>
        </w:rPr>
      </w:pPr>
    </w:p>
    <w:p w:rsidR="0084798C" w:rsidRPr="008D1289" w:rsidRDefault="0084798C" w:rsidP="002C067C">
      <w:pPr>
        <w:tabs>
          <w:tab w:val="left" w:pos="720"/>
        </w:tabs>
        <w:rPr>
          <w:rFonts w:eastAsia="Times New Roman"/>
        </w:rPr>
      </w:pPr>
      <w:r w:rsidRPr="008D1289">
        <w:rPr>
          <w:rFonts w:eastAsia="Times New Roman"/>
        </w:rPr>
        <w:t>Na hospodárení spoločnosti sa v roku 20</w:t>
      </w:r>
      <w:r w:rsidR="005C1E4F" w:rsidRPr="008D1289">
        <w:rPr>
          <w:rFonts w:eastAsia="Times New Roman"/>
        </w:rPr>
        <w:t>1</w:t>
      </w:r>
      <w:r w:rsidR="0079633B">
        <w:rPr>
          <w:rFonts w:eastAsia="Times New Roman"/>
        </w:rPr>
        <w:t>4</w:t>
      </w:r>
      <w:r w:rsidRPr="008D1289">
        <w:rPr>
          <w:rFonts w:eastAsia="Times New Roman"/>
        </w:rPr>
        <w:t xml:space="preserve"> podieľalo</w:t>
      </w:r>
      <w:r w:rsidR="00900691" w:rsidRPr="008D1289">
        <w:rPr>
          <w:rFonts w:eastAsia="Times New Roman"/>
        </w:rPr>
        <w:t xml:space="preserve"> </w:t>
      </w:r>
      <w:r w:rsidR="00997FCB" w:rsidRPr="008D1289">
        <w:rPr>
          <w:rFonts w:eastAsia="Times New Roman"/>
        </w:rPr>
        <w:t xml:space="preserve"> </w:t>
      </w:r>
      <w:r w:rsidR="009802BD">
        <w:rPr>
          <w:rFonts w:eastAsia="Times New Roman"/>
        </w:rPr>
        <w:t>7</w:t>
      </w:r>
      <w:r w:rsidR="0079633B">
        <w:rPr>
          <w:rFonts w:eastAsia="Times New Roman"/>
        </w:rPr>
        <w:t>9</w:t>
      </w:r>
      <w:r w:rsidRPr="008D1289">
        <w:rPr>
          <w:rFonts w:eastAsia="Times New Roman"/>
        </w:rPr>
        <w:t xml:space="preserve"> zamestnancov </w:t>
      </w:r>
      <w:r w:rsidR="00997FCB" w:rsidRPr="008D1289">
        <w:rPr>
          <w:rFonts w:eastAsia="Times New Roman"/>
        </w:rPr>
        <w:t>v evidenčnom stave, ktorých priemerná mzda bola 4</w:t>
      </w:r>
      <w:r w:rsidR="0079633B">
        <w:rPr>
          <w:rFonts w:eastAsia="Times New Roman"/>
        </w:rPr>
        <w:t>99</w:t>
      </w:r>
      <w:r w:rsidR="00997FCB" w:rsidRPr="008D1289">
        <w:rPr>
          <w:rFonts w:eastAsia="Times New Roman"/>
        </w:rPr>
        <w:t>,</w:t>
      </w:r>
      <w:r w:rsidR="0079633B">
        <w:rPr>
          <w:rFonts w:eastAsia="Times New Roman"/>
        </w:rPr>
        <w:t>64</w:t>
      </w:r>
      <w:r w:rsidR="00997FCB" w:rsidRPr="008D1289">
        <w:rPr>
          <w:rFonts w:eastAsia="Times New Roman"/>
        </w:rPr>
        <w:t xml:space="preserve"> EUR</w:t>
      </w:r>
      <w:r w:rsidR="00237263" w:rsidRPr="008D1289">
        <w:rPr>
          <w:rFonts w:eastAsia="Times New Roman"/>
        </w:rPr>
        <w:t>, čo je nárast o</w:t>
      </w:r>
      <w:r w:rsidR="0079633B">
        <w:rPr>
          <w:rFonts w:eastAsia="Times New Roman"/>
        </w:rPr>
        <w:t> 4,92</w:t>
      </w:r>
      <w:r w:rsidR="00237263" w:rsidRPr="008D1289">
        <w:rPr>
          <w:rFonts w:eastAsia="Times New Roman"/>
        </w:rPr>
        <w:t xml:space="preserve"> EUR</w:t>
      </w:r>
      <w:r w:rsidR="00997FCB" w:rsidRPr="008D1289">
        <w:rPr>
          <w:rFonts w:eastAsia="Times New Roman"/>
        </w:rPr>
        <w:t>.  V priebehu roka bol</w:t>
      </w:r>
      <w:r w:rsidR="00237263" w:rsidRPr="008D1289">
        <w:rPr>
          <w:rFonts w:eastAsia="Times New Roman"/>
        </w:rPr>
        <w:t>o</w:t>
      </w:r>
      <w:r w:rsidR="00997FCB" w:rsidRPr="008D1289">
        <w:rPr>
          <w:rFonts w:eastAsia="Times New Roman"/>
        </w:rPr>
        <w:t xml:space="preserve"> uzavretých </w:t>
      </w:r>
      <w:r w:rsidR="0079633B">
        <w:rPr>
          <w:rFonts w:eastAsia="Times New Roman"/>
        </w:rPr>
        <w:t>3</w:t>
      </w:r>
      <w:r w:rsidR="009802BD">
        <w:rPr>
          <w:rFonts w:eastAsia="Times New Roman"/>
        </w:rPr>
        <w:t>2</w:t>
      </w:r>
      <w:r w:rsidR="00997FCB" w:rsidRPr="008D1289">
        <w:rPr>
          <w:rFonts w:eastAsia="Times New Roman"/>
        </w:rPr>
        <w:t xml:space="preserve"> dohôd o vykonaní práce a pracovnej činnosti, na ktoré sa vynaložilo </w:t>
      </w:r>
      <w:r w:rsidR="0079633B">
        <w:rPr>
          <w:rFonts w:eastAsia="Times New Roman"/>
        </w:rPr>
        <w:t>59 906,97</w:t>
      </w:r>
      <w:r w:rsidR="00BF5871">
        <w:rPr>
          <w:rFonts w:eastAsia="Times New Roman"/>
        </w:rPr>
        <w:t xml:space="preserve"> EUR</w:t>
      </w:r>
      <w:r w:rsidR="00997FCB" w:rsidRPr="008D1289">
        <w:rPr>
          <w:rFonts w:eastAsia="Times New Roman"/>
        </w:rPr>
        <w:t>.</w:t>
      </w:r>
    </w:p>
    <w:p w:rsidR="00997FCB" w:rsidRPr="008D1289" w:rsidRDefault="00997FCB" w:rsidP="002C067C">
      <w:pPr>
        <w:tabs>
          <w:tab w:val="left" w:pos="720"/>
        </w:tabs>
        <w:rPr>
          <w:rFonts w:eastAsia="Times New Roman"/>
        </w:rPr>
      </w:pPr>
    </w:p>
    <w:p w:rsidR="0084798C" w:rsidRPr="008D1289" w:rsidRDefault="0084798C" w:rsidP="002C067C">
      <w:pPr>
        <w:tabs>
          <w:tab w:val="left" w:pos="720"/>
        </w:tabs>
        <w:rPr>
          <w:rFonts w:eastAsia="Times New Roman"/>
        </w:rPr>
      </w:pPr>
      <w:r w:rsidRPr="008D1289">
        <w:rPr>
          <w:rFonts w:eastAsia="Times New Roman"/>
        </w:rPr>
        <w:t>Vývoj miezd</w:t>
      </w:r>
    </w:p>
    <w:p w:rsidR="0084798C" w:rsidRDefault="0084798C" w:rsidP="002C067C">
      <w:pPr>
        <w:tabs>
          <w:tab w:val="left" w:pos="720"/>
        </w:tabs>
        <w:rPr>
          <w:rFonts w:eastAsia="Times New Roman"/>
          <w:lang w:val="en-GB"/>
        </w:rPr>
      </w:pPr>
    </w:p>
    <w:tbl>
      <w:tblPr>
        <w:tblStyle w:val="Mriekatabuky"/>
        <w:tblW w:w="0" w:type="auto"/>
        <w:tblLook w:val="04A0" w:firstRow="1" w:lastRow="0" w:firstColumn="1" w:lastColumn="0" w:noHBand="0" w:noVBand="1"/>
      </w:tblPr>
      <w:tblGrid>
        <w:gridCol w:w="9627"/>
      </w:tblGrid>
      <w:tr w:rsidR="006810BB" w:rsidRPr="006810BB" w:rsidTr="006810BB">
        <w:tc>
          <w:tcPr>
            <w:tcW w:w="9627" w:type="dxa"/>
          </w:tcPr>
          <w:p w:rsidR="006810BB" w:rsidRPr="006810BB" w:rsidRDefault="006810BB" w:rsidP="0079633B">
            <w:pPr>
              <w:tabs>
                <w:tab w:val="left" w:pos="720"/>
              </w:tabs>
              <w:rPr>
                <w:rFonts w:eastAsia="Times New Roman"/>
                <w:b/>
                <w:u w:val="single"/>
                <w:lang w:val="en-GB"/>
              </w:rPr>
            </w:pPr>
            <w:proofErr w:type="spellStart"/>
            <w:r w:rsidRPr="006810BB">
              <w:rPr>
                <w:rFonts w:eastAsia="Times New Roman"/>
                <w:b/>
                <w:u w:val="single"/>
                <w:lang w:val="en-GB"/>
              </w:rPr>
              <w:t>Ukazovateľ</w:t>
            </w:r>
            <w:proofErr w:type="spellEnd"/>
            <w:r w:rsidRPr="006810BB">
              <w:rPr>
                <w:rFonts w:eastAsia="Times New Roman"/>
                <w:b/>
                <w:u w:val="single"/>
                <w:lang w:val="en-GB"/>
              </w:rPr>
              <w:t xml:space="preserve">                                                       </w:t>
            </w:r>
            <w:r w:rsidR="006105A3">
              <w:rPr>
                <w:rFonts w:eastAsia="Times New Roman"/>
                <w:b/>
                <w:u w:val="single"/>
                <w:lang w:val="en-GB"/>
              </w:rPr>
              <w:t xml:space="preserve">       201</w:t>
            </w:r>
            <w:r w:rsidR="0079633B">
              <w:rPr>
                <w:rFonts w:eastAsia="Times New Roman"/>
                <w:b/>
                <w:u w:val="single"/>
                <w:lang w:val="en-GB"/>
              </w:rPr>
              <w:t>4</w:t>
            </w:r>
            <w:r w:rsidR="006105A3">
              <w:rPr>
                <w:rFonts w:eastAsia="Times New Roman"/>
                <w:b/>
                <w:u w:val="single"/>
                <w:lang w:val="en-GB"/>
              </w:rPr>
              <w:t xml:space="preserve">                 2013</w:t>
            </w:r>
            <w:r w:rsidRPr="006810BB">
              <w:rPr>
                <w:rFonts w:eastAsia="Times New Roman"/>
                <w:b/>
                <w:u w:val="single"/>
                <w:lang w:val="en-GB"/>
              </w:rPr>
              <w:t xml:space="preserve">                </w:t>
            </w:r>
          </w:p>
        </w:tc>
      </w:tr>
      <w:tr w:rsidR="006810BB" w:rsidRPr="006810BB" w:rsidTr="006810BB">
        <w:tc>
          <w:tcPr>
            <w:tcW w:w="9627" w:type="dxa"/>
          </w:tcPr>
          <w:p w:rsidR="006810BB" w:rsidRPr="006810BB" w:rsidRDefault="006810BB" w:rsidP="00D53560">
            <w:pPr>
              <w:tabs>
                <w:tab w:val="left" w:pos="720"/>
              </w:tabs>
              <w:rPr>
                <w:rFonts w:eastAsia="Times New Roman"/>
                <w:lang w:val="en-GB"/>
              </w:rPr>
            </w:pPr>
            <w:r w:rsidRPr="006810BB">
              <w:rPr>
                <w:rFonts w:eastAsia="Times New Roman"/>
                <w:lang w:val="en-GB"/>
              </w:rPr>
              <w:t xml:space="preserve"> </w:t>
            </w:r>
          </w:p>
        </w:tc>
      </w:tr>
      <w:tr w:rsidR="006810BB" w:rsidRPr="006810BB" w:rsidTr="006810BB">
        <w:tc>
          <w:tcPr>
            <w:tcW w:w="9627" w:type="dxa"/>
          </w:tcPr>
          <w:p w:rsidR="006810BB" w:rsidRPr="006810BB" w:rsidRDefault="006810BB" w:rsidP="0079633B">
            <w:pPr>
              <w:tabs>
                <w:tab w:val="left" w:pos="720"/>
              </w:tabs>
              <w:rPr>
                <w:rFonts w:eastAsia="Times New Roman"/>
              </w:rPr>
            </w:pPr>
            <w:r w:rsidRPr="006810BB">
              <w:rPr>
                <w:rFonts w:eastAsia="Times New Roman"/>
              </w:rPr>
              <w:t xml:space="preserve">Evidenčný počet pracovníkov                                      </w:t>
            </w:r>
            <w:r w:rsidR="0079633B">
              <w:rPr>
                <w:rFonts w:eastAsia="Times New Roman"/>
              </w:rPr>
              <w:t>79</w:t>
            </w:r>
            <w:r w:rsidRPr="006810BB">
              <w:rPr>
                <w:rFonts w:eastAsia="Times New Roman"/>
              </w:rPr>
              <w:t xml:space="preserve">                        </w:t>
            </w:r>
            <w:r w:rsidR="006105A3">
              <w:rPr>
                <w:rFonts w:eastAsia="Times New Roman"/>
              </w:rPr>
              <w:t>70</w:t>
            </w:r>
            <w:r w:rsidRPr="006810BB">
              <w:rPr>
                <w:rFonts w:eastAsia="Times New Roman"/>
              </w:rPr>
              <w:t xml:space="preserve">               </w:t>
            </w:r>
          </w:p>
        </w:tc>
      </w:tr>
      <w:tr w:rsidR="006810BB" w:rsidRPr="006810BB" w:rsidTr="006810BB">
        <w:tc>
          <w:tcPr>
            <w:tcW w:w="9627" w:type="dxa"/>
          </w:tcPr>
          <w:p w:rsidR="006810BB" w:rsidRPr="006810BB" w:rsidRDefault="006810BB" w:rsidP="0079633B">
            <w:pPr>
              <w:tabs>
                <w:tab w:val="left" w:pos="720"/>
              </w:tabs>
              <w:rPr>
                <w:rFonts w:eastAsia="Times New Roman"/>
              </w:rPr>
            </w:pPr>
            <w:r w:rsidRPr="006810BB">
              <w:rPr>
                <w:rFonts w:eastAsia="Times New Roman"/>
              </w:rPr>
              <w:t xml:space="preserve">Mzdy bez odmien štatutárov a dohôd v EUR        </w:t>
            </w:r>
            <w:r w:rsidR="0079633B">
              <w:rPr>
                <w:rFonts w:eastAsia="Times New Roman"/>
              </w:rPr>
              <w:t>473</w:t>
            </w:r>
            <w:r w:rsidRPr="006810BB">
              <w:rPr>
                <w:rFonts w:eastAsia="Times New Roman"/>
              </w:rPr>
              <w:t xml:space="preserve"> </w:t>
            </w:r>
            <w:r w:rsidR="0079633B">
              <w:rPr>
                <w:rFonts w:eastAsia="Times New Roman"/>
              </w:rPr>
              <w:t>655</w:t>
            </w:r>
            <w:r w:rsidRPr="006810BB">
              <w:rPr>
                <w:rFonts w:eastAsia="Times New Roman"/>
              </w:rPr>
              <w:t>,</w:t>
            </w:r>
            <w:r w:rsidR="0079633B">
              <w:rPr>
                <w:rFonts w:eastAsia="Times New Roman"/>
              </w:rPr>
              <w:t>09</w:t>
            </w:r>
            <w:r w:rsidRPr="006810BB">
              <w:rPr>
                <w:rFonts w:eastAsia="Times New Roman"/>
              </w:rPr>
              <w:t xml:space="preserve">        </w:t>
            </w:r>
            <w:r w:rsidR="006105A3">
              <w:rPr>
                <w:rFonts w:eastAsia="Times New Roman"/>
              </w:rPr>
              <w:t>415 565,80</w:t>
            </w:r>
            <w:r w:rsidRPr="006810BB">
              <w:rPr>
                <w:rFonts w:eastAsia="Times New Roman"/>
              </w:rPr>
              <w:t xml:space="preserve">                           </w:t>
            </w:r>
          </w:p>
        </w:tc>
      </w:tr>
      <w:tr w:rsidR="006810BB" w:rsidRPr="006810BB" w:rsidTr="006810BB">
        <w:tc>
          <w:tcPr>
            <w:tcW w:w="9627" w:type="dxa"/>
          </w:tcPr>
          <w:p w:rsidR="006810BB" w:rsidRPr="006810BB" w:rsidRDefault="006810BB" w:rsidP="0079633B">
            <w:pPr>
              <w:tabs>
                <w:tab w:val="left" w:pos="720"/>
              </w:tabs>
              <w:rPr>
                <w:rFonts w:eastAsia="Times New Roman"/>
              </w:rPr>
            </w:pPr>
            <w:r w:rsidRPr="006810BB">
              <w:rPr>
                <w:rFonts w:eastAsia="Times New Roman"/>
              </w:rPr>
              <w:t xml:space="preserve">Priemerná mzda  v EUR                                          </w:t>
            </w:r>
            <w:r w:rsidR="006105A3">
              <w:rPr>
                <w:rFonts w:eastAsia="Times New Roman"/>
              </w:rPr>
              <w:t xml:space="preserve">     4</w:t>
            </w:r>
            <w:r w:rsidR="0079633B">
              <w:rPr>
                <w:rFonts w:eastAsia="Times New Roman"/>
              </w:rPr>
              <w:t>99</w:t>
            </w:r>
            <w:r w:rsidR="006105A3">
              <w:rPr>
                <w:rFonts w:eastAsia="Times New Roman"/>
              </w:rPr>
              <w:t>,</w:t>
            </w:r>
            <w:r w:rsidR="0079633B">
              <w:rPr>
                <w:rFonts w:eastAsia="Times New Roman"/>
              </w:rPr>
              <w:t>64</w:t>
            </w:r>
            <w:r w:rsidR="006105A3">
              <w:rPr>
                <w:rFonts w:eastAsia="Times New Roman"/>
              </w:rPr>
              <w:t xml:space="preserve">               494,72</w:t>
            </w:r>
          </w:p>
        </w:tc>
      </w:tr>
      <w:tr w:rsidR="006810BB" w:rsidRPr="006810BB" w:rsidTr="006810BB">
        <w:tc>
          <w:tcPr>
            <w:tcW w:w="9627" w:type="dxa"/>
          </w:tcPr>
          <w:p w:rsidR="006810BB" w:rsidRPr="006810BB" w:rsidRDefault="006810BB" w:rsidP="0079633B">
            <w:pPr>
              <w:tabs>
                <w:tab w:val="left" w:pos="720"/>
              </w:tabs>
              <w:rPr>
                <w:rFonts w:eastAsia="Times New Roman"/>
              </w:rPr>
            </w:pPr>
            <w:r w:rsidRPr="006810BB">
              <w:rPr>
                <w:rFonts w:eastAsia="Times New Roman"/>
              </w:rPr>
              <w:t xml:space="preserve">Mzdy – dohody                                 </w:t>
            </w:r>
            <w:r w:rsidR="009802BD">
              <w:rPr>
                <w:rFonts w:eastAsia="Times New Roman"/>
              </w:rPr>
              <w:t xml:space="preserve">                       </w:t>
            </w:r>
            <w:r w:rsidR="0079633B">
              <w:rPr>
                <w:rFonts w:eastAsia="Times New Roman"/>
              </w:rPr>
              <w:t>59 906,97</w:t>
            </w:r>
            <w:r w:rsidR="009802BD">
              <w:rPr>
                <w:rFonts w:eastAsia="Times New Roman"/>
              </w:rPr>
              <w:t xml:space="preserve"> </w:t>
            </w:r>
            <w:r w:rsidRPr="006810BB">
              <w:rPr>
                <w:rFonts w:eastAsia="Times New Roman"/>
              </w:rPr>
              <w:t xml:space="preserve">         </w:t>
            </w:r>
            <w:r w:rsidR="009802BD">
              <w:rPr>
                <w:rFonts w:eastAsia="Times New Roman"/>
              </w:rPr>
              <w:t>40 287,21</w:t>
            </w:r>
            <w:r w:rsidRPr="006810BB">
              <w:rPr>
                <w:rFonts w:eastAsia="Times New Roman"/>
              </w:rPr>
              <w:t xml:space="preserve">     </w:t>
            </w:r>
          </w:p>
        </w:tc>
      </w:tr>
      <w:tr w:rsidR="006810BB" w:rsidRPr="006810BB" w:rsidTr="006810BB">
        <w:tc>
          <w:tcPr>
            <w:tcW w:w="9627" w:type="dxa"/>
          </w:tcPr>
          <w:p w:rsidR="006810BB" w:rsidRPr="006810BB" w:rsidRDefault="006810BB" w:rsidP="00D53560">
            <w:pPr>
              <w:tabs>
                <w:tab w:val="left" w:pos="720"/>
              </w:tabs>
              <w:rPr>
                <w:rFonts w:eastAsia="Times New Roman"/>
              </w:rPr>
            </w:pPr>
            <w:r w:rsidRPr="006810BB">
              <w:rPr>
                <w:rFonts w:eastAsia="Times New Roman"/>
              </w:rPr>
              <w:t xml:space="preserve">   </w:t>
            </w:r>
          </w:p>
        </w:tc>
      </w:tr>
      <w:tr w:rsidR="006810BB" w:rsidRPr="006810BB" w:rsidTr="006810BB">
        <w:tc>
          <w:tcPr>
            <w:tcW w:w="9627" w:type="dxa"/>
          </w:tcPr>
          <w:p w:rsidR="006810BB" w:rsidRPr="006810BB" w:rsidRDefault="006810BB" w:rsidP="00D53560">
            <w:pPr>
              <w:tabs>
                <w:tab w:val="left" w:pos="720"/>
              </w:tabs>
              <w:rPr>
                <w:rFonts w:eastAsia="Times New Roman"/>
                <w:b/>
                <w:lang w:val="en-GB"/>
              </w:rPr>
            </w:pPr>
          </w:p>
        </w:tc>
      </w:tr>
    </w:tbl>
    <w:p w:rsidR="00237263" w:rsidRDefault="002C067C" w:rsidP="002C067C">
      <w:pPr>
        <w:tabs>
          <w:tab w:val="left" w:pos="720"/>
        </w:tabs>
        <w:rPr>
          <w:rFonts w:eastAsia="Times New Roman" w:cs="Tahoma"/>
        </w:rPr>
      </w:pPr>
      <w:r>
        <w:rPr>
          <w:rFonts w:eastAsia="Times New Roman" w:cs="Tahoma"/>
        </w:rPr>
        <w:t xml:space="preserve">     </w:t>
      </w:r>
    </w:p>
    <w:p w:rsidR="002C067C" w:rsidRDefault="00344203" w:rsidP="002C067C">
      <w:pPr>
        <w:tabs>
          <w:tab w:val="left" w:pos="720"/>
        </w:tabs>
        <w:rPr>
          <w:rFonts w:eastAsia="Times New Roman" w:cs="Tahoma"/>
        </w:rPr>
      </w:pPr>
      <w:r>
        <w:rPr>
          <w:rFonts w:eastAsia="Times New Roman" w:cs="Tahoma"/>
        </w:rPr>
        <w:t>Oproti minulému</w:t>
      </w:r>
      <w:r w:rsidR="002519A2">
        <w:rPr>
          <w:rFonts w:eastAsia="Times New Roman" w:cs="Tahoma"/>
        </w:rPr>
        <w:t xml:space="preserve"> roku sa odpisy</w:t>
      </w:r>
      <w:r w:rsidR="0079633B">
        <w:rPr>
          <w:rFonts w:eastAsia="Times New Roman" w:cs="Tahoma"/>
        </w:rPr>
        <w:t xml:space="preserve"> znížili</w:t>
      </w:r>
      <w:r w:rsidR="002519A2">
        <w:rPr>
          <w:rFonts w:eastAsia="Times New Roman" w:cs="Tahoma"/>
        </w:rPr>
        <w:t xml:space="preserve"> o</w:t>
      </w:r>
      <w:r w:rsidR="0079633B">
        <w:rPr>
          <w:rFonts w:eastAsia="Times New Roman" w:cs="Tahoma"/>
        </w:rPr>
        <w:t> 4 421,84</w:t>
      </w:r>
      <w:r>
        <w:rPr>
          <w:rFonts w:eastAsia="Times New Roman" w:cs="Tahoma"/>
        </w:rPr>
        <w:t xml:space="preserve"> EUR a predstavujú 2</w:t>
      </w:r>
      <w:r w:rsidR="0079633B">
        <w:rPr>
          <w:rFonts w:eastAsia="Times New Roman" w:cs="Tahoma"/>
        </w:rPr>
        <w:t>27711,07</w:t>
      </w:r>
      <w:r>
        <w:rPr>
          <w:rFonts w:eastAsia="Times New Roman" w:cs="Tahoma"/>
        </w:rPr>
        <w:t xml:space="preserve"> EUR.</w:t>
      </w:r>
      <w:r w:rsidR="00237263">
        <w:rPr>
          <w:rFonts w:eastAsia="Times New Roman" w:cs="Tahoma"/>
        </w:rPr>
        <w:t xml:space="preserve"> </w:t>
      </w:r>
      <w:r w:rsidR="00FB5D82">
        <w:rPr>
          <w:rFonts w:eastAsia="Times New Roman" w:cs="Tahoma"/>
        </w:rPr>
        <w:t xml:space="preserve">Náklady  tvorené z neuplatnenej DPH sú vo výške </w:t>
      </w:r>
      <w:r w:rsidR="002519A2">
        <w:rPr>
          <w:rFonts w:eastAsia="Times New Roman" w:cs="Tahoma"/>
        </w:rPr>
        <w:t>8</w:t>
      </w:r>
      <w:r w:rsidR="0079633B">
        <w:rPr>
          <w:rFonts w:eastAsia="Times New Roman" w:cs="Tahoma"/>
        </w:rPr>
        <w:t>7 242,59</w:t>
      </w:r>
      <w:r w:rsidR="001E7A68">
        <w:rPr>
          <w:rFonts w:eastAsia="Times New Roman" w:cs="Tahoma"/>
        </w:rPr>
        <w:t xml:space="preserve"> EUR.</w:t>
      </w:r>
    </w:p>
    <w:p w:rsidR="00BC7B9E" w:rsidRDefault="00BC7B9E" w:rsidP="002C067C">
      <w:pPr>
        <w:tabs>
          <w:tab w:val="left" w:pos="720"/>
        </w:tabs>
        <w:rPr>
          <w:rFonts w:eastAsia="Times New Roman" w:cs="Tahoma"/>
        </w:rPr>
      </w:pPr>
    </w:p>
    <w:p w:rsidR="00FB5D82" w:rsidRDefault="00FB5D82" w:rsidP="002C067C">
      <w:pPr>
        <w:tabs>
          <w:tab w:val="left" w:pos="720"/>
        </w:tabs>
        <w:rPr>
          <w:rFonts w:eastAsia="Times New Roman" w:cs="Tahoma"/>
        </w:rPr>
      </w:pPr>
      <w:r>
        <w:rPr>
          <w:rFonts w:eastAsia="Times New Roman" w:cs="Tahoma"/>
        </w:rPr>
        <w:t xml:space="preserve">Nákladové úroky </w:t>
      </w:r>
      <w:r w:rsidR="00344203">
        <w:rPr>
          <w:rFonts w:eastAsia="Times New Roman" w:cs="Tahoma"/>
        </w:rPr>
        <w:t>sa v porovnaní s minulým rokom znížili o</w:t>
      </w:r>
      <w:r w:rsidR="0079633B">
        <w:rPr>
          <w:rFonts w:eastAsia="Times New Roman" w:cs="Tahoma"/>
        </w:rPr>
        <w:t> 9 451,07</w:t>
      </w:r>
      <w:r w:rsidR="008B362F">
        <w:rPr>
          <w:rFonts w:eastAsia="Times New Roman" w:cs="Tahoma"/>
        </w:rPr>
        <w:t xml:space="preserve"> EUR a </w:t>
      </w:r>
      <w:r>
        <w:rPr>
          <w:rFonts w:eastAsia="Times New Roman" w:cs="Tahoma"/>
        </w:rPr>
        <w:t xml:space="preserve">sú vo výške </w:t>
      </w:r>
      <w:r w:rsidR="0079633B">
        <w:rPr>
          <w:rFonts w:eastAsia="Times New Roman" w:cs="Tahoma"/>
        </w:rPr>
        <w:t>48 584,90 EUR</w:t>
      </w:r>
      <w:r w:rsidR="008B362F">
        <w:rPr>
          <w:rFonts w:eastAsia="Times New Roman" w:cs="Tahoma"/>
        </w:rPr>
        <w:t>.</w:t>
      </w:r>
      <w:r>
        <w:rPr>
          <w:rFonts w:eastAsia="Times New Roman" w:cs="Tahoma"/>
        </w:rPr>
        <w:t xml:space="preserve"> </w:t>
      </w:r>
      <w:r w:rsidR="00E46C14">
        <w:rPr>
          <w:rFonts w:eastAsia="Times New Roman" w:cs="Tahoma"/>
        </w:rPr>
        <w:t>T</w:t>
      </w:r>
      <w:r>
        <w:rPr>
          <w:rFonts w:eastAsia="Times New Roman" w:cs="Tahoma"/>
        </w:rPr>
        <w:t xml:space="preserve">vorené sú z investičných úverov od Poštovej banky, kontokorentného úveru od Poštovej banky </w:t>
      </w:r>
      <w:r w:rsidR="001E7A68">
        <w:rPr>
          <w:rFonts w:eastAsia="Times New Roman" w:cs="Tahoma"/>
        </w:rPr>
        <w:t>a</w:t>
      </w:r>
      <w:r>
        <w:rPr>
          <w:rFonts w:eastAsia="Times New Roman" w:cs="Tahoma"/>
        </w:rPr>
        <w:t xml:space="preserve"> z úrokov vyplývajúcich z leasingových zmlúv.</w:t>
      </w:r>
    </w:p>
    <w:p w:rsidR="00B96C0F" w:rsidRDefault="00B96C0F" w:rsidP="00B96C0F">
      <w:pPr>
        <w:pStyle w:val="Bezriadkovania"/>
        <w:rPr>
          <w:rFonts w:ascii="Times New Roman" w:hAnsi="Times New Roman"/>
          <w:sz w:val="24"/>
          <w:szCs w:val="24"/>
        </w:rPr>
      </w:pPr>
    </w:p>
    <w:p w:rsidR="0097347E" w:rsidRDefault="0097347E" w:rsidP="002C067C">
      <w:pPr>
        <w:tabs>
          <w:tab w:val="left" w:pos="720"/>
        </w:tabs>
        <w:rPr>
          <w:rFonts w:eastAsia="Times New Roman" w:cs="Tahoma"/>
          <w:b/>
        </w:rPr>
      </w:pPr>
      <w:r>
        <w:rPr>
          <w:rFonts w:eastAsia="Times New Roman" w:cs="Tahoma"/>
          <w:b/>
        </w:rPr>
        <w:t>Analýza rentability</w:t>
      </w:r>
    </w:p>
    <w:p w:rsidR="0097347E" w:rsidRDefault="0097347E" w:rsidP="002C067C">
      <w:pPr>
        <w:tabs>
          <w:tab w:val="left" w:pos="720"/>
        </w:tabs>
        <w:rPr>
          <w:rFonts w:eastAsia="Times New Roman" w:cs="Tahoma"/>
        </w:rPr>
      </w:pPr>
      <w:r>
        <w:rPr>
          <w:rFonts w:eastAsia="Times New Roman" w:cs="Tahoma"/>
          <w:b/>
        </w:rPr>
        <w:t xml:space="preserve">     </w:t>
      </w:r>
      <w:r>
        <w:rPr>
          <w:rFonts w:eastAsia="Times New Roman" w:cs="Tahoma"/>
        </w:rPr>
        <w:t xml:space="preserve">O výkonnosti spoločnosti komplexne vypovedajú ukazovatele rentability, v ktorých sa </w:t>
      </w:r>
      <w:r>
        <w:rPr>
          <w:rFonts w:eastAsia="Times New Roman" w:cs="Tahoma"/>
        </w:rPr>
        <w:lastRenderedPageBreak/>
        <w:t>syntetizujú stránky finančnej situácie.</w:t>
      </w:r>
    </w:p>
    <w:p w:rsidR="0097347E" w:rsidRDefault="0097347E" w:rsidP="002C067C">
      <w:pPr>
        <w:tabs>
          <w:tab w:val="left" w:pos="720"/>
        </w:tabs>
        <w:rPr>
          <w:rFonts w:eastAsia="Times New Roman" w:cs="Tahoma"/>
        </w:rPr>
      </w:pPr>
      <w:r>
        <w:rPr>
          <w:rFonts w:eastAsia="Times New Roman" w:cs="Tahoma"/>
        </w:rPr>
        <w:t>Prehľad o jednotlivých ukazovateľoch rentability poskytuje nasledovná tabuľka:</w:t>
      </w:r>
    </w:p>
    <w:p w:rsidR="00693344" w:rsidRDefault="00693344" w:rsidP="002C067C">
      <w:pPr>
        <w:tabs>
          <w:tab w:val="left" w:pos="720"/>
        </w:tabs>
        <w:rPr>
          <w:rFonts w:eastAsia="Times New Roman" w:cs="Tahoma"/>
        </w:rPr>
      </w:pPr>
    </w:p>
    <w:p w:rsidR="00693344" w:rsidRDefault="00693344" w:rsidP="002C067C">
      <w:pPr>
        <w:tabs>
          <w:tab w:val="left" w:pos="720"/>
        </w:tabs>
        <w:rPr>
          <w:rFonts w:eastAsia="Times New Roman" w:cs="Tahoma"/>
        </w:rPr>
      </w:pPr>
    </w:p>
    <w:p w:rsidR="002C067C" w:rsidRDefault="0097347E" w:rsidP="002C067C">
      <w:pPr>
        <w:tabs>
          <w:tab w:val="left" w:pos="720"/>
        </w:tabs>
        <w:rPr>
          <w:rFonts w:eastAsia="Times New Roman" w:cs="Tahoma"/>
          <w:u w:val="single"/>
        </w:rPr>
      </w:pPr>
      <w:r w:rsidRPr="0097347E">
        <w:rPr>
          <w:rFonts w:eastAsia="Times New Roman" w:cs="Tahoma"/>
          <w:b/>
          <w:u w:val="single"/>
        </w:rPr>
        <w:t>Ukazovateľ                                          20</w:t>
      </w:r>
      <w:r w:rsidR="002519A2">
        <w:rPr>
          <w:rFonts w:eastAsia="Times New Roman" w:cs="Tahoma"/>
          <w:b/>
          <w:u w:val="single"/>
        </w:rPr>
        <w:t>13</w:t>
      </w:r>
      <w:r w:rsidRPr="0097347E">
        <w:rPr>
          <w:rFonts w:eastAsia="Times New Roman" w:cs="Tahoma"/>
          <w:b/>
          <w:u w:val="single"/>
        </w:rPr>
        <w:t xml:space="preserve">                 20</w:t>
      </w:r>
      <w:r w:rsidR="00641ED8">
        <w:rPr>
          <w:rFonts w:eastAsia="Times New Roman" w:cs="Tahoma"/>
          <w:b/>
          <w:u w:val="single"/>
        </w:rPr>
        <w:t>1</w:t>
      </w:r>
      <w:r w:rsidR="0079633B">
        <w:rPr>
          <w:rFonts w:eastAsia="Times New Roman" w:cs="Tahoma"/>
          <w:b/>
          <w:u w:val="single"/>
        </w:rPr>
        <w:t>4</w:t>
      </w:r>
      <w:r w:rsidR="002C067C" w:rsidRPr="0097347E">
        <w:rPr>
          <w:rFonts w:eastAsia="Times New Roman" w:cs="Tahoma"/>
          <w:u w:val="single"/>
        </w:rPr>
        <w:t xml:space="preserve"> </w:t>
      </w:r>
      <w:r w:rsidR="00E46C14">
        <w:rPr>
          <w:rFonts w:eastAsia="Times New Roman" w:cs="Tahoma"/>
          <w:u w:val="single"/>
        </w:rPr>
        <w:t xml:space="preserve">           </w:t>
      </w:r>
      <w:r w:rsidR="00F738A1">
        <w:rPr>
          <w:rFonts w:eastAsia="Times New Roman" w:cs="Tahoma"/>
          <w:u w:val="single"/>
        </w:rPr>
        <w:t xml:space="preserve">  </w:t>
      </w:r>
      <w:proofErr w:type="spellStart"/>
      <w:r w:rsidR="00F738A1" w:rsidRPr="00F738A1">
        <w:rPr>
          <w:rFonts w:eastAsia="Times New Roman" w:cs="Tahoma"/>
          <w:b/>
          <w:u w:val="single"/>
        </w:rPr>
        <w:t>absol.prírastok</w:t>
      </w:r>
      <w:proofErr w:type="spellEnd"/>
      <w:r w:rsidR="00E46C14">
        <w:rPr>
          <w:rFonts w:eastAsia="Times New Roman" w:cs="Tahoma"/>
          <w:u w:val="single"/>
        </w:rPr>
        <w:t xml:space="preserve">                   </w:t>
      </w:r>
    </w:p>
    <w:p w:rsidR="0097347E" w:rsidRDefault="0097347E" w:rsidP="002C067C">
      <w:pPr>
        <w:tabs>
          <w:tab w:val="left" w:pos="720"/>
        </w:tabs>
        <w:rPr>
          <w:rFonts w:eastAsia="Times New Roman" w:cs="Tahoma"/>
          <w:u w:val="single"/>
        </w:rPr>
      </w:pPr>
    </w:p>
    <w:p w:rsidR="00641ED8" w:rsidRDefault="0097347E" w:rsidP="002C067C">
      <w:pPr>
        <w:tabs>
          <w:tab w:val="left" w:pos="720"/>
        </w:tabs>
        <w:rPr>
          <w:rFonts w:eastAsia="Times New Roman" w:cs="Tahoma"/>
        </w:rPr>
      </w:pPr>
      <w:r>
        <w:rPr>
          <w:rFonts w:eastAsia="Times New Roman" w:cs="Tahoma"/>
        </w:rPr>
        <w:t xml:space="preserve">Rentabilita tržieb                                 </w:t>
      </w:r>
      <w:r w:rsidR="002519A2">
        <w:rPr>
          <w:rFonts w:eastAsia="Times New Roman" w:cs="Tahoma"/>
        </w:rPr>
        <w:t xml:space="preserve">  7,3</w:t>
      </w:r>
      <w:r w:rsidR="00813102">
        <w:rPr>
          <w:rFonts w:eastAsia="Times New Roman" w:cs="Tahoma"/>
        </w:rPr>
        <w:t>5</w:t>
      </w:r>
      <w:r w:rsidR="002519A2">
        <w:rPr>
          <w:rFonts w:eastAsia="Times New Roman" w:cs="Tahoma"/>
        </w:rPr>
        <w:t xml:space="preserve"> </w:t>
      </w:r>
      <w:r w:rsidR="00E46C14">
        <w:rPr>
          <w:rFonts w:eastAsia="Times New Roman" w:cs="Tahoma"/>
        </w:rPr>
        <w:t>%</w:t>
      </w:r>
      <w:r>
        <w:rPr>
          <w:rFonts w:eastAsia="Times New Roman" w:cs="Tahoma"/>
        </w:rPr>
        <w:t xml:space="preserve"> </w:t>
      </w:r>
      <w:r w:rsidR="00641ED8">
        <w:rPr>
          <w:rFonts w:eastAsia="Times New Roman" w:cs="Tahoma"/>
        </w:rPr>
        <w:t xml:space="preserve">                </w:t>
      </w:r>
      <w:r w:rsidR="008C1CA3">
        <w:rPr>
          <w:rFonts w:eastAsia="Times New Roman" w:cs="Tahoma"/>
        </w:rPr>
        <w:t>7</w:t>
      </w:r>
      <w:r w:rsidR="008B362F">
        <w:rPr>
          <w:rFonts w:eastAsia="Times New Roman" w:cs="Tahoma"/>
        </w:rPr>
        <w:t>,</w:t>
      </w:r>
      <w:r w:rsidR="00813102">
        <w:rPr>
          <w:rFonts w:eastAsia="Times New Roman" w:cs="Tahoma"/>
        </w:rPr>
        <w:t>29</w:t>
      </w:r>
      <w:r w:rsidR="00E46C14">
        <w:rPr>
          <w:rFonts w:eastAsia="Times New Roman" w:cs="Tahoma"/>
        </w:rPr>
        <w:t>%</w:t>
      </w:r>
      <w:r>
        <w:rPr>
          <w:rFonts w:eastAsia="Times New Roman" w:cs="Tahoma"/>
        </w:rPr>
        <w:t xml:space="preserve">               </w:t>
      </w:r>
      <w:r w:rsidR="00813102">
        <w:rPr>
          <w:rFonts w:eastAsia="Times New Roman" w:cs="Tahoma"/>
        </w:rPr>
        <w:t>-</w:t>
      </w:r>
      <w:r w:rsidR="008B362F">
        <w:rPr>
          <w:rFonts w:eastAsia="Times New Roman" w:cs="Tahoma"/>
        </w:rPr>
        <w:t xml:space="preserve"> </w:t>
      </w:r>
      <w:r w:rsidR="00813102">
        <w:rPr>
          <w:rFonts w:eastAsia="Times New Roman" w:cs="Tahoma"/>
        </w:rPr>
        <w:t xml:space="preserve"> </w:t>
      </w:r>
      <w:r w:rsidR="00EB6801">
        <w:rPr>
          <w:rFonts w:eastAsia="Times New Roman" w:cs="Tahoma"/>
        </w:rPr>
        <w:t xml:space="preserve"> </w:t>
      </w:r>
      <w:r w:rsidR="008C1CA3">
        <w:rPr>
          <w:rFonts w:eastAsia="Times New Roman" w:cs="Tahoma"/>
        </w:rPr>
        <w:t>0</w:t>
      </w:r>
      <w:r w:rsidR="002519A2">
        <w:rPr>
          <w:rFonts w:eastAsia="Times New Roman" w:cs="Tahoma"/>
        </w:rPr>
        <w:t>,</w:t>
      </w:r>
      <w:r w:rsidR="008C1CA3">
        <w:rPr>
          <w:rFonts w:eastAsia="Times New Roman" w:cs="Tahoma"/>
        </w:rPr>
        <w:t>0</w:t>
      </w:r>
      <w:r w:rsidR="00813102">
        <w:rPr>
          <w:rFonts w:eastAsia="Times New Roman" w:cs="Tahoma"/>
        </w:rPr>
        <w:t>6</w:t>
      </w:r>
    </w:p>
    <w:p w:rsidR="0097347E" w:rsidRDefault="0097347E" w:rsidP="002C067C">
      <w:pPr>
        <w:tabs>
          <w:tab w:val="left" w:pos="720"/>
        </w:tabs>
        <w:rPr>
          <w:rFonts w:eastAsia="Times New Roman" w:cs="Tahoma"/>
        </w:rPr>
      </w:pPr>
      <w:r>
        <w:rPr>
          <w:rFonts w:eastAsia="Times New Roman" w:cs="Tahoma"/>
        </w:rPr>
        <w:t xml:space="preserve">Rentabilita nákladov                           </w:t>
      </w:r>
      <w:r w:rsidR="002519A2">
        <w:rPr>
          <w:rFonts w:eastAsia="Times New Roman" w:cs="Tahoma"/>
        </w:rPr>
        <w:t xml:space="preserve">  7</w:t>
      </w:r>
      <w:r w:rsidR="00E46C14">
        <w:rPr>
          <w:rFonts w:eastAsia="Times New Roman" w:cs="Tahoma"/>
        </w:rPr>
        <w:t>,</w:t>
      </w:r>
      <w:r w:rsidR="002519A2">
        <w:rPr>
          <w:rFonts w:eastAsia="Times New Roman" w:cs="Tahoma"/>
        </w:rPr>
        <w:t xml:space="preserve">69 </w:t>
      </w:r>
      <w:r w:rsidR="00E46C14">
        <w:rPr>
          <w:rFonts w:eastAsia="Times New Roman" w:cs="Tahoma"/>
        </w:rPr>
        <w:t xml:space="preserve">%                </w:t>
      </w:r>
      <w:r w:rsidR="002519A2">
        <w:rPr>
          <w:rFonts w:eastAsia="Times New Roman" w:cs="Tahoma"/>
        </w:rPr>
        <w:t xml:space="preserve"> </w:t>
      </w:r>
      <w:r w:rsidR="008C1CA3">
        <w:rPr>
          <w:rFonts w:eastAsia="Times New Roman" w:cs="Tahoma"/>
        </w:rPr>
        <w:t>7,61</w:t>
      </w:r>
      <w:r w:rsidR="00E46C14">
        <w:rPr>
          <w:rFonts w:eastAsia="Times New Roman" w:cs="Tahoma"/>
        </w:rPr>
        <w:t xml:space="preserve"> </w:t>
      </w:r>
      <w:r w:rsidR="008B362F">
        <w:rPr>
          <w:rFonts w:eastAsia="Times New Roman" w:cs="Tahoma"/>
        </w:rPr>
        <w:t>%</w:t>
      </w:r>
      <w:r w:rsidR="00E46C14">
        <w:rPr>
          <w:rFonts w:eastAsia="Times New Roman" w:cs="Tahoma"/>
        </w:rPr>
        <w:t xml:space="preserve">              </w:t>
      </w:r>
      <w:r w:rsidR="002519A2">
        <w:rPr>
          <w:rFonts w:eastAsia="Times New Roman" w:cs="Tahoma"/>
        </w:rPr>
        <w:t xml:space="preserve"> </w:t>
      </w:r>
      <w:r w:rsidR="008C1CA3">
        <w:rPr>
          <w:rFonts w:eastAsia="Times New Roman" w:cs="Tahoma"/>
        </w:rPr>
        <w:t xml:space="preserve">- </w:t>
      </w:r>
      <w:r w:rsidR="00EB6801">
        <w:rPr>
          <w:rFonts w:eastAsia="Times New Roman" w:cs="Tahoma"/>
        </w:rPr>
        <w:t xml:space="preserve"> </w:t>
      </w:r>
      <w:r w:rsidR="008C1CA3">
        <w:rPr>
          <w:rFonts w:eastAsia="Times New Roman" w:cs="Tahoma"/>
        </w:rPr>
        <w:t>0,08</w:t>
      </w:r>
      <w:r w:rsidR="00E46C14">
        <w:rPr>
          <w:rFonts w:eastAsia="Times New Roman" w:cs="Tahoma"/>
        </w:rPr>
        <w:t xml:space="preserve">  </w:t>
      </w:r>
    </w:p>
    <w:p w:rsidR="0097347E" w:rsidRDefault="0097347E" w:rsidP="002C067C">
      <w:pPr>
        <w:tabs>
          <w:tab w:val="left" w:pos="720"/>
        </w:tabs>
        <w:rPr>
          <w:rFonts w:eastAsia="Times New Roman" w:cs="Tahoma"/>
        </w:rPr>
      </w:pPr>
      <w:r>
        <w:rPr>
          <w:rFonts w:eastAsia="Times New Roman" w:cs="Tahoma"/>
        </w:rPr>
        <w:t xml:space="preserve">Rentabilita vlastného kapitálu            </w:t>
      </w:r>
      <w:r w:rsidR="002519A2">
        <w:rPr>
          <w:rFonts w:eastAsia="Times New Roman" w:cs="Tahoma"/>
        </w:rPr>
        <w:t>10</w:t>
      </w:r>
      <w:r w:rsidR="00E46C14">
        <w:rPr>
          <w:rFonts w:eastAsia="Times New Roman" w:cs="Tahoma"/>
        </w:rPr>
        <w:t>,</w:t>
      </w:r>
      <w:r w:rsidR="002519A2">
        <w:rPr>
          <w:rFonts w:eastAsia="Times New Roman" w:cs="Tahoma"/>
        </w:rPr>
        <w:t xml:space="preserve">14 </w:t>
      </w:r>
      <w:r w:rsidR="00E46C14">
        <w:rPr>
          <w:rFonts w:eastAsia="Times New Roman" w:cs="Tahoma"/>
        </w:rPr>
        <w:t>%</w:t>
      </w:r>
      <w:r>
        <w:rPr>
          <w:rFonts w:eastAsia="Times New Roman" w:cs="Tahoma"/>
        </w:rPr>
        <w:t xml:space="preserve">                </w:t>
      </w:r>
      <w:r w:rsidR="00641ED8">
        <w:rPr>
          <w:rFonts w:eastAsia="Times New Roman" w:cs="Tahoma"/>
        </w:rPr>
        <w:t xml:space="preserve"> </w:t>
      </w:r>
      <w:r w:rsidR="002519A2">
        <w:rPr>
          <w:rFonts w:eastAsia="Times New Roman" w:cs="Tahoma"/>
        </w:rPr>
        <w:t xml:space="preserve"> </w:t>
      </w:r>
      <w:r w:rsidR="008C1CA3">
        <w:rPr>
          <w:rFonts w:eastAsia="Times New Roman" w:cs="Tahoma"/>
        </w:rPr>
        <w:t>9</w:t>
      </w:r>
      <w:r w:rsidR="002519A2">
        <w:rPr>
          <w:rFonts w:eastAsia="Times New Roman" w:cs="Tahoma"/>
        </w:rPr>
        <w:t>,</w:t>
      </w:r>
      <w:r w:rsidR="00B12552">
        <w:rPr>
          <w:rFonts w:eastAsia="Times New Roman" w:cs="Tahoma"/>
        </w:rPr>
        <w:t>07</w:t>
      </w:r>
      <w:r w:rsidR="002519A2">
        <w:rPr>
          <w:rFonts w:eastAsia="Times New Roman" w:cs="Tahoma"/>
        </w:rPr>
        <w:t xml:space="preserve"> </w:t>
      </w:r>
      <w:r w:rsidR="00E46C14">
        <w:rPr>
          <w:rFonts w:eastAsia="Times New Roman" w:cs="Tahoma"/>
        </w:rPr>
        <w:t xml:space="preserve">%              </w:t>
      </w:r>
      <w:r w:rsidR="008C1CA3">
        <w:rPr>
          <w:rFonts w:eastAsia="Times New Roman" w:cs="Tahoma"/>
        </w:rPr>
        <w:t xml:space="preserve">- </w:t>
      </w:r>
      <w:r w:rsidR="00EB6801">
        <w:rPr>
          <w:rFonts w:eastAsia="Times New Roman" w:cs="Tahoma"/>
        </w:rPr>
        <w:t xml:space="preserve"> </w:t>
      </w:r>
      <w:r w:rsidR="002519A2">
        <w:rPr>
          <w:rFonts w:eastAsia="Times New Roman" w:cs="Tahoma"/>
        </w:rPr>
        <w:t>1,07</w:t>
      </w:r>
      <w:r w:rsidR="00E46C14">
        <w:rPr>
          <w:rFonts w:eastAsia="Times New Roman" w:cs="Tahoma"/>
        </w:rPr>
        <w:t xml:space="preserve">    </w:t>
      </w:r>
    </w:p>
    <w:p w:rsidR="0097347E" w:rsidRDefault="0097347E" w:rsidP="002C067C">
      <w:pPr>
        <w:tabs>
          <w:tab w:val="left" w:pos="720"/>
        </w:tabs>
        <w:rPr>
          <w:rFonts w:eastAsia="Times New Roman" w:cs="Tahoma"/>
        </w:rPr>
      </w:pPr>
      <w:r>
        <w:rPr>
          <w:rFonts w:eastAsia="Times New Roman" w:cs="Tahoma"/>
        </w:rPr>
        <w:t xml:space="preserve">Rentabilita celkových aktív               </w:t>
      </w:r>
      <w:r w:rsidR="00E46C14">
        <w:rPr>
          <w:rFonts w:eastAsia="Times New Roman" w:cs="Tahoma"/>
        </w:rPr>
        <w:t xml:space="preserve"> </w:t>
      </w:r>
      <w:r w:rsidR="00EF0B90">
        <w:rPr>
          <w:rFonts w:eastAsia="Times New Roman" w:cs="Tahoma"/>
        </w:rPr>
        <w:t xml:space="preserve"> </w:t>
      </w:r>
      <w:r w:rsidR="00E46C14">
        <w:rPr>
          <w:rFonts w:eastAsia="Times New Roman" w:cs="Tahoma"/>
        </w:rPr>
        <w:t xml:space="preserve"> </w:t>
      </w:r>
      <w:r w:rsidR="00EF0B90">
        <w:rPr>
          <w:rFonts w:eastAsia="Times New Roman" w:cs="Tahoma"/>
        </w:rPr>
        <w:t>4,</w:t>
      </w:r>
      <w:r w:rsidR="00813102">
        <w:rPr>
          <w:rFonts w:eastAsia="Times New Roman" w:cs="Tahoma"/>
        </w:rPr>
        <w:t>54</w:t>
      </w:r>
      <w:r w:rsidR="00EF0B90">
        <w:rPr>
          <w:rFonts w:eastAsia="Times New Roman" w:cs="Tahoma"/>
        </w:rPr>
        <w:t xml:space="preserve"> </w:t>
      </w:r>
      <w:r w:rsidR="00E46C14">
        <w:rPr>
          <w:rFonts w:eastAsia="Times New Roman" w:cs="Tahoma"/>
        </w:rPr>
        <w:t>%</w:t>
      </w:r>
      <w:r>
        <w:rPr>
          <w:rFonts w:eastAsia="Times New Roman" w:cs="Tahoma"/>
        </w:rPr>
        <w:t xml:space="preserve">               </w:t>
      </w:r>
      <w:r w:rsidR="00B12552">
        <w:rPr>
          <w:rFonts w:eastAsia="Times New Roman" w:cs="Tahoma"/>
        </w:rPr>
        <w:t xml:space="preserve">  </w:t>
      </w:r>
      <w:r w:rsidR="00EF0B90">
        <w:rPr>
          <w:rFonts w:eastAsia="Times New Roman" w:cs="Tahoma"/>
        </w:rPr>
        <w:t xml:space="preserve"> </w:t>
      </w:r>
      <w:r w:rsidR="00EB6801">
        <w:rPr>
          <w:rFonts w:eastAsia="Times New Roman" w:cs="Tahoma"/>
        </w:rPr>
        <w:t>4</w:t>
      </w:r>
      <w:r w:rsidR="00B12552">
        <w:rPr>
          <w:rFonts w:eastAsia="Times New Roman" w:cs="Tahoma"/>
        </w:rPr>
        <w:t>,</w:t>
      </w:r>
      <w:r w:rsidR="00813102">
        <w:rPr>
          <w:rFonts w:eastAsia="Times New Roman" w:cs="Tahoma"/>
        </w:rPr>
        <w:t>6</w:t>
      </w:r>
      <w:r w:rsidR="00EB6801">
        <w:rPr>
          <w:rFonts w:eastAsia="Times New Roman" w:cs="Tahoma"/>
        </w:rPr>
        <w:t>5</w:t>
      </w:r>
      <w:r w:rsidR="00E46C14">
        <w:rPr>
          <w:rFonts w:eastAsia="Times New Roman" w:cs="Tahoma"/>
        </w:rPr>
        <w:t xml:space="preserve">%               </w:t>
      </w:r>
      <w:r w:rsidR="00B12552">
        <w:rPr>
          <w:rFonts w:eastAsia="Times New Roman" w:cs="Tahoma"/>
        </w:rPr>
        <w:t xml:space="preserve">  </w:t>
      </w:r>
      <w:r w:rsidR="00EB6801">
        <w:rPr>
          <w:rFonts w:eastAsia="Times New Roman" w:cs="Tahoma"/>
        </w:rPr>
        <w:t xml:space="preserve"> 0</w:t>
      </w:r>
      <w:r w:rsidR="00EF0B90">
        <w:rPr>
          <w:rFonts w:eastAsia="Times New Roman" w:cs="Tahoma"/>
        </w:rPr>
        <w:t>,</w:t>
      </w:r>
      <w:r w:rsidR="00EB6801">
        <w:rPr>
          <w:rFonts w:eastAsia="Times New Roman" w:cs="Tahoma"/>
        </w:rPr>
        <w:t>1</w:t>
      </w:r>
      <w:r w:rsidR="00813102">
        <w:rPr>
          <w:rFonts w:eastAsia="Times New Roman" w:cs="Tahoma"/>
        </w:rPr>
        <w:t>1</w:t>
      </w:r>
    </w:p>
    <w:p w:rsidR="00EB6801" w:rsidRDefault="00EB6801" w:rsidP="002C067C">
      <w:pPr>
        <w:tabs>
          <w:tab w:val="left" w:pos="720"/>
        </w:tabs>
        <w:rPr>
          <w:rFonts w:eastAsia="Times New Roman" w:cs="Tahoma"/>
        </w:rPr>
      </w:pPr>
    </w:p>
    <w:p w:rsidR="0097347E" w:rsidRDefault="00EB6801" w:rsidP="002C067C">
      <w:pPr>
        <w:tabs>
          <w:tab w:val="left" w:pos="720"/>
        </w:tabs>
        <w:rPr>
          <w:rFonts w:eastAsia="Times New Roman" w:cs="Tahoma"/>
        </w:rPr>
      </w:pPr>
      <w:r>
        <w:rPr>
          <w:rFonts w:eastAsia="Times New Roman" w:cs="Tahoma"/>
        </w:rPr>
        <w:t xml:space="preserve">Oproti roku 2013 sa v roku 2014 vyvíjala rentabilita jednotlivých položiek majetku , tržieb a nákladov neutrálnym smerom z dôvodu dosiahnutia zisku po zdanení na úrovni roku 2013.    </w:t>
      </w:r>
    </w:p>
    <w:p w:rsidR="00EB6801" w:rsidRDefault="00EB6801" w:rsidP="002C067C">
      <w:pPr>
        <w:tabs>
          <w:tab w:val="left" w:pos="720"/>
        </w:tabs>
        <w:rPr>
          <w:rFonts w:eastAsia="Times New Roman" w:cs="Tahoma"/>
        </w:rPr>
      </w:pPr>
    </w:p>
    <w:p w:rsidR="00EE3A7D" w:rsidRDefault="0097347E" w:rsidP="002C067C">
      <w:pPr>
        <w:tabs>
          <w:tab w:val="left" w:pos="720"/>
        </w:tabs>
        <w:rPr>
          <w:rFonts w:eastAsia="Times New Roman" w:cs="Tahoma"/>
        </w:rPr>
      </w:pPr>
      <w:r>
        <w:rPr>
          <w:rFonts w:eastAsia="Times New Roman" w:cs="Tahoma"/>
        </w:rPr>
        <w:t xml:space="preserve">     </w:t>
      </w:r>
      <w:r w:rsidR="00EE3A7D" w:rsidRPr="00EE3A7D">
        <w:rPr>
          <w:rFonts w:eastAsia="Times New Roman" w:cs="Tahoma"/>
          <w:b/>
        </w:rPr>
        <w:t>Ziskovosť</w:t>
      </w:r>
      <w:r w:rsidR="00EE3A7D">
        <w:rPr>
          <w:rFonts w:eastAsia="Times New Roman" w:cs="Tahoma"/>
        </w:rPr>
        <w:t xml:space="preserve"> spoločnosti sa z</w:t>
      </w:r>
      <w:r w:rsidR="00813102">
        <w:rPr>
          <w:rFonts w:eastAsia="Times New Roman" w:cs="Tahoma"/>
        </w:rPr>
        <w:t>nížila</w:t>
      </w:r>
      <w:r w:rsidR="00EE3A7D">
        <w:rPr>
          <w:rFonts w:eastAsia="Times New Roman" w:cs="Tahoma"/>
        </w:rPr>
        <w:t xml:space="preserve"> v roku 20</w:t>
      </w:r>
      <w:r w:rsidR="00641ED8">
        <w:rPr>
          <w:rFonts w:eastAsia="Times New Roman" w:cs="Tahoma"/>
        </w:rPr>
        <w:t>1</w:t>
      </w:r>
      <w:r w:rsidR="00737F44">
        <w:rPr>
          <w:rFonts w:eastAsia="Times New Roman" w:cs="Tahoma"/>
        </w:rPr>
        <w:t>4</w:t>
      </w:r>
      <w:r w:rsidR="00EE3A7D">
        <w:rPr>
          <w:rFonts w:eastAsia="Times New Roman" w:cs="Tahoma"/>
        </w:rPr>
        <w:t xml:space="preserve"> oproti roku 20</w:t>
      </w:r>
      <w:r w:rsidR="003376CF">
        <w:rPr>
          <w:rFonts w:eastAsia="Times New Roman" w:cs="Tahoma"/>
        </w:rPr>
        <w:t>1</w:t>
      </w:r>
      <w:r w:rsidR="00737F44">
        <w:rPr>
          <w:rFonts w:eastAsia="Times New Roman" w:cs="Tahoma"/>
        </w:rPr>
        <w:t>3</w:t>
      </w:r>
      <w:r w:rsidR="00B12552">
        <w:rPr>
          <w:rFonts w:eastAsia="Times New Roman" w:cs="Tahoma"/>
        </w:rPr>
        <w:t xml:space="preserve"> </w:t>
      </w:r>
      <w:r w:rsidR="00EE3A7D">
        <w:rPr>
          <w:rFonts w:eastAsia="Times New Roman" w:cs="Tahoma"/>
        </w:rPr>
        <w:t xml:space="preserve"> z</w:t>
      </w:r>
      <w:r w:rsidR="00737F44">
        <w:rPr>
          <w:rFonts w:eastAsia="Times New Roman" w:cs="Tahoma"/>
        </w:rPr>
        <w:t> 7,3</w:t>
      </w:r>
      <w:r w:rsidR="00813102">
        <w:rPr>
          <w:rFonts w:eastAsia="Times New Roman" w:cs="Tahoma"/>
        </w:rPr>
        <w:t>5</w:t>
      </w:r>
      <w:r w:rsidR="00641ED8">
        <w:rPr>
          <w:rFonts w:eastAsia="Times New Roman" w:cs="Tahoma"/>
        </w:rPr>
        <w:t xml:space="preserve">% </w:t>
      </w:r>
      <w:r w:rsidR="00EE3A7D">
        <w:rPr>
          <w:rFonts w:eastAsia="Times New Roman" w:cs="Tahoma"/>
        </w:rPr>
        <w:t xml:space="preserve"> na </w:t>
      </w:r>
      <w:r w:rsidR="00EF0B90">
        <w:rPr>
          <w:rFonts w:eastAsia="Times New Roman" w:cs="Tahoma"/>
        </w:rPr>
        <w:t>7</w:t>
      </w:r>
      <w:r w:rsidR="00B12552">
        <w:rPr>
          <w:rFonts w:eastAsia="Times New Roman" w:cs="Tahoma"/>
        </w:rPr>
        <w:t>,</w:t>
      </w:r>
      <w:r w:rsidR="00813102">
        <w:rPr>
          <w:rFonts w:eastAsia="Times New Roman" w:cs="Tahoma"/>
        </w:rPr>
        <w:t>29</w:t>
      </w:r>
      <w:r w:rsidR="00EE3A7D">
        <w:rPr>
          <w:rFonts w:eastAsia="Times New Roman" w:cs="Tahoma"/>
        </w:rPr>
        <w:t xml:space="preserve">%.  </w:t>
      </w:r>
      <w:r w:rsidR="00B12552">
        <w:rPr>
          <w:rFonts w:eastAsia="Times New Roman" w:cs="Tahoma"/>
        </w:rPr>
        <w:t>N</w:t>
      </w:r>
      <w:r w:rsidR="00EE3A7D">
        <w:rPr>
          <w:rFonts w:eastAsia="Times New Roman" w:cs="Tahoma"/>
        </w:rPr>
        <w:t xml:space="preserve">a rovnakej úrovni ako ziskovosť spoločnosti sa nachádza aj </w:t>
      </w:r>
      <w:r w:rsidR="00EE3A7D" w:rsidRPr="00EE3A7D">
        <w:rPr>
          <w:rFonts w:eastAsia="Times New Roman" w:cs="Tahoma"/>
          <w:b/>
        </w:rPr>
        <w:t>nákladovosť</w:t>
      </w:r>
      <w:r w:rsidR="00EE3A7D">
        <w:rPr>
          <w:rFonts w:eastAsia="Times New Roman" w:cs="Tahoma"/>
        </w:rPr>
        <w:t xml:space="preserve"> spoločnosti. Sto EUR vynaložených nákladov prinesie </w:t>
      </w:r>
      <w:r w:rsidR="00EF0B90">
        <w:rPr>
          <w:rFonts w:eastAsia="Times New Roman" w:cs="Tahoma"/>
        </w:rPr>
        <w:t>7,6</w:t>
      </w:r>
      <w:r w:rsidR="00737F44">
        <w:rPr>
          <w:rFonts w:eastAsia="Times New Roman" w:cs="Tahoma"/>
        </w:rPr>
        <w:t>1 EUR</w:t>
      </w:r>
      <w:r w:rsidR="00EE3A7D">
        <w:rPr>
          <w:rFonts w:eastAsia="Times New Roman" w:cs="Tahoma"/>
        </w:rPr>
        <w:t xml:space="preserve"> </w:t>
      </w:r>
      <w:r w:rsidR="00B12552">
        <w:rPr>
          <w:rFonts w:eastAsia="Times New Roman" w:cs="Tahoma"/>
        </w:rPr>
        <w:t>zisku</w:t>
      </w:r>
      <w:r w:rsidR="00EE3A7D">
        <w:rPr>
          <w:rFonts w:eastAsia="Times New Roman" w:cs="Tahoma"/>
        </w:rPr>
        <w:t>.</w:t>
      </w:r>
    </w:p>
    <w:p w:rsidR="0011130D" w:rsidRDefault="0011130D" w:rsidP="002C067C">
      <w:pPr>
        <w:tabs>
          <w:tab w:val="left" w:pos="720"/>
        </w:tabs>
        <w:rPr>
          <w:rFonts w:eastAsia="Times New Roman" w:cs="Tahoma"/>
        </w:rPr>
      </w:pPr>
    </w:p>
    <w:p w:rsidR="00EE3A7D" w:rsidRDefault="00EE3A7D" w:rsidP="002C067C">
      <w:pPr>
        <w:tabs>
          <w:tab w:val="left" w:pos="720"/>
        </w:tabs>
        <w:rPr>
          <w:rFonts w:eastAsia="Times New Roman" w:cs="Tahoma"/>
        </w:rPr>
      </w:pPr>
      <w:r>
        <w:rPr>
          <w:rFonts w:eastAsia="Times New Roman" w:cs="Tahoma"/>
        </w:rPr>
        <w:t>Pokiaľ ide o </w:t>
      </w:r>
      <w:r>
        <w:rPr>
          <w:rFonts w:eastAsia="Times New Roman" w:cs="Tahoma"/>
          <w:b/>
        </w:rPr>
        <w:t xml:space="preserve">rentabilitu vlastného kapitálu </w:t>
      </w:r>
      <w:r>
        <w:rPr>
          <w:rFonts w:eastAsia="Times New Roman" w:cs="Tahoma"/>
        </w:rPr>
        <w:t xml:space="preserve">možno konštatovať, že sto EUR vlastných zdrojov prinieslo </w:t>
      </w:r>
      <w:r w:rsidR="00EF0B90">
        <w:rPr>
          <w:rFonts w:eastAsia="Times New Roman" w:cs="Tahoma"/>
        </w:rPr>
        <w:t xml:space="preserve"> </w:t>
      </w:r>
      <w:r w:rsidR="00737F44">
        <w:rPr>
          <w:rFonts w:eastAsia="Times New Roman" w:cs="Tahoma"/>
        </w:rPr>
        <w:t>9,07</w:t>
      </w:r>
      <w:r>
        <w:rPr>
          <w:rFonts w:eastAsia="Times New Roman" w:cs="Tahoma"/>
        </w:rPr>
        <w:t xml:space="preserve"> EUR </w:t>
      </w:r>
      <w:r w:rsidR="00B12552">
        <w:rPr>
          <w:rFonts w:eastAsia="Times New Roman" w:cs="Tahoma"/>
        </w:rPr>
        <w:t>zisku</w:t>
      </w:r>
      <w:r>
        <w:rPr>
          <w:rFonts w:eastAsia="Times New Roman" w:cs="Tahoma"/>
        </w:rPr>
        <w:t xml:space="preserve"> v roku 20</w:t>
      </w:r>
      <w:r w:rsidR="00641ED8">
        <w:rPr>
          <w:rFonts w:eastAsia="Times New Roman" w:cs="Tahoma"/>
        </w:rPr>
        <w:t>1</w:t>
      </w:r>
      <w:r w:rsidR="00737F44">
        <w:rPr>
          <w:rFonts w:eastAsia="Times New Roman" w:cs="Tahoma"/>
        </w:rPr>
        <w:t>4</w:t>
      </w:r>
      <w:r>
        <w:rPr>
          <w:rFonts w:eastAsia="Times New Roman" w:cs="Tahoma"/>
        </w:rPr>
        <w:t>, čo je o</w:t>
      </w:r>
      <w:r w:rsidR="00EF0B90">
        <w:rPr>
          <w:rFonts w:eastAsia="Times New Roman" w:cs="Tahoma"/>
        </w:rPr>
        <w:t> 1,07</w:t>
      </w:r>
      <w:r>
        <w:rPr>
          <w:rFonts w:eastAsia="Times New Roman" w:cs="Tahoma"/>
        </w:rPr>
        <w:t xml:space="preserve"> EUR </w:t>
      </w:r>
      <w:r w:rsidR="00737F44">
        <w:rPr>
          <w:rFonts w:eastAsia="Times New Roman" w:cs="Tahoma"/>
        </w:rPr>
        <w:t>menej</w:t>
      </w:r>
      <w:r>
        <w:rPr>
          <w:rFonts w:eastAsia="Times New Roman" w:cs="Tahoma"/>
        </w:rPr>
        <w:t xml:space="preserve"> ako v roku 20</w:t>
      </w:r>
      <w:r w:rsidR="003376CF">
        <w:rPr>
          <w:rFonts w:eastAsia="Times New Roman" w:cs="Tahoma"/>
        </w:rPr>
        <w:t>1</w:t>
      </w:r>
      <w:r w:rsidR="00737F44">
        <w:rPr>
          <w:rFonts w:eastAsia="Times New Roman" w:cs="Tahoma"/>
        </w:rPr>
        <w:t>3</w:t>
      </w:r>
      <w:r w:rsidR="00641ED8">
        <w:rPr>
          <w:rFonts w:eastAsia="Times New Roman" w:cs="Tahoma"/>
        </w:rPr>
        <w:t xml:space="preserve"> </w:t>
      </w:r>
      <w:r>
        <w:rPr>
          <w:rFonts w:eastAsia="Times New Roman" w:cs="Tahoma"/>
        </w:rPr>
        <w:t>.</w:t>
      </w:r>
    </w:p>
    <w:p w:rsidR="0011130D" w:rsidRDefault="0011130D" w:rsidP="002C067C">
      <w:pPr>
        <w:tabs>
          <w:tab w:val="left" w:pos="720"/>
        </w:tabs>
        <w:rPr>
          <w:rFonts w:eastAsia="Times New Roman" w:cs="Tahoma"/>
        </w:rPr>
      </w:pPr>
    </w:p>
    <w:p w:rsidR="003F20ED" w:rsidRDefault="00EE3A7D" w:rsidP="002C067C">
      <w:pPr>
        <w:tabs>
          <w:tab w:val="left" w:pos="720"/>
        </w:tabs>
        <w:rPr>
          <w:rFonts w:eastAsia="Times New Roman" w:cs="Tahoma"/>
        </w:rPr>
      </w:pPr>
      <w:r>
        <w:rPr>
          <w:rFonts w:eastAsia="Times New Roman" w:cs="Tahoma"/>
          <w:b/>
        </w:rPr>
        <w:t xml:space="preserve">Rentabilita celkových aktív </w:t>
      </w:r>
      <w:r>
        <w:rPr>
          <w:rFonts w:eastAsia="Times New Roman" w:cs="Tahoma"/>
        </w:rPr>
        <w:t>zaznamenala v roku 20</w:t>
      </w:r>
      <w:r w:rsidR="003F20ED">
        <w:rPr>
          <w:rFonts w:eastAsia="Times New Roman" w:cs="Tahoma"/>
        </w:rPr>
        <w:t>1</w:t>
      </w:r>
      <w:r w:rsidR="00737F44">
        <w:rPr>
          <w:rFonts w:eastAsia="Times New Roman" w:cs="Tahoma"/>
        </w:rPr>
        <w:t>4</w:t>
      </w:r>
      <w:r>
        <w:rPr>
          <w:rFonts w:eastAsia="Times New Roman" w:cs="Tahoma"/>
        </w:rPr>
        <w:t xml:space="preserve"> oproti roku 20</w:t>
      </w:r>
      <w:r w:rsidR="00737F44">
        <w:rPr>
          <w:rFonts w:eastAsia="Times New Roman" w:cs="Tahoma"/>
        </w:rPr>
        <w:t>13</w:t>
      </w:r>
      <w:r>
        <w:rPr>
          <w:rFonts w:eastAsia="Times New Roman" w:cs="Tahoma"/>
        </w:rPr>
        <w:t xml:space="preserve"> </w:t>
      </w:r>
      <w:r w:rsidR="00B12552">
        <w:rPr>
          <w:rFonts w:eastAsia="Times New Roman" w:cs="Tahoma"/>
        </w:rPr>
        <w:t>nárast</w:t>
      </w:r>
      <w:r>
        <w:rPr>
          <w:rFonts w:eastAsia="Times New Roman" w:cs="Tahoma"/>
        </w:rPr>
        <w:t xml:space="preserve">. Sto EUR majetku spoločnosti prinieslo </w:t>
      </w:r>
      <w:r w:rsidR="00C26BA8">
        <w:rPr>
          <w:rFonts w:eastAsia="Times New Roman" w:cs="Tahoma"/>
        </w:rPr>
        <w:t>4,</w:t>
      </w:r>
      <w:r w:rsidR="00813102">
        <w:rPr>
          <w:rFonts w:eastAsia="Times New Roman" w:cs="Tahoma"/>
        </w:rPr>
        <w:t>6</w:t>
      </w:r>
      <w:r w:rsidR="00737F44">
        <w:rPr>
          <w:rFonts w:eastAsia="Times New Roman" w:cs="Tahoma"/>
        </w:rPr>
        <w:t>5</w:t>
      </w:r>
      <w:r>
        <w:rPr>
          <w:rFonts w:eastAsia="Times New Roman" w:cs="Tahoma"/>
        </w:rPr>
        <w:t xml:space="preserve"> EUR </w:t>
      </w:r>
      <w:r w:rsidR="003F20ED">
        <w:rPr>
          <w:rFonts w:eastAsia="Times New Roman" w:cs="Tahoma"/>
        </w:rPr>
        <w:t>zisku</w:t>
      </w:r>
      <w:r>
        <w:rPr>
          <w:rFonts w:eastAsia="Times New Roman" w:cs="Tahoma"/>
        </w:rPr>
        <w:t xml:space="preserve"> v roku 20</w:t>
      </w:r>
      <w:r w:rsidR="003376CF">
        <w:rPr>
          <w:rFonts w:eastAsia="Times New Roman" w:cs="Tahoma"/>
        </w:rPr>
        <w:t>1</w:t>
      </w:r>
      <w:r w:rsidR="00737F44">
        <w:rPr>
          <w:rFonts w:eastAsia="Times New Roman" w:cs="Tahoma"/>
        </w:rPr>
        <w:t>4</w:t>
      </w:r>
      <w:r>
        <w:rPr>
          <w:rFonts w:eastAsia="Times New Roman" w:cs="Tahoma"/>
        </w:rPr>
        <w:t xml:space="preserve"> a</w:t>
      </w:r>
      <w:r w:rsidR="00C26BA8">
        <w:rPr>
          <w:rFonts w:eastAsia="Times New Roman" w:cs="Tahoma"/>
        </w:rPr>
        <w:t> v roku 201</w:t>
      </w:r>
      <w:r w:rsidR="00737F44">
        <w:rPr>
          <w:rFonts w:eastAsia="Times New Roman" w:cs="Tahoma"/>
        </w:rPr>
        <w:t>3</w:t>
      </w:r>
      <w:r w:rsidR="00C26BA8">
        <w:rPr>
          <w:rFonts w:eastAsia="Times New Roman" w:cs="Tahoma"/>
        </w:rPr>
        <w:t xml:space="preserve"> </w:t>
      </w:r>
      <w:r w:rsidR="00737F44">
        <w:rPr>
          <w:rFonts w:eastAsia="Times New Roman" w:cs="Tahoma"/>
        </w:rPr>
        <w:t>to bolo 4,</w:t>
      </w:r>
      <w:r w:rsidR="00813102">
        <w:rPr>
          <w:rFonts w:eastAsia="Times New Roman" w:cs="Tahoma"/>
        </w:rPr>
        <w:t>54</w:t>
      </w:r>
      <w:r w:rsidR="003376CF">
        <w:rPr>
          <w:rFonts w:eastAsia="Times New Roman" w:cs="Tahoma"/>
        </w:rPr>
        <w:t xml:space="preserve"> </w:t>
      </w:r>
      <w:r>
        <w:rPr>
          <w:rFonts w:eastAsia="Times New Roman" w:cs="Tahoma"/>
        </w:rPr>
        <w:t xml:space="preserve">EUR </w:t>
      </w:r>
      <w:r w:rsidR="00C26BA8">
        <w:rPr>
          <w:rFonts w:eastAsia="Times New Roman" w:cs="Tahoma"/>
        </w:rPr>
        <w:t>zisku.</w:t>
      </w:r>
      <w:r>
        <w:rPr>
          <w:rFonts w:eastAsia="Times New Roman" w:cs="Tahoma"/>
        </w:rPr>
        <w:t xml:space="preserve"> Ide o</w:t>
      </w:r>
      <w:r w:rsidR="003F20ED">
        <w:rPr>
          <w:rFonts w:eastAsia="Times New Roman" w:cs="Tahoma"/>
        </w:rPr>
        <w:t xml:space="preserve">  </w:t>
      </w:r>
      <w:r w:rsidR="00F738A1">
        <w:rPr>
          <w:rFonts w:eastAsia="Times New Roman" w:cs="Tahoma"/>
        </w:rPr>
        <w:t>nárast</w:t>
      </w:r>
      <w:r>
        <w:rPr>
          <w:rFonts w:eastAsia="Times New Roman" w:cs="Tahoma"/>
        </w:rPr>
        <w:t xml:space="preserve"> celkovej návratnosti vloženého majetku</w:t>
      </w:r>
      <w:r w:rsidR="003F20ED">
        <w:rPr>
          <w:rFonts w:eastAsia="Times New Roman" w:cs="Tahoma"/>
        </w:rPr>
        <w:t>.</w:t>
      </w:r>
      <w:r>
        <w:rPr>
          <w:rFonts w:eastAsia="Times New Roman" w:cs="Tahoma"/>
        </w:rPr>
        <w:t xml:space="preserve"> </w:t>
      </w:r>
    </w:p>
    <w:p w:rsidR="00937379" w:rsidRPr="00C26BA8" w:rsidRDefault="00937379" w:rsidP="00C26BA8">
      <w:pPr>
        <w:pStyle w:val="Bezriadkovania"/>
        <w:rPr>
          <w:rFonts w:ascii="Times New Roman" w:hAnsi="Times New Roman"/>
          <w:sz w:val="24"/>
          <w:szCs w:val="24"/>
        </w:rPr>
      </w:pPr>
      <w:r w:rsidRPr="00C26BA8">
        <w:rPr>
          <w:rFonts w:ascii="Times New Roman" w:hAnsi="Times New Roman"/>
          <w:sz w:val="24"/>
          <w:szCs w:val="24"/>
        </w:rPr>
        <w:t>Ukazovatele aktivity vyjadrujú, ako efektívne podnik hospodári so svojím majetkom. Vyjadrujú, koľkokrát sa obráti určitý druh majetku za stanovený časový interval – počet obrátok, alebo merajú dobu obratu, počas ktorej je majetok viazaný v určitej forme. Efektívne hospodárenie je základom pre znižovanie nákladovosti a vytvára podmienky pre dosahovanie zisku, ktorý je nevyhnutný pre dlhodobú existenciu podniku.</w:t>
      </w:r>
    </w:p>
    <w:p w:rsidR="00937379" w:rsidRDefault="00937379" w:rsidP="001A615D">
      <w:r>
        <w:t>Nasledujúca tabuľka informuje o tom ako podnik využíva jednotlivé majetkové zložky:</w:t>
      </w:r>
    </w:p>
    <w:p w:rsidR="0011130D" w:rsidRDefault="0011130D" w:rsidP="001A615D"/>
    <w:p w:rsidR="00937379" w:rsidRDefault="00937379" w:rsidP="00937379">
      <w:pPr>
        <w:pBdr>
          <w:bottom w:val="single" w:sz="4" w:space="1" w:color="auto"/>
        </w:pBdr>
        <w:rPr>
          <w:b/>
        </w:rPr>
      </w:pPr>
      <w:r>
        <w:rPr>
          <w:b/>
        </w:rPr>
        <w:t>Ukazovateľ                                                     20</w:t>
      </w:r>
      <w:r w:rsidR="000A194C">
        <w:rPr>
          <w:b/>
        </w:rPr>
        <w:t>13</w:t>
      </w:r>
      <w:r>
        <w:rPr>
          <w:b/>
        </w:rPr>
        <w:t xml:space="preserve">                   20</w:t>
      </w:r>
      <w:r w:rsidR="00605CAF">
        <w:rPr>
          <w:b/>
        </w:rPr>
        <w:t>1</w:t>
      </w:r>
      <w:r w:rsidR="00737F44">
        <w:rPr>
          <w:b/>
        </w:rPr>
        <w:t>4</w:t>
      </w:r>
      <w:r>
        <w:rPr>
          <w:b/>
        </w:rPr>
        <w:t xml:space="preserve">          </w:t>
      </w:r>
      <w:proofErr w:type="spellStart"/>
      <w:r>
        <w:rPr>
          <w:b/>
        </w:rPr>
        <w:t>Abs</w:t>
      </w:r>
      <w:proofErr w:type="spellEnd"/>
      <w:r>
        <w:rPr>
          <w:b/>
        </w:rPr>
        <w:t>.</w:t>
      </w:r>
      <w:r w:rsidR="00BC7B9E">
        <w:rPr>
          <w:b/>
        </w:rPr>
        <w:t xml:space="preserve"> </w:t>
      </w:r>
      <w:r>
        <w:rPr>
          <w:b/>
        </w:rPr>
        <w:t>prír.</w:t>
      </w:r>
    </w:p>
    <w:p w:rsidR="00A72644" w:rsidRPr="00633E93" w:rsidRDefault="00A72644" w:rsidP="00937379">
      <w:pPr>
        <w:pBdr>
          <w:bottom w:val="single" w:sz="4" w:space="1" w:color="auto"/>
        </w:pBdr>
      </w:pPr>
      <w:r>
        <w:rPr>
          <w:rFonts w:eastAsia="Times New Roman" w:cs="Tahoma"/>
        </w:rPr>
        <w:t xml:space="preserve">  </w:t>
      </w:r>
    </w:p>
    <w:p w:rsidR="00937379" w:rsidRDefault="00937379" w:rsidP="00633E93">
      <w:pPr>
        <w:rPr>
          <w:rFonts w:eastAsia="Times New Roman" w:cs="Tahoma"/>
        </w:rPr>
      </w:pPr>
      <w:r>
        <w:rPr>
          <w:rFonts w:eastAsia="Times New Roman" w:cs="Tahoma"/>
        </w:rPr>
        <w:t>Obrat celkových aktív                                      0,</w:t>
      </w:r>
      <w:r w:rsidR="009532A3">
        <w:rPr>
          <w:rFonts w:eastAsia="Times New Roman" w:cs="Tahoma"/>
        </w:rPr>
        <w:t>62</w:t>
      </w:r>
      <w:r w:rsidR="000A194C">
        <w:rPr>
          <w:rFonts w:eastAsia="Times New Roman" w:cs="Tahoma"/>
        </w:rPr>
        <w:t xml:space="preserve"> </w:t>
      </w:r>
      <w:r>
        <w:rPr>
          <w:rFonts w:eastAsia="Times New Roman" w:cs="Tahoma"/>
        </w:rPr>
        <w:t xml:space="preserve">                    0,</w:t>
      </w:r>
      <w:r w:rsidR="009532A3">
        <w:rPr>
          <w:rFonts w:eastAsia="Times New Roman" w:cs="Tahoma"/>
        </w:rPr>
        <w:t>64</w:t>
      </w:r>
      <w:r>
        <w:rPr>
          <w:rFonts w:eastAsia="Times New Roman" w:cs="Tahoma"/>
        </w:rPr>
        <w:t xml:space="preserve">         </w:t>
      </w:r>
      <w:r w:rsidR="00AC0F3E">
        <w:rPr>
          <w:rFonts w:eastAsia="Times New Roman" w:cs="Tahoma"/>
        </w:rPr>
        <w:t xml:space="preserve">   </w:t>
      </w:r>
      <w:r w:rsidR="00D44F25">
        <w:rPr>
          <w:rFonts w:eastAsia="Times New Roman" w:cs="Tahoma"/>
        </w:rPr>
        <w:t xml:space="preserve"> </w:t>
      </w:r>
      <w:r w:rsidR="00036CBD">
        <w:rPr>
          <w:rFonts w:eastAsia="Times New Roman" w:cs="Tahoma"/>
        </w:rPr>
        <w:t xml:space="preserve"> </w:t>
      </w:r>
      <w:r w:rsidR="000A194C">
        <w:rPr>
          <w:rFonts w:eastAsia="Times New Roman" w:cs="Tahoma"/>
        </w:rPr>
        <w:t xml:space="preserve"> </w:t>
      </w:r>
      <w:r>
        <w:rPr>
          <w:rFonts w:eastAsia="Times New Roman" w:cs="Tahoma"/>
        </w:rPr>
        <w:t>0,</w:t>
      </w:r>
      <w:r w:rsidR="001828A6">
        <w:rPr>
          <w:rFonts w:eastAsia="Times New Roman" w:cs="Tahoma"/>
        </w:rPr>
        <w:t>02</w:t>
      </w:r>
    </w:p>
    <w:p w:rsidR="00937379" w:rsidRDefault="00937379" w:rsidP="00633E93">
      <w:pPr>
        <w:rPr>
          <w:rFonts w:eastAsia="Times New Roman" w:cs="Tahoma"/>
        </w:rPr>
      </w:pPr>
      <w:r>
        <w:rPr>
          <w:rFonts w:eastAsia="Times New Roman" w:cs="Tahoma"/>
        </w:rPr>
        <w:t xml:space="preserve">Obrat obežných aktív        </w:t>
      </w:r>
      <w:r w:rsidR="00036CBD">
        <w:rPr>
          <w:rFonts w:eastAsia="Times New Roman" w:cs="Tahoma"/>
        </w:rPr>
        <w:t xml:space="preserve">                               </w:t>
      </w:r>
      <w:r w:rsidR="009532A3">
        <w:rPr>
          <w:rFonts w:eastAsia="Times New Roman" w:cs="Tahoma"/>
        </w:rPr>
        <w:t>4,40</w:t>
      </w:r>
      <w:r>
        <w:rPr>
          <w:rFonts w:eastAsia="Times New Roman" w:cs="Tahoma"/>
        </w:rPr>
        <w:t xml:space="preserve">                     </w:t>
      </w:r>
      <w:r w:rsidR="009532A3">
        <w:rPr>
          <w:rFonts w:eastAsia="Times New Roman" w:cs="Tahoma"/>
        </w:rPr>
        <w:t>4</w:t>
      </w:r>
      <w:r>
        <w:rPr>
          <w:rFonts w:eastAsia="Times New Roman" w:cs="Tahoma"/>
        </w:rPr>
        <w:t>,</w:t>
      </w:r>
      <w:r w:rsidR="009532A3">
        <w:rPr>
          <w:rFonts w:eastAsia="Times New Roman" w:cs="Tahoma"/>
        </w:rPr>
        <w:t>7</w:t>
      </w:r>
      <w:r w:rsidR="001828A6">
        <w:rPr>
          <w:rFonts w:eastAsia="Times New Roman" w:cs="Tahoma"/>
        </w:rPr>
        <w:t>0</w:t>
      </w:r>
      <w:r>
        <w:rPr>
          <w:rFonts w:eastAsia="Times New Roman" w:cs="Tahoma"/>
        </w:rPr>
        <w:t xml:space="preserve">           </w:t>
      </w:r>
      <w:r w:rsidR="00605CAF">
        <w:rPr>
          <w:rFonts w:eastAsia="Times New Roman" w:cs="Tahoma"/>
        </w:rPr>
        <w:t xml:space="preserve">  </w:t>
      </w:r>
      <w:r>
        <w:rPr>
          <w:rFonts w:eastAsia="Times New Roman" w:cs="Tahoma"/>
        </w:rPr>
        <w:t xml:space="preserve"> </w:t>
      </w:r>
      <w:r w:rsidR="00D44F25">
        <w:rPr>
          <w:rFonts w:eastAsia="Times New Roman" w:cs="Tahoma"/>
        </w:rPr>
        <w:t xml:space="preserve"> </w:t>
      </w:r>
      <w:r w:rsidR="00036CBD">
        <w:rPr>
          <w:rFonts w:eastAsia="Times New Roman" w:cs="Tahoma"/>
        </w:rPr>
        <w:t>0,</w:t>
      </w:r>
      <w:r w:rsidR="001828A6">
        <w:rPr>
          <w:rFonts w:eastAsia="Times New Roman" w:cs="Tahoma"/>
        </w:rPr>
        <w:t>3</w:t>
      </w:r>
      <w:r w:rsidR="009532A3">
        <w:rPr>
          <w:rFonts w:eastAsia="Times New Roman" w:cs="Tahoma"/>
        </w:rPr>
        <w:t>0</w:t>
      </w:r>
    </w:p>
    <w:p w:rsidR="00937379" w:rsidRDefault="00937379" w:rsidP="00633E93">
      <w:pPr>
        <w:rPr>
          <w:rFonts w:eastAsia="Times New Roman" w:cs="Tahoma"/>
        </w:rPr>
      </w:pPr>
      <w:r>
        <w:rPr>
          <w:rFonts w:eastAsia="Times New Roman" w:cs="Tahoma"/>
        </w:rPr>
        <w:t xml:space="preserve">Obrat neobežných aktív                                  </w:t>
      </w:r>
      <w:r w:rsidR="00036CBD">
        <w:rPr>
          <w:rFonts w:eastAsia="Times New Roman" w:cs="Tahoma"/>
        </w:rPr>
        <w:t xml:space="preserve"> 0,</w:t>
      </w:r>
      <w:r w:rsidR="000A194C">
        <w:rPr>
          <w:rFonts w:eastAsia="Times New Roman" w:cs="Tahoma"/>
        </w:rPr>
        <w:t>72</w:t>
      </w:r>
      <w:r>
        <w:rPr>
          <w:rFonts w:eastAsia="Times New Roman" w:cs="Tahoma"/>
        </w:rPr>
        <w:t xml:space="preserve">                </w:t>
      </w:r>
      <w:r w:rsidR="001828A6">
        <w:rPr>
          <w:rFonts w:eastAsia="Times New Roman" w:cs="Tahoma"/>
        </w:rPr>
        <w:t xml:space="preserve">      </w:t>
      </w:r>
      <w:r>
        <w:rPr>
          <w:rFonts w:eastAsia="Times New Roman" w:cs="Tahoma"/>
        </w:rPr>
        <w:t>0,</w:t>
      </w:r>
      <w:r w:rsidR="001828A6">
        <w:rPr>
          <w:rFonts w:eastAsia="Times New Roman" w:cs="Tahoma"/>
        </w:rPr>
        <w:t>74</w:t>
      </w:r>
      <w:r>
        <w:rPr>
          <w:rFonts w:eastAsia="Times New Roman" w:cs="Tahoma"/>
        </w:rPr>
        <w:t xml:space="preserve">             </w:t>
      </w:r>
      <w:r w:rsidR="00D44F25">
        <w:rPr>
          <w:rFonts w:eastAsia="Times New Roman" w:cs="Tahoma"/>
        </w:rPr>
        <w:t xml:space="preserve"> </w:t>
      </w:r>
      <w:r>
        <w:rPr>
          <w:rFonts w:eastAsia="Times New Roman" w:cs="Tahoma"/>
        </w:rPr>
        <w:t xml:space="preserve"> </w:t>
      </w:r>
      <w:r w:rsidR="001828A6">
        <w:rPr>
          <w:rFonts w:eastAsia="Times New Roman" w:cs="Tahoma"/>
        </w:rPr>
        <w:t xml:space="preserve"> </w:t>
      </w:r>
      <w:r>
        <w:rPr>
          <w:rFonts w:eastAsia="Times New Roman" w:cs="Tahoma"/>
        </w:rPr>
        <w:t>0,</w:t>
      </w:r>
      <w:r w:rsidR="001828A6">
        <w:rPr>
          <w:rFonts w:eastAsia="Times New Roman" w:cs="Tahoma"/>
        </w:rPr>
        <w:t>02</w:t>
      </w:r>
    </w:p>
    <w:p w:rsidR="00937379" w:rsidRDefault="00937379" w:rsidP="00633E93">
      <w:pPr>
        <w:rPr>
          <w:rFonts w:eastAsia="Times New Roman" w:cs="Tahoma"/>
        </w:rPr>
      </w:pPr>
      <w:r>
        <w:rPr>
          <w:rFonts w:eastAsia="Times New Roman" w:cs="Tahoma"/>
        </w:rPr>
        <w:t xml:space="preserve">Doba inkasa pohľadávok  </w:t>
      </w:r>
      <w:r w:rsidR="00036CBD">
        <w:rPr>
          <w:rFonts w:eastAsia="Times New Roman" w:cs="Tahoma"/>
        </w:rPr>
        <w:t xml:space="preserve">                            </w:t>
      </w:r>
      <w:r w:rsidR="00C070E3">
        <w:rPr>
          <w:rFonts w:eastAsia="Times New Roman" w:cs="Tahoma"/>
        </w:rPr>
        <w:t>103</w:t>
      </w:r>
      <w:r w:rsidR="009532A3">
        <w:rPr>
          <w:rFonts w:eastAsia="Times New Roman" w:cs="Tahoma"/>
        </w:rPr>
        <w:t>,72</w:t>
      </w:r>
      <w:r w:rsidR="00C070E3">
        <w:rPr>
          <w:rFonts w:eastAsia="Times New Roman" w:cs="Tahoma"/>
        </w:rPr>
        <w:t xml:space="preserve">  </w:t>
      </w:r>
      <w:r>
        <w:rPr>
          <w:rFonts w:eastAsia="Times New Roman" w:cs="Tahoma"/>
        </w:rPr>
        <w:t xml:space="preserve">                  </w:t>
      </w:r>
      <w:r w:rsidR="001828A6">
        <w:rPr>
          <w:rFonts w:eastAsia="Times New Roman" w:cs="Tahoma"/>
        </w:rPr>
        <w:t>91</w:t>
      </w:r>
      <w:r w:rsidR="00427054">
        <w:rPr>
          <w:rFonts w:eastAsia="Times New Roman" w:cs="Tahoma"/>
        </w:rPr>
        <w:t>,</w:t>
      </w:r>
      <w:r w:rsidR="009532A3">
        <w:rPr>
          <w:rFonts w:eastAsia="Times New Roman" w:cs="Tahoma"/>
        </w:rPr>
        <w:t>35</w:t>
      </w:r>
      <w:r>
        <w:rPr>
          <w:rFonts w:eastAsia="Times New Roman" w:cs="Tahoma"/>
        </w:rPr>
        <w:t xml:space="preserve">            </w:t>
      </w:r>
      <w:r w:rsidR="001828A6">
        <w:rPr>
          <w:rFonts w:eastAsia="Times New Roman" w:cs="Tahoma"/>
        </w:rPr>
        <w:t>-12</w:t>
      </w:r>
      <w:r w:rsidR="00427054">
        <w:rPr>
          <w:rFonts w:eastAsia="Times New Roman" w:cs="Tahoma"/>
        </w:rPr>
        <w:t>,</w:t>
      </w:r>
      <w:r w:rsidR="009532A3">
        <w:rPr>
          <w:rFonts w:eastAsia="Times New Roman" w:cs="Tahoma"/>
        </w:rPr>
        <w:t>3</w:t>
      </w:r>
      <w:r w:rsidR="001828A6">
        <w:rPr>
          <w:rFonts w:eastAsia="Times New Roman" w:cs="Tahoma"/>
        </w:rPr>
        <w:t>7</w:t>
      </w:r>
    </w:p>
    <w:p w:rsidR="00937379" w:rsidRDefault="00937379" w:rsidP="00633E93">
      <w:pPr>
        <w:rPr>
          <w:rFonts w:eastAsia="Times New Roman" w:cs="Tahoma"/>
        </w:rPr>
      </w:pPr>
      <w:r>
        <w:rPr>
          <w:rFonts w:eastAsia="Times New Roman" w:cs="Tahoma"/>
        </w:rPr>
        <w:t>Doba splácania záväzk</w:t>
      </w:r>
      <w:r w:rsidR="00036CBD">
        <w:rPr>
          <w:rFonts w:eastAsia="Times New Roman" w:cs="Tahoma"/>
        </w:rPr>
        <w:t xml:space="preserve">ov                             </w:t>
      </w:r>
      <w:r w:rsidR="00C070E3">
        <w:rPr>
          <w:rFonts w:eastAsia="Times New Roman" w:cs="Tahoma"/>
        </w:rPr>
        <w:t xml:space="preserve"> </w:t>
      </w:r>
      <w:r w:rsidR="009532A3">
        <w:rPr>
          <w:rFonts w:eastAsia="Times New Roman" w:cs="Tahoma"/>
        </w:rPr>
        <w:t>169</w:t>
      </w:r>
      <w:r w:rsidR="00B529E0">
        <w:rPr>
          <w:rFonts w:eastAsia="Times New Roman" w:cs="Tahoma"/>
        </w:rPr>
        <w:t>,</w:t>
      </w:r>
      <w:r w:rsidR="009532A3">
        <w:rPr>
          <w:rFonts w:eastAsia="Times New Roman" w:cs="Tahoma"/>
        </w:rPr>
        <w:t>90</w:t>
      </w:r>
      <w:r>
        <w:rPr>
          <w:rFonts w:eastAsia="Times New Roman" w:cs="Tahoma"/>
        </w:rPr>
        <w:t xml:space="preserve">                  </w:t>
      </w:r>
      <w:r w:rsidR="009532A3">
        <w:rPr>
          <w:rFonts w:eastAsia="Times New Roman" w:cs="Tahoma"/>
        </w:rPr>
        <w:t>138</w:t>
      </w:r>
      <w:r>
        <w:rPr>
          <w:rFonts w:eastAsia="Times New Roman" w:cs="Tahoma"/>
        </w:rPr>
        <w:t>,</w:t>
      </w:r>
      <w:r w:rsidR="009532A3">
        <w:rPr>
          <w:rFonts w:eastAsia="Times New Roman" w:cs="Tahoma"/>
        </w:rPr>
        <w:t>17</w:t>
      </w:r>
      <w:r>
        <w:rPr>
          <w:rFonts w:eastAsia="Times New Roman" w:cs="Tahoma"/>
        </w:rPr>
        <w:t xml:space="preserve">         </w:t>
      </w:r>
      <w:r w:rsidR="00B529E0">
        <w:rPr>
          <w:rFonts w:eastAsia="Times New Roman" w:cs="Tahoma"/>
        </w:rPr>
        <w:t xml:space="preserve">  </w:t>
      </w:r>
      <w:r>
        <w:rPr>
          <w:rFonts w:eastAsia="Times New Roman" w:cs="Tahoma"/>
        </w:rPr>
        <w:t xml:space="preserve"> </w:t>
      </w:r>
      <w:r w:rsidR="00B529E0">
        <w:rPr>
          <w:rFonts w:eastAsia="Times New Roman" w:cs="Tahoma"/>
        </w:rPr>
        <w:t>-</w:t>
      </w:r>
      <w:r w:rsidR="009532A3">
        <w:rPr>
          <w:rFonts w:eastAsia="Times New Roman" w:cs="Tahoma"/>
        </w:rPr>
        <w:t>31</w:t>
      </w:r>
      <w:r w:rsidR="00427054">
        <w:rPr>
          <w:rFonts w:eastAsia="Times New Roman" w:cs="Tahoma"/>
        </w:rPr>
        <w:t>,</w:t>
      </w:r>
      <w:r w:rsidR="009532A3">
        <w:rPr>
          <w:rFonts w:eastAsia="Times New Roman" w:cs="Tahoma"/>
        </w:rPr>
        <w:t>73</w:t>
      </w:r>
    </w:p>
    <w:p w:rsidR="00937379" w:rsidRDefault="00937379" w:rsidP="00633E93">
      <w:pPr>
        <w:rPr>
          <w:rFonts w:eastAsia="Times New Roman" w:cs="Tahoma"/>
        </w:rPr>
      </w:pPr>
      <w:r>
        <w:rPr>
          <w:rFonts w:eastAsia="Times New Roman" w:cs="Tahoma"/>
        </w:rPr>
        <w:t xml:space="preserve">Doba obratu zásob                </w:t>
      </w:r>
      <w:r w:rsidR="00036CBD">
        <w:rPr>
          <w:rFonts w:eastAsia="Times New Roman" w:cs="Tahoma"/>
        </w:rPr>
        <w:t xml:space="preserve">                            </w:t>
      </w:r>
      <w:r w:rsidR="00B529E0">
        <w:rPr>
          <w:rFonts w:eastAsia="Times New Roman" w:cs="Tahoma"/>
        </w:rPr>
        <w:t>2,64</w:t>
      </w:r>
      <w:r>
        <w:rPr>
          <w:rFonts w:eastAsia="Times New Roman" w:cs="Tahoma"/>
        </w:rPr>
        <w:t xml:space="preserve">                     </w:t>
      </w:r>
      <w:r w:rsidR="008461F4">
        <w:rPr>
          <w:rFonts w:eastAsia="Times New Roman" w:cs="Tahoma"/>
        </w:rPr>
        <w:t>2</w:t>
      </w:r>
      <w:r w:rsidR="006C172F">
        <w:rPr>
          <w:rFonts w:eastAsia="Times New Roman" w:cs="Tahoma"/>
        </w:rPr>
        <w:t>,</w:t>
      </w:r>
      <w:r w:rsidR="008461F4">
        <w:rPr>
          <w:rFonts w:eastAsia="Times New Roman" w:cs="Tahoma"/>
        </w:rPr>
        <w:t>96</w:t>
      </w:r>
      <w:r>
        <w:rPr>
          <w:rFonts w:eastAsia="Times New Roman" w:cs="Tahoma"/>
        </w:rPr>
        <w:t xml:space="preserve">              </w:t>
      </w:r>
      <w:r w:rsidR="00427054">
        <w:rPr>
          <w:rFonts w:eastAsia="Times New Roman" w:cs="Tahoma"/>
        </w:rPr>
        <w:t xml:space="preserve"> </w:t>
      </w:r>
      <w:r w:rsidR="008461F4">
        <w:rPr>
          <w:rFonts w:eastAsia="Times New Roman" w:cs="Tahoma"/>
        </w:rPr>
        <w:t xml:space="preserve">  </w:t>
      </w:r>
      <w:r w:rsidR="00036CBD">
        <w:rPr>
          <w:rFonts w:eastAsia="Times New Roman" w:cs="Tahoma"/>
        </w:rPr>
        <w:t xml:space="preserve"> 0,</w:t>
      </w:r>
      <w:r w:rsidR="008461F4">
        <w:rPr>
          <w:rFonts w:eastAsia="Times New Roman" w:cs="Tahoma"/>
        </w:rPr>
        <w:t>32</w:t>
      </w:r>
    </w:p>
    <w:p w:rsidR="00937379" w:rsidRDefault="00937379" w:rsidP="00633E93">
      <w:pPr>
        <w:rPr>
          <w:rFonts w:eastAsia="Times New Roman" w:cs="Tahoma"/>
        </w:rPr>
      </w:pPr>
      <w:r>
        <w:rPr>
          <w:rFonts w:eastAsia="Times New Roman" w:cs="Tahoma"/>
        </w:rPr>
        <w:t xml:space="preserve">Doba obratu aktív                                       </w:t>
      </w:r>
      <w:r w:rsidR="0011130D">
        <w:rPr>
          <w:rFonts w:eastAsia="Times New Roman" w:cs="Tahoma"/>
        </w:rPr>
        <w:t xml:space="preserve">   </w:t>
      </w:r>
      <w:r w:rsidR="009532A3">
        <w:rPr>
          <w:rFonts w:eastAsia="Times New Roman" w:cs="Tahoma"/>
        </w:rPr>
        <w:t>590</w:t>
      </w:r>
      <w:r w:rsidR="00B529E0">
        <w:rPr>
          <w:rFonts w:eastAsia="Times New Roman" w:cs="Tahoma"/>
        </w:rPr>
        <w:t>,88</w:t>
      </w:r>
      <w:r w:rsidR="003769FA">
        <w:rPr>
          <w:rFonts w:eastAsia="Times New Roman" w:cs="Tahoma"/>
        </w:rPr>
        <w:t xml:space="preserve">                  </w:t>
      </w:r>
      <w:r w:rsidR="008461F4">
        <w:rPr>
          <w:rFonts w:eastAsia="Times New Roman" w:cs="Tahoma"/>
        </w:rPr>
        <w:t>5</w:t>
      </w:r>
      <w:r w:rsidR="009532A3">
        <w:rPr>
          <w:rFonts w:eastAsia="Times New Roman" w:cs="Tahoma"/>
        </w:rPr>
        <w:t>72</w:t>
      </w:r>
      <w:r>
        <w:rPr>
          <w:rFonts w:eastAsia="Times New Roman" w:cs="Tahoma"/>
        </w:rPr>
        <w:t>,</w:t>
      </w:r>
      <w:r w:rsidR="009532A3">
        <w:rPr>
          <w:rFonts w:eastAsia="Times New Roman" w:cs="Tahoma"/>
        </w:rPr>
        <w:t>15</w:t>
      </w:r>
      <w:r w:rsidR="00AC0F3E">
        <w:rPr>
          <w:rFonts w:eastAsia="Times New Roman" w:cs="Tahoma"/>
        </w:rPr>
        <w:t xml:space="preserve">           </w:t>
      </w:r>
      <w:r w:rsidR="003769FA">
        <w:rPr>
          <w:rFonts w:eastAsia="Times New Roman" w:cs="Tahoma"/>
        </w:rPr>
        <w:t xml:space="preserve"> </w:t>
      </w:r>
      <w:r w:rsidR="00B529E0">
        <w:rPr>
          <w:rFonts w:eastAsia="Times New Roman" w:cs="Tahoma"/>
        </w:rPr>
        <w:t>-</w:t>
      </w:r>
      <w:r w:rsidR="009532A3">
        <w:rPr>
          <w:rFonts w:eastAsia="Times New Roman" w:cs="Tahoma"/>
        </w:rPr>
        <w:t>18</w:t>
      </w:r>
      <w:r w:rsidR="00427054">
        <w:rPr>
          <w:rFonts w:eastAsia="Times New Roman" w:cs="Tahoma"/>
        </w:rPr>
        <w:t>,</w:t>
      </w:r>
      <w:r w:rsidR="009532A3">
        <w:rPr>
          <w:rFonts w:eastAsia="Times New Roman" w:cs="Tahoma"/>
        </w:rPr>
        <w:t>73</w:t>
      </w:r>
      <w:r>
        <w:rPr>
          <w:rFonts w:eastAsia="Times New Roman" w:cs="Tahoma"/>
        </w:rPr>
        <w:t xml:space="preserve"> </w:t>
      </w:r>
    </w:p>
    <w:p w:rsidR="00937379" w:rsidRDefault="00937379" w:rsidP="00633E93">
      <w:pPr>
        <w:rPr>
          <w:rFonts w:eastAsia="Times New Roman" w:cs="Tahoma"/>
        </w:rPr>
      </w:pPr>
    </w:p>
    <w:p w:rsidR="003769FA" w:rsidRDefault="003769FA" w:rsidP="00633E93">
      <w:pPr>
        <w:rPr>
          <w:rFonts w:eastAsia="Times New Roman" w:cs="Tahoma"/>
        </w:rPr>
      </w:pPr>
      <w:r>
        <w:rPr>
          <w:rFonts w:eastAsia="Times New Roman" w:cs="Tahoma"/>
        </w:rPr>
        <w:t>Jednotka majetku spoločnosti za rok 201</w:t>
      </w:r>
      <w:r w:rsidR="00624A7E">
        <w:rPr>
          <w:rFonts w:eastAsia="Times New Roman" w:cs="Tahoma"/>
        </w:rPr>
        <w:t>4</w:t>
      </w:r>
      <w:r>
        <w:rPr>
          <w:rFonts w:eastAsia="Times New Roman" w:cs="Tahoma"/>
        </w:rPr>
        <w:t xml:space="preserve"> vyprodukovala 0,</w:t>
      </w:r>
      <w:r w:rsidR="000B1741">
        <w:rPr>
          <w:rFonts w:eastAsia="Times New Roman" w:cs="Tahoma"/>
        </w:rPr>
        <w:t>6</w:t>
      </w:r>
      <w:r w:rsidR="009532A3">
        <w:rPr>
          <w:rFonts w:eastAsia="Times New Roman" w:cs="Tahoma"/>
        </w:rPr>
        <w:t>4</w:t>
      </w:r>
      <w:r>
        <w:rPr>
          <w:rFonts w:eastAsia="Times New Roman" w:cs="Tahoma"/>
        </w:rPr>
        <w:t xml:space="preserve"> jednotiek tržieb, čo predstavuje </w:t>
      </w:r>
      <w:r w:rsidR="00427054">
        <w:rPr>
          <w:rFonts w:eastAsia="Times New Roman" w:cs="Tahoma"/>
        </w:rPr>
        <w:t>mierne</w:t>
      </w:r>
      <w:r>
        <w:rPr>
          <w:rFonts w:eastAsia="Times New Roman" w:cs="Tahoma"/>
        </w:rPr>
        <w:t xml:space="preserve"> z</w:t>
      </w:r>
      <w:r w:rsidR="00427054">
        <w:rPr>
          <w:rFonts w:eastAsia="Times New Roman" w:cs="Tahoma"/>
        </w:rPr>
        <w:t>výšenie</w:t>
      </w:r>
      <w:r>
        <w:rPr>
          <w:rFonts w:eastAsia="Times New Roman" w:cs="Tahoma"/>
        </w:rPr>
        <w:t xml:space="preserve"> oproti roku 201</w:t>
      </w:r>
      <w:r w:rsidR="00624A7E">
        <w:rPr>
          <w:rFonts w:eastAsia="Times New Roman" w:cs="Tahoma"/>
        </w:rPr>
        <w:t>3</w:t>
      </w:r>
      <w:r w:rsidR="00427054">
        <w:rPr>
          <w:rFonts w:eastAsia="Times New Roman" w:cs="Tahoma"/>
        </w:rPr>
        <w:t xml:space="preserve"> </w:t>
      </w:r>
      <w:r>
        <w:rPr>
          <w:rFonts w:eastAsia="Times New Roman" w:cs="Tahoma"/>
        </w:rPr>
        <w:t xml:space="preserve">. Doba obratu aktív sa </w:t>
      </w:r>
      <w:r w:rsidR="00427054">
        <w:rPr>
          <w:rFonts w:eastAsia="Times New Roman" w:cs="Tahoma"/>
        </w:rPr>
        <w:t>skrátila o</w:t>
      </w:r>
      <w:r>
        <w:rPr>
          <w:rFonts w:eastAsia="Times New Roman" w:cs="Tahoma"/>
        </w:rPr>
        <w:t> </w:t>
      </w:r>
      <w:r w:rsidR="004A0991">
        <w:rPr>
          <w:rFonts w:eastAsia="Times New Roman" w:cs="Tahoma"/>
        </w:rPr>
        <w:t>18</w:t>
      </w:r>
      <w:r>
        <w:rPr>
          <w:rFonts w:eastAsia="Times New Roman" w:cs="Tahoma"/>
        </w:rPr>
        <w:t xml:space="preserve"> dní</w:t>
      </w:r>
      <w:r w:rsidR="000B1741">
        <w:rPr>
          <w:rFonts w:eastAsia="Times New Roman" w:cs="Tahoma"/>
        </w:rPr>
        <w:t>.</w:t>
      </w:r>
    </w:p>
    <w:p w:rsidR="003769FA" w:rsidRDefault="003769FA" w:rsidP="00633E93">
      <w:pPr>
        <w:rPr>
          <w:rFonts w:eastAsia="Times New Roman" w:cs="Tahoma"/>
        </w:rPr>
      </w:pPr>
      <w:r>
        <w:rPr>
          <w:rFonts w:eastAsia="Times New Roman" w:cs="Tahoma"/>
        </w:rPr>
        <w:t>Obežný majetok vyprodukoval v roku 201</w:t>
      </w:r>
      <w:r w:rsidR="00624A7E">
        <w:rPr>
          <w:rFonts w:eastAsia="Times New Roman" w:cs="Tahoma"/>
        </w:rPr>
        <w:t>4</w:t>
      </w:r>
      <w:r>
        <w:rPr>
          <w:rFonts w:eastAsia="Times New Roman" w:cs="Tahoma"/>
        </w:rPr>
        <w:t xml:space="preserve"> </w:t>
      </w:r>
      <w:r w:rsidR="009532A3">
        <w:rPr>
          <w:rFonts w:eastAsia="Times New Roman" w:cs="Tahoma"/>
        </w:rPr>
        <w:t>4</w:t>
      </w:r>
      <w:r w:rsidR="000B1741">
        <w:rPr>
          <w:rFonts w:eastAsia="Times New Roman" w:cs="Tahoma"/>
        </w:rPr>
        <w:t>,</w:t>
      </w:r>
      <w:r w:rsidR="009532A3">
        <w:rPr>
          <w:rFonts w:eastAsia="Times New Roman" w:cs="Tahoma"/>
        </w:rPr>
        <w:t>7</w:t>
      </w:r>
      <w:r w:rsidR="00624A7E">
        <w:rPr>
          <w:rFonts w:eastAsia="Times New Roman" w:cs="Tahoma"/>
        </w:rPr>
        <w:t>0</w:t>
      </w:r>
      <w:r>
        <w:rPr>
          <w:rFonts w:eastAsia="Times New Roman" w:cs="Tahoma"/>
        </w:rPr>
        <w:t xml:space="preserve"> násobnú hodnotu tržieb</w:t>
      </w:r>
      <w:r w:rsidR="000B1741">
        <w:rPr>
          <w:rFonts w:eastAsia="Times New Roman" w:cs="Tahoma"/>
        </w:rPr>
        <w:t>.</w:t>
      </w:r>
    </w:p>
    <w:p w:rsidR="007009D7" w:rsidRDefault="00427054" w:rsidP="00633E93">
      <w:pPr>
        <w:rPr>
          <w:rFonts w:eastAsia="Times New Roman" w:cs="Tahoma"/>
        </w:rPr>
      </w:pPr>
      <w:r>
        <w:rPr>
          <w:rFonts w:eastAsia="Times New Roman" w:cs="Tahoma"/>
        </w:rPr>
        <w:t xml:space="preserve">Doba inkasa pohľadávok sa </w:t>
      </w:r>
      <w:r w:rsidR="00624A7E">
        <w:rPr>
          <w:rFonts w:eastAsia="Times New Roman" w:cs="Tahoma"/>
        </w:rPr>
        <w:t>skrátila</w:t>
      </w:r>
      <w:r w:rsidR="000B1741">
        <w:rPr>
          <w:rFonts w:eastAsia="Times New Roman" w:cs="Tahoma"/>
        </w:rPr>
        <w:t xml:space="preserve"> </w:t>
      </w:r>
      <w:r>
        <w:rPr>
          <w:rFonts w:eastAsia="Times New Roman" w:cs="Tahoma"/>
        </w:rPr>
        <w:t>o </w:t>
      </w:r>
      <w:r w:rsidR="00624A7E">
        <w:rPr>
          <w:rFonts w:eastAsia="Times New Roman" w:cs="Tahoma"/>
        </w:rPr>
        <w:t>1</w:t>
      </w:r>
      <w:r w:rsidR="000B1741">
        <w:rPr>
          <w:rFonts w:eastAsia="Times New Roman" w:cs="Tahoma"/>
        </w:rPr>
        <w:t>2</w:t>
      </w:r>
      <w:r>
        <w:rPr>
          <w:rFonts w:eastAsia="Times New Roman" w:cs="Tahoma"/>
        </w:rPr>
        <w:t xml:space="preserve"> dní, to</w:t>
      </w:r>
      <w:r w:rsidR="007009D7">
        <w:rPr>
          <w:rFonts w:eastAsia="Times New Roman" w:cs="Tahoma"/>
        </w:rPr>
        <w:t xml:space="preserve"> znamená, že spoločnosť priemerne zinkasovala pohľadávky v roku 20</w:t>
      </w:r>
      <w:r w:rsidR="00633F54">
        <w:rPr>
          <w:rFonts w:eastAsia="Times New Roman" w:cs="Tahoma"/>
        </w:rPr>
        <w:t>1</w:t>
      </w:r>
      <w:r w:rsidR="00624A7E">
        <w:rPr>
          <w:rFonts w:eastAsia="Times New Roman" w:cs="Tahoma"/>
        </w:rPr>
        <w:t>4</w:t>
      </w:r>
      <w:r w:rsidR="007009D7">
        <w:rPr>
          <w:rFonts w:eastAsia="Times New Roman" w:cs="Tahoma"/>
        </w:rPr>
        <w:t xml:space="preserve"> za </w:t>
      </w:r>
      <w:r w:rsidR="00624A7E">
        <w:rPr>
          <w:rFonts w:eastAsia="Times New Roman" w:cs="Tahoma"/>
        </w:rPr>
        <w:t>9</w:t>
      </w:r>
      <w:r w:rsidR="000B1741">
        <w:rPr>
          <w:rFonts w:eastAsia="Times New Roman" w:cs="Tahoma"/>
        </w:rPr>
        <w:t>1</w:t>
      </w:r>
      <w:r w:rsidR="007009D7">
        <w:rPr>
          <w:rFonts w:eastAsia="Times New Roman" w:cs="Tahoma"/>
        </w:rPr>
        <w:t xml:space="preserve"> dní </w:t>
      </w:r>
      <w:r w:rsidR="003769FA">
        <w:rPr>
          <w:rFonts w:eastAsia="Times New Roman" w:cs="Tahoma"/>
        </w:rPr>
        <w:t>a v roku</w:t>
      </w:r>
      <w:r w:rsidR="007009D7">
        <w:rPr>
          <w:rFonts w:eastAsia="Times New Roman" w:cs="Tahoma"/>
        </w:rPr>
        <w:t xml:space="preserve"> 20</w:t>
      </w:r>
      <w:r w:rsidR="003769FA">
        <w:rPr>
          <w:rFonts w:eastAsia="Times New Roman" w:cs="Tahoma"/>
        </w:rPr>
        <w:t>1</w:t>
      </w:r>
      <w:r w:rsidR="00624A7E">
        <w:rPr>
          <w:rFonts w:eastAsia="Times New Roman" w:cs="Tahoma"/>
        </w:rPr>
        <w:t>3</w:t>
      </w:r>
      <w:r w:rsidR="007009D7">
        <w:rPr>
          <w:rFonts w:eastAsia="Times New Roman" w:cs="Tahoma"/>
        </w:rPr>
        <w:t xml:space="preserve"> odberatelia uhrádzali pohľadávky po dobu </w:t>
      </w:r>
      <w:r w:rsidR="00624A7E">
        <w:rPr>
          <w:rFonts w:eastAsia="Times New Roman" w:cs="Tahoma"/>
        </w:rPr>
        <w:t>103</w:t>
      </w:r>
      <w:r w:rsidR="007009D7">
        <w:rPr>
          <w:rFonts w:eastAsia="Times New Roman" w:cs="Tahoma"/>
        </w:rPr>
        <w:t xml:space="preserve"> dní. </w:t>
      </w:r>
    </w:p>
    <w:p w:rsidR="0011130D" w:rsidRDefault="007009D7" w:rsidP="00633E93">
      <w:pPr>
        <w:rPr>
          <w:rFonts w:eastAsia="Times New Roman" w:cs="Tahoma"/>
        </w:rPr>
      </w:pPr>
      <w:r>
        <w:rPr>
          <w:rFonts w:eastAsia="Times New Roman" w:cs="Tahoma"/>
        </w:rPr>
        <w:t>Pokiaľ ide o záväzky, doba úhrady záväzkov v roku 20</w:t>
      </w:r>
      <w:r w:rsidR="00633F54">
        <w:rPr>
          <w:rFonts w:eastAsia="Times New Roman" w:cs="Tahoma"/>
        </w:rPr>
        <w:t>1</w:t>
      </w:r>
      <w:r w:rsidR="00624A7E">
        <w:rPr>
          <w:rFonts w:eastAsia="Times New Roman" w:cs="Tahoma"/>
        </w:rPr>
        <w:t>4</w:t>
      </w:r>
      <w:r>
        <w:rPr>
          <w:rFonts w:eastAsia="Times New Roman" w:cs="Tahoma"/>
        </w:rPr>
        <w:t xml:space="preserve"> je </w:t>
      </w:r>
      <w:r w:rsidR="003769FA">
        <w:rPr>
          <w:rFonts w:eastAsia="Times New Roman" w:cs="Tahoma"/>
        </w:rPr>
        <w:t xml:space="preserve">približne </w:t>
      </w:r>
      <w:r w:rsidR="009532A3">
        <w:rPr>
          <w:rFonts w:eastAsia="Times New Roman" w:cs="Tahoma"/>
        </w:rPr>
        <w:t>138</w:t>
      </w:r>
      <w:r>
        <w:rPr>
          <w:rFonts w:eastAsia="Times New Roman" w:cs="Tahoma"/>
        </w:rPr>
        <w:t xml:space="preserve"> dní, čo je  o </w:t>
      </w:r>
      <w:r w:rsidR="009532A3">
        <w:rPr>
          <w:rFonts w:eastAsia="Times New Roman" w:cs="Tahoma"/>
        </w:rPr>
        <w:t>31</w:t>
      </w:r>
      <w:r>
        <w:rPr>
          <w:rFonts w:eastAsia="Times New Roman" w:cs="Tahoma"/>
        </w:rPr>
        <w:t xml:space="preserve"> dn</w:t>
      </w:r>
      <w:r w:rsidR="003769FA">
        <w:rPr>
          <w:rFonts w:eastAsia="Times New Roman" w:cs="Tahoma"/>
        </w:rPr>
        <w:t xml:space="preserve">í </w:t>
      </w:r>
      <w:r w:rsidR="00416CD9">
        <w:rPr>
          <w:rFonts w:eastAsia="Times New Roman" w:cs="Tahoma"/>
        </w:rPr>
        <w:t>menej</w:t>
      </w:r>
      <w:r>
        <w:rPr>
          <w:rFonts w:eastAsia="Times New Roman" w:cs="Tahoma"/>
        </w:rPr>
        <w:t xml:space="preserve"> oproti roku 20</w:t>
      </w:r>
      <w:r w:rsidR="003769FA">
        <w:rPr>
          <w:rFonts w:eastAsia="Times New Roman" w:cs="Tahoma"/>
        </w:rPr>
        <w:t>1</w:t>
      </w:r>
      <w:r w:rsidR="00624A7E">
        <w:rPr>
          <w:rFonts w:eastAsia="Times New Roman" w:cs="Tahoma"/>
        </w:rPr>
        <w:t>3</w:t>
      </w:r>
      <w:r w:rsidR="000B1741">
        <w:rPr>
          <w:rFonts w:eastAsia="Times New Roman" w:cs="Tahoma"/>
        </w:rPr>
        <w:t>.</w:t>
      </w:r>
    </w:p>
    <w:p w:rsidR="007009D7" w:rsidRDefault="007009D7" w:rsidP="00633E93">
      <w:pPr>
        <w:rPr>
          <w:rFonts w:eastAsia="Times New Roman" w:cs="Tahoma"/>
        </w:rPr>
      </w:pPr>
      <w:r>
        <w:rPr>
          <w:rFonts w:eastAsia="Times New Roman" w:cs="Tahoma"/>
        </w:rPr>
        <w:t xml:space="preserve">   </w:t>
      </w:r>
    </w:p>
    <w:p w:rsidR="003769FA" w:rsidRDefault="003769FA" w:rsidP="00633E93">
      <w:pPr>
        <w:rPr>
          <w:rFonts w:eastAsia="Times New Roman" w:cs="Tahoma"/>
        </w:rPr>
      </w:pPr>
    </w:p>
    <w:p w:rsidR="00937379" w:rsidRDefault="00937379" w:rsidP="00633E93">
      <w:pPr>
        <w:rPr>
          <w:rFonts w:eastAsia="Times New Roman" w:cs="Tahoma"/>
        </w:rPr>
      </w:pPr>
      <w:r>
        <w:rPr>
          <w:rFonts w:eastAsia="Times New Roman" w:cs="Tahoma"/>
        </w:rPr>
        <w:lastRenderedPageBreak/>
        <w:t xml:space="preserve">      </w:t>
      </w:r>
      <w:r w:rsidR="00633E93">
        <w:rPr>
          <w:rFonts w:eastAsia="Times New Roman" w:cs="Tahoma"/>
        </w:rPr>
        <w:t xml:space="preserve">    </w:t>
      </w:r>
    </w:p>
    <w:p w:rsidR="00323AB7" w:rsidRPr="00416CD9" w:rsidRDefault="00633E93" w:rsidP="00416CD9">
      <w:pPr>
        <w:rPr>
          <w:rFonts w:cs="Tahoma"/>
        </w:rPr>
      </w:pPr>
      <w:r>
        <w:rPr>
          <w:rFonts w:eastAsia="Times New Roman" w:cs="Tahoma"/>
        </w:rPr>
        <w:t xml:space="preserve">   </w:t>
      </w:r>
      <w:r w:rsidR="00323AB7">
        <w:rPr>
          <w:rFonts w:cs="Tahoma"/>
        </w:rPr>
        <w:t xml:space="preserve">  </w:t>
      </w:r>
      <w:r w:rsidR="00B96C0F">
        <w:rPr>
          <w:rFonts w:cs="Tahoma"/>
          <w:b/>
        </w:rPr>
        <w:t>Analýza zad</w:t>
      </w:r>
      <w:r w:rsidR="008D1289">
        <w:rPr>
          <w:rFonts w:cs="Tahoma"/>
          <w:b/>
        </w:rPr>
        <w:t>l</w:t>
      </w:r>
      <w:r w:rsidR="00B96C0F">
        <w:rPr>
          <w:rFonts w:cs="Tahoma"/>
          <w:b/>
        </w:rPr>
        <w:t>ženosti</w:t>
      </w:r>
    </w:p>
    <w:p w:rsidR="00B96C0F" w:rsidRDefault="00B96C0F">
      <w:pPr>
        <w:ind w:firstLine="567"/>
        <w:rPr>
          <w:rFonts w:cs="Tahoma"/>
          <w:b/>
        </w:rPr>
      </w:pPr>
    </w:p>
    <w:p w:rsidR="00B96C0F" w:rsidRDefault="00B96C0F" w:rsidP="00B96C0F">
      <w:pPr>
        <w:rPr>
          <w:rFonts w:cs="Tahoma"/>
        </w:rPr>
      </w:pPr>
      <w:r>
        <w:rPr>
          <w:rFonts w:cs="Tahoma"/>
        </w:rPr>
        <w:t>Ukazovateľ celkovej zad</w:t>
      </w:r>
      <w:r w:rsidR="008D1289">
        <w:rPr>
          <w:rFonts w:cs="Tahoma"/>
        </w:rPr>
        <w:t>l</w:t>
      </w:r>
      <w:r>
        <w:rPr>
          <w:rFonts w:cs="Tahoma"/>
        </w:rPr>
        <w:t>ženosti vyjadruje podiel cudzích zdrojov na celkových pasívach spoločnosti, čiže stav krytia majetku spoločnosti záväzkami.</w:t>
      </w:r>
      <w:r w:rsidR="00C34BA5">
        <w:rPr>
          <w:rFonts w:cs="Tahoma"/>
        </w:rPr>
        <w:t xml:space="preserve"> Jeho hodnota by nemala prekračovať 50%. Pri prekročení sa spoločnosť stáva závislou na cudzích zdrojoch a je ohrozená jej finančná samostatnosť.</w:t>
      </w:r>
    </w:p>
    <w:p w:rsidR="005730FC" w:rsidRDefault="00B96C0F" w:rsidP="00B96C0F">
      <w:pPr>
        <w:rPr>
          <w:rFonts w:cs="Tahoma"/>
        </w:rPr>
      </w:pPr>
      <w:r>
        <w:rPr>
          <w:rFonts w:cs="Tahoma"/>
        </w:rPr>
        <w:t>V roku 201</w:t>
      </w:r>
      <w:r w:rsidR="00624A7E">
        <w:rPr>
          <w:rFonts w:cs="Tahoma"/>
        </w:rPr>
        <w:t>4</w:t>
      </w:r>
      <w:r>
        <w:rPr>
          <w:rFonts w:cs="Tahoma"/>
        </w:rPr>
        <w:t xml:space="preserve"> tvorili cudzie zdroje </w:t>
      </w:r>
      <w:r w:rsidR="009532A3">
        <w:rPr>
          <w:rFonts w:cs="Tahoma"/>
        </w:rPr>
        <w:t>49</w:t>
      </w:r>
      <w:r w:rsidR="000B1741">
        <w:rPr>
          <w:rFonts w:cs="Tahoma"/>
        </w:rPr>
        <w:t xml:space="preserve">% </w:t>
      </w:r>
      <w:r>
        <w:rPr>
          <w:rFonts w:cs="Tahoma"/>
        </w:rPr>
        <w:t>z hodnoty zdrojov financovania a v roku 20</w:t>
      </w:r>
      <w:r w:rsidR="00C34BA5">
        <w:rPr>
          <w:rFonts w:cs="Tahoma"/>
        </w:rPr>
        <w:t>1</w:t>
      </w:r>
      <w:r w:rsidR="00624A7E">
        <w:rPr>
          <w:rFonts w:cs="Tahoma"/>
        </w:rPr>
        <w:t>3</w:t>
      </w:r>
      <w:r>
        <w:rPr>
          <w:rFonts w:cs="Tahoma"/>
        </w:rPr>
        <w:t xml:space="preserve"> to bolo  </w:t>
      </w:r>
      <w:r w:rsidR="00624A7E">
        <w:rPr>
          <w:rFonts w:cs="Tahoma"/>
        </w:rPr>
        <w:t>5</w:t>
      </w:r>
      <w:r w:rsidR="009532A3">
        <w:rPr>
          <w:rFonts w:cs="Tahoma"/>
        </w:rPr>
        <w:t>5</w:t>
      </w:r>
      <w:r>
        <w:rPr>
          <w:rFonts w:cs="Tahoma"/>
        </w:rPr>
        <w:t xml:space="preserve">%. Z celkovej hodnoty cudzích zdrojov </w:t>
      </w:r>
      <w:r w:rsidR="00B94A36">
        <w:rPr>
          <w:rFonts w:cs="Tahoma"/>
        </w:rPr>
        <w:t xml:space="preserve">1 </w:t>
      </w:r>
      <w:r w:rsidR="009532A3">
        <w:rPr>
          <w:rFonts w:cs="Tahoma"/>
        </w:rPr>
        <w:t>438</w:t>
      </w:r>
      <w:r>
        <w:rPr>
          <w:rFonts w:cs="Tahoma"/>
        </w:rPr>
        <w:t xml:space="preserve"> tis. EUR tvoria krátkodobé záväzky </w:t>
      </w:r>
      <w:r w:rsidR="000B1741">
        <w:rPr>
          <w:rFonts w:cs="Tahoma"/>
        </w:rPr>
        <w:t>1</w:t>
      </w:r>
      <w:r w:rsidR="00624A7E">
        <w:rPr>
          <w:rFonts w:cs="Tahoma"/>
        </w:rPr>
        <w:t>29</w:t>
      </w:r>
      <w:r>
        <w:rPr>
          <w:rFonts w:cs="Tahoma"/>
        </w:rPr>
        <w:t xml:space="preserve"> tis. EUR, dlhodobé záväzky </w:t>
      </w:r>
      <w:r w:rsidR="00624A7E">
        <w:rPr>
          <w:rFonts w:cs="Tahoma"/>
        </w:rPr>
        <w:t>183</w:t>
      </w:r>
      <w:r>
        <w:rPr>
          <w:rFonts w:cs="Tahoma"/>
        </w:rPr>
        <w:t xml:space="preserve"> tis. EUR</w:t>
      </w:r>
      <w:r w:rsidR="00624A7E">
        <w:rPr>
          <w:rFonts w:cs="Tahoma"/>
        </w:rPr>
        <w:t xml:space="preserve"> a</w:t>
      </w:r>
      <w:r>
        <w:rPr>
          <w:rFonts w:cs="Tahoma"/>
        </w:rPr>
        <w:t xml:space="preserve">  bankové úvery </w:t>
      </w:r>
      <w:r w:rsidR="009532A3">
        <w:rPr>
          <w:rFonts w:cs="Tahoma"/>
        </w:rPr>
        <w:t>511</w:t>
      </w:r>
      <w:r>
        <w:rPr>
          <w:rFonts w:cs="Tahoma"/>
        </w:rPr>
        <w:t xml:space="preserve"> tis. EUR</w:t>
      </w:r>
      <w:r w:rsidR="009532A3">
        <w:rPr>
          <w:rFonts w:cs="Tahoma"/>
        </w:rPr>
        <w:t>.</w:t>
      </w:r>
      <w:r w:rsidR="005730FC">
        <w:rPr>
          <w:rFonts w:cs="Tahoma"/>
        </w:rPr>
        <w:t xml:space="preserve"> </w:t>
      </w:r>
    </w:p>
    <w:p w:rsidR="00C34BA5" w:rsidRDefault="00C34BA5" w:rsidP="00B96C0F">
      <w:pPr>
        <w:rPr>
          <w:rFonts w:cs="Tahoma"/>
        </w:rPr>
      </w:pPr>
    </w:p>
    <w:p w:rsidR="000B1741" w:rsidRDefault="000B1741" w:rsidP="00B96C0F">
      <w:pPr>
        <w:rPr>
          <w:rFonts w:cs="Tahoma"/>
        </w:rPr>
      </w:pPr>
    </w:p>
    <w:p w:rsidR="000B1741" w:rsidRDefault="000B1741" w:rsidP="00B96C0F">
      <w:pPr>
        <w:rPr>
          <w:rFonts w:cs="Tahoma"/>
        </w:rPr>
      </w:pPr>
    </w:p>
    <w:p w:rsidR="00D15438" w:rsidRPr="008027F5" w:rsidRDefault="00292221" w:rsidP="008027F5">
      <w:pPr>
        <w:rPr>
          <w:rFonts w:cs="Tahoma"/>
        </w:rPr>
      </w:pPr>
      <w:r>
        <w:rPr>
          <w:rFonts w:cs="Tahoma"/>
          <w:b/>
        </w:rPr>
        <w:t>Výpočet základu dane z príjmov za rok 20</w:t>
      </w:r>
      <w:r w:rsidR="008027F5">
        <w:rPr>
          <w:rFonts w:cs="Tahoma"/>
          <w:b/>
        </w:rPr>
        <w:t>1</w:t>
      </w:r>
      <w:r w:rsidR="000A6B60">
        <w:rPr>
          <w:rFonts w:cs="Tahoma"/>
          <w:b/>
        </w:rPr>
        <w:t>4</w:t>
      </w:r>
    </w:p>
    <w:p w:rsidR="00D15438" w:rsidRDefault="00D15438">
      <w:pPr>
        <w:rPr>
          <w:rFonts w:cs="Tahoma"/>
          <w:b/>
        </w:rPr>
      </w:pPr>
    </w:p>
    <w:p w:rsidR="00D15438" w:rsidRDefault="00D15438" w:rsidP="00D15438">
      <w:pPr>
        <w:pBdr>
          <w:bottom w:val="single" w:sz="4" w:space="1" w:color="auto"/>
        </w:pBdr>
        <w:rPr>
          <w:rFonts w:cs="Tahoma"/>
          <w:b/>
        </w:rPr>
      </w:pPr>
      <w:proofErr w:type="spellStart"/>
      <w:r>
        <w:rPr>
          <w:rFonts w:cs="Tahoma"/>
          <w:b/>
        </w:rPr>
        <w:t>P.č</w:t>
      </w:r>
      <w:proofErr w:type="spellEnd"/>
      <w:r>
        <w:rPr>
          <w:rFonts w:cs="Tahoma"/>
          <w:b/>
        </w:rPr>
        <w:t xml:space="preserve">.  Popis položky                                               Riadok DP                    Údaj za </w:t>
      </w:r>
      <w:proofErr w:type="spellStart"/>
      <w:r>
        <w:rPr>
          <w:rFonts w:cs="Tahoma"/>
          <w:b/>
        </w:rPr>
        <w:t>účt</w:t>
      </w:r>
      <w:proofErr w:type="spellEnd"/>
      <w:r>
        <w:rPr>
          <w:rFonts w:cs="Tahoma"/>
          <w:b/>
        </w:rPr>
        <w:t>.</w:t>
      </w:r>
      <w:r w:rsidR="008D1289">
        <w:rPr>
          <w:rFonts w:cs="Tahoma"/>
          <w:b/>
        </w:rPr>
        <w:t xml:space="preserve"> </w:t>
      </w:r>
      <w:r>
        <w:rPr>
          <w:rFonts w:cs="Tahoma"/>
          <w:b/>
        </w:rPr>
        <w:t>jednotku</w:t>
      </w:r>
    </w:p>
    <w:p w:rsidR="00323AB7" w:rsidRDefault="00323AB7" w:rsidP="00D15438">
      <w:pPr>
        <w:pBdr>
          <w:bottom w:val="single" w:sz="4" w:space="1" w:color="auto"/>
        </w:pBdr>
        <w:rPr>
          <w:rFonts w:cs="Tahoma"/>
        </w:rPr>
      </w:pPr>
      <w:r>
        <w:rPr>
          <w:rFonts w:cs="Tahoma"/>
        </w:rPr>
        <w:t xml:space="preserve"> </w:t>
      </w:r>
    </w:p>
    <w:p w:rsidR="00D15438" w:rsidRDefault="00D15438" w:rsidP="00D15438">
      <w:pPr>
        <w:rPr>
          <w:rFonts w:cs="Tahoma"/>
        </w:rPr>
      </w:pPr>
    </w:p>
    <w:p w:rsidR="000A6B60" w:rsidRDefault="00D15438" w:rsidP="00A11DD7">
      <w:pPr>
        <w:numPr>
          <w:ilvl w:val="0"/>
          <w:numId w:val="15"/>
        </w:numPr>
        <w:rPr>
          <w:rFonts w:cs="Tahoma"/>
          <w:b/>
        </w:rPr>
      </w:pPr>
      <w:r w:rsidRPr="000A6B60">
        <w:rPr>
          <w:rFonts w:cs="Tahoma"/>
        </w:rPr>
        <w:t xml:space="preserve">Výsledok hospodárenia pred zdanením           </w:t>
      </w:r>
      <w:r w:rsidRPr="000A6B60">
        <w:rPr>
          <w:rFonts w:cs="Tahoma"/>
          <w:b/>
        </w:rPr>
        <w:t xml:space="preserve">100                                   </w:t>
      </w:r>
      <w:r w:rsidR="00FC510D" w:rsidRPr="000A6B60">
        <w:rPr>
          <w:rFonts w:cs="Tahoma"/>
          <w:b/>
        </w:rPr>
        <w:t xml:space="preserve"> </w:t>
      </w:r>
      <w:r w:rsidR="000B1741" w:rsidRPr="000A6B60">
        <w:rPr>
          <w:rFonts w:cs="Tahoma"/>
          <w:b/>
        </w:rPr>
        <w:t xml:space="preserve"> </w:t>
      </w:r>
      <w:r w:rsidR="000A6B60">
        <w:rPr>
          <w:rFonts w:cs="Tahoma"/>
          <w:b/>
        </w:rPr>
        <w:t>163 547,03</w:t>
      </w:r>
    </w:p>
    <w:p w:rsidR="00D15438" w:rsidRPr="000A6B60" w:rsidRDefault="00D15438" w:rsidP="00A11DD7">
      <w:pPr>
        <w:numPr>
          <w:ilvl w:val="0"/>
          <w:numId w:val="15"/>
        </w:numPr>
        <w:rPr>
          <w:rFonts w:cs="Tahoma"/>
          <w:b/>
        </w:rPr>
      </w:pPr>
      <w:r w:rsidRPr="000A6B60">
        <w:rPr>
          <w:rFonts w:cs="Tahoma"/>
          <w:b/>
        </w:rPr>
        <w:t>Položky zvyšujúce výsledo</w:t>
      </w:r>
      <w:r w:rsidR="008D1289" w:rsidRPr="000A6B60">
        <w:rPr>
          <w:rFonts w:cs="Tahoma"/>
          <w:b/>
        </w:rPr>
        <w:t xml:space="preserve">k hospodárenia  </w:t>
      </w:r>
      <w:r w:rsidRPr="000A6B60">
        <w:rPr>
          <w:rFonts w:cs="Tahoma"/>
          <w:b/>
        </w:rPr>
        <w:t>200</w:t>
      </w:r>
      <w:r w:rsidRPr="000A6B60">
        <w:rPr>
          <w:rFonts w:cs="Tahoma"/>
        </w:rPr>
        <w:t xml:space="preserve">                                    </w:t>
      </w:r>
      <w:r w:rsidR="008D1289" w:rsidRPr="000A6B60">
        <w:rPr>
          <w:rFonts w:cs="Tahoma"/>
        </w:rPr>
        <w:t xml:space="preserve"> </w:t>
      </w:r>
      <w:r w:rsidR="00FC510D" w:rsidRPr="000A6B60">
        <w:rPr>
          <w:rFonts w:cs="Tahoma"/>
        </w:rPr>
        <w:t xml:space="preserve">  </w:t>
      </w:r>
      <w:r w:rsidR="000B1741" w:rsidRPr="000A6B60">
        <w:rPr>
          <w:rFonts w:cs="Tahoma"/>
        </w:rPr>
        <w:t xml:space="preserve"> </w:t>
      </w:r>
      <w:r w:rsidR="000A6B60">
        <w:rPr>
          <w:rFonts w:cs="Tahoma"/>
        </w:rPr>
        <w:t>11 364,39</w:t>
      </w:r>
    </w:p>
    <w:p w:rsidR="00B66873" w:rsidRPr="00420124" w:rsidRDefault="00B66873" w:rsidP="00B66873">
      <w:pPr>
        <w:ind w:left="720"/>
        <w:rPr>
          <w:rFonts w:cs="Tahoma"/>
          <w:b/>
        </w:rPr>
      </w:pPr>
      <w:r>
        <w:rPr>
          <w:rFonts w:cs="Tahoma"/>
        </w:rPr>
        <w:t xml:space="preserve">Spotreba PHM                                                 130/3                                    </w:t>
      </w:r>
      <w:r w:rsidR="000B1741">
        <w:rPr>
          <w:rFonts w:cs="Tahoma"/>
        </w:rPr>
        <w:t xml:space="preserve">   </w:t>
      </w:r>
      <w:r w:rsidR="000A6B60">
        <w:rPr>
          <w:rFonts w:cs="Tahoma"/>
        </w:rPr>
        <w:t xml:space="preserve">2 </w:t>
      </w:r>
      <w:r w:rsidR="009532A3">
        <w:rPr>
          <w:rFonts w:cs="Tahoma"/>
        </w:rPr>
        <w:t>8</w:t>
      </w:r>
      <w:r w:rsidR="000A6B60">
        <w:rPr>
          <w:rFonts w:cs="Tahoma"/>
        </w:rPr>
        <w:t>32,02</w:t>
      </w:r>
    </w:p>
    <w:p w:rsidR="00D15438" w:rsidRDefault="00D15438" w:rsidP="00D15438">
      <w:pPr>
        <w:ind w:left="720"/>
        <w:rPr>
          <w:rFonts w:cs="Tahoma"/>
        </w:rPr>
      </w:pPr>
      <w:r>
        <w:rPr>
          <w:rFonts w:cs="Tahoma"/>
        </w:rPr>
        <w:t xml:space="preserve">Náklady na reprezentáciu                                </w:t>
      </w:r>
      <w:r w:rsidR="00B66873">
        <w:rPr>
          <w:rFonts w:cs="Tahoma"/>
        </w:rPr>
        <w:t xml:space="preserve">130/7        </w:t>
      </w:r>
      <w:r>
        <w:rPr>
          <w:rFonts w:cs="Tahoma"/>
        </w:rPr>
        <w:t xml:space="preserve">                           </w:t>
      </w:r>
      <w:r w:rsidR="008D1289">
        <w:rPr>
          <w:rFonts w:cs="Tahoma"/>
        </w:rPr>
        <w:t xml:space="preserve"> </w:t>
      </w:r>
      <w:r w:rsidR="000B1741">
        <w:rPr>
          <w:rFonts w:cs="Tahoma"/>
        </w:rPr>
        <w:t xml:space="preserve">  </w:t>
      </w:r>
      <w:r w:rsidR="000A6B60">
        <w:rPr>
          <w:rFonts w:cs="Tahoma"/>
        </w:rPr>
        <w:t xml:space="preserve"> 4 327,79</w:t>
      </w:r>
      <w:r w:rsidR="000B1741">
        <w:rPr>
          <w:rFonts w:cs="Tahoma"/>
        </w:rPr>
        <w:t xml:space="preserve"> </w:t>
      </w:r>
      <w:r>
        <w:rPr>
          <w:rFonts w:cs="Tahoma"/>
        </w:rPr>
        <w:t xml:space="preserve">    </w:t>
      </w:r>
    </w:p>
    <w:p w:rsidR="00B66873" w:rsidRDefault="00FC510D" w:rsidP="00FC510D">
      <w:pPr>
        <w:rPr>
          <w:rFonts w:cs="Tahoma"/>
        </w:rPr>
      </w:pPr>
      <w:r>
        <w:rPr>
          <w:rFonts w:cs="Tahoma"/>
        </w:rPr>
        <w:t xml:space="preserve">            </w:t>
      </w:r>
      <w:r w:rsidR="00B66873">
        <w:rPr>
          <w:rFonts w:cs="Tahoma"/>
        </w:rPr>
        <w:t xml:space="preserve">Tvorba rezerv neuznaná                                  130/11                                 </w:t>
      </w:r>
      <w:r w:rsidR="008D1289">
        <w:rPr>
          <w:rFonts w:cs="Tahoma"/>
        </w:rPr>
        <w:t xml:space="preserve"> </w:t>
      </w:r>
      <w:r w:rsidR="000B1741">
        <w:rPr>
          <w:rFonts w:cs="Tahoma"/>
        </w:rPr>
        <w:t xml:space="preserve">  </w:t>
      </w:r>
      <w:r w:rsidR="000A6B60">
        <w:rPr>
          <w:rFonts w:cs="Tahoma"/>
        </w:rPr>
        <w:t xml:space="preserve"> 2 087,32</w:t>
      </w:r>
      <w:r w:rsidR="000B1741">
        <w:rPr>
          <w:rFonts w:cs="Tahoma"/>
        </w:rPr>
        <w:t xml:space="preserve"> </w:t>
      </w:r>
      <w:r w:rsidR="00B66873">
        <w:rPr>
          <w:rFonts w:cs="Tahoma"/>
        </w:rPr>
        <w:t xml:space="preserve"> </w:t>
      </w:r>
    </w:p>
    <w:p w:rsidR="00B66873" w:rsidRDefault="005342F9" w:rsidP="005342F9">
      <w:pPr>
        <w:rPr>
          <w:rFonts w:cs="Tahoma"/>
        </w:rPr>
      </w:pPr>
      <w:r>
        <w:rPr>
          <w:rFonts w:cs="Tahoma"/>
        </w:rPr>
        <w:t xml:space="preserve">            </w:t>
      </w:r>
      <w:r w:rsidR="008D1289">
        <w:rPr>
          <w:rFonts w:cs="Tahoma"/>
        </w:rPr>
        <w:t xml:space="preserve">Ostatné </w:t>
      </w:r>
      <w:r w:rsidR="000B1741">
        <w:rPr>
          <w:rFonts w:cs="Tahoma"/>
        </w:rPr>
        <w:t xml:space="preserve">                            </w:t>
      </w:r>
      <w:r w:rsidR="00C8206E">
        <w:rPr>
          <w:rFonts w:cs="Tahoma"/>
        </w:rPr>
        <w:t xml:space="preserve">                          </w:t>
      </w:r>
      <w:r>
        <w:rPr>
          <w:rFonts w:cs="Tahoma"/>
        </w:rPr>
        <w:t xml:space="preserve">     130/14</w:t>
      </w:r>
      <w:r w:rsidR="00B66873">
        <w:rPr>
          <w:rFonts w:cs="Tahoma"/>
        </w:rPr>
        <w:t xml:space="preserve">                                </w:t>
      </w:r>
      <w:r>
        <w:rPr>
          <w:rFonts w:cs="Tahoma"/>
        </w:rPr>
        <w:t xml:space="preserve">     </w:t>
      </w:r>
      <w:r w:rsidR="000B1741">
        <w:rPr>
          <w:rFonts w:cs="Tahoma"/>
        </w:rPr>
        <w:t xml:space="preserve">   </w:t>
      </w:r>
      <w:r w:rsidR="000A6B60">
        <w:rPr>
          <w:rFonts w:cs="Tahoma"/>
        </w:rPr>
        <w:t>706,45</w:t>
      </w:r>
      <w:r w:rsidR="00C8206E">
        <w:rPr>
          <w:rFonts w:cs="Tahoma"/>
        </w:rPr>
        <w:t xml:space="preserve">                               </w:t>
      </w:r>
    </w:p>
    <w:p w:rsidR="000A6B60" w:rsidRDefault="005342F9" w:rsidP="000A6B60">
      <w:pPr>
        <w:rPr>
          <w:rFonts w:cs="Tahoma"/>
        </w:rPr>
      </w:pPr>
      <w:r>
        <w:rPr>
          <w:rFonts w:cs="Tahoma"/>
        </w:rPr>
        <w:t xml:space="preserve">            </w:t>
      </w:r>
      <w:r w:rsidR="00C8206E">
        <w:rPr>
          <w:rFonts w:cs="Tahoma"/>
        </w:rPr>
        <w:t xml:space="preserve">Ostatné položky                                                 180                                    </w:t>
      </w:r>
      <w:r w:rsidR="00B66873">
        <w:rPr>
          <w:rFonts w:cs="Tahoma"/>
        </w:rPr>
        <w:t xml:space="preserve"> </w:t>
      </w:r>
      <w:r w:rsidR="000A6B60">
        <w:rPr>
          <w:rFonts w:cs="Tahoma"/>
        </w:rPr>
        <w:t xml:space="preserve">   </w:t>
      </w:r>
      <w:r w:rsidR="00FC510D">
        <w:rPr>
          <w:rFonts w:cs="Tahoma"/>
        </w:rPr>
        <w:t>1</w:t>
      </w:r>
      <w:r w:rsidR="000A6B60">
        <w:rPr>
          <w:rFonts w:cs="Tahoma"/>
        </w:rPr>
        <w:t> 410,81</w:t>
      </w:r>
    </w:p>
    <w:p w:rsidR="00C8206E" w:rsidRDefault="00C8206E" w:rsidP="000A6B60">
      <w:pPr>
        <w:pStyle w:val="Odsekzoznamu"/>
        <w:numPr>
          <w:ilvl w:val="0"/>
          <w:numId w:val="15"/>
        </w:numPr>
        <w:rPr>
          <w:rFonts w:cs="Tahoma"/>
          <w:b/>
        </w:rPr>
      </w:pPr>
      <w:r w:rsidRPr="000A6B60">
        <w:rPr>
          <w:rFonts w:cs="Tahoma"/>
          <w:b/>
        </w:rPr>
        <w:t>Položky znižujú</w:t>
      </w:r>
      <w:r w:rsidR="005342F9" w:rsidRPr="000A6B60">
        <w:rPr>
          <w:rFonts w:cs="Tahoma"/>
          <w:b/>
        </w:rPr>
        <w:t xml:space="preserve">ce výsledok hospodárenia    </w:t>
      </w:r>
      <w:r w:rsidRPr="000A6B60">
        <w:rPr>
          <w:rFonts w:cs="Tahoma"/>
          <w:b/>
        </w:rPr>
        <w:t xml:space="preserve">300                                </w:t>
      </w:r>
      <w:r w:rsidR="00892DD8" w:rsidRPr="000A6B60">
        <w:rPr>
          <w:rFonts w:cs="Tahoma"/>
          <w:b/>
        </w:rPr>
        <w:t xml:space="preserve">  </w:t>
      </w:r>
      <w:r w:rsidR="005342F9" w:rsidRPr="000A6B60">
        <w:rPr>
          <w:rFonts w:cs="Tahoma"/>
          <w:b/>
        </w:rPr>
        <w:t xml:space="preserve"> </w:t>
      </w:r>
      <w:r w:rsidR="000B1741" w:rsidRPr="000A6B60">
        <w:rPr>
          <w:rFonts w:cs="Tahoma"/>
          <w:b/>
        </w:rPr>
        <w:t xml:space="preserve"> </w:t>
      </w:r>
      <w:r w:rsidR="000A6B60">
        <w:rPr>
          <w:rFonts w:cs="Tahoma"/>
          <w:b/>
        </w:rPr>
        <w:t xml:space="preserve">    6 281,71</w:t>
      </w:r>
    </w:p>
    <w:p w:rsidR="000A6B60" w:rsidRPr="000A6B60" w:rsidRDefault="000A6B60" w:rsidP="000A6B60">
      <w:pPr>
        <w:pStyle w:val="Odsekzoznamu"/>
        <w:rPr>
          <w:rFonts w:cs="Tahoma"/>
        </w:rPr>
      </w:pPr>
      <w:r>
        <w:rPr>
          <w:rFonts w:cs="Tahoma"/>
        </w:rPr>
        <w:t>Príjmy nezahrňované do základu dane              240                                               0,05</w:t>
      </w:r>
    </w:p>
    <w:p w:rsidR="00C8206E" w:rsidRDefault="00C8206E" w:rsidP="00C8206E">
      <w:pPr>
        <w:ind w:left="720"/>
        <w:rPr>
          <w:rFonts w:cs="Tahoma"/>
        </w:rPr>
      </w:pPr>
      <w:r>
        <w:rPr>
          <w:rFonts w:cs="Tahoma"/>
        </w:rPr>
        <w:t xml:space="preserve">Rozdiel, o ktorý daňové odpisy HM </w:t>
      </w:r>
    </w:p>
    <w:p w:rsidR="005342F9" w:rsidRDefault="00C8206E" w:rsidP="00C8206E">
      <w:pPr>
        <w:ind w:left="720"/>
        <w:rPr>
          <w:rFonts w:cs="Tahoma"/>
        </w:rPr>
      </w:pPr>
      <w:r>
        <w:rPr>
          <w:rFonts w:cs="Tahoma"/>
        </w:rPr>
        <w:t xml:space="preserve">prevyšujú účtovné odpisy                                  250                             </w:t>
      </w:r>
      <w:r w:rsidR="00892DD8">
        <w:rPr>
          <w:rFonts w:cs="Tahoma"/>
        </w:rPr>
        <w:t xml:space="preserve">     </w:t>
      </w:r>
      <w:r w:rsidR="00FC510D">
        <w:rPr>
          <w:rFonts w:cs="Tahoma"/>
        </w:rPr>
        <w:t xml:space="preserve"> </w:t>
      </w:r>
      <w:r w:rsidR="000B1741">
        <w:rPr>
          <w:rFonts w:cs="Tahoma"/>
        </w:rPr>
        <w:t xml:space="preserve"> </w:t>
      </w:r>
      <w:r w:rsidR="000A6B60">
        <w:rPr>
          <w:rFonts w:cs="Tahoma"/>
        </w:rPr>
        <w:t xml:space="preserve">   </w:t>
      </w:r>
      <w:r w:rsidR="000B1741">
        <w:rPr>
          <w:rFonts w:cs="Tahoma"/>
        </w:rPr>
        <w:t>4</w:t>
      </w:r>
      <w:r w:rsidR="000A6B60">
        <w:rPr>
          <w:rFonts w:cs="Tahoma"/>
        </w:rPr>
        <w:t> 172,29</w:t>
      </w:r>
    </w:p>
    <w:p w:rsidR="00FC510D" w:rsidRDefault="00FC510D" w:rsidP="00FC510D">
      <w:pPr>
        <w:rPr>
          <w:rFonts w:cs="Tahoma"/>
        </w:rPr>
      </w:pPr>
      <w:r>
        <w:rPr>
          <w:rFonts w:cs="Tahoma"/>
        </w:rPr>
        <w:t xml:space="preserve">            </w:t>
      </w:r>
      <w:r w:rsidR="00892DD8">
        <w:rPr>
          <w:rFonts w:cs="Tahoma"/>
        </w:rPr>
        <w:t xml:space="preserve">Ostatné položky                                                 290                                    </w:t>
      </w:r>
      <w:r w:rsidR="005342F9">
        <w:rPr>
          <w:rFonts w:cs="Tahoma"/>
        </w:rPr>
        <w:t xml:space="preserve"> </w:t>
      </w:r>
      <w:r w:rsidR="000B1741">
        <w:rPr>
          <w:rFonts w:cs="Tahoma"/>
        </w:rPr>
        <w:t xml:space="preserve"> </w:t>
      </w:r>
      <w:r w:rsidR="000A6B60">
        <w:rPr>
          <w:rFonts w:cs="Tahoma"/>
        </w:rPr>
        <w:t xml:space="preserve">  2 109,37</w:t>
      </w:r>
    </w:p>
    <w:p w:rsidR="00892DD8" w:rsidRDefault="00FC510D" w:rsidP="00FC510D">
      <w:pPr>
        <w:rPr>
          <w:rFonts w:cs="Tahoma"/>
        </w:rPr>
      </w:pPr>
      <w:r>
        <w:rPr>
          <w:rFonts w:cs="Tahoma"/>
        </w:rPr>
        <w:t xml:space="preserve">            </w:t>
      </w:r>
      <w:r>
        <w:rPr>
          <w:rFonts w:cs="Tahoma"/>
          <w:b/>
        </w:rPr>
        <w:t>Základ dane</w:t>
      </w:r>
      <w:r>
        <w:rPr>
          <w:rFonts w:cs="Tahoma"/>
        </w:rPr>
        <w:t xml:space="preserve">                      </w:t>
      </w:r>
      <w:r w:rsidR="00420124">
        <w:rPr>
          <w:rFonts w:cs="Tahoma"/>
        </w:rPr>
        <w:t xml:space="preserve">                    </w:t>
      </w:r>
      <w:r>
        <w:rPr>
          <w:rFonts w:cs="Tahoma"/>
        </w:rPr>
        <w:t xml:space="preserve">            </w:t>
      </w:r>
      <w:r w:rsidR="00420124">
        <w:rPr>
          <w:rFonts w:cs="Tahoma"/>
        </w:rPr>
        <w:t xml:space="preserve">400                                 </w:t>
      </w:r>
      <w:r>
        <w:rPr>
          <w:rFonts w:cs="Tahoma"/>
        </w:rPr>
        <w:t xml:space="preserve"> </w:t>
      </w:r>
      <w:r w:rsidR="000B1741">
        <w:rPr>
          <w:rFonts w:cs="Tahoma"/>
        </w:rPr>
        <w:t xml:space="preserve"> </w:t>
      </w:r>
      <w:r w:rsidR="000A6B60">
        <w:rPr>
          <w:rFonts w:cs="Tahoma"/>
        </w:rPr>
        <w:t xml:space="preserve"> 168</w:t>
      </w:r>
      <w:r w:rsidR="005342F9">
        <w:rPr>
          <w:rFonts w:cs="Tahoma"/>
        </w:rPr>
        <w:t> </w:t>
      </w:r>
      <w:r w:rsidR="000A6B60">
        <w:rPr>
          <w:rFonts w:cs="Tahoma"/>
        </w:rPr>
        <w:t>629</w:t>
      </w:r>
      <w:r w:rsidR="005342F9">
        <w:rPr>
          <w:rFonts w:cs="Tahoma"/>
        </w:rPr>
        <w:t>,</w:t>
      </w:r>
      <w:r w:rsidR="000A6B60">
        <w:rPr>
          <w:rFonts w:cs="Tahoma"/>
        </w:rPr>
        <w:t>7</w:t>
      </w:r>
      <w:r w:rsidR="000B1741">
        <w:rPr>
          <w:rFonts w:cs="Tahoma"/>
        </w:rPr>
        <w:t>1</w:t>
      </w:r>
      <w:r w:rsidR="00C8206E">
        <w:rPr>
          <w:rFonts w:cs="Tahoma"/>
        </w:rPr>
        <w:t xml:space="preserve">                 </w:t>
      </w:r>
    </w:p>
    <w:p w:rsidR="003C34D7" w:rsidRDefault="000A6B60" w:rsidP="003C34D7">
      <w:pPr>
        <w:rPr>
          <w:rFonts w:cs="Tahoma"/>
        </w:rPr>
      </w:pPr>
      <w:r>
        <w:rPr>
          <w:rFonts w:cs="Tahoma"/>
        </w:rPr>
        <w:t xml:space="preserve">  </w:t>
      </w:r>
      <w:r w:rsidR="00420124">
        <w:rPr>
          <w:rFonts w:cs="Tahoma"/>
        </w:rPr>
        <w:t xml:space="preserve">Daň z príjmov z bežnej činnosti                                                                             </w:t>
      </w:r>
      <w:r w:rsidR="00892DD8">
        <w:rPr>
          <w:rFonts w:cs="Tahoma"/>
        </w:rPr>
        <w:t xml:space="preserve"> </w:t>
      </w:r>
      <w:r>
        <w:rPr>
          <w:rFonts w:cs="Tahoma"/>
        </w:rPr>
        <w:t>37 098,53</w:t>
      </w:r>
    </w:p>
    <w:p w:rsidR="00420124" w:rsidRPr="003C34D7" w:rsidRDefault="003C34D7" w:rsidP="003C34D7">
      <w:pPr>
        <w:pStyle w:val="Odsekzoznamu"/>
        <w:numPr>
          <w:ilvl w:val="0"/>
          <w:numId w:val="11"/>
        </w:numPr>
        <w:rPr>
          <w:rFonts w:cs="Tahoma"/>
        </w:rPr>
      </w:pPr>
      <w:r>
        <w:rPr>
          <w:rFonts w:cs="Tahoma"/>
        </w:rPr>
        <w:t xml:space="preserve">  </w:t>
      </w:r>
      <w:r w:rsidR="00420124" w:rsidRPr="003C34D7">
        <w:rPr>
          <w:rFonts w:cs="Tahoma"/>
        </w:rPr>
        <w:t xml:space="preserve">Splatná                                                                                                           </w:t>
      </w:r>
      <w:r w:rsidR="000A6B60">
        <w:rPr>
          <w:rFonts w:cs="Tahoma"/>
        </w:rPr>
        <w:t xml:space="preserve">  37 098,53</w:t>
      </w:r>
      <w:r w:rsidR="00420124" w:rsidRPr="003C34D7">
        <w:rPr>
          <w:rFonts w:cs="Tahoma"/>
        </w:rPr>
        <w:t xml:space="preserve">          </w:t>
      </w:r>
      <w:r w:rsidR="00892DD8" w:rsidRPr="003C34D7">
        <w:rPr>
          <w:rFonts w:cs="Tahoma"/>
        </w:rPr>
        <w:t xml:space="preserve"> </w:t>
      </w:r>
    </w:p>
    <w:p w:rsidR="00420124" w:rsidRDefault="003C34D7" w:rsidP="00420124">
      <w:pPr>
        <w:numPr>
          <w:ilvl w:val="0"/>
          <w:numId w:val="11"/>
        </w:numPr>
        <w:rPr>
          <w:rFonts w:cs="Tahoma"/>
        </w:rPr>
      </w:pPr>
      <w:r>
        <w:rPr>
          <w:rFonts w:cs="Tahoma"/>
        </w:rPr>
        <w:t xml:space="preserve">  </w:t>
      </w:r>
      <w:r w:rsidR="00420124">
        <w:rPr>
          <w:rFonts w:cs="Tahoma"/>
        </w:rPr>
        <w:t xml:space="preserve">Odložená                                                                                                        </w:t>
      </w:r>
      <w:r w:rsidR="000A6B60">
        <w:rPr>
          <w:rFonts w:cs="Tahoma"/>
        </w:rPr>
        <w:t xml:space="preserve"> -10 714</w:t>
      </w:r>
      <w:r>
        <w:rPr>
          <w:rFonts w:cs="Tahoma"/>
        </w:rPr>
        <w:t>,00</w:t>
      </w:r>
      <w:r w:rsidR="00420124">
        <w:rPr>
          <w:rFonts w:cs="Tahoma"/>
        </w:rPr>
        <w:t xml:space="preserve"> </w:t>
      </w:r>
      <w:r w:rsidR="00892DD8">
        <w:rPr>
          <w:rFonts w:cs="Tahoma"/>
        </w:rPr>
        <w:t xml:space="preserve"> </w:t>
      </w:r>
    </w:p>
    <w:p w:rsidR="00892DD8" w:rsidRDefault="00420124" w:rsidP="00420124">
      <w:pPr>
        <w:ind w:left="465"/>
        <w:rPr>
          <w:rFonts w:cs="Tahoma"/>
          <w:b/>
        </w:rPr>
      </w:pPr>
      <w:r>
        <w:rPr>
          <w:rFonts w:cs="Tahoma"/>
          <w:b/>
        </w:rPr>
        <w:t xml:space="preserve">Výsledok hospodárenia za účtovné obdobie </w:t>
      </w:r>
      <w:r w:rsidR="00892DD8">
        <w:rPr>
          <w:rFonts w:cs="Tahoma"/>
          <w:b/>
        </w:rPr>
        <w:t xml:space="preserve">po zdanení                          </w:t>
      </w:r>
      <w:r w:rsidR="000A6B60">
        <w:rPr>
          <w:rFonts w:cs="Tahoma"/>
          <w:b/>
        </w:rPr>
        <w:t xml:space="preserve">  </w:t>
      </w:r>
      <w:r w:rsidR="003C34D7">
        <w:rPr>
          <w:rFonts w:cs="Tahoma"/>
          <w:b/>
        </w:rPr>
        <w:t>13</w:t>
      </w:r>
      <w:r w:rsidR="000A6B60">
        <w:rPr>
          <w:rFonts w:cs="Tahoma"/>
          <w:b/>
        </w:rPr>
        <w:t>7 162,50</w:t>
      </w:r>
      <w:r w:rsidR="003C34D7">
        <w:rPr>
          <w:rFonts w:cs="Tahoma"/>
          <w:b/>
        </w:rPr>
        <w:t xml:space="preserve"> EUR</w:t>
      </w:r>
      <w:r w:rsidR="00892DD8">
        <w:rPr>
          <w:rFonts w:cs="Tahoma"/>
          <w:b/>
        </w:rPr>
        <w:t xml:space="preserve">  </w:t>
      </w:r>
      <w:r w:rsidR="004C791F">
        <w:rPr>
          <w:rFonts w:cs="Tahoma"/>
          <w:b/>
        </w:rPr>
        <w:t xml:space="preserve">      </w:t>
      </w:r>
      <w:r>
        <w:rPr>
          <w:rFonts w:cs="Tahoma"/>
          <w:b/>
        </w:rPr>
        <w:t xml:space="preserve"> </w:t>
      </w:r>
    </w:p>
    <w:p w:rsidR="00420124" w:rsidRDefault="00420124" w:rsidP="00420124">
      <w:pPr>
        <w:ind w:left="465"/>
        <w:rPr>
          <w:rFonts w:cs="Tahoma"/>
        </w:rPr>
      </w:pPr>
      <w:r>
        <w:rPr>
          <w:rFonts w:cs="Tahoma"/>
          <w:b/>
        </w:rPr>
        <w:t xml:space="preserve">                                           </w:t>
      </w:r>
    </w:p>
    <w:p w:rsidR="008F1AA3" w:rsidRDefault="008F1AA3" w:rsidP="008F1AA3">
      <w:pPr>
        <w:rPr>
          <w:rFonts w:cs="Tahoma"/>
          <w:b/>
        </w:rPr>
      </w:pPr>
      <w:r w:rsidRPr="008558C1">
        <w:rPr>
          <w:rFonts w:cs="Tahoma"/>
          <w:b/>
        </w:rPr>
        <w:t xml:space="preserve">Predstavenstvo spoločnosti navrhuje </w:t>
      </w:r>
      <w:r w:rsidR="004C791F">
        <w:rPr>
          <w:rFonts w:cs="Tahoma"/>
          <w:b/>
        </w:rPr>
        <w:t>rozdelenie zisku po zdanení rozdeliť</w:t>
      </w:r>
      <w:r w:rsidR="008C3F7A">
        <w:rPr>
          <w:rFonts w:cs="Tahoma"/>
          <w:b/>
        </w:rPr>
        <w:t xml:space="preserve"> takto:</w:t>
      </w:r>
    </w:p>
    <w:p w:rsidR="003C34D7" w:rsidRPr="003C34D7" w:rsidRDefault="003C34D7" w:rsidP="003C34D7">
      <w:pPr>
        <w:pStyle w:val="Odsekzoznamu"/>
        <w:numPr>
          <w:ilvl w:val="0"/>
          <w:numId w:val="11"/>
        </w:numPr>
        <w:rPr>
          <w:rFonts w:cs="Tahoma"/>
          <w:b/>
        </w:rPr>
      </w:pPr>
      <w:r>
        <w:rPr>
          <w:rFonts w:cs="Tahoma"/>
          <w:b/>
        </w:rPr>
        <w:t>10% prídel do rezer</w:t>
      </w:r>
      <w:r w:rsidR="00A8241A">
        <w:rPr>
          <w:rFonts w:cs="Tahoma"/>
          <w:b/>
        </w:rPr>
        <w:t>v</w:t>
      </w:r>
      <w:r>
        <w:rPr>
          <w:rFonts w:cs="Tahoma"/>
          <w:b/>
        </w:rPr>
        <w:t>ného fondu spoločnosti -      13 </w:t>
      </w:r>
      <w:r w:rsidR="000A6B60">
        <w:rPr>
          <w:rFonts w:cs="Tahoma"/>
          <w:b/>
        </w:rPr>
        <w:t>716</w:t>
      </w:r>
      <w:r>
        <w:rPr>
          <w:rFonts w:cs="Tahoma"/>
          <w:b/>
        </w:rPr>
        <w:t xml:space="preserve"> ,2</w:t>
      </w:r>
      <w:r w:rsidR="000A6B60">
        <w:rPr>
          <w:rFonts w:cs="Tahoma"/>
          <w:b/>
        </w:rPr>
        <w:t>5</w:t>
      </w:r>
      <w:r>
        <w:rPr>
          <w:rFonts w:cs="Tahoma"/>
          <w:b/>
        </w:rPr>
        <w:t xml:space="preserve"> EUR</w:t>
      </w:r>
    </w:p>
    <w:p w:rsidR="004C791F" w:rsidRPr="008558C1" w:rsidRDefault="004C791F" w:rsidP="004C791F">
      <w:pPr>
        <w:numPr>
          <w:ilvl w:val="0"/>
          <w:numId w:val="11"/>
        </w:numPr>
        <w:rPr>
          <w:rFonts w:cs="Tahoma"/>
          <w:b/>
        </w:rPr>
      </w:pPr>
      <w:r>
        <w:rPr>
          <w:rFonts w:cs="Tahoma"/>
          <w:b/>
        </w:rPr>
        <w:t>Zníženie neuhradenej straty minulých rokov –</w:t>
      </w:r>
      <w:r w:rsidR="00A8241A">
        <w:rPr>
          <w:rFonts w:cs="Tahoma"/>
          <w:b/>
        </w:rPr>
        <w:t xml:space="preserve">  </w:t>
      </w:r>
      <w:r>
        <w:rPr>
          <w:rFonts w:cs="Tahoma"/>
          <w:b/>
        </w:rPr>
        <w:t xml:space="preserve"> </w:t>
      </w:r>
      <w:r w:rsidR="003C34D7">
        <w:rPr>
          <w:rFonts w:cs="Tahoma"/>
          <w:b/>
        </w:rPr>
        <w:t>12</w:t>
      </w:r>
      <w:r w:rsidR="000A6B60">
        <w:rPr>
          <w:rFonts w:cs="Tahoma"/>
          <w:b/>
        </w:rPr>
        <w:t>3</w:t>
      </w:r>
      <w:r w:rsidR="003C34D7">
        <w:rPr>
          <w:rFonts w:cs="Tahoma"/>
          <w:b/>
        </w:rPr>
        <w:t xml:space="preserve"> </w:t>
      </w:r>
      <w:r w:rsidR="000A6B60">
        <w:rPr>
          <w:rFonts w:cs="Tahoma"/>
          <w:b/>
        </w:rPr>
        <w:t>446</w:t>
      </w:r>
      <w:r w:rsidR="00AC2BF8">
        <w:rPr>
          <w:rFonts w:cs="Tahoma"/>
          <w:b/>
        </w:rPr>
        <w:t>,</w:t>
      </w:r>
      <w:r w:rsidR="000A6B60">
        <w:rPr>
          <w:rFonts w:cs="Tahoma"/>
          <w:b/>
        </w:rPr>
        <w:t>2</w:t>
      </w:r>
      <w:r w:rsidR="003C34D7">
        <w:rPr>
          <w:rFonts w:cs="Tahoma"/>
          <w:b/>
        </w:rPr>
        <w:t>5</w:t>
      </w:r>
      <w:r>
        <w:rPr>
          <w:rFonts w:cs="Tahoma"/>
          <w:b/>
        </w:rPr>
        <w:t xml:space="preserve"> EUR</w:t>
      </w:r>
    </w:p>
    <w:p w:rsidR="008F1AA3" w:rsidRPr="008558C1" w:rsidRDefault="008F1AA3" w:rsidP="004C791F">
      <w:pPr>
        <w:ind w:left="465"/>
        <w:rPr>
          <w:rFonts w:cs="Tahoma"/>
          <w:b/>
        </w:rPr>
      </w:pPr>
    </w:p>
    <w:p w:rsidR="008F1AA3" w:rsidRPr="008558C1" w:rsidRDefault="008F1AA3" w:rsidP="008F1AA3">
      <w:pPr>
        <w:ind w:left="465"/>
        <w:rPr>
          <w:rFonts w:cs="Tahoma"/>
          <w:b/>
        </w:rPr>
      </w:pPr>
      <w:r w:rsidRPr="008558C1">
        <w:rPr>
          <w:rFonts w:cs="Tahoma"/>
          <w:b/>
        </w:rPr>
        <w:t xml:space="preserve">   </w:t>
      </w:r>
    </w:p>
    <w:p w:rsidR="00420124" w:rsidRPr="008558C1" w:rsidRDefault="00420124" w:rsidP="00420124">
      <w:pPr>
        <w:ind w:left="465"/>
        <w:rPr>
          <w:rFonts w:cs="Tahoma"/>
          <w:b/>
        </w:rPr>
      </w:pPr>
    </w:p>
    <w:p w:rsidR="00802A1E" w:rsidRDefault="00802A1E" w:rsidP="008F1AA3">
      <w:pPr>
        <w:ind w:left="465"/>
        <w:rPr>
          <w:rFonts w:cs="Tahoma"/>
          <w:b/>
        </w:rPr>
      </w:pPr>
    </w:p>
    <w:p w:rsidR="00802A1E" w:rsidRDefault="00802A1E" w:rsidP="008F1AA3">
      <w:pPr>
        <w:ind w:left="465"/>
        <w:rPr>
          <w:rFonts w:cs="Tahoma"/>
          <w:b/>
        </w:rPr>
      </w:pPr>
    </w:p>
    <w:p w:rsidR="008F1AA3" w:rsidRDefault="00420124" w:rsidP="008F1AA3">
      <w:pPr>
        <w:ind w:left="465"/>
        <w:rPr>
          <w:rFonts w:cs="Tahoma"/>
          <w:b/>
        </w:rPr>
      </w:pPr>
      <w:r w:rsidRPr="008558C1">
        <w:rPr>
          <w:rFonts w:cs="Tahoma"/>
          <w:b/>
        </w:rPr>
        <w:t xml:space="preserve">   </w:t>
      </w:r>
      <w:r w:rsidR="008F1AA3">
        <w:rPr>
          <w:rFonts w:cs="Tahoma"/>
          <w:b/>
        </w:rPr>
        <w:t>Vplyv na životné prostredie</w:t>
      </w:r>
    </w:p>
    <w:p w:rsidR="008F1AA3" w:rsidRDefault="008F1AA3" w:rsidP="008F1AA3">
      <w:pPr>
        <w:rPr>
          <w:rFonts w:cs="Tahoma"/>
          <w:b/>
        </w:rPr>
      </w:pPr>
    </w:p>
    <w:p w:rsidR="008F1AA3" w:rsidRDefault="008F1AA3" w:rsidP="008F1AA3">
      <w:pPr>
        <w:rPr>
          <w:rFonts w:cs="Tahoma"/>
        </w:rPr>
      </w:pPr>
      <w:r>
        <w:rPr>
          <w:rFonts w:cs="Tahoma"/>
          <w:b/>
        </w:rPr>
        <w:t xml:space="preserve">       </w:t>
      </w:r>
      <w:r>
        <w:rPr>
          <w:rFonts w:cs="Tahoma"/>
        </w:rPr>
        <w:t>Základnou činnosťou spoločnos</w:t>
      </w:r>
      <w:r w:rsidR="00BC7B9E">
        <w:rPr>
          <w:rFonts w:cs="Tahoma"/>
        </w:rPr>
        <w:t xml:space="preserve">ti je poskytovanie zdravotnej starostlivosti a služieb </w:t>
      </w:r>
      <w:r>
        <w:rPr>
          <w:rFonts w:cs="Tahoma"/>
        </w:rPr>
        <w:t xml:space="preserve">cestovného ruchu.    </w:t>
      </w:r>
    </w:p>
    <w:p w:rsidR="008F1AA3" w:rsidRDefault="008F1AA3" w:rsidP="008F1AA3">
      <w:pPr>
        <w:rPr>
          <w:rFonts w:cs="Tahoma"/>
        </w:rPr>
      </w:pPr>
      <w:r>
        <w:rPr>
          <w:rFonts w:cs="Tahoma"/>
        </w:rPr>
        <w:t xml:space="preserve">       V</w:t>
      </w:r>
      <w:r w:rsidR="008F5CE1">
        <w:rPr>
          <w:rFonts w:cs="Tahoma"/>
        </w:rPr>
        <w:t xml:space="preserve"> oblasti poskytovania zdravotnej starostlivosti, </w:t>
      </w:r>
      <w:r>
        <w:rPr>
          <w:rFonts w:cs="Tahoma"/>
        </w:rPr>
        <w:t xml:space="preserve">Kúpele Štós poskytujú ústavnú aj ambulantnú zdravotnú starostlivosť v členení na komplexnú kúpeľnú starostlivosť a liečbu v liečebni. Obe tieto zdravotnícke činnosti sú spojené s poskytovaním ubytovania,  stravovania a ďalších služieb súvisiacich predovšetkým s kúpeľnou starostlivosťou. </w:t>
      </w:r>
    </w:p>
    <w:p w:rsidR="008F1AA3" w:rsidRDefault="008F1AA3" w:rsidP="008F1AA3">
      <w:pPr>
        <w:rPr>
          <w:rFonts w:cs="Tahoma"/>
        </w:rPr>
      </w:pPr>
      <w:r>
        <w:rPr>
          <w:rFonts w:cs="Tahoma"/>
        </w:rPr>
        <w:lastRenderedPageBreak/>
        <w:t xml:space="preserve">      V oblasti služieb cestovného ruchu poskytujú </w:t>
      </w:r>
      <w:r w:rsidR="008F5CE1">
        <w:rPr>
          <w:rFonts w:cs="Tahoma"/>
        </w:rPr>
        <w:t xml:space="preserve">kúpele </w:t>
      </w:r>
      <w:r>
        <w:rPr>
          <w:rFonts w:cs="Tahoma"/>
        </w:rPr>
        <w:t xml:space="preserve">ubytovanie, reštauračné služby a služby wellness.       </w:t>
      </w:r>
    </w:p>
    <w:p w:rsidR="008F1AA3" w:rsidRDefault="008F1AA3" w:rsidP="008F1AA3">
      <w:pPr>
        <w:rPr>
          <w:rFonts w:cs="Tahoma"/>
        </w:rPr>
      </w:pPr>
      <w:r>
        <w:rPr>
          <w:rFonts w:cs="Tahoma"/>
        </w:rPr>
        <w:t xml:space="preserve">      Všetky tieto činnosti nie sú predmetom spotreby ani produkcie závažného množstva nebezpečných látok ohrozujúcich životné prostredie.</w:t>
      </w:r>
    </w:p>
    <w:p w:rsidR="008F1AA3" w:rsidRDefault="008F1AA3" w:rsidP="008F1AA3">
      <w:pPr>
        <w:rPr>
          <w:rFonts w:cs="Tahoma"/>
        </w:rPr>
      </w:pPr>
      <w:r>
        <w:rPr>
          <w:rFonts w:cs="Tahoma"/>
        </w:rPr>
        <w:t xml:space="preserve">       Naopak poskytovanie kúpeľnej starostlivosti je spojené so zákonnou povinnosťou ochrany zákonom vyhláseného prírodného liečivého zdroja, ktorým pre Kúpele Štós je klíma vhodná na liečbu. Klimatické miesto nie je možné zákonom vyhlásiť bez najkvalitnejšieho životného prostredia. Preto hospodárska činnosť poskytovania kúpeľnej starostlivosti je spojená s tvorbou a ochranou kvalitného životného prostredia.</w:t>
      </w:r>
    </w:p>
    <w:p w:rsidR="008F1AA3" w:rsidRDefault="008F1AA3" w:rsidP="008F1AA3">
      <w:pPr>
        <w:rPr>
          <w:rFonts w:cs="Tahoma"/>
        </w:rPr>
      </w:pPr>
      <w:r>
        <w:rPr>
          <w:rFonts w:cs="Tahoma"/>
        </w:rPr>
        <w:t xml:space="preserve">     Komunálny odpad je uložený na skládke odpadov obce Štós. Spoločnosť separuje odpad, minimalizujúc množstvo komunálneho odpadu, čím šetrí životné prostredie.</w:t>
      </w:r>
    </w:p>
    <w:p w:rsidR="008F1AA3" w:rsidRDefault="008F1AA3" w:rsidP="008F1AA3">
      <w:pPr>
        <w:rPr>
          <w:rFonts w:cs="Tahoma"/>
        </w:rPr>
      </w:pPr>
      <w:r>
        <w:rPr>
          <w:rFonts w:cs="Tahoma"/>
        </w:rPr>
        <w:t xml:space="preserve">     Odpady s obsahom nebezpečných látok tvoria obaly z čistiacich prípravkov, odpadové oleje, ako aj použitý zdravotnícky materiál. Odovzdávame ich autorizovanej firme </w:t>
      </w:r>
      <w:proofErr w:type="spellStart"/>
      <w:r>
        <w:rPr>
          <w:rFonts w:cs="Tahoma"/>
        </w:rPr>
        <w:t>Marius</w:t>
      </w:r>
      <w:proofErr w:type="spellEnd"/>
      <w:r>
        <w:rPr>
          <w:rFonts w:cs="Tahoma"/>
        </w:rPr>
        <w:t xml:space="preserve"> </w:t>
      </w:r>
      <w:proofErr w:type="spellStart"/>
      <w:r>
        <w:rPr>
          <w:rFonts w:cs="Tahoma"/>
        </w:rPr>
        <w:t>Pedersen</w:t>
      </w:r>
      <w:proofErr w:type="spellEnd"/>
      <w:r>
        <w:rPr>
          <w:rFonts w:cs="Tahoma"/>
        </w:rPr>
        <w:t xml:space="preserve"> </w:t>
      </w:r>
      <w:proofErr w:type="spellStart"/>
      <w:r>
        <w:rPr>
          <w:rFonts w:cs="Tahoma"/>
        </w:rPr>
        <w:t>a.s</w:t>
      </w:r>
      <w:proofErr w:type="spellEnd"/>
      <w:r>
        <w:rPr>
          <w:rFonts w:cs="Tahoma"/>
        </w:rPr>
        <w:t>.</w:t>
      </w:r>
    </w:p>
    <w:p w:rsidR="008F1AA3" w:rsidRPr="002D70B9" w:rsidRDefault="008F1AA3" w:rsidP="008F1AA3">
      <w:pPr>
        <w:rPr>
          <w:rFonts w:cs="Tahoma"/>
        </w:rPr>
      </w:pPr>
      <w:r>
        <w:rPr>
          <w:rFonts w:cs="Tahoma"/>
        </w:rPr>
        <w:t xml:space="preserve"> </w:t>
      </w:r>
    </w:p>
    <w:p w:rsidR="008558C1" w:rsidRDefault="008558C1">
      <w:pPr>
        <w:rPr>
          <w:rFonts w:cs="Tahoma"/>
        </w:rPr>
      </w:pPr>
    </w:p>
    <w:p w:rsidR="00323AB7" w:rsidRDefault="002D70B9" w:rsidP="008C3F7A">
      <w:pPr>
        <w:rPr>
          <w:rFonts w:cs="Tahoma"/>
        </w:rPr>
      </w:pPr>
      <w:r>
        <w:rPr>
          <w:rFonts w:cs="Tahoma"/>
        </w:rPr>
        <w:t xml:space="preserve"> </w:t>
      </w:r>
      <w:r w:rsidR="008C3F7A">
        <w:rPr>
          <w:rFonts w:cs="Tahoma"/>
        </w:rPr>
        <w:t xml:space="preserve">       </w:t>
      </w:r>
      <w:r w:rsidR="00323AB7">
        <w:rPr>
          <w:rFonts w:cs="Tahoma"/>
        </w:rPr>
        <w:t>Audit účtovnej závierky vykonala ACCEPT AUDIT</w:t>
      </w:r>
      <w:r w:rsidR="00802A1E">
        <w:rPr>
          <w:rFonts w:cs="Tahoma"/>
        </w:rPr>
        <w:t xml:space="preserve"> &amp; </w:t>
      </w:r>
      <w:r w:rsidR="00323AB7">
        <w:rPr>
          <w:rFonts w:cs="Tahoma"/>
        </w:rPr>
        <w:t xml:space="preserve">CONSULTING, </w:t>
      </w:r>
      <w:proofErr w:type="spellStart"/>
      <w:r w:rsidR="00323AB7">
        <w:rPr>
          <w:rFonts w:cs="Tahoma"/>
        </w:rPr>
        <w:t>s.r.o</w:t>
      </w:r>
      <w:proofErr w:type="spellEnd"/>
      <w:r w:rsidR="00323AB7">
        <w:rPr>
          <w:rFonts w:cs="Tahoma"/>
        </w:rPr>
        <w:t xml:space="preserve">.  a konštatovala, že </w:t>
      </w:r>
      <w:r w:rsidR="008558C1">
        <w:rPr>
          <w:rFonts w:cs="Tahoma"/>
        </w:rPr>
        <w:t>účtovná závierka vyjadruje objektívne vo všetkých významných súvislostiach finančnú situáciu spoločnosti KÚPELE  ŠTÓS, a.s</w:t>
      </w:r>
      <w:r w:rsidR="004C791F">
        <w:rPr>
          <w:rFonts w:cs="Tahoma"/>
        </w:rPr>
        <w:t>.</w:t>
      </w:r>
      <w:r w:rsidR="008558C1">
        <w:rPr>
          <w:rFonts w:cs="Tahoma"/>
        </w:rPr>
        <w:t xml:space="preserve"> k 31.12.20</w:t>
      </w:r>
      <w:r w:rsidR="008F1AA3">
        <w:rPr>
          <w:rFonts w:cs="Tahoma"/>
        </w:rPr>
        <w:t>1</w:t>
      </w:r>
      <w:r w:rsidR="000A6B60">
        <w:rPr>
          <w:rFonts w:cs="Tahoma"/>
        </w:rPr>
        <w:t>4</w:t>
      </w:r>
      <w:r w:rsidR="008558C1">
        <w:rPr>
          <w:rFonts w:cs="Tahoma"/>
        </w:rPr>
        <w:t>,</w:t>
      </w:r>
      <w:r w:rsidR="00323AB7">
        <w:rPr>
          <w:rFonts w:cs="Tahoma"/>
        </w:rPr>
        <w:t xml:space="preserve"> výsledky jej hospodárenia a peňažné toky za končiaci rok v súlade s</w:t>
      </w:r>
      <w:r w:rsidR="008558C1">
        <w:rPr>
          <w:rFonts w:cs="Tahoma"/>
        </w:rPr>
        <w:t>o Zákonom o účtovníctve.</w:t>
      </w:r>
    </w:p>
    <w:p w:rsidR="00323AB7" w:rsidRDefault="00323AB7">
      <w:pPr>
        <w:ind w:firstLine="567"/>
        <w:rPr>
          <w:rFonts w:cs="Tahoma"/>
        </w:rPr>
      </w:pPr>
    </w:p>
    <w:p w:rsidR="00F81900" w:rsidRDefault="00F81900" w:rsidP="00F81900">
      <w:pPr>
        <w:ind w:left="284"/>
        <w:rPr>
          <w:b/>
        </w:rPr>
      </w:pPr>
    </w:p>
    <w:p w:rsidR="00416CD9" w:rsidRDefault="00416CD9" w:rsidP="00F81900">
      <w:pPr>
        <w:ind w:left="284"/>
        <w:rPr>
          <w:b/>
        </w:rPr>
      </w:pPr>
    </w:p>
    <w:p w:rsidR="00E06497" w:rsidRDefault="003C34D7" w:rsidP="008F1AA3">
      <w:pPr>
        <w:tabs>
          <w:tab w:val="left" w:pos="720"/>
        </w:tabs>
        <w:rPr>
          <w:rFonts w:eastAsia="Times New Roman" w:cs="Tahoma"/>
          <w:b/>
        </w:rPr>
      </w:pPr>
      <w:r>
        <w:rPr>
          <w:b/>
        </w:rPr>
        <w:t xml:space="preserve">                                   </w:t>
      </w:r>
      <w:r w:rsidR="008558C1">
        <w:rPr>
          <w:rFonts w:eastAsia="Times New Roman" w:cs="Tahoma"/>
          <w:b/>
        </w:rPr>
        <w:t>Informácia o predpokladanom budúcom vývoji podniku</w:t>
      </w:r>
    </w:p>
    <w:p w:rsidR="00F81900" w:rsidRDefault="00F81900" w:rsidP="00F81900"/>
    <w:p w:rsidR="008558C1" w:rsidRDefault="008558C1" w:rsidP="00F81900">
      <w:r>
        <w:t xml:space="preserve">     Podnikateľský plán na rok 20</w:t>
      </w:r>
      <w:r w:rsidR="000A4747">
        <w:t>1</w:t>
      </w:r>
      <w:r w:rsidR="000A6B60">
        <w:t>5</w:t>
      </w:r>
      <w:r>
        <w:t xml:space="preserve"> vychádza z analýzy roka 20</w:t>
      </w:r>
      <w:r w:rsidR="008F1AA3">
        <w:t>1</w:t>
      </w:r>
      <w:r w:rsidR="000A6B60">
        <w:t>4</w:t>
      </w:r>
      <w:r w:rsidR="00E033B7">
        <w:t xml:space="preserve">. </w:t>
      </w:r>
    </w:p>
    <w:p w:rsidR="00E033B7" w:rsidRDefault="00E033B7" w:rsidP="00F81900"/>
    <w:p w:rsidR="008E0D6D" w:rsidRDefault="008E0D6D" w:rsidP="00F81900"/>
    <w:p w:rsidR="008E0D6D" w:rsidRDefault="003C34D7" w:rsidP="00F81900">
      <w:r>
        <w:t>Plán na rok 201</w:t>
      </w:r>
      <w:r w:rsidR="000A6B60">
        <w:t>5</w:t>
      </w:r>
    </w:p>
    <w:p w:rsidR="008E0D6D" w:rsidRDefault="008E0D6D" w:rsidP="00F81900"/>
    <w:p w:rsidR="00E033B7" w:rsidRDefault="00E033B7" w:rsidP="00F81900">
      <w:r>
        <w:t>Výnosy                                                                1</w:t>
      </w:r>
      <w:r w:rsidR="00416CD9">
        <w:t> </w:t>
      </w:r>
      <w:r w:rsidR="003C34D7">
        <w:t>9</w:t>
      </w:r>
      <w:r w:rsidR="00A8241A">
        <w:t>40</w:t>
      </w:r>
      <w:r w:rsidR="00416CD9">
        <w:t xml:space="preserve"> tis. EUR</w:t>
      </w:r>
    </w:p>
    <w:p w:rsidR="00E033B7" w:rsidRDefault="00E033B7" w:rsidP="00F81900">
      <w:r>
        <w:t xml:space="preserve">Náklady                                              </w:t>
      </w:r>
      <w:r w:rsidR="000A4747">
        <w:t xml:space="preserve"> </w:t>
      </w:r>
      <w:r>
        <w:t xml:space="preserve">                1</w:t>
      </w:r>
      <w:r w:rsidR="00416CD9">
        <w:t> </w:t>
      </w:r>
      <w:r w:rsidR="003C34D7">
        <w:t>8</w:t>
      </w:r>
      <w:r w:rsidR="00A8241A">
        <w:t>4</w:t>
      </w:r>
      <w:r w:rsidR="003C34D7">
        <w:t>0</w:t>
      </w:r>
      <w:r w:rsidR="00416CD9">
        <w:t xml:space="preserve"> tis. EUR</w:t>
      </w:r>
    </w:p>
    <w:p w:rsidR="00E033B7" w:rsidRDefault="00E033B7" w:rsidP="00F81900">
      <w:r>
        <w:t xml:space="preserve">Hospodársky výsledok                                           </w:t>
      </w:r>
      <w:r w:rsidR="008C3F7A">
        <w:t>1</w:t>
      </w:r>
      <w:r w:rsidR="00A8241A">
        <w:t>0</w:t>
      </w:r>
      <w:r w:rsidR="008C3F7A">
        <w:t>0</w:t>
      </w:r>
      <w:r w:rsidR="00416CD9">
        <w:t xml:space="preserve"> tis. EUR</w:t>
      </w:r>
    </w:p>
    <w:p w:rsidR="00E033B7" w:rsidRDefault="00E033B7" w:rsidP="00F81900"/>
    <w:p w:rsidR="00E033B7" w:rsidRDefault="00E033B7" w:rsidP="00F81900"/>
    <w:p w:rsidR="00E033B7" w:rsidRDefault="00E033B7" w:rsidP="00F81900">
      <w:pPr>
        <w:rPr>
          <w:b/>
        </w:rPr>
      </w:pPr>
      <w:r>
        <w:rPr>
          <w:b/>
        </w:rPr>
        <w:t>Ostatné informácie týkajúce sa činnosti podniku</w:t>
      </w:r>
    </w:p>
    <w:p w:rsidR="00E033B7" w:rsidRPr="00E033B7" w:rsidRDefault="00E033B7" w:rsidP="00E033B7">
      <w:pPr>
        <w:numPr>
          <w:ilvl w:val="0"/>
          <w:numId w:val="11"/>
        </w:numPr>
        <w:rPr>
          <w:b/>
        </w:rPr>
      </w:pPr>
      <w:r>
        <w:t>Spoločnosť v roku 20</w:t>
      </w:r>
      <w:r w:rsidR="008F1AA3">
        <w:t>1</w:t>
      </w:r>
      <w:r w:rsidR="00A8241A">
        <w:t>4</w:t>
      </w:r>
      <w:r>
        <w:t xml:space="preserve"> nevynakladala prostriedky na činnosť v oblasti výskumu a vývoja</w:t>
      </w:r>
    </w:p>
    <w:p w:rsidR="00E033B7" w:rsidRPr="00E033B7" w:rsidRDefault="00E033B7" w:rsidP="00E033B7">
      <w:pPr>
        <w:numPr>
          <w:ilvl w:val="0"/>
          <w:numId w:val="11"/>
        </w:numPr>
        <w:rPr>
          <w:b/>
        </w:rPr>
      </w:pPr>
      <w:r>
        <w:t>Účtovná jednotka nemá organizačnú zložku v zahraničí</w:t>
      </w:r>
    </w:p>
    <w:p w:rsidR="00E033B7" w:rsidRPr="00E033B7" w:rsidRDefault="00E033B7" w:rsidP="00E033B7">
      <w:pPr>
        <w:numPr>
          <w:ilvl w:val="0"/>
          <w:numId w:val="11"/>
        </w:numPr>
        <w:rPr>
          <w:b/>
        </w:rPr>
      </w:pPr>
      <w:r>
        <w:t>Účtovná jednotka nenadobudla vlastné akcie</w:t>
      </w:r>
    </w:p>
    <w:p w:rsidR="00E033B7" w:rsidRPr="00932CF2" w:rsidRDefault="00932CF2" w:rsidP="00E033B7">
      <w:pPr>
        <w:numPr>
          <w:ilvl w:val="0"/>
          <w:numId w:val="11"/>
        </w:numPr>
        <w:rPr>
          <w:b/>
        </w:rPr>
      </w:pPr>
      <w:r>
        <w:t>Po skončení účtovného obdobia nenastali udalosti osobitného významu</w:t>
      </w:r>
    </w:p>
    <w:p w:rsidR="00932CF2" w:rsidRDefault="00932CF2" w:rsidP="00932CF2"/>
    <w:p w:rsidR="00932CF2" w:rsidRDefault="00932CF2" w:rsidP="00932CF2">
      <w:pPr>
        <w:rPr>
          <w:b/>
        </w:rPr>
      </w:pPr>
      <w:r>
        <w:rPr>
          <w:b/>
        </w:rPr>
        <w:t xml:space="preserve">Prílohy: </w:t>
      </w:r>
      <w:r w:rsidR="00FD38B7">
        <w:rPr>
          <w:b/>
        </w:rPr>
        <w:tab/>
      </w:r>
      <w:r>
        <w:rPr>
          <w:b/>
        </w:rPr>
        <w:t>Výkaz ziskov a strát</w:t>
      </w:r>
    </w:p>
    <w:p w:rsidR="00932CF2" w:rsidRDefault="00932CF2" w:rsidP="00932CF2">
      <w:pPr>
        <w:rPr>
          <w:b/>
        </w:rPr>
      </w:pPr>
      <w:r>
        <w:rPr>
          <w:b/>
        </w:rPr>
        <w:t xml:space="preserve">               </w:t>
      </w:r>
      <w:r w:rsidR="00FD38B7">
        <w:rPr>
          <w:b/>
        </w:rPr>
        <w:tab/>
      </w:r>
      <w:r>
        <w:rPr>
          <w:b/>
        </w:rPr>
        <w:t>Súvaha</w:t>
      </w:r>
    </w:p>
    <w:p w:rsidR="00932CF2" w:rsidRDefault="00106093" w:rsidP="00932CF2">
      <w:pPr>
        <w:rPr>
          <w:b/>
        </w:rPr>
      </w:pPr>
      <w:r>
        <w:rPr>
          <w:b/>
        </w:rPr>
        <w:t xml:space="preserve">               </w:t>
      </w:r>
      <w:r w:rsidR="00FD38B7">
        <w:rPr>
          <w:b/>
        </w:rPr>
        <w:tab/>
      </w:r>
      <w:r>
        <w:rPr>
          <w:b/>
        </w:rPr>
        <w:t>Poznámky</w:t>
      </w:r>
    </w:p>
    <w:p w:rsidR="00FD38B7" w:rsidRDefault="00FD38B7" w:rsidP="00FD38B7">
      <w:pPr>
        <w:ind w:left="709" w:firstLine="709"/>
        <w:rPr>
          <w:b/>
        </w:rPr>
      </w:pPr>
      <w:r>
        <w:rPr>
          <w:b/>
        </w:rPr>
        <w:t>Audítorská správa z overenia účtovnej závierky</w:t>
      </w:r>
    </w:p>
    <w:p w:rsidR="00932CF2" w:rsidRDefault="00932CF2" w:rsidP="00932CF2">
      <w:pPr>
        <w:rPr>
          <w:b/>
        </w:rPr>
      </w:pPr>
    </w:p>
    <w:p w:rsidR="00932CF2" w:rsidRDefault="00932CF2" w:rsidP="00932CF2">
      <w:pPr>
        <w:rPr>
          <w:b/>
        </w:rPr>
      </w:pPr>
    </w:p>
    <w:p w:rsidR="00932CF2" w:rsidRDefault="00932CF2" w:rsidP="00932CF2">
      <w:pPr>
        <w:rPr>
          <w:b/>
        </w:rPr>
      </w:pPr>
      <w:r>
        <w:rPr>
          <w:b/>
        </w:rPr>
        <w:t xml:space="preserve">Spracované : </w:t>
      </w:r>
      <w:r w:rsidR="003C34D7">
        <w:rPr>
          <w:b/>
        </w:rPr>
        <w:t>30.</w:t>
      </w:r>
      <w:r w:rsidR="00A8241A">
        <w:rPr>
          <w:b/>
        </w:rPr>
        <w:t>6</w:t>
      </w:r>
      <w:r w:rsidR="003C34D7">
        <w:rPr>
          <w:b/>
        </w:rPr>
        <w:t>.201</w:t>
      </w:r>
      <w:r w:rsidR="00A8241A">
        <w:rPr>
          <w:b/>
        </w:rPr>
        <w:t>5</w:t>
      </w:r>
    </w:p>
    <w:p w:rsidR="00FD1E82" w:rsidRDefault="00FD1E82" w:rsidP="00932CF2">
      <w:r>
        <w:t xml:space="preserve">                                                                                              KÚPELE  ŠTÓS, </w:t>
      </w:r>
      <w:proofErr w:type="spellStart"/>
      <w:r>
        <w:t>a.s</w:t>
      </w:r>
      <w:proofErr w:type="spellEnd"/>
      <w:r>
        <w:t>.</w:t>
      </w:r>
    </w:p>
    <w:p w:rsidR="00FD1E82" w:rsidRDefault="00FD1E82" w:rsidP="00932CF2">
      <w:r>
        <w:t xml:space="preserve">                                                                                                   Ing. Ján Šimko</w:t>
      </w:r>
    </w:p>
    <w:p w:rsidR="00FD1E82" w:rsidRPr="00FD1E82" w:rsidRDefault="00FD1E82" w:rsidP="00932CF2">
      <w:r>
        <w:t xml:space="preserve">                                                                                                   riaditeľ</w:t>
      </w:r>
    </w:p>
    <w:sectPr w:rsidR="00FD1E82" w:rsidRPr="00FD1E82">
      <w:footnotePr>
        <w:pos w:val="beneathText"/>
      </w:footnotePr>
      <w:pgSz w:w="11905" w:h="16837"/>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Outline"/>
    <w:lvl w:ilvl="0">
      <w:start w:val="1"/>
      <w:numFmt w:val="none"/>
      <w:pStyle w:val="Nadpis1"/>
      <w:suff w:val="nothing"/>
      <w:lvlText w:val=""/>
      <w:lvlJc w:val="left"/>
      <w:pPr>
        <w:tabs>
          <w:tab w:val="num" w:pos="0"/>
        </w:tabs>
        <w:ind w:left="0" w:firstLine="0"/>
      </w:pPr>
    </w:lvl>
    <w:lvl w:ilvl="1">
      <w:start w:val="1"/>
      <w:numFmt w:val="none"/>
      <w:pStyle w:val="Nadpis2"/>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00000003"/>
    <w:multiLevelType w:val="singleLevel"/>
    <w:tmpl w:val="00000003"/>
    <w:name w:val="WW8Num3"/>
    <w:lvl w:ilvl="0">
      <w:start w:val="1"/>
      <w:numFmt w:val="decimal"/>
      <w:lvlText w:val="%1."/>
      <w:lvlJc w:val="left"/>
      <w:pPr>
        <w:tabs>
          <w:tab w:val="num" w:pos="720"/>
        </w:tabs>
        <w:ind w:left="720" w:hanging="360"/>
      </w:pPr>
    </w:lvl>
  </w:abstractNum>
  <w:abstractNum w:abstractNumId="3" w15:restartNumberingAfterBreak="0">
    <w:nsid w:val="00000004"/>
    <w:multiLevelType w:val="multilevel"/>
    <w:tmpl w:val="00000004"/>
    <w:name w:val="WW8Num4"/>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4" w15:restartNumberingAfterBreak="0">
    <w:nsid w:val="03033EC8"/>
    <w:multiLevelType w:val="hybridMultilevel"/>
    <w:tmpl w:val="F77E40A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92E681F"/>
    <w:multiLevelType w:val="hybridMultilevel"/>
    <w:tmpl w:val="63C848D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52E381E"/>
    <w:multiLevelType w:val="hybridMultilevel"/>
    <w:tmpl w:val="A3347C98"/>
    <w:lvl w:ilvl="0" w:tplc="9ECEAB8C">
      <w:start w:val="3"/>
      <w:numFmt w:val="bullet"/>
      <w:lvlText w:val="-"/>
      <w:lvlJc w:val="left"/>
      <w:pPr>
        <w:tabs>
          <w:tab w:val="num" w:pos="1287"/>
        </w:tabs>
        <w:ind w:left="1287" w:hanging="360"/>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cs="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cs="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cs="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7" w15:restartNumberingAfterBreak="0">
    <w:nsid w:val="1DF4628E"/>
    <w:multiLevelType w:val="hybridMultilevel"/>
    <w:tmpl w:val="53987378"/>
    <w:lvl w:ilvl="0" w:tplc="0C30D96A">
      <w:start w:val="6"/>
      <w:numFmt w:val="bullet"/>
      <w:lvlText w:val="-"/>
      <w:lvlJc w:val="left"/>
      <w:pPr>
        <w:ind w:left="720" w:hanging="360"/>
      </w:pPr>
      <w:rPr>
        <w:rFonts w:ascii="Times New Roman" w:eastAsia="Lucida Sans Unicode"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081229D"/>
    <w:multiLevelType w:val="hybridMultilevel"/>
    <w:tmpl w:val="E3DAAAA0"/>
    <w:lvl w:ilvl="0" w:tplc="090ED4DE">
      <w:start w:val="6"/>
      <w:numFmt w:val="bullet"/>
      <w:lvlText w:val="-"/>
      <w:lvlJc w:val="left"/>
      <w:pPr>
        <w:ind w:left="720" w:hanging="360"/>
      </w:pPr>
      <w:rPr>
        <w:rFonts w:ascii="Times New Roman" w:eastAsia="Lucida Sans Unicode"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24C7DFF"/>
    <w:multiLevelType w:val="hybridMultilevel"/>
    <w:tmpl w:val="B57E2ED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3086F4B"/>
    <w:multiLevelType w:val="hybridMultilevel"/>
    <w:tmpl w:val="C108F3F0"/>
    <w:lvl w:ilvl="0" w:tplc="9ECEAB8C">
      <w:start w:val="3"/>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3445B16"/>
    <w:multiLevelType w:val="hybridMultilevel"/>
    <w:tmpl w:val="38C64DC0"/>
    <w:lvl w:ilvl="0" w:tplc="FAAAE50A">
      <w:start w:val="6"/>
      <w:numFmt w:val="decimal"/>
      <w:lvlText w:val="%1"/>
      <w:lvlJc w:val="left"/>
      <w:pPr>
        <w:ind w:left="465" w:hanging="360"/>
      </w:pPr>
      <w:rPr>
        <w:rFonts w:cs="Tahoma" w:hint="default"/>
        <w:b/>
      </w:rPr>
    </w:lvl>
    <w:lvl w:ilvl="1" w:tplc="041B0019" w:tentative="1">
      <w:start w:val="1"/>
      <w:numFmt w:val="lowerLetter"/>
      <w:lvlText w:val="%2."/>
      <w:lvlJc w:val="left"/>
      <w:pPr>
        <w:ind w:left="1185" w:hanging="360"/>
      </w:pPr>
    </w:lvl>
    <w:lvl w:ilvl="2" w:tplc="041B001B" w:tentative="1">
      <w:start w:val="1"/>
      <w:numFmt w:val="lowerRoman"/>
      <w:lvlText w:val="%3."/>
      <w:lvlJc w:val="right"/>
      <w:pPr>
        <w:ind w:left="1905" w:hanging="180"/>
      </w:pPr>
    </w:lvl>
    <w:lvl w:ilvl="3" w:tplc="041B000F" w:tentative="1">
      <w:start w:val="1"/>
      <w:numFmt w:val="decimal"/>
      <w:lvlText w:val="%4."/>
      <w:lvlJc w:val="left"/>
      <w:pPr>
        <w:ind w:left="2625" w:hanging="360"/>
      </w:pPr>
    </w:lvl>
    <w:lvl w:ilvl="4" w:tplc="041B0019" w:tentative="1">
      <w:start w:val="1"/>
      <w:numFmt w:val="lowerLetter"/>
      <w:lvlText w:val="%5."/>
      <w:lvlJc w:val="left"/>
      <w:pPr>
        <w:ind w:left="3345" w:hanging="360"/>
      </w:pPr>
    </w:lvl>
    <w:lvl w:ilvl="5" w:tplc="041B001B" w:tentative="1">
      <w:start w:val="1"/>
      <w:numFmt w:val="lowerRoman"/>
      <w:lvlText w:val="%6."/>
      <w:lvlJc w:val="right"/>
      <w:pPr>
        <w:ind w:left="4065" w:hanging="180"/>
      </w:pPr>
    </w:lvl>
    <w:lvl w:ilvl="6" w:tplc="041B000F" w:tentative="1">
      <w:start w:val="1"/>
      <w:numFmt w:val="decimal"/>
      <w:lvlText w:val="%7."/>
      <w:lvlJc w:val="left"/>
      <w:pPr>
        <w:ind w:left="4785" w:hanging="360"/>
      </w:pPr>
    </w:lvl>
    <w:lvl w:ilvl="7" w:tplc="041B0019" w:tentative="1">
      <w:start w:val="1"/>
      <w:numFmt w:val="lowerLetter"/>
      <w:lvlText w:val="%8."/>
      <w:lvlJc w:val="left"/>
      <w:pPr>
        <w:ind w:left="5505" w:hanging="360"/>
      </w:pPr>
    </w:lvl>
    <w:lvl w:ilvl="8" w:tplc="041B001B" w:tentative="1">
      <w:start w:val="1"/>
      <w:numFmt w:val="lowerRoman"/>
      <w:lvlText w:val="%9."/>
      <w:lvlJc w:val="right"/>
      <w:pPr>
        <w:ind w:left="6225" w:hanging="180"/>
      </w:pPr>
    </w:lvl>
  </w:abstractNum>
  <w:abstractNum w:abstractNumId="12" w15:restartNumberingAfterBreak="0">
    <w:nsid w:val="4CAD5EAD"/>
    <w:multiLevelType w:val="hybridMultilevel"/>
    <w:tmpl w:val="29FADE9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3721070"/>
    <w:multiLevelType w:val="hybridMultilevel"/>
    <w:tmpl w:val="0B3AFB8A"/>
    <w:lvl w:ilvl="0" w:tplc="43DA626A">
      <w:numFmt w:val="bullet"/>
      <w:lvlText w:val="-"/>
      <w:lvlJc w:val="left"/>
      <w:pPr>
        <w:ind w:left="465" w:hanging="360"/>
      </w:pPr>
      <w:rPr>
        <w:rFonts w:ascii="Times New Roman" w:eastAsia="Times New Roman" w:hAnsi="Times New Roman" w:cs="Times New Roman" w:hint="default"/>
      </w:rPr>
    </w:lvl>
    <w:lvl w:ilvl="1" w:tplc="041B0003" w:tentative="1">
      <w:start w:val="1"/>
      <w:numFmt w:val="bullet"/>
      <w:lvlText w:val="o"/>
      <w:lvlJc w:val="left"/>
      <w:pPr>
        <w:ind w:left="1185" w:hanging="360"/>
      </w:pPr>
      <w:rPr>
        <w:rFonts w:ascii="Courier New" w:hAnsi="Courier New" w:cs="Courier New" w:hint="default"/>
      </w:rPr>
    </w:lvl>
    <w:lvl w:ilvl="2" w:tplc="041B0005" w:tentative="1">
      <w:start w:val="1"/>
      <w:numFmt w:val="bullet"/>
      <w:lvlText w:val=""/>
      <w:lvlJc w:val="left"/>
      <w:pPr>
        <w:ind w:left="1905" w:hanging="360"/>
      </w:pPr>
      <w:rPr>
        <w:rFonts w:ascii="Wingdings" w:hAnsi="Wingdings" w:hint="default"/>
      </w:rPr>
    </w:lvl>
    <w:lvl w:ilvl="3" w:tplc="041B0001" w:tentative="1">
      <w:start w:val="1"/>
      <w:numFmt w:val="bullet"/>
      <w:lvlText w:val=""/>
      <w:lvlJc w:val="left"/>
      <w:pPr>
        <w:ind w:left="2625" w:hanging="360"/>
      </w:pPr>
      <w:rPr>
        <w:rFonts w:ascii="Symbol" w:hAnsi="Symbol" w:hint="default"/>
      </w:rPr>
    </w:lvl>
    <w:lvl w:ilvl="4" w:tplc="041B0003" w:tentative="1">
      <w:start w:val="1"/>
      <w:numFmt w:val="bullet"/>
      <w:lvlText w:val="o"/>
      <w:lvlJc w:val="left"/>
      <w:pPr>
        <w:ind w:left="3345" w:hanging="360"/>
      </w:pPr>
      <w:rPr>
        <w:rFonts w:ascii="Courier New" w:hAnsi="Courier New" w:cs="Courier New" w:hint="default"/>
      </w:rPr>
    </w:lvl>
    <w:lvl w:ilvl="5" w:tplc="041B0005" w:tentative="1">
      <w:start w:val="1"/>
      <w:numFmt w:val="bullet"/>
      <w:lvlText w:val=""/>
      <w:lvlJc w:val="left"/>
      <w:pPr>
        <w:ind w:left="4065" w:hanging="360"/>
      </w:pPr>
      <w:rPr>
        <w:rFonts w:ascii="Wingdings" w:hAnsi="Wingdings" w:hint="default"/>
      </w:rPr>
    </w:lvl>
    <w:lvl w:ilvl="6" w:tplc="041B0001" w:tentative="1">
      <w:start w:val="1"/>
      <w:numFmt w:val="bullet"/>
      <w:lvlText w:val=""/>
      <w:lvlJc w:val="left"/>
      <w:pPr>
        <w:ind w:left="4785" w:hanging="360"/>
      </w:pPr>
      <w:rPr>
        <w:rFonts w:ascii="Symbol" w:hAnsi="Symbol" w:hint="default"/>
      </w:rPr>
    </w:lvl>
    <w:lvl w:ilvl="7" w:tplc="041B0003" w:tentative="1">
      <w:start w:val="1"/>
      <w:numFmt w:val="bullet"/>
      <w:lvlText w:val="o"/>
      <w:lvlJc w:val="left"/>
      <w:pPr>
        <w:ind w:left="5505" w:hanging="360"/>
      </w:pPr>
      <w:rPr>
        <w:rFonts w:ascii="Courier New" w:hAnsi="Courier New" w:cs="Courier New" w:hint="default"/>
      </w:rPr>
    </w:lvl>
    <w:lvl w:ilvl="8" w:tplc="041B0005" w:tentative="1">
      <w:start w:val="1"/>
      <w:numFmt w:val="bullet"/>
      <w:lvlText w:val=""/>
      <w:lvlJc w:val="left"/>
      <w:pPr>
        <w:ind w:left="6225" w:hanging="360"/>
      </w:pPr>
      <w:rPr>
        <w:rFonts w:ascii="Wingdings" w:hAnsi="Wingdings" w:hint="default"/>
      </w:rPr>
    </w:lvl>
  </w:abstractNum>
  <w:abstractNum w:abstractNumId="14" w15:restartNumberingAfterBreak="0">
    <w:nsid w:val="55D4638F"/>
    <w:multiLevelType w:val="hybridMultilevel"/>
    <w:tmpl w:val="6BC28186"/>
    <w:lvl w:ilvl="0" w:tplc="14381E86">
      <w:start w:val="6"/>
      <w:numFmt w:val="bullet"/>
      <w:lvlText w:val="-"/>
      <w:lvlJc w:val="left"/>
      <w:pPr>
        <w:ind w:left="720" w:hanging="360"/>
      </w:pPr>
      <w:rPr>
        <w:rFonts w:ascii="Times New Roman" w:eastAsia="Lucida Sans Unicode"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598A5A55"/>
    <w:multiLevelType w:val="hybridMultilevel"/>
    <w:tmpl w:val="38F0DD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9C00197"/>
    <w:multiLevelType w:val="hybridMultilevel"/>
    <w:tmpl w:val="A656AD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 w:numId="5">
    <w:abstractNumId w:val="6"/>
  </w:num>
  <w:num w:numId="6">
    <w:abstractNumId w:val="10"/>
  </w:num>
  <w:num w:numId="7">
    <w:abstractNumId w:val="7"/>
  </w:num>
  <w:num w:numId="8">
    <w:abstractNumId w:val="11"/>
  </w:num>
  <w:num w:numId="9">
    <w:abstractNumId w:val="8"/>
  </w:num>
  <w:num w:numId="10">
    <w:abstractNumId w:val="14"/>
  </w:num>
  <w:num w:numId="11">
    <w:abstractNumId w:val="13"/>
  </w:num>
  <w:num w:numId="12">
    <w:abstractNumId w:val="16"/>
  </w:num>
  <w:num w:numId="13">
    <w:abstractNumId w:val="9"/>
  </w:num>
  <w:num w:numId="14">
    <w:abstractNumId w:val="4"/>
  </w:num>
  <w:num w:numId="15">
    <w:abstractNumId w:val="15"/>
  </w:num>
  <w:num w:numId="16">
    <w:abstractNumId w:val="12"/>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42A4"/>
    <w:rsid w:val="00003B5C"/>
    <w:rsid w:val="0001189D"/>
    <w:rsid w:val="0001780A"/>
    <w:rsid w:val="000250F4"/>
    <w:rsid w:val="00025B9A"/>
    <w:rsid w:val="00036CBD"/>
    <w:rsid w:val="00063D19"/>
    <w:rsid w:val="000803D6"/>
    <w:rsid w:val="00091F82"/>
    <w:rsid w:val="00094F69"/>
    <w:rsid w:val="00095DE4"/>
    <w:rsid w:val="000A194C"/>
    <w:rsid w:val="000A4747"/>
    <w:rsid w:val="000A6B60"/>
    <w:rsid w:val="000B1741"/>
    <w:rsid w:val="000D46DF"/>
    <w:rsid w:val="000D6B41"/>
    <w:rsid w:val="000E51ED"/>
    <w:rsid w:val="00106093"/>
    <w:rsid w:val="0011130D"/>
    <w:rsid w:val="00116FBC"/>
    <w:rsid w:val="00144DB1"/>
    <w:rsid w:val="00163C3E"/>
    <w:rsid w:val="001742D9"/>
    <w:rsid w:val="00180185"/>
    <w:rsid w:val="001828A6"/>
    <w:rsid w:val="00184878"/>
    <w:rsid w:val="001A615D"/>
    <w:rsid w:val="001D33AF"/>
    <w:rsid w:val="001E7A68"/>
    <w:rsid w:val="00237263"/>
    <w:rsid w:val="00250D46"/>
    <w:rsid w:val="002519A2"/>
    <w:rsid w:val="002541D1"/>
    <w:rsid w:val="002741B4"/>
    <w:rsid w:val="002873EA"/>
    <w:rsid w:val="00290269"/>
    <w:rsid w:val="00292221"/>
    <w:rsid w:val="00295306"/>
    <w:rsid w:val="002B0614"/>
    <w:rsid w:val="002B08B0"/>
    <w:rsid w:val="002B1024"/>
    <w:rsid w:val="002C067C"/>
    <w:rsid w:val="002C6CDA"/>
    <w:rsid w:val="002D70B9"/>
    <w:rsid w:val="002E6035"/>
    <w:rsid w:val="002F3CD9"/>
    <w:rsid w:val="002F5DE1"/>
    <w:rsid w:val="00300B87"/>
    <w:rsid w:val="003040F3"/>
    <w:rsid w:val="00323AB7"/>
    <w:rsid w:val="00327AB8"/>
    <w:rsid w:val="003376CF"/>
    <w:rsid w:val="00344203"/>
    <w:rsid w:val="003462D2"/>
    <w:rsid w:val="00364260"/>
    <w:rsid w:val="003669B3"/>
    <w:rsid w:val="003769FA"/>
    <w:rsid w:val="00396894"/>
    <w:rsid w:val="003B7FEF"/>
    <w:rsid w:val="003C251D"/>
    <w:rsid w:val="003C34D7"/>
    <w:rsid w:val="003F20ED"/>
    <w:rsid w:val="00416CD9"/>
    <w:rsid w:val="0041728D"/>
    <w:rsid w:val="00420124"/>
    <w:rsid w:val="00427054"/>
    <w:rsid w:val="00464350"/>
    <w:rsid w:val="00464642"/>
    <w:rsid w:val="004863CA"/>
    <w:rsid w:val="0049041D"/>
    <w:rsid w:val="00490948"/>
    <w:rsid w:val="00492944"/>
    <w:rsid w:val="00494AB9"/>
    <w:rsid w:val="004A0991"/>
    <w:rsid w:val="004C791F"/>
    <w:rsid w:val="004D4F3E"/>
    <w:rsid w:val="004F49E7"/>
    <w:rsid w:val="004F4FF6"/>
    <w:rsid w:val="00501E23"/>
    <w:rsid w:val="00521446"/>
    <w:rsid w:val="005342F9"/>
    <w:rsid w:val="00572B23"/>
    <w:rsid w:val="005730FC"/>
    <w:rsid w:val="00587F36"/>
    <w:rsid w:val="00593F73"/>
    <w:rsid w:val="005A2B66"/>
    <w:rsid w:val="005A7448"/>
    <w:rsid w:val="005C1E4F"/>
    <w:rsid w:val="005C56DB"/>
    <w:rsid w:val="005D72C4"/>
    <w:rsid w:val="005E28F5"/>
    <w:rsid w:val="00605CAF"/>
    <w:rsid w:val="006105A3"/>
    <w:rsid w:val="0061465B"/>
    <w:rsid w:val="00620DCA"/>
    <w:rsid w:val="00624A7E"/>
    <w:rsid w:val="00633E93"/>
    <w:rsid w:val="00633F54"/>
    <w:rsid w:val="00641ED8"/>
    <w:rsid w:val="006810BB"/>
    <w:rsid w:val="00693344"/>
    <w:rsid w:val="006A1255"/>
    <w:rsid w:val="006B646F"/>
    <w:rsid w:val="006C172F"/>
    <w:rsid w:val="006F35F0"/>
    <w:rsid w:val="0070081C"/>
    <w:rsid w:val="007009D7"/>
    <w:rsid w:val="007174E5"/>
    <w:rsid w:val="00737F44"/>
    <w:rsid w:val="00745D83"/>
    <w:rsid w:val="0075266B"/>
    <w:rsid w:val="0076116E"/>
    <w:rsid w:val="00762928"/>
    <w:rsid w:val="00785222"/>
    <w:rsid w:val="0079633B"/>
    <w:rsid w:val="007D492E"/>
    <w:rsid w:val="007E167E"/>
    <w:rsid w:val="008027F5"/>
    <w:rsid w:val="00802A1E"/>
    <w:rsid w:val="008075AB"/>
    <w:rsid w:val="00813102"/>
    <w:rsid w:val="00816733"/>
    <w:rsid w:val="0083503F"/>
    <w:rsid w:val="008461F4"/>
    <w:rsid w:val="0084798C"/>
    <w:rsid w:val="008558C1"/>
    <w:rsid w:val="0086607D"/>
    <w:rsid w:val="00866951"/>
    <w:rsid w:val="008915AD"/>
    <w:rsid w:val="00892DD8"/>
    <w:rsid w:val="0089436A"/>
    <w:rsid w:val="008A7BB8"/>
    <w:rsid w:val="008B362F"/>
    <w:rsid w:val="008B5C3F"/>
    <w:rsid w:val="008C1CA3"/>
    <w:rsid w:val="008C3F7A"/>
    <w:rsid w:val="008D1289"/>
    <w:rsid w:val="008E0D6D"/>
    <w:rsid w:val="008F1AA3"/>
    <w:rsid w:val="008F5CE1"/>
    <w:rsid w:val="00900691"/>
    <w:rsid w:val="0091572D"/>
    <w:rsid w:val="00932CF2"/>
    <w:rsid w:val="00937379"/>
    <w:rsid w:val="009501F3"/>
    <w:rsid w:val="009532A3"/>
    <w:rsid w:val="0095636B"/>
    <w:rsid w:val="0097347E"/>
    <w:rsid w:val="009802BD"/>
    <w:rsid w:val="009856DE"/>
    <w:rsid w:val="00997FCB"/>
    <w:rsid w:val="009B6961"/>
    <w:rsid w:val="009C4FC7"/>
    <w:rsid w:val="009E26C6"/>
    <w:rsid w:val="009E7E71"/>
    <w:rsid w:val="00A07B27"/>
    <w:rsid w:val="00A238D5"/>
    <w:rsid w:val="00A45BC4"/>
    <w:rsid w:val="00A613A8"/>
    <w:rsid w:val="00A72644"/>
    <w:rsid w:val="00A7782E"/>
    <w:rsid w:val="00A8241A"/>
    <w:rsid w:val="00A860EF"/>
    <w:rsid w:val="00A914FB"/>
    <w:rsid w:val="00AB6109"/>
    <w:rsid w:val="00AC0F3E"/>
    <w:rsid w:val="00AC2BF8"/>
    <w:rsid w:val="00AD7A47"/>
    <w:rsid w:val="00B12552"/>
    <w:rsid w:val="00B242C0"/>
    <w:rsid w:val="00B33A93"/>
    <w:rsid w:val="00B529E0"/>
    <w:rsid w:val="00B642A4"/>
    <w:rsid w:val="00B66873"/>
    <w:rsid w:val="00B94A36"/>
    <w:rsid w:val="00B96C0F"/>
    <w:rsid w:val="00BC7B9E"/>
    <w:rsid w:val="00BD62CB"/>
    <w:rsid w:val="00BF5871"/>
    <w:rsid w:val="00C070E3"/>
    <w:rsid w:val="00C24342"/>
    <w:rsid w:val="00C26BA8"/>
    <w:rsid w:val="00C34BA5"/>
    <w:rsid w:val="00C36867"/>
    <w:rsid w:val="00C37F41"/>
    <w:rsid w:val="00C5719F"/>
    <w:rsid w:val="00C8206E"/>
    <w:rsid w:val="00CB47D7"/>
    <w:rsid w:val="00D120BF"/>
    <w:rsid w:val="00D15438"/>
    <w:rsid w:val="00D17FD4"/>
    <w:rsid w:val="00D421D4"/>
    <w:rsid w:val="00D432B4"/>
    <w:rsid w:val="00D44F25"/>
    <w:rsid w:val="00D50759"/>
    <w:rsid w:val="00D62C40"/>
    <w:rsid w:val="00D76BDC"/>
    <w:rsid w:val="00DA54F7"/>
    <w:rsid w:val="00DF1AE0"/>
    <w:rsid w:val="00DF7B8F"/>
    <w:rsid w:val="00E02A3E"/>
    <w:rsid w:val="00E033B7"/>
    <w:rsid w:val="00E06497"/>
    <w:rsid w:val="00E123BF"/>
    <w:rsid w:val="00E45116"/>
    <w:rsid w:val="00E46C14"/>
    <w:rsid w:val="00E973A5"/>
    <w:rsid w:val="00EA1E7E"/>
    <w:rsid w:val="00EB5ADD"/>
    <w:rsid w:val="00EB6801"/>
    <w:rsid w:val="00ED2F5A"/>
    <w:rsid w:val="00ED4B13"/>
    <w:rsid w:val="00EE3A7D"/>
    <w:rsid w:val="00EF0B90"/>
    <w:rsid w:val="00EF6D97"/>
    <w:rsid w:val="00F17F34"/>
    <w:rsid w:val="00F21980"/>
    <w:rsid w:val="00F23BD0"/>
    <w:rsid w:val="00F326A2"/>
    <w:rsid w:val="00F504D9"/>
    <w:rsid w:val="00F53034"/>
    <w:rsid w:val="00F738A1"/>
    <w:rsid w:val="00F81900"/>
    <w:rsid w:val="00F94AAD"/>
    <w:rsid w:val="00FB5D82"/>
    <w:rsid w:val="00FC510D"/>
    <w:rsid w:val="00FD1E82"/>
    <w:rsid w:val="00FD38B7"/>
    <w:rsid w:val="00FE0911"/>
    <w:rsid w:val="00FF424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D23061-F65F-4CA1-A7EC-1D14956E6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widowControl w:val="0"/>
      <w:suppressAutoHyphens/>
    </w:pPr>
    <w:rPr>
      <w:rFonts w:eastAsia="Lucida Sans Unicode"/>
      <w:sz w:val="24"/>
      <w:szCs w:val="24"/>
      <w:lang w:eastAsia="ar-SA"/>
    </w:rPr>
  </w:style>
  <w:style w:type="paragraph" w:styleId="Nadpis1">
    <w:name w:val="heading 1"/>
    <w:basedOn w:val="Normlny"/>
    <w:next w:val="Normlny"/>
    <w:qFormat/>
    <w:pPr>
      <w:keepNext/>
      <w:numPr>
        <w:numId w:val="1"/>
      </w:numPr>
      <w:tabs>
        <w:tab w:val="left" w:pos="1418"/>
      </w:tabs>
      <w:outlineLvl w:val="0"/>
    </w:pPr>
    <w:rPr>
      <w:sz w:val="28"/>
      <w:szCs w:val="20"/>
    </w:rPr>
  </w:style>
  <w:style w:type="paragraph" w:styleId="Nadpis2">
    <w:name w:val="heading 2"/>
    <w:basedOn w:val="Normlny"/>
    <w:next w:val="Normlny"/>
    <w:qFormat/>
    <w:pPr>
      <w:keepNext/>
      <w:numPr>
        <w:ilvl w:val="1"/>
        <w:numId w:val="1"/>
      </w:numPr>
      <w:outlineLvl w:val="1"/>
    </w:pPr>
    <w:rPr>
      <w:b/>
      <w:bCs/>
      <w:u w:val="singl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4z0">
    <w:name w:val="WW8Num4z0"/>
    <w:rPr>
      <w:rFonts w:ascii="Symbol" w:hAnsi="Symbol" w:cs="StarSymbol"/>
      <w:sz w:val="18"/>
      <w:szCs w:val="18"/>
    </w:rPr>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WW-Absatz-Standardschriftart11">
    <w:name w:val="WW-Absatz-Standardschriftart11"/>
  </w:style>
  <w:style w:type="character" w:customStyle="1" w:styleId="WW-Absatz-Standardschriftart111">
    <w:name w:val="WW-Absatz-Standardschriftart111"/>
  </w:style>
  <w:style w:type="character" w:customStyle="1" w:styleId="WW-Absatz-Standardschriftart1111">
    <w:name w:val="WW-Absatz-Standardschriftart1111"/>
  </w:style>
  <w:style w:type="character" w:customStyle="1" w:styleId="Standardnpsmoodstavce">
    <w:name w:val="Standardní písmo odstavce"/>
  </w:style>
  <w:style w:type="character" w:customStyle="1" w:styleId="WW-Absatz-Standardschriftart11111">
    <w:name w:val="WW-Absatz-Standardschriftart11111"/>
  </w:style>
  <w:style w:type="character" w:customStyle="1" w:styleId="WW-Absatz-Standardschriftart111111">
    <w:name w:val="WW-Absatz-Standardschriftart111111"/>
  </w:style>
  <w:style w:type="character" w:customStyle="1" w:styleId="WW-Absatz-Standardschriftart1111111">
    <w:name w:val="WW-Absatz-Standardschriftart1111111"/>
  </w:style>
  <w:style w:type="character" w:customStyle="1" w:styleId="WW-Absatz-Standardschriftart11111111">
    <w:name w:val="WW-Absatz-Standardschriftart11111111"/>
  </w:style>
  <w:style w:type="character" w:customStyle="1" w:styleId="WW-Absatz-Standardschriftart111111111">
    <w:name w:val="WW-Absatz-Standardschriftart111111111"/>
  </w:style>
  <w:style w:type="character" w:customStyle="1" w:styleId="WW-Absatz-Standardschriftart1111111111">
    <w:name w:val="WW-Absatz-Standardschriftart1111111111"/>
  </w:style>
  <w:style w:type="character" w:customStyle="1" w:styleId="WW-Absatz-Standardschriftart11111111111">
    <w:name w:val="WW-Absatz-Standardschriftart11111111111"/>
  </w:style>
  <w:style w:type="character" w:customStyle="1" w:styleId="WW-Absatz-Standardschriftart111111111111">
    <w:name w:val="WW-Absatz-Standardschriftart111111111111"/>
  </w:style>
  <w:style w:type="character" w:customStyle="1" w:styleId="Odrky">
    <w:name w:val="Odrážky"/>
    <w:rPr>
      <w:rFonts w:ascii="StarSymbol" w:eastAsia="StarSymbol" w:hAnsi="StarSymbol" w:cs="StarSymbol"/>
      <w:sz w:val="18"/>
      <w:szCs w:val="18"/>
    </w:rPr>
  </w:style>
  <w:style w:type="character" w:customStyle="1" w:styleId="Symbolypreslovanie">
    <w:name w:val="Symboly pre číslovanie"/>
  </w:style>
  <w:style w:type="paragraph" w:customStyle="1" w:styleId="Nadpis">
    <w:name w:val="Nadpis"/>
    <w:basedOn w:val="Normlny"/>
    <w:next w:val="Zkladntext"/>
    <w:pPr>
      <w:keepNext/>
      <w:spacing w:before="240" w:after="120"/>
    </w:pPr>
    <w:rPr>
      <w:rFonts w:ascii="Arial" w:hAnsi="Arial" w:cs="Tahoma"/>
      <w:sz w:val="28"/>
      <w:szCs w:val="28"/>
    </w:rPr>
  </w:style>
  <w:style w:type="paragraph" w:styleId="Zkladntext">
    <w:name w:val="Body Text"/>
    <w:basedOn w:val="Normlny"/>
    <w:semiHidden/>
    <w:pPr>
      <w:spacing w:after="120"/>
    </w:pPr>
  </w:style>
  <w:style w:type="paragraph" w:styleId="Zoznam">
    <w:name w:val="List"/>
    <w:basedOn w:val="Zkladntext"/>
    <w:semiHidden/>
    <w:rPr>
      <w:rFonts w:cs="Tahoma"/>
    </w:rPr>
  </w:style>
  <w:style w:type="paragraph" w:customStyle="1" w:styleId="Popisok">
    <w:name w:val="Popisok"/>
    <w:basedOn w:val="Normlny"/>
    <w:pPr>
      <w:suppressLineNumbers/>
      <w:spacing w:before="120" w:after="120"/>
    </w:pPr>
    <w:rPr>
      <w:rFonts w:cs="Tahoma"/>
      <w:i/>
      <w:iCs/>
    </w:rPr>
  </w:style>
  <w:style w:type="paragraph" w:customStyle="1" w:styleId="Index">
    <w:name w:val="Index"/>
    <w:basedOn w:val="Normlny"/>
    <w:pPr>
      <w:suppressLineNumbers/>
    </w:pPr>
    <w:rPr>
      <w:rFonts w:cs="Tahoma"/>
    </w:rPr>
  </w:style>
  <w:style w:type="paragraph" w:customStyle="1" w:styleId="Zkladntext21">
    <w:name w:val="Základní text 21"/>
    <w:basedOn w:val="Normlny"/>
    <w:rPr>
      <w:b/>
      <w:bCs/>
      <w:i/>
      <w:iCs/>
      <w:szCs w:val="20"/>
    </w:rPr>
  </w:style>
  <w:style w:type="paragraph" w:customStyle="1" w:styleId="Zkladntext2">
    <w:name w:val="Základní text 2"/>
    <w:basedOn w:val="Normlny"/>
    <w:rPr>
      <w:sz w:val="28"/>
      <w:szCs w:val="20"/>
    </w:rPr>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styleId="Zarkazkladnhotextu2">
    <w:name w:val="Body Text Indent 2"/>
    <w:basedOn w:val="Normlny"/>
    <w:link w:val="Zarkazkladnhotextu2Char"/>
    <w:uiPriority w:val="99"/>
    <w:semiHidden/>
    <w:unhideWhenUsed/>
    <w:rsid w:val="00937379"/>
    <w:pPr>
      <w:spacing w:after="120" w:line="480" w:lineRule="auto"/>
      <w:ind w:left="283"/>
    </w:pPr>
    <w:rPr>
      <w:lang w:val="x-none"/>
    </w:rPr>
  </w:style>
  <w:style w:type="character" w:customStyle="1" w:styleId="Zarkazkladnhotextu2Char">
    <w:name w:val="Zarážka základného textu 2 Char"/>
    <w:link w:val="Zarkazkladnhotextu2"/>
    <w:uiPriority w:val="99"/>
    <w:semiHidden/>
    <w:rsid w:val="00937379"/>
    <w:rPr>
      <w:rFonts w:eastAsia="Lucida Sans Unicode"/>
      <w:sz w:val="24"/>
      <w:szCs w:val="24"/>
      <w:lang w:eastAsia="ar-SA"/>
    </w:rPr>
  </w:style>
  <w:style w:type="paragraph" w:styleId="Bezriadkovania">
    <w:name w:val="No Spacing"/>
    <w:uiPriority w:val="1"/>
    <w:qFormat/>
    <w:rsid w:val="00C5719F"/>
    <w:pPr>
      <w:spacing w:afterAutospacing="1"/>
    </w:pPr>
    <w:rPr>
      <w:rFonts w:ascii="Calibri" w:eastAsia="Calibri" w:hAnsi="Calibri"/>
      <w:sz w:val="22"/>
      <w:szCs w:val="22"/>
      <w:lang w:eastAsia="en-US"/>
    </w:rPr>
  </w:style>
  <w:style w:type="table" w:styleId="Mriekatabuky">
    <w:name w:val="Table Grid"/>
    <w:basedOn w:val="Normlnatabuka"/>
    <w:uiPriority w:val="59"/>
    <w:rsid w:val="004F49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2519A2"/>
    <w:rPr>
      <w:rFonts w:ascii="Segoe UI" w:hAnsi="Segoe UI" w:cs="Segoe UI"/>
      <w:sz w:val="18"/>
      <w:szCs w:val="18"/>
    </w:rPr>
  </w:style>
  <w:style w:type="character" w:customStyle="1" w:styleId="TextbublinyChar">
    <w:name w:val="Text bubliny Char"/>
    <w:basedOn w:val="Predvolenpsmoodseku"/>
    <w:link w:val="Textbubliny"/>
    <w:uiPriority w:val="99"/>
    <w:semiHidden/>
    <w:rsid w:val="002519A2"/>
    <w:rPr>
      <w:rFonts w:ascii="Segoe UI" w:eastAsia="Lucida Sans Unicode" w:hAnsi="Segoe UI" w:cs="Segoe UI"/>
      <w:sz w:val="18"/>
      <w:szCs w:val="18"/>
      <w:lang w:eastAsia="ar-SA"/>
    </w:rPr>
  </w:style>
  <w:style w:type="paragraph" w:styleId="Odsekzoznamu">
    <w:name w:val="List Paragraph"/>
    <w:basedOn w:val="Normlny"/>
    <w:uiPriority w:val="34"/>
    <w:qFormat/>
    <w:rsid w:val="003C34D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2673</Words>
  <Characters>15237</Characters>
  <Application>Microsoft Office Word</Application>
  <DocSecurity>0</DocSecurity>
  <Lines>126</Lines>
  <Paragraphs>35</Paragraphs>
  <ScaleCrop>false</ScaleCrop>
  <HeadingPairs>
    <vt:vector size="2" baseType="variant">
      <vt:variant>
        <vt:lpstr>Názov</vt:lpstr>
      </vt:variant>
      <vt:variant>
        <vt:i4>1</vt:i4>
      </vt:variant>
    </vt:vector>
  </HeadingPairs>
  <TitlesOfParts>
    <vt:vector size="1" baseType="lpstr">
      <vt:lpstr>KÚPELE  ŠTÓS, a</vt:lpstr>
    </vt:vector>
  </TitlesOfParts>
  <Company/>
  <LinksUpToDate>false</LinksUpToDate>
  <CharactersWithSpaces>17875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KÚPELE  ŠTÓS, a</dc:title>
  <dc:subject/>
  <dc:creator>Simko</dc:creator>
  <cp:keywords/>
  <cp:lastModifiedBy>Lenovo</cp:lastModifiedBy>
  <cp:revision>2</cp:revision>
  <cp:lastPrinted>2014-08-06T08:27:00Z</cp:lastPrinted>
  <dcterms:created xsi:type="dcterms:W3CDTF">2015-11-05T07:35:00Z</dcterms:created>
  <dcterms:modified xsi:type="dcterms:W3CDTF">2015-11-05T07:35:00Z</dcterms:modified>
</cp:coreProperties>
</file>