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2239" w:rsidRPr="00462239" w:rsidRDefault="00462239" w:rsidP="00FC4B56">
      <w:pPr>
        <w:pStyle w:val="Odsekzoznamu1"/>
        <w:numPr>
          <w:ilvl w:val="0"/>
          <w:numId w:val="37"/>
        </w:numPr>
        <w:ind w:right="-87"/>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FC4B56">
      <w:pPr>
        <w:ind w:left="360" w:right="-87"/>
        <w:rPr>
          <w:rFonts w:ascii="Arial Narrow" w:hAnsi="Arial Narrow"/>
          <w:b/>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FC4B56">
      <w:pPr>
        <w:ind w:left="928" w:right="-87"/>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3"/>
        <w:gridCol w:w="5833"/>
      </w:tblGrid>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3B2828" w:rsidRPr="00102F2F" w:rsidRDefault="005F69FD" w:rsidP="00FC4B56">
            <w:pPr>
              <w:ind w:right="-87"/>
              <w:rPr>
                <w:rFonts w:ascii="Arial Narrow" w:hAnsi="Arial Narrow"/>
                <w:bCs/>
                <w:sz w:val="18"/>
                <w:szCs w:val="18"/>
              </w:rPr>
            </w:pPr>
            <w:proofErr w:type="spellStart"/>
            <w:r>
              <w:rPr>
                <w:rFonts w:ascii="Arial Narrow" w:hAnsi="Arial Narrow"/>
                <w:bCs/>
                <w:sz w:val="18"/>
                <w:szCs w:val="18"/>
              </w:rPr>
              <w:t>UniZen</w:t>
            </w:r>
            <w:proofErr w:type="spellEnd"/>
            <w:r>
              <w:rPr>
                <w:rFonts w:ascii="Arial Narrow" w:hAnsi="Arial Narrow"/>
                <w:bCs/>
                <w:sz w:val="18"/>
                <w:szCs w:val="18"/>
              </w:rPr>
              <w:t xml:space="preserve"> </w:t>
            </w:r>
            <w:proofErr w:type="spellStart"/>
            <w:r>
              <w:rPr>
                <w:rFonts w:ascii="Arial Narrow" w:hAnsi="Arial Narrow"/>
                <w:bCs/>
                <w:sz w:val="18"/>
                <w:szCs w:val="18"/>
              </w:rPr>
              <w:t>s.r.o</w:t>
            </w:r>
            <w:proofErr w:type="spellEnd"/>
            <w:r>
              <w:rPr>
                <w:rFonts w:ascii="Arial Narrow" w:hAnsi="Arial Narrow"/>
                <w:bCs/>
                <w:sz w:val="18"/>
                <w:szCs w:val="18"/>
              </w:rPr>
              <w:t>.</w:t>
            </w: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3B2828" w:rsidRPr="00102F2F" w:rsidRDefault="005F69FD" w:rsidP="00FC4B56">
            <w:pPr>
              <w:ind w:right="-87"/>
              <w:rPr>
                <w:rFonts w:ascii="Arial Narrow" w:hAnsi="Arial Narrow"/>
                <w:bCs/>
                <w:sz w:val="18"/>
                <w:szCs w:val="18"/>
              </w:rPr>
            </w:pPr>
            <w:r>
              <w:rPr>
                <w:rFonts w:ascii="Arial Narrow" w:hAnsi="Arial Narrow"/>
                <w:bCs/>
                <w:sz w:val="18"/>
                <w:szCs w:val="18"/>
              </w:rPr>
              <w:t xml:space="preserve">Pod </w:t>
            </w:r>
            <w:proofErr w:type="spellStart"/>
            <w:r>
              <w:rPr>
                <w:rFonts w:ascii="Arial Narrow" w:hAnsi="Arial Narrow"/>
                <w:bCs/>
                <w:sz w:val="18"/>
                <w:szCs w:val="18"/>
              </w:rPr>
              <w:t>Párovcami</w:t>
            </w:r>
            <w:proofErr w:type="spellEnd"/>
            <w:r>
              <w:rPr>
                <w:rFonts w:ascii="Arial Narrow" w:hAnsi="Arial Narrow"/>
                <w:bCs/>
                <w:sz w:val="18"/>
                <w:szCs w:val="18"/>
              </w:rPr>
              <w:t xml:space="preserve"> 4757/25</w:t>
            </w: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3B2828" w:rsidRPr="00102F2F" w:rsidRDefault="005F69FD" w:rsidP="00FC4B56">
            <w:pPr>
              <w:ind w:right="-87"/>
              <w:rPr>
                <w:rFonts w:ascii="Arial Narrow" w:hAnsi="Arial Narrow"/>
                <w:bCs/>
                <w:sz w:val="18"/>
                <w:szCs w:val="18"/>
              </w:rPr>
            </w:pPr>
            <w:r>
              <w:rPr>
                <w:rFonts w:ascii="Arial Narrow" w:hAnsi="Arial Narrow"/>
                <w:bCs/>
                <w:sz w:val="18"/>
                <w:szCs w:val="18"/>
              </w:rPr>
              <w:t>7.11.2014</w:t>
            </w:r>
          </w:p>
        </w:tc>
      </w:tr>
    </w:tbl>
    <w:p w:rsidR="003B2828" w:rsidRPr="00462239" w:rsidRDefault="003B2828" w:rsidP="00FC4B56">
      <w:pPr>
        <w:ind w:left="928" w:right="-87"/>
        <w:rPr>
          <w:rFonts w:ascii="Arial Narrow" w:hAnsi="Arial Narrow"/>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opis hospodárskej  činnosti účtovnej jednotky</w:t>
      </w:r>
      <w:r w:rsidR="0072161F">
        <w:rPr>
          <w:rFonts w:ascii="Arial Narrow" w:hAnsi="Arial Narrow"/>
          <w:bCs/>
          <w:sz w:val="18"/>
          <w:szCs w:val="18"/>
        </w:rPr>
        <w:t xml:space="preserve"> : Počítačové služby, počítačové spracovanie údajov, sprostredkovateľská činnosť v oblasti služieb a obchodu, vedenie účtovníctva.</w:t>
      </w:r>
    </w:p>
    <w:p w:rsidR="003B2828" w:rsidRDefault="003B2828" w:rsidP="00FC4B56">
      <w:pPr>
        <w:ind w:left="928" w:right="-87"/>
        <w:rPr>
          <w:rFonts w:ascii="Arial Narrow" w:hAnsi="Arial Narrow"/>
          <w:bCs/>
          <w:sz w:val="18"/>
          <w:szCs w:val="18"/>
        </w:rPr>
      </w:pPr>
    </w:p>
    <w:p w:rsidR="00462239" w:rsidRPr="003B2828" w:rsidRDefault="00462239" w:rsidP="00FC4B56">
      <w:pPr>
        <w:numPr>
          <w:ilvl w:val="0"/>
          <w:numId w:val="9"/>
        </w:numPr>
        <w:ind w:right="-87"/>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FC4B56">
      <w:pPr>
        <w:ind w:left="928" w:right="-87"/>
        <w:jc w:val="both"/>
        <w:rPr>
          <w:rFonts w:ascii="Arial Narrow" w:hAnsi="Arial Narrow" w:cs="Arial"/>
          <w:b/>
          <w:sz w:val="18"/>
          <w:szCs w:val="18"/>
        </w:rPr>
      </w:pPr>
    </w:p>
    <w:p w:rsidR="00C95A68" w:rsidRPr="003B2828" w:rsidRDefault="00C95A68" w:rsidP="00FC4B56">
      <w:pPr>
        <w:ind w:right="-87"/>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FC4B56">
      <w:pPr>
        <w:ind w:left="928" w:right="-87"/>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FC4B56">
            <w:pPr>
              <w:pStyle w:val="TopHeader"/>
              <w:ind w:left="644" w:right="-87"/>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FC4B56">
            <w:pPr>
              <w:pStyle w:val="TopHeader"/>
              <w:ind w:right="-87"/>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FC4B56">
            <w:pPr>
              <w:pStyle w:val="TopHeader"/>
              <w:ind w:right="-87"/>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5F69FD" w:rsidP="00FC4B56">
            <w:pPr>
              <w:pStyle w:val="Value"/>
              <w:ind w:right="-87"/>
              <w:jc w:val="center"/>
              <w:rPr>
                <w:sz w:val="18"/>
                <w:szCs w:val="18"/>
                <w:lang w:eastAsia="en-US"/>
              </w:rPr>
            </w:pPr>
            <w:r>
              <w:rPr>
                <w:sz w:val="18"/>
                <w:szCs w:val="18"/>
                <w:lang w:eastAsia="en-US"/>
              </w:rPr>
              <w:t>1</w:t>
            </w:r>
          </w:p>
        </w:tc>
        <w:tc>
          <w:tcPr>
            <w:tcW w:w="2868" w:type="dxa"/>
            <w:tcBorders>
              <w:top w:val="single" w:sz="12" w:space="0" w:color="auto"/>
              <w:left w:val="single" w:sz="12" w:space="0" w:color="auto"/>
            </w:tcBorders>
            <w:vAlign w:val="center"/>
          </w:tcPr>
          <w:p w:rsidR="00C95A68" w:rsidRPr="001153FA" w:rsidRDefault="00C95A68" w:rsidP="00FC4B56">
            <w:pPr>
              <w:pStyle w:val="Value"/>
              <w:ind w:right="-87"/>
              <w:jc w:val="center"/>
              <w:rPr>
                <w:sz w:val="18"/>
                <w:szCs w:val="18"/>
                <w:lang w:eastAsia="en-US"/>
              </w:rPr>
            </w:pP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5F69FD" w:rsidP="00FC4B56">
            <w:pPr>
              <w:pStyle w:val="Value"/>
              <w:ind w:right="-87"/>
              <w:jc w:val="center"/>
              <w:rPr>
                <w:sz w:val="18"/>
                <w:szCs w:val="18"/>
                <w:lang w:eastAsia="en-US"/>
              </w:rPr>
            </w:pPr>
            <w:r>
              <w:rPr>
                <w:sz w:val="18"/>
                <w:szCs w:val="18"/>
                <w:lang w:eastAsia="en-US"/>
              </w:rPr>
              <w:t>1</w:t>
            </w:r>
          </w:p>
        </w:tc>
        <w:tc>
          <w:tcPr>
            <w:tcW w:w="2868" w:type="dxa"/>
            <w:tcBorders>
              <w:left w:val="single" w:sz="12" w:space="0" w:color="auto"/>
            </w:tcBorders>
            <w:vAlign w:val="center"/>
          </w:tcPr>
          <w:p w:rsidR="00C95A68" w:rsidRPr="001153FA" w:rsidRDefault="00C95A68" w:rsidP="00FC4B56">
            <w:pPr>
              <w:pStyle w:val="Value"/>
              <w:ind w:right="-87"/>
              <w:jc w:val="center"/>
              <w:rPr>
                <w:sz w:val="18"/>
                <w:szCs w:val="18"/>
                <w:lang w:eastAsia="en-US"/>
              </w:rPr>
            </w:pP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5F69FD" w:rsidP="00FC4B56">
            <w:pPr>
              <w:pStyle w:val="Value"/>
              <w:ind w:right="-87"/>
              <w:jc w:val="center"/>
              <w:rPr>
                <w:sz w:val="18"/>
                <w:szCs w:val="18"/>
                <w:lang w:eastAsia="en-US"/>
              </w:rPr>
            </w:pPr>
            <w:r>
              <w:rPr>
                <w:sz w:val="18"/>
                <w:szCs w:val="18"/>
                <w:lang w:eastAsia="en-US"/>
              </w:rPr>
              <w:t>1</w:t>
            </w:r>
          </w:p>
        </w:tc>
        <w:tc>
          <w:tcPr>
            <w:tcW w:w="2868" w:type="dxa"/>
            <w:tcBorders>
              <w:left w:val="single" w:sz="12" w:space="0" w:color="auto"/>
              <w:bottom w:val="single" w:sz="12" w:space="0" w:color="auto"/>
            </w:tcBorders>
            <w:vAlign w:val="center"/>
          </w:tcPr>
          <w:p w:rsidR="00C95A68" w:rsidRPr="001153FA" w:rsidRDefault="00C95A68" w:rsidP="00FC4B56">
            <w:pPr>
              <w:pStyle w:val="Value"/>
              <w:ind w:right="-87"/>
              <w:jc w:val="center"/>
              <w:rPr>
                <w:sz w:val="18"/>
                <w:szCs w:val="18"/>
                <w:lang w:eastAsia="en-US"/>
              </w:rPr>
            </w:pPr>
          </w:p>
        </w:tc>
      </w:tr>
    </w:tbl>
    <w:p w:rsidR="00C95A68" w:rsidRPr="003B2828" w:rsidRDefault="00C95A68" w:rsidP="00FC4B56">
      <w:pPr>
        <w:pStyle w:val="Nzov"/>
        <w:spacing w:before="0" w:beforeAutospacing="0" w:after="0"/>
        <w:ind w:right="-87"/>
        <w:jc w:val="left"/>
        <w:rPr>
          <w:sz w:val="18"/>
          <w:szCs w:val="18"/>
        </w:rPr>
      </w:pPr>
    </w:p>
    <w:p w:rsidR="00462239" w:rsidRPr="00462239" w:rsidRDefault="00462239" w:rsidP="00FC4B56">
      <w:pPr>
        <w:numPr>
          <w:ilvl w:val="0"/>
          <w:numId w:val="9"/>
        </w:numPr>
        <w:ind w:right="-87"/>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r w:rsidR="008855AB">
        <w:rPr>
          <w:rFonts w:ascii="Arial Narrow" w:hAnsi="Arial Narrow"/>
          <w:bCs/>
          <w:sz w:val="18"/>
          <w:szCs w:val="18"/>
        </w:rPr>
        <w:t xml:space="preserve"> nie je</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právny dôvod na zostavenie účtovnej závierky</w:t>
      </w:r>
      <w:r w:rsidR="0072161F">
        <w:rPr>
          <w:rFonts w:ascii="Arial Narrow" w:hAnsi="Arial Narrow"/>
          <w:bCs/>
          <w:sz w:val="18"/>
          <w:szCs w:val="18"/>
        </w:rPr>
        <w:t>: riadna</w:t>
      </w:r>
      <w:r w:rsidRPr="00462239">
        <w:rPr>
          <w:rFonts w:ascii="Arial Narrow" w:hAnsi="Arial Narrow"/>
          <w:bCs/>
          <w:sz w:val="18"/>
          <w:szCs w:val="18"/>
        </w:rPr>
        <w:t xml:space="preserve">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FC4B56">
      <w:pPr>
        <w:ind w:right="-87"/>
        <w:rPr>
          <w:rFonts w:ascii="Arial Narrow" w:hAnsi="Arial Narrow"/>
          <w:bCs/>
          <w:sz w:val="18"/>
          <w:szCs w:val="18"/>
        </w:rPr>
      </w:pPr>
    </w:p>
    <w:p w:rsidR="003B2828" w:rsidRPr="003B2828" w:rsidRDefault="003B2828" w:rsidP="00FC4B56">
      <w:pPr>
        <w:pStyle w:val="Odsekzoznamu1"/>
        <w:ind w:left="720" w:right="-87"/>
        <w:rPr>
          <w:sz w:val="21"/>
          <w:szCs w:val="21"/>
        </w:rPr>
      </w:pP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FC4B56">
      <w:pPr>
        <w:ind w:left="360" w:right="-87"/>
        <w:rPr>
          <w:rFonts w:ascii="Arial Narrow" w:hAnsi="Arial Narrow"/>
          <w:bCs/>
          <w:sz w:val="18"/>
          <w:szCs w:val="18"/>
        </w:rPr>
      </w:pP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FC4B56">
      <w:pPr>
        <w:numPr>
          <w:ilvl w:val="0"/>
          <w:numId w:val="7"/>
        </w:numPr>
        <w:ind w:right="-87"/>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FC4B56">
      <w:pPr>
        <w:ind w:left="1004"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lastRenderedPageBreak/>
        <w:t>prehľade peňažných tokov.</w:t>
      </w: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pStyle w:val="Odsekzoznamu1"/>
        <w:keepNext/>
        <w:numPr>
          <w:ilvl w:val="0"/>
          <w:numId w:val="47"/>
        </w:numPr>
        <w:ind w:left="357" w:right="-87"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FC4B56">
      <w:pPr>
        <w:ind w:right="-87"/>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FC4B56">
      <w:pPr>
        <w:numPr>
          <w:ilvl w:val="0"/>
          <w:numId w:val="22"/>
        </w:numPr>
        <w:ind w:right="-87"/>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FC4B56">
      <w:pPr>
        <w:pStyle w:val="Nadpis1"/>
        <w:numPr>
          <w:ilvl w:val="0"/>
          <w:numId w:val="22"/>
        </w:numPr>
        <w:ind w:right="-87"/>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FC4B56">
      <w:pPr>
        <w:pStyle w:val="Nadpis2"/>
        <w:numPr>
          <w:ilvl w:val="0"/>
          <w:numId w:val="22"/>
        </w:numPr>
        <w:ind w:right="-87"/>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FC4B56">
      <w:pPr>
        <w:numPr>
          <w:ilvl w:val="0"/>
          <w:numId w:val="22"/>
        </w:numPr>
        <w:ind w:right="-87"/>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FC4B56">
      <w:pPr>
        <w:ind w:left="1004" w:right="-87"/>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FC4B56">
      <w:pPr>
        <w:ind w:right="-87"/>
        <w:jc w:val="both"/>
        <w:rPr>
          <w:rFonts w:ascii="Arial Narrow" w:hAnsi="Arial Narrow"/>
          <w:bCs/>
          <w:sz w:val="18"/>
          <w:szCs w:val="18"/>
        </w:rPr>
      </w:pPr>
    </w:p>
    <w:p w:rsidR="001E4409" w:rsidRPr="00AA4D36" w:rsidRDefault="001E4409" w:rsidP="00FC4B56">
      <w:pPr>
        <w:pStyle w:val="Nzov"/>
        <w:spacing w:before="0" w:beforeAutospacing="0" w:after="0"/>
        <w:ind w:right="-87"/>
        <w:jc w:val="left"/>
        <w:rPr>
          <w:sz w:val="18"/>
          <w:szCs w:val="18"/>
        </w:rPr>
      </w:pPr>
      <w:r w:rsidRPr="00AA4D36">
        <w:rPr>
          <w:sz w:val="18"/>
          <w:szCs w:val="18"/>
        </w:rPr>
        <w:t>3. Informácie k časti F. písm. a) prílohy č. 3 o dlhodobom nehmotnom majetku</w:t>
      </w:r>
    </w:p>
    <w:p w:rsidR="001E4409" w:rsidRPr="00AA4D36" w:rsidRDefault="001E4409"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10"/>
        <w:gridCol w:w="994"/>
        <w:gridCol w:w="786"/>
        <w:gridCol w:w="980"/>
        <w:gridCol w:w="1024"/>
        <w:gridCol w:w="7"/>
        <w:gridCol w:w="31"/>
        <w:gridCol w:w="918"/>
        <w:gridCol w:w="34"/>
        <w:gridCol w:w="35"/>
        <w:gridCol w:w="15"/>
        <w:gridCol w:w="705"/>
        <w:gridCol w:w="1256"/>
        <w:gridCol w:w="1239"/>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spacing w:before="0" w:beforeAutospacing="0" w:after="0"/>
        <w:ind w:right="-87"/>
        <w:jc w:val="left"/>
        <w:rPr>
          <w:b w:val="0"/>
          <w:sz w:val="18"/>
          <w:szCs w:val="18"/>
        </w:rPr>
      </w:pPr>
    </w:p>
    <w:p w:rsidR="001E4409" w:rsidRPr="00AA4D36" w:rsidRDefault="001E4409" w:rsidP="00FC4B56">
      <w:pPr>
        <w:pStyle w:val="Nzov"/>
        <w:spacing w:before="0" w:beforeAutospacing="0" w:after="0"/>
        <w:ind w:right="-87"/>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firstRow="0" w:lastRow="0" w:firstColumn="0" w:lastColumn="0" w:noHBand="0" w:noVBand="0"/>
      </w:tblPr>
      <w:tblGrid>
        <w:gridCol w:w="2017"/>
        <w:gridCol w:w="990"/>
        <w:gridCol w:w="783"/>
        <w:gridCol w:w="976"/>
        <w:gridCol w:w="868"/>
        <w:gridCol w:w="142"/>
        <w:gridCol w:w="15"/>
        <w:gridCol w:w="934"/>
        <w:gridCol w:w="10"/>
        <w:gridCol w:w="17"/>
        <w:gridCol w:w="766"/>
        <w:gridCol w:w="1250"/>
        <w:gridCol w:w="1232"/>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 xml:space="preserve">Stav na konci účtovného </w:t>
            </w:r>
            <w:r w:rsidRPr="00AA4D36">
              <w:rPr>
                <w:rFonts w:ascii="Arial Narrow" w:hAnsi="Arial Narrow" w:cs="Arial Narrow"/>
                <w:b/>
                <w:bCs/>
                <w:sz w:val="18"/>
                <w:szCs w:val="18"/>
              </w:rPr>
              <w:lastRenderedPageBreak/>
              <w:t>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keepNext w:val="0"/>
        <w:spacing w:before="0" w:beforeAutospacing="0" w:after="0"/>
        <w:ind w:right="-87"/>
        <w:jc w:val="left"/>
        <w:rPr>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FC4B56">
      <w:pPr>
        <w:ind w:right="-87"/>
        <w:jc w:val="both"/>
        <w:rPr>
          <w:rFonts w:ascii="Arial Narrow" w:hAnsi="Arial Narrow"/>
          <w:bCs/>
          <w:sz w:val="18"/>
          <w:szCs w:val="18"/>
        </w:rPr>
      </w:pPr>
    </w:p>
    <w:p w:rsidR="00762909" w:rsidRPr="00AA4D36" w:rsidRDefault="00762909" w:rsidP="00FC4B56">
      <w:pPr>
        <w:pStyle w:val="Nzov"/>
        <w:keepNext w:val="0"/>
        <w:spacing w:before="0" w:beforeAutospacing="0" w:after="60"/>
        <w:ind w:right="-87"/>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FC4B56">
            <w:pPr>
              <w:pStyle w:val="TopHeader"/>
              <w:ind w:right="-87"/>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FC4B56">
            <w:pPr>
              <w:pStyle w:val="TopHeader"/>
              <w:ind w:right="-87"/>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FC4B56">
            <w:pPr>
              <w:pStyle w:val="Value"/>
              <w:ind w:right="-87"/>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FC4B56">
            <w:pPr>
              <w:pStyle w:val="Value"/>
              <w:ind w:right="-87"/>
              <w:rPr>
                <w:sz w:val="18"/>
                <w:szCs w:val="18"/>
                <w:lang w:eastAsia="en-US"/>
              </w:rPr>
            </w:pPr>
          </w:p>
        </w:tc>
      </w:tr>
    </w:tbl>
    <w:p w:rsidR="00762909" w:rsidRPr="00AA4D36" w:rsidRDefault="00762909" w:rsidP="00FC4B56">
      <w:pPr>
        <w:pStyle w:val="Nzov"/>
        <w:spacing w:before="0" w:beforeAutospacing="0" w:after="0"/>
        <w:ind w:right="-87"/>
        <w:jc w:val="left"/>
        <w:rPr>
          <w:sz w:val="18"/>
          <w:szCs w:val="18"/>
        </w:rPr>
      </w:pPr>
    </w:p>
    <w:p w:rsidR="00F83C54" w:rsidRPr="00AA4D36" w:rsidRDefault="00F83C54" w:rsidP="00FC4B56">
      <w:pPr>
        <w:spacing w:after="120"/>
        <w:ind w:right="-87"/>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keepNext w:val="0"/>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bCs w:val="0"/>
          <w:kern w:val="0"/>
          <w:sz w:val="18"/>
          <w:szCs w:val="18"/>
        </w:rPr>
        <w:lastRenderedPageBreak/>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FC4B56">
            <w:pPr>
              <w:pStyle w:val="TopHeader"/>
              <w:ind w:right="-87"/>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FC4B56">
            <w:pPr>
              <w:pStyle w:val="TopHeader"/>
              <w:ind w:right="-87"/>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C4B56">
      <w:pPr>
        <w:ind w:left="720" w:right="-87"/>
        <w:jc w:val="both"/>
        <w:rPr>
          <w:rFonts w:ascii="Arial Narrow" w:hAnsi="Arial Narrow"/>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7. Informácie k časti F. písm. j) prílohy č. 3 o dlhodobom finančnom majetku</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proofErr w:type="spellStart"/>
            <w:r w:rsidRPr="00AA4D36">
              <w:rPr>
                <w:sz w:val="18"/>
                <w:szCs w:val="18"/>
              </w:rPr>
              <w:t>Obsta-rávaný</w:t>
            </w:r>
            <w:proofErr w:type="spellEnd"/>
            <w:r w:rsidRPr="00AA4D36">
              <w:rPr>
                <w:sz w:val="18"/>
                <w:szCs w:val="18"/>
              </w:rPr>
              <w:t xml:space="preserve">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Default="00F83C54"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Pr="00AA4D36" w:rsidRDefault="00003A88"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 xml:space="preserve">Ostatné </w:t>
            </w:r>
            <w:proofErr w:type="spellStart"/>
            <w:r w:rsidRPr="00AA4D36">
              <w:rPr>
                <w:sz w:val="18"/>
                <w:szCs w:val="18"/>
              </w:rPr>
              <w:t>dlhodo</w:t>
            </w:r>
            <w:proofErr w:type="spellEnd"/>
            <w:r w:rsidRPr="00AA4D36">
              <w:rPr>
                <w:sz w:val="18"/>
                <w:szCs w:val="18"/>
              </w:rPr>
              <w:t>-bé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proofErr w:type="spellStart"/>
            <w:r w:rsidRPr="00AA4D36">
              <w:rPr>
                <w:sz w:val="18"/>
                <w:szCs w:val="18"/>
              </w:rPr>
              <w:t>Obsta-rávaný</w:t>
            </w:r>
            <w:proofErr w:type="spellEnd"/>
            <w:r w:rsidRPr="00AA4D36">
              <w:rPr>
                <w:sz w:val="18"/>
                <w:szCs w:val="18"/>
              </w:rPr>
              <w:t xml:space="preserve">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left="720" w:right="-87"/>
        <w:jc w:val="both"/>
        <w:rPr>
          <w:rFonts w:ascii="Arial Narrow" w:hAnsi="Arial Narrow"/>
          <w:bCs/>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pStyle w:val="Nzov"/>
        <w:keepNext w:val="0"/>
        <w:widowControl w:val="0"/>
        <w:spacing w:before="0" w:beforeAutospacing="0" w:after="60"/>
        <w:ind w:right="-87"/>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0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17"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297"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105"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41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29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keepNext w:val="0"/>
        <w:widowControl w:val="0"/>
        <w:spacing w:before="0" w:beforeAutospacing="0" w:after="60"/>
        <w:ind w:right="-87"/>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C4B56">
      <w:pPr>
        <w:ind w:right="-87"/>
        <w:jc w:val="both"/>
        <w:rPr>
          <w:rFonts w:ascii="Arial Narrow" w:hAnsi="Arial Narrow"/>
          <w:b/>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12. Informácie k časti F. písm. o) prílohy č. 3 o opravných položkách k zásobám</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2338"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p>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p w:rsidR="00F83C54" w:rsidRPr="00AA4D36" w:rsidRDefault="00F83C54" w:rsidP="00FC4B56">
            <w:pPr>
              <w:pStyle w:val="TopHeader"/>
              <w:ind w:right="-87"/>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Poskytnuté preddavky na zásoby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lastRenderedPageBreak/>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both"/>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FC4B56">
      <w:pPr>
        <w:numPr>
          <w:ilvl w:val="0"/>
          <w:numId w:val="24"/>
        </w:numPr>
        <w:tabs>
          <w:tab w:val="clear" w:pos="1797"/>
          <w:tab w:val="num" w:pos="793"/>
          <w:tab w:val="left" w:pos="1701"/>
        </w:tabs>
        <w:ind w:left="793" w:right="-87"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FC4B56">
      <w:pPr>
        <w:ind w:left="2410" w:right="-87"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FC4B56">
      <w:pPr>
        <w:pStyle w:val="Odsekzoznamu1"/>
        <w:ind w:left="2410" w:right="-87"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FC4B56">
      <w:pPr>
        <w:numPr>
          <w:ilvl w:val="0"/>
          <w:numId w:val="24"/>
        </w:numPr>
        <w:tabs>
          <w:tab w:val="clear" w:pos="1797"/>
        </w:tabs>
        <w:ind w:left="1701" w:right="-87"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FC4B56">
      <w:pPr>
        <w:ind w:left="2058" w:right="-87"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FC4B56">
      <w:pPr>
        <w:ind w:left="793" w:right="-87"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C4B56">
      <w:pPr>
        <w:ind w:left="85" w:right="-87"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 xml:space="preserve">Za bezprostredne </w:t>
            </w:r>
            <w:r w:rsidRPr="00AA4D36">
              <w:rPr>
                <w:rFonts w:ascii="Arial Narrow" w:hAnsi="Arial Narrow" w:cs="Arial"/>
                <w:b/>
                <w:sz w:val="18"/>
                <w:szCs w:val="18"/>
              </w:rPr>
              <w:lastRenderedPageBreak/>
              <w:t>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lastRenderedPageBreak/>
              <w:t xml:space="preserve">Sumár od začiatku zákazkovej </w:t>
            </w:r>
            <w:r w:rsidRPr="00AA4D36">
              <w:rPr>
                <w:rFonts w:ascii="Arial Narrow" w:hAnsi="Arial Narrow" w:cs="Arial"/>
                <w:b/>
                <w:sz w:val="18"/>
                <w:szCs w:val="18"/>
              </w:rPr>
              <w:lastRenderedPageBreak/>
              <w:t>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lastRenderedPageBreak/>
              <w:t>a</w:t>
            </w:r>
          </w:p>
        </w:tc>
        <w:tc>
          <w:tcPr>
            <w:tcW w:w="209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b w:val="0"/>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701"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843"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30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C4B56">
      <w:pPr>
        <w:ind w:right="-87"/>
        <w:rPr>
          <w:rFonts w:ascii="Arial Narrow" w:hAnsi="Arial Narrow"/>
          <w:bCs/>
          <w:sz w:val="18"/>
          <w:szCs w:val="18"/>
        </w:rPr>
      </w:pPr>
    </w:p>
    <w:p w:rsidR="00F83C54" w:rsidRPr="00AA4D36" w:rsidRDefault="00F83C54" w:rsidP="00FC4B56">
      <w:pPr>
        <w:pStyle w:val="Nzov"/>
        <w:keepNext w:val="0"/>
        <w:widowControl w:val="0"/>
        <w:spacing w:before="0" w:beforeAutospacing="0" w:after="0"/>
        <w:ind w:right="-87"/>
        <w:jc w:val="left"/>
        <w:rPr>
          <w:sz w:val="18"/>
          <w:szCs w:val="18"/>
        </w:rPr>
      </w:pPr>
      <w:r w:rsidRPr="00AA4D36">
        <w:rPr>
          <w:sz w:val="18"/>
          <w:szCs w:val="18"/>
        </w:rPr>
        <w:t>16. Informácie k časti F. písm. s) prílohy č. 3 o vekovej štruktúre pohľadávok</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20E51">
            <w:pPr>
              <w:pStyle w:val="Value"/>
              <w:ind w:right="-87"/>
              <w:jc w:val="center"/>
              <w:rPr>
                <w:sz w:val="18"/>
                <w:szCs w:val="18"/>
                <w:lang w:eastAsia="en-US"/>
              </w:rPr>
            </w:pPr>
          </w:p>
        </w:tc>
        <w:tc>
          <w:tcPr>
            <w:tcW w:w="2030" w:type="dxa"/>
            <w:tcBorders>
              <w:bottom w:val="single" w:sz="6" w:space="0" w:color="auto"/>
            </w:tcBorders>
            <w:vAlign w:val="center"/>
          </w:tcPr>
          <w:p w:rsidR="00F83C54" w:rsidRPr="001153FA" w:rsidRDefault="00F83C54" w:rsidP="00C20E51">
            <w:pPr>
              <w:pStyle w:val="Value"/>
              <w:ind w:right="-87"/>
              <w:jc w:val="center"/>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3056E">
            <w:pPr>
              <w:ind w:right="-87"/>
              <w:rPr>
                <w:rFonts w:ascii="Arial Narrow" w:hAnsi="Arial Narrow" w:cs="Arial"/>
                <w:sz w:val="18"/>
                <w:szCs w:val="18"/>
              </w:rPr>
            </w:pPr>
            <w:r w:rsidRPr="00AA4D36">
              <w:rPr>
                <w:rFonts w:ascii="Arial Narrow" w:hAnsi="Arial Narrow" w:cs="Arial"/>
                <w:sz w:val="18"/>
                <w:szCs w:val="18"/>
              </w:rPr>
              <w:lastRenderedPageBreak/>
              <w:t>Iné pohľadávky</w:t>
            </w:r>
            <w:r w:rsidR="00C3056E">
              <w:rPr>
                <w:rFonts w:ascii="Arial Narrow" w:hAnsi="Arial Narrow" w:cs="Arial"/>
                <w:sz w:val="18"/>
                <w:szCs w:val="18"/>
              </w:rPr>
              <w:t xml:space="preserve"> </w:t>
            </w:r>
          </w:p>
        </w:tc>
        <w:tc>
          <w:tcPr>
            <w:tcW w:w="2030" w:type="dxa"/>
            <w:tcBorders>
              <w:top w:val="single" w:sz="6" w:space="0" w:color="auto"/>
              <w:left w:val="single" w:sz="12" w:space="0" w:color="auto"/>
            </w:tcBorders>
            <w:vAlign w:val="center"/>
          </w:tcPr>
          <w:p w:rsidR="00F83C54" w:rsidRPr="001153FA" w:rsidRDefault="00F83C54" w:rsidP="00C20E51">
            <w:pPr>
              <w:pStyle w:val="Value"/>
              <w:ind w:right="-87"/>
              <w:jc w:val="center"/>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C3056E" w:rsidP="002723A7">
            <w:pPr>
              <w:pStyle w:val="Value"/>
              <w:ind w:right="-87"/>
              <w:jc w:val="center"/>
              <w:rPr>
                <w:sz w:val="18"/>
                <w:szCs w:val="18"/>
                <w:lang w:eastAsia="en-US"/>
              </w:rPr>
            </w:pPr>
            <w:r>
              <w:rPr>
                <w:sz w:val="18"/>
                <w:szCs w:val="18"/>
                <w:lang w:eastAsia="en-US"/>
              </w:rPr>
              <w:t>55</w:t>
            </w:r>
            <w:r w:rsidR="002723A7">
              <w:rPr>
                <w:sz w:val="18"/>
                <w:szCs w:val="18"/>
                <w:lang w:eastAsia="en-US"/>
              </w:rPr>
              <w:t>6</w:t>
            </w: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C3056E" w:rsidP="002723A7">
            <w:pPr>
              <w:pStyle w:val="Value"/>
              <w:ind w:right="-87"/>
              <w:jc w:val="center"/>
              <w:rPr>
                <w:sz w:val="18"/>
                <w:szCs w:val="18"/>
                <w:lang w:eastAsia="en-US"/>
              </w:rPr>
            </w:pPr>
            <w:r>
              <w:rPr>
                <w:sz w:val="18"/>
                <w:szCs w:val="18"/>
                <w:lang w:eastAsia="en-US"/>
              </w:rPr>
              <w:t>1652</w:t>
            </w: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Default="00F83C54" w:rsidP="00C3056E">
            <w:pPr>
              <w:pStyle w:val="Value"/>
              <w:ind w:right="-87"/>
              <w:jc w:val="center"/>
              <w:rPr>
                <w:sz w:val="18"/>
                <w:szCs w:val="18"/>
                <w:lang w:eastAsia="en-US"/>
              </w:rPr>
            </w:pPr>
          </w:p>
          <w:p w:rsidR="00C3056E" w:rsidRPr="001153FA" w:rsidRDefault="00C3056E" w:rsidP="00C3056E">
            <w:pPr>
              <w:pStyle w:val="Value"/>
              <w:ind w:right="-87"/>
              <w:jc w:val="center"/>
              <w:rPr>
                <w:sz w:val="18"/>
                <w:szCs w:val="18"/>
                <w:lang w:eastAsia="en-US"/>
              </w:rPr>
            </w:pPr>
          </w:p>
        </w:tc>
        <w:tc>
          <w:tcPr>
            <w:tcW w:w="2030" w:type="dxa"/>
            <w:tcBorders>
              <w:bottom w:val="single" w:sz="6" w:space="0" w:color="auto"/>
            </w:tcBorders>
            <w:vAlign w:val="center"/>
          </w:tcPr>
          <w:p w:rsidR="00F83C54" w:rsidRPr="001153FA" w:rsidRDefault="00F83C54" w:rsidP="00C3056E">
            <w:pPr>
              <w:pStyle w:val="Value"/>
              <w:ind w:right="-87"/>
              <w:jc w:val="center"/>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C3056E" w:rsidP="002723A7">
            <w:pPr>
              <w:pStyle w:val="Value"/>
              <w:ind w:right="-87"/>
              <w:jc w:val="center"/>
              <w:rPr>
                <w:b/>
                <w:sz w:val="18"/>
                <w:szCs w:val="18"/>
                <w:lang w:eastAsia="en-US"/>
              </w:rPr>
            </w:pPr>
            <w:r>
              <w:rPr>
                <w:b/>
                <w:sz w:val="18"/>
                <w:szCs w:val="18"/>
                <w:lang w:eastAsia="en-US"/>
              </w:rPr>
              <w:t>220</w:t>
            </w:r>
            <w:r w:rsidR="002723A7">
              <w:rPr>
                <w:b/>
                <w:sz w:val="18"/>
                <w:szCs w:val="18"/>
                <w:lang w:eastAsia="en-US"/>
              </w:rPr>
              <w:t>8</w:t>
            </w:r>
          </w:p>
        </w:tc>
        <w:tc>
          <w:tcPr>
            <w:tcW w:w="2030" w:type="dxa"/>
            <w:tcBorders>
              <w:bottom w:val="single" w:sz="12" w:space="0" w:color="auto"/>
            </w:tcBorders>
            <w:vAlign w:val="center"/>
          </w:tcPr>
          <w:p w:rsidR="00F83C54" w:rsidRPr="001153FA" w:rsidRDefault="00F83C54" w:rsidP="00C3056E">
            <w:pPr>
              <w:pStyle w:val="Value"/>
              <w:ind w:right="-87"/>
              <w:jc w:val="center"/>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cs="Arial"/>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podľa zostatkovej</w:t>
            </w:r>
          </w:p>
          <w:p w:rsidR="00F83C54" w:rsidRPr="00AA4D36" w:rsidRDefault="00F83C54" w:rsidP="00FC4B56">
            <w:pPr>
              <w:pStyle w:val="TopHeader"/>
              <w:ind w:right="-87"/>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top w:val="single" w:sz="6"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keepNext w:val="0"/>
        <w:spacing w:before="0" w:beforeAutospacing="0" w:after="0"/>
        <w:ind w:right="-87"/>
        <w:jc w:val="both"/>
        <w:rPr>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C4B56">
      <w:pPr>
        <w:ind w:right="-87"/>
        <w:jc w:val="both"/>
        <w:rPr>
          <w:rFonts w:ascii="Arial Narrow" w:hAnsi="Arial Narrow"/>
          <w:bCs/>
          <w:sz w:val="18"/>
          <w:szCs w:val="18"/>
        </w:rPr>
      </w:pPr>
    </w:p>
    <w:p w:rsidR="006B3D2E" w:rsidRPr="00AA4D36" w:rsidRDefault="006B3D2E" w:rsidP="00FC4B56">
      <w:pPr>
        <w:pStyle w:val="Nzov"/>
        <w:keepNext w:val="0"/>
        <w:spacing w:before="0" w:beforeAutospacing="0" w:after="0"/>
        <w:ind w:right="-87"/>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FC4B56">
            <w:pPr>
              <w:pStyle w:val="TopHeader"/>
              <w:ind w:right="-87"/>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93"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ind w:left="1004" w:right="-87"/>
        <w:rPr>
          <w:rFonts w:ascii="Arial Narrow" w:hAnsi="Arial Narrow"/>
          <w:bCs/>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0"/>
        <w:ind w:right="-87"/>
        <w:jc w:val="left"/>
        <w:rPr>
          <w:sz w:val="18"/>
          <w:szCs w:val="18"/>
        </w:rPr>
      </w:pPr>
      <w:r w:rsidRPr="00AA4D36">
        <w:rPr>
          <w:sz w:val="18"/>
          <w:szCs w:val="18"/>
        </w:rPr>
        <w:t>18. Informácie k časti F. písm. w) prílohy č. 3 o krátkodobom finančnom majetku</w:t>
      </w:r>
    </w:p>
    <w:p w:rsidR="006B3D2E" w:rsidRPr="00AA4D36" w:rsidRDefault="006B3D2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331"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B3D2E" w:rsidRPr="001153FA" w:rsidRDefault="00487487" w:rsidP="00487487">
            <w:pPr>
              <w:pStyle w:val="Value"/>
              <w:ind w:right="-87"/>
              <w:jc w:val="center"/>
              <w:rPr>
                <w:sz w:val="18"/>
                <w:szCs w:val="18"/>
                <w:lang w:eastAsia="en-US"/>
              </w:rPr>
            </w:pPr>
            <w:r>
              <w:rPr>
                <w:sz w:val="18"/>
                <w:szCs w:val="18"/>
                <w:lang w:eastAsia="en-US"/>
              </w:rPr>
              <w:t>87</w:t>
            </w:r>
          </w:p>
        </w:tc>
        <w:tc>
          <w:tcPr>
            <w:tcW w:w="2331"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6B3D2E" w:rsidRPr="001153FA" w:rsidRDefault="00487487" w:rsidP="00487487">
            <w:pPr>
              <w:pStyle w:val="Value"/>
              <w:ind w:right="-87"/>
              <w:jc w:val="center"/>
              <w:rPr>
                <w:sz w:val="18"/>
                <w:szCs w:val="18"/>
                <w:lang w:eastAsia="en-US"/>
              </w:rPr>
            </w:pPr>
            <w:r>
              <w:rPr>
                <w:sz w:val="18"/>
                <w:szCs w:val="18"/>
                <w:lang w:eastAsia="en-US"/>
              </w:rPr>
              <w:t>4851</w:t>
            </w: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bCs/>
                <w:sz w:val="18"/>
                <w:szCs w:val="18"/>
              </w:rPr>
            </w:pPr>
            <w:r w:rsidRPr="00AA4D36">
              <w:rPr>
                <w:rFonts w:ascii="Arial Narrow" w:hAnsi="Arial Narrow" w:cs="Arial"/>
                <w:b/>
                <w:bCs/>
                <w:sz w:val="18"/>
                <w:szCs w:val="18"/>
              </w:rPr>
              <w:t>Spolu</w:t>
            </w:r>
          </w:p>
        </w:tc>
        <w:tc>
          <w:tcPr>
            <w:tcW w:w="2693" w:type="dxa"/>
            <w:tcBorders>
              <w:left w:val="single" w:sz="12" w:space="0" w:color="auto"/>
              <w:bottom w:val="single" w:sz="12" w:space="0" w:color="auto"/>
            </w:tcBorders>
            <w:vAlign w:val="center"/>
          </w:tcPr>
          <w:p w:rsidR="006B3D2E" w:rsidRPr="001153FA" w:rsidRDefault="00487487" w:rsidP="00487487">
            <w:pPr>
              <w:pStyle w:val="Value"/>
              <w:ind w:right="-87"/>
              <w:jc w:val="center"/>
              <w:rPr>
                <w:b/>
                <w:sz w:val="18"/>
                <w:szCs w:val="18"/>
                <w:lang w:eastAsia="en-US"/>
              </w:rPr>
            </w:pPr>
            <w:r>
              <w:rPr>
                <w:b/>
                <w:sz w:val="18"/>
                <w:szCs w:val="18"/>
                <w:lang w:eastAsia="en-US"/>
              </w:rPr>
              <w:t>4938</w:t>
            </w:r>
          </w:p>
        </w:tc>
        <w:tc>
          <w:tcPr>
            <w:tcW w:w="2331"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keepNext w:val="0"/>
        <w:widowControl w:val="0"/>
        <w:spacing w:before="0" w:beforeAutospacing="0" w:after="0"/>
        <w:ind w:right="-87"/>
        <w:jc w:val="left"/>
        <w:rPr>
          <w:b w:val="0"/>
          <w:sz w:val="18"/>
          <w:szCs w:val="18"/>
        </w:rPr>
      </w:pPr>
    </w:p>
    <w:p w:rsidR="006B3D2E" w:rsidRPr="00AA4D36" w:rsidRDefault="006B3D2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3331" w:type="dxa"/>
            <w:vMerge/>
            <w:tcBorders>
              <w:right w:val="single" w:sz="12" w:space="0" w:color="auto"/>
            </w:tcBorders>
            <w:vAlign w:val="center"/>
          </w:tcPr>
          <w:p w:rsidR="006B3D2E" w:rsidRPr="00AA4D36" w:rsidRDefault="006B3D2E" w:rsidP="00FC4B56">
            <w:pPr>
              <w:pStyle w:val="TopHeader"/>
              <w:ind w:right="-87"/>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Prírastky</w:t>
            </w:r>
          </w:p>
          <w:p w:rsidR="006B3D2E" w:rsidRPr="00AA4D36" w:rsidRDefault="006B3D2E" w:rsidP="00FC4B56">
            <w:pPr>
              <w:pStyle w:val="TopHeader"/>
              <w:ind w:right="-87"/>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Úbytky</w:t>
            </w:r>
          </w:p>
          <w:p w:rsidR="006B3D2E" w:rsidRPr="00AA4D36" w:rsidRDefault="006B3D2E" w:rsidP="00FC4B56">
            <w:pPr>
              <w:pStyle w:val="TopHeader"/>
              <w:ind w:right="-87"/>
              <w:rPr>
                <w:sz w:val="18"/>
                <w:szCs w:val="18"/>
              </w:rPr>
            </w:pPr>
          </w:p>
        </w:tc>
        <w:tc>
          <w:tcPr>
            <w:tcW w:w="1705"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1183"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247"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05"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6B3D2E" w:rsidRPr="00AA4D36" w:rsidRDefault="006B3D2E" w:rsidP="00FC4B56">
      <w:pPr>
        <w:pStyle w:val="Nzov"/>
        <w:keepNext w:val="0"/>
        <w:widowControl w:val="0"/>
        <w:spacing w:before="0" w:beforeAutospacing="0" w:after="0"/>
        <w:ind w:right="-87"/>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Tvorba </w:t>
            </w:r>
            <w:r w:rsidRPr="00AA4D36">
              <w:rPr>
                <w:sz w:val="18"/>
                <w:szCs w:val="18"/>
              </w:rPr>
              <w:br/>
              <w:t>OP</w:t>
            </w:r>
          </w:p>
          <w:p w:rsidR="006B3D2E" w:rsidRPr="00AA4D36" w:rsidRDefault="006B3D2E" w:rsidP="00FC4B56">
            <w:pPr>
              <w:pStyle w:val="TopHeader"/>
              <w:ind w:right="-87"/>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zániku opodstatnenosti</w:t>
            </w:r>
          </w:p>
          <w:p w:rsidR="006B3D2E" w:rsidRPr="00AA4D36" w:rsidRDefault="006B3D2E" w:rsidP="00FC4B56">
            <w:pPr>
              <w:pStyle w:val="TopHeader"/>
              <w:ind w:right="-87"/>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vyradenia majetku z účtovníctva</w:t>
            </w:r>
          </w:p>
          <w:p w:rsidR="006B3D2E" w:rsidRPr="00AA4D36" w:rsidRDefault="006B3D2E" w:rsidP="00FC4B56">
            <w:pPr>
              <w:pStyle w:val="TopHeader"/>
              <w:ind w:right="-87"/>
              <w:rPr>
                <w:sz w:val="18"/>
                <w:szCs w:val="18"/>
              </w:rPr>
            </w:pPr>
          </w:p>
        </w:tc>
        <w:tc>
          <w:tcPr>
            <w:tcW w:w="1118"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826"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09"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11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bl>
    <w:p w:rsidR="006B3D2E" w:rsidRPr="00AA4D36" w:rsidRDefault="006B3D2E" w:rsidP="00FC4B56">
      <w:pPr>
        <w:pStyle w:val="Nzov"/>
        <w:spacing w:before="0" w:beforeAutospacing="0" w:after="0"/>
        <w:ind w:right="-87"/>
        <w:jc w:val="left"/>
        <w:rPr>
          <w:sz w:val="18"/>
          <w:szCs w:val="18"/>
        </w:rPr>
      </w:pPr>
    </w:p>
    <w:p w:rsidR="00462239" w:rsidRP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FC4B56">
      <w:pPr>
        <w:ind w:left="567" w:right="-87"/>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Zvýšenie/ zníženie hodnoty</w:t>
            </w:r>
          </w:p>
          <w:p w:rsidR="006B3D2E" w:rsidRPr="00AA4D36" w:rsidRDefault="006B3D2E" w:rsidP="00FC4B56">
            <w:pPr>
              <w:pStyle w:val="TopHeader"/>
              <w:ind w:right="-87"/>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lastRenderedPageBreak/>
              <w:t>Dlhové CP na obchodovanie</w:t>
            </w:r>
          </w:p>
        </w:tc>
        <w:tc>
          <w:tcPr>
            <w:tcW w:w="1969"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268"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vAlign w:val="center"/>
          </w:tcPr>
          <w:p w:rsidR="006B3D2E" w:rsidRPr="001153FA" w:rsidRDefault="006B3D2E" w:rsidP="00FC4B56">
            <w:pPr>
              <w:pStyle w:val="Value"/>
              <w:ind w:right="-87"/>
              <w:rPr>
                <w:sz w:val="18"/>
                <w:szCs w:val="18"/>
                <w:lang w:eastAsia="en-US"/>
              </w:rPr>
            </w:pPr>
          </w:p>
        </w:tc>
        <w:tc>
          <w:tcPr>
            <w:tcW w:w="1622"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26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sz w:val="18"/>
          <w:szCs w:val="18"/>
        </w:rPr>
      </w:pP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rsid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FC4B56">
      <w:pPr>
        <w:pStyle w:val="Nzov"/>
        <w:spacing w:before="0" w:beforeAutospacing="0" w:after="60"/>
        <w:ind w:right="-87"/>
        <w:jc w:val="left"/>
        <w:rPr>
          <w:sz w:val="18"/>
          <w:szCs w:val="18"/>
        </w:rPr>
      </w:pPr>
    </w:p>
    <w:p w:rsidR="006B3D2E" w:rsidRDefault="006B3D2E" w:rsidP="00FC4B56">
      <w:pPr>
        <w:pStyle w:val="Nzov"/>
        <w:spacing w:before="0" w:beforeAutospacing="0" w:after="60"/>
        <w:ind w:right="-87"/>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Pr="00462239" w:rsidRDefault="00462239" w:rsidP="00FC4B56">
      <w:pPr>
        <w:ind w:right="-87"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rsidR="00462239" w:rsidRPr="00462239" w:rsidRDefault="00462239" w:rsidP="00FC4B56">
      <w:pPr>
        <w:pStyle w:val="Oznaitext"/>
        <w:ind w:right="-87"/>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FC4B56">
      <w:pPr>
        <w:ind w:right="-87"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FC4B56">
      <w:pPr>
        <w:ind w:left="1680" w:right="-87"/>
        <w:rPr>
          <w:rFonts w:ascii="Arial Narrow" w:hAnsi="Arial Narrow"/>
          <w:sz w:val="18"/>
          <w:szCs w:val="18"/>
        </w:rPr>
      </w:pPr>
      <w:r w:rsidRPr="00462239">
        <w:rPr>
          <w:rFonts w:ascii="Arial Narrow" w:hAnsi="Arial Narrow"/>
          <w:sz w:val="18"/>
          <w:szCs w:val="18"/>
        </w:rPr>
        <w:t>2c. viac ako päť rokov.</w:t>
      </w:r>
    </w:p>
    <w:p w:rsidR="006B3D2E" w:rsidRDefault="006B3D2E" w:rsidP="00FC4B56">
      <w:pPr>
        <w:ind w:right="-87"/>
        <w:rPr>
          <w:rFonts w:ascii="Arial Narrow" w:hAnsi="Arial Narrow"/>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FC4B56">
            <w:pPr>
              <w:pStyle w:val="TopHeader"/>
              <w:ind w:right="-87"/>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FC4B56">
            <w:pPr>
              <w:pStyle w:val="Value"/>
              <w:ind w:right="-87"/>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0"/>
        <w:ind w:right="-87"/>
        <w:jc w:val="both"/>
        <w:rPr>
          <w:sz w:val="18"/>
          <w:szCs w:val="18"/>
        </w:rPr>
      </w:pPr>
    </w:p>
    <w:p w:rsidR="00462239" w:rsidRPr="00462239" w:rsidRDefault="00462239" w:rsidP="00FC4B56">
      <w:pPr>
        <w:ind w:right="-87"/>
        <w:rPr>
          <w:rFonts w:ascii="Arial Narrow" w:hAnsi="Arial Narrow"/>
          <w:b/>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FC4B56">
      <w:pPr>
        <w:ind w:left="360" w:right="-87"/>
        <w:jc w:val="both"/>
        <w:rPr>
          <w:rFonts w:ascii="Arial Narrow" w:hAnsi="Arial Narrow"/>
          <w:bCs/>
          <w:sz w:val="18"/>
          <w:szCs w:val="18"/>
        </w:rPr>
      </w:pPr>
    </w:p>
    <w:p w:rsidR="00462239" w:rsidRPr="00462239" w:rsidRDefault="00462239" w:rsidP="00FC4B56">
      <w:pPr>
        <w:numPr>
          <w:ilvl w:val="0"/>
          <w:numId w:val="25"/>
        </w:numPr>
        <w:ind w:right="-87"/>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lastRenderedPageBreak/>
        <w:t>rozdelenie účtovného zisku alebo vysporiadanie účtovnej straty vykázanej v predchádzajúcom účtovnom období,</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FC4B56">
      <w:pPr>
        <w:ind w:right="-87"/>
        <w:rPr>
          <w:rFonts w:ascii="Arial Narrow" w:hAnsi="Arial Narrow"/>
          <w:bCs/>
          <w:sz w:val="18"/>
          <w:szCs w:val="18"/>
        </w:rPr>
      </w:pPr>
    </w:p>
    <w:p w:rsidR="00173D8F" w:rsidRPr="00AA4D36" w:rsidRDefault="00173D8F" w:rsidP="00FC4B56">
      <w:pPr>
        <w:pStyle w:val="Nzov"/>
        <w:spacing w:before="0" w:beforeAutospacing="0" w:after="0"/>
        <w:ind w:right="-87"/>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pStyle w:val="TopHeader"/>
              <w:ind w:right="-87"/>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pStyle w:val="TopHeader"/>
              <w:ind w:right="-87"/>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5A6EE0" w:rsidP="005A6EE0">
            <w:pPr>
              <w:pStyle w:val="Value"/>
              <w:ind w:right="-87"/>
              <w:jc w:val="center"/>
              <w:rPr>
                <w:sz w:val="18"/>
                <w:szCs w:val="18"/>
                <w:lang w:eastAsia="en-US"/>
              </w:rPr>
            </w:pPr>
            <w:r>
              <w:rPr>
                <w:sz w:val="18"/>
                <w:szCs w:val="18"/>
                <w:lang w:eastAsia="en-US"/>
              </w:rPr>
              <w:t>22</w:t>
            </w: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5A6EE0" w:rsidP="005A6EE0">
            <w:pPr>
              <w:pStyle w:val="Value"/>
              <w:ind w:right="-87"/>
              <w:jc w:val="center"/>
              <w:rPr>
                <w:b/>
                <w:sz w:val="18"/>
                <w:szCs w:val="18"/>
                <w:lang w:eastAsia="en-US"/>
              </w:rPr>
            </w:pPr>
            <w:r>
              <w:rPr>
                <w:b/>
                <w:sz w:val="18"/>
                <w:szCs w:val="18"/>
                <w:lang w:eastAsia="en-US"/>
              </w:rPr>
              <w:t>22</w:t>
            </w:r>
          </w:p>
        </w:tc>
      </w:tr>
    </w:tbl>
    <w:p w:rsidR="00173D8F" w:rsidRDefault="00173D8F" w:rsidP="00FC4B56">
      <w:pPr>
        <w:ind w:right="-87"/>
        <w:rPr>
          <w:rFonts w:ascii="Arial Narrow" w:hAnsi="Arial Narrow"/>
          <w:sz w:val="18"/>
          <w:szCs w:val="18"/>
        </w:rPr>
      </w:pPr>
    </w:p>
    <w:p w:rsidR="007C6778" w:rsidRPr="00AA4D36" w:rsidRDefault="007C6778" w:rsidP="00FC4B56">
      <w:pPr>
        <w:ind w:right="-87"/>
        <w:rPr>
          <w:rFonts w:ascii="Arial Narrow" w:hAnsi="Arial Narrow"/>
          <w:sz w:val="18"/>
          <w:szCs w:val="18"/>
        </w:rPr>
      </w:pP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Pr="00AA4D36" w:rsidRDefault="00173D8F" w:rsidP="00FC4B56">
      <w:pPr>
        <w:pStyle w:val="Nzov"/>
        <w:spacing w:before="0" w:beforeAutospacing="0" w:after="0"/>
        <w:ind w:right="-87"/>
        <w:jc w:val="left"/>
        <w:rPr>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left"/>
        <w:rPr>
          <w:sz w:val="18"/>
          <w:szCs w:val="18"/>
        </w:rPr>
      </w:pPr>
      <w:r w:rsidRPr="00AA4D36">
        <w:rPr>
          <w:sz w:val="18"/>
          <w:szCs w:val="18"/>
        </w:rPr>
        <w:t>25. Informácie k časti G. písm. b) prílohy č. 3 o rezervách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51"/>
        <w:gridCol w:w="1845"/>
        <w:gridCol w:w="1092"/>
        <w:gridCol w:w="14"/>
        <w:gridCol w:w="1064"/>
        <w:gridCol w:w="30"/>
        <w:gridCol w:w="1084"/>
        <w:gridCol w:w="1556"/>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lastRenderedPageBreak/>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49"/>
        <w:gridCol w:w="1845"/>
        <w:gridCol w:w="1092"/>
        <w:gridCol w:w="14"/>
        <w:gridCol w:w="1088"/>
        <w:gridCol w:w="6"/>
        <w:gridCol w:w="1086"/>
        <w:gridCol w:w="1556"/>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173D8F" w:rsidRPr="00AA4D36" w:rsidRDefault="00173D8F"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FC4B56">
      <w:pPr>
        <w:ind w:left="720" w:right="-87"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FC4B56">
      <w:pPr>
        <w:ind w:left="1440" w:right="-87"/>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FC4B56">
      <w:pPr>
        <w:pStyle w:val="Odsekzoznamu1"/>
        <w:numPr>
          <w:ilvl w:val="0"/>
          <w:numId w:val="24"/>
        </w:numPr>
        <w:ind w:right="-87"/>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FC4B56">
      <w:pPr>
        <w:ind w:right="-87"/>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lastRenderedPageBreak/>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5918A3" w:rsidP="00FC4B56">
            <w:pPr>
              <w:pStyle w:val="Value"/>
              <w:ind w:right="-87"/>
              <w:rPr>
                <w:b/>
                <w:sz w:val="18"/>
                <w:szCs w:val="18"/>
                <w:lang w:eastAsia="en-US"/>
              </w:rPr>
            </w:pPr>
            <w:r>
              <w:rPr>
                <w:b/>
                <w:sz w:val="18"/>
                <w:szCs w:val="18"/>
                <w:lang w:eastAsia="en-US"/>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lastRenderedPageBreak/>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5918A3" w:rsidP="005918A3">
            <w:pPr>
              <w:pStyle w:val="Value"/>
              <w:ind w:right="-87"/>
              <w:jc w:val="center"/>
              <w:rPr>
                <w:sz w:val="18"/>
                <w:szCs w:val="18"/>
                <w:lang w:eastAsia="en-US"/>
              </w:rPr>
            </w:pPr>
            <w:r>
              <w:rPr>
                <w:sz w:val="18"/>
                <w:szCs w:val="18"/>
                <w:lang w:eastAsia="en-US"/>
              </w:rPr>
              <w:t>42</w:t>
            </w: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5918A3" w:rsidP="005918A3">
            <w:pPr>
              <w:pStyle w:val="Value"/>
              <w:ind w:right="-87"/>
              <w:jc w:val="center"/>
              <w:rPr>
                <w:b/>
                <w:sz w:val="18"/>
                <w:szCs w:val="18"/>
                <w:lang w:eastAsia="en-US"/>
              </w:rPr>
            </w:pPr>
            <w:r>
              <w:rPr>
                <w:b/>
                <w:sz w:val="18"/>
                <w:szCs w:val="18"/>
                <w:lang w:eastAsia="en-US"/>
              </w:rPr>
              <w:t>42</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C63E24" w:rsidP="005918A3">
            <w:pPr>
              <w:pStyle w:val="Value"/>
              <w:ind w:right="-87"/>
              <w:jc w:val="center"/>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0"/>
        <w:ind w:right="-87"/>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pStyle w:val="Nzov"/>
        <w:spacing w:before="0" w:beforeAutospacing="0" w:after="0"/>
        <w:ind w:right="-87"/>
        <w:jc w:val="both"/>
        <w:rPr>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FC4B56">
      <w:pPr>
        <w:ind w:right="-87"/>
        <w:jc w:val="both"/>
        <w:rPr>
          <w:rFonts w:ascii="Arial Narrow" w:hAnsi="Arial Narrow"/>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lastRenderedPageBreak/>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sz w:val="18"/>
          <w:szCs w:val="18"/>
        </w:rPr>
      </w:pP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FC4B56">
      <w:pPr>
        <w:ind w:right="-87"/>
        <w:rPr>
          <w:rFonts w:ascii="Arial Narrow" w:hAnsi="Arial Narrow"/>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D32E51" w:rsidP="00D32E51">
            <w:pPr>
              <w:ind w:right="-87"/>
              <w:rPr>
                <w:rFonts w:ascii="Arial Narrow" w:hAnsi="Arial Narrow"/>
                <w:sz w:val="18"/>
                <w:szCs w:val="18"/>
              </w:rPr>
            </w:pPr>
            <w:r>
              <w:rPr>
                <w:rFonts w:ascii="Arial Narrow" w:hAnsi="Arial Narrow"/>
                <w:sz w:val="18"/>
                <w:szCs w:val="18"/>
              </w:rPr>
              <w:t>Počítačové služby</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D32E51" w:rsidP="00D32E51">
            <w:pPr>
              <w:pStyle w:val="Value"/>
              <w:ind w:right="-87"/>
              <w:jc w:val="center"/>
              <w:rPr>
                <w:sz w:val="18"/>
                <w:szCs w:val="18"/>
                <w:lang w:eastAsia="en-US"/>
              </w:rPr>
            </w:pPr>
            <w:r>
              <w:rPr>
                <w:sz w:val="18"/>
                <w:szCs w:val="18"/>
                <w:lang w:eastAsia="en-US"/>
              </w:rPr>
              <w:t>23293</w:t>
            </w: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C63E24"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 xml:space="preserve">Zmena stavu </w:t>
            </w:r>
            <w:proofErr w:type="spellStart"/>
            <w:r w:rsidRPr="00AA4D36">
              <w:rPr>
                <w:rFonts w:ascii="Arial Narrow" w:hAnsi="Arial Narrow"/>
                <w:b/>
                <w:bCs/>
                <w:sz w:val="18"/>
                <w:szCs w:val="18"/>
              </w:rPr>
              <w:t>vnútroorga-nizačných</w:t>
            </w:r>
            <w:proofErr w:type="spellEnd"/>
            <w:r w:rsidRPr="00AA4D36">
              <w:rPr>
                <w:rFonts w:ascii="Arial Narrow" w:hAnsi="Arial Narrow"/>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lastRenderedPageBreak/>
        <w:t xml:space="preserve">opis a suma významných položiek výnosov  pri aktivácii nákladov, </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5918A3" w:rsidP="005918A3">
            <w:pPr>
              <w:pStyle w:val="Value"/>
              <w:ind w:right="-87"/>
              <w:jc w:val="center"/>
              <w:rPr>
                <w:b/>
                <w:sz w:val="18"/>
                <w:szCs w:val="18"/>
                <w:lang w:eastAsia="en-US"/>
              </w:rPr>
            </w:pPr>
            <w:r>
              <w:rPr>
                <w:b/>
                <w:sz w:val="18"/>
                <w:szCs w:val="18"/>
                <w:lang w:eastAsia="en-US"/>
              </w:rPr>
              <w:t>125</w:t>
            </w: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5918A3">
            <w:pPr>
              <w:pStyle w:val="Value"/>
              <w:ind w:right="-87"/>
              <w:jc w:val="center"/>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5918A3" w:rsidP="005918A3">
            <w:pPr>
              <w:pStyle w:val="Value"/>
              <w:ind w:right="-87"/>
              <w:jc w:val="center"/>
              <w:rPr>
                <w:i/>
                <w:sz w:val="18"/>
                <w:szCs w:val="18"/>
                <w:lang w:eastAsia="en-US"/>
              </w:rPr>
            </w:pPr>
            <w:r>
              <w:rPr>
                <w:i/>
                <w:sz w:val="18"/>
                <w:szCs w:val="18"/>
                <w:lang w:eastAsia="en-US"/>
              </w:rPr>
              <w:t>125</w:t>
            </w: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5918A3">
            <w:pPr>
              <w:pStyle w:val="Value"/>
              <w:ind w:right="-87"/>
              <w:jc w:val="center"/>
              <w:rPr>
                <w:i/>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5918A3" w:rsidP="005918A3">
            <w:pPr>
              <w:pStyle w:val="Value"/>
              <w:ind w:right="-87"/>
              <w:jc w:val="center"/>
              <w:rPr>
                <w:sz w:val="18"/>
                <w:szCs w:val="18"/>
                <w:lang w:eastAsia="en-US"/>
              </w:rPr>
            </w:pPr>
            <w:r>
              <w:rPr>
                <w:sz w:val="18"/>
                <w:szCs w:val="18"/>
                <w:lang w:eastAsia="en-US"/>
              </w:rPr>
              <w:t>125</w:t>
            </w: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5918A3">
            <w:pPr>
              <w:pStyle w:val="Value"/>
              <w:ind w:right="-87"/>
              <w:jc w:val="center"/>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5918A3" w:rsidP="009E454C">
            <w:pPr>
              <w:pStyle w:val="Value"/>
              <w:ind w:right="-87"/>
              <w:jc w:val="center"/>
              <w:rPr>
                <w:sz w:val="18"/>
                <w:szCs w:val="18"/>
                <w:lang w:eastAsia="en-US"/>
              </w:rPr>
            </w:pPr>
            <w:r>
              <w:rPr>
                <w:sz w:val="18"/>
                <w:szCs w:val="18"/>
                <w:lang w:eastAsia="en-US"/>
              </w:rPr>
              <w:t>2329</w:t>
            </w:r>
            <w:r w:rsidR="009E454C">
              <w:rPr>
                <w:sz w:val="18"/>
                <w:szCs w:val="18"/>
                <w:lang w:eastAsia="en-US"/>
              </w:rPr>
              <w:t>3</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5918A3" w:rsidP="009E454C">
            <w:pPr>
              <w:pStyle w:val="Value"/>
              <w:ind w:right="-87"/>
              <w:jc w:val="center"/>
              <w:rPr>
                <w:b/>
                <w:sz w:val="18"/>
                <w:szCs w:val="18"/>
                <w:lang w:eastAsia="en-US"/>
              </w:rPr>
            </w:pPr>
            <w:r>
              <w:rPr>
                <w:b/>
                <w:sz w:val="18"/>
                <w:szCs w:val="18"/>
                <w:lang w:eastAsia="en-US"/>
              </w:rPr>
              <w:t>2329</w:t>
            </w:r>
            <w:r w:rsidR="009E454C">
              <w:rPr>
                <w:b/>
                <w:sz w:val="18"/>
                <w:szCs w:val="18"/>
                <w:lang w:eastAsia="en-US"/>
              </w:rPr>
              <w:t>3</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5918A3">
            <w:pPr>
              <w:pStyle w:val="Value"/>
              <w:ind w:right="-87"/>
              <w:jc w:val="center"/>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w:t>
      </w:r>
      <w:r w:rsidRPr="00AA4D36">
        <w:rPr>
          <w:rFonts w:ascii="Arial Narrow" w:hAnsi="Arial Narrow" w:cs="Arial"/>
          <w:sz w:val="18"/>
          <w:szCs w:val="18"/>
        </w:rPr>
        <w:lastRenderedPageBreak/>
        <w:t>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FC4B56">
      <w:pPr>
        <w:ind w:right="-87"/>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FC4B56">
      <w:pPr>
        <w:numPr>
          <w:ilvl w:val="0"/>
          <w:numId w:val="27"/>
        </w:numPr>
        <w:ind w:right="-87"/>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FC4B56">
      <w:pPr>
        <w:numPr>
          <w:ilvl w:val="0"/>
          <w:numId w:val="27"/>
        </w:numPr>
        <w:ind w:right="-87"/>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FC4B56">
      <w:pPr>
        <w:ind w:right="-87"/>
        <w:rPr>
          <w:rFonts w:ascii="Arial Narrow" w:hAnsi="Arial Narrow" w:cs="Arial"/>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A70FDE" w:rsidP="00766F5C">
            <w:pPr>
              <w:pStyle w:val="Value"/>
              <w:ind w:right="-87"/>
              <w:jc w:val="center"/>
              <w:rPr>
                <w:b/>
                <w:sz w:val="18"/>
                <w:szCs w:val="18"/>
                <w:lang w:eastAsia="en-US"/>
              </w:rPr>
            </w:pPr>
            <w:r>
              <w:rPr>
                <w:b/>
                <w:sz w:val="18"/>
                <w:szCs w:val="18"/>
                <w:lang w:eastAsia="en-US"/>
              </w:rPr>
              <w:t>23</w:t>
            </w:r>
            <w:r w:rsidR="00766F5C">
              <w:rPr>
                <w:b/>
                <w:sz w:val="18"/>
                <w:szCs w:val="18"/>
                <w:lang w:eastAsia="en-US"/>
              </w:rPr>
              <w:t>268</w:t>
            </w: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iné </w:t>
            </w:r>
            <w:proofErr w:type="spellStart"/>
            <w:r w:rsidRPr="00AA4D36">
              <w:rPr>
                <w:rFonts w:ascii="Arial Narrow" w:hAnsi="Arial Narrow"/>
                <w:sz w:val="18"/>
                <w:szCs w:val="18"/>
              </w:rPr>
              <w:t>uisťovacie</w:t>
            </w:r>
            <w:proofErr w:type="spellEnd"/>
            <w:r w:rsidRPr="00AA4D36">
              <w:rPr>
                <w:rFonts w:ascii="Arial Narrow" w:hAnsi="Arial Narrow"/>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AE74E0"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AE74E0" w:rsidRPr="00AA4D36" w:rsidRDefault="00AE74E0" w:rsidP="00AE74E0">
            <w:pPr>
              <w:ind w:right="-87"/>
              <w:rPr>
                <w:rFonts w:ascii="Arial Narrow" w:hAnsi="Arial Narrow"/>
                <w:sz w:val="18"/>
                <w:szCs w:val="18"/>
              </w:rPr>
            </w:pPr>
            <w:r>
              <w:rPr>
                <w:rFonts w:ascii="Arial Narrow" w:hAnsi="Arial Narrow"/>
                <w:sz w:val="18"/>
                <w:szCs w:val="18"/>
              </w:rPr>
              <w:t>Počítačové náklady</w:t>
            </w:r>
          </w:p>
        </w:tc>
        <w:tc>
          <w:tcPr>
            <w:tcW w:w="921" w:type="pct"/>
            <w:tcBorders>
              <w:top w:val="nil"/>
              <w:left w:val="single" w:sz="12" w:space="0" w:color="auto"/>
              <w:bottom w:val="single" w:sz="6" w:space="0" w:color="auto"/>
              <w:right w:val="single" w:sz="12" w:space="0" w:color="auto"/>
            </w:tcBorders>
            <w:noWrap/>
            <w:vAlign w:val="center"/>
          </w:tcPr>
          <w:p w:rsidR="00AE74E0" w:rsidRPr="001153FA" w:rsidRDefault="00AE74E0" w:rsidP="00AE74E0">
            <w:pPr>
              <w:pStyle w:val="Value"/>
              <w:ind w:right="-87"/>
              <w:jc w:val="center"/>
              <w:rPr>
                <w:sz w:val="18"/>
                <w:szCs w:val="18"/>
                <w:lang w:eastAsia="en-US"/>
              </w:rPr>
            </w:pPr>
            <w:r>
              <w:rPr>
                <w:sz w:val="18"/>
                <w:szCs w:val="18"/>
                <w:lang w:eastAsia="en-US"/>
              </w:rPr>
              <w:t>7598</w:t>
            </w:r>
          </w:p>
        </w:tc>
        <w:tc>
          <w:tcPr>
            <w:tcW w:w="908" w:type="pct"/>
            <w:tcBorders>
              <w:top w:val="nil"/>
              <w:left w:val="single" w:sz="12" w:space="0" w:color="auto"/>
              <w:bottom w:val="single" w:sz="6" w:space="0" w:color="auto"/>
              <w:right w:val="single" w:sz="12" w:space="0" w:color="auto"/>
            </w:tcBorders>
            <w:noWrap/>
            <w:vAlign w:val="center"/>
          </w:tcPr>
          <w:p w:rsidR="00AE74E0" w:rsidRPr="001153FA" w:rsidRDefault="00AE74E0" w:rsidP="00AE74E0">
            <w:pPr>
              <w:pStyle w:val="Value"/>
              <w:ind w:right="-87"/>
              <w:rPr>
                <w:sz w:val="18"/>
                <w:szCs w:val="18"/>
                <w:lang w:eastAsia="en-US"/>
              </w:rPr>
            </w:pPr>
          </w:p>
        </w:tc>
      </w:tr>
      <w:tr w:rsidR="00AE74E0"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AE74E0" w:rsidRPr="00AA4D36" w:rsidRDefault="00AE74E0" w:rsidP="00AE74E0">
            <w:pPr>
              <w:ind w:right="-87"/>
              <w:rPr>
                <w:rFonts w:ascii="Arial Narrow" w:hAnsi="Arial Narrow"/>
                <w:sz w:val="18"/>
                <w:szCs w:val="18"/>
              </w:rPr>
            </w:pPr>
            <w:r>
              <w:rPr>
                <w:rFonts w:ascii="Arial Narrow" w:hAnsi="Arial Narrow"/>
                <w:sz w:val="18"/>
                <w:szCs w:val="18"/>
              </w:rPr>
              <w:t>Mzdové náklady</w:t>
            </w:r>
          </w:p>
        </w:tc>
        <w:tc>
          <w:tcPr>
            <w:tcW w:w="921" w:type="pct"/>
            <w:tcBorders>
              <w:top w:val="single" w:sz="6" w:space="0" w:color="auto"/>
              <w:left w:val="single" w:sz="12" w:space="0" w:color="auto"/>
              <w:bottom w:val="single" w:sz="6" w:space="0" w:color="auto"/>
              <w:right w:val="single" w:sz="12" w:space="0" w:color="auto"/>
            </w:tcBorders>
            <w:noWrap/>
            <w:vAlign w:val="center"/>
          </w:tcPr>
          <w:p w:rsidR="00AE74E0" w:rsidRPr="001153FA" w:rsidRDefault="00AE74E0" w:rsidP="00AE74E0">
            <w:pPr>
              <w:pStyle w:val="Value"/>
              <w:ind w:right="-87"/>
              <w:jc w:val="center"/>
              <w:rPr>
                <w:sz w:val="18"/>
                <w:szCs w:val="18"/>
                <w:lang w:eastAsia="en-US"/>
              </w:rPr>
            </w:pPr>
            <w:r>
              <w:rPr>
                <w:sz w:val="18"/>
                <w:szCs w:val="18"/>
                <w:lang w:eastAsia="en-US"/>
              </w:rPr>
              <w:t>5303</w:t>
            </w:r>
          </w:p>
        </w:tc>
        <w:tc>
          <w:tcPr>
            <w:tcW w:w="908" w:type="pct"/>
            <w:tcBorders>
              <w:top w:val="single" w:sz="6" w:space="0" w:color="auto"/>
              <w:left w:val="single" w:sz="12" w:space="0" w:color="auto"/>
              <w:bottom w:val="single" w:sz="6" w:space="0" w:color="auto"/>
              <w:right w:val="single" w:sz="12" w:space="0" w:color="auto"/>
            </w:tcBorders>
            <w:noWrap/>
            <w:vAlign w:val="center"/>
          </w:tcPr>
          <w:p w:rsidR="00AE74E0" w:rsidRPr="001153FA" w:rsidRDefault="00AE74E0" w:rsidP="00AE74E0">
            <w:pPr>
              <w:pStyle w:val="Value"/>
              <w:ind w:right="-87"/>
              <w:rPr>
                <w:sz w:val="18"/>
                <w:szCs w:val="18"/>
                <w:lang w:eastAsia="en-US"/>
              </w:rPr>
            </w:pPr>
          </w:p>
        </w:tc>
      </w:tr>
      <w:tr w:rsidR="00AE74E0"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E74E0" w:rsidRPr="00AA4D36" w:rsidRDefault="00AE74E0" w:rsidP="00AE74E0">
            <w:pPr>
              <w:ind w:right="-87"/>
              <w:rPr>
                <w:rFonts w:ascii="Arial Narrow" w:hAnsi="Arial Narrow"/>
                <w:sz w:val="18"/>
                <w:szCs w:val="18"/>
              </w:rPr>
            </w:pPr>
            <w:r>
              <w:rPr>
                <w:rFonts w:ascii="Arial Narrow" w:hAnsi="Arial Narrow"/>
                <w:sz w:val="18"/>
                <w:szCs w:val="18"/>
              </w:rPr>
              <w:t>Ostatné náklady</w:t>
            </w:r>
          </w:p>
        </w:tc>
        <w:tc>
          <w:tcPr>
            <w:tcW w:w="921" w:type="pct"/>
            <w:tcBorders>
              <w:top w:val="single" w:sz="6" w:space="0" w:color="auto"/>
              <w:left w:val="single" w:sz="12" w:space="0" w:color="auto"/>
              <w:bottom w:val="single" w:sz="4" w:space="0" w:color="auto"/>
              <w:right w:val="single" w:sz="12" w:space="0" w:color="auto"/>
            </w:tcBorders>
            <w:noWrap/>
            <w:vAlign w:val="center"/>
          </w:tcPr>
          <w:p w:rsidR="00AE74E0" w:rsidRPr="001153FA" w:rsidRDefault="00AE74E0" w:rsidP="00AE74E0">
            <w:pPr>
              <w:pStyle w:val="Value"/>
              <w:ind w:right="-87"/>
              <w:jc w:val="center"/>
              <w:rPr>
                <w:sz w:val="18"/>
                <w:szCs w:val="18"/>
                <w:lang w:eastAsia="en-US"/>
              </w:rPr>
            </w:pPr>
            <w:r>
              <w:rPr>
                <w:sz w:val="18"/>
                <w:szCs w:val="18"/>
                <w:lang w:eastAsia="en-US"/>
              </w:rPr>
              <w:t>10329</w:t>
            </w:r>
          </w:p>
        </w:tc>
        <w:tc>
          <w:tcPr>
            <w:tcW w:w="908" w:type="pct"/>
            <w:tcBorders>
              <w:top w:val="single" w:sz="6" w:space="0" w:color="auto"/>
              <w:left w:val="single" w:sz="12" w:space="0" w:color="auto"/>
              <w:bottom w:val="single" w:sz="4" w:space="0" w:color="auto"/>
              <w:right w:val="single" w:sz="12" w:space="0" w:color="auto"/>
            </w:tcBorders>
            <w:noWrap/>
            <w:vAlign w:val="center"/>
          </w:tcPr>
          <w:p w:rsidR="00AE74E0" w:rsidRPr="001153FA" w:rsidRDefault="00AE74E0" w:rsidP="00AE74E0">
            <w:pPr>
              <w:pStyle w:val="Value"/>
              <w:ind w:right="-87"/>
              <w:rPr>
                <w:sz w:val="18"/>
                <w:szCs w:val="18"/>
                <w:lang w:eastAsia="en-US"/>
              </w:rPr>
            </w:pPr>
          </w:p>
        </w:tc>
      </w:tr>
      <w:tr w:rsidR="00AE74E0"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AE74E0" w:rsidRPr="00AA4D36" w:rsidRDefault="00AE74E0" w:rsidP="00AE74E0">
            <w:pPr>
              <w:ind w:right="-87"/>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AE74E0" w:rsidRPr="001153FA" w:rsidRDefault="00AE74E0" w:rsidP="00AE74E0">
            <w:pPr>
              <w:pStyle w:val="Value"/>
              <w:ind w:right="-87"/>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AE74E0" w:rsidRPr="001153FA" w:rsidRDefault="00AE74E0" w:rsidP="00AE74E0">
            <w:pPr>
              <w:pStyle w:val="Value"/>
              <w:ind w:right="-87"/>
              <w:rPr>
                <w:b/>
                <w:sz w:val="18"/>
                <w:szCs w:val="18"/>
                <w:lang w:eastAsia="en-US"/>
              </w:rPr>
            </w:pPr>
          </w:p>
        </w:tc>
      </w:tr>
      <w:tr w:rsidR="00AE74E0"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AE74E0" w:rsidRPr="00AA4D36" w:rsidRDefault="00AE74E0" w:rsidP="00AE74E0">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AE74E0" w:rsidRPr="001153FA" w:rsidRDefault="00AE74E0" w:rsidP="00AE74E0">
            <w:pPr>
              <w:pStyle w:val="Value"/>
              <w:ind w:right="-87"/>
              <w:jc w:val="center"/>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AE74E0" w:rsidRPr="001153FA" w:rsidRDefault="00AE74E0" w:rsidP="00AE74E0">
            <w:pPr>
              <w:pStyle w:val="Value"/>
              <w:ind w:right="-87"/>
              <w:rPr>
                <w:sz w:val="18"/>
                <w:szCs w:val="18"/>
                <w:lang w:eastAsia="en-US"/>
              </w:rPr>
            </w:pPr>
          </w:p>
        </w:tc>
      </w:tr>
      <w:tr w:rsidR="00AE74E0"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AE74E0" w:rsidRPr="00AA4D36" w:rsidRDefault="00AE74E0" w:rsidP="00AE74E0">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AE74E0" w:rsidRPr="001153FA" w:rsidRDefault="00AE74E0" w:rsidP="00AE74E0">
            <w:pPr>
              <w:pStyle w:val="Value"/>
              <w:ind w:right="-87"/>
              <w:jc w:val="center"/>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AE74E0" w:rsidRPr="001153FA" w:rsidRDefault="00AE74E0" w:rsidP="00AE74E0">
            <w:pPr>
              <w:pStyle w:val="Value"/>
              <w:ind w:right="-87"/>
              <w:rPr>
                <w:sz w:val="18"/>
                <w:szCs w:val="18"/>
                <w:lang w:eastAsia="en-US"/>
              </w:rPr>
            </w:pPr>
          </w:p>
        </w:tc>
      </w:tr>
      <w:tr w:rsidR="00AE74E0"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AE74E0" w:rsidRPr="00AA4D36" w:rsidRDefault="00AE74E0" w:rsidP="00AE74E0">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AE74E0" w:rsidRPr="001153FA" w:rsidRDefault="00AE74E0" w:rsidP="00AE74E0">
            <w:pPr>
              <w:pStyle w:val="Value"/>
              <w:ind w:right="-87"/>
              <w:jc w:val="center"/>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AE74E0" w:rsidRPr="001153FA" w:rsidRDefault="00AE74E0" w:rsidP="00AE74E0">
            <w:pPr>
              <w:pStyle w:val="Value"/>
              <w:ind w:right="-87"/>
              <w:rPr>
                <w:sz w:val="18"/>
                <w:szCs w:val="18"/>
                <w:lang w:eastAsia="en-US"/>
              </w:rPr>
            </w:pPr>
          </w:p>
        </w:tc>
      </w:tr>
      <w:tr w:rsidR="00AE74E0"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E74E0" w:rsidRPr="00AA4D36" w:rsidRDefault="00AE74E0" w:rsidP="00AE74E0">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AE74E0" w:rsidRPr="001153FA" w:rsidRDefault="00AE74E0" w:rsidP="00AE74E0">
            <w:pPr>
              <w:pStyle w:val="Value"/>
              <w:ind w:right="-87"/>
              <w:jc w:val="center"/>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AE74E0" w:rsidRPr="001153FA" w:rsidRDefault="00AE74E0" w:rsidP="00AE74E0">
            <w:pPr>
              <w:pStyle w:val="Value"/>
              <w:ind w:right="-87"/>
              <w:rPr>
                <w:sz w:val="18"/>
                <w:szCs w:val="18"/>
                <w:lang w:eastAsia="en-US"/>
              </w:rPr>
            </w:pPr>
          </w:p>
        </w:tc>
      </w:tr>
      <w:tr w:rsidR="00AE74E0"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E74E0" w:rsidRPr="00AA4D36" w:rsidRDefault="00AE74E0" w:rsidP="00AE74E0">
            <w:pPr>
              <w:ind w:right="-87"/>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AE74E0" w:rsidRPr="001153FA" w:rsidRDefault="00AE74E0" w:rsidP="00AE74E0">
            <w:pPr>
              <w:pStyle w:val="Value"/>
              <w:ind w:right="-87"/>
              <w:jc w:val="center"/>
              <w:rPr>
                <w:b/>
                <w:sz w:val="18"/>
                <w:szCs w:val="18"/>
                <w:lang w:eastAsia="en-US"/>
              </w:rPr>
            </w:pPr>
            <w:r>
              <w:rPr>
                <w:b/>
                <w:sz w:val="18"/>
                <w:szCs w:val="18"/>
                <w:lang w:eastAsia="en-US"/>
              </w:rPr>
              <w:t>38</w:t>
            </w:r>
          </w:p>
        </w:tc>
        <w:tc>
          <w:tcPr>
            <w:tcW w:w="908" w:type="pct"/>
            <w:tcBorders>
              <w:top w:val="nil"/>
              <w:left w:val="single" w:sz="12" w:space="0" w:color="auto"/>
              <w:bottom w:val="single" w:sz="4" w:space="0" w:color="auto"/>
              <w:right w:val="single" w:sz="12" w:space="0" w:color="auto"/>
            </w:tcBorders>
            <w:noWrap/>
            <w:vAlign w:val="center"/>
          </w:tcPr>
          <w:p w:rsidR="00AE74E0" w:rsidRPr="001153FA" w:rsidRDefault="00AE74E0" w:rsidP="00AE74E0">
            <w:pPr>
              <w:pStyle w:val="Value"/>
              <w:ind w:right="-87"/>
              <w:rPr>
                <w:b/>
                <w:sz w:val="18"/>
                <w:szCs w:val="18"/>
                <w:lang w:eastAsia="en-US"/>
              </w:rPr>
            </w:pPr>
          </w:p>
        </w:tc>
      </w:tr>
      <w:tr w:rsidR="00AE74E0"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E74E0" w:rsidRPr="00AA4D36" w:rsidRDefault="00AE74E0" w:rsidP="00AE74E0">
            <w:pPr>
              <w:ind w:right="-87"/>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AE74E0" w:rsidRPr="001153FA" w:rsidRDefault="00AE74E0" w:rsidP="00AE74E0">
            <w:pPr>
              <w:pStyle w:val="Value"/>
              <w:ind w:right="-87"/>
              <w:jc w:val="center"/>
              <w:rPr>
                <w:i/>
                <w:sz w:val="18"/>
                <w:szCs w:val="18"/>
                <w:lang w:eastAsia="en-US"/>
              </w:rPr>
            </w:pPr>
            <w:r>
              <w:rPr>
                <w:i/>
                <w:sz w:val="18"/>
                <w:szCs w:val="18"/>
                <w:lang w:eastAsia="en-US"/>
              </w:rPr>
              <w:t>38</w:t>
            </w:r>
          </w:p>
        </w:tc>
        <w:tc>
          <w:tcPr>
            <w:tcW w:w="908" w:type="pct"/>
            <w:tcBorders>
              <w:top w:val="nil"/>
              <w:left w:val="single" w:sz="12" w:space="0" w:color="auto"/>
              <w:bottom w:val="single" w:sz="4" w:space="0" w:color="auto"/>
              <w:right w:val="single" w:sz="12" w:space="0" w:color="auto"/>
            </w:tcBorders>
            <w:noWrap/>
            <w:vAlign w:val="center"/>
          </w:tcPr>
          <w:p w:rsidR="00AE74E0" w:rsidRPr="001153FA" w:rsidRDefault="00AE74E0" w:rsidP="00AE74E0">
            <w:pPr>
              <w:pStyle w:val="Value"/>
              <w:ind w:right="-87"/>
              <w:rPr>
                <w:i/>
                <w:sz w:val="18"/>
                <w:szCs w:val="18"/>
                <w:lang w:eastAsia="en-US"/>
              </w:rPr>
            </w:pPr>
          </w:p>
        </w:tc>
      </w:tr>
      <w:tr w:rsidR="00AE74E0"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AE74E0" w:rsidRPr="00AA4D36" w:rsidRDefault="00AE74E0" w:rsidP="00AE74E0">
            <w:pPr>
              <w:ind w:right="-87"/>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AE74E0" w:rsidRPr="001153FA" w:rsidRDefault="00AE74E0" w:rsidP="00AE74E0">
            <w:pPr>
              <w:pStyle w:val="Value"/>
              <w:ind w:right="-87"/>
              <w:jc w:val="center"/>
              <w:rPr>
                <w:sz w:val="18"/>
                <w:szCs w:val="18"/>
                <w:lang w:eastAsia="en-US"/>
              </w:rPr>
            </w:pPr>
            <w:r>
              <w:rPr>
                <w:sz w:val="18"/>
                <w:szCs w:val="18"/>
                <w:lang w:eastAsia="en-US"/>
              </w:rPr>
              <w:t>38</w:t>
            </w:r>
          </w:p>
        </w:tc>
        <w:tc>
          <w:tcPr>
            <w:tcW w:w="908" w:type="pct"/>
            <w:tcBorders>
              <w:top w:val="nil"/>
              <w:left w:val="single" w:sz="12" w:space="0" w:color="auto"/>
              <w:bottom w:val="single" w:sz="6" w:space="0" w:color="auto"/>
              <w:right w:val="single" w:sz="12" w:space="0" w:color="auto"/>
            </w:tcBorders>
            <w:noWrap/>
            <w:vAlign w:val="center"/>
          </w:tcPr>
          <w:p w:rsidR="00AE74E0" w:rsidRPr="001153FA" w:rsidRDefault="00AE74E0" w:rsidP="00AE74E0">
            <w:pPr>
              <w:pStyle w:val="Value"/>
              <w:ind w:right="-87"/>
              <w:rPr>
                <w:sz w:val="18"/>
                <w:szCs w:val="18"/>
                <w:lang w:eastAsia="en-US"/>
              </w:rPr>
            </w:pPr>
          </w:p>
        </w:tc>
      </w:tr>
      <w:tr w:rsidR="00AE74E0"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E74E0" w:rsidRPr="00AA4D36" w:rsidRDefault="00AE74E0" w:rsidP="00AE74E0">
            <w:pPr>
              <w:ind w:right="-87"/>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AE74E0" w:rsidRPr="001153FA" w:rsidRDefault="00AE74E0" w:rsidP="00AE74E0">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AE74E0" w:rsidRPr="001153FA" w:rsidRDefault="00AE74E0" w:rsidP="00AE74E0">
            <w:pPr>
              <w:pStyle w:val="Value"/>
              <w:ind w:right="-87"/>
              <w:rPr>
                <w:i/>
                <w:sz w:val="18"/>
                <w:szCs w:val="18"/>
                <w:lang w:eastAsia="en-US"/>
              </w:rPr>
            </w:pPr>
          </w:p>
        </w:tc>
      </w:tr>
      <w:tr w:rsidR="00AE74E0"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AE74E0" w:rsidRPr="00AA4D36" w:rsidRDefault="00AE74E0" w:rsidP="00AE74E0">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AE74E0" w:rsidRPr="001153FA" w:rsidRDefault="00AE74E0" w:rsidP="00AE74E0">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AE74E0" w:rsidRPr="001153FA" w:rsidRDefault="00AE74E0" w:rsidP="00AE74E0">
            <w:pPr>
              <w:pStyle w:val="Value"/>
              <w:ind w:right="-87"/>
              <w:rPr>
                <w:sz w:val="18"/>
                <w:szCs w:val="18"/>
                <w:lang w:eastAsia="en-US"/>
              </w:rPr>
            </w:pPr>
          </w:p>
        </w:tc>
      </w:tr>
      <w:tr w:rsidR="00AE74E0"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AE74E0" w:rsidRPr="00AA4D36" w:rsidRDefault="00AE74E0" w:rsidP="00AE74E0">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AE74E0" w:rsidRPr="001153FA" w:rsidRDefault="00AE74E0" w:rsidP="00AE74E0">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AE74E0" w:rsidRPr="001153FA" w:rsidRDefault="00AE74E0" w:rsidP="00AE74E0">
            <w:pPr>
              <w:pStyle w:val="Value"/>
              <w:ind w:right="-87"/>
              <w:rPr>
                <w:sz w:val="18"/>
                <w:szCs w:val="18"/>
                <w:lang w:eastAsia="en-US"/>
              </w:rPr>
            </w:pPr>
          </w:p>
        </w:tc>
      </w:tr>
      <w:tr w:rsidR="00AE74E0" w:rsidRPr="00AA4D36">
        <w:trPr>
          <w:trHeight w:val="330"/>
          <w:jc w:val="center"/>
        </w:trPr>
        <w:tc>
          <w:tcPr>
            <w:tcW w:w="3171" w:type="pct"/>
            <w:tcBorders>
              <w:top w:val="nil"/>
              <w:left w:val="single" w:sz="12" w:space="0" w:color="auto"/>
              <w:bottom w:val="nil"/>
              <w:right w:val="single" w:sz="12" w:space="0" w:color="auto"/>
            </w:tcBorders>
            <w:vAlign w:val="center"/>
          </w:tcPr>
          <w:p w:rsidR="00AE74E0" w:rsidRPr="00AA4D36" w:rsidRDefault="00AE74E0" w:rsidP="00AE74E0">
            <w:pPr>
              <w:ind w:right="-87"/>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AE74E0" w:rsidRPr="001153FA" w:rsidRDefault="00AE74E0" w:rsidP="00AE74E0">
            <w:pPr>
              <w:pStyle w:val="Value"/>
              <w:ind w:right="-87"/>
              <w:rPr>
                <w:b/>
                <w:sz w:val="18"/>
                <w:szCs w:val="18"/>
                <w:lang w:eastAsia="en-US"/>
              </w:rPr>
            </w:pPr>
          </w:p>
        </w:tc>
        <w:tc>
          <w:tcPr>
            <w:tcW w:w="908" w:type="pct"/>
            <w:tcBorders>
              <w:top w:val="nil"/>
              <w:left w:val="single" w:sz="12" w:space="0" w:color="auto"/>
              <w:bottom w:val="nil"/>
              <w:right w:val="single" w:sz="12" w:space="0" w:color="auto"/>
            </w:tcBorders>
            <w:noWrap/>
            <w:vAlign w:val="center"/>
          </w:tcPr>
          <w:p w:rsidR="00AE74E0" w:rsidRPr="001153FA" w:rsidRDefault="00AE74E0" w:rsidP="00AE74E0">
            <w:pPr>
              <w:pStyle w:val="Value"/>
              <w:ind w:right="-87"/>
              <w:rPr>
                <w:b/>
                <w:sz w:val="18"/>
                <w:szCs w:val="18"/>
                <w:lang w:eastAsia="en-US"/>
              </w:rPr>
            </w:pPr>
          </w:p>
        </w:tc>
      </w:tr>
      <w:tr w:rsidR="00AE74E0"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AE74E0" w:rsidRPr="00AA4D36" w:rsidRDefault="00AE74E0" w:rsidP="00AE74E0">
            <w:pPr>
              <w:ind w:right="-87"/>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AE74E0" w:rsidRPr="001153FA" w:rsidRDefault="00AE74E0" w:rsidP="00AE74E0">
            <w:pPr>
              <w:pStyle w:val="Value"/>
              <w:ind w:right="-87"/>
              <w:rPr>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AE74E0" w:rsidRPr="001153FA" w:rsidRDefault="00AE74E0" w:rsidP="00AE74E0">
            <w:pPr>
              <w:pStyle w:val="Value"/>
              <w:ind w:right="-87"/>
              <w:rPr>
                <w:sz w:val="18"/>
                <w:szCs w:val="18"/>
                <w:lang w:eastAsia="en-US"/>
              </w:rPr>
            </w:pPr>
          </w:p>
        </w:tc>
      </w:tr>
      <w:tr w:rsidR="00AE74E0"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AE74E0" w:rsidRPr="00AA4D36" w:rsidRDefault="00AE74E0" w:rsidP="00AE74E0">
            <w:pPr>
              <w:ind w:right="-87"/>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AE74E0" w:rsidRPr="001153FA" w:rsidRDefault="00AE74E0" w:rsidP="00AE74E0">
            <w:pPr>
              <w:pStyle w:val="Value"/>
              <w:ind w:right="-87"/>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AE74E0" w:rsidRPr="001153FA" w:rsidRDefault="00AE74E0" w:rsidP="00AE74E0">
            <w:pPr>
              <w:pStyle w:val="Value"/>
              <w:ind w:right="-87"/>
              <w:rPr>
                <w:sz w:val="18"/>
                <w:szCs w:val="18"/>
                <w:lang w:eastAsia="en-US"/>
              </w:rPr>
            </w:pPr>
          </w:p>
        </w:tc>
      </w:tr>
    </w:tbl>
    <w:p w:rsidR="00B7381E" w:rsidRPr="00AA4D36" w:rsidRDefault="00B7381E" w:rsidP="00FC4B56">
      <w:pPr>
        <w:ind w:right="-87"/>
        <w:rPr>
          <w:rFonts w:ascii="Arial Narrow" w:hAnsi="Arial Narrow" w:cs="Arial"/>
          <w:sz w:val="18"/>
          <w:szCs w:val="18"/>
        </w:rPr>
      </w:pPr>
    </w:p>
    <w:p w:rsidR="00462239" w:rsidRPr="00AA4D36" w:rsidRDefault="00462239" w:rsidP="00FC4B56">
      <w:pPr>
        <w:ind w:left="720"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FC4B56">
      <w:pPr>
        <w:ind w:right="-87"/>
        <w:jc w:val="both"/>
        <w:rPr>
          <w:rFonts w:ascii="Arial Narrow" w:hAnsi="Arial Narrow"/>
          <w:bCs/>
          <w:color w:val="000000"/>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color w:val="000000"/>
          <w:sz w:val="18"/>
          <w:szCs w:val="18"/>
        </w:rPr>
      </w:pP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FC4B56">
      <w:pPr>
        <w:ind w:right="-87"/>
        <w:rPr>
          <w:rFonts w:ascii="Arial Narrow" w:hAnsi="Arial Narrow"/>
          <w:bCs/>
          <w:color w:val="000000"/>
          <w:sz w:val="18"/>
          <w:szCs w:val="18"/>
        </w:rPr>
      </w:pPr>
    </w:p>
    <w:p w:rsidR="00B7381E" w:rsidRPr="00AA4D36" w:rsidRDefault="00B7381E" w:rsidP="00FC4B56">
      <w:pPr>
        <w:pStyle w:val="Nzov"/>
        <w:keepNext w:val="0"/>
        <w:widowControl w:val="0"/>
        <w:spacing w:before="0" w:beforeAutospacing="0" w:after="60"/>
        <w:ind w:right="-87"/>
        <w:jc w:val="left"/>
        <w:rPr>
          <w:sz w:val="18"/>
          <w:szCs w:val="18"/>
        </w:rPr>
      </w:pPr>
      <w:r w:rsidRPr="00AA4D36">
        <w:rPr>
          <w:sz w:val="18"/>
          <w:szCs w:val="18"/>
        </w:rPr>
        <w:t>41. Informácie k časti J. písm. f) a g) prílohy č. 3 o daniach z</w:t>
      </w:r>
      <w:r w:rsidR="00CE0E30">
        <w:rPr>
          <w:sz w:val="18"/>
          <w:szCs w:val="18"/>
        </w:rPr>
        <w:t> </w:t>
      </w:r>
      <w:r w:rsidRPr="00AA4D36">
        <w:rPr>
          <w:sz w:val="18"/>
          <w:szCs w:val="18"/>
        </w:rPr>
        <w:t>príjmov</w:t>
      </w:r>
      <w:r w:rsidR="00CE0E30">
        <w:rPr>
          <w:sz w:val="18"/>
          <w:szCs w:val="18"/>
        </w:rPr>
        <w:t xml:space="preserve"> </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3D3C4F" w:rsidP="003D3C4F">
            <w:pPr>
              <w:pStyle w:val="Value"/>
              <w:ind w:right="-87"/>
              <w:jc w:val="center"/>
              <w:rPr>
                <w:sz w:val="18"/>
                <w:szCs w:val="18"/>
                <w:lang w:eastAsia="en-US"/>
              </w:rPr>
            </w:pPr>
            <w:r>
              <w:rPr>
                <w:sz w:val="18"/>
                <w:szCs w:val="18"/>
                <w:lang w:eastAsia="en-US"/>
              </w:rPr>
              <w:t>151</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3D3C4F" w:rsidP="00FC4B56">
            <w:pPr>
              <w:pStyle w:val="ValueCentered"/>
              <w:ind w:right="-87"/>
              <w:rPr>
                <w:sz w:val="18"/>
                <w:szCs w:val="18"/>
                <w:lang w:eastAsia="en-US"/>
              </w:rPr>
            </w:pPr>
            <w:r>
              <w:rPr>
                <w:sz w:val="18"/>
                <w:szCs w:val="18"/>
                <w:lang w:eastAsia="en-US"/>
              </w:rPr>
              <w:t>33</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3D3C4F" w:rsidP="00FC4B56">
            <w:pPr>
              <w:pStyle w:val="ValueCentered"/>
              <w:ind w:right="-87"/>
              <w:rPr>
                <w:sz w:val="18"/>
                <w:szCs w:val="18"/>
                <w:lang w:eastAsia="en-US"/>
              </w:rPr>
            </w:pPr>
            <w:r>
              <w:rPr>
                <w:sz w:val="18"/>
                <w:szCs w:val="18"/>
                <w:lang w:eastAsia="en-US"/>
              </w:rPr>
              <w:t>22</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3D3C4F" w:rsidP="003D3C4F">
            <w:pPr>
              <w:pStyle w:val="Value"/>
              <w:ind w:right="-87"/>
              <w:jc w:val="center"/>
              <w:rPr>
                <w:sz w:val="18"/>
                <w:szCs w:val="18"/>
                <w:lang w:eastAsia="en-US"/>
              </w:rPr>
            </w:pPr>
            <w:r>
              <w:rPr>
                <w:sz w:val="18"/>
                <w:szCs w:val="18"/>
                <w:lang w:eastAsia="en-US"/>
              </w:rPr>
              <w:t>x</w:t>
            </w:r>
          </w:p>
        </w:tc>
        <w:tc>
          <w:tcPr>
            <w:tcW w:w="567" w:type="dxa"/>
            <w:tcBorders>
              <w:top w:val="nil"/>
              <w:left w:val="nil"/>
              <w:bottom w:val="single" w:sz="6" w:space="0" w:color="auto"/>
              <w:right w:val="single" w:sz="12" w:space="0" w:color="auto"/>
            </w:tcBorders>
            <w:noWrap/>
            <w:vAlign w:val="center"/>
          </w:tcPr>
          <w:p w:rsidR="00B7381E" w:rsidRPr="001153FA" w:rsidRDefault="003D3C4F" w:rsidP="003D3C4F">
            <w:pPr>
              <w:pStyle w:val="Value"/>
              <w:ind w:right="-87"/>
              <w:jc w:val="center"/>
              <w:rPr>
                <w:sz w:val="18"/>
                <w:szCs w:val="18"/>
                <w:lang w:eastAsia="en-US"/>
              </w:rPr>
            </w:pPr>
            <w:r>
              <w:rPr>
                <w:sz w:val="18"/>
                <w:szCs w:val="18"/>
                <w:lang w:eastAsia="en-US"/>
              </w:rPr>
              <w:t>x</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3D3C4F" w:rsidP="003D3C4F">
            <w:pPr>
              <w:pStyle w:val="Value"/>
              <w:ind w:right="-87"/>
              <w:jc w:val="center"/>
              <w:rPr>
                <w:sz w:val="18"/>
                <w:szCs w:val="18"/>
                <w:lang w:eastAsia="en-US"/>
              </w:rPr>
            </w:pPr>
            <w:r>
              <w:rPr>
                <w:sz w:val="18"/>
                <w:szCs w:val="18"/>
                <w:lang w:eastAsia="en-US"/>
              </w:rPr>
              <w:t>433</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3D3C4F" w:rsidP="003D3C4F">
            <w:pPr>
              <w:pStyle w:val="Value"/>
              <w:ind w:right="-87"/>
              <w:jc w:val="center"/>
              <w:rPr>
                <w:sz w:val="18"/>
                <w:szCs w:val="18"/>
                <w:lang w:eastAsia="en-US"/>
              </w:rPr>
            </w:pPr>
            <w:bookmarkStart w:id="0" w:name="_GoBack"/>
            <w:bookmarkEnd w:id="0"/>
            <w:r>
              <w:rPr>
                <w:sz w:val="18"/>
                <w:szCs w:val="18"/>
                <w:lang w:eastAsia="en-US"/>
              </w:rPr>
              <w:t>95</w:t>
            </w: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3D3C4F" w:rsidP="003D3C4F">
            <w:pPr>
              <w:pStyle w:val="Value"/>
              <w:ind w:right="-87"/>
              <w:jc w:val="center"/>
              <w:rPr>
                <w:sz w:val="18"/>
                <w:szCs w:val="18"/>
                <w:lang w:eastAsia="en-US"/>
              </w:rPr>
            </w:pPr>
            <w:r>
              <w:rPr>
                <w:sz w:val="18"/>
                <w:szCs w:val="18"/>
                <w:lang w:eastAsia="en-US"/>
              </w:rPr>
              <w:t>22</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3D3C4F" w:rsidP="003D3C4F">
            <w:pPr>
              <w:pStyle w:val="Value"/>
              <w:ind w:right="-87"/>
              <w:jc w:val="center"/>
              <w:rPr>
                <w:sz w:val="18"/>
                <w:szCs w:val="18"/>
                <w:lang w:eastAsia="en-US"/>
              </w:rPr>
            </w:pPr>
            <w:r>
              <w:rPr>
                <w:sz w:val="18"/>
                <w:szCs w:val="18"/>
                <w:lang w:eastAsia="en-US"/>
              </w:rPr>
              <w:t>583</w:t>
            </w:r>
          </w:p>
        </w:tc>
        <w:tc>
          <w:tcPr>
            <w:tcW w:w="567" w:type="dxa"/>
            <w:tcBorders>
              <w:top w:val="nil"/>
              <w:left w:val="nil"/>
              <w:bottom w:val="single" w:sz="4" w:space="0" w:color="auto"/>
              <w:right w:val="single" w:sz="4" w:space="0" w:color="auto"/>
            </w:tcBorders>
            <w:noWrap/>
            <w:vAlign w:val="center"/>
          </w:tcPr>
          <w:p w:rsidR="00B7381E" w:rsidRPr="001153FA" w:rsidRDefault="003D3C4F" w:rsidP="003D3C4F">
            <w:pPr>
              <w:pStyle w:val="Value"/>
              <w:ind w:right="-87"/>
              <w:jc w:val="center"/>
              <w:rPr>
                <w:sz w:val="18"/>
                <w:szCs w:val="18"/>
                <w:lang w:eastAsia="en-US"/>
              </w:rPr>
            </w:pPr>
            <w:r>
              <w:rPr>
                <w:sz w:val="18"/>
                <w:szCs w:val="18"/>
                <w:lang w:eastAsia="en-US"/>
              </w:rPr>
              <w:t>128</w:t>
            </w:r>
          </w:p>
        </w:tc>
        <w:tc>
          <w:tcPr>
            <w:tcW w:w="567" w:type="dxa"/>
            <w:tcBorders>
              <w:top w:val="nil"/>
              <w:left w:val="nil"/>
              <w:bottom w:val="single" w:sz="4" w:space="0" w:color="auto"/>
              <w:right w:val="single" w:sz="12" w:space="0" w:color="auto"/>
            </w:tcBorders>
            <w:noWrap/>
            <w:vAlign w:val="center"/>
          </w:tcPr>
          <w:p w:rsidR="00B7381E" w:rsidRPr="001153FA" w:rsidRDefault="003D3C4F" w:rsidP="003D3C4F">
            <w:pPr>
              <w:pStyle w:val="Value"/>
              <w:ind w:right="-87"/>
              <w:jc w:val="center"/>
              <w:rPr>
                <w:sz w:val="18"/>
                <w:szCs w:val="18"/>
                <w:lang w:eastAsia="en-US"/>
              </w:rPr>
            </w:pPr>
            <w:r>
              <w:rPr>
                <w:sz w:val="18"/>
                <w:szCs w:val="18"/>
                <w:lang w:eastAsia="en-US"/>
              </w:rPr>
              <w:t>22</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FC4B56">
      <w:pPr>
        <w:ind w:right="-87"/>
        <w:jc w:val="both"/>
        <w:rPr>
          <w:rFonts w:ascii="Arial Narrow" w:hAnsi="Arial Narrow"/>
          <w:b/>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FC4B56">
      <w:pPr>
        <w:ind w:right="-87"/>
        <w:rPr>
          <w:rFonts w:ascii="Arial Narrow" w:hAnsi="Arial Narrow"/>
          <w:b/>
          <w:bCs/>
          <w:sz w:val="18"/>
          <w:szCs w:val="18"/>
        </w:rPr>
      </w:pPr>
    </w:p>
    <w:p w:rsidR="00462239" w:rsidRPr="00AA4D36" w:rsidRDefault="00462239" w:rsidP="00FC4B56">
      <w:pPr>
        <w:ind w:left="720" w:right="-87"/>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FC4B56">
      <w:pPr>
        <w:ind w:right="-87"/>
        <w:jc w:val="both"/>
        <w:rPr>
          <w:rFonts w:ascii="Arial Narrow" w:hAnsi="Arial Narrow"/>
          <w:sz w:val="18"/>
          <w:szCs w:val="18"/>
        </w:rPr>
      </w:pPr>
    </w:p>
    <w:p w:rsidR="00B7381E" w:rsidRPr="00AA4D36" w:rsidRDefault="00B7381E" w:rsidP="00FC4B56">
      <w:pPr>
        <w:pStyle w:val="Nzov"/>
        <w:keepNext w:val="0"/>
        <w:widowControl w:val="0"/>
        <w:spacing w:before="0" w:beforeAutospacing="0" w:after="0"/>
        <w:ind w:right="-87"/>
        <w:jc w:val="left"/>
        <w:rPr>
          <w:sz w:val="18"/>
          <w:szCs w:val="18"/>
        </w:rPr>
      </w:pPr>
      <w:r w:rsidRPr="00AA4D36">
        <w:rPr>
          <w:sz w:val="18"/>
          <w:szCs w:val="18"/>
        </w:rPr>
        <w:t>43. Informácie k časti L. písm. a) prílohy č. 3 o podmienených záväzkoch</w:t>
      </w: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spacing w:before="0" w:beforeAutospacing="0" w:after="0"/>
        <w:ind w:right="-87"/>
        <w:jc w:val="left"/>
        <w:rPr>
          <w:b w:val="0"/>
          <w:sz w:val="18"/>
          <w:szCs w:val="18"/>
        </w:rPr>
      </w:pP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FC4B56">
      <w:pPr>
        <w:ind w:left="1440"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FC4B56">
      <w:pPr>
        <w:ind w:right="-87"/>
        <w:jc w:val="both"/>
        <w:rPr>
          <w:rFonts w:ascii="Arial Narrow" w:hAnsi="Arial Narrow"/>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sz w:val="18"/>
          <w:szCs w:val="18"/>
        </w:rPr>
      </w:pPr>
    </w:p>
    <w:p w:rsidR="00462239" w:rsidRPr="00AA4D36" w:rsidRDefault="00462239" w:rsidP="00FC4B56">
      <w:pPr>
        <w:ind w:left="1080" w:right="-87"/>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FC4B56">
      <w:pPr>
        <w:pStyle w:val="Odsekzoznamu1"/>
        <w:numPr>
          <w:ilvl w:val="0"/>
          <w:numId w:val="47"/>
        </w:numPr>
        <w:ind w:right="-87"/>
        <w:jc w:val="both"/>
        <w:rPr>
          <w:rFonts w:ascii="Arial Narrow" w:hAnsi="Arial Narrow"/>
          <w:b/>
          <w:bCs/>
          <w:sz w:val="18"/>
          <w:szCs w:val="18"/>
        </w:rPr>
      </w:pPr>
      <w:proofErr w:type="spellStart"/>
      <w:r w:rsidRPr="00AA4D36">
        <w:rPr>
          <w:rFonts w:ascii="Arial Narrow" w:hAnsi="Arial Narrow"/>
          <w:b/>
          <w:bCs/>
          <w:sz w:val="18"/>
          <w:szCs w:val="18"/>
        </w:rPr>
        <w:t>Včasti</w:t>
      </w:r>
      <w:proofErr w:type="spellEnd"/>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FC4B56">
      <w:pPr>
        <w:ind w:right="-87"/>
        <w:rPr>
          <w:rFonts w:ascii="Arial Narrow" w:hAnsi="Arial Narrow"/>
          <w:b/>
          <w:bCs/>
          <w:sz w:val="18"/>
          <w:szCs w:val="18"/>
        </w:rPr>
      </w:pPr>
    </w:p>
    <w:p w:rsidR="007C6778" w:rsidRPr="007C6778" w:rsidRDefault="007C6778" w:rsidP="00FC4B56">
      <w:pPr>
        <w:pStyle w:val="Default"/>
        <w:spacing w:after="27"/>
        <w:ind w:left="705" w:right="-87"/>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FC4B56">
      <w:pPr>
        <w:pStyle w:val="Default"/>
        <w:ind w:right="-87"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lastRenderedPageBreak/>
        <w:t xml:space="preserve">3. celková suma odpustených pôžičiek a odpísaných pôžičiek k poslednému dňu účtovného obdobia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FC4B56">
      <w:pPr>
        <w:pStyle w:val="Default"/>
        <w:ind w:left="708" w:right="-87"/>
        <w:rPr>
          <w:rFonts w:ascii="Arial Narrow" w:hAnsi="Arial Narrow"/>
          <w:sz w:val="18"/>
          <w:szCs w:val="18"/>
        </w:rPr>
      </w:pPr>
      <w:r w:rsidRPr="007C6778">
        <w:rPr>
          <w:rFonts w:ascii="Arial Narrow" w:hAnsi="Arial Narrow"/>
          <w:sz w:val="18"/>
          <w:szCs w:val="18"/>
        </w:rPr>
        <w:t xml:space="preserve">e) celkovej sume použitých finančných prostriedkov alebo iného plnenia na súkromné účely členmi štatutárneho orgánu, dozorného orgánu a iného orgánu účtovnej jednotky, ktoré sa vyúčtovávajú.“. </w:t>
      </w:r>
    </w:p>
    <w:p w:rsidR="007C6778" w:rsidRPr="00AA4D36" w:rsidRDefault="007C6778" w:rsidP="00FC4B56">
      <w:pPr>
        <w:ind w:right="-87"/>
        <w:jc w:val="both"/>
        <w:rPr>
          <w:rFonts w:ascii="Arial Narrow" w:hAnsi="Arial Narrow"/>
          <w:bCs/>
          <w:sz w:val="18"/>
          <w:szCs w:val="18"/>
        </w:rPr>
      </w:pPr>
    </w:p>
    <w:p w:rsidR="00B7381E" w:rsidRPr="00AA4D36" w:rsidRDefault="00B7381E" w:rsidP="00FC4B56">
      <w:pPr>
        <w:pStyle w:val="Nzov"/>
        <w:keepNext w:val="0"/>
        <w:widowControl w:val="0"/>
        <w:spacing w:before="0" w:beforeAutospacing="0" w:after="60"/>
        <w:ind w:right="-87"/>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left="567"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FC4B56">
      <w:pPr>
        <w:ind w:left="964" w:right="-87"/>
        <w:rPr>
          <w:rFonts w:ascii="Arial Narrow" w:hAnsi="Arial Narrow"/>
          <w:bCs/>
          <w:sz w:val="18"/>
          <w:szCs w:val="18"/>
        </w:rPr>
      </w:pPr>
    </w:p>
    <w:p w:rsidR="00462239" w:rsidRPr="00AA4D36"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FC4B56">
      <w:pPr>
        <w:ind w:left="964" w:right="-87"/>
        <w:jc w:val="both"/>
        <w:rPr>
          <w:rFonts w:ascii="Arial Narrow" w:hAnsi="Arial Narrow"/>
          <w:bCs/>
          <w:sz w:val="18"/>
          <w:szCs w:val="18"/>
        </w:rPr>
      </w:pPr>
    </w:p>
    <w:p w:rsidR="00B7381E" w:rsidRPr="00AA4D36" w:rsidRDefault="00B7381E" w:rsidP="00FC4B56">
      <w:pPr>
        <w:pStyle w:val="Nzov"/>
        <w:keepNext w:val="0"/>
        <w:spacing w:before="0" w:beforeAutospacing="0" w:after="0"/>
        <w:ind w:right="-87"/>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keepNext w:val="0"/>
        <w:widowControl w:val="0"/>
        <w:spacing w:before="0" w:beforeAutospacing="0" w:after="0"/>
        <w:ind w:right="-87"/>
        <w:jc w:val="left"/>
        <w:rPr>
          <w:b w:val="0"/>
          <w:sz w:val="18"/>
          <w:szCs w:val="18"/>
        </w:rPr>
      </w:pPr>
    </w:p>
    <w:p w:rsidR="00B7381E" w:rsidRPr="00AA4D36" w:rsidRDefault="00B7381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FC4B56">
      <w:pPr>
        <w:ind w:right="-87"/>
        <w:jc w:val="both"/>
        <w:rPr>
          <w:rFonts w:ascii="Arial Narrow" w:hAnsi="Arial Narrow"/>
          <w:b/>
          <w:bCs/>
          <w:sz w:val="18"/>
          <w:szCs w:val="18"/>
        </w:rPr>
      </w:pP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FC4B56">
      <w:pPr>
        <w:ind w:right="-87"/>
        <w:rPr>
          <w:rFonts w:ascii="Arial Narrow" w:hAnsi="Arial Narrow"/>
          <w:bCs/>
          <w:sz w:val="18"/>
          <w:szCs w:val="18"/>
        </w:rPr>
      </w:pP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lastRenderedPageBreak/>
        <w:t xml:space="preserve">fondy tvorené zo zisku,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FC4B56">
      <w:pPr>
        <w:ind w:right="-87"/>
        <w:rPr>
          <w:rFonts w:ascii="Arial Narrow" w:hAnsi="Arial Narrow"/>
          <w:bCs/>
          <w:sz w:val="18"/>
          <w:szCs w:val="18"/>
        </w:rPr>
      </w:pPr>
    </w:p>
    <w:p w:rsidR="00B7381E" w:rsidRPr="00AA4D36" w:rsidRDefault="00B7381E" w:rsidP="00FC4B56">
      <w:pPr>
        <w:pStyle w:val="Nzov"/>
        <w:spacing w:before="0" w:beforeAutospacing="0" w:after="0"/>
        <w:ind w:right="-87"/>
        <w:jc w:val="left"/>
        <w:rPr>
          <w:sz w:val="18"/>
          <w:szCs w:val="18"/>
        </w:rPr>
      </w:pPr>
      <w:r w:rsidRPr="00AA4D36">
        <w:rPr>
          <w:sz w:val="18"/>
          <w:szCs w:val="18"/>
        </w:rPr>
        <w:t>47. Informácie k časti P. prílohy č. 3 o zmenách vlastného imania</w:t>
      </w: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CE0E30" w:rsidP="00CE0E30">
            <w:pPr>
              <w:pStyle w:val="Value"/>
              <w:ind w:right="-87"/>
              <w:jc w:val="center"/>
              <w:rPr>
                <w:sz w:val="18"/>
                <w:szCs w:val="18"/>
                <w:lang w:eastAsia="en-US"/>
              </w:rPr>
            </w:pPr>
            <w:r>
              <w:rPr>
                <w:sz w:val="18"/>
                <w:szCs w:val="18"/>
                <w:lang w:eastAsia="en-US"/>
              </w:rPr>
              <w:t>5000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CE0E30" w:rsidP="00CE0E30">
            <w:pPr>
              <w:pStyle w:val="Value"/>
              <w:ind w:right="-87"/>
              <w:jc w:val="center"/>
              <w:rPr>
                <w:sz w:val="18"/>
                <w:szCs w:val="18"/>
                <w:lang w:eastAsia="en-US"/>
              </w:rPr>
            </w:pPr>
            <w:r>
              <w:rPr>
                <w:sz w:val="18"/>
                <w:szCs w:val="18"/>
                <w:lang w:eastAsia="en-US"/>
              </w:rPr>
              <w:t>5000</w:t>
            </w: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sz w:val="18"/>
          <w:szCs w:val="18"/>
        </w:rPr>
      </w:pP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FC4B56">
      <w:pPr>
        <w:numPr>
          <w:ilvl w:val="0"/>
          <w:numId w:val="31"/>
        </w:numPr>
        <w:ind w:left="348" w:right="-87"/>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bCs/>
          <w:color w:val="000000"/>
          <w:sz w:val="18"/>
          <w:szCs w:val="18"/>
        </w:rPr>
        <w:lastRenderedPageBreak/>
        <w:t>použitej metóde vykazovania peňažných tokov z prevádzkovej činnosti, ktorou môže byť priama metóda alebo nepriama metóda, pričom</w:t>
      </w:r>
    </w:p>
    <w:p w:rsid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FC4B56">
      <w:pPr>
        <w:numPr>
          <w:ilvl w:val="0"/>
          <w:numId w:val="31"/>
        </w:numPr>
        <w:ind w:left="348" w:right="-87"/>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FC4B56">
      <w:pPr>
        <w:ind w:left="360" w:right="-87"/>
        <w:rPr>
          <w:rFonts w:ascii="Arial Narrow" w:hAnsi="Arial Narrow"/>
          <w:bCs/>
          <w:color w:val="FF0000"/>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FC4B56">
      <w:pPr>
        <w:ind w:left="540"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FC4B56">
      <w:pPr>
        <w:ind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FC4B56">
      <w:pPr>
        <w:ind w:right="-87"/>
        <w:jc w:val="both"/>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Vysvetlivky:</w:t>
      </w:r>
    </w:p>
    <w:p w:rsidR="003B2828" w:rsidRPr="00AA4D36" w:rsidRDefault="003B2828" w:rsidP="00FC4B56">
      <w:pPr>
        <w:ind w:right="-87"/>
        <w:rPr>
          <w:rFonts w:ascii="Arial Narrow" w:hAnsi="Arial Narrow"/>
          <w:b/>
          <w:sz w:val="18"/>
          <w:szCs w:val="18"/>
        </w:rPr>
      </w:pPr>
    </w:p>
    <w:p w:rsidR="003B2828" w:rsidRPr="00AA4D36" w:rsidRDefault="003B2828" w:rsidP="00FC4B56">
      <w:pPr>
        <w:ind w:right="-87"/>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FC4B56">
      <w:pPr>
        <w:ind w:right="-87"/>
        <w:jc w:val="both"/>
        <w:rPr>
          <w:rFonts w:ascii="Arial Narrow" w:hAnsi="Arial Narrow"/>
          <w:sz w:val="18"/>
          <w:szCs w:val="18"/>
        </w:rPr>
      </w:pPr>
    </w:p>
    <w:p w:rsidR="003B2828" w:rsidRPr="00AA4D36" w:rsidRDefault="003B2828" w:rsidP="00FC4B56">
      <w:pPr>
        <w:ind w:right="-87"/>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FC4B56">
      <w:pPr>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pStyle w:val="Nzov"/>
        <w:keepNext w:val="0"/>
        <w:spacing w:before="0" w:beforeAutospacing="0" w:after="0"/>
        <w:ind w:right="-87"/>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342"/>
        <w:gridCol w:w="1457"/>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lastRenderedPageBreak/>
              <w:t>06</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FC4B56">
      <w:pPr>
        <w:ind w:right="-87"/>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FC4B56">
      <w:pPr>
        <w:ind w:right="-87"/>
        <w:rPr>
          <w:rFonts w:ascii="Arial Narrow" w:hAnsi="Arial Narrow"/>
          <w:sz w:val="18"/>
          <w:szCs w:val="18"/>
        </w:rPr>
      </w:pPr>
    </w:p>
    <w:p w:rsidR="003B2828" w:rsidRPr="00AA4D36" w:rsidRDefault="003B2828" w:rsidP="00FC4B56">
      <w:pPr>
        <w:ind w:right="-87"/>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CP – cenný papier</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ZI – základné imanie</w:t>
      </w:r>
    </w:p>
    <w:p w:rsidR="00462239" w:rsidRPr="00AA4D36" w:rsidRDefault="00462239" w:rsidP="00FC4B56">
      <w:pPr>
        <w:ind w:right="-87"/>
        <w:rPr>
          <w:rFonts w:ascii="Arial Narrow" w:hAnsi="Arial Narrow"/>
          <w:sz w:val="18"/>
          <w:szCs w:val="18"/>
        </w:rPr>
      </w:pPr>
    </w:p>
    <w:sectPr w:rsidR="00462239" w:rsidRPr="00AA4D36" w:rsidSect="00405E67">
      <w:headerReference w:type="even" r:id="rId7"/>
      <w:headerReference w:type="default" r:id="rId8"/>
      <w:footerReference w:type="even" r:id="rId9"/>
      <w:footerReference w:type="default" r:id="rId10"/>
      <w:headerReference w:type="first" r:id="rId11"/>
      <w:footerReference w:type="first" r:id="rId12"/>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95ADB" w:rsidRDefault="00195ADB" w:rsidP="00462239">
      <w:r>
        <w:separator/>
      </w:r>
    </w:p>
  </w:endnote>
  <w:endnote w:type="continuationSeparator" w:id="0">
    <w:p w:rsidR="00195ADB" w:rsidRDefault="00195ADB"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FuturaTEE-Book">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5061" w:rsidRDefault="00905061">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69169713"/>
      <w:placeholder>
        <w:docPart w:val="19FF567CCBE84182A1030F28AA045B46"/>
      </w:placeholder>
      <w:temporary/>
      <w:showingPlcHdr/>
      <w15:appearance w15:val="hidden"/>
    </w:sdtPr>
    <w:sdtEndPr/>
    <w:sdtContent>
      <w:p w:rsidR="00905061" w:rsidRDefault="00905061">
        <w:pPr>
          <w:pStyle w:val="Pta"/>
        </w:pPr>
        <w:r>
          <w:t>[Zadajte text]</w:t>
        </w:r>
      </w:p>
    </w:sdtContent>
  </w:sdt>
  <w:p w:rsidR="00905061" w:rsidRDefault="00905061">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5061" w:rsidRDefault="0090506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95ADB" w:rsidRDefault="00195ADB" w:rsidP="00462239">
      <w:r>
        <w:separator/>
      </w:r>
    </w:p>
  </w:footnote>
  <w:footnote w:type="continuationSeparator" w:id="0">
    <w:p w:rsidR="00195ADB" w:rsidRDefault="00195ADB" w:rsidP="00462239">
      <w:r>
        <w:continuationSeparator/>
      </w:r>
    </w:p>
  </w:footnote>
  <w:footnote w:id="1">
    <w:p w:rsidR="00905061" w:rsidRPr="00462239" w:rsidRDefault="00905061"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905061" w:rsidRPr="005736DE" w:rsidRDefault="00905061"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905061" w:rsidRPr="005736DE" w:rsidRDefault="00905061"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905061" w:rsidRPr="005736DE" w:rsidRDefault="00905061"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905061" w:rsidRPr="005736DE" w:rsidRDefault="00905061" w:rsidP="00462239">
      <w:pPr>
        <w:pStyle w:val="Textpoznmkypodiarou"/>
        <w:rPr>
          <w:sz w:val="16"/>
          <w:szCs w:val="16"/>
        </w:rPr>
      </w:pPr>
    </w:p>
  </w:footnote>
  <w:footnote w:id="4">
    <w:p w:rsidR="00905061" w:rsidRPr="005736DE" w:rsidRDefault="00905061"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5061" w:rsidRDefault="00905061">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719" w:type="dxa"/>
      <w:tblInd w:w="55" w:type="dxa"/>
      <w:tblCellMar>
        <w:left w:w="70" w:type="dxa"/>
        <w:right w:w="70" w:type="dxa"/>
      </w:tblCellMar>
      <w:tblLook w:val="04A0" w:firstRow="1" w:lastRow="0" w:firstColumn="1" w:lastColumn="0" w:noHBand="0" w:noVBand="1"/>
    </w:tblPr>
    <w:tblGrid>
      <w:gridCol w:w="278"/>
      <w:gridCol w:w="278"/>
      <w:gridCol w:w="278"/>
      <w:gridCol w:w="555"/>
      <w:gridCol w:w="278"/>
      <w:gridCol w:w="278"/>
      <w:gridCol w:w="1585"/>
      <w:gridCol w:w="278"/>
      <w:gridCol w:w="279"/>
      <w:gridCol w:w="301"/>
      <w:gridCol w:w="301"/>
      <w:gridCol w:w="301"/>
      <w:gridCol w:w="301"/>
      <w:gridCol w:w="301"/>
      <w:gridCol w:w="301"/>
      <w:gridCol w:w="301"/>
      <w:gridCol w:w="301"/>
      <w:gridCol w:w="279"/>
      <w:gridCol w:w="279"/>
      <w:gridCol w:w="301"/>
      <w:gridCol w:w="301"/>
      <w:gridCol w:w="301"/>
      <w:gridCol w:w="301"/>
      <w:gridCol w:w="301"/>
      <w:gridCol w:w="301"/>
      <w:gridCol w:w="301"/>
      <w:gridCol w:w="301"/>
      <w:gridCol w:w="301"/>
      <w:gridCol w:w="301"/>
    </w:tblGrid>
    <w:tr w:rsidR="00905061" w:rsidRPr="00FC4B56" w:rsidTr="00FC4B56">
      <w:trPr>
        <w:trHeight w:val="300"/>
      </w:trPr>
      <w:tc>
        <w:tcPr>
          <w:tcW w:w="1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905061" w:rsidRPr="00FC4B56" w:rsidRDefault="00905061" w:rsidP="00FC4B56">
          <w:pPr>
            <w:jc w:val="center"/>
            <w:rPr>
              <w:rFonts w:ascii="Calibri" w:hAnsi="Calibri"/>
              <w:color w:val="000000"/>
              <w:sz w:val="22"/>
              <w:szCs w:val="22"/>
            </w:rPr>
          </w:pPr>
          <w:proofErr w:type="spellStart"/>
          <w:r w:rsidRPr="00FC4B56">
            <w:rPr>
              <w:rFonts w:ascii="Calibri" w:hAnsi="Calibri"/>
              <w:color w:val="000000"/>
              <w:sz w:val="22"/>
              <w:szCs w:val="22"/>
            </w:rPr>
            <w:t>Úč</w:t>
          </w:r>
          <w:proofErr w:type="spellEnd"/>
          <w:r w:rsidRPr="00FC4B56">
            <w:rPr>
              <w:rFonts w:ascii="Calibri" w:hAnsi="Calibri"/>
              <w:color w:val="000000"/>
              <w:sz w:val="22"/>
              <w:szCs w:val="22"/>
            </w:rPr>
            <w:t xml:space="preserve"> POD 3-01</w:t>
          </w: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r w:rsidRPr="00FC4B56">
            <w:rPr>
              <w:rFonts w:ascii="Calibri" w:hAnsi="Calibri"/>
              <w:color w:val="000000"/>
              <w:sz w:val="22"/>
              <w:szCs w:val="22"/>
            </w:rPr>
            <w:t>IČO</w:t>
          </w: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r w:rsidRPr="00FC4B56">
            <w:rPr>
              <w:rFonts w:ascii="Calibri" w:hAnsi="Calibri"/>
              <w:color w:val="000000"/>
              <w:sz w:val="22"/>
              <w:szCs w:val="22"/>
            </w:rPr>
            <w:t>DIČ</w:t>
          </w: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r>
    <w:tr w:rsidR="00905061" w:rsidRPr="00FC4B56" w:rsidTr="00FC4B56">
      <w:trPr>
        <w:trHeight w:val="300"/>
      </w:trPr>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56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5061" w:rsidRPr="00FC4B56" w:rsidRDefault="00905061" w:rsidP="00FC4B56">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905061" w:rsidRPr="00FC4B56" w:rsidRDefault="00905061" w:rsidP="00FC4B56">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905061" w:rsidRPr="00FC4B56" w:rsidRDefault="00905061" w:rsidP="00FC4B56">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9</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905061" w:rsidRPr="00FC4B56" w:rsidRDefault="00905061" w:rsidP="00FC4B56">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905061" w:rsidRPr="00FC4B56" w:rsidRDefault="00905061" w:rsidP="00FC4B56">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905061" w:rsidRPr="00FC4B56" w:rsidRDefault="00905061" w:rsidP="00FC4B56">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905061" w:rsidRPr="00FC4B56" w:rsidRDefault="00905061" w:rsidP="00FC4B56">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6</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905061" w:rsidRPr="00FC4B56" w:rsidRDefault="00905061" w:rsidP="00FC4B56">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8</w:t>
          </w: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905061" w:rsidRPr="00FC4B56" w:rsidRDefault="00905061"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5061" w:rsidRPr="00FC4B56" w:rsidRDefault="00905061" w:rsidP="00FC4B56">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905061" w:rsidRPr="00FC4B56" w:rsidRDefault="00905061" w:rsidP="00FC4B56">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905061" w:rsidRPr="00FC4B56" w:rsidRDefault="00905061" w:rsidP="00FC4B56">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905061" w:rsidRPr="00FC4B56" w:rsidRDefault="00905061" w:rsidP="00FC4B56">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905061" w:rsidRPr="00FC4B56" w:rsidRDefault="00905061" w:rsidP="00FC4B56">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905061" w:rsidRPr="00FC4B56" w:rsidRDefault="00905061" w:rsidP="00FC4B56">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905061" w:rsidRPr="00FC4B56" w:rsidRDefault="00905061" w:rsidP="00FC4B56">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905061" w:rsidRPr="00FC4B56" w:rsidRDefault="00905061" w:rsidP="00FC4B56">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905061" w:rsidRPr="00FC4B56" w:rsidRDefault="00905061" w:rsidP="00FC4B56">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9</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905061" w:rsidRPr="00FC4B56" w:rsidRDefault="00905061" w:rsidP="00FC4B56">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2</w:t>
          </w:r>
        </w:p>
      </w:tc>
    </w:tr>
  </w:tbl>
  <w:p w:rsidR="00905061" w:rsidRDefault="00905061">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5061" w:rsidRDefault="0090506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462239"/>
    <w:rsid w:val="00003A88"/>
    <w:rsid w:val="000071C8"/>
    <w:rsid w:val="000850C4"/>
    <w:rsid w:val="00102F2F"/>
    <w:rsid w:val="001153FA"/>
    <w:rsid w:val="00142A3C"/>
    <w:rsid w:val="001546D6"/>
    <w:rsid w:val="00173540"/>
    <w:rsid w:val="00173D8F"/>
    <w:rsid w:val="00195ADB"/>
    <w:rsid w:val="001E4409"/>
    <w:rsid w:val="002723A7"/>
    <w:rsid w:val="002954AE"/>
    <w:rsid w:val="00315F6C"/>
    <w:rsid w:val="003540C3"/>
    <w:rsid w:val="00357C75"/>
    <w:rsid w:val="003B2828"/>
    <w:rsid w:val="003D3C4F"/>
    <w:rsid w:val="003F62E1"/>
    <w:rsid w:val="003F7866"/>
    <w:rsid w:val="004040E8"/>
    <w:rsid w:val="00405E67"/>
    <w:rsid w:val="00462239"/>
    <w:rsid w:val="00487487"/>
    <w:rsid w:val="00504056"/>
    <w:rsid w:val="0053197D"/>
    <w:rsid w:val="005736DE"/>
    <w:rsid w:val="00575DBE"/>
    <w:rsid w:val="005918A3"/>
    <w:rsid w:val="005A6EE0"/>
    <w:rsid w:val="005F2C00"/>
    <w:rsid w:val="005F4EBA"/>
    <w:rsid w:val="005F69FD"/>
    <w:rsid w:val="006B3D2E"/>
    <w:rsid w:val="0072161F"/>
    <w:rsid w:val="00762909"/>
    <w:rsid w:val="00766F5C"/>
    <w:rsid w:val="007B60D0"/>
    <w:rsid w:val="007C6778"/>
    <w:rsid w:val="008855AB"/>
    <w:rsid w:val="00905061"/>
    <w:rsid w:val="009A5A91"/>
    <w:rsid w:val="009E454C"/>
    <w:rsid w:val="00A611EE"/>
    <w:rsid w:val="00A70FDE"/>
    <w:rsid w:val="00A72263"/>
    <w:rsid w:val="00AA4D36"/>
    <w:rsid w:val="00AD3406"/>
    <w:rsid w:val="00AE392C"/>
    <w:rsid w:val="00AE427E"/>
    <w:rsid w:val="00AE74E0"/>
    <w:rsid w:val="00B7381E"/>
    <w:rsid w:val="00BA4F4F"/>
    <w:rsid w:val="00C20E51"/>
    <w:rsid w:val="00C3056E"/>
    <w:rsid w:val="00C43B71"/>
    <w:rsid w:val="00C63E24"/>
    <w:rsid w:val="00C95A68"/>
    <w:rsid w:val="00CC71E3"/>
    <w:rsid w:val="00CE0E30"/>
    <w:rsid w:val="00D30D28"/>
    <w:rsid w:val="00D32E51"/>
    <w:rsid w:val="00E4223A"/>
    <w:rsid w:val="00E756F4"/>
    <w:rsid w:val="00EF3BA2"/>
    <w:rsid w:val="00F04D26"/>
    <w:rsid w:val="00F83C54"/>
    <w:rsid w:val="00FB754A"/>
    <w:rsid w:val="00FC4B5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5F97B1F7-BF46-498E-BE24-EC5D20B3C4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55861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19FF567CCBE84182A1030F28AA045B46"/>
        <w:category>
          <w:name w:val="Všeobecné"/>
          <w:gallery w:val="placeholder"/>
        </w:category>
        <w:types>
          <w:type w:val="bbPlcHdr"/>
        </w:types>
        <w:behaviors>
          <w:behavior w:val="content"/>
        </w:behaviors>
        <w:guid w:val="{CCA3BD1E-28DD-497B-8A1A-3E1232A23945}"/>
      </w:docPartPr>
      <w:docPartBody>
        <w:p w:rsidR="004859DB" w:rsidRDefault="00871101" w:rsidP="00871101">
          <w:pPr>
            <w:pStyle w:val="19FF567CCBE84182A1030F28AA045B46"/>
          </w:pPr>
          <w:r>
            <w:t>[Zadajte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FuturaTEE-Book">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1101"/>
    <w:rsid w:val="00251A0F"/>
    <w:rsid w:val="004859DB"/>
    <w:rsid w:val="00601EE8"/>
    <w:rsid w:val="00871101"/>
    <w:rsid w:val="00A14502"/>
    <w:rsid w:val="00BC0F4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19FF567CCBE84182A1030F28AA045B46">
    <w:name w:val="19FF567CCBE84182A1030F28AA045B46"/>
    <w:rsid w:val="0087110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106</TotalTime>
  <Pages>32</Pages>
  <Words>10721</Words>
  <Characters>61115</Characters>
  <Application>Microsoft Office Word</Application>
  <DocSecurity>0</DocSecurity>
  <Lines>509</Lines>
  <Paragraphs>143</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HP</Company>
  <LinksUpToDate>false</LinksUpToDate>
  <CharactersWithSpaces>71693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Ing. Ján Zamborský</cp:lastModifiedBy>
  <cp:revision>19</cp:revision>
  <cp:lastPrinted>2012-02-28T15:09:00Z</cp:lastPrinted>
  <dcterms:created xsi:type="dcterms:W3CDTF">2015-10-31T05:16:00Z</dcterms:created>
  <dcterms:modified xsi:type="dcterms:W3CDTF">2015-11-14T06:39:00Z</dcterms:modified>
</cp:coreProperties>
</file>