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039" w:rsidRDefault="00FD2039" w:rsidP="00FD2039">
      <w:pPr>
        <w:jc w:val="center"/>
        <w:rPr>
          <w:b/>
          <w:sz w:val="40"/>
          <w:szCs w:val="40"/>
        </w:rPr>
      </w:pPr>
    </w:p>
    <w:p w:rsidR="00FD2039" w:rsidRDefault="00FD2039" w:rsidP="00FD2039">
      <w:pPr>
        <w:jc w:val="center"/>
        <w:rPr>
          <w:b/>
          <w:sz w:val="40"/>
          <w:szCs w:val="40"/>
        </w:rPr>
      </w:pPr>
    </w:p>
    <w:p w:rsidR="00FD2039" w:rsidRDefault="00FD2039" w:rsidP="00FD2039">
      <w:pPr>
        <w:jc w:val="center"/>
        <w:rPr>
          <w:b/>
          <w:sz w:val="40"/>
          <w:szCs w:val="40"/>
        </w:rPr>
      </w:pPr>
    </w:p>
    <w:p w:rsidR="00FD2039" w:rsidRDefault="00FD2039" w:rsidP="00FD2039">
      <w:pPr>
        <w:jc w:val="center"/>
        <w:rPr>
          <w:b/>
          <w:sz w:val="40"/>
          <w:szCs w:val="40"/>
        </w:rPr>
      </w:pPr>
    </w:p>
    <w:p w:rsidR="00FD2039" w:rsidRDefault="00FD2039" w:rsidP="00FD2039">
      <w:pPr>
        <w:jc w:val="center"/>
        <w:rPr>
          <w:b/>
          <w:sz w:val="40"/>
          <w:szCs w:val="40"/>
        </w:rPr>
      </w:pPr>
    </w:p>
    <w:p w:rsidR="00FD2039" w:rsidRDefault="00FD2039" w:rsidP="00FD2039">
      <w:pPr>
        <w:jc w:val="center"/>
        <w:rPr>
          <w:b/>
          <w:sz w:val="40"/>
          <w:szCs w:val="40"/>
        </w:rPr>
      </w:pPr>
    </w:p>
    <w:p w:rsidR="00FD2039" w:rsidRDefault="00FD2039" w:rsidP="00FD2039">
      <w:pPr>
        <w:jc w:val="center"/>
        <w:rPr>
          <w:b/>
          <w:sz w:val="40"/>
          <w:szCs w:val="40"/>
        </w:rPr>
      </w:pPr>
    </w:p>
    <w:p w:rsidR="00FD2039" w:rsidRDefault="00FD2039" w:rsidP="00FD2039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</w:t>
      </w:r>
      <w:r w:rsidRPr="006C41DE">
        <w:rPr>
          <w:b/>
          <w:sz w:val="52"/>
          <w:szCs w:val="52"/>
        </w:rPr>
        <w:t>ýročná správa</w:t>
      </w:r>
      <w:bookmarkStart w:id="0" w:name="_GoBack"/>
      <w:bookmarkEnd w:id="0"/>
    </w:p>
    <w:p w:rsidR="00FD2039" w:rsidRPr="006C41DE" w:rsidRDefault="00FD2039" w:rsidP="00FD2039">
      <w:pPr>
        <w:jc w:val="center"/>
        <w:rPr>
          <w:b/>
          <w:sz w:val="52"/>
          <w:szCs w:val="52"/>
        </w:rPr>
      </w:pPr>
    </w:p>
    <w:p w:rsidR="00FD2039" w:rsidRDefault="00FD2039" w:rsidP="00FD2039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 xml:space="preserve">Obce </w:t>
      </w:r>
      <w:r>
        <w:rPr>
          <w:b/>
          <w:sz w:val="52"/>
          <w:szCs w:val="52"/>
        </w:rPr>
        <w:t>Liešno</w:t>
      </w:r>
    </w:p>
    <w:p w:rsidR="00FD2039" w:rsidRPr="006C41DE" w:rsidRDefault="00FD2039" w:rsidP="00FD2039">
      <w:pPr>
        <w:jc w:val="center"/>
        <w:rPr>
          <w:b/>
          <w:sz w:val="52"/>
          <w:szCs w:val="52"/>
        </w:rPr>
      </w:pPr>
    </w:p>
    <w:p w:rsidR="00FD2039" w:rsidRPr="006C41DE" w:rsidRDefault="00FD2039" w:rsidP="00FD2039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2014</w:t>
      </w:r>
    </w:p>
    <w:p w:rsidR="00FD2039" w:rsidRDefault="00FD2039" w:rsidP="00FD2039">
      <w:pPr>
        <w:jc w:val="center"/>
        <w:rPr>
          <w:b/>
          <w:sz w:val="44"/>
          <w:szCs w:val="44"/>
        </w:rPr>
      </w:pPr>
    </w:p>
    <w:p w:rsidR="00FD2039" w:rsidRDefault="00FD2039" w:rsidP="00FD2039">
      <w:pPr>
        <w:jc w:val="center"/>
        <w:rPr>
          <w:b/>
          <w:sz w:val="44"/>
          <w:szCs w:val="44"/>
        </w:rPr>
      </w:pPr>
    </w:p>
    <w:p w:rsidR="00FD2039" w:rsidRDefault="00FD2039" w:rsidP="00FD2039">
      <w:pPr>
        <w:jc w:val="center"/>
        <w:rPr>
          <w:b/>
          <w:sz w:val="44"/>
          <w:szCs w:val="44"/>
        </w:rPr>
      </w:pPr>
    </w:p>
    <w:p w:rsidR="00FD2039" w:rsidRDefault="00FD2039" w:rsidP="00FD2039">
      <w:pPr>
        <w:jc w:val="center"/>
        <w:rPr>
          <w:b/>
          <w:sz w:val="44"/>
          <w:szCs w:val="44"/>
        </w:rPr>
      </w:pPr>
    </w:p>
    <w:p w:rsidR="00FD2039" w:rsidRDefault="00FD2039" w:rsidP="00FD2039">
      <w:pPr>
        <w:jc w:val="center"/>
        <w:rPr>
          <w:b/>
          <w:sz w:val="44"/>
          <w:szCs w:val="44"/>
        </w:rPr>
      </w:pPr>
    </w:p>
    <w:p w:rsidR="00FD2039" w:rsidRDefault="00FD2039" w:rsidP="00FD2039">
      <w:pPr>
        <w:jc w:val="center"/>
        <w:rPr>
          <w:b/>
          <w:sz w:val="44"/>
          <w:szCs w:val="44"/>
        </w:rPr>
      </w:pPr>
    </w:p>
    <w:p w:rsidR="00FD2039" w:rsidRDefault="00FD2039" w:rsidP="00FD2039">
      <w:pPr>
        <w:jc w:val="center"/>
        <w:rPr>
          <w:b/>
          <w:sz w:val="44"/>
          <w:szCs w:val="44"/>
        </w:rPr>
      </w:pPr>
    </w:p>
    <w:p w:rsidR="00FD2039" w:rsidRDefault="00FD2039" w:rsidP="00FD2039">
      <w:pPr>
        <w:jc w:val="center"/>
        <w:rPr>
          <w:b/>
          <w:sz w:val="44"/>
          <w:szCs w:val="44"/>
        </w:rPr>
      </w:pPr>
    </w:p>
    <w:p w:rsidR="00FD2039" w:rsidRDefault="00FD2039" w:rsidP="00FD2039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:rsidR="00FD2039" w:rsidRDefault="00FD2039" w:rsidP="00FD2039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FD2039" w:rsidRDefault="00FD2039" w:rsidP="00FD2039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FD2039" w:rsidRDefault="00FD2039" w:rsidP="00FD2039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FD2039" w:rsidRDefault="00FD2039" w:rsidP="00FD2039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    ............................</w:t>
      </w:r>
    </w:p>
    <w:p w:rsidR="00FD2039" w:rsidRDefault="00FD2039" w:rsidP="00FD2039">
      <w:pPr>
        <w:tabs>
          <w:tab w:val="right" w:pos="8820"/>
        </w:tabs>
        <w:jc w:val="both"/>
        <w:rPr>
          <w:b/>
          <w:sz w:val="40"/>
          <w:szCs w:val="40"/>
        </w:rPr>
      </w:pPr>
      <w:r>
        <w:rPr>
          <w:b/>
          <w:sz w:val="44"/>
          <w:szCs w:val="44"/>
        </w:rPr>
        <w:t xml:space="preserve">                                                          </w:t>
      </w:r>
      <w:r w:rsidRPr="006C41DE">
        <w:rPr>
          <w:b/>
          <w:sz w:val="40"/>
          <w:szCs w:val="40"/>
        </w:rPr>
        <w:t>starosta obce</w:t>
      </w:r>
    </w:p>
    <w:p w:rsidR="00FD2039" w:rsidRDefault="00FD2039" w:rsidP="00FD2039">
      <w:pPr>
        <w:tabs>
          <w:tab w:val="right" w:pos="8820"/>
        </w:tabs>
        <w:spacing w:line="360" w:lineRule="auto"/>
        <w:jc w:val="both"/>
        <w:rPr>
          <w:b/>
        </w:rPr>
      </w:pPr>
    </w:p>
    <w:p w:rsidR="00FD2039" w:rsidRDefault="00FD2039" w:rsidP="00FD2039">
      <w:pPr>
        <w:tabs>
          <w:tab w:val="right" w:pos="8820"/>
        </w:tabs>
        <w:spacing w:line="360" w:lineRule="auto"/>
        <w:jc w:val="both"/>
        <w:rPr>
          <w:b/>
        </w:rPr>
      </w:pPr>
    </w:p>
    <w:p w:rsidR="00FD2039" w:rsidRDefault="00FD2039" w:rsidP="00FD2039">
      <w:pPr>
        <w:tabs>
          <w:tab w:val="right" w:pos="8820"/>
        </w:tabs>
        <w:spacing w:line="276" w:lineRule="auto"/>
        <w:jc w:val="both"/>
        <w:rPr>
          <w:b/>
        </w:rPr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FD2039" w:rsidRPr="003C41C4" w:rsidRDefault="00FD2039" w:rsidP="00FD2039">
      <w:pPr>
        <w:numPr>
          <w:ilvl w:val="0"/>
          <w:numId w:val="17"/>
        </w:numPr>
        <w:spacing w:line="276" w:lineRule="auto"/>
        <w:ind w:left="284" w:hanging="284"/>
      </w:pPr>
      <w:r w:rsidRPr="003C41C4">
        <w:t xml:space="preserve">Úvodné slovo starostu obce </w:t>
      </w:r>
      <w:r w:rsidRPr="003C41C4">
        <w:tab/>
        <w:t xml:space="preserve"> 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3</w:t>
      </w:r>
    </w:p>
    <w:p w:rsidR="00FD2039" w:rsidRPr="003C41C4" w:rsidRDefault="00FD2039" w:rsidP="00FD2039">
      <w:pPr>
        <w:numPr>
          <w:ilvl w:val="0"/>
          <w:numId w:val="17"/>
        </w:numPr>
        <w:spacing w:line="276" w:lineRule="auto"/>
        <w:ind w:left="284" w:hanging="284"/>
      </w:pPr>
      <w:r w:rsidRPr="003C41C4">
        <w:t>Identifikačné údaje obce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3</w:t>
      </w:r>
    </w:p>
    <w:p w:rsidR="00FD2039" w:rsidRPr="003C41C4" w:rsidRDefault="00FD2039" w:rsidP="00FD2039">
      <w:pPr>
        <w:numPr>
          <w:ilvl w:val="0"/>
          <w:numId w:val="17"/>
        </w:numPr>
        <w:spacing w:line="276" w:lineRule="auto"/>
        <w:ind w:left="284" w:hanging="284"/>
      </w:pPr>
      <w:r w:rsidRPr="003C41C4">
        <w:t>Organizačná štruktúra obce a identifikácia vedúcich predstaviteľov</w:t>
      </w:r>
      <w:r w:rsidRPr="003C41C4">
        <w:tab/>
      </w:r>
      <w:r w:rsidRPr="003C41C4">
        <w:tab/>
      </w:r>
      <w:r w:rsidRPr="003C41C4">
        <w:tab/>
        <w:t>3</w:t>
      </w:r>
    </w:p>
    <w:p w:rsidR="00FD2039" w:rsidRPr="003C41C4" w:rsidRDefault="00FD2039" w:rsidP="00FD2039">
      <w:pPr>
        <w:numPr>
          <w:ilvl w:val="0"/>
          <w:numId w:val="17"/>
        </w:numPr>
        <w:spacing w:line="276" w:lineRule="auto"/>
        <w:ind w:left="284" w:hanging="284"/>
      </w:pPr>
      <w:r w:rsidRPr="003C41C4">
        <w:t xml:space="preserve">Poslanie, vízie, ciele 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3</w:t>
      </w:r>
    </w:p>
    <w:p w:rsidR="00FD2039" w:rsidRPr="003C41C4" w:rsidRDefault="00FD2039" w:rsidP="00FD2039">
      <w:pPr>
        <w:numPr>
          <w:ilvl w:val="0"/>
          <w:numId w:val="17"/>
        </w:numPr>
        <w:spacing w:line="276" w:lineRule="auto"/>
        <w:ind w:left="284" w:hanging="284"/>
      </w:pPr>
      <w:r w:rsidRPr="003C41C4">
        <w:t>Základná charakteristika obce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3</w:t>
      </w:r>
    </w:p>
    <w:p w:rsidR="00FD2039" w:rsidRDefault="00FD2039" w:rsidP="00FD2039">
      <w:pPr>
        <w:tabs>
          <w:tab w:val="right" w:pos="-5529"/>
        </w:tabs>
        <w:spacing w:line="276" w:lineRule="auto"/>
        <w:jc w:val="both"/>
      </w:pPr>
      <w:r>
        <w:t xml:space="preserve">    5.1.  Geografické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FD2039" w:rsidRDefault="00FD2039" w:rsidP="00FD2039">
      <w:pPr>
        <w:tabs>
          <w:tab w:val="right" w:pos="-5670"/>
        </w:tabs>
        <w:spacing w:line="276" w:lineRule="auto"/>
        <w:jc w:val="both"/>
      </w:pPr>
      <w:r>
        <w:t xml:space="preserve">    5.2.  Demografické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FD2039" w:rsidRDefault="00FD2039" w:rsidP="00FD2039">
      <w:pPr>
        <w:tabs>
          <w:tab w:val="right" w:pos="-5670"/>
        </w:tabs>
        <w:spacing w:line="276" w:lineRule="auto"/>
        <w:jc w:val="both"/>
      </w:pPr>
      <w:r>
        <w:t xml:space="preserve">    5.3.  Ekonomické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FD2039" w:rsidRDefault="00FD2039" w:rsidP="00FD2039">
      <w:pPr>
        <w:spacing w:line="276" w:lineRule="auto"/>
        <w:jc w:val="both"/>
      </w:pPr>
      <w:r>
        <w:t xml:space="preserve">    5.4.  Symboly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FD2039" w:rsidRDefault="00FD2039" w:rsidP="00FD2039">
      <w:pPr>
        <w:tabs>
          <w:tab w:val="right" w:pos="-5529"/>
        </w:tabs>
        <w:spacing w:line="276" w:lineRule="auto"/>
        <w:jc w:val="both"/>
      </w:pPr>
      <w:r>
        <w:t xml:space="preserve">    5.5.  Logo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FD2039" w:rsidRDefault="00FD2039" w:rsidP="00FD2039">
      <w:pPr>
        <w:tabs>
          <w:tab w:val="right" w:pos="-5670"/>
        </w:tabs>
        <w:spacing w:line="276" w:lineRule="auto"/>
        <w:jc w:val="both"/>
      </w:pPr>
      <w:r>
        <w:t xml:space="preserve">    5.6.  História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FD2039" w:rsidRDefault="00FD2039" w:rsidP="00FD2039">
      <w:pPr>
        <w:tabs>
          <w:tab w:val="right" w:pos="-5529"/>
        </w:tabs>
        <w:spacing w:line="276" w:lineRule="auto"/>
        <w:jc w:val="both"/>
      </w:pPr>
      <w:r>
        <w:t xml:space="preserve">    5.7.  Pamiatky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FD2039" w:rsidRDefault="00FD2039" w:rsidP="00FD2039">
      <w:pPr>
        <w:spacing w:line="276" w:lineRule="auto"/>
        <w:jc w:val="both"/>
      </w:pPr>
      <w:r>
        <w:t xml:space="preserve">    5.8.  Významné osobnosti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FD2039" w:rsidRPr="003C41C4" w:rsidRDefault="00FD2039" w:rsidP="00FD2039">
      <w:pPr>
        <w:numPr>
          <w:ilvl w:val="0"/>
          <w:numId w:val="17"/>
        </w:numPr>
        <w:spacing w:line="276" w:lineRule="auto"/>
        <w:ind w:left="284" w:hanging="284"/>
      </w:pPr>
      <w:r w:rsidRPr="003C41C4">
        <w:t xml:space="preserve">Plnenie funkcií obce (prenesené kompetencie, originálne kompetencie) </w:t>
      </w:r>
    </w:p>
    <w:p w:rsidR="00FD2039" w:rsidRPr="003C41C4" w:rsidRDefault="00FD2039" w:rsidP="00FD2039">
      <w:pPr>
        <w:spacing w:line="276" w:lineRule="auto"/>
        <w:ind w:left="284"/>
      </w:pPr>
      <w:r w:rsidRPr="003C41C4">
        <w:t>6.1. Výchova a vzdelávanie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4</w:t>
      </w:r>
    </w:p>
    <w:p w:rsidR="00FD2039" w:rsidRPr="003C41C4" w:rsidRDefault="00FD2039" w:rsidP="00FD2039">
      <w:pPr>
        <w:spacing w:line="276" w:lineRule="auto"/>
        <w:ind w:left="284"/>
      </w:pPr>
      <w:r w:rsidRPr="003C41C4">
        <w:t>6.2. Zdravotníctvo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4</w:t>
      </w:r>
    </w:p>
    <w:p w:rsidR="00FD2039" w:rsidRPr="003C41C4" w:rsidRDefault="00FD2039" w:rsidP="00FD2039">
      <w:pPr>
        <w:tabs>
          <w:tab w:val="right" w:pos="-5670"/>
        </w:tabs>
        <w:spacing w:line="276" w:lineRule="auto"/>
        <w:jc w:val="both"/>
      </w:pPr>
      <w:r w:rsidRPr="003C41C4">
        <w:t xml:space="preserve">     6.3. Sociálne zabezpečenie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4</w:t>
      </w:r>
    </w:p>
    <w:p w:rsidR="00FD2039" w:rsidRPr="003C41C4" w:rsidRDefault="00FD2039" w:rsidP="00FD2039">
      <w:pPr>
        <w:tabs>
          <w:tab w:val="right" w:pos="-5670"/>
        </w:tabs>
        <w:spacing w:line="276" w:lineRule="auto"/>
        <w:jc w:val="both"/>
      </w:pPr>
      <w:r w:rsidRPr="003C41C4">
        <w:t xml:space="preserve">     6.4. Kultúra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4</w:t>
      </w:r>
    </w:p>
    <w:p w:rsidR="00FD2039" w:rsidRPr="003C41C4" w:rsidRDefault="00FD2039" w:rsidP="00FD2039">
      <w:pPr>
        <w:tabs>
          <w:tab w:val="right" w:pos="-5529"/>
        </w:tabs>
        <w:spacing w:line="276" w:lineRule="auto"/>
        <w:jc w:val="both"/>
      </w:pPr>
      <w:r w:rsidRPr="003C41C4">
        <w:t xml:space="preserve">     6.5. Hospodárstvo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5</w:t>
      </w:r>
    </w:p>
    <w:p w:rsidR="00FD2039" w:rsidRPr="003C41C4" w:rsidRDefault="00FD2039" w:rsidP="00FD2039">
      <w:pPr>
        <w:numPr>
          <w:ilvl w:val="0"/>
          <w:numId w:val="17"/>
        </w:numPr>
        <w:spacing w:line="276" w:lineRule="auto"/>
        <w:ind w:left="284" w:hanging="284"/>
      </w:pPr>
      <w:r w:rsidRPr="003C41C4">
        <w:t>Informácia o vývoji obce z pohľadu rozpočtovníctva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5</w:t>
      </w:r>
    </w:p>
    <w:p w:rsidR="00FD2039" w:rsidRPr="003C41C4" w:rsidRDefault="00FD2039" w:rsidP="00FD2039">
      <w:pPr>
        <w:spacing w:line="276" w:lineRule="auto"/>
        <w:jc w:val="both"/>
      </w:pPr>
      <w:r w:rsidRPr="003C41C4">
        <w:t xml:space="preserve">    7.1.  Plnenie príjmov a čerpanie výdavkov za rok </w:t>
      </w:r>
      <w:r>
        <w:t>2014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6</w:t>
      </w:r>
    </w:p>
    <w:p w:rsidR="00FD2039" w:rsidRPr="003C41C4" w:rsidRDefault="00FD2039" w:rsidP="00FD2039">
      <w:pPr>
        <w:tabs>
          <w:tab w:val="right" w:pos="-5529"/>
        </w:tabs>
        <w:spacing w:line="276" w:lineRule="auto"/>
        <w:jc w:val="both"/>
      </w:pPr>
      <w:r w:rsidRPr="003C41C4">
        <w:t xml:space="preserve">    7.2.  Prebytok/schodok rozpočtového hospodárenia za rok </w:t>
      </w:r>
      <w:r>
        <w:t>2014</w:t>
      </w:r>
      <w:r w:rsidRPr="003C41C4">
        <w:tab/>
      </w:r>
      <w:r w:rsidRPr="003C41C4">
        <w:tab/>
      </w:r>
      <w:r w:rsidRPr="003C41C4">
        <w:tab/>
      </w:r>
      <w:r w:rsidRPr="003C41C4">
        <w:tab/>
        <w:t>10</w:t>
      </w:r>
    </w:p>
    <w:p w:rsidR="00FD2039" w:rsidRPr="003C41C4" w:rsidRDefault="00FD2039" w:rsidP="00FD2039">
      <w:pPr>
        <w:tabs>
          <w:tab w:val="right" w:pos="-5529"/>
        </w:tabs>
        <w:spacing w:line="276" w:lineRule="auto"/>
        <w:jc w:val="both"/>
      </w:pPr>
      <w:r w:rsidRPr="003C41C4">
        <w:t xml:space="preserve">    7.3.  Rozpočet na roky </w:t>
      </w:r>
      <w:r>
        <w:t>2015</w:t>
      </w:r>
      <w:r w:rsidRPr="003C41C4">
        <w:t xml:space="preserve"> </w:t>
      </w:r>
      <w:r>
        <w:t>-</w:t>
      </w:r>
      <w:r w:rsidRPr="003C41C4">
        <w:t xml:space="preserve"> </w:t>
      </w:r>
      <w:r>
        <w:t xml:space="preserve">2017 </w:t>
      </w:r>
      <w:r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10</w:t>
      </w:r>
    </w:p>
    <w:p w:rsidR="00FD2039" w:rsidRPr="003C41C4" w:rsidRDefault="00FD2039" w:rsidP="00FD2039">
      <w:pPr>
        <w:numPr>
          <w:ilvl w:val="0"/>
          <w:numId w:val="17"/>
        </w:numPr>
        <w:spacing w:line="276" w:lineRule="auto"/>
        <w:ind w:left="284" w:hanging="284"/>
      </w:pPr>
      <w:r w:rsidRPr="003C41C4">
        <w:t xml:space="preserve">Informácia o vývoji obce z pohľadu účtovníctva 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12</w:t>
      </w:r>
    </w:p>
    <w:p w:rsidR="00FD2039" w:rsidRPr="003C41C4" w:rsidRDefault="00FD2039" w:rsidP="00FD2039">
      <w:pPr>
        <w:tabs>
          <w:tab w:val="right" w:pos="-5670"/>
        </w:tabs>
        <w:spacing w:line="276" w:lineRule="auto"/>
        <w:jc w:val="both"/>
      </w:pPr>
      <w:r w:rsidRPr="003C41C4">
        <w:t xml:space="preserve">     8.1.  Majetok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12</w:t>
      </w:r>
    </w:p>
    <w:p w:rsidR="00FD2039" w:rsidRPr="003C41C4" w:rsidRDefault="00FD2039" w:rsidP="00FD2039">
      <w:pPr>
        <w:tabs>
          <w:tab w:val="right" w:pos="-5529"/>
        </w:tabs>
        <w:spacing w:line="276" w:lineRule="auto"/>
        <w:jc w:val="both"/>
      </w:pPr>
      <w:r w:rsidRPr="003C41C4">
        <w:t xml:space="preserve">     8.2.  Zdroje krytia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12</w:t>
      </w:r>
    </w:p>
    <w:p w:rsidR="00FD2039" w:rsidRPr="003C41C4" w:rsidRDefault="00FD2039" w:rsidP="00FD2039">
      <w:pPr>
        <w:spacing w:line="276" w:lineRule="auto"/>
        <w:jc w:val="both"/>
      </w:pPr>
      <w:r w:rsidRPr="003C41C4">
        <w:t xml:space="preserve">     8.3.  Pohľadávky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13</w:t>
      </w:r>
    </w:p>
    <w:p w:rsidR="00FD2039" w:rsidRPr="003C41C4" w:rsidRDefault="00FD2039" w:rsidP="00FD2039">
      <w:pPr>
        <w:tabs>
          <w:tab w:val="right" w:pos="-5670"/>
        </w:tabs>
        <w:spacing w:line="276" w:lineRule="auto"/>
        <w:jc w:val="both"/>
      </w:pPr>
      <w:r w:rsidRPr="003C41C4">
        <w:t xml:space="preserve">     8.4.  Záväzky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13</w:t>
      </w:r>
    </w:p>
    <w:p w:rsidR="00FD2039" w:rsidRPr="003C41C4" w:rsidRDefault="00FD2039" w:rsidP="00FD2039">
      <w:pPr>
        <w:numPr>
          <w:ilvl w:val="0"/>
          <w:numId w:val="17"/>
        </w:numPr>
        <w:spacing w:line="276" w:lineRule="auto"/>
        <w:ind w:left="284" w:hanging="284"/>
      </w:pPr>
      <w:r w:rsidRPr="003C41C4">
        <w:t xml:space="preserve">Hospodársky výsledok za rok </w:t>
      </w:r>
      <w:r>
        <w:t>2014</w:t>
      </w:r>
      <w:r w:rsidRPr="003C41C4">
        <w:t xml:space="preserve"> - vývoj nákladov a výnosov</w:t>
      </w:r>
      <w:r w:rsidRPr="003C41C4">
        <w:tab/>
      </w:r>
      <w:r w:rsidRPr="003C41C4">
        <w:tab/>
      </w:r>
      <w:r w:rsidRPr="003C41C4">
        <w:tab/>
        <w:t>14</w:t>
      </w:r>
    </w:p>
    <w:p w:rsidR="00FD2039" w:rsidRDefault="00FD2039" w:rsidP="00FD2039">
      <w:pPr>
        <w:numPr>
          <w:ilvl w:val="0"/>
          <w:numId w:val="17"/>
        </w:numPr>
        <w:spacing w:line="276" w:lineRule="auto"/>
        <w:ind w:left="426" w:hanging="426"/>
      </w:pPr>
      <w:r>
        <w:t xml:space="preserve"> Ostatné dôležité informácie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:rsidR="00FD2039" w:rsidRDefault="00FD2039" w:rsidP="00FD2039">
      <w:pPr>
        <w:tabs>
          <w:tab w:val="right" w:pos="-5529"/>
        </w:tabs>
        <w:spacing w:line="276" w:lineRule="auto"/>
        <w:jc w:val="both"/>
      </w:pPr>
      <w:r>
        <w:t xml:space="preserve">       10.1.  Prijaté granty a transfery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:rsidR="00FD2039" w:rsidRDefault="00FD2039" w:rsidP="00FD2039">
      <w:pPr>
        <w:tabs>
          <w:tab w:val="right" w:pos="-5529"/>
        </w:tabs>
        <w:spacing w:line="276" w:lineRule="auto"/>
        <w:jc w:val="both"/>
      </w:pPr>
      <w:r>
        <w:t xml:space="preserve">       10.2.  Poskytnuté dotácie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:rsidR="00FD2039" w:rsidRDefault="00FD2039" w:rsidP="00FD2039">
      <w:pPr>
        <w:tabs>
          <w:tab w:val="right" w:pos="-5529"/>
        </w:tabs>
        <w:spacing w:line="276" w:lineRule="auto"/>
        <w:jc w:val="both"/>
      </w:pPr>
      <w:r>
        <w:t xml:space="preserve">       10.3.  Významné investičné akcie v roku 2014</w:t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:rsidR="00FD2039" w:rsidRDefault="00FD2039" w:rsidP="00FD2039">
      <w:pPr>
        <w:tabs>
          <w:tab w:val="right" w:pos="-5670"/>
        </w:tabs>
        <w:spacing w:line="276" w:lineRule="auto"/>
        <w:jc w:val="both"/>
      </w:pPr>
      <w:r>
        <w:t xml:space="preserve">       10.4.  Predpokladaný budúci vývoj činnosti</w:t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:rsidR="00FD2039" w:rsidRDefault="00FD2039" w:rsidP="00FD2039">
      <w:pPr>
        <w:tabs>
          <w:tab w:val="right" w:pos="-5529"/>
        </w:tabs>
        <w:spacing w:line="276" w:lineRule="auto"/>
        <w:jc w:val="both"/>
      </w:pPr>
      <w:r>
        <w:t xml:space="preserve">       10.5   Udalosti osobitného významu po skončení účtovného obdobia</w:t>
      </w:r>
      <w:r>
        <w:tab/>
      </w:r>
      <w:r>
        <w:tab/>
      </w:r>
      <w:r>
        <w:tab/>
        <w:t>14</w:t>
      </w:r>
    </w:p>
    <w:p w:rsidR="00FD2039" w:rsidRPr="003C41C4" w:rsidRDefault="00FD2039" w:rsidP="00FD2039">
      <w:pPr>
        <w:tabs>
          <w:tab w:val="right" w:pos="-5529"/>
        </w:tabs>
        <w:spacing w:line="276" w:lineRule="auto"/>
        <w:jc w:val="both"/>
      </w:pPr>
      <w:r w:rsidRPr="003C41C4">
        <w:t xml:space="preserve">       10.6. Významné riziká a neistoty, ktorým je účtovná jednotka vystavená </w:t>
      </w:r>
      <w:r w:rsidRPr="003C41C4">
        <w:tab/>
      </w:r>
      <w:r w:rsidRPr="003C41C4">
        <w:tab/>
        <w:t>14</w:t>
      </w:r>
    </w:p>
    <w:p w:rsidR="00FD2039" w:rsidRDefault="00FD2039" w:rsidP="00FD2039">
      <w:pPr>
        <w:tabs>
          <w:tab w:val="right" w:pos="8820"/>
        </w:tabs>
        <w:spacing w:line="360" w:lineRule="auto"/>
        <w:jc w:val="both"/>
      </w:pPr>
    </w:p>
    <w:p w:rsidR="00FD2039" w:rsidRDefault="00FD2039" w:rsidP="00FD2039">
      <w:pPr>
        <w:tabs>
          <w:tab w:val="right" w:pos="8820"/>
        </w:tabs>
        <w:spacing w:line="360" w:lineRule="auto"/>
        <w:jc w:val="both"/>
      </w:pPr>
    </w:p>
    <w:p w:rsidR="00FD2039" w:rsidRDefault="00FD2039" w:rsidP="00FD2039">
      <w:pPr>
        <w:tabs>
          <w:tab w:val="right" w:pos="8820"/>
        </w:tabs>
        <w:spacing w:line="360" w:lineRule="auto"/>
        <w:jc w:val="both"/>
      </w:pPr>
    </w:p>
    <w:p w:rsidR="00FD2039" w:rsidRDefault="00FD2039" w:rsidP="00FD2039">
      <w:pPr>
        <w:tabs>
          <w:tab w:val="right" w:pos="8820"/>
        </w:tabs>
        <w:spacing w:line="360" w:lineRule="auto"/>
        <w:jc w:val="both"/>
      </w:pPr>
    </w:p>
    <w:p w:rsidR="00FD2039" w:rsidRDefault="00FD2039" w:rsidP="00FD2039">
      <w:pPr>
        <w:tabs>
          <w:tab w:val="right" w:pos="8820"/>
        </w:tabs>
        <w:spacing w:line="360" w:lineRule="auto"/>
        <w:jc w:val="both"/>
      </w:pPr>
    </w:p>
    <w:p w:rsidR="00FD2039" w:rsidRPr="003C41C4" w:rsidRDefault="00FD2039" w:rsidP="00FD2039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lastRenderedPageBreak/>
        <w:t xml:space="preserve">Úvodné slovo starostu obce </w:t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</w:p>
    <w:p w:rsidR="00FD2039" w:rsidRPr="003C41C4" w:rsidRDefault="00FD2039" w:rsidP="00FD2039">
      <w:pPr>
        <w:spacing w:line="360" w:lineRule="auto"/>
        <w:jc w:val="both"/>
        <w:rPr>
          <w:b/>
          <w:sz w:val="28"/>
          <w:szCs w:val="28"/>
        </w:rPr>
      </w:pPr>
    </w:p>
    <w:p w:rsidR="00FD2039" w:rsidRPr="003C41C4" w:rsidRDefault="00FD2039" w:rsidP="00FD2039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>Identifikačné údaje obce</w:t>
      </w:r>
    </w:p>
    <w:p w:rsidR="00FD2039" w:rsidRDefault="00FD2039" w:rsidP="00FD2039">
      <w:pPr>
        <w:spacing w:line="360" w:lineRule="auto"/>
        <w:jc w:val="both"/>
      </w:pPr>
    </w:p>
    <w:p w:rsidR="00FD2039" w:rsidRPr="003C41C4" w:rsidRDefault="00FD2039" w:rsidP="00FD2039">
      <w:pPr>
        <w:spacing w:line="360" w:lineRule="auto"/>
        <w:jc w:val="both"/>
      </w:pPr>
      <w:r w:rsidRPr="003C41C4">
        <w:t>Názov:</w:t>
      </w:r>
      <w:r>
        <w:t xml:space="preserve">                                   Obec Liešno</w:t>
      </w:r>
    </w:p>
    <w:p w:rsidR="00FD2039" w:rsidRPr="003C41C4" w:rsidRDefault="00FD2039" w:rsidP="00FD2039">
      <w:pPr>
        <w:spacing w:line="360" w:lineRule="auto"/>
        <w:jc w:val="both"/>
      </w:pPr>
      <w:r w:rsidRPr="003C41C4">
        <w:t>Sídlo:</w:t>
      </w:r>
      <w:r>
        <w:t xml:space="preserve">                                     Liešno 21 ,038 22 </w:t>
      </w:r>
    </w:p>
    <w:p w:rsidR="00FD2039" w:rsidRPr="003C41C4" w:rsidRDefault="00FD2039" w:rsidP="00FD2039">
      <w:pPr>
        <w:spacing w:line="360" w:lineRule="auto"/>
        <w:jc w:val="both"/>
      </w:pPr>
      <w:r w:rsidRPr="003C41C4">
        <w:t>IČO:</w:t>
      </w:r>
      <w:r>
        <w:t xml:space="preserve">                                      00650471</w:t>
      </w:r>
    </w:p>
    <w:p w:rsidR="00FD2039" w:rsidRPr="003C41C4" w:rsidRDefault="00FD2039" w:rsidP="00FD2039">
      <w:pPr>
        <w:spacing w:line="360" w:lineRule="auto"/>
        <w:jc w:val="both"/>
      </w:pPr>
      <w:r w:rsidRPr="003C41C4">
        <w:t>Štatutárny orgán obce:</w:t>
      </w:r>
      <w:r>
        <w:t xml:space="preserve">          Zdenka Judáková</w:t>
      </w:r>
    </w:p>
    <w:p w:rsidR="00FD2039" w:rsidRDefault="00FD2039" w:rsidP="00FD2039">
      <w:pPr>
        <w:spacing w:line="360" w:lineRule="auto"/>
        <w:jc w:val="both"/>
      </w:pPr>
      <w:r w:rsidRPr="003C41C4">
        <w:t>Telefón:</w:t>
      </w:r>
      <w:r>
        <w:t xml:space="preserve">                                 043/496 25 41</w:t>
      </w:r>
    </w:p>
    <w:p w:rsidR="00FD2039" w:rsidRPr="003C41C4" w:rsidRDefault="00FD2039" w:rsidP="00FD2039">
      <w:pPr>
        <w:spacing w:line="360" w:lineRule="auto"/>
        <w:jc w:val="both"/>
      </w:pPr>
      <w:r>
        <w:t>Mail:                                      obecny@gaya.sk</w:t>
      </w:r>
    </w:p>
    <w:p w:rsidR="00FD2039" w:rsidRPr="003C41C4" w:rsidRDefault="00FD2039" w:rsidP="00FD2039">
      <w:pPr>
        <w:spacing w:line="360" w:lineRule="auto"/>
        <w:jc w:val="both"/>
      </w:pPr>
      <w:r w:rsidRPr="003C41C4">
        <w:t xml:space="preserve">Webová stránka: </w:t>
      </w:r>
      <w:r>
        <w:t xml:space="preserve">                  www.liesno.</w:t>
      </w:r>
      <w:r w:rsidR="00AE2027">
        <w:t>ocu.</w:t>
      </w:r>
      <w:r>
        <w:t xml:space="preserve">sk </w:t>
      </w:r>
    </w:p>
    <w:p w:rsidR="00FD2039" w:rsidRPr="003C41C4" w:rsidRDefault="00FD2039" w:rsidP="00FD2039">
      <w:pPr>
        <w:spacing w:line="360" w:lineRule="auto"/>
        <w:jc w:val="both"/>
        <w:rPr>
          <w:b/>
          <w:sz w:val="28"/>
          <w:szCs w:val="28"/>
        </w:rPr>
      </w:pPr>
    </w:p>
    <w:p w:rsidR="00FD2039" w:rsidRPr="003C41C4" w:rsidRDefault="00FD2039" w:rsidP="00FD2039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>Organizačná štruktúra obce a identifikácia vedúcich predstaviteľov</w:t>
      </w:r>
    </w:p>
    <w:p w:rsidR="00FD2039" w:rsidRDefault="00FD2039" w:rsidP="00FD2039">
      <w:pPr>
        <w:spacing w:line="360" w:lineRule="auto"/>
        <w:jc w:val="both"/>
      </w:pPr>
    </w:p>
    <w:p w:rsidR="00FD2039" w:rsidRDefault="00FD2039" w:rsidP="00FD2039">
      <w:pPr>
        <w:spacing w:line="360" w:lineRule="auto"/>
        <w:jc w:val="both"/>
      </w:pPr>
      <w:r w:rsidRPr="00BE4754">
        <w:t>Starosta obce:</w:t>
      </w:r>
      <w:r>
        <w:t xml:space="preserve">                           Zdenka Judáková</w:t>
      </w:r>
    </w:p>
    <w:p w:rsidR="00FD2039" w:rsidRPr="000F2439" w:rsidRDefault="00FD2039" w:rsidP="00FD2039">
      <w:pPr>
        <w:spacing w:line="360" w:lineRule="auto"/>
        <w:jc w:val="both"/>
      </w:pPr>
      <w:r w:rsidRPr="000F2439">
        <w:t>Zástupca starostu obce:</w:t>
      </w:r>
      <w:r>
        <w:t xml:space="preserve">            Helena Nepelová</w:t>
      </w:r>
    </w:p>
    <w:p w:rsidR="00FD2039" w:rsidRDefault="00FD2039" w:rsidP="00FD2039">
      <w:pPr>
        <w:spacing w:line="360" w:lineRule="auto"/>
        <w:jc w:val="both"/>
      </w:pPr>
      <w:r>
        <w:t>Prednosta obecného úradu:</w:t>
      </w:r>
    </w:p>
    <w:p w:rsidR="00FD2039" w:rsidRDefault="00FD2039" w:rsidP="00FD2039">
      <w:pPr>
        <w:spacing w:line="360" w:lineRule="auto"/>
        <w:jc w:val="both"/>
      </w:pPr>
      <w:r>
        <w:t xml:space="preserve">Hlavný kontrolór obce:            </w:t>
      </w:r>
    </w:p>
    <w:p w:rsidR="00FD2039" w:rsidRDefault="00FD2039" w:rsidP="00FD2039">
      <w:pPr>
        <w:spacing w:line="360" w:lineRule="auto"/>
        <w:jc w:val="both"/>
      </w:pPr>
      <w:r>
        <w:t xml:space="preserve">Obecné zastupiteľstvo: Mária Kureková, Jaroslav Nepela, Jana Pálešová, </w:t>
      </w:r>
      <w:r>
        <w:br/>
        <w:t xml:space="preserve">                                                  Helena  Nepelová,  Jana  Pálešová </w:t>
      </w:r>
    </w:p>
    <w:p w:rsidR="00FD2039" w:rsidRDefault="00FD2039" w:rsidP="00FD2039">
      <w:pPr>
        <w:spacing w:line="360" w:lineRule="auto"/>
        <w:jc w:val="both"/>
      </w:pPr>
      <w:r>
        <w:t>Komisie:                                   Komisia ochrany verejného poriadku</w:t>
      </w:r>
    </w:p>
    <w:p w:rsidR="00FD2039" w:rsidRDefault="00FD2039" w:rsidP="00FD2039">
      <w:pPr>
        <w:spacing w:line="360" w:lineRule="auto"/>
        <w:jc w:val="both"/>
      </w:pPr>
      <w:r>
        <w:t xml:space="preserve">                                                  Kultúrna komisia</w:t>
      </w:r>
    </w:p>
    <w:p w:rsidR="00FD2039" w:rsidRDefault="00FD2039" w:rsidP="00FD2039">
      <w:pPr>
        <w:spacing w:line="360" w:lineRule="auto"/>
        <w:jc w:val="both"/>
      </w:pPr>
      <w:r>
        <w:t xml:space="preserve">                                                  Komisia na ochranu verejného záujmu</w:t>
      </w:r>
    </w:p>
    <w:p w:rsidR="00FD2039" w:rsidRDefault="00FD2039" w:rsidP="00FD2039">
      <w:pPr>
        <w:spacing w:line="360" w:lineRule="auto"/>
        <w:jc w:val="both"/>
      </w:pPr>
      <w:r>
        <w:t xml:space="preserve">                                                  Komisia finančná</w:t>
      </w:r>
    </w:p>
    <w:p w:rsidR="00FD2039" w:rsidRDefault="00FD2039" w:rsidP="00FD2039">
      <w:pPr>
        <w:spacing w:line="360" w:lineRule="auto"/>
        <w:jc w:val="both"/>
      </w:pPr>
      <w:r>
        <w:t>Obecný úrad:                            Zdenka Judáková</w:t>
      </w:r>
    </w:p>
    <w:p w:rsidR="00FD2039" w:rsidRPr="00BE4754" w:rsidRDefault="00FD2039" w:rsidP="00FD2039">
      <w:pPr>
        <w:spacing w:line="360" w:lineRule="auto"/>
        <w:jc w:val="both"/>
      </w:pPr>
    </w:p>
    <w:p w:rsidR="00FD2039" w:rsidRPr="003C41C4" w:rsidRDefault="00FD2039" w:rsidP="00FD2039">
      <w:pPr>
        <w:spacing w:line="360" w:lineRule="auto"/>
        <w:jc w:val="both"/>
      </w:pPr>
      <w:r w:rsidRPr="003C41C4">
        <w:rPr>
          <w:b/>
        </w:rPr>
        <w:t>Rozpočtové organizácie</w:t>
      </w:r>
      <w:r w:rsidRPr="003C41C4">
        <w:t xml:space="preserve"> ob</w:t>
      </w:r>
      <w:r>
        <w:t>ec</w:t>
      </w:r>
      <w:r w:rsidRPr="003C41C4">
        <w:t xml:space="preserve"> </w:t>
      </w:r>
      <w:r>
        <w:t>nemá</w:t>
      </w:r>
      <w:r w:rsidRPr="003C41C4">
        <w:t xml:space="preserve"> </w:t>
      </w:r>
    </w:p>
    <w:p w:rsidR="00FD2039" w:rsidRPr="003C41C4" w:rsidRDefault="00FD2039" w:rsidP="00FD2039">
      <w:pPr>
        <w:spacing w:line="360" w:lineRule="auto"/>
        <w:jc w:val="both"/>
      </w:pPr>
      <w:r w:rsidRPr="003C41C4">
        <w:rPr>
          <w:b/>
        </w:rPr>
        <w:t>Príspevkové organizácie</w:t>
      </w:r>
      <w:r w:rsidRPr="003C41C4">
        <w:t xml:space="preserve"> ob</w:t>
      </w:r>
      <w:r>
        <w:t>ec</w:t>
      </w:r>
      <w:r w:rsidRPr="003C41C4">
        <w:t xml:space="preserve"> </w:t>
      </w:r>
      <w:r>
        <w:t>nemá</w:t>
      </w:r>
      <w:r w:rsidRPr="003C41C4">
        <w:t xml:space="preserve"> </w:t>
      </w:r>
    </w:p>
    <w:p w:rsidR="00FD2039" w:rsidRPr="00F2013A" w:rsidRDefault="00FD2039" w:rsidP="00FD2039">
      <w:pPr>
        <w:spacing w:line="360" w:lineRule="auto"/>
        <w:jc w:val="both"/>
        <w:rPr>
          <w:color w:val="0000FF"/>
        </w:rPr>
      </w:pPr>
      <w:r w:rsidRPr="003C41C4">
        <w:rPr>
          <w:b/>
        </w:rPr>
        <w:t>Neziskové organizácie</w:t>
      </w:r>
      <w:r>
        <w:t xml:space="preserve"> </w:t>
      </w:r>
      <w:r w:rsidRPr="00A77F41">
        <w:rPr>
          <w:b/>
        </w:rPr>
        <w:t>založené obcou</w:t>
      </w:r>
      <w:r>
        <w:t>: obec nemá</w:t>
      </w:r>
    </w:p>
    <w:p w:rsidR="00FD2039" w:rsidRPr="003C41C4" w:rsidRDefault="00FD2039" w:rsidP="00FD2039">
      <w:pPr>
        <w:spacing w:line="360" w:lineRule="auto"/>
        <w:jc w:val="both"/>
      </w:pPr>
      <w:r w:rsidRPr="003C41C4">
        <w:rPr>
          <w:b/>
        </w:rPr>
        <w:t>Obchodné spoločnosti</w:t>
      </w:r>
      <w:r w:rsidRPr="003C41C4">
        <w:t xml:space="preserve"> </w:t>
      </w:r>
      <w:r w:rsidRPr="00A77F41">
        <w:rPr>
          <w:b/>
        </w:rPr>
        <w:t>založené obcou</w:t>
      </w:r>
      <w:r>
        <w:t>: obec nemá</w:t>
      </w:r>
      <w:r w:rsidRPr="003C41C4">
        <w:t xml:space="preserve"> </w:t>
      </w:r>
    </w:p>
    <w:p w:rsidR="00FD2039" w:rsidRDefault="00FD2039" w:rsidP="00FD2039">
      <w:pPr>
        <w:spacing w:line="360" w:lineRule="auto"/>
        <w:rPr>
          <w:b/>
          <w:color w:val="FF0000"/>
          <w:sz w:val="28"/>
          <w:szCs w:val="28"/>
        </w:rPr>
      </w:pPr>
    </w:p>
    <w:p w:rsidR="00FD2039" w:rsidRDefault="00FD2039" w:rsidP="00FD2039">
      <w:pPr>
        <w:spacing w:line="360" w:lineRule="auto"/>
        <w:rPr>
          <w:b/>
          <w:color w:val="FF0000"/>
          <w:sz w:val="28"/>
          <w:szCs w:val="28"/>
        </w:rPr>
      </w:pPr>
    </w:p>
    <w:p w:rsidR="00FD2039" w:rsidRPr="003C41C4" w:rsidRDefault="00FD2039" w:rsidP="00FD2039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lastRenderedPageBreak/>
        <w:t xml:space="preserve">Poslanie, vízie, ciele </w:t>
      </w:r>
    </w:p>
    <w:p w:rsidR="00FD2039" w:rsidRDefault="00FD2039" w:rsidP="00FD2039">
      <w:pPr>
        <w:spacing w:line="360" w:lineRule="auto"/>
      </w:pPr>
    </w:p>
    <w:p w:rsidR="00FD2039" w:rsidRPr="003C41C4" w:rsidRDefault="00FD2039" w:rsidP="00FD2039">
      <w:pPr>
        <w:spacing w:line="360" w:lineRule="auto"/>
      </w:pPr>
      <w:r w:rsidRPr="003C41C4">
        <w:t>Poslanie obce:</w:t>
      </w:r>
      <w:r>
        <w:t xml:space="preserve"> zabezpečiť plynulý chod obce</w:t>
      </w:r>
    </w:p>
    <w:p w:rsidR="00FD2039" w:rsidRPr="003C41C4" w:rsidRDefault="00FD2039" w:rsidP="00FD2039">
      <w:pPr>
        <w:spacing w:line="360" w:lineRule="auto"/>
      </w:pPr>
      <w:r w:rsidRPr="003C41C4">
        <w:t>Vízie obce:</w:t>
      </w:r>
      <w:r>
        <w:t xml:space="preserve"> skvalitniť život obyvateľov v obci</w:t>
      </w:r>
    </w:p>
    <w:p w:rsidR="00FD2039" w:rsidRPr="003C41C4" w:rsidRDefault="00FD2039" w:rsidP="00FD2039">
      <w:pPr>
        <w:spacing w:line="360" w:lineRule="auto"/>
      </w:pPr>
      <w:r w:rsidRPr="003C41C4">
        <w:t>Ciele obce:</w:t>
      </w:r>
      <w:r>
        <w:t xml:space="preserve"> skvalitniť život obyvateľov v obci</w:t>
      </w:r>
    </w:p>
    <w:p w:rsidR="00FD2039" w:rsidRPr="003C41C4" w:rsidRDefault="00FD2039" w:rsidP="00FD2039">
      <w:pPr>
        <w:spacing w:line="360" w:lineRule="auto"/>
        <w:jc w:val="both"/>
        <w:rPr>
          <w:b/>
          <w:sz w:val="28"/>
          <w:szCs w:val="28"/>
        </w:rPr>
      </w:pPr>
    </w:p>
    <w:p w:rsidR="00FD2039" w:rsidRPr="003C41C4" w:rsidRDefault="00FD2039" w:rsidP="00FD2039">
      <w:pPr>
        <w:numPr>
          <w:ilvl w:val="0"/>
          <w:numId w:val="18"/>
        </w:numPr>
        <w:spacing w:line="360" w:lineRule="auto"/>
        <w:ind w:left="284" w:hanging="284"/>
        <w:rPr>
          <w:sz w:val="28"/>
          <w:szCs w:val="28"/>
        </w:rPr>
      </w:pPr>
      <w:r w:rsidRPr="003C41C4">
        <w:rPr>
          <w:b/>
          <w:sz w:val="28"/>
          <w:szCs w:val="28"/>
        </w:rPr>
        <w:t xml:space="preserve">Základná charakteristika obce </w:t>
      </w:r>
    </w:p>
    <w:p w:rsidR="00FD2039" w:rsidRDefault="00FD2039" w:rsidP="00FD2039">
      <w:pPr>
        <w:spacing w:line="360" w:lineRule="auto"/>
        <w:jc w:val="both"/>
      </w:pPr>
    </w:p>
    <w:p w:rsidR="00FD2039" w:rsidRDefault="00FD2039" w:rsidP="00FD2039">
      <w:pPr>
        <w:spacing w:line="360" w:lineRule="auto"/>
        <w:jc w:val="both"/>
      </w:pPr>
      <w:r>
        <w:t xml:space="preserve">     Obec je samostatný územný samosprávny a správny celok Slovenskej republiky. </w:t>
      </w:r>
      <w:r w:rsidRPr="00F7439F">
        <w:t>Obec je právnickou osobou, ktorá za podmienok ustanovených zákonom samostatne hospodári s</w:t>
      </w:r>
      <w:r>
        <w:t> </w:t>
      </w:r>
      <w:r w:rsidRPr="00F7439F">
        <w:t>vlastným majetkom a s vlastnými príjmami.</w:t>
      </w:r>
      <w:r>
        <w:t xml:space="preserve"> Základnou úlohou obce pri výkone samosprávy je starostlivosť o všestranný rozvoj jej územia a o potreby jej obyvateľov. </w:t>
      </w:r>
    </w:p>
    <w:p w:rsidR="00FD2039" w:rsidRDefault="00FD2039" w:rsidP="00FD2039">
      <w:pPr>
        <w:spacing w:line="360" w:lineRule="auto"/>
        <w:jc w:val="both"/>
      </w:pPr>
    </w:p>
    <w:p w:rsidR="00FD2039" w:rsidRDefault="00FD2039" w:rsidP="00FD2039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Geografické údaje</w:t>
      </w:r>
    </w:p>
    <w:p w:rsidR="00FD2039" w:rsidRDefault="00FD2039" w:rsidP="00FD2039">
      <w:pPr>
        <w:spacing w:line="360" w:lineRule="auto"/>
        <w:jc w:val="both"/>
      </w:pPr>
      <w:r>
        <w:t>Geografická poloha obce : Žilinsky samosprávny kraj</w:t>
      </w:r>
    </w:p>
    <w:p w:rsidR="00FD2039" w:rsidRDefault="00FD2039" w:rsidP="00FD2039">
      <w:pPr>
        <w:spacing w:line="360" w:lineRule="auto"/>
        <w:jc w:val="both"/>
      </w:pPr>
      <w:r>
        <w:t>Susedné mestá a obce : Kaľamenová, Slovenské Pravno, mesto Turčianske Teplice</w:t>
      </w:r>
    </w:p>
    <w:p w:rsidR="00FD2039" w:rsidRDefault="00FD2039" w:rsidP="00FD2039">
      <w:pPr>
        <w:spacing w:line="360" w:lineRule="auto"/>
        <w:jc w:val="both"/>
      </w:pPr>
      <w:r>
        <w:t>Celková rozloha obce :  194 ha</w:t>
      </w:r>
    </w:p>
    <w:p w:rsidR="00FD2039" w:rsidRPr="00915579" w:rsidRDefault="00FD2039" w:rsidP="00FD2039">
      <w:pPr>
        <w:spacing w:line="360" w:lineRule="auto"/>
        <w:jc w:val="both"/>
      </w:pPr>
      <w:r>
        <w:t>Nadmorská výška :   480 m n. m.</w:t>
      </w:r>
    </w:p>
    <w:p w:rsidR="00FD2039" w:rsidRPr="005D54F9" w:rsidRDefault="00FD2039" w:rsidP="00FD2039">
      <w:pPr>
        <w:spacing w:line="360" w:lineRule="auto"/>
        <w:jc w:val="both"/>
        <w:rPr>
          <w:b/>
        </w:rPr>
      </w:pPr>
    </w:p>
    <w:p w:rsidR="00FD2039" w:rsidRDefault="00FD2039" w:rsidP="00FD2039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915579">
        <w:rPr>
          <w:b/>
        </w:rPr>
        <w:t xml:space="preserve">Demografické údaje </w:t>
      </w:r>
    </w:p>
    <w:p w:rsidR="00FD2039" w:rsidRDefault="00FD2039" w:rsidP="00FD2039">
      <w:pPr>
        <w:spacing w:line="360" w:lineRule="auto"/>
        <w:jc w:val="both"/>
      </w:pPr>
      <w:r>
        <w:t>Počet obyvateľov  k 31.12.2014:     58</w:t>
      </w:r>
    </w:p>
    <w:p w:rsidR="00FD2039" w:rsidRDefault="00FD2039" w:rsidP="00FD2039">
      <w:pPr>
        <w:spacing w:line="360" w:lineRule="auto"/>
        <w:jc w:val="both"/>
      </w:pPr>
      <w:r>
        <w:t>Národnostná</w:t>
      </w:r>
      <w:r w:rsidR="00FE22D9">
        <w:t xml:space="preserve"> štruktúra :    </w:t>
      </w:r>
      <w:r>
        <w:t>slovenská   národnosť</w:t>
      </w:r>
    </w:p>
    <w:p w:rsidR="00FD2039" w:rsidRDefault="00FD2039" w:rsidP="00FD2039">
      <w:pPr>
        <w:spacing w:line="360" w:lineRule="auto"/>
        <w:jc w:val="both"/>
      </w:pPr>
      <w:r>
        <w:t>Štruktúra obyvateľstva podľa náboženského významu : katol. a evan. vyznania</w:t>
      </w:r>
    </w:p>
    <w:p w:rsidR="00FD2039" w:rsidRDefault="00FD2039" w:rsidP="00FD2039">
      <w:pPr>
        <w:spacing w:line="360" w:lineRule="auto"/>
        <w:jc w:val="both"/>
      </w:pPr>
      <w:r>
        <w:t>Vývoj počtu obyvateľov : stúpajúci</w:t>
      </w:r>
    </w:p>
    <w:p w:rsidR="00FD2039" w:rsidRDefault="00FD2039" w:rsidP="00FD2039">
      <w:pPr>
        <w:spacing w:line="360" w:lineRule="auto"/>
        <w:jc w:val="both"/>
      </w:pPr>
    </w:p>
    <w:p w:rsidR="00FD2039" w:rsidRDefault="00FD2039" w:rsidP="00FD2039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5A0DDA">
        <w:rPr>
          <w:b/>
        </w:rPr>
        <w:t xml:space="preserve">Ekonomické údaje </w:t>
      </w:r>
    </w:p>
    <w:p w:rsidR="00FD2039" w:rsidRDefault="00FD2039" w:rsidP="00FD2039">
      <w:pPr>
        <w:spacing w:line="360" w:lineRule="auto"/>
        <w:jc w:val="both"/>
      </w:pPr>
      <w:r>
        <w:t>Nezamestnanosť v obci : 2,35 %</w:t>
      </w:r>
    </w:p>
    <w:p w:rsidR="00FD2039" w:rsidRDefault="00FD2039" w:rsidP="00FD2039">
      <w:pPr>
        <w:spacing w:line="360" w:lineRule="auto"/>
        <w:jc w:val="both"/>
      </w:pPr>
      <w:r>
        <w:t>Nezamestnanosť v okrese : 12,6 %</w:t>
      </w:r>
    </w:p>
    <w:p w:rsidR="00FD2039" w:rsidRDefault="00FD2039" w:rsidP="00FD2039">
      <w:pPr>
        <w:spacing w:line="360" w:lineRule="auto"/>
        <w:jc w:val="both"/>
      </w:pPr>
      <w:r>
        <w:t>Vývoj nezamestnanosti : klesajúca</w:t>
      </w:r>
    </w:p>
    <w:p w:rsidR="00FD2039" w:rsidRDefault="00FD2039" w:rsidP="00FD2039">
      <w:pPr>
        <w:spacing w:line="360" w:lineRule="auto"/>
        <w:jc w:val="both"/>
      </w:pPr>
    </w:p>
    <w:p w:rsidR="00FD2039" w:rsidRDefault="00FD2039" w:rsidP="00FD2039">
      <w:pPr>
        <w:spacing w:line="360" w:lineRule="auto"/>
        <w:jc w:val="both"/>
      </w:pPr>
    </w:p>
    <w:p w:rsidR="00FD2039" w:rsidRDefault="00FD2039" w:rsidP="00FD2039">
      <w:pPr>
        <w:spacing w:line="360" w:lineRule="auto"/>
        <w:jc w:val="both"/>
      </w:pPr>
    </w:p>
    <w:p w:rsidR="00FD2039" w:rsidRPr="005A0DDA" w:rsidRDefault="00FD2039" w:rsidP="00FD2039">
      <w:pPr>
        <w:spacing w:line="360" w:lineRule="auto"/>
        <w:jc w:val="both"/>
      </w:pPr>
    </w:p>
    <w:p w:rsidR="00FD2039" w:rsidRDefault="00FD2039" w:rsidP="00FD2039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lastRenderedPageBreak/>
        <w:t>Symboly obce</w:t>
      </w:r>
    </w:p>
    <w:p w:rsidR="00FD2039" w:rsidRDefault="00FD2039" w:rsidP="00FD2039">
      <w:pPr>
        <w:spacing w:line="360" w:lineRule="auto"/>
        <w:jc w:val="both"/>
      </w:pPr>
      <w:r>
        <w:t>Erb obce :</w:t>
      </w:r>
    </w:p>
    <w:p w:rsidR="00FD2039" w:rsidRDefault="00FD2039" w:rsidP="00FD2039">
      <w:pPr>
        <w:spacing w:line="360" w:lineRule="auto"/>
        <w:jc w:val="both"/>
      </w:pPr>
      <w:r>
        <w:rPr>
          <w:noProof/>
        </w:rPr>
        <w:drawing>
          <wp:inline distT="0" distB="0" distL="0" distR="0">
            <wp:extent cx="1114425" cy="1263007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rb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8068" cy="1278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2039" w:rsidRDefault="00FD2039" w:rsidP="00FD2039">
      <w:pPr>
        <w:spacing w:line="360" w:lineRule="auto"/>
        <w:jc w:val="both"/>
        <w:rPr>
          <w:b/>
        </w:rPr>
      </w:pPr>
      <w:r>
        <w:t xml:space="preserve"> V modrom štíte zlatý kalich, prevýšený zlatou, perlami a rubínmi zdobenou korunou.</w:t>
      </w:r>
      <w:r w:rsidRPr="004A6EAE">
        <w:rPr>
          <w:b/>
        </w:rPr>
        <w:t xml:space="preserve"> </w:t>
      </w:r>
    </w:p>
    <w:p w:rsidR="00FD2039" w:rsidRPr="004A6EAE" w:rsidRDefault="00FD2039" w:rsidP="00FD2039">
      <w:pPr>
        <w:spacing w:line="360" w:lineRule="auto"/>
        <w:jc w:val="both"/>
        <w:rPr>
          <w:b/>
        </w:rPr>
      </w:pPr>
      <w:r w:rsidRPr="004A6EAE">
        <w:rPr>
          <w:b/>
        </w:rPr>
        <w:t>Vlajka obce :</w:t>
      </w:r>
    </w:p>
    <w:p w:rsidR="00FD2039" w:rsidRDefault="00FD2039" w:rsidP="00FD2039">
      <w:pPr>
        <w:spacing w:line="360" w:lineRule="auto"/>
        <w:jc w:val="both"/>
      </w:pPr>
      <w:r>
        <w:rPr>
          <w:noProof/>
        </w:rPr>
        <w:drawing>
          <wp:inline distT="0" distB="0" distL="0" distR="0">
            <wp:extent cx="1495389" cy="1552575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astava_vlajka_koruhva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1520" cy="1569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2039" w:rsidRDefault="00FD2039" w:rsidP="00FD2039">
      <w:pPr>
        <w:spacing w:line="360" w:lineRule="auto"/>
        <w:jc w:val="both"/>
      </w:pPr>
      <w:r>
        <w:t>Vlajka obce Liešno pozostáva zo siedmich pozdĺžnych pruhov vo farbách červená 2/9, modrá 1/9, žltá 1/9, bielej 1/9, žltej 1/9, modrej 1/9, a červennej. Vlajka má pomer strán 2:3 a ukončená je tromi cípmi, t.j. dvomi zástrihmi siahajúcimi do tretiny jej listu.</w:t>
      </w:r>
    </w:p>
    <w:p w:rsidR="00FD2039" w:rsidRDefault="00FD2039" w:rsidP="00FD2039">
      <w:pPr>
        <w:spacing w:line="360" w:lineRule="auto"/>
        <w:jc w:val="both"/>
        <w:rPr>
          <w:b/>
        </w:rPr>
      </w:pPr>
    </w:p>
    <w:p w:rsidR="00FD2039" w:rsidRPr="004A6EAE" w:rsidRDefault="00FD2039" w:rsidP="00FD2039">
      <w:pPr>
        <w:spacing w:line="360" w:lineRule="auto"/>
        <w:jc w:val="both"/>
        <w:rPr>
          <w:b/>
        </w:rPr>
      </w:pPr>
      <w:r w:rsidRPr="004A6EAE">
        <w:rPr>
          <w:b/>
        </w:rPr>
        <w:t>Pečať obce :</w:t>
      </w:r>
    </w:p>
    <w:p w:rsidR="00FD2039" w:rsidRDefault="00FD2039" w:rsidP="00FD2039">
      <w:pPr>
        <w:spacing w:line="360" w:lineRule="auto"/>
        <w:jc w:val="both"/>
      </w:pPr>
      <w:r w:rsidRPr="004A6EAE">
        <w:t xml:space="preserve">Pečať obce </w:t>
      </w:r>
      <w:r>
        <w:t>Liešno</w:t>
      </w:r>
      <w:r w:rsidRPr="004A6EAE">
        <w:t xml:space="preserve">  je  okrúhla, uprostred s obecným symbolom a kruhopisom OBEC</w:t>
      </w:r>
      <w:r>
        <w:t xml:space="preserve"> LIEŠNO</w:t>
      </w:r>
    </w:p>
    <w:p w:rsidR="00FD2039" w:rsidRDefault="00FD2039" w:rsidP="00FD2039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Logo obce: </w:t>
      </w:r>
      <w:r w:rsidRPr="004A6EAE">
        <w:t>obec nemá logo obce</w:t>
      </w:r>
    </w:p>
    <w:p w:rsidR="00FD2039" w:rsidRDefault="00FD2039" w:rsidP="00FD2039">
      <w:pPr>
        <w:spacing w:line="360" w:lineRule="auto"/>
        <w:jc w:val="both"/>
        <w:rPr>
          <w:b/>
        </w:rPr>
      </w:pPr>
    </w:p>
    <w:p w:rsidR="00FD2039" w:rsidRDefault="00FD2039" w:rsidP="00FD2039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História obce : </w:t>
      </w:r>
    </w:p>
    <w:p w:rsidR="00FD2039" w:rsidRPr="00F97851" w:rsidRDefault="00FD2039" w:rsidP="00FD2039">
      <w:pPr>
        <w:spacing w:line="360" w:lineRule="auto"/>
        <w:jc w:val="both"/>
        <w:rPr>
          <w:b/>
          <w:sz w:val="22"/>
          <w:szCs w:val="22"/>
        </w:rPr>
      </w:pPr>
      <w:r w:rsidRPr="00F97851">
        <w:rPr>
          <w:color w:val="333333"/>
          <w:sz w:val="22"/>
          <w:szCs w:val="22"/>
          <w:shd w:val="clear" w:color="auto" w:fill="FFFFFF"/>
        </w:rPr>
        <w:t>Obec sa spomína v roku 1302 ako Lesna. Ďalšie názvy obce sú doložené v roku 1315 ako Lescha, v roku 1343 ako Lesna, v roku 1535 ako Lyesna, v roku 1566 ako Lyeschno, v roku 1598 ako Lyesno, v roku 1927 ako Liešne, v roku 1946 ako Liešno; maďarsky Ljesnó, Turócerd öd. V roku 1434 pripadla Rečkovi. Neskoršie patrila zemanom z Pravne, Krškanskovcom a Veličovcom. V roku 1715 mala 5 domácností, v roku 1720 mala 2 domácností, v roku 1785 mala 11 domov a 82 obyvateľov, v roku 1828 mala 15 domov a 127 obyvateľov. Zaoberali sa poľnohospodárstvom. Poľnohospodársky ráz si zachovala aj za I. ČSR</w:t>
      </w:r>
    </w:p>
    <w:p w:rsidR="00FD2039" w:rsidRDefault="00FD2039" w:rsidP="00FD2039">
      <w:pPr>
        <w:spacing w:line="360" w:lineRule="auto"/>
        <w:jc w:val="both"/>
        <w:rPr>
          <w:b/>
        </w:rPr>
      </w:pPr>
    </w:p>
    <w:p w:rsidR="00FD2039" w:rsidRDefault="00FD2039" w:rsidP="00FD2039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Pamiatky : </w:t>
      </w:r>
    </w:p>
    <w:p w:rsidR="00FD2039" w:rsidRPr="002C22F1" w:rsidRDefault="00FD2039" w:rsidP="00FD2039">
      <w:pPr>
        <w:spacing w:line="360" w:lineRule="auto"/>
        <w:ind w:left="426"/>
        <w:jc w:val="both"/>
      </w:pPr>
      <w:r>
        <w:t>V obci nie sú pamiatky.</w:t>
      </w:r>
    </w:p>
    <w:p w:rsidR="00FD2039" w:rsidRDefault="00FD2039" w:rsidP="00FD2039">
      <w:pPr>
        <w:spacing w:line="360" w:lineRule="auto"/>
        <w:jc w:val="both"/>
        <w:rPr>
          <w:b/>
        </w:rPr>
      </w:pPr>
    </w:p>
    <w:p w:rsidR="00FD2039" w:rsidRDefault="00FD2039" w:rsidP="00FD2039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Významné osobnosti obce</w:t>
      </w:r>
    </w:p>
    <w:p w:rsidR="00FD2039" w:rsidRDefault="00FD2039" w:rsidP="00FD2039">
      <w:pPr>
        <w:spacing w:line="360" w:lineRule="auto"/>
        <w:jc w:val="both"/>
        <w:rPr>
          <w:b/>
        </w:rPr>
      </w:pPr>
    </w:p>
    <w:p w:rsidR="00FD2039" w:rsidRPr="003C41C4" w:rsidRDefault="00FD2039" w:rsidP="00FD2039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 xml:space="preserve">Plnenie funkcií  obce (prenesené kompetencie, originálne kompetencie) </w:t>
      </w:r>
    </w:p>
    <w:p w:rsidR="00FD2039" w:rsidRDefault="00FD2039" w:rsidP="00FD2039">
      <w:pPr>
        <w:spacing w:line="360" w:lineRule="auto"/>
        <w:jc w:val="both"/>
      </w:pPr>
    </w:p>
    <w:p w:rsidR="00FD2039" w:rsidRPr="00AB26EF" w:rsidRDefault="00FD2039" w:rsidP="00FD2039">
      <w:pPr>
        <w:numPr>
          <w:ilvl w:val="1"/>
          <w:numId w:val="18"/>
        </w:numPr>
        <w:spacing w:line="360" w:lineRule="auto"/>
        <w:ind w:left="426" w:hanging="426"/>
        <w:jc w:val="both"/>
      </w:pPr>
      <w:r>
        <w:rPr>
          <w:b/>
        </w:rPr>
        <w:t xml:space="preserve">Výchova a vzdelávanie </w:t>
      </w:r>
    </w:p>
    <w:p w:rsidR="00FD2039" w:rsidRDefault="00FD2039" w:rsidP="00FD2039">
      <w:pPr>
        <w:spacing w:line="360" w:lineRule="auto"/>
        <w:ind w:left="435"/>
        <w:jc w:val="both"/>
      </w:pPr>
      <w:r>
        <w:t>V súčasnosti výchovu a vzdelávanie detí v obci poskytuje:</w:t>
      </w:r>
    </w:p>
    <w:p w:rsidR="00FD2039" w:rsidRDefault="00524096" w:rsidP="00524096">
      <w:pPr>
        <w:spacing w:line="360" w:lineRule="auto"/>
        <w:jc w:val="both"/>
      </w:pPr>
      <w:r>
        <w:t xml:space="preserve">         -</w:t>
      </w:r>
      <w:r w:rsidR="00FD2039">
        <w:t>Základná škola Slovenské Pravno</w:t>
      </w:r>
    </w:p>
    <w:p w:rsidR="00FD2039" w:rsidRDefault="00FD2039" w:rsidP="00FD2039">
      <w:pPr>
        <w:numPr>
          <w:ilvl w:val="0"/>
          <w:numId w:val="2"/>
        </w:numPr>
        <w:tabs>
          <w:tab w:val="left" w:pos="0"/>
          <w:tab w:val="left" w:pos="567"/>
        </w:tabs>
        <w:spacing w:line="360" w:lineRule="auto"/>
        <w:jc w:val="both"/>
      </w:pPr>
      <w:r>
        <w:t>Materská škola Slovenské Pravno</w:t>
      </w:r>
    </w:p>
    <w:p w:rsidR="00FD2039" w:rsidRDefault="00FD2039" w:rsidP="00FD2039">
      <w:pPr>
        <w:tabs>
          <w:tab w:val="left" w:pos="0"/>
          <w:tab w:val="left" w:pos="567"/>
        </w:tabs>
        <w:spacing w:line="360" w:lineRule="auto"/>
        <w:ind w:left="435"/>
        <w:jc w:val="both"/>
      </w:pPr>
    </w:p>
    <w:p w:rsidR="00FD2039" w:rsidRDefault="00FD2039" w:rsidP="00FD2039">
      <w:pPr>
        <w:tabs>
          <w:tab w:val="left" w:pos="0"/>
          <w:tab w:val="left" w:pos="567"/>
        </w:tabs>
        <w:spacing w:line="360" w:lineRule="auto"/>
        <w:jc w:val="both"/>
      </w:pPr>
    </w:p>
    <w:p w:rsidR="00FD2039" w:rsidRPr="0036623C" w:rsidRDefault="00FD2039" w:rsidP="00FD2039">
      <w:pPr>
        <w:numPr>
          <w:ilvl w:val="1"/>
          <w:numId w:val="18"/>
        </w:numPr>
        <w:tabs>
          <w:tab w:val="left" w:pos="0"/>
          <w:tab w:val="left" w:pos="567"/>
        </w:tabs>
        <w:spacing w:line="360" w:lineRule="auto"/>
        <w:ind w:left="426" w:hanging="426"/>
        <w:jc w:val="both"/>
      </w:pPr>
      <w:r>
        <w:rPr>
          <w:b/>
        </w:rPr>
        <w:t>Zdravotníctvo</w:t>
      </w:r>
    </w:p>
    <w:p w:rsidR="00FD2039" w:rsidRDefault="00FD2039" w:rsidP="00FD2039">
      <w:pPr>
        <w:tabs>
          <w:tab w:val="left" w:pos="0"/>
          <w:tab w:val="left" w:pos="567"/>
        </w:tabs>
        <w:spacing w:line="360" w:lineRule="auto"/>
        <w:ind w:left="435"/>
        <w:jc w:val="both"/>
      </w:pPr>
      <w:r>
        <w:t xml:space="preserve"> </w:t>
      </w:r>
      <w:r w:rsidRPr="00092635">
        <w:t xml:space="preserve">Zdravotnú starostlivosť </w:t>
      </w:r>
      <w:r>
        <w:t xml:space="preserve">v obci </w:t>
      </w:r>
      <w:r w:rsidRPr="00092635">
        <w:t>poskytuje:</w:t>
      </w:r>
    </w:p>
    <w:p w:rsidR="00FD2039" w:rsidRDefault="00FD2039" w:rsidP="00FD2039">
      <w:pPr>
        <w:numPr>
          <w:ilvl w:val="0"/>
          <w:numId w:val="2"/>
        </w:numPr>
        <w:tabs>
          <w:tab w:val="left" w:pos="0"/>
          <w:tab w:val="left" w:pos="567"/>
        </w:tabs>
        <w:spacing w:line="360" w:lineRule="auto"/>
        <w:jc w:val="both"/>
      </w:pPr>
      <w:r>
        <w:t>Poliklinika n.o.Turčianske Teplice a Martin</w:t>
      </w:r>
    </w:p>
    <w:p w:rsidR="00FD2039" w:rsidRDefault="00FD2039" w:rsidP="00FD2039">
      <w:pPr>
        <w:numPr>
          <w:ilvl w:val="0"/>
          <w:numId w:val="2"/>
        </w:numPr>
        <w:tabs>
          <w:tab w:val="left" w:pos="0"/>
          <w:tab w:val="left" w:pos="567"/>
        </w:tabs>
        <w:spacing w:line="360" w:lineRule="auto"/>
        <w:jc w:val="both"/>
      </w:pPr>
      <w:r>
        <w:t>Nemocnica s poliklinikou Martin.</w:t>
      </w:r>
    </w:p>
    <w:p w:rsidR="00FD2039" w:rsidRDefault="00FD2039" w:rsidP="00FD2039">
      <w:pPr>
        <w:numPr>
          <w:ilvl w:val="0"/>
          <w:numId w:val="2"/>
        </w:numPr>
        <w:tabs>
          <w:tab w:val="left" w:pos="0"/>
          <w:tab w:val="left" w:pos="567"/>
        </w:tabs>
        <w:spacing w:line="360" w:lineRule="auto"/>
        <w:jc w:val="both"/>
      </w:pPr>
      <w:r>
        <w:t>Lekár MUDr. Galčíkova a MUDr.  Čiliak</w:t>
      </w:r>
    </w:p>
    <w:p w:rsidR="00FD2039" w:rsidRDefault="00FD2039" w:rsidP="00FD2039">
      <w:pPr>
        <w:tabs>
          <w:tab w:val="left" w:pos="0"/>
          <w:tab w:val="left" w:pos="567"/>
        </w:tabs>
        <w:spacing w:line="360" w:lineRule="auto"/>
        <w:jc w:val="both"/>
      </w:pPr>
    </w:p>
    <w:p w:rsidR="00FD2039" w:rsidRPr="0036623C" w:rsidRDefault="00FD2039" w:rsidP="00FD2039">
      <w:pPr>
        <w:numPr>
          <w:ilvl w:val="1"/>
          <w:numId w:val="18"/>
        </w:numPr>
        <w:tabs>
          <w:tab w:val="left" w:pos="0"/>
          <w:tab w:val="left" w:pos="567"/>
        </w:tabs>
        <w:spacing w:line="360" w:lineRule="auto"/>
        <w:ind w:left="426" w:hanging="426"/>
        <w:jc w:val="both"/>
      </w:pPr>
      <w:r>
        <w:rPr>
          <w:b/>
        </w:rPr>
        <w:t>Sociálne zabezpečenie</w:t>
      </w:r>
    </w:p>
    <w:p w:rsidR="00FD2039" w:rsidRPr="00BA608B" w:rsidRDefault="00FD2039" w:rsidP="00FD2039">
      <w:pPr>
        <w:tabs>
          <w:tab w:val="left" w:pos="0"/>
          <w:tab w:val="left" w:pos="567"/>
        </w:tabs>
        <w:spacing w:line="360" w:lineRule="auto"/>
        <w:ind w:left="435"/>
        <w:jc w:val="both"/>
      </w:pPr>
      <w:r>
        <w:t xml:space="preserve"> </w:t>
      </w:r>
      <w:r w:rsidRPr="00BA608B">
        <w:t>Sociálne služby v obci zabezpečuje :</w:t>
      </w:r>
    </w:p>
    <w:p w:rsidR="00FD2039" w:rsidRDefault="00FD2039" w:rsidP="00FD2039">
      <w:pPr>
        <w:numPr>
          <w:ilvl w:val="0"/>
          <w:numId w:val="2"/>
        </w:numPr>
        <w:tabs>
          <w:tab w:val="left" w:pos="0"/>
          <w:tab w:val="left" w:pos="567"/>
        </w:tabs>
        <w:spacing w:line="360" w:lineRule="auto"/>
        <w:jc w:val="both"/>
      </w:pPr>
      <w:r>
        <w:t>Zariadenie sociálnych služieb Turčianske Teplice</w:t>
      </w:r>
    </w:p>
    <w:p w:rsidR="00FD2039" w:rsidRDefault="00FD2039" w:rsidP="00FD2039">
      <w:pPr>
        <w:tabs>
          <w:tab w:val="left" w:pos="0"/>
          <w:tab w:val="left" w:pos="6780"/>
        </w:tabs>
        <w:spacing w:line="360" w:lineRule="auto"/>
        <w:jc w:val="both"/>
      </w:pPr>
      <w:r>
        <w:tab/>
      </w:r>
    </w:p>
    <w:p w:rsidR="00FD2039" w:rsidRDefault="00FD2039" w:rsidP="00FD2039">
      <w:pPr>
        <w:numPr>
          <w:ilvl w:val="1"/>
          <w:numId w:val="18"/>
        </w:numPr>
        <w:tabs>
          <w:tab w:val="left" w:pos="0"/>
          <w:tab w:val="left" w:pos="567"/>
        </w:tabs>
        <w:spacing w:line="360" w:lineRule="auto"/>
        <w:ind w:left="426" w:hanging="426"/>
        <w:jc w:val="both"/>
        <w:rPr>
          <w:b/>
        </w:rPr>
      </w:pPr>
      <w:r>
        <w:rPr>
          <w:b/>
        </w:rPr>
        <w:t>Kultúra</w:t>
      </w:r>
    </w:p>
    <w:p w:rsidR="00FD2039" w:rsidRPr="00844715" w:rsidRDefault="00FD2039" w:rsidP="00FD2039">
      <w:pPr>
        <w:tabs>
          <w:tab w:val="left" w:pos="0"/>
          <w:tab w:val="left" w:pos="567"/>
        </w:tabs>
        <w:spacing w:line="360" w:lineRule="auto"/>
        <w:ind w:left="435"/>
        <w:jc w:val="both"/>
      </w:pPr>
      <w:r>
        <w:t xml:space="preserve"> </w:t>
      </w:r>
      <w:r w:rsidRPr="00844715">
        <w:t>Sp</w:t>
      </w:r>
      <w:r>
        <w:t>o</w:t>
      </w:r>
      <w:r w:rsidRPr="00844715">
        <w:t xml:space="preserve">ločenský </w:t>
      </w:r>
      <w:r>
        <w:t>a kultúrny život v obci zabezpečuje  mestá Martin a Turčianske Teplice</w:t>
      </w:r>
    </w:p>
    <w:p w:rsidR="00FD2039" w:rsidRDefault="00FD2039" w:rsidP="00FD2039">
      <w:pPr>
        <w:tabs>
          <w:tab w:val="left" w:pos="0"/>
          <w:tab w:val="left" w:pos="567"/>
        </w:tabs>
        <w:spacing w:line="360" w:lineRule="auto"/>
        <w:jc w:val="both"/>
      </w:pPr>
    </w:p>
    <w:p w:rsidR="00FD2039" w:rsidRDefault="00FD2039" w:rsidP="00FD2039">
      <w:pPr>
        <w:tabs>
          <w:tab w:val="left" w:pos="0"/>
          <w:tab w:val="left" w:pos="567"/>
        </w:tabs>
        <w:spacing w:line="360" w:lineRule="auto"/>
        <w:jc w:val="both"/>
        <w:rPr>
          <w:b/>
        </w:rPr>
      </w:pPr>
      <w:r>
        <w:rPr>
          <w:b/>
        </w:rPr>
        <w:t xml:space="preserve">6.5 Hospodárstvo </w:t>
      </w:r>
    </w:p>
    <w:p w:rsidR="00FD2039" w:rsidRDefault="00FD2039" w:rsidP="00FD2039">
      <w:pPr>
        <w:tabs>
          <w:tab w:val="left" w:pos="0"/>
          <w:tab w:val="left" w:pos="567"/>
        </w:tabs>
        <w:spacing w:line="360" w:lineRule="auto"/>
        <w:ind w:left="435"/>
        <w:jc w:val="both"/>
      </w:pPr>
      <w:r>
        <w:t>Najvýznamnejší poskytovatelia služieb v obci :</w:t>
      </w:r>
    </w:p>
    <w:p w:rsidR="00FD2039" w:rsidRDefault="00FD2039" w:rsidP="00FD2039">
      <w:pPr>
        <w:tabs>
          <w:tab w:val="left" w:pos="0"/>
          <w:tab w:val="left" w:pos="567"/>
        </w:tabs>
        <w:spacing w:line="360" w:lineRule="auto"/>
        <w:jc w:val="both"/>
      </w:pPr>
      <w:r>
        <w:t>V obci sa nachádza predajňa rozličného tovaru.</w:t>
      </w:r>
    </w:p>
    <w:p w:rsidR="00D70AB0" w:rsidRDefault="00D70AB0" w:rsidP="00D70AB0">
      <w:pPr>
        <w:jc w:val="both"/>
      </w:pPr>
    </w:p>
    <w:p w:rsidR="00D70AB0" w:rsidRPr="00BD5F58" w:rsidRDefault="00D70AB0" w:rsidP="00D70AB0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BD5F58">
        <w:rPr>
          <w:b/>
          <w:sz w:val="28"/>
          <w:szCs w:val="28"/>
        </w:rPr>
        <w:t>Informácia o vývoji obce z pohľadu rozpočtovníctva</w:t>
      </w:r>
    </w:p>
    <w:p w:rsidR="00D70AB0" w:rsidRDefault="00D70AB0" w:rsidP="00D70AB0">
      <w:pPr>
        <w:spacing w:line="360" w:lineRule="auto"/>
        <w:jc w:val="both"/>
      </w:pPr>
    </w:p>
    <w:p w:rsidR="00D70AB0" w:rsidRDefault="00D70AB0" w:rsidP="00D70AB0">
      <w:pPr>
        <w:spacing w:line="360" w:lineRule="auto"/>
        <w:jc w:val="both"/>
      </w:pPr>
      <w:r>
        <w:t xml:space="preserve">    </w:t>
      </w:r>
      <w:r w:rsidRPr="000252F9">
        <w:t>Základným</w:t>
      </w:r>
      <w:r>
        <w:t xml:space="preserve">   n</w:t>
      </w:r>
      <w:r w:rsidRPr="000252F9">
        <w:t xml:space="preserve">ástrojom </w:t>
      </w:r>
      <w:r>
        <w:t xml:space="preserve"> </w:t>
      </w:r>
      <w:r w:rsidRPr="000252F9">
        <w:t>finančného</w:t>
      </w:r>
      <w:r>
        <w:t xml:space="preserve"> </w:t>
      </w:r>
      <w:r w:rsidRPr="000252F9">
        <w:t xml:space="preserve"> hospodárenia</w:t>
      </w:r>
      <w:r>
        <w:t xml:space="preserve"> </w:t>
      </w:r>
      <w:r w:rsidRPr="000252F9">
        <w:t xml:space="preserve"> obce </w:t>
      </w:r>
      <w:r>
        <w:t xml:space="preserve"> </w:t>
      </w:r>
      <w:r w:rsidRPr="000252F9">
        <w:t xml:space="preserve">bol </w:t>
      </w:r>
      <w:r>
        <w:t xml:space="preserve">  </w:t>
      </w:r>
      <w:r w:rsidRPr="000252F9">
        <w:t xml:space="preserve">rozpočet </w:t>
      </w:r>
      <w:r>
        <w:t xml:space="preserve">  </w:t>
      </w:r>
      <w:r w:rsidRPr="000252F9">
        <w:t>obce</w:t>
      </w:r>
      <w:r>
        <w:t xml:space="preserve">  </w:t>
      </w:r>
      <w:r w:rsidRPr="000252F9">
        <w:t xml:space="preserve"> na </w:t>
      </w:r>
      <w:r>
        <w:t xml:space="preserve"> </w:t>
      </w:r>
      <w:r w:rsidRPr="000252F9">
        <w:t>rok</w:t>
      </w:r>
      <w:r>
        <w:t xml:space="preserve">  </w:t>
      </w:r>
      <w:r w:rsidRPr="000252F9">
        <w:t xml:space="preserve"> </w:t>
      </w:r>
      <w:r>
        <w:t>2014</w:t>
      </w:r>
      <w:r w:rsidRPr="000252F9">
        <w:t>.</w:t>
      </w:r>
      <w:r>
        <w:t xml:space="preserve"> </w:t>
      </w:r>
      <w:r w:rsidRPr="000252F9">
        <w:t xml:space="preserve">Obec v roku </w:t>
      </w:r>
      <w:r>
        <w:t>2014</w:t>
      </w:r>
      <w:r w:rsidRPr="000252F9">
        <w:t xml:space="preserve"> zostavila rozpočet podľa ustanovenia § 10 odsek 7) zákona č.583/2004 Z.z. o rozpočtových pravidlách územnej samosprávy a o zmene a doplnení niektorých zákonov v znení neskorších predpisov. </w:t>
      </w:r>
    </w:p>
    <w:p w:rsidR="00D70AB0" w:rsidRDefault="00D70AB0" w:rsidP="00D70AB0">
      <w:pPr>
        <w:spacing w:line="360" w:lineRule="auto"/>
        <w:jc w:val="both"/>
      </w:pPr>
      <w:r w:rsidRPr="00BD5F58">
        <w:rPr>
          <w:b/>
        </w:rPr>
        <w:lastRenderedPageBreak/>
        <w:t>Rozpočet obce</w:t>
      </w:r>
      <w:r w:rsidRPr="00BD5F58">
        <w:t xml:space="preserve"> na rok </w:t>
      </w:r>
      <w:r>
        <w:t>2014</w:t>
      </w:r>
      <w:r w:rsidRPr="00BD5F58">
        <w:t xml:space="preserve"> bol zostavený ako </w:t>
      </w:r>
      <w:r>
        <w:t>vyrovnaný</w:t>
      </w:r>
    </w:p>
    <w:p w:rsidR="00D70AB0" w:rsidRPr="00BD5F58" w:rsidRDefault="00D70AB0" w:rsidP="00D70AB0">
      <w:pPr>
        <w:spacing w:line="360" w:lineRule="auto"/>
        <w:jc w:val="both"/>
      </w:pPr>
      <w:r w:rsidRPr="00BD5F58">
        <w:rPr>
          <w:b/>
        </w:rPr>
        <w:t>Bežný   rozpočet</w:t>
      </w:r>
      <w:r w:rsidRPr="00BD5F58">
        <w:t xml:space="preserve">   bol   zostavený   ako  vyrovnaný  a  </w:t>
      </w:r>
      <w:r w:rsidRPr="00BD5F58">
        <w:rPr>
          <w:b/>
        </w:rPr>
        <w:t xml:space="preserve">kapitálový  </w:t>
      </w:r>
      <w:r w:rsidRPr="00BD5F58">
        <w:t xml:space="preserve"> rozpočet ako vyrovnaný.</w:t>
      </w:r>
    </w:p>
    <w:p w:rsidR="00D70AB0" w:rsidRDefault="00D70AB0" w:rsidP="00D70AB0">
      <w:pPr>
        <w:spacing w:line="360" w:lineRule="auto"/>
        <w:jc w:val="both"/>
      </w:pPr>
      <w:r w:rsidRPr="000252F9">
        <w:t xml:space="preserve">Hospodárenie obce sa riadilo podľa schváleného rozpočtu na rok </w:t>
      </w:r>
      <w:r>
        <w:t>2014</w:t>
      </w:r>
      <w:r w:rsidRPr="000252F9">
        <w:t xml:space="preserve">. </w:t>
      </w:r>
    </w:p>
    <w:p w:rsidR="00D70AB0" w:rsidRPr="008F61E8" w:rsidRDefault="00D70AB0" w:rsidP="00D70AB0">
      <w:pPr>
        <w:spacing w:line="360" w:lineRule="auto"/>
        <w:jc w:val="both"/>
      </w:pPr>
      <w:r w:rsidRPr="008F61E8">
        <w:t xml:space="preserve">Rozpočet obce bol schválený obecným zastupiteľstvom dňa </w:t>
      </w:r>
      <w:r w:rsidR="00FE22D9">
        <w:t>20</w:t>
      </w:r>
      <w:r>
        <w:t>.12.2013</w:t>
      </w:r>
      <w:r w:rsidRPr="008F61E8">
        <w:t xml:space="preserve"> uznesením č.</w:t>
      </w:r>
      <w:r w:rsidR="00FE22D9">
        <w:t>6/12</w:t>
      </w:r>
      <w:r>
        <w:t>/2013</w:t>
      </w:r>
    </w:p>
    <w:p w:rsidR="00FE22D9" w:rsidRDefault="00FE22D9" w:rsidP="00FE22D9">
      <w:pPr>
        <w:spacing w:line="360" w:lineRule="auto"/>
        <w:ind w:left="426"/>
        <w:jc w:val="both"/>
        <w:rPr>
          <w:b/>
        </w:rPr>
      </w:pPr>
    </w:p>
    <w:p w:rsidR="00327A39" w:rsidRPr="003C41C4" w:rsidRDefault="003C24EE" w:rsidP="00327A39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3C41C4">
        <w:rPr>
          <w:b/>
        </w:rPr>
        <w:t xml:space="preserve">Plnenie príjmov a čerpanie výdavkov za rok </w:t>
      </w:r>
      <w:r w:rsidR="00077C92">
        <w:rPr>
          <w:b/>
        </w:rPr>
        <w:t>2014</w:t>
      </w:r>
      <w:r w:rsidRPr="003C41C4">
        <w:rPr>
          <w:b/>
        </w:rPr>
        <w:tab/>
      </w:r>
      <w:r w:rsidRPr="003C41C4">
        <w:rPr>
          <w:b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416"/>
        <w:gridCol w:w="1703"/>
        <w:gridCol w:w="2053"/>
        <w:gridCol w:w="1729"/>
      </w:tblGrid>
      <w:tr w:rsidR="00327A39" w:rsidRPr="00B70817">
        <w:trPr>
          <w:trHeight w:val="1013"/>
        </w:trPr>
        <w:tc>
          <w:tcPr>
            <w:tcW w:w="2410" w:type="dxa"/>
            <w:shd w:val="clear" w:color="auto" w:fill="DDD9C3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416" w:type="dxa"/>
            <w:shd w:val="clear" w:color="auto" w:fill="DDD9C3"/>
          </w:tcPr>
          <w:p w:rsidR="00327A39" w:rsidRDefault="00327A39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:rsidR="00327A39" w:rsidRPr="00327A39" w:rsidRDefault="00327A39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Rozpočet </w:t>
            </w:r>
          </w:p>
        </w:tc>
        <w:tc>
          <w:tcPr>
            <w:tcW w:w="1703" w:type="dxa"/>
            <w:shd w:val="clear" w:color="auto" w:fill="DDD9C3"/>
          </w:tcPr>
          <w:p w:rsidR="00327A39" w:rsidRDefault="00327A39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327A39" w:rsidRPr="00327A39" w:rsidRDefault="00327A39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Rozpočet </w:t>
            </w:r>
          </w:p>
          <w:p w:rsidR="00327A39" w:rsidRPr="00327A39" w:rsidRDefault="00327A39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po zmenách </w:t>
            </w:r>
          </w:p>
        </w:tc>
        <w:tc>
          <w:tcPr>
            <w:tcW w:w="2053" w:type="dxa"/>
            <w:shd w:val="clear" w:color="auto" w:fill="DDD9C3"/>
          </w:tcPr>
          <w:p w:rsidR="00327A39" w:rsidRPr="00327A39" w:rsidRDefault="00327A39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Skutočné </w:t>
            </w:r>
          </w:p>
          <w:p w:rsidR="00327A39" w:rsidRDefault="00327A3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plnenie príjmov/ čerpanie </w:t>
            </w:r>
            <w:r>
              <w:rPr>
                <w:b/>
                <w:sz w:val="20"/>
                <w:szCs w:val="20"/>
              </w:rPr>
              <w:t>v</w:t>
            </w:r>
            <w:r w:rsidRPr="00327A39">
              <w:rPr>
                <w:b/>
                <w:sz w:val="20"/>
                <w:szCs w:val="20"/>
              </w:rPr>
              <w:t>ýdavkov</w:t>
            </w:r>
          </w:p>
          <w:p w:rsidR="00327A39" w:rsidRPr="00327A39" w:rsidRDefault="00327A3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</w:t>
            </w:r>
            <w:r w:rsidR="00077C92">
              <w:rPr>
                <w:b/>
                <w:sz w:val="20"/>
                <w:szCs w:val="20"/>
              </w:rPr>
              <w:t>2014</w:t>
            </w:r>
          </w:p>
        </w:tc>
        <w:tc>
          <w:tcPr>
            <w:tcW w:w="1729" w:type="dxa"/>
            <w:shd w:val="clear" w:color="auto" w:fill="DDD9C3"/>
          </w:tcPr>
          <w:p w:rsidR="00327A39" w:rsidRPr="00327A39" w:rsidRDefault="00327A3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>% plnenia príjmov/</w:t>
            </w:r>
          </w:p>
          <w:p w:rsidR="00327A39" w:rsidRPr="00327A39" w:rsidRDefault="00327A3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327A39" w:rsidRPr="00B70817">
        <w:tc>
          <w:tcPr>
            <w:tcW w:w="2410" w:type="dxa"/>
            <w:shd w:val="clear" w:color="auto" w:fill="D9D9D9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Príjmy celkom</w:t>
            </w:r>
          </w:p>
        </w:tc>
        <w:tc>
          <w:tcPr>
            <w:tcW w:w="1416" w:type="dxa"/>
            <w:shd w:val="clear" w:color="auto" w:fill="D9D9D9"/>
          </w:tcPr>
          <w:p w:rsidR="00327A39" w:rsidRPr="00B70817" w:rsidRDefault="00502125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14204,49</w:t>
            </w:r>
          </w:p>
        </w:tc>
        <w:tc>
          <w:tcPr>
            <w:tcW w:w="1703" w:type="dxa"/>
            <w:shd w:val="clear" w:color="auto" w:fill="D9D9D9"/>
          </w:tcPr>
          <w:p w:rsidR="00327A39" w:rsidRPr="00B70817" w:rsidRDefault="00502125" w:rsidP="008724E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14204,49</w:t>
            </w:r>
          </w:p>
        </w:tc>
        <w:tc>
          <w:tcPr>
            <w:tcW w:w="2053" w:type="dxa"/>
            <w:shd w:val="clear" w:color="auto" w:fill="D9D9D9"/>
          </w:tcPr>
          <w:p w:rsidR="00327A39" w:rsidRPr="00B70817" w:rsidRDefault="00502125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29389,26</w:t>
            </w:r>
          </w:p>
        </w:tc>
        <w:tc>
          <w:tcPr>
            <w:tcW w:w="1729" w:type="dxa"/>
            <w:shd w:val="clear" w:color="auto" w:fill="D9D9D9"/>
          </w:tcPr>
          <w:p w:rsidR="00327A39" w:rsidRPr="00B70817" w:rsidRDefault="00502125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206,90</w:t>
            </w:r>
          </w:p>
        </w:tc>
      </w:tr>
      <w:tr w:rsidR="00327A39" w:rsidRPr="00B70817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416" w:type="dxa"/>
          </w:tcPr>
          <w:p w:rsidR="00327A39" w:rsidRPr="00A50822" w:rsidRDefault="00327A39" w:rsidP="00FB7423">
            <w:pPr>
              <w:tabs>
                <w:tab w:val="right" w:pos="8460"/>
              </w:tabs>
              <w:jc w:val="both"/>
            </w:pPr>
          </w:p>
        </w:tc>
        <w:tc>
          <w:tcPr>
            <w:tcW w:w="1703" w:type="dxa"/>
          </w:tcPr>
          <w:p w:rsidR="00327A39" w:rsidRPr="00A50822" w:rsidRDefault="00327A39" w:rsidP="00FB7423">
            <w:pPr>
              <w:tabs>
                <w:tab w:val="right" w:pos="8460"/>
              </w:tabs>
              <w:jc w:val="both"/>
            </w:pPr>
          </w:p>
        </w:tc>
        <w:tc>
          <w:tcPr>
            <w:tcW w:w="2053" w:type="dxa"/>
          </w:tcPr>
          <w:p w:rsidR="00327A39" w:rsidRPr="00A50822" w:rsidRDefault="00327A39" w:rsidP="00FB7423">
            <w:pPr>
              <w:tabs>
                <w:tab w:val="right" w:pos="8460"/>
              </w:tabs>
              <w:jc w:val="both"/>
            </w:pPr>
          </w:p>
        </w:tc>
        <w:tc>
          <w:tcPr>
            <w:tcW w:w="1729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327A39" w:rsidRPr="00B70817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Bežné príjmy</w:t>
            </w:r>
          </w:p>
        </w:tc>
        <w:tc>
          <w:tcPr>
            <w:tcW w:w="1416" w:type="dxa"/>
          </w:tcPr>
          <w:p w:rsidR="00327A39" w:rsidRPr="00A50822" w:rsidRDefault="00502125" w:rsidP="00FB7423">
            <w:pPr>
              <w:tabs>
                <w:tab w:val="right" w:pos="8460"/>
              </w:tabs>
              <w:jc w:val="center"/>
            </w:pPr>
            <w:r>
              <w:t>11811,73</w:t>
            </w:r>
          </w:p>
        </w:tc>
        <w:tc>
          <w:tcPr>
            <w:tcW w:w="1703" w:type="dxa"/>
          </w:tcPr>
          <w:p w:rsidR="00327A39" w:rsidRPr="00A50822" w:rsidRDefault="00502125" w:rsidP="00FB7423">
            <w:pPr>
              <w:tabs>
                <w:tab w:val="right" w:pos="8460"/>
              </w:tabs>
              <w:jc w:val="center"/>
            </w:pPr>
            <w:r>
              <w:t>11811,73</w:t>
            </w:r>
          </w:p>
        </w:tc>
        <w:tc>
          <w:tcPr>
            <w:tcW w:w="2053" w:type="dxa"/>
          </w:tcPr>
          <w:p w:rsidR="00327A39" w:rsidRPr="00A50822" w:rsidRDefault="00502125" w:rsidP="00FB7423">
            <w:pPr>
              <w:tabs>
                <w:tab w:val="right" w:pos="8460"/>
              </w:tabs>
              <w:jc w:val="center"/>
            </w:pPr>
            <w:r>
              <w:t>15532,50</w:t>
            </w:r>
          </w:p>
        </w:tc>
        <w:tc>
          <w:tcPr>
            <w:tcW w:w="1729" w:type="dxa"/>
          </w:tcPr>
          <w:p w:rsidR="00327A39" w:rsidRPr="00B70817" w:rsidRDefault="00502125" w:rsidP="00FB7423">
            <w:pPr>
              <w:tabs>
                <w:tab w:val="right" w:pos="8460"/>
              </w:tabs>
              <w:jc w:val="center"/>
            </w:pPr>
            <w:r>
              <w:t>131,50</w:t>
            </w:r>
          </w:p>
        </w:tc>
      </w:tr>
      <w:tr w:rsidR="00327A39" w:rsidRPr="00B70817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Kapitálové príjmy</w:t>
            </w:r>
          </w:p>
        </w:tc>
        <w:tc>
          <w:tcPr>
            <w:tcW w:w="1416" w:type="dxa"/>
          </w:tcPr>
          <w:p w:rsidR="00327A39" w:rsidRPr="00B70817" w:rsidRDefault="00502125" w:rsidP="00FB7423">
            <w:pPr>
              <w:jc w:val="center"/>
              <w:outlineLvl w:val="0"/>
            </w:pPr>
            <w:r>
              <w:t>2392,76</w:t>
            </w:r>
          </w:p>
        </w:tc>
        <w:tc>
          <w:tcPr>
            <w:tcW w:w="1703" w:type="dxa"/>
          </w:tcPr>
          <w:p w:rsidR="00327A39" w:rsidRPr="00B70817" w:rsidRDefault="00502125" w:rsidP="00FB7423">
            <w:pPr>
              <w:jc w:val="center"/>
              <w:outlineLvl w:val="0"/>
            </w:pPr>
            <w:r>
              <w:t>2392,76</w:t>
            </w:r>
          </w:p>
        </w:tc>
        <w:tc>
          <w:tcPr>
            <w:tcW w:w="2053" w:type="dxa"/>
          </w:tcPr>
          <w:p w:rsidR="00327A39" w:rsidRPr="00B70817" w:rsidRDefault="00502125" w:rsidP="00FB7423">
            <w:pPr>
              <w:jc w:val="center"/>
              <w:outlineLvl w:val="0"/>
            </w:pPr>
            <w:r>
              <w:t>13856,76</w:t>
            </w:r>
          </w:p>
        </w:tc>
        <w:tc>
          <w:tcPr>
            <w:tcW w:w="1729" w:type="dxa"/>
          </w:tcPr>
          <w:p w:rsidR="00327A39" w:rsidRPr="00B70817" w:rsidRDefault="00502125" w:rsidP="00FB7423">
            <w:pPr>
              <w:jc w:val="center"/>
              <w:outlineLvl w:val="0"/>
            </w:pPr>
            <w:r>
              <w:t>579,11</w:t>
            </w:r>
          </w:p>
        </w:tc>
      </w:tr>
      <w:tr w:rsidR="00327A39" w:rsidRPr="00B70817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Finančné príjmy</w:t>
            </w:r>
          </w:p>
        </w:tc>
        <w:tc>
          <w:tcPr>
            <w:tcW w:w="1416" w:type="dxa"/>
          </w:tcPr>
          <w:p w:rsidR="00327A39" w:rsidRPr="00B70817" w:rsidRDefault="005B57C4" w:rsidP="00FB7423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703" w:type="dxa"/>
          </w:tcPr>
          <w:p w:rsidR="00327A39" w:rsidRPr="00B70817" w:rsidRDefault="005B57C4" w:rsidP="00FB7423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2053" w:type="dxa"/>
          </w:tcPr>
          <w:p w:rsidR="00327A39" w:rsidRPr="00B70817" w:rsidRDefault="005B57C4" w:rsidP="00FB7423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729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</w:pPr>
          </w:p>
        </w:tc>
      </w:tr>
      <w:tr w:rsidR="00327A39" w:rsidRPr="00B70817">
        <w:tc>
          <w:tcPr>
            <w:tcW w:w="2410" w:type="dxa"/>
          </w:tcPr>
          <w:p w:rsidR="00327A39" w:rsidRPr="00BD5F58" w:rsidRDefault="00327A39" w:rsidP="00FB7423">
            <w:pPr>
              <w:tabs>
                <w:tab w:val="right" w:pos="8460"/>
              </w:tabs>
              <w:jc w:val="both"/>
              <w:rPr>
                <w:color w:val="0000FF"/>
                <w:sz w:val="20"/>
                <w:szCs w:val="20"/>
              </w:rPr>
            </w:pPr>
            <w:r w:rsidRPr="00BD5F58">
              <w:rPr>
                <w:color w:val="0000FF"/>
                <w:sz w:val="20"/>
                <w:szCs w:val="20"/>
              </w:rPr>
              <w:t xml:space="preserve">Príjmy RO s právnou </w:t>
            </w:r>
          </w:p>
          <w:p w:rsidR="00327A39" w:rsidRPr="00E41886" w:rsidRDefault="00327A39" w:rsidP="00327A39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BD5F58">
              <w:rPr>
                <w:color w:val="0000FF"/>
                <w:sz w:val="20"/>
                <w:szCs w:val="20"/>
              </w:rPr>
              <w:t>subjektivitou</w:t>
            </w:r>
          </w:p>
        </w:tc>
        <w:tc>
          <w:tcPr>
            <w:tcW w:w="1416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</w:pPr>
          </w:p>
        </w:tc>
        <w:tc>
          <w:tcPr>
            <w:tcW w:w="1703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</w:pPr>
          </w:p>
        </w:tc>
        <w:tc>
          <w:tcPr>
            <w:tcW w:w="2053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</w:pPr>
          </w:p>
        </w:tc>
        <w:tc>
          <w:tcPr>
            <w:tcW w:w="1729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</w:pPr>
          </w:p>
        </w:tc>
      </w:tr>
      <w:tr w:rsidR="00327A39" w:rsidRPr="00B70817">
        <w:tc>
          <w:tcPr>
            <w:tcW w:w="2410" w:type="dxa"/>
            <w:shd w:val="clear" w:color="auto" w:fill="D9D9D9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Výdavky celkom</w:t>
            </w:r>
          </w:p>
        </w:tc>
        <w:tc>
          <w:tcPr>
            <w:tcW w:w="1416" w:type="dxa"/>
            <w:shd w:val="clear" w:color="auto" w:fill="D9D9D9"/>
          </w:tcPr>
          <w:p w:rsidR="00327A39" w:rsidRPr="00B70817" w:rsidRDefault="00502125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14204,49</w:t>
            </w:r>
          </w:p>
        </w:tc>
        <w:tc>
          <w:tcPr>
            <w:tcW w:w="1703" w:type="dxa"/>
            <w:shd w:val="clear" w:color="auto" w:fill="D9D9D9"/>
          </w:tcPr>
          <w:p w:rsidR="00327A39" w:rsidRPr="00B70817" w:rsidRDefault="00502125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14204,49</w:t>
            </w:r>
          </w:p>
        </w:tc>
        <w:tc>
          <w:tcPr>
            <w:tcW w:w="2053" w:type="dxa"/>
            <w:shd w:val="clear" w:color="auto" w:fill="D9D9D9"/>
          </w:tcPr>
          <w:p w:rsidR="00327A39" w:rsidRPr="00B70817" w:rsidRDefault="00502125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23375,83</w:t>
            </w:r>
          </w:p>
        </w:tc>
        <w:tc>
          <w:tcPr>
            <w:tcW w:w="1729" w:type="dxa"/>
            <w:shd w:val="clear" w:color="auto" w:fill="D9D9D9"/>
          </w:tcPr>
          <w:p w:rsidR="00327A39" w:rsidRPr="00B70817" w:rsidRDefault="00502125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164,57</w:t>
            </w:r>
          </w:p>
        </w:tc>
      </w:tr>
      <w:tr w:rsidR="00327A39" w:rsidRPr="00B70817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416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03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2053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29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327A39" w:rsidRPr="00B70817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Bežné výdavky</w:t>
            </w:r>
          </w:p>
        </w:tc>
        <w:tc>
          <w:tcPr>
            <w:tcW w:w="1416" w:type="dxa"/>
          </w:tcPr>
          <w:p w:rsidR="00327A39" w:rsidRPr="00A50822" w:rsidRDefault="00502125" w:rsidP="00FB7423">
            <w:pPr>
              <w:tabs>
                <w:tab w:val="right" w:pos="8460"/>
              </w:tabs>
              <w:jc w:val="center"/>
            </w:pPr>
            <w:r>
              <w:t>11811,73</w:t>
            </w:r>
          </w:p>
        </w:tc>
        <w:tc>
          <w:tcPr>
            <w:tcW w:w="1703" w:type="dxa"/>
          </w:tcPr>
          <w:p w:rsidR="00327A39" w:rsidRPr="00A50822" w:rsidRDefault="00502125" w:rsidP="00FB7423">
            <w:pPr>
              <w:tabs>
                <w:tab w:val="right" w:pos="8460"/>
              </w:tabs>
              <w:jc w:val="center"/>
            </w:pPr>
            <w:r>
              <w:t>11811,73</w:t>
            </w:r>
          </w:p>
        </w:tc>
        <w:tc>
          <w:tcPr>
            <w:tcW w:w="2053" w:type="dxa"/>
          </w:tcPr>
          <w:p w:rsidR="00327A39" w:rsidRPr="00A50822" w:rsidRDefault="00502125" w:rsidP="00FB7423">
            <w:pPr>
              <w:tabs>
                <w:tab w:val="right" w:pos="8460"/>
              </w:tabs>
              <w:jc w:val="center"/>
            </w:pPr>
            <w:r>
              <w:t>15472,11</w:t>
            </w:r>
          </w:p>
        </w:tc>
        <w:tc>
          <w:tcPr>
            <w:tcW w:w="1729" w:type="dxa"/>
          </w:tcPr>
          <w:p w:rsidR="00502125" w:rsidRPr="00B70817" w:rsidRDefault="00502125" w:rsidP="00502125">
            <w:pPr>
              <w:tabs>
                <w:tab w:val="right" w:pos="8460"/>
              </w:tabs>
              <w:jc w:val="center"/>
            </w:pPr>
            <w:r>
              <w:t>130,98</w:t>
            </w:r>
          </w:p>
        </w:tc>
      </w:tr>
      <w:tr w:rsidR="00327A39" w:rsidRPr="00B70817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Kapitálové výdavky</w:t>
            </w:r>
          </w:p>
        </w:tc>
        <w:tc>
          <w:tcPr>
            <w:tcW w:w="1416" w:type="dxa"/>
          </w:tcPr>
          <w:p w:rsidR="00327A39" w:rsidRPr="00B70817" w:rsidRDefault="00707BB8" w:rsidP="00FB7423">
            <w:pPr>
              <w:tabs>
                <w:tab w:val="right" w:pos="8460"/>
              </w:tabs>
              <w:jc w:val="center"/>
            </w:pPr>
            <w:r>
              <w:t>2392,76</w:t>
            </w:r>
          </w:p>
        </w:tc>
        <w:tc>
          <w:tcPr>
            <w:tcW w:w="1703" w:type="dxa"/>
          </w:tcPr>
          <w:p w:rsidR="00327A39" w:rsidRPr="00B70817" w:rsidRDefault="00707BB8" w:rsidP="00FB7423">
            <w:pPr>
              <w:tabs>
                <w:tab w:val="right" w:pos="8460"/>
              </w:tabs>
              <w:jc w:val="center"/>
            </w:pPr>
            <w:r>
              <w:t>2392,76</w:t>
            </w:r>
          </w:p>
        </w:tc>
        <w:tc>
          <w:tcPr>
            <w:tcW w:w="2053" w:type="dxa"/>
          </w:tcPr>
          <w:p w:rsidR="00327A39" w:rsidRPr="00B70817" w:rsidRDefault="00707BB8" w:rsidP="00FB7423">
            <w:pPr>
              <w:tabs>
                <w:tab w:val="right" w:pos="8460"/>
              </w:tabs>
              <w:jc w:val="center"/>
            </w:pPr>
            <w:r>
              <w:t>7903,72</w:t>
            </w:r>
          </w:p>
        </w:tc>
        <w:tc>
          <w:tcPr>
            <w:tcW w:w="1729" w:type="dxa"/>
          </w:tcPr>
          <w:p w:rsidR="00327A39" w:rsidRPr="00B70817" w:rsidRDefault="00707BB8" w:rsidP="00FB7423">
            <w:pPr>
              <w:tabs>
                <w:tab w:val="right" w:pos="8460"/>
              </w:tabs>
              <w:jc w:val="center"/>
            </w:pPr>
            <w:r>
              <w:t>330,32</w:t>
            </w:r>
          </w:p>
        </w:tc>
      </w:tr>
      <w:tr w:rsidR="00327A39" w:rsidRPr="00B70817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Finančné výdavky</w:t>
            </w:r>
          </w:p>
        </w:tc>
        <w:tc>
          <w:tcPr>
            <w:tcW w:w="1416" w:type="dxa"/>
          </w:tcPr>
          <w:p w:rsidR="00327A39" w:rsidRPr="00B70817" w:rsidRDefault="005B57C4" w:rsidP="00FB7423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703" w:type="dxa"/>
          </w:tcPr>
          <w:p w:rsidR="00327A39" w:rsidRPr="00B70817" w:rsidRDefault="005B57C4" w:rsidP="00FB7423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2053" w:type="dxa"/>
          </w:tcPr>
          <w:p w:rsidR="00327A39" w:rsidRPr="00B70817" w:rsidRDefault="005B57C4" w:rsidP="00FB7423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729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</w:pPr>
          </w:p>
        </w:tc>
      </w:tr>
      <w:tr w:rsidR="00327A39" w:rsidRPr="00B70817">
        <w:tc>
          <w:tcPr>
            <w:tcW w:w="2410" w:type="dxa"/>
          </w:tcPr>
          <w:p w:rsidR="00327A39" w:rsidRPr="00BD5F58" w:rsidRDefault="00327A39" w:rsidP="00FB7423">
            <w:pPr>
              <w:tabs>
                <w:tab w:val="right" w:pos="8460"/>
              </w:tabs>
              <w:jc w:val="both"/>
              <w:rPr>
                <w:color w:val="0000FF"/>
                <w:sz w:val="20"/>
                <w:szCs w:val="20"/>
              </w:rPr>
            </w:pPr>
            <w:r w:rsidRPr="00BD5F58">
              <w:rPr>
                <w:color w:val="0000FF"/>
                <w:sz w:val="20"/>
                <w:szCs w:val="20"/>
              </w:rPr>
              <w:t>Výdavky RO</w:t>
            </w:r>
            <w:r w:rsidR="00BD5F58" w:rsidRPr="00BD5F58">
              <w:rPr>
                <w:color w:val="0000FF"/>
                <w:sz w:val="20"/>
                <w:szCs w:val="20"/>
              </w:rPr>
              <w:t xml:space="preserve"> </w:t>
            </w:r>
            <w:r w:rsidRPr="00BD5F58">
              <w:rPr>
                <w:color w:val="0000FF"/>
                <w:sz w:val="20"/>
                <w:szCs w:val="20"/>
              </w:rPr>
              <w:t>s právnou</w:t>
            </w:r>
          </w:p>
          <w:p w:rsidR="00327A39" w:rsidRPr="00E41886" w:rsidRDefault="00327A39" w:rsidP="00FB7423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BD5F58">
              <w:rPr>
                <w:color w:val="0000FF"/>
                <w:sz w:val="20"/>
                <w:szCs w:val="20"/>
              </w:rPr>
              <w:t>subjektivitou</w:t>
            </w:r>
          </w:p>
        </w:tc>
        <w:tc>
          <w:tcPr>
            <w:tcW w:w="1416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</w:pPr>
          </w:p>
        </w:tc>
        <w:tc>
          <w:tcPr>
            <w:tcW w:w="1703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</w:pPr>
          </w:p>
        </w:tc>
        <w:tc>
          <w:tcPr>
            <w:tcW w:w="2053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</w:pPr>
          </w:p>
        </w:tc>
        <w:tc>
          <w:tcPr>
            <w:tcW w:w="1729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</w:pPr>
          </w:p>
        </w:tc>
      </w:tr>
      <w:tr w:rsidR="00327A39" w:rsidRPr="00B70817">
        <w:tc>
          <w:tcPr>
            <w:tcW w:w="2410" w:type="dxa"/>
            <w:shd w:val="clear" w:color="auto" w:fill="D9D9D9"/>
          </w:tcPr>
          <w:p w:rsidR="00327A39" w:rsidRPr="00B70817" w:rsidRDefault="00327A39" w:rsidP="00FB7423">
            <w:pPr>
              <w:tabs>
                <w:tab w:val="right" w:pos="8460"/>
              </w:tabs>
              <w:rPr>
                <w:b/>
              </w:rPr>
            </w:pPr>
            <w:r w:rsidRPr="00B70817">
              <w:rPr>
                <w:b/>
              </w:rPr>
              <w:t xml:space="preserve">Rozpočet obce </w:t>
            </w:r>
          </w:p>
        </w:tc>
        <w:tc>
          <w:tcPr>
            <w:tcW w:w="1416" w:type="dxa"/>
            <w:shd w:val="clear" w:color="auto" w:fill="D9D9D9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03" w:type="dxa"/>
            <w:shd w:val="clear" w:color="auto" w:fill="D9D9D9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2053" w:type="dxa"/>
            <w:shd w:val="clear" w:color="auto" w:fill="D9D9D9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29" w:type="dxa"/>
            <w:shd w:val="clear" w:color="auto" w:fill="D9D9D9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</w:tbl>
    <w:p w:rsidR="00327A39" w:rsidRDefault="00327A39" w:rsidP="00327A39">
      <w:pPr>
        <w:spacing w:line="360" w:lineRule="auto"/>
        <w:jc w:val="both"/>
        <w:rPr>
          <w:color w:val="FF0000"/>
        </w:rPr>
      </w:pPr>
    </w:p>
    <w:p w:rsidR="006A14DE" w:rsidRDefault="006A14DE" w:rsidP="00327A39">
      <w:pPr>
        <w:spacing w:line="360" w:lineRule="auto"/>
        <w:jc w:val="both"/>
        <w:rPr>
          <w:color w:val="FF0000"/>
        </w:rPr>
      </w:pPr>
    </w:p>
    <w:p w:rsidR="006A14DE" w:rsidRDefault="006A14DE" w:rsidP="00327A39">
      <w:pPr>
        <w:spacing w:line="360" w:lineRule="auto"/>
        <w:jc w:val="both"/>
        <w:rPr>
          <w:color w:val="FF0000"/>
        </w:rPr>
      </w:pPr>
    </w:p>
    <w:p w:rsidR="006A14DE" w:rsidRDefault="006A14DE" w:rsidP="00327A39">
      <w:pPr>
        <w:spacing w:line="360" w:lineRule="auto"/>
        <w:jc w:val="both"/>
        <w:rPr>
          <w:color w:val="FF0000"/>
        </w:rPr>
      </w:pPr>
    </w:p>
    <w:p w:rsidR="006A14DE" w:rsidRDefault="006A14DE" w:rsidP="00327A39">
      <w:pPr>
        <w:spacing w:line="360" w:lineRule="auto"/>
        <w:jc w:val="both"/>
        <w:rPr>
          <w:color w:val="FF0000"/>
        </w:rPr>
      </w:pPr>
    </w:p>
    <w:p w:rsidR="006A14DE" w:rsidRDefault="006A14DE" w:rsidP="00327A39">
      <w:pPr>
        <w:spacing w:line="360" w:lineRule="auto"/>
        <w:jc w:val="both"/>
        <w:rPr>
          <w:color w:val="FF0000"/>
        </w:rPr>
      </w:pPr>
    </w:p>
    <w:p w:rsidR="00A94C22" w:rsidRDefault="00A94C22" w:rsidP="00327A39">
      <w:pPr>
        <w:spacing w:line="360" w:lineRule="auto"/>
        <w:jc w:val="both"/>
        <w:rPr>
          <w:color w:val="FF0000"/>
        </w:rPr>
      </w:pPr>
    </w:p>
    <w:p w:rsidR="006A14DE" w:rsidRDefault="006A14DE" w:rsidP="00327A39">
      <w:pPr>
        <w:spacing w:line="360" w:lineRule="auto"/>
        <w:jc w:val="both"/>
        <w:rPr>
          <w:color w:val="FF0000"/>
        </w:rPr>
      </w:pPr>
    </w:p>
    <w:p w:rsidR="00327A39" w:rsidRPr="006A14DE" w:rsidRDefault="00327A39" w:rsidP="00327A39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6A14DE">
        <w:rPr>
          <w:b/>
        </w:rPr>
        <w:t>P</w:t>
      </w:r>
      <w:r w:rsidR="003C24EE" w:rsidRPr="006A14DE">
        <w:rPr>
          <w:b/>
        </w:rPr>
        <w:t xml:space="preserve">rebytok/schodok rozpočtového hospodárenia za rok </w:t>
      </w:r>
      <w:r w:rsidR="00077C92">
        <w:rPr>
          <w:b/>
        </w:rPr>
        <w:t>2014</w:t>
      </w:r>
      <w:r w:rsidR="003C24EE" w:rsidRPr="006A14DE">
        <w:rPr>
          <w:b/>
        </w:rPr>
        <w:tab/>
      </w:r>
      <w:r w:rsidR="003C24EE" w:rsidRPr="006A14DE">
        <w:rPr>
          <w:b/>
        </w:rPr>
        <w:tab/>
      </w:r>
    </w:p>
    <w:tbl>
      <w:tblPr>
        <w:tblW w:w="90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3"/>
        <w:gridCol w:w="3402"/>
      </w:tblGrid>
      <w:tr w:rsidR="006A14DE">
        <w:trPr>
          <w:trHeight w:val="300"/>
        </w:trPr>
        <w:tc>
          <w:tcPr>
            <w:tcW w:w="5693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14DE" w:rsidRPr="007C4D02" w:rsidRDefault="006A14DE" w:rsidP="00FB7423">
            <w:pPr>
              <w:jc w:val="center"/>
              <w:rPr>
                <w:rStyle w:val="Siln"/>
                <w:sz w:val="20"/>
                <w:szCs w:val="20"/>
              </w:rPr>
            </w:pPr>
          </w:p>
          <w:p w:rsidR="006A14DE" w:rsidRPr="007C4D02" w:rsidRDefault="006A14DE" w:rsidP="00FB7423">
            <w:pPr>
              <w:jc w:val="center"/>
            </w:pPr>
            <w:r>
              <w:rPr>
                <w:rStyle w:val="Siln"/>
                <w:sz w:val="20"/>
                <w:szCs w:val="20"/>
              </w:rPr>
              <w:t>H</w:t>
            </w:r>
            <w:r w:rsidRPr="007C4D02">
              <w:rPr>
                <w:rStyle w:val="Siln"/>
                <w:sz w:val="20"/>
                <w:szCs w:val="20"/>
              </w:rPr>
              <w:t>ospodáreni</w:t>
            </w:r>
            <w:r>
              <w:rPr>
                <w:rStyle w:val="Siln"/>
                <w:sz w:val="20"/>
                <w:szCs w:val="20"/>
              </w:rPr>
              <w:t>e obce</w:t>
            </w:r>
          </w:p>
        </w:tc>
        <w:tc>
          <w:tcPr>
            <w:tcW w:w="3402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6A14DE" w:rsidRPr="007C4D02" w:rsidRDefault="006A14DE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6A14DE" w:rsidRPr="007C4D02" w:rsidRDefault="006A14DE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7C4D02">
              <w:rPr>
                <w:b/>
                <w:sz w:val="20"/>
                <w:szCs w:val="20"/>
              </w:rPr>
              <w:t>Skutočnosť k 31.12.</w:t>
            </w:r>
            <w:r w:rsidR="00077C92">
              <w:rPr>
                <w:b/>
                <w:sz w:val="20"/>
                <w:szCs w:val="20"/>
              </w:rPr>
              <w:t>2014</w:t>
            </w:r>
          </w:p>
          <w:p w:rsidR="006A14DE" w:rsidRPr="007C4D02" w:rsidRDefault="006A14DE" w:rsidP="00FB7423">
            <w:pPr>
              <w:jc w:val="center"/>
            </w:pPr>
          </w:p>
        </w:tc>
      </w:tr>
      <w:tr w:rsidR="006A14DE">
        <w:trPr>
          <w:trHeight w:val="300"/>
        </w:trPr>
        <w:tc>
          <w:tcPr>
            <w:tcW w:w="569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6A14DE" w:rsidRPr="007C4D02" w:rsidRDefault="006A14DE" w:rsidP="00FB7423"/>
        </w:tc>
        <w:tc>
          <w:tcPr>
            <w:tcW w:w="3402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6A14DE" w:rsidRPr="007C4D02" w:rsidRDefault="006A14DE" w:rsidP="00FB7423"/>
        </w:tc>
      </w:tr>
      <w:tr w:rsidR="006A14D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6A14DE" w:rsidRPr="007C4D02" w:rsidRDefault="006A14DE" w:rsidP="00FB7423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6A14DE" w:rsidRPr="007C4D02" w:rsidRDefault="00707BB8" w:rsidP="00FB7423">
            <w:pPr>
              <w:jc w:val="right"/>
            </w:pPr>
            <w:r>
              <w:t>15532,50</w:t>
            </w:r>
          </w:p>
        </w:tc>
      </w:tr>
      <w:tr w:rsidR="006A14D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6A14DE" w:rsidRDefault="006A14DE" w:rsidP="00872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  <w:r w:rsidR="008724E0">
              <w:rPr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6A14DE" w:rsidRPr="007C4D02" w:rsidRDefault="00707BB8" w:rsidP="00FB7423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15532,50</w:t>
            </w:r>
          </w:p>
        </w:tc>
      </w:tr>
      <w:tr w:rsidR="006A14D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6A14DE" w:rsidRDefault="006A14DE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6A14DE" w:rsidRPr="007C4D02" w:rsidRDefault="006A14DE" w:rsidP="00FB7423">
            <w:pPr>
              <w:jc w:val="right"/>
              <w:rPr>
                <w:rStyle w:val="Zvraznenie"/>
                <w:sz w:val="20"/>
                <w:szCs w:val="20"/>
              </w:rPr>
            </w:pPr>
          </w:p>
        </w:tc>
      </w:tr>
      <w:tr w:rsidR="006A14D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6A14DE" w:rsidRPr="007C4D02" w:rsidRDefault="006A14DE" w:rsidP="00FB7423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6A14DE" w:rsidRPr="007C4D02" w:rsidRDefault="00707BB8" w:rsidP="00FB7423">
            <w:pPr>
              <w:jc w:val="right"/>
            </w:pPr>
            <w:r>
              <w:t>15472,11</w:t>
            </w:r>
          </w:p>
        </w:tc>
      </w:tr>
      <w:tr w:rsidR="006A14D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6A14DE" w:rsidRDefault="006A14DE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6A14DE" w:rsidRPr="007C4D02" w:rsidRDefault="00707BB8" w:rsidP="00FB7423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15472,11</w:t>
            </w:r>
          </w:p>
        </w:tc>
      </w:tr>
      <w:tr w:rsidR="006A14D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6A14DE" w:rsidRDefault="006A14DE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            bežné výdavky 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6A14DE" w:rsidRPr="007C4D02" w:rsidRDefault="006A14DE" w:rsidP="00FB7423">
            <w:pPr>
              <w:jc w:val="right"/>
              <w:rPr>
                <w:rStyle w:val="Zvraznenie"/>
                <w:sz w:val="20"/>
                <w:szCs w:val="20"/>
              </w:rPr>
            </w:pPr>
          </w:p>
        </w:tc>
      </w:tr>
      <w:tr w:rsidR="006A14D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6A14DE" w:rsidRPr="007C4D02" w:rsidRDefault="006A14DE" w:rsidP="00FB7423">
            <w:r>
              <w:rPr>
                <w:rStyle w:val="Zvraznenie"/>
                <w:b/>
                <w:bCs/>
                <w:sz w:val="20"/>
                <w:szCs w:val="20"/>
              </w:rPr>
              <w:t xml:space="preserve">Bežný </w:t>
            </w:r>
            <w:r w:rsidRPr="007C4D02">
              <w:rPr>
                <w:rStyle w:val="Zvraznenie"/>
                <w:b/>
                <w:bCs/>
                <w:sz w:val="20"/>
                <w:szCs w:val="20"/>
              </w:rPr>
              <w:t>rozpočet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6A14DE" w:rsidRPr="007C4D02" w:rsidRDefault="006A14DE" w:rsidP="00FB7423">
            <w:pPr>
              <w:jc w:val="right"/>
            </w:pPr>
          </w:p>
        </w:tc>
      </w:tr>
      <w:tr w:rsidR="006A14D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6A14DE" w:rsidRPr="007C4D02" w:rsidRDefault="006A14DE" w:rsidP="00FB7423">
            <w:r>
              <w:rPr>
                <w:sz w:val="20"/>
                <w:szCs w:val="20"/>
              </w:rPr>
              <w:t xml:space="preserve">Kapitálové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6A14DE" w:rsidRPr="007C4D02" w:rsidRDefault="006A14DE" w:rsidP="00FB7423">
            <w:pPr>
              <w:jc w:val="right"/>
            </w:pPr>
          </w:p>
        </w:tc>
      </w:tr>
      <w:tr w:rsidR="006A14D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6A14DE" w:rsidRDefault="006A14DE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6A14DE" w:rsidRPr="007C4D02" w:rsidRDefault="00707BB8" w:rsidP="00FB7423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13856,76</w:t>
            </w:r>
          </w:p>
        </w:tc>
      </w:tr>
      <w:tr w:rsidR="006A14D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6A14DE" w:rsidRDefault="006A14DE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6A14DE" w:rsidRPr="007C4D02" w:rsidRDefault="006A14DE" w:rsidP="00FB7423">
            <w:pPr>
              <w:jc w:val="right"/>
              <w:rPr>
                <w:rStyle w:val="Zvraznenie"/>
                <w:sz w:val="20"/>
                <w:szCs w:val="20"/>
              </w:rPr>
            </w:pPr>
          </w:p>
        </w:tc>
      </w:tr>
      <w:tr w:rsidR="006A14D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6A14DE" w:rsidRPr="007C4D02" w:rsidRDefault="006A14DE" w:rsidP="00FB7423">
            <w:r>
              <w:rPr>
                <w:sz w:val="20"/>
                <w:szCs w:val="20"/>
              </w:rPr>
              <w:t xml:space="preserve">Kapitálové 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6A14DE" w:rsidRPr="008724E0" w:rsidRDefault="006A14DE" w:rsidP="00FB7423">
            <w:pPr>
              <w:jc w:val="right"/>
              <w:rPr>
                <w:b/>
              </w:rPr>
            </w:pPr>
          </w:p>
        </w:tc>
      </w:tr>
      <w:tr w:rsidR="006A14D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6A14DE" w:rsidRDefault="006A14DE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6A14DE" w:rsidRPr="008724E0" w:rsidRDefault="00707BB8" w:rsidP="00FB7423">
            <w:pPr>
              <w:jc w:val="right"/>
              <w:rPr>
                <w:rStyle w:val="Zvraznenie"/>
                <w:b/>
                <w:sz w:val="20"/>
                <w:szCs w:val="20"/>
              </w:rPr>
            </w:pPr>
            <w:r>
              <w:rPr>
                <w:rStyle w:val="Zvraznenie"/>
                <w:b/>
                <w:sz w:val="20"/>
                <w:szCs w:val="20"/>
              </w:rPr>
              <w:t>7903,72</w:t>
            </w:r>
          </w:p>
        </w:tc>
      </w:tr>
      <w:tr w:rsidR="006A14D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6A14DE" w:rsidRDefault="006A14DE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6A14DE" w:rsidRPr="008724E0" w:rsidRDefault="006A14DE" w:rsidP="00FB7423">
            <w:pPr>
              <w:jc w:val="right"/>
              <w:rPr>
                <w:rStyle w:val="Zvraznenie"/>
                <w:b/>
                <w:sz w:val="20"/>
                <w:szCs w:val="20"/>
              </w:rPr>
            </w:pPr>
          </w:p>
        </w:tc>
      </w:tr>
      <w:tr w:rsidR="006A14DE" w:rsidRPr="00AE531C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6A14DE" w:rsidRPr="007C4D02" w:rsidRDefault="006A14DE" w:rsidP="00FB7423">
            <w:pPr>
              <w:rPr>
                <w:b/>
                <w:i/>
                <w:sz w:val="20"/>
                <w:szCs w:val="20"/>
              </w:rPr>
            </w:pPr>
            <w:r w:rsidRPr="007C4D02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6A14DE" w:rsidRPr="008724E0" w:rsidRDefault="00A50822" w:rsidP="00FB7423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6A14D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6A14DE" w:rsidRPr="007C4D02" w:rsidRDefault="006A14DE" w:rsidP="00FB7423"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:rsidR="006A14DE" w:rsidRPr="008724E0" w:rsidRDefault="006A14DE" w:rsidP="00FB7423">
            <w:pPr>
              <w:jc w:val="right"/>
              <w:rPr>
                <w:b/>
              </w:rPr>
            </w:pPr>
          </w:p>
        </w:tc>
      </w:tr>
      <w:tr w:rsidR="006A14D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6A14DE" w:rsidRPr="000801F8" w:rsidRDefault="006A14DE" w:rsidP="00FB7423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6A14DE" w:rsidRPr="008724E0" w:rsidRDefault="006A14DE" w:rsidP="00FB7423">
            <w:pPr>
              <w:jc w:val="right"/>
              <w:rPr>
                <w:b/>
              </w:rPr>
            </w:pPr>
          </w:p>
        </w:tc>
      </w:tr>
      <w:tr w:rsidR="006A14D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6A14DE" w:rsidRPr="000801F8" w:rsidRDefault="006A14DE" w:rsidP="00FB7423">
            <w:pPr>
              <w:rPr>
                <w:rStyle w:val="Zvraznenie"/>
                <w:b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 w:rsidRPr="000801F8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:rsidR="006A14DE" w:rsidRPr="008724E0" w:rsidRDefault="006A14DE" w:rsidP="00FB7423">
            <w:pPr>
              <w:jc w:val="right"/>
              <w:rPr>
                <w:b/>
              </w:rPr>
            </w:pPr>
          </w:p>
        </w:tc>
      </w:tr>
      <w:tr w:rsidR="006A14DE" w:rsidRPr="00AE531C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6A14DE" w:rsidRPr="007C4D02" w:rsidRDefault="006A14DE" w:rsidP="00FB7423">
            <w:r w:rsidRPr="007C4D02"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6A14DE" w:rsidRPr="008724E0" w:rsidRDefault="006A14DE" w:rsidP="00FB7423">
            <w:pPr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6A14DE" w:rsidRPr="00AE531C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6A14DE" w:rsidRPr="007C4D02" w:rsidRDefault="006A14DE" w:rsidP="00FB7423">
            <w:pPr>
              <w:rPr>
                <w:sz w:val="20"/>
                <w:szCs w:val="20"/>
              </w:rPr>
            </w:pPr>
            <w:r w:rsidRPr="007C4D02"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6A14DE" w:rsidRPr="008724E0" w:rsidRDefault="006A14DE" w:rsidP="00FB7423">
            <w:pPr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6A14D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6A14DE" w:rsidRPr="007C4D02" w:rsidRDefault="006A14DE" w:rsidP="00FB7423">
            <w:r w:rsidRPr="007C4D02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6A14DE" w:rsidRPr="00AE531C" w:rsidRDefault="006A14DE" w:rsidP="00FB7423">
            <w:pPr>
              <w:jc w:val="right"/>
              <w:rPr>
                <w:b/>
              </w:rPr>
            </w:pPr>
          </w:p>
        </w:tc>
      </w:tr>
      <w:tr w:rsidR="006A14DE" w:rsidRPr="007C4D0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</w:tcPr>
          <w:p w:rsidR="006A14DE" w:rsidRPr="00C13E07" w:rsidRDefault="006A14DE" w:rsidP="00420F2F">
            <w:pPr>
              <w:ind w:left="-85"/>
              <w:rPr>
                <w:caps/>
              </w:rPr>
            </w:pPr>
            <w:r w:rsidRPr="00C13E07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402" w:type="dxa"/>
            <w:shd w:val="clear" w:color="auto" w:fill="auto"/>
          </w:tcPr>
          <w:p w:rsidR="006A14DE" w:rsidRPr="00C13E07" w:rsidRDefault="00707BB8" w:rsidP="00707BB8">
            <w:pPr>
              <w:tabs>
                <w:tab w:val="center" w:pos="1647"/>
              </w:tabs>
              <w:ind w:right="-108"/>
              <w:jc w:val="right"/>
              <w:rPr>
                <w:caps/>
              </w:rPr>
            </w:pPr>
            <w:r>
              <w:rPr>
                <w:caps/>
              </w:rPr>
              <w:t xml:space="preserve">            29389,26</w:t>
            </w:r>
            <w:r>
              <w:rPr>
                <w:caps/>
              </w:rPr>
              <w:tab/>
            </w:r>
          </w:p>
        </w:tc>
      </w:tr>
      <w:tr w:rsidR="006A14DE" w:rsidRPr="007C4D0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</w:tcPr>
          <w:p w:rsidR="006A14DE" w:rsidRPr="007C4D02" w:rsidRDefault="006A14DE" w:rsidP="00420F2F">
            <w:pPr>
              <w:ind w:left="-85"/>
            </w:pPr>
            <w:r w:rsidRPr="00420F2F">
              <w:rPr>
                <w:caps/>
                <w:sz w:val="20"/>
                <w:szCs w:val="20"/>
              </w:rPr>
              <w:t>VÝDAVKY</w:t>
            </w:r>
            <w:r w:rsidRPr="00C13E07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402" w:type="dxa"/>
            <w:shd w:val="clear" w:color="auto" w:fill="auto"/>
          </w:tcPr>
          <w:p w:rsidR="006A14DE" w:rsidRPr="007C4D02" w:rsidRDefault="00707BB8" w:rsidP="00707BB8">
            <w:pPr>
              <w:tabs>
                <w:tab w:val="left" w:pos="1065"/>
              </w:tabs>
              <w:ind w:right="-108"/>
              <w:jc w:val="right"/>
            </w:pPr>
            <w:r>
              <w:t>23375,83</w:t>
            </w:r>
          </w:p>
        </w:tc>
      </w:tr>
      <w:tr w:rsidR="006A14DE" w:rsidRPr="007C4D0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DDD9C3"/>
          </w:tcPr>
          <w:p w:rsidR="006A14DE" w:rsidRPr="007C4D02" w:rsidRDefault="006A14DE" w:rsidP="00420F2F">
            <w:pPr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>H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shd w:val="clear" w:color="auto" w:fill="DDD9C3"/>
          </w:tcPr>
          <w:p w:rsidR="006A14DE" w:rsidRPr="00AE531C" w:rsidRDefault="00707BB8" w:rsidP="00FB7423">
            <w:pPr>
              <w:ind w:right="-108"/>
              <w:jc w:val="right"/>
              <w:rPr>
                <w:b/>
              </w:rPr>
            </w:pPr>
            <w:r>
              <w:rPr>
                <w:b/>
              </w:rPr>
              <w:t>6013,43</w:t>
            </w:r>
          </w:p>
        </w:tc>
      </w:tr>
      <w:tr w:rsidR="006A14DE" w:rsidRPr="007C4D0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</w:tcPr>
          <w:p w:rsidR="006A14DE" w:rsidRPr="00C13E07" w:rsidRDefault="006A14DE" w:rsidP="00420F2F">
            <w:pPr>
              <w:ind w:left="-85"/>
              <w:rPr>
                <w:b/>
              </w:rPr>
            </w:pPr>
            <w:r w:rsidRPr="00C13E07">
              <w:rPr>
                <w:rStyle w:val="Zvraznenie"/>
                <w:b/>
                <w:sz w:val="20"/>
                <w:szCs w:val="20"/>
              </w:rPr>
              <w:t>Vylúčenie z prebytku</w:t>
            </w:r>
          </w:p>
        </w:tc>
        <w:tc>
          <w:tcPr>
            <w:tcW w:w="3402" w:type="dxa"/>
            <w:shd w:val="clear" w:color="auto" w:fill="auto"/>
          </w:tcPr>
          <w:p w:rsidR="006A14DE" w:rsidRPr="007C4D02" w:rsidRDefault="00707BB8" w:rsidP="00FB7423">
            <w:pPr>
              <w:ind w:right="-108"/>
              <w:jc w:val="right"/>
            </w:pPr>
            <w:r>
              <w:t>3560,28</w:t>
            </w:r>
          </w:p>
        </w:tc>
      </w:tr>
      <w:tr w:rsidR="006A14DE" w:rsidRPr="007C4D0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D9D9D9"/>
          </w:tcPr>
          <w:p w:rsidR="006A14DE" w:rsidRPr="007C4D02" w:rsidRDefault="006A14DE" w:rsidP="00420F2F">
            <w:pPr>
              <w:ind w:left="-85"/>
            </w:pPr>
            <w:r w:rsidRPr="00C13E07">
              <w:rPr>
                <w:rStyle w:val="Zvraznenie"/>
                <w:b/>
                <w:bCs/>
                <w:sz w:val="20"/>
                <w:szCs w:val="20"/>
              </w:rPr>
              <w:t>Up</w:t>
            </w:r>
            <w:r>
              <w:rPr>
                <w:rStyle w:val="Zvraznenie"/>
                <w:b/>
                <w:bCs/>
                <w:sz w:val="20"/>
                <w:szCs w:val="20"/>
              </w:rPr>
              <w:t xml:space="preserve">ravené 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hospodáreni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</w:p>
        </w:tc>
        <w:tc>
          <w:tcPr>
            <w:tcW w:w="3402" w:type="dxa"/>
            <w:shd w:val="clear" w:color="auto" w:fill="D9D9D9"/>
          </w:tcPr>
          <w:p w:rsidR="006A14DE" w:rsidRPr="007C4D02" w:rsidRDefault="00707BB8" w:rsidP="00FB7423">
            <w:pPr>
              <w:ind w:right="-108"/>
              <w:jc w:val="right"/>
            </w:pPr>
            <w:r>
              <w:t>2453,15</w:t>
            </w:r>
          </w:p>
        </w:tc>
      </w:tr>
    </w:tbl>
    <w:p w:rsidR="006A14DE" w:rsidRDefault="006A14DE" w:rsidP="006A14DE">
      <w:pPr>
        <w:ind w:left="540"/>
        <w:rPr>
          <w:rFonts w:ascii="Arial" w:hAnsi="Arial" w:cs="Arial"/>
          <w:sz w:val="22"/>
          <w:szCs w:val="22"/>
        </w:rPr>
      </w:pPr>
    </w:p>
    <w:p w:rsidR="006A14DE" w:rsidRPr="00983D10" w:rsidRDefault="006A14DE" w:rsidP="006A14DE">
      <w:pPr>
        <w:jc w:val="both"/>
        <w:rPr>
          <w:b/>
        </w:rPr>
      </w:pPr>
      <w:r w:rsidRPr="006A14DE">
        <w:rPr>
          <w:b/>
          <w:highlight w:val="lightGray"/>
        </w:rPr>
        <w:t>Varianty riešenia hospodárenia obcí</w:t>
      </w:r>
      <w:r>
        <w:rPr>
          <w:b/>
          <w:highlight w:val="lightGray"/>
        </w:rPr>
        <w:t xml:space="preserve"> </w:t>
      </w:r>
      <w:r w:rsidRPr="006A14DE">
        <w:rPr>
          <w:b/>
          <w:highlight w:val="lightGray"/>
        </w:rPr>
        <w:t>:</w:t>
      </w:r>
      <w:r w:rsidRPr="00983D10">
        <w:rPr>
          <w:b/>
        </w:rPr>
        <w:t xml:space="preserve"> </w:t>
      </w:r>
    </w:p>
    <w:p w:rsidR="006A14DE" w:rsidRPr="00300212" w:rsidRDefault="006A14DE" w:rsidP="006A14DE">
      <w:pPr>
        <w:tabs>
          <w:tab w:val="left" w:pos="5850"/>
        </w:tabs>
        <w:rPr>
          <w:b/>
          <w:bCs/>
          <w:color w:val="FF0000"/>
        </w:rPr>
      </w:pPr>
      <w:r>
        <w:rPr>
          <w:b/>
          <w:bCs/>
          <w:color w:val="FF0000"/>
        </w:rPr>
        <w:tab/>
      </w:r>
    </w:p>
    <w:p w:rsidR="006A14DE" w:rsidRPr="006A14DE" w:rsidRDefault="006A14DE" w:rsidP="006A14DE">
      <w:pPr>
        <w:tabs>
          <w:tab w:val="right" w:pos="7740"/>
        </w:tabs>
        <w:jc w:val="both"/>
      </w:pPr>
      <w:r w:rsidRPr="006A14DE">
        <w:rPr>
          <w:b/>
        </w:rPr>
        <w:t>Prebytok rozpočtu</w:t>
      </w:r>
      <w:r w:rsidRPr="006A14DE">
        <w:t xml:space="preserve"> v</w:t>
      </w:r>
      <w:r w:rsidR="008724E0">
        <w:t> </w:t>
      </w:r>
      <w:r w:rsidRPr="006A14DE">
        <w:t>sume</w:t>
      </w:r>
      <w:r w:rsidR="008724E0">
        <w:t xml:space="preserve"> </w:t>
      </w:r>
      <w:r w:rsidR="00707BB8">
        <w:t>2453,15</w:t>
      </w:r>
      <w:r w:rsidRPr="006A14DE">
        <w:t xml:space="preserve"> EUR  zistený podľa ustanovenia § 10 ods. 3 písm. a) a b) zákona č. 583/2004 Z.z. o rozpočtových pravidlách územnej samosprávy a o zmene a doplnení niektorých zákonov v znení neskorších predpisov, navrhujeme použiť na:</w:t>
      </w:r>
      <w:r w:rsidRPr="006A14DE">
        <w:tab/>
      </w:r>
    </w:p>
    <w:p w:rsidR="006A14DE" w:rsidRPr="006A14DE" w:rsidRDefault="006A14DE" w:rsidP="006A14DE">
      <w:pPr>
        <w:numPr>
          <w:ilvl w:val="0"/>
          <w:numId w:val="6"/>
        </w:numPr>
        <w:tabs>
          <w:tab w:val="right" w:pos="5580"/>
        </w:tabs>
        <w:jc w:val="both"/>
      </w:pPr>
      <w:r w:rsidRPr="006A14DE">
        <w:t xml:space="preserve"> tvorbu rezervného fondu</w:t>
      </w:r>
      <w:r w:rsidR="008724E0">
        <w:t xml:space="preserve"> </w:t>
      </w:r>
      <w:r w:rsidR="00707BB8">
        <w:t>2453,15</w:t>
      </w:r>
      <w:r w:rsidR="008724E0">
        <w:t xml:space="preserve">  EU</w:t>
      </w:r>
      <w:r w:rsidRPr="006A14DE">
        <w:t xml:space="preserve">R </w:t>
      </w:r>
    </w:p>
    <w:p w:rsidR="006A14DE" w:rsidRPr="006A14DE" w:rsidRDefault="006A14DE" w:rsidP="006A14DE">
      <w:pPr>
        <w:tabs>
          <w:tab w:val="right" w:pos="5580"/>
        </w:tabs>
        <w:jc w:val="both"/>
        <w:rPr>
          <w:b/>
        </w:rPr>
      </w:pPr>
    </w:p>
    <w:p w:rsidR="006A14DE" w:rsidRPr="006A14DE" w:rsidRDefault="006A14DE" w:rsidP="006A14DE">
      <w:pPr>
        <w:tabs>
          <w:tab w:val="right" w:pos="5580"/>
        </w:tabs>
        <w:jc w:val="both"/>
      </w:pPr>
    </w:p>
    <w:p w:rsidR="006A14DE" w:rsidRDefault="006A14DE" w:rsidP="006A14DE">
      <w:pPr>
        <w:tabs>
          <w:tab w:val="right" w:pos="7740"/>
        </w:tabs>
      </w:pPr>
    </w:p>
    <w:p w:rsidR="00707BB8" w:rsidRDefault="00707BB8" w:rsidP="006A14DE">
      <w:pPr>
        <w:tabs>
          <w:tab w:val="right" w:pos="7740"/>
        </w:tabs>
      </w:pPr>
    </w:p>
    <w:p w:rsidR="00707BB8" w:rsidRDefault="00707BB8" w:rsidP="006A14DE">
      <w:pPr>
        <w:tabs>
          <w:tab w:val="right" w:pos="7740"/>
        </w:tabs>
      </w:pPr>
    </w:p>
    <w:p w:rsidR="00417CCE" w:rsidRDefault="00417CCE" w:rsidP="006A14DE">
      <w:pPr>
        <w:tabs>
          <w:tab w:val="right" w:pos="7740"/>
        </w:tabs>
      </w:pPr>
    </w:p>
    <w:p w:rsidR="005C1CCC" w:rsidRDefault="005C1CCC" w:rsidP="006A14DE">
      <w:pPr>
        <w:tabs>
          <w:tab w:val="right" w:pos="7740"/>
        </w:tabs>
      </w:pPr>
    </w:p>
    <w:p w:rsidR="00327A39" w:rsidRDefault="00327A39" w:rsidP="00327A39">
      <w:pPr>
        <w:spacing w:line="360" w:lineRule="auto"/>
        <w:jc w:val="both"/>
        <w:rPr>
          <w:color w:val="FF0000"/>
        </w:rPr>
      </w:pPr>
    </w:p>
    <w:p w:rsidR="00FD2039" w:rsidRDefault="00FD2039" w:rsidP="00327A39">
      <w:pPr>
        <w:spacing w:line="360" w:lineRule="auto"/>
        <w:jc w:val="both"/>
        <w:rPr>
          <w:color w:val="FF0000"/>
        </w:rPr>
      </w:pPr>
    </w:p>
    <w:p w:rsidR="00FD2039" w:rsidRDefault="00FD2039" w:rsidP="00327A39">
      <w:pPr>
        <w:spacing w:line="360" w:lineRule="auto"/>
        <w:jc w:val="both"/>
        <w:rPr>
          <w:color w:val="FF0000"/>
        </w:rPr>
      </w:pPr>
    </w:p>
    <w:p w:rsidR="00FD2039" w:rsidRDefault="00FD2039" w:rsidP="00327A39">
      <w:pPr>
        <w:spacing w:line="360" w:lineRule="auto"/>
        <w:jc w:val="both"/>
        <w:rPr>
          <w:color w:val="FF0000"/>
        </w:rPr>
      </w:pPr>
    </w:p>
    <w:p w:rsidR="00FD2039" w:rsidRDefault="00FD2039" w:rsidP="00327A39">
      <w:pPr>
        <w:spacing w:line="360" w:lineRule="auto"/>
        <w:jc w:val="both"/>
        <w:rPr>
          <w:color w:val="FF0000"/>
        </w:rPr>
      </w:pPr>
    </w:p>
    <w:p w:rsidR="00FD2039" w:rsidRDefault="00FD2039" w:rsidP="00327A39">
      <w:pPr>
        <w:spacing w:line="360" w:lineRule="auto"/>
        <w:jc w:val="both"/>
        <w:rPr>
          <w:color w:val="FF0000"/>
        </w:rPr>
      </w:pPr>
    </w:p>
    <w:p w:rsidR="00FD2039" w:rsidRDefault="00FD2039" w:rsidP="00327A39">
      <w:pPr>
        <w:spacing w:line="360" w:lineRule="auto"/>
        <w:jc w:val="both"/>
        <w:rPr>
          <w:color w:val="FF0000"/>
        </w:rPr>
      </w:pPr>
    </w:p>
    <w:p w:rsidR="00A94C22" w:rsidRDefault="00A94C22" w:rsidP="00327A39">
      <w:pPr>
        <w:spacing w:line="360" w:lineRule="auto"/>
        <w:jc w:val="both"/>
        <w:rPr>
          <w:color w:val="FF0000"/>
        </w:rPr>
      </w:pPr>
    </w:p>
    <w:p w:rsidR="003C24EE" w:rsidRPr="00CB0D3F" w:rsidRDefault="00327A39" w:rsidP="00CB0D3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CB0D3F">
        <w:rPr>
          <w:b/>
        </w:rPr>
        <w:t>R</w:t>
      </w:r>
      <w:r w:rsidR="003C24EE" w:rsidRPr="00CB0D3F">
        <w:rPr>
          <w:b/>
        </w:rPr>
        <w:t xml:space="preserve">ozpočet na roky </w:t>
      </w:r>
      <w:r w:rsidR="00077C92">
        <w:rPr>
          <w:b/>
        </w:rPr>
        <w:t>2015</w:t>
      </w:r>
      <w:r w:rsidR="003C24EE" w:rsidRPr="00CB0D3F">
        <w:rPr>
          <w:b/>
        </w:rPr>
        <w:t xml:space="preserve"> - </w:t>
      </w:r>
      <w:r w:rsidR="00077C92">
        <w:rPr>
          <w:b/>
        </w:rPr>
        <w:t>2017</w:t>
      </w:r>
      <w:r w:rsidR="003C24EE" w:rsidRPr="00CB0D3F">
        <w:rPr>
          <w:b/>
        </w:rPr>
        <w:tab/>
      </w:r>
      <w:r w:rsidR="003C24EE" w:rsidRPr="00CB0D3F">
        <w:rPr>
          <w:b/>
        </w:rPr>
        <w:tab/>
      </w:r>
      <w:r w:rsidR="003C24EE" w:rsidRPr="00CB0D3F">
        <w:rPr>
          <w:b/>
        </w:rPr>
        <w:tab/>
      </w:r>
      <w:r w:rsidR="003C24EE" w:rsidRPr="00CB0D3F">
        <w:rPr>
          <w:b/>
        </w:rPr>
        <w:tab/>
      </w:r>
      <w:r w:rsidR="003C24EE" w:rsidRPr="00CB0D3F">
        <w:rPr>
          <w:b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8"/>
        <w:gridCol w:w="1642"/>
        <w:gridCol w:w="1890"/>
        <w:gridCol w:w="1843"/>
        <w:gridCol w:w="1722"/>
      </w:tblGrid>
      <w:tr w:rsidR="00E07D65" w:rsidRPr="00CB0D3F">
        <w:tc>
          <w:tcPr>
            <w:tcW w:w="2138" w:type="dxa"/>
            <w:shd w:val="clear" w:color="auto" w:fill="DDD9C3"/>
          </w:tcPr>
          <w:p w:rsidR="00E07D65" w:rsidRPr="00CB0D3F" w:rsidRDefault="00E07D65" w:rsidP="00B37E98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:rsidR="00E07D65" w:rsidRPr="00CB0D3F" w:rsidRDefault="00E07D65" w:rsidP="00B37E98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>Skutočnosť k 31.12.</w:t>
            </w:r>
            <w:r w:rsidR="00077C92">
              <w:rPr>
                <w:b/>
              </w:rPr>
              <w:t>2014</w:t>
            </w:r>
          </w:p>
        </w:tc>
        <w:tc>
          <w:tcPr>
            <w:tcW w:w="1890" w:type="dxa"/>
            <w:shd w:val="clear" w:color="auto" w:fill="DDD9C3"/>
          </w:tcPr>
          <w:p w:rsidR="00E07D65" w:rsidRPr="00CB0D3F" w:rsidRDefault="00F87E10" w:rsidP="00F87E1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  <w:r w:rsidR="00F81D67">
              <w:rPr>
                <w:b/>
              </w:rPr>
              <w:t xml:space="preserve"> </w:t>
            </w:r>
            <w:r w:rsidR="00CB0D3F" w:rsidRPr="00CB0D3F">
              <w:rPr>
                <w:b/>
              </w:rPr>
              <w:t xml:space="preserve"> </w:t>
            </w:r>
            <w:r w:rsidR="004E748C" w:rsidRPr="00CB0D3F">
              <w:rPr>
                <w:b/>
              </w:rPr>
              <w:t xml:space="preserve">na rok </w:t>
            </w:r>
            <w:r w:rsidR="00077C92">
              <w:rPr>
                <w:b/>
              </w:rPr>
              <w:t>2015</w:t>
            </w:r>
          </w:p>
        </w:tc>
        <w:tc>
          <w:tcPr>
            <w:tcW w:w="1843" w:type="dxa"/>
            <w:shd w:val="clear" w:color="auto" w:fill="DDD9C3"/>
          </w:tcPr>
          <w:p w:rsidR="00F81D67" w:rsidRDefault="00F81D67" w:rsidP="00B37E98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E07D65" w:rsidRPr="00CB0D3F" w:rsidRDefault="00AD7A61" w:rsidP="00B37E98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</w:t>
            </w:r>
            <w:r w:rsidR="00197E14" w:rsidRPr="00CB0D3F">
              <w:rPr>
                <w:b/>
              </w:rPr>
              <w:t xml:space="preserve">rok </w:t>
            </w:r>
            <w:r w:rsidR="00077C92">
              <w:rPr>
                <w:b/>
              </w:rPr>
              <w:t>2016</w:t>
            </w:r>
          </w:p>
        </w:tc>
        <w:tc>
          <w:tcPr>
            <w:tcW w:w="1722" w:type="dxa"/>
            <w:shd w:val="clear" w:color="auto" w:fill="DDD9C3"/>
          </w:tcPr>
          <w:p w:rsidR="00F81D67" w:rsidRDefault="00F81D67" w:rsidP="00835297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E07D65" w:rsidRPr="00CB0D3F" w:rsidRDefault="00AD7A61" w:rsidP="00835297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</w:t>
            </w:r>
            <w:r w:rsidR="00197E14" w:rsidRPr="00CB0D3F">
              <w:rPr>
                <w:b/>
              </w:rPr>
              <w:t xml:space="preserve">rok </w:t>
            </w:r>
            <w:r w:rsidR="00077C92">
              <w:rPr>
                <w:b/>
              </w:rPr>
              <w:t>2017</w:t>
            </w:r>
          </w:p>
        </w:tc>
      </w:tr>
      <w:tr w:rsidR="00E07D65" w:rsidRPr="00CB0D3F">
        <w:tc>
          <w:tcPr>
            <w:tcW w:w="2138" w:type="dxa"/>
            <w:shd w:val="clear" w:color="auto" w:fill="D9D9D9"/>
          </w:tcPr>
          <w:p w:rsidR="00E07D65" w:rsidRPr="00CB0D3F" w:rsidRDefault="00F07529" w:rsidP="00B37E98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Prí</w:t>
            </w:r>
            <w:r w:rsidR="00197E14" w:rsidRPr="00CB0D3F">
              <w:rPr>
                <w:b/>
              </w:rPr>
              <w:t>jmy celkom</w:t>
            </w:r>
          </w:p>
        </w:tc>
        <w:tc>
          <w:tcPr>
            <w:tcW w:w="1642" w:type="dxa"/>
            <w:shd w:val="clear" w:color="auto" w:fill="D9D9D9"/>
          </w:tcPr>
          <w:p w:rsidR="00E07D65" w:rsidRPr="00CB0D3F" w:rsidRDefault="005C303C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29389,26</w:t>
            </w:r>
          </w:p>
        </w:tc>
        <w:tc>
          <w:tcPr>
            <w:tcW w:w="1890" w:type="dxa"/>
            <w:shd w:val="clear" w:color="auto" w:fill="D9D9D9"/>
          </w:tcPr>
          <w:p w:rsidR="00E07D65" w:rsidRPr="00CB0D3F" w:rsidRDefault="00FC412D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12798,79</w:t>
            </w:r>
          </w:p>
        </w:tc>
        <w:tc>
          <w:tcPr>
            <w:tcW w:w="1843" w:type="dxa"/>
            <w:shd w:val="clear" w:color="auto" w:fill="D9D9D9"/>
          </w:tcPr>
          <w:p w:rsidR="00E07D65" w:rsidRPr="00CB0D3F" w:rsidRDefault="00FC412D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12798,79</w:t>
            </w:r>
          </w:p>
        </w:tc>
        <w:tc>
          <w:tcPr>
            <w:tcW w:w="1722" w:type="dxa"/>
            <w:shd w:val="clear" w:color="auto" w:fill="D9D9D9"/>
          </w:tcPr>
          <w:p w:rsidR="00E07D65" w:rsidRPr="00CB0D3F" w:rsidRDefault="00FC412D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12798,79</w:t>
            </w:r>
          </w:p>
        </w:tc>
      </w:tr>
      <w:tr w:rsidR="00E07D65" w:rsidRPr="00CB0D3F">
        <w:tc>
          <w:tcPr>
            <w:tcW w:w="2138" w:type="dxa"/>
          </w:tcPr>
          <w:p w:rsidR="00E07D65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42" w:type="dxa"/>
          </w:tcPr>
          <w:p w:rsidR="00E07D65" w:rsidRPr="00CB0D3F" w:rsidRDefault="00E07D65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90" w:type="dxa"/>
          </w:tcPr>
          <w:p w:rsidR="00E07D65" w:rsidRPr="00CB0D3F" w:rsidRDefault="00E07D65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</w:tcPr>
          <w:p w:rsidR="00E07D65" w:rsidRPr="00CB0D3F" w:rsidRDefault="00E07D65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22" w:type="dxa"/>
          </w:tcPr>
          <w:p w:rsidR="00E07D65" w:rsidRPr="00CB0D3F" w:rsidRDefault="00E07D65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E07D65" w:rsidRPr="00CB0D3F">
        <w:tc>
          <w:tcPr>
            <w:tcW w:w="2138" w:type="dxa"/>
          </w:tcPr>
          <w:p w:rsidR="00E07D65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Bežné príjmy</w:t>
            </w:r>
          </w:p>
        </w:tc>
        <w:tc>
          <w:tcPr>
            <w:tcW w:w="1642" w:type="dxa"/>
          </w:tcPr>
          <w:p w:rsidR="00E07D65" w:rsidRPr="00CB0D3F" w:rsidRDefault="00FC412D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15532,50</w:t>
            </w:r>
          </w:p>
        </w:tc>
        <w:tc>
          <w:tcPr>
            <w:tcW w:w="1890" w:type="dxa"/>
          </w:tcPr>
          <w:p w:rsidR="00E07D65" w:rsidRPr="00CB0D3F" w:rsidRDefault="00FC412D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12798,79</w:t>
            </w:r>
          </w:p>
        </w:tc>
        <w:tc>
          <w:tcPr>
            <w:tcW w:w="1843" w:type="dxa"/>
          </w:tcPr>
          <w:p w:rsidR="00E07D65" w:rsidRPr="00CB0D3F" w:rsidRDefault="00FC412D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12798,79</w:t>
            </w:r>
          </w:p>
        </w:tc>
        <w:tc>
          <w:tcPr>
            <w:tcW w:w="1722" w:type="dxa"/>
          </w:tcPr>
          <w:p w:rsidR="00E07D65" w:rsidRPr="00CB0D3F" w:rsidRDefault="00FC412D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12798,79</w:t>
            </w:r>
          </w:p>
        </w:tc>
      </w:tr>
      <w:tr w:rsidR="00197E14" w:rsidRPr="00CB0D3F">
        <w:tc>
          <w:tcPr>
            <w:tcW w:w="2138" w:type="dxa"/>
          </w:tcPr>
          <w:p w:rsidR="00197E14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Kapitálové príjmy</w:t>
            </w:r>
          </w:p>
        </w:tc>
        <w:tc>
          <w:tcPr>
            <w:tcW w:w="1642" w:type="dxa"/>
          </w:tcPr>
          <w:p w:rsidR="00197E14" w:rsidRPr="00CB0D3F" w:rsidRDefault="005C303C" w:rsidP="005C303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13856,76</w:t>
            </w:r>
          </w:p>
        </w:tc>
        <w:tc>
          <w:tcPr>
            <w:tcW w:w="1890" w:type="dxa"/>
          </w:tcPr>
          <w:p w:rsidR="00197E14" w:rsidRPr="00CB0D3F" w:rsidRDefault="00A50822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3" w:type="dxa"/>
          </w:tcPr>
          <w:p w:rsidR="00197E14" w:rsidRPr="00CB0D3F" w:rsidRDefault="00197E14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22" w:type="dxa"/>
          </w:tcPr>
          <w:p w:rsidR="00197E14" w:rsidRPr="00CB0D3F" w:rsidRDefault="00197E14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197E14" w:rsidRPr="00CB0D3F">
        <w:tc>
          <w:tcPr>
            <w:tcW w:w="2138" w:type="dxa"/>
          </w:tcPr>
          <w:p w:rsidR="00197E14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Finančné príjmy</w:t>
            </w:r>
          </w:p>
        </w:tc>
        <w:tc>
          <w:tcPr>
            <w:tcW w:w="1642" w:type="dxa"/>
          </w:tcPr>
          <w:p w:rsidR="00197E14" w:rsidRPr="00CB0D3F" w:rsidRDefault="008724E0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90" w:type="dxa"/>
          </w:tcPr>
          <w:p w:rsidR="00197E14" w:rsidRPr="00CB0D3F" w:rsidRDefault="001B0CFE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3" w:type="dxa"/>
          </w:tcPr>
          <w:p w:rsidR="00197E14" w:rsidRPr="00CB0D3F" w:rsidRDefault="001B0CFE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22" w:type="dxa"/>
          </w:tcPr>
          <w:p w:rsidR="00197E14" w:rsidRPr="00CB0D3F" w:rsidRDefault="001B0CFE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84737" w:rsidRPr="00CB0D3F">
        <w:tc>
          <w:tcPr>
            <w:tcW w:w="2138" w:type="dxa"/>
          </w:tcPr>
          <w:p w:rsidR="00784737" w:rsidRPr="00F81D67" w:rsidRDefault="00784737" w:rsidP="00B37E98">
            <w:pPr>
              <w:tabs>
                <w:tab w:val="right" w:pos="8460"/>
              </w:tabs>
              <w:rPr>
                <w:color w:val="0000FF"/>
                <w:sz w:val="20"/>
                <w:szCs w:val="20"/>
              </w:rPr>
            </w:pPr>
            <w:r w:rsidRPr="00F81D67">
              <w:rPr>
                <w:color w:val="0000FF"/>
                <w:sz w:val="20"/>
                <w:szCs w:val="20"/>
              </w:rPr>
              <w:t>Príjmy RO s právnou subjektivitou</w:t>
            </w:r>
          </w:p>
        </w:tc>
        <w:tc>
          <w:tcPr>
            <w:tcW w:w="1642" w:type="dxa"/>
          </w:tcPr>
          <w:p w:rsidR="00784737" w:rsidRPr="00CB0D3F" w:rsidRDefault="00784737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90" w:type="dxa"/>
          </w:tcPr>
          <w:p w:rsidR="00784737" w:rsidRPr="00CB0D3F" w:rsidRDefault="00784737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</w:tcPr>
          <w:p w:rsidR="00784737" w:rsidRPr="00CB0D3F" w:rsidRDefault="00784737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22" w:type="dxa"/>
          </w:tcPr>
          <w:p w:rsidR="00784737" w:rsidRPr="00CB0D3F" w:rsidRDefault="00784737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</w:tbl>
    <w:p w:rsidR="00E07D65" w:rsidRPr="00CB0D3F" w:rsidRDefault="00E07D65" w:rsidP="00E07D65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8"/>
        <w:gridCol w:w="1642"/>
        <w:gridCol w:w="1717"/>
        <w:gridCol w:w="1869"/>
        <w:gridCol w:w="1869"/>
      </w:tblGrid>
      <w:tr w:rsidR="00F81D67" w:rsidRPr="00CB0D3F">
        <w:tc>
          <w:tcPr>
            <w:tcW w:w="2138" w:type="dxa"/>
            <w:shd w:val="clear" w:color="auto" w:fill="DDD9C3"/>
          </w:tcPr>
          <w:p w:rsidR="00F81D67" w:rsidRPr="00CB0D3F" w:rsidRDefault="00F81D67" w:rsidP="00B37E98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:rsidR="00F81D67" w:rsidRPr="00CB0D3F" w:rsidRDefault="00F81D67" w:rsidP="00B37E98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>Skutočnosť k 31.12.</w:t>
            </w:r>
            <w:r w:rsidR="00077C92">
              <w:rPr>
                <w:b/>
              </w:rPr>
              <w:t>2014</w:t>
            </w:r>
          </w:p>
        </w:tc>
        <w:tc>
          <w:tcPr>
            <w:tcW w:w="1717" w:type="dxa"/>
            <w:shd w:val="clear" w:color="auto" w:fill="DDD9C3"/>
          </w:tcPr>
          <w:p w:rsidR="00F81D67" w:rsidRPr="00CB0D3F" w:rsidRDefault="00F87E10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  <w:r w:rsidRPr="00CB0D3F">
              <w:rPr>
                <w:b/>
              </w:rPr>
              <w:t xml:space="preserve"> na rok </w:t>
            </w:r>
            <w:r w:rsidR="00077C92">
              <w:rPr>
                <w:b/>
              </w:rPr>
              <w:t>2015</w:t>
            </w:r>
          </w:p>
        </w:tc>
        <w:tc>
          <w:tcPr>
            <w:tcW w:w="1869" w:type="dxa"/>
            <w:shd w:val="clear" w:color="auto" w:fill="DDD9C3"/>
          </w:tcPr>
          <w:p w:rsidR="00F81D67" w:rsidRDefault="00F81D67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F81D67" w:rsidRPr="00CB0D3F" w:rsidRDefault="00F81D67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 w:rsidR="00077C92">
              <w:rPr>
                <w:b/>
              </w:rPr>
              <w:t>2016</w:t>
            </w:r>
          </w:p>
        </w:tc>
        <w:tc>
          <w:tcPr>
            <w:tcW w:w="1869" w:type="dxa"/>
            <w:shd w:val="clear" w:color="auto" w:fill="DDD9C3"/>
          </w:tcPr>
          <w:p w:rsidR="00F81D67" w:rsidRDefault="00F81D67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F81D67" w:rsidRPr="00CB0D3F" w:rsidRDefault="00F81D67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 w:rsidR="00077C92">
              <w:rPr>
                <w:b/>
              </w:rPr>
              <w:t>2017</w:t>
            </w:r>
          </w:p>
        </w:tc>
      </w:tr>
      <w:tr w:rsidR="00D70AB0" w:rsidRPr="00CB0D3F">
        <w:tc>
          <w:tcPr>
            <w:tcW w:w="2138" w:type="dxa"/>
            <w:shd w:val="clear" w:color="auto" w:fill="D9D9D9"/>
          </w:tcPr>
          <w:p w:rsidR="00D70AB0" w:rsidRPr="00CB0D3F" w:rsidRDefault="00D70AB0" w:rsidP="00B37E98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Výdavky celkom</w:t>
            </w:r>
          </w:p>
        </w:tc>
        <w:tc>
          <w:tcPr>
            <w:tcW w:w="1642" w:type="dxa"/>
            <w:shd w:val="clear" w:color="auto" w:fill="D9D9D9"/>
          </w:tcPr>
          <w:p w:rsidR="00D70AB0" w:rsidRPr="00CB0D3F" w:rsidRDefault="008351DD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23375,83</w:t>
            </w:r>
          </w:p>
        </w:tc>
        <w:tc>
          <w:tcPr>
            <w:tcW w:w="1717" w:type="dxa"/>
            <w:shd w:val="clear" w:color="auto" w:fill="D9D9D9"/>
          </w:tcPr>
          <w:p w:rsidR="00D70AB0" w:rsidRPr="00CB0D3F" w:rsidRDefault="00FC412D" w:rsidP="0050212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12798,79</w:t>
            </w:r>
          </w:p>
        </w:tc>
        <w:tc>
          <w:tcPr>
            <w:tcW w:w="1869" w:type="dxa"/>
            <w:shd w:val="clear" w:color="auto" w:fill="D9D9D9"/>
          </w:tcPr>
          <w:p w:rsidR="00D70AB0" w:rsidRPr="00CB0D3F" w:rsidRDefault="00FC412D" w:rsidP="0050212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12798,79</w:t>
            </w:r>
          </w:p>
        </w:tc>
        <w:tc>
          <w:tcPr>
            <w:tcW w:w="1869" w:type="dxa"/>
            <w:shd w:val="clear" w:color="auto" w:fill="D9D9D9"/>
          </w:tcPr>
          <w:p w:rsidR="00D70AB0" w:rsidRPr="00CB0D3F" w:rsidRDefault="00FC412D" w:rsidP="0050212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12798,79</w:t>
            </w:r>
          </w:p>
        </w:tc>
      </w:tr>
      <w:tr w:rsidR="00D70AB0" w:rsidRPr="00CB0D3F">
        <w:tc>
          <w:tcPr>
            <w:tcW w:w="2138" w:type="dxa"/>
          </w:tcPr>
          <w:p w:rsidR="00D70AB0" w:rsidRPr="00CB0D3F" w:rsidRDefault="00D70AB0" w:rsidP="00B37E98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42" w:type="dxa"/>
          </w:tcPr>
          <w:p w:rsidR="00D70AB0" w:rsidRPr="00CB0D3F" w:rsidRDefault="00D70AB0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17" w:type="dxa"/>
          </w:tcPr>
          <w:p w:rsidR="00D70AB0" w:rsidRPr="00CB0D3F" w:rsidRDefault="00D70AB0" w:rsidP="0050212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D70AB0" w:rsidRPr="00CB0D3F" w:rsidRDefault="00D70AB0" w:rsidP="0050212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D70AB0" w:rsidRPr="00CB0D3F" w:rsidRDefault="00D70AB0" w:rsidP="0050212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D70AB0" w:rsidRPr="00CB0D3F">
        <w:trPr>
          <w:trHeight w:val="329"/>
        </w:trPr>
        <w:tc>
          <w:tcPr>
            <w:tcW w:w="2138" w:type="dxa"/>
          </w:tcPr>
          <w:p w:rsidR="00D70AB0" w:rsidRPr="00CB0D3F" w:rsidRDefault="00D70AB0" w:rsidP="00B37E98">
            <w:pPr>
              <w:tabs>
                <w:tab w:val="right" w:pos="8460"/>
              </w:tabs>
              <w:jc w:val="both"/>
            </w:pPr>
            <w:r w:rsidRPr="00CB0D3F">
              <w:t>Bežné výdavky</w:t>
            </w:r>
          </w:p>
        </w:tc>
        <w:tc>
          <w:tcPr>
            <w:tcW w:w="1642" w:type="dxa"/>
          </w:tcPr>
          <w:p w:rsidR="00D70AB0" w:rsidRPr="00CB0D3F" w:rsidRDefault="00FC412D" w:rsidP="001B0CFE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15472,11</w:t>
            </w:r>
          </w:p>
        </w:tc>
        <w:tc>
          <w:tcPr>
            <w:tcW w:w="1717" w:type="dxa"/>
          </w:tcPr>
          <w:p w:rsidR="00D70AB0" w:rsidRPr="00CB0D3F" w:rsidRDefault="00FC412D" w:rsidP="0050212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12798,79</w:t>
            </w:r>
          </w:p>
        </w:tc>
        <w:tc>
          <w:tcPr>
            <w:tcW w:w="1869" w:type="dxa"/>
          </w:tcPr>
          <w:p w:rsidR="00D70AB0" w:rsidRPr="00CB0D3F" w:rsidRDefault="00FC412D" w:rsidP="0050212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12798,79</w:t>
            </w:r>
          </w:p>
        </w:tc>
        <w:tc>
          <w:tcPr>
            <w:tcW w:w="1869" w:type="dxa"/>
          </w:tcPr>
          <w:p w:rsidR="00D70AB0" w:rsidRPr="00CB0D3F" w:rsidRDefault="00FC412D" w:rsidP="0050212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12798,79</w:t>
            </w:r>
          </w:p>
        </w:tc>
      </w:tr>
      <w:tr w:rsidR="00D70AB0" w:rsidRPr="00CB0D3F">
        <w:tc>
          <w:tcPr>
            <w:tcW w:w="2138" w:type="dxa"/>
          </w:tcPr>
          <w:p w:rsidR="00D70AB0" w:rsidRPr="00CB0D3F" w:rsidRDefault="00D70AB0" w:rsidP="00B37E98">
            <w:pPr>
              <w:tabs>
                <w:tab w:val="right" w:pos="8460"/>
              </w:tabs>
              <w:jc w:val="both"/>
            </w:pPr>
            <w:r w:rsidRPr="00CB0D3F">
              <w:t>Kapitálové výdavky</w:t>
            </w:r>
          </w:p>
        </w:tc>
        <w:tc>
          <w:tcPr>
            <w:tcW w:w="1642" w:type="dxa"/>
          </w:tcPr>
          <w:p w:rsidR="00D70AB0" w:rsidRPr="00CB0D3F" w:rsidRDefault="005C303C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7903,72</w:t>
            </w:r>
          </w:p>
        </w:tc>
        <w:tc>
          <w:tcPr>
            <w:tcW w:w="1717" w:type="dxa"/>
          </w:tcPr>
          <w:p w:rsidR="00D70AB0" w:rsidRPr="00CB0D3F" w:rsidRDefault="00D70AB0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69" w:type="dxa"/>
          </w:tcPr>
          <w:p w:rsidR="00D70AB0" w:rsidRPr="00CB0D3F" w:rsidRDefault="00D70AB0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69" w:type="dxa"/>
          </w:tcPr>
          <w:p w:rsidR="00D70AB0" w:rsidRPr="00CB0D3F" w:rsidRDefault="00D70AB0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70AB0" w:rsidRPr="00CB0D3F">
        <w:tc>
          <w:tcPr>
            <w:tcW w:w="2138" w:type="dxa"/>
          </w:tcPr>
          <w:p w:rsidR="00D70AB0" w:rsidRPr="00CB0D3F" w:rsidRDefault="00D70AB0" w:rsidP="00B37E98">
            <w:pPr>
              <w:tabs>
                <w:tab w:val="right" w:pos="8460"/>
              </w:tabs>
              <w:jc w:val="both"/>
            </w:pPr>
            <w:r w:rsidRPr="00CB0D3F">
              <w:t>Finančné výdavky</w:t>
            </w:r>
          </w:p>
        </w:tc>
        <w:tc>
          <w:tcPr>
            <w:tcW w:w="1642" w:type="dxa"/>
          </w:tcPr>
          <w:p w:rsidR="00D70AB0" w:rsidRPr="00CB0D3F" w:rsidRDefault="00D70AB0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17" w:type="dxa"/>
          </w:tcPr>
          <w:p w:rsidR="00D70AB0" w:rsidRPr="00CB0D3F" w:rsidRDefault="00D70AB0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D70AB0" w:rsidRPr="00CB0D3F" w:rsidRDefault="00D70AB0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D70AB0" w:rsidRPr="00CB0D3F" w:rsidRDefault="00D70AB0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D70AB0" w:rsidRPr="00CB0D3F">
        <w:tc>
          <w:tcPr>
            <w:tcW w:w="2138" w:type="dxa"/>
          </w:tcPr>
          <w:p w:rsidR="00D70AB0" w:rsidRPr="00F81D67" w:rsidRDefault="00D70AB0" w:rsidP="00B37E98">
            <w:pPr>
              <w:tabs>
                <w:tab w:val="right" w:pos="8460"/>
              </w:tabs>
              <w:jc w:val="both"/>
              <w:rPr>
                <w:color w:val="0000FF"/>
                <w:sz w:val="20"/>
                <w:szCs w:val="20"/>
              </w:rPr>
            </w:pPr>
            <w:r w:rsidRPr="00F81D67">
              <w:rPr>
                <w:color w:val="0000FF"/>
                <w:sz w:val="20"/>
                <w:szCs w:val="20"/>
              </w:rPr>
              <w:t>Výdavky RO s právnou subjektivitou</w:t>
            </w:r>
          </w:p>
        </w:tc>
        <w:tc>
          <w:tcPr>
            <w:tcW w:w="1642" w:type="dxa"/>
          </w:tcPr>
          <w:p w:rsidR="00D70AB0" w:rsidRPr="00CB0D3F" w:rsidRDefault="00D70AB0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17" w:type="dxa"/>
          </w:tcPr>
          <w:p w:rsidR="00D70AB0" w:rsidRPr="00CB0D3F" w:rsidRDefault="00D70AB0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D70AB0" w:rsidRPr="00CB0D3F" w:rsidRDefault="00D70AB0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D70AB0" w:rsidRPr="00CB0D3F" w:rsidRDefault="00D70AB0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</w:tbl>
    <w:p w:rsidR="00E07D65" w:rsidRDefault="00E07D65" w:rsidP="00257ABC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C01C6F" w:rsidRDefault="00C01C6F" w:rsidP="00714B3C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171690" w:rsidRDefault="00171690" w:rsidP="00A92B52">
      <w:pPr>
        <w:spacing w:line="360" w:lineRule="auto"/>
        <w:jc w:val="both"/>
        <w:rPr>
          <w:b/>
          <w:sz w:val="28"/>
          <w:szCs w:val="28"/>
        </w:rPr>
      </w:pPr>
    </w:p>
    <w:p w:rsidR="00E17DF0" w:rsidRPr="00BD5F58" w:rsidRDefault="00E17DF0" w:rsidP="00E17DF0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BD5F58">
        <w:rPr>
          <w:b/>
          <w:sz w:val="28"/>
          <w:szCs w:val="28"/>
        </w:rPr>
        <w:t xml:space="preserve">Informácia o vývoji obce z pohľadu </w:t>
      </w:r>
      <w:r>
        <w:rPr>
          <w:b/>
          <w:sz w:val="28"/>
          <w:szCs w:val="28"/>
        </w:rPr>
        <w:t>účtovníctva</w:t>
      </w:r>
    </w:p>
    <w:p w:rsidR="00F7457B" w:rsidRPr="000B7418" w:rsidRDefault="00E17DF0" w:rsidP="00E17DF0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0B7418">
        <w:rPr>
          <w:b/>
        </w:rPr>
        <w:t xml:space="preserve">Majetok </w:t>
      </w: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534"/>
        <w:gridCol w:w="1440"/>
        <w:gridCol w:w="1440"/>
        <w:gridCol w:w="1440"/>
      </w:tblGrid>
      <w:tr w:rsidR="00F7457B" w:rsidRPr="00A92B52">
        <w:tc>
          <w:tcPr>
            <w:tcW w:w="3686" w:type="dxa"/>
            <w:shd w:val="clear" w:color="auto" w:fill="DDD9C3"/>
          </w:tcPr>
          <w:p w:rsidR="00F7457B" w:rsidRPr="00A92B52" w:rsidRDefault="00F7457B" w:rsidP="00F6204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534" w:type="dxa"/>
            <w:shd w:val="clear" w:color="auto" w:fill="DDD9C3"/>
          </w:tcPr>
          <w:p w:rsidR="00F7457B" w:rsidRPr="00A92B52" w:rsidRDefault="00F7457B" w:rsidP="00F6204F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F7457B" w:rsidRPr="00A92B52" w:rsidRDefault="00F7457B" w:rsidP="008E056A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 w:rsidR="00077C92">
              <w:rPr>
                <w:b/>
                <w:sz w:val="22"/>
                <w:szCs w:val="22"/>
              </w:rPr>
              <w:t>2013</w:t>
            </w:r>
          </w:p>
        </w:tc>
        <w:tc>
          <w:tcPr>
            <w:tcW w:w="1440" w:type="dxa"/>
            <w:shd w:val="clear" w:color="auto" w:fill="DDD9C3"/>
          </w:tcPr>
          <w:p w:rsidR="00F7457B" w:rsidRPr="00A92B52" w:rsidRDefault="00F7457B" w:rsidP="00F6204F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F7457B" w:rsidRPr="00A92B52" w:rsidRDefault="00F7457B" w:rsidP="00F6204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 w:rsidR="00077C92">
              <w:rPr>
                <w:b/>
                <w:sz w:val="22"/>
                <w:szCs w:val="22"/>
              </w:rPr>
              <w:t>2014</w:t>
            </w:r>
          </w:p>
        </w:tc>
        <w:tc>
          <w:tcPr>
            <w:tcW w:w="1440" w:type="dxa"/>
            <w:shd w:val="clear" w:color="auto" w:fill="DDD9C3"/>
          </w:tcPr>
          <w:p w:rsidR="00F7457B" w:rsidRDefault="00F7457B" w:rsidP="00F6204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F7457B" w:rsidRPr="00A92B52" w:rsidRDefault="008E056A" w:rsidP="00F6204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na </w:t>
            </w:r>
            <w:r w:rsidR="00F7457B">
              <w:rPr>
                <w:b/>
                <w:sz w:val="22"/>
                <w:szCs w:val="22"/>
              </w:rPr>
              <w:t xml:space="preserve">rok </w:t>
            </w:r>
            <w:r w:rsidR="00077C92">
              <w:rPr>
                <w:b/>
                <w:sz w:val="22"/>
                <w:szCs w:val="22"/>
              </w:rPr>
              <w:t>2015</w:t>
            </w:r>
          </w:p>
        </w:tc>
        <w:tc>
          <w:tcPr>
            <w:tcW w:w="1440" w:type="dxa"/>
            <w:shd w:val="clear" w:color="auto" w:fill="DDD9C3"/>
          </w:tcPr>
          <w:p w:rsidR="008E056A" w:rsidRDefault="00F7457B" w:rsidP="00F6204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F7457B" w:rsidRPr="00A92B52" w:rsidRDefault="008E056A" w:rsidP="008E056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na  </w:t>
            </w:r>
            <w:r w:rsidR="00F7457B">
              <w:rPr>
                <w:b/>
                <w:sz w:val="22"/>
                <w:szCs w:val="22"/>
              </w:rPr>
              <w:t xml:space="preserve">rok </w:t>
            </w:r>
            <w:r w:rsidR="00077C92">
              <w:rPr>
                <w:b/>
                <w:sz w:val="22"/>
                <w:szCs w:val="22"/>
              </w:rPr>
              <w:t>2016</w:t>
            </w:r>
          </w:p>
        </w:tc>
      </w:tr>
      <w:tr w:rsidR="00DF18B9" w:rsidRPr="00A92B52">
        <w:tc>
          <w:tcPr>
            <w:tcW w:w="3686" w:type="dxa"/>
            <w:shd w:val="clear" w:color="auto" w:fill="D9D9D9"/>
          </w:tcPr>
          <w:p w:rsidR="00DF18B9" w:rsidRPr="0066599E" w:rsidRDefault="00DF18B9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66599E">
              <w:rPr>
                <w:b/>
              </w:rPr>
              <w:t>Majetok spolu</w:t>
            </w:r>
          </w:p>
        </w:tc>
        <w:tc>
          <w:tcPr>
            <w:tcW w:w="1534" w:type="dxa"/>
            <w:shd w:val="clear" w:color="auto" w:fill="D9D9D9"/>
          </w:tcPr>
          <w:p w:rsidR="00FC412D" w:rsidRPr="0066599E" w:rsidRDefault="00FC412D" w:rsidP="00FC412D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11514,95</w:t>
            </w:r>
          </w:p>
        </w:tc>
        <w:tc>
          <w:tcPr>
            <w:tcW w:w="1440" w:type="dxa"/>
            <w:shd w:val="clear" w:color="auto" w:fill="D9D9D9"/>
          </w:tcPr>
          <w:p w:rsidR="00DF18B9" w:rsidRPr="0066599E" w:rsidRDefault="00FC412D" w:rsidP="0066599E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16452,10</w:t>
            </w:r>
          </w:p>
        </w:tc>
        <w:tc>
          <w:tcPr>
            <w:tcW w:w="1440" w:type="dxa"/>
            <w:shd w:val="clear" w:color="auto" w:fill="D9D9D9"/>
          </w:tcPr>
          <w:p w:rsidR="00DF18B9" w:rsidRPr="0066599E" w:rsidRDefault="00FC412D" w:rsidP="00C35C98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16452,10</w:t>
            </w:r>
          </w:p>
        </w:tc>
        <w:tc>
          <w:tcPr>
            <w:tcW w:w="1440" w:type="dxa"/>
            <w:shd w:val="clear" w:color="auto" w:fill="D9D9D9"/>
          </w:tcPr>
          <w:p w:rsidR="00DF18B9" w:rsidRPr="0066599E" w:rsidRDefault="00FC412D" w:rsidP="00C35C98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16452,10</w:t>
            </w:r>
          </w:p>
        </w:tc>
      </w:tr>
      <w:tr w:rsidR="00DF18B9" w:rsidRPr="00A92B52">
        <w:tc>
          <w:tcPr>
            <w:tcW w:w="3686" w:type="dxa"/>
          </w:tcPr>
          <w:p w:rsidR="00DF18B9" w:rsidRPr="00A92B52" w:rsidRDefault="00DF18B9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1534" w:type="dxa"/>
          </w:tcPr>
          <w:p w:rsidR="00DF18B9" w:rsidRPr="00A92B52" w:rsidRDefault="00FC412D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7667,26</w:t>
            </w:r>
          </w:p>
        </w:tc>
        <w:tc>
          <w:tcPr>
            <w:tcW w:w="1440" w:type="dxa"/>
          </w:tcPr>
          <w:p w:rsidR="00DF18B9" w:rsidRPr="00A92B52" w:rsidRDefault="00FC412D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7035,26</w:t>
            </w:r>
          </w:p>
        </w:tc>
        <w:tc>
          <w:tcPr>
            <w:tcW w:w="1440" w:type="dxa"/>
          </w:tcPr>
          <w:p w:rsidR="00DF18B9" w:rsidRPr="00A92B52" w:rsidRDefault="00FC412D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7035,26</w:t>
            </w:r>
          </w:p>
        </w:tc>
        <w:tc>
          <w:tcPr>
            <w:tcW w:w="1440" w:type="dxa"/>
          </w:tcPr>
          <w:p w:rsidR="00DF18B9" w:rsidRPr="00A92B52" w:rsidRDefault="00FC412D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7035,26</w:t>
            </w:r>
          </w:p>
        </w:tc>
      </w:tr>
      <w:tr w:rsidR="00DF18B9" w:rsidRPr="00A92B52">
        <w:tc>
          <w:tcPr>
            <w:tcW w:w="3686" w:type="dxa"/>
          </w:tcPr>
          <w:p w:rsidR="00DF18B9" w:rsidRPr="00A92B52" w:rsidRDefault="00DF18B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DF18B9" w:rsidRPr="00A92B52" w:rsidRDefault="00DF18B9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DF18B9" w:rsidRPr="00A92B52">
        <w:tc>
          <w:tcPr>
            <w:tcW w:w="3686" w:type="dxa"/>
          </w:tcPr>
          <w:p w:rsidR="00DF18B9" w:rsidRPr="00A92B52" w:rsidRDefault="00DF18B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1534" w:type="dxa"/>
          </w:tcPr>
          <w:p w:rsidR="00DF18B9" w:rsidRPr="00A92B52" w:rsidRDefault="00DF18B9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DF18B9" w:rsidRPr="00A92B52">
        <w:tc>
          <w:tcPr>
            <w:tcW w:w="3686" w:type="dxa"/>
          </w:tcPr>
          <w:p w:rsidR="00DF18B9" w:rsidRPr="00A92B52" w:rsidRDefault="00DF18B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1534" w:type="dxa"/>
          </w:tcPr>
          <w:p w:rsidR="00DF18B9" w:rsidRPr="00A92B52" w:rsidRDefault="00FC412D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7667,26</w:t>
            </w:r>
          </w:p>
        </w:tc>
        <w:tc>
          <w:tcPr>
            <w:tcW w:w="1440" w:type="dxa"/>
          </w:tcPr>
          <w:p w:rsidR="00DF18B9" w:rsidRPr="00A92B52" w:rsidRDefault="00FC412D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7035,26</w:t>
            </w:r>
          </w:p>
        </w:tc>
        <w:tc>
          <w:tcPr>
            <w:tcW w:w="1440" w:type="dxa"/>
          </w:tcPr>
          <w:p w:rsidR="00DF18B9" w:rsidRPr="00A92B52" w:rsidRDefault="00FC412D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7035,26</w:t>
            </w:r>
          </w:p>
        </w:tc>
        <w:tc>
          <w:tcPr>
            <w:tcW w:w="1440" w:type="dxa"/>
          </w:tcPr>
          <w:p w:rsidR="00DF18B9" w:rsidRPr="00A92B52" w:rsidRDefault="00FC412D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7035,26</w:t>
            </w:r>
          </w:p>
        </w:tc>
      </w:tr>
      <w:tr w:rsidR="00DF18B9" w:rsidRPr="00A92B52">
        <w:tc>
          <w:tcPr>
            <w:tcW w:w="3686" w:type="dxa"/>
          </w:tcPr>
          <w:p w:rsidR="00DF18B9" w:rsidRPr="00A92B52" w:rsidRDefault="00DF18B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1534" w:type="dxa"/>
          </w:tcPr>
          <w:p w:rsidR="00DF18B9" w:rsidRPr="00A92B52" w:rsidRDefault="00DF18B9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DF18B9" w:rsidRPr="00A92B52" w:rsidRDefault="00DF18B9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DF18B9" w:rsidRPr="00A92B52" w:rsidRDefault="00DF18B9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DF18B9" w:rsidRPr="00A92B52" w:rsidRDefault="00DF18B9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F18B9" w:rsidRPr="00A92B52">
        <w:tc>
          <w:tcPr>
            <w:tcW w:w="3686" w:type="dxa"/>
          </w:tcPr>
          <w:p w:rsidR="00DF18B9" w:rsidRPr="00A92B52" w:rsidRDefault="00DF18B9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1534" w:type="dxa"/>
          </w:tcPr>
          <w:p w:rsidR="00DF18B9" w:rsidRPr="00A92B52" w:rsidRDefault="00FC412D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3847,69</w:t>
            </w:r>
          </w:p>
        </w:tc>
        <w:tc>
          <w:tcPr>
            <w:tcW w:w="1440" w:type="dxa"/>
          </w:tcPr>
          <w:p w:rsidR="00DF18B9" w:rsidRPr="00A92B52" w:rsidRDefault="00FC412D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9416,84</w:t>
            </w:r>
          </w:p>
        </w:tc>
        <w:tc>
          <w:tcPr>
            <w:tcW w:w="1440" w:type="dxa"/>
          </w:tcPr>
          <w:p w:rsidR="00DF18B9" w:rsidRPr="00A92B52" w:rsidRDefault="00FC412D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9416,84</w:t>
            </w:r>
          </w:p>
        </w:tc>
        <w:tc>
          <w:tcPr>
            <w:tcW w:w="1440" w:type="dxa"/>
          </w:tcPr>
          <w:p w:rsidR="00DF18B9" w:rsidRPr="00A92B52" w:rsidRDefault="00FC412D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9416,84</w:t>
            </w:r>
          </w:p>
        </w:tc>
      </w:tr>
      <w:tr w:rsidR="00DF18B9" w:rsidRPr="00A92B52">
        <w:tc>
          <w:tcPr>
            <w:tcW w:w="3686" w:type="dxa"/>
          </w:tcPr>
          <w:p w:rsidR="00DF18B9" w:rsidRPr="00A92B52" w:rsidRDefault="00DF18B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DF18B9" w:rsidRPr="00A92B52" w:rsidRDefault="00DF18B9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DF18B9" w:rsidRPr="00A92B52">
        <w:tc>
          <w:tcPr>
            <w:tcW w:w="3686" w:type="dxa"/>
          </w:tcPr>
          <w:p w:rsidR="00DF18B9" w:rsidRPr="00A92B52" w:rsidRDefault="00DF18B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1534" w:type="dxa"/>
          </w:tcPr>
          <w:p w:rsidR="00DF18B9" w:rsidRPr="00A92B52" w:rsidRDefault="00DF18B9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DF18B9" w:rsidRPr="00A92B52">
        <w:tc>
          <w:tcPr>
            <w:tcW w:w="3686" w:type="dxa"/>
          </w:tcPr>
          <w:p w:rsidR="00DF18B9" w:rsidRDefault="00DF18B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1534" w:type="dxa"/>
          </w:tcPr>
          <w:p w:rsidR="00DF18B9" w:rsidRPr="00A92B52" w:rsidRDefault="00DF18B9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DF18B9" w:rsidRPr="00A92B52">
        <w:tc>
          <w:tcPr>
            <w:tcW w:w="3686" w:type="dxa"/>
          </w:tcPr>
          <w:p w:rsidR="00DF18B9" w:rsidRPr="00A92B52" w:rsidRDefault="00DF18B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1534" w:type="dxa"/>
          </w:tcPr>
          <w:p w:rsidR="00DF18B9" w:rsidRPr="00A92B52" w:rsidRDefault="00DF18B9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DF18B9" w:rsidRPr="00A92B52">
        <w:tc>
          <w:tcPr>
            <w:tcW w:w="3686" w:type="dxa"/>
          </w:tcPr>
          <w:p w:rsidR="00DF18B9" w:rsidRDefault="00DF18B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1534" w:type="dxa"/>
          </w:tcPr>
          <w:p w:rsidR="00DF18B9" w:rsidRPr="00A92B52" w:rsidRDefault="00DF18B9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DF18B9" w:rsidRPr="00A92B52">
        <w:tc>
          <w:tcPr>
            <w:tcW w:w="3686" w:type="dxa"/>
          </w:tcPr>
          <w:p w:rsidR="00DF18B9" w:rsidRPr="00A92B52" w:rsidRDefault="00DF18B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1534" w:type="dxa"/>
          </w:tcPr>
          <w:p w:rsidR="00DF18B9" w:rsidRPr="00A92B52" w:rsidRDefault="00FC412D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3847,69</w:t>
            </w:r>
          </w:p>
        </w:tc>
        <w:tc>
          <w:tcPr>
            <w:tcW w:w="1440" w:type="dxa"/>
          </w:tcPr>
          <w:p w:rsidR="00DF18B9" w:rsidRPr="00A92B52" w:rsidRDefault="00FC412D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9416,84</w:t>
            </w:r>
          </w:p>
        </w:tc>
        <w:tc>
          <w:tcPr>
            <w:tcW w:w="1440" w:type="dxa"/>
          </w:tcPr>
          <w:p w:rsidR="00DF18B9" w:rsidRPr="00A92B52" w:rsidRDefault="00FC412D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9416,84</w:t>
            </w:r>
          </w:p>
        </w:tc>
        <w:tc>
          <w:tcPr>
            <w:tcW w:w="1440" w:type="dxa"/>
          </w:tcPr>
          <w:p w:rsidR="00DF18B9" w:rsidRPr="00A92B52" w:rsidRDefault="00FC412D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9416,84</w:t>
            </w:r>
          </w:p>
        </w:tc>
      </w:tr>
      <w:tr w:rsidR="00DF18B9" w:rsidRPr="00A92B52">
        <w:tc>
          <w:tcPr>
            <w:tcW w:w="3686" w:type="dxa"/>
          </w:tcPr>
          <w:p w:rsidR="00DF18B9" w:rsidRDefault="00DF18B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1534" w:type="dxa"/>
          </w:tcPr>
          <w:p w:rsidR="00DF18B9" w:rsidRPr="00A92B52" w:rsidRDefault="00DF18B9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DF18B9" w:rsidRPr="00A92B52">
        <w:tc>
          <w:tcPr>
            <w:tcW w:w="3686" w:type="dxa"/>
          </w:tcPr>
          <w:p w:rsidR="00DF18B9" w:rsidRDefault="00DF18B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1534" w:type="dxa"/>
          </w:tcPr>
          <w:p w:rsidR="00DF18B9" w:rsidRPr="00A92B52" w:rsidRDefault="00DF18B9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DF18B9" w:rsidRPr="00A92B52">
        <w:tc>
          <w:tcPr>
            <w:tcW w:w="3686" w:type="dxa"/>
          </w:tcPr>
          <w:p w:rsidR="00DF18B9" w:rsidRPr="00FB33BA" w:rsidRDefault="00DF18B9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lastRenderedPageBreak/>
              <w:t xml:space="preserve">Časové rozlíšenie </w:t>
            </w:r>
          </w:p>
        </w:tc>
        <w:tc>
          <w:tcPr>
            <w:tcW w:w="1534" w:type="dxa"/>
          </w:tcPr>
          <w:p w:rsidR="00DF18B9" w:rsidRPr="00A92B52" w:rsidRDefault="00DF18B9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</w:tbl>
    <w:p w:rsidR="005347CF" w:rsidRPr="00A92B52" w:rsidRDefault="005347CF" w:rsidP="00F7457B">
      <w:pPr>
        <w:spacing w:line="360" w:lineRule="auto"/>
        <w:jc w:val="both"/>
        <w:rPr>
          <w:b/>
          <w:sz w:val="22"/>
          <w:szCs w:val="22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534"/>
        <w:gridCol w:w="1440"/>
        <w:gridCol w:w="1440"/>
        <w:gridCol w:w="1440"/>
      </w:tblGrid>
      <w:tr w:rsidR="008E056A" w:rsidRPr="00A92B52">
        <w:tc>
          <w:tcPr>
            <w:tcW w:w="3686" w:type="dxa"/>
            <w:shd w:val="clear" w:color="auto" w:fill="DDD9C3"/>
          </w:tcPr>
          <w:p w:rsidR="008E056A" w:rsidRPr="00A92B52" w:rsidRDefault="00E17DF0" w:rsidP="00FC412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0B7418">
              <w:rPr>
                <w:b/>
              </w:rPr>
              <w:t xml:space="preserve">Zdroje krytia </w:t>
            </w:r>
          </w:p>
        </w:tc>
        <w:tc>
          <w:tcPr>
            <w:tcW w:w="1534" w:type="dxa"/>
            <w:shd w:val="clear" w:color="auto" w:fill="DDD9C3"/>
          </w:tcPr>
          <w:p w:rsidR="008E056A" w:rsidRPr="00A92B52" w:rsidRDefault="008E056A" w:rsidP="00F6204F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8E056A" w:rsidRPr="00A92B52" w:rsidRDefault="008E056A" w:rsidP="008E056A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 w:rsidR="00077C92">
              <w:rPr>
                <w:b/>
                <w:sz w:val="22"/>
                <w:szCs w:val="22"/>
              </w:rPr>
              <w:t>2013</w:t>
            </w:r>
          </w:p>
        </w:tc>
        <w:tc>
          <w:tcPr>
            <w:tcW w:w="1440" w:type="dxa"/>
            <w:shd w:val="clear" w:color="auto" w:fill="DDD9C3"/>
          </w:tcPr>
          <w:p w:rsidR="008E056A" w:rsidRPr="00A92B52" w:rsidRDefault="008E056A" w:rsidP="00F6204F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8E056A" w:rsidRPr="00A92B52" w:rsidRDefault="008E056A" w:rsidP="00F6204F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k  31.12.</w:t>
            </w:r>
            <w:r w:rsidR="00077C92">
              <w:rPr>
                <w:b/>
                <w:sz w:val="22"/>
                <w:szCs w:val="22"/>
              </w:rPr>
              <w:t>2014</w:t>
            </w:r>
          </w:p>
        </w:tc>
        <w:tc>
          <w:tcPr>
            <w:tcW w:w="1440" w:type="dxa"/>
            <w:shd w:val="clear" w:color="auto" w:fill="DDD9C3"/>
          </w:tcPr>
          <w:p w:rsidR="008E056A" w:rsidRPr="00A92B52" w:rsidRDefault="008E056A" w:rsidP="00FC412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Predpokladna rok </w:t>
            </w:r>
            <w:r w:rsidR="00077C92">
              <w:rPr>
                <w:b/>
                <w:sz w:val="22"/>
                <w:szCs w:val="22"/>
              </w:rPr>
              <w:t>2015</w:t>
            </w:r>
          </w:p>
        </w:tc>
        <w:tc>
          <w:tcPr>
            <w:tcW w:w="1440" w:type="dxa"/>
            <w:shd w:val="clear" w:color="auto" w:fill="DDD9C3"/>
          </w:tcPr>
          <w:p w:rsidR="008E056A" w:rsidRDefault="008E056A" w:rsidP="00FB742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8E056A" w:rsidRPr="00A92B52" w:rsidRDefault="008E056A" w:rsidP="00FB742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na  rok </w:t>
            </w:r>
            <w:r w:rsidR="00077C92">
              <w:rPr>
                <w:b/>
                <w:sz w:val="22"/>
                <w:szCs w:val="22"/>
              </w:rPr>
              <w:t>2016</w:t>
            </w:r>
          </w:p>
        </w:tc>
      </w:tr>
      <w:tr w:rsidR="00DF18B9" w:rsidRPr="00A92B52">
        <w:tc>
          <w:tcPr>
            <w:tcW w:w="3686" w:type="dxa"/>
            <w:shd w:val="clear" w:color="auto" w:fill="D9D9D9"/>
          </w:tcPr>
          <w:p w:rsidR="00DF18B9" w:rsidRPr="00487712" w:rsidRDefault="00DF18B9" w:rsidP="00F6204F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1534" w:type="dxa"/>
            <w:shd w:val="clear" w:color="auto" w:fill="D9D9D9"/>
          </w:tcPr>
          <w:p w:rsidR="00DF18B9" w:rsidRPr="00324E85" w:rsidRDefault="00FC412D" w:rsidP="00324E85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11514,95</w:t>
            </w:r>
          </w:p>
        </w:tc>
        <w:tc>
          <w:tcPr>
            <w:tcW w:w="1440" w:type="dxa"/>
            <w:shd w:val="clear" w:color="auto" w:fill="D9D9D9"/>
          </w:tcPr>
          <w:p w:rsidR="00DF18B9" w:rsidRPr="00324E85" w:rsidRDefault="00FC412D" w:rsidP="00324E85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16452,10</w:t>
            </w:r>
          </w:p>
        </w:tc>
        <w:tc>
          <w:tcPr>
            <w:tcW w:w="1440" w:type="dxa"/>
            <w:shd w:val="clear" w:color="auto" w:fill="D9D9D9"/>
          </w:tcPr>
          <w:p w:rsidR="00DF18B9" w:rsidRPr="00324E85" w:rsidRDefault="00FC412D" w:rsidP="00C35C98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16452,10</w:t>
            </w:r>
          </w:p>
        </w:tc>
        <w:tc>
          <w:tcPr>
            <w:tcW w:w="1440" w:type="dxa"/>
            <w:shd w:val="clear" w:color="auto" w:fill="D9D9D9"/>
          </w:tcPr>
          <w:p w:rsidR="00DF18B9" w:rsidRPr="00324E85" w:rsidRDefault="00FC412D" w:rsidP="00C35C98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16452,10</w:t>
            </w:r>
          </w:p>
        </w:tc>
      </w:tr>
      <w:tr w:rsidR="00DF18B9" w:rsidRPr="00A92B52">
        <w:tc>
          <w:tcPr>
            <w:tcW w:w="3686" w:type="dxa"/>
          </w:tcPr>
          <w:p w:rsidR="00DF18B9" w:rsidRPr="00487712" w:rsidRDefault="00DF18B9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1534" w:type="dxa"/>
          </w:tcPr>
          <w:p w:rsidR="00DF18B9" w:rsidRPr="00A92B52" w:rsidRDefault="00FC412D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11514,95</w:t>
            </w:r>
          </w:p>
        </w:tc>
        <w:tc>
          <w:tcPr>
            <w:tcW w:w="1440" w:type="dxa"/>
          </w:tcPr>
          <w:p w:rsidR="00DF18B9" w:rsidRPr="00A92B52" w:rsidRDefault="00FC412D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16452,10</w:t>
            </w:r>
          </w:p>
        </w:tc>
        <w:tc>
          <w:tcPr>
            <w:tcW w:w="1440" w:type="dxa"/>
          </w:tcPr>
          <w:p w:rsidR="00DF18B9" w:rsidRPr="00A92B52" w:rsidRDefault="00FC412D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16452,10</w:t>
            </w:r>
          </w:p>
        </w:tc>
        <w:tc>
          <w:tcPr>
            <w:tcW w:w="1440" w:type="dxa"/>
          </w:tcPr>
          <w:p w:rsidR="00DF18B9" w:rsidRPr="00A92B52" w:rsidRDefault="00FC412D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16452,10</w:t>
            </w:r>
          </w:p>
        </w:tc>
      </w:tr>
      <w:tr w:rsidR="00DF18B9" w:rsidRPr="00A92B52">
        <w:tc>
          <w:tcPr>
            <w:tcW w:w="3686" w:type="dxa"/>
          </w:tcPr>
          <w:p w:rsidR="00DF18B9" w:rsidRPr="00A92B52" w:rsidRDefault="00DF18B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DF18B9" w:rsidRPr="00A92B52" w:rsidRDefault="00DF18B9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DF18B9" w:rsidRPr="00A92B52">
        <w:tc>
          <w:tcPr>
            <w:tcW w:w="3686" w:type="dxa"/>
          </w:tcPr>
          <w:p w:rsidR="00DF18B9" w:rsidRDefault="00DF18B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1534" w:type="dxa"/>
          </w:tcPr>
          <w:p w:rsidR="00DF18B9" w:rsidRPr="00A92B52" w:rsidRDefault="00DF18B9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DF18B9" w:rsidRPr="00A92B52">
        <w:tc>
          <w:tcPr>
            <w:tcW w:w="3686" w:type="dxa"/>
          </w:tcPr>
          <w:p w:rsidR="00DF18B9" w:rsidRPr="00A92B52" w:rsidRDefault="00DF18B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1534" w:type="dxa"/>
          </w:tcPr>
          <w:p w:rsidR="00DF18B9" w:rsidRPr="00A92B52" w:rsidRDefault="00DF18B9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DF18B9" w:rsidRPr="00A92B52">
        <w:trPr>
          <w:trHeight w:val="452"/>
        </w:trPr>
        <w:tc>
          <w:tcPr>
            <w:tcW w:w="3686" w:type="dxa"/>
          </w:tcPr>
          <w:p w:rsidR="00DF18B9" w:rsidRPr="001D71F4" w:rsidRDefault="00DF18B9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1534" w:type="dxa"/>
          </w:tcPr>
          <w:p w:rsidR="00DF18B9" w:rsidRPr="00A92B52" w:rsidRDefault="00DF18B9" w:rsidP="00324E85">
            <w:pPr>
              <w:spacing w:line="360" w:lineRule="auto"/>
              <w:jc w:val="right"/>
              <w:rPr>
                <w:i/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324E85">
            <w:pPr>
              <w:spacing w:line="360" w:lineRule="auto"/>
              <w:jc w:val="right"/>
              <w:rPr>
                <w:i/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C35C98">
            <w:pPr>
              <w:spacing w:line="360" w:lineRule="auto"/>
              <w:jc w:val="right"/>
              <w:rPr>
                <w:i/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C35C98">
            <w:pPr>
              <w:spacing w:line="360" w:lineRule="auto"/>
              <w:jc w:val="right"/>
              <w:rPr>
                <w:i/>
                <w:sz w:val="22"/>
                <w:szCs w:val="22"/>
              </w:rPr>
            </w:pPr>
          </w:p>
        </w:tc>
      </w:tr>
      <w:tr w:rsidR="00DF18B9" w:rsidRPr="00A92B52">
        <w:tc>
          <w:tcPr>
            <w:tcW w:w="3686" w:type="dxa"/>
          </w:tcPr>
          <w:p w:rsidR="00DF18B9" w:rsidRPr="00A92B52" w:rsidRDefault="00DF18B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DF18B9" w:rsidRPr="00A92B52" w:rsidRDefault="00DF18B9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DF18B9" w:rsidRPr="00A92B52">
        <w:tc>
          <w:tcPr>
            <w:tcW w:w="3686" w:type="dxa"/>
          </w:tcPr>
          <w:p w:rsidR="00DF18B9" w:rsidRPr="00A92B52" w:rsidRDefault="00DF18B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1534" w:type="dxa"/>
          </w:tcPr>
          <w:p w:rsidR="00DF18B9" w:rsidRPr="00A92B52" w:rsidRDefault="00DF18B9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DF18B9" w:rsidRPr="00A92B52">
        <w:tc>
          <w:tcPr>
            <w:tcW w:w="3686" w:type="dxa"/>
          </w:tcPr>
          <w:p w:rsidR="00DF18B9" w:rsidRDefault="00DF18B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1534" w:type="dxa"/>
          </w:tcPr>
          <w:p w:rsidR="00DF18B9" w:rsidRPr="00A92B52" w:rsidRDefault="00DF18B9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DF18B9" w:rsidRPr="00A92B52">
        <w:tc>
          <w:tcPr>
            <w:tcW w:w="3686" w:type="dxa"/>
          </w:tcPr>
          <w:p w:rsidR="00DF18B9" w:rsidRPr="00A92B52" w:rsidRDefault="00DF18B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1534" w:type="dxa"/>
          </w:tcPr>
          <w:p w:rsidR="00DF18B9" w:rsidRPr="00A92B52" w:rsidRDefault="00DF18B9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DF18B9" w:rsidRPr="00A92B52">
        <w:tc>
          <w:tcPr>
            <w:tcW w:w="3686" w:type="dxa"/>
          </w:tcPr>
          <w:p w:rsidR="00DF18B9" w:rsidRPr="00A92B52" w:rsidRDefault="00DF18B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1534" w:type="dxa"/>
          </w:tcPr>
          <w:p w:rsidR="00DF18B9" w:rsidRPr="00A92B52" w:rsidRDefault="00DF18B9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DF18B9" w:rsidRPr="00A92B52">
        <w:tc>
          <w:tcPr>
            <w:tcW w:w="3686" w:type="dxa"/>
          </w:tcPr>
          <w:p w:rsidR="00DF18B9" w:rsidRPr="00A92B52" w:rsidRDefault="00425C06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1534" w:type="dxa"/>
          </w:tcPr>
          <w:p w:rsidR="00DF18B9" w:rsidRPr="00A92B52" w:rsidRDefault="00DF18B9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DF18B9" w:rsidRPr="00A92B52">
        <w:tc>
          <w:tcPr>
            <w:tcW w:w="3686" w:type="dxa"/>
          </w:tcPr>
          <w:p w:rsidR="00DF18B9" w:rsidRDefault="00DF18B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1534" w:type="dxa"/>
          </w:tcPr>
          <w:p w:rsidR="00DF18B9" w:rsidRPr="00A92B52" w:rsidRDefault="00DF18B9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DF18B9" w:rsidRPr="00A92B52" w:rsidRDefault="00DF18B9" w:rsidP="00C35C9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</w:tbl>
    <w:p w:rsidR="00F7457B" w:rsidRDefault="00425C06" w:rsidP="00F7457B">
      <w:pPr>
        <w:tabs>
          <w:tab w:val="left" w:pos="2880"/>
          <w:tab w:val="right" w:pos="8820"/>
        </w:tabs>
        <w:jc w:val="both"/>
      </w:pPr>
      <w:r>
        <w:tab/>
      </w:r>
    </w:p>
    <w:p w:rsidR="00F7457B" w:rsidRPr="00040CEA" w:rsidRDefault="00F7457B" w:rsidP="00040CEA">
      <w:pPr>
        <w:tabs>
          <w:tab w:val="left" w:pos="2880"/>
          <w:tab w:val="right" w:pos="8820"/>
        </w:tabs>
        <w:spacing w:line="360" w:lineRule="auto"/>
        <w:jc w:val="both"/>
      </w:pPr>
      <w:r w:rsidRPr="00040CEA">
        <w:t>Analýza významných položiek z účtovnej závierky:</w:t>
      </w:r>
    </w:p>
    <w:p w:rsidR="00F7457B" w:rsidRPr="00040CEA" w:rsidRDefault="00D833EC" w:rsidP="00040CEA">
      <w:pPr>
        <w:numPr>
          <w:ilvl w:val="0"/>
          <w:numId w:val="6"/>
        </w:numPr>
        <w:spacing w:line="360" w:lineRule="auto"/>
        <w:jc w:val="both"/>
      </w:pPr>
      <w:r w:rsidRPr="00040CEA">
        <w:t>p</w:t>
      </w:r>
      <w:r w:rsidR="00F7457B" w:rsidRPr="00040CEA">
        <w:t>rírastkov</w:t>
      </w:r>
      <w:r w:rsidRPr="00040CEA">
        <w:t>/úbytkov</w:t>
      </w:r>
      <w:r w:rsidR="00F7457B" w:rsidRPr="00040CEA">
        <w:t xml:space="preserve"> majetku</w:t>
      </w:r>
    </w:p>
    <w:p w:rsidR="00F7457B" w:rsidRPr="00040CEA" w:rsidRDefault="00F7457B" w:rsidP="00040CEA">
      <w:pPr>
        <w:numPr>
          <w:ilvl w:val="0"/>
          <w:numId w:val="6"/>
        </w:numPr>
        <w:spacing w:line="360" w:lineRule="auto"/>
        <w:jc w:val="both"/>
      </w:pPr>
      <w:r w:rsidRPr="00040CEA">
        <w:t xml:space="preserve">predaja  dlhodobého majetku </w:t>
      </w:r>
    </w:p>
    <w:p w:rsidR="00D833EC" w:rsidRPr="00040CEA" w:rsidRDefault="00397C05" w:rsidP="00040CEA">
      <w:pPr>
        <w:numPr>
          <w:ilvl w:val="0"/>
          <w:numId w:val="6"/>
        </w:numPr>
        <w:spacing w:line="360" w:lineRule="auto"/>
        <w:jc w:val="both"/>
      </w:pPr>
      <w:r w:rsidRPr="00040CEA">
        <w:t xml:space="preserve">prijatých dlhodobých a krátkodobých bankových úverov </w:t>
      </w:r>
    </w:p>
    <w:p w:rsidR="00F7457B" w:rsidRPr="00040CEA" w:rsidRDefault="00F7457B" w:rsidP="00040CEA">
      <w:pPr>
        <w:numPr>
          <w:ilvl w:val="0"/>
          <w:numId w:val="6"/>
        </w:numPr>
        <w:spacing w:line="360" w:lineRule="auto"/>
        <w:jc w:val="both"/>
      </w:pPr>
      <w:r w:rsidRPr="00040CEA">
        <w:t>...</w:t>
      </w:r>
    </w:p>
    <w:p w:rsidR="00F7457B" w:rsidRDefault="00F7457B" w:rsidP="00F7457B">
      <w:pPr>
        <w:tabs>
          <w:tab w:val="left" w:pos="2880"/>
          <w:tab w:val="right" w:pos="8820"/>
        </w:tabs>
        <w:jc w:val="both"/>
      </w:pPr>
    </w:p>
    <w:p w:rsidR="00F7457B" w:rsidRPr="00D74BC1" w:rsidRDefault="00F7457B" w:rsidP="00F0713D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Pohľadávky 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F7457B">
        <w:tc>
          <w:tcPr>
            <w:tcW w:w="5103" w:type="dxa"/>
            <w:shd w:val="clear" w:color="auto" w:fill="D9D9D9"/>
          </w:tcPr>
          <w:p w:rsidR="00F7457B" w:rsidRPr="00B37E98" w:rsidRDefault="00F7457B" w:rsidP="00B37E98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 xml:space="preserve">Pohľadávky </w:t>
            </w:r>
          </w:p>
        </w:tc>
        <w:tc>
          <w:tcPr>
            <w:tcW w:w="1557" w:type="dxa"/>
            <w:shd w:val="clear" w:color="auto" w:fill="D9D9D9"/>
          </w:tcPr>
          <w:p w:rsidR="00F7457B" w:rsidRPr="00B37E98" w:rsidRDefault="00D833EC" w:rsidP="00D833E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  <w:r w:rsidR="00F7457B" w:rsidRPr="00B37E98">
              <w:rPr>
                <w:b/>
                <w:sz w:val="20"/>
                <w:szCs w:val="20"/>
              </w:rPr>
              <w:t xml:space="preserve">k 31.12 </w:t>
            </w:r>
            <w:r w:rsidR="00077C92">
              <w:rPr>
                <w:b/>
                <w:sz w:val="20"/>
                <w:szCs w:val="20"/>
              </w:rPr>
              <w:t>2013</w:t>
            </w:r>
          </w:p>
        </w:tc>
        <w:tc>
          <w:tcPr>
            <w:tcW w:w="1557" w:type="dxa"/>
            <w:shd w:val="clear" w:color="auto" w:fill="D9D9D9"/>
          </w:tcPr>
          <w:p w:rsidR="00F7457B" w:rsidRPr="00B37E98" w:rsidRDefault="00D833EC" w:rsidP="00B37E98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  <w:r w:rsidR="00F7457B" w:rsidRPr="00B37E98">
              <w:rPr>
                <w:b/>
                <w:sz w:val="20"/>
                <w:szCs w:val="20"/>
              </w:rPr>
              <w:t xml:space="preserve">k 31.12 </w:t>
            </w:r>
            <w:r w:rsidR="00077C92">
              <w:rPr>
                <w:b/>
                <w:sz w:val="20"/>
                <w:szCs w:val="20"/>
              </w:rPr>
              <w:t>2014</w:t>
            </w:r>
          </w:p>
        </w:tc>
      </w:tr>
      <w:tr w:rsidR="00F7457B">
        <w:tc>
          <w:tcPr>
            <w:tcW w:w="5103" w:type="dxa"/>
          </w:tcPr>
          <w:p w:rsidR="00F7457B" w:rsidRPr="009B5AB6" w:rsidRDefault="00F7457B" w:rsidP="00B37E98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1557" w:type="dxa"/>
          </w:tcPr>
          <w:p w:rsidR="00F7457B" w:rsidRDefault="00F7457B" w:rsidP="00324E85">
            <w:pPr>
              <w:spacing w:line="360" w:lineRule="auto"/>
              <w:jc w:val="right"/>
            </w:pPr>
          </w:p>
        </w:tc>
        <w:tc>
          <w:tcPr>
            <w:tcW w:w="1557" w:type="dxa"/>
          </w:tcPr>
          <w:p w:rsidR="00F7457B" w:rsidRDefault="00F7457B" w:rsidP="00324E85">
            <w:pPr>
              <w:spacing w:line="360" w:lineRule="auto"/>
              <w:jc w:val="right"/>
            </w:pPr>
          </w:p>
        </w:tc>
      </w:tr>
      <w:tr w:rsidR="00F7457B">
        <w:tc>
          <w:tcPr>
            <w:tcW w:w="5103" w:type="dxa"/>
          </w:tcPr>
          <w:p w:rsidR="00F7457B" w:rsidRPr="009B5AB6" w:rsidRDefault="00F7457B" w:rsidP="00B37E98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1557" w:type="dxa"/>
          </w:tcPr>
          <w:p w:rsidR="00F7457B" w:rsidRDefault="00F7457B" w:rsidP="00324E85">
            <w:pPr>
              <w:spacing w:line="360" w:lineRule="auto"/>
              <w:jc w:val="right"/>
            </w:pPr>
          </w:p>
        </w:tc>
        <w:tc>
          <w:tcPr>
            <w:tcW w:w="1557" w:type="dxa"/>
          </w:tcPr>
          <w:p w:rsidR="00F7457B" w:rsidRDefault="00F7457B" w:rsidP="00324E85">
            <w:pPr>
              <w:spacing w:line="360" w:lineRule="auto"/>
              <w:jc w:val="right"/>
            </w:pPr>
          </w:p>
        </w:tc>
      </w:tr>
    </w:tbl>
    <w:p w:rsidR="00F7457B" w:rsidRDefault="00F7457B" w:rsidP="00F7457B"/>
    <w:p w:rsidR="00F7457B" w:rsidRDefault="00F7457B" w:rsidP="00D833EC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D74BC1">
        <w:rPr>
          <w:b/>
        </w:rPr>
        <w:t>Záväzky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F7457B">
        <w:tc>
          <w:tcPr>
            <w:tcW w:w="5103" w:type="dxa"/>
            <w:shd w:val="clear" w:color="auto" w:fill="D9D9D9"/>
          </w:tcPr>
          <w:p w:rsidR="00F7457B" w:rsidRPr="00B37E98" w:rsidRDefault="00F7457B" w:rsidP="00B37E98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>Záväzky</w:t>
            </w:r>
          </w:p>
        </w:tc>
        <w:tc>
          <w:tcPr>
            <w:tcW w:w="1557" w:type="dxa"/>
            <w:shd w:val="clear" w:color="auto" w:fill="D9D9D9"/>
          </w:tcPr>
          <w:p w:rsidR="00F7457B" w:rsidRPr="00B37E98" w:rsidRDefault="00D833EC" w:rsidP="00B37E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  <w:r w:rsidR="00F7457B" w:rsidRPr="00B37E98">
              <w:rPr>
                <w:b/>
                <w:sz w:val="20"/>
                <w:szCs w:val="20"/>
              </w:rPr>
              <w:t xml:space="preserve">k 31.12 </w:t>
            </w:r>
            <w:r w:rsidR="00077C92">
              <w:rPr>
                <w:b/>
                <w:sz w:val="20"/>
                <w:szCs w:val="20"/>
              </w:rPr>
              <w:t>2013</w:t>
            </w:r>
          </w:p>
        </w:tc>
        <w:tc>
          <w:tcPr>
            <w:tcW w:w="1557" w:type="dxa"/>
            <w:shd w:val="clear" w:color="auto" w:fill="D9D9D9"/>
          </w:tcPr>
          <w:p w:rsidR="00F7457B" w:rsidRPr="00B37E98" w:rsidRDefault="00D833EC" w:rsidP="00B37E98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  <w:r w:rsidR="00F7457B" w:rsidRPr="00B37E98">
              <w:rPr>
                <w:b/>
                <w:sz w:val="20"/>
                <w:szCs w:val="20"/>
              </w:rPr>
              <w:t xml:space="preserve">k 31.12 </w:t>
            </w:r>
            <w:r w:rsidR="00077C92">
              <w:rPr>
                <w:b/>
                <w:sz w:val="20"/>
                <w:szCs w:val="20"/>
              </w:rPr>
              <w:t>2014</w:t>
            </w:r>
          </w:p>
        </w:tc>
      </w:tr>
      <w:tr w:rsidR="00F7457B">
        <w:tc>
          <w:tcPr>
            <w:tcW w:w="5103" w:type="dxa"/>
          </w:tcPr>
          <w:p w:rsidR="00F7457B" w:rsidRPr="009B5AB6" w:rsidRDefault="00F7457B" w:rsidP="00B37E98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1557" w:type="dxa"/>
          </w:tcPr>
          <w:p w:rsidR="00F7457B" w:rsidRDefault="00F7457B" w:rsidP="00324E85">
            <w:pPr>
              <w:spacing w:line="360" w:lineRule="auto"/>
              <w:jc w:val="right"/>
            </w:pPr>
          </w:p>
        </w:tc>
        <w:tc>
          <w:tcPr>
            <w:tcW w:w="1557" w:type="dxa"/>
          </w:tcPr>
          <w:p w:rsidR="00F7457B" w:rsidRDefault="00F7457B" w:rsidP="00324E85">
            <w:pPr>
              <w:spacing w:line="360" w:lineRule="auto"/>
              <w:jc w:val="right"/>
            </w:pPr>
          </w:p>
        </w:tc>
      </w:tr>
      <w:tr w:rsidR="00F7457B">
        <w:tc>
          <w:tcPr>
            <w:tcW w:w="5103" w:type="dxa"/>
          </w:tcPr>
          <w:p w:rsidR="00F7457B" w:rsidRPr="009B5AB6" w:rsidRDefault="00F7457B" w:rsidP="00B37E98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1557" w:type="dxa"/>
          </w:tcPr>
          <w:p w:rsidR="00F7457B" w:rsidRDefault="00F7457B" w:rsidP="00324E85">
            <w:pPr>
              <w:spacing w:line="360" w:lineRule="auto"/>
              <w:jc w:val="right"/>
            </w:pPr>
          </w:p>
        </w:tc>
        <w:tc>
          <w:tcPr>
            <w:tcW w:w="1557" w:type="dxa"/>
          </w:tcPr>
          <w:p w:rsidR="00F7457B" w:rsidRDefault="00F7457B" w:rsidP="00324E85">
            <w:pPr>
              <w:spacing w:line="360" w:lineRule="auto"/>
              <w:jc w:val="right"/>
            </w:pPr>
          </w:p>
        </w:tc>
      </w:tr>
    </w:tbl>
    <w:p w:rsidR="00D833EC" w:rsidRDefault="00D833EC" w:rsidP="00F7457B">
      <w:pPr>
        <w:tabs>
          <w:tab w:val="left" w:pos="2880"/>
          <w:tab w:val="right" w:pos="8820"/>
        </w:tabs>
        <w:jc w:val="both"/>
        <w:rPr>
          <w:color w:val="0000FF"/>
        </w:rPr>
      </w:pPr>
    </w:p>
    <w:p w:rsidR="00F7457B" w:rsidRPr="00040CEA" w:rsidRDefault="00F7457B" w:rsidP="00040CEA">
      <w:pPr>
        <w:tabs>
          <w:tab w:val="left" w:pos="2880"/>
          <w:tab w:val="right" w:pos="8820"/>
        </w:tabs>
        <w:spacing w:line="360" w:lineRule="auto"/>
        <w:jc w:val="both"/>
      </w:pPr>
      <w:r w:rsidRPr="00040CEA">
        <w:t>Analýza významných položiek z účtovnej závierky:</w:t>
      </w:r>
    </w:p>
    <w:p w:rsidR="00F7457B" w:rsidRPr="00040CEA" w:rsidRDefault="00F7457B" w:rsidP="00040CEA">
      <w:pPr>
        <w:numPr>
          <w:ilvl w:val="0"/>
          <w:numId w:val="6"/>
        </w:numPr>
        <w:spacing w:line="360" w:lineRule="auto"/>
        <w:jc w:val="both"/>
      </w:pPr>
      <w:r w:rsidRPr="00040CEA">
        <w:t>nárast/pokles pohľadávok</w:t>
      </w:r>
    </w:p>
    <w:p w:rsidR="00F7457B" w:rsidRPr="00040CEA" w:rsidRDefault="00F7457B" w:rsidP="00040CEA">
      <w:pPr>
        <w:numPr>
          <w:ilvl w:val="0"/>
          <w:numId w:val="6"/>
        </w:numPr>
        <w:spacing w:line="360" w:lineRule="auto"/>
        <w:jc w:val="both"/>
      </w:pPr>
      <w:r w:rsidRPr="00040CEA">
        <w:lastRenderedPageBreak/>
        <w:t>nárast/pokles záväzkov</w:t>
      </w:r>
    </w:p>
    <w:p w:rsidR="00F7457B" w:rsidRPr="00040CEA" w:rsidRDefault="00F7457B" w:rsidP="00040CEA">
      <w:pPr>
        <w:numPr>
          <w:ilvl w:val="0"/>
          <w:numId w:val="6"/>
        </w:numPr>
        <w:spacing w:line="360" w:lineRule="auto"/>
        <w:jc w:val="both"/>
      </w:pPr>
      <w:r w:rsidRPr="00040CEA">
        <w:t>...</w:t>
      </w:r>
    </w:p>
    <w:p w:rsidR="00F7457B" w:rsidRPr="0066599E" w:rsidRDefault="00F7457B" w:rsidP="00FC7D5B">
      <w:pPr>
        <w:spacing w:line="360" w:lineRule="auto"/>
        <w:jc w:val="both"/>
        <w:rPr>
          <w:b/>
          <w:color w:val="0000FF"/>
        </w:rPr>
      </w:pPr>
    </w:p>
    <w:p w:rsidR="003679A0" w:rsidRPr="0066599E" w:rsidRDefault="00AF522D" w:rsidP="0066599E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66599E">
        <w:rPr>
          <w:b/>
          <w:sz w:val="28"/>
          <w:szCs w:val="28"/>
        </w:rPr>
        <w:t xml:space="preserve">Hospodársky výsledok </w:t>
      </w:r>
      <w:r w:rsidR="0066599E" w:rsidRPr="0066599E">
        <w:rPr>
          <w:b/>
          <w:sz w:val="28"/>
          <w:szCs w:val="28"/>
        </w:rPr>
        <w:t xml:space="preserve"> za </w:t>
      </w:r>
      <w:r w:rsidR="00077C92">
        <w:rPr>
          <w:b/>
          <w:sz w:val="28"/>
          <w:szCs w:val="28"/>
        </w:rPr>
        <w:t>2014</w:t>
      </w:r>
      <w:r w:rsidR="0066599E" w:rsidRPr="0066599E">
        <w:rPr>
          <w:b/>
          <w:sz w:val="28"/>
          <w:szCs w:val="28"/>
        </w:rPr>
        <w:t xml:space="preserve"> - vývoj nákladov a výnosov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1549"/>
        <w:gridCol w:w="1494"/>
        <w:gridCol w:w="1580"/>
        <w:gridCol w:w="1497"/>
      </w:tblGrid>
      <w:tr w:rsidR="00FC7D5B" w:rsidRPr="00B37E98">
        <w:tc>
          <w:tcPr>
            <w:tcW w:w="3240" w:type="dxa"/>
            <w:shd w:val="clear" w:color="auto" w:fill="DDD9C3"/>
          </w:tcPr>
          <w:p w:rsidR="00FC7D5B" w:rsidRPr="00B37E98" w:rsidRDefault="00FC7D5B" w:rsidP="00B37E98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1549" w:type="dxa"/>
            <w:shd w:val="clear" w:color="auto" w:fill="DDD9C3"/>
          </w:tcPr>
          <w:p w:rsidR="00FC7D5B" w:rsidRPr="00B37E98" w:rsidRDefault="00FC7D5B" w:rsidP="00B37E98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FC7D5B" w:rsidRPr="00B37E98" w:rsidRDefault="00FC7D5B" w:rsidP="00B37E98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 xml:space="preserve">k 31.12. </w:t>
            </w:r>
            <w:r w:rsidR="00077C92">
              <w:rPr>
                <w:b/>
                <w:sz w:val="22"/>
                <w:szCs w:val="22"/>
              </w:rPr>
              <w:t>2013</w:t>
            </w:r>
          </w:p>
        </w:tc>
        <w:tc>
          <w:tcPr>
            <w:tcW w:w="1494" w:type="dxa"/>
            <w:shd w:val="clear" w:color="auto" w:fill="DDD9C3"/>
          </w:tcPr>
          <w:p w:rsidR="00FC7D5B" w:rsidRPr="00B37E98" w:rsidRDefault="00FC7D5B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FC7D5B" w:rsidRPr="00B37E98" w:rsidRDefault="00FC7D5B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 w:rsidR="00077C92">
              <w:rPr>
                <w:b/>
                <w:sz w:val="22"/>
                <w:szCs w:val="22"/>
              </w:rPr>
              <w:t>2014</w:t>
            </w:r>
          </w:p>
        </w:tc>
        <w:tc>
          <w:tcPr>
            <w:tcW w:w="1580" w:type="dxa"/>
            <w:shd w:val="clear" w:color="auto" w:fill="DDD9C3"/>
          </w:tcPr>
          <w:p w:rsidR="00FC7D5B" w:rsidRPr="00B37E98" w:rsidRDefault="00FC7D5B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Predpoklad</w:t>
            </w:r>
          </w:p>
          <w:p w:rsidR="00FC7D5B" w:rsidRPr="00B37E98" w:rsidRDefault="00FC7D5B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 xml:space="preserve">rok </w:t>
            </w:r>
            <w:r w:rsidR="00077C92">
              <w:rPr>
                <w:b/>
                <w:sz w:val="22"/>
                <w:szCs w:val="22"/>
              </w:rPr>
              <w:t>2015</w:t>
            </w:r>
          </w:p>
        </w:tc>
        <w:tc>
          <w:tcPr>
            <w:tcW w:w="1497" w:type="dxa"/>
            <w:shd w:val="clear" w:color="auto" w:fill="DDD9C3"/>
          </w:tcPr>
          <w:p w:rsidR="00FC7D5B" w:rsidRPr="00B37E98" w:rsidRDefault="00FC7D5B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Predpoklad</w:t>
            </w:r>
          </w:p>
          <w:p w:rsidR="00FC7D5B" w:rsidRPr="00B37E98" w:rsidRDefault="00FC7D5B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 xml:space="preserve">rok </w:t>
            </w:r>
            <w:r w:rsidR="00077C92">
              <w:rPr>
                <w:b/>
                <w:sz w:val="22"/>
                <w:szCs w:val="22"/>
              </w:rPr>
              <w:t>2016</w:t>
            </w:r>
          </w:p>
        </w:tc>
      </w:tr>
      <w:tr w:rsidR="0072231D" w:rsidRPr="00B37E98">
        <w:tc>
          <w:tcPr>
            <w:tcW w:w="3240" w:type="dxa"/>
            <w:shd w:val="clear" w:color="auto" w:fill="D9D9D9"/>
          </w:tcPr>
          <w:p w:rsidR="0072231D" w:rsidRPr="00B37E98" w:rsidRDefault="0072231D" w:rsidP="00C649E8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</w:p>
        </w:tc>
        <w:tc>
          <w:tcPr>
            <w:tcW w:w="1549" w:type="dxa"/>
            <w:shd w:val="clear" w:color="auto" w:fill="D9D9D9"/>
          </w:tcPr>
          <w:p w:rsidR="0072231D" w:rsidRPr="00B37E98" w:rsidRDefault="00425C06" w:rsidP="00C649E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16642,56</w:t>
            </w:r>
          </w:p>
        </w:tc>
        <w:tc>
          <w:tcPr>
            <w:tcW w:w="1494" w:type="dxa"/>
            <w:shd w:val="clear" w:color="auto" w:fill="D9D9D9"/>
          </w:tcPr>
          <w:p w:rsidR="0072231D" w:rsidRPr="00B37E98" w:rsidRDefault="00425C06" w:rsidP="00C649E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24007,83</w:t>
            </w:r>
          </w:p>
        </w:tc>
        <w:tc>
          <w:tcPr>
            <w:tcW w:w="1580" w:type="dxa"/>
            <w:shd w:val="clear" w:color="auto" w:fill="D9D9D9"/>
          </w:tcPr>
          <w:p w:rsidR="0072231D" w:rsidRPr="00B37E98" w:rsidRDefault="00425C06" w:rsidP="00C35C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24007,83</w:t>
            </w:r>
          </w:p>
        </w:tc>
        <w:tc>
          <w:tcPr>
            <w:tcW w:w="1497" w:type="dxa"/>
            <w:shd w:val="clear" w:color="auto" w:fill="D9D9D9"/>
          </w:tcPr>
          <w:p w:rsidR="0072231D" w:rsidRPr="00B37E98" w:rsidRDefault="00425C06" w:rsidP="00C35C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24007,83</w:t>
            </w:r>
          </w:p>
        </w:tc>
      </w:tr>
      <w:tr w:rsidR="0072231D" w:rsidRPr="00B37E98">
        <w:tc>
          <w:tcPr>
            <w:tcW w:w="3240" w:type="dxa"/>
          </w:tcPr>
          <w:p w:rsidR="0072231D" w:rsidRPr="00F01A39" w:rsidRDefault="0072231D" w:rsidP="00C649E8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1549" w:type="dxa"/>
          </w:tcPr>
          <w:p w:rsidR="0072231D" w:rsidRPr="00B37E98" w:rsidRDefault="00425C06" w:rsidP="00C649E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5736,67</w:t>
            </w:r>
          </w:p>
        </w:tc>
        <w:tc>
          <w:tcPr>
            <w:tcW w:w="1494" w:type="dxa"/>
          </w:tcPr>
          <w:p w:rsidR="0072231D" w:rsidRPr="00B37E98" w:rsidRDefault="00425C06" w:rsidP="00C649E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12422,14</w:t>
            </w:r>
          </w:p>
        </w:tc>
        <w:tc>
          <w:tcPr>
            <w:tcW w:w="1580" w:type="dxa"/>
          </w:tcPr>
          <w:p w:rsidR="0072231D" w:rsidRPr="00B37E98" w:rsidRDefault="00425C06" w:rsidP="00C35C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12422,14</w:t>
            </w:r>
          </w:p>
        </w:tc>
        <w:tc>
          <w:tcPr>
            <w:tcW w:w="1497" w:type="dxa"/>
          </w:tcPr>
          <w:p w:rsidR="0072231D" w:rsidRPr="00B37E98" w:rsidRDefault="00425C06" w:rsidP="00C35C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12422,14</w:t>
            </w:r>
          </w:p>
        </w:tc>
      </w:tr>
      <w:tr w:rsidR="0072231D" w:rsidRPr="00B37E98">
        <w:tc>
          <w:tcPr>
            <w:tcW w:w="3240" w:type="dxa"/>
          </w:tcPr>
          <w:p w:rsidR="0072231D" w:rsidRPr="00F01A39" w:rsidRDefault="0072231D" w:rsidP="00C649E8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1549" w:type="dxa"/>
          </w:tcPr>
          <w:p w:rsidR="0072231D" w:rsidRPr="00B37E98" w:rsidRDefault="00425C06" w:rsidP="00C649E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3756,22</w:t>
            </w:r>
          </w:p>
        </w:tc>
        <w:tc>
          <w:tcPr>
            <w:tcW w:w="1494" w:type="dxa"/>
          </w:tcPr>
          <w:p w:rsidR="0072231D" w:rsidRPr="00B37E98" w:rsidRDefault="00425C06" w:rsidP="00C649E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3182,15</w:t>
            </w:r>
          </w:p>
        </w:tc>
        <w:tc>
          <w:tcPr>
            <w:tcW w:w="1580" w:type="dxa"/>
          </w:tcPr>
          <w:p w:rsidR="0072231D" w:rsidRPr="00B37E98" w:rsidRDefault="00425C06" w:rsidP="00C35C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3182,15</w:t>
            </w:r>
          </w:p>
        </w:tc>
        <w:tc>
          <w:tcPr>
            <w:tcW w:w="1497" w:type="dxa"/>
          </w:tcPr>
          <w:p w:rsidR="0072231D" w:rsidRPr="00B37E98" w:rsidRDefault="00425C06" w:rsidP="00C35C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3182,15</w:t>
            </w:r>
          </w:p>
        </w:tc>
      </w:tr>
      <w:tr w:rsidR="0072231D" w:rsidRPr="00B37E98">
        <w:tc>
          <w:tcPr>
            <w:tcW w:w="3240" w:type="dxa"/>
          </w:tcPr>
          <w:p w:rsidR="0072231D" w:rsidRPr="00F01A39" w:rsidRDefault="0072231D" w:rsidP="00C649E8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1549" w:type="dxa"/>
          </w:tcPr>
          <w:p w:rsidR="0072231D" w:rsidRPr="00B37E98" w:rsidRDefault="00425C06" w:rsidP="00C649E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6068,45</w:t>
            </w:r>
          </w:p>
        </w:tc>
        <w:tc>
          <w:tcPr>
            <w:tcW w:w="1494" w:type="dxa"/>
          </w:tcPr>
          <w:p w:rsidR="0072231D" w:rsidRPr="00B37E98" w:rsidRDefault="00425C06" w:rsidP="00C649E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7466,21</w:t>
            </w:r>
          </w:p>
        </w:tc>
        <w:tc>
          <w:tcPr>
            <w:tcW w:w="1580" w:type="dxa"/>
          </w:tcPr>
          <w:p w:rsidR="0072231D" w:rsidRPr="00B37E98" w:rsidRDefault="00425C06" w:rsidP="00C35C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7466,21</w:t>
            </w:r>
          </w:p>
        </w:tc>
        <w:tc>
          <w:tcPr>
            <w:tcW w:w="1497" w:type="dxa"/>
          </w:tcPr>
          <w:p w:rsidR="0072231D" w:rsidRPr="00B37E98" w:rsidRDefault="00425C06" w:rsidP="00C35C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7466,21</w:t>
            </w:r>
          </w:p>
        </w:tc>
      </w:tr>
      <w:tr w:rsidR="0072231D" w:rsidRPr="00B37E98">
        <w:tc>
          <w:tcPr>
            <w:tcW w:w="3240" w:type="dxa"/>
          </w:tcPr>
          <w:p w:rsidR="0072231D" w:rsidRPr="00F01A39" w:rsidRDefault="0072231D" w:rsidP="00C649E8">
            <w:pPr>
              <w:spacing w:line="360" w:lineRule="auto"/>
              <w:jc w:val="both"/>
            </w:pPr>
            <w:r>
              <w:t>53 – Dane a  poplatky</w:t>
            </w:r>
          </w:p>
        </w:tc>
        <w:tc>
          <w:tcPr>
            <w:tcW w:w="1549" w:type="dxa"/>
          </w:tcPr>
          <w:p w:rsidR="0072231D" w:rsidRPr="00B37E98" w:rsidRDefault="0072231D" w:rsidP="00C649E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72231D" w:rsidRPr="00B37E98" w:rsidRDefault="0072231D" w:rsidP="00C649E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80" w:type="dxa"/>
          </w:tcPr>
          <w:p w:rsidR="0072231D" w:rsidRPr="00B37E98" w:rsidRDefault="0072231D" w:rsidP="00C35C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72231D" w:rsidRPr="00B37E98" w:rsidRDefault="0072231D" w:rsidP="00C35C98">
            <w:pPr>
              <w:spacing w:line="360" w:lineRule="auto"/>
              <w:jc w:val="both"/>
              <w:rPr>
                <w:b/>
              </w:rPr>
            </w:pPr>
          </w:p>
        </w:tc>
      </w:tr>
      <w:tr w:rsidR="0072231D" w:rsidRPr="00B37E98">
        <w:tc>
          <w:tcPr>
            <w:tcW w:w="3240" w:type="dxa"/>
          </w:tcPr>
          <w:p w:rsidR="0072231D" w:rsidRPr="00F01A39" w:rsidRDefault="0072231D" w:rsidP="00C649E8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1549" w:type="dxa"/>
          </w:tcPr>
          <w:p w:rsidR="0072231D" w:rsidRPr="00B37E98" w:rsidRDefault="00425C06" w:rsidP="00C649E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272,91</w:t>
            </w:r>
          </w:p>
        </w:tc>
        <w:tc>
          <w:tcPr>
            <w:tcW w:w="1494" w:type="dxa"/>
          </w:tcPr>
          <w:p w:rsidR="0072231D" w:rsidRPr="00B37E98" w:rsidRDefault="00425C06" w:rsidP="00C649E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104,51</w:t>
            </w:r>
          </w:p>
        </w:tc>
        <w:tc>
          <w:tcPr>
            <w:tcW w:w="1580" w:type="dxa"/>
          </w:tcPr>
          <w:p w:rsidR="0072231D" w:rsidRPr="00B37E98" w:rsidRDefault="00425C06" w:rsidP="00C35C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104,51</w:t>
            </w:r>
          </w:p>
        </w:tc>
        <w:tc>
          <w:tcPr>
            <w:tcW w:w="1497" w:type="dxa"/>
          </w:tcPr>
          <w:p w:rsidR="0072231D" w:rsidRPr="00B37E98" w:rsidRDefault="00425C06" w:rsidP="00C35C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104,51</w:t>
            </w:r>
          </w:p>
        </w:tc>
      </w:tr>
      <w:tr w:rsidR="0072231D" w:rsidRPr="00B37E98">
        <w:tc>
          <w:tcPr>
            <w:tcW w:w="3240" w:type="dxa"/>
          </w:tcPr>
          <w:p w:rsidR="0072231D" w:rsidRPr="00F01A39" w:rsidRDefault="0072231D" w:rsidP="00C649E8">
            <w:r>
              <w:t>55 – Odpisy, rezervy a OP z prevádzkovej a finančnej činnosti a zúčtovanie časového rozlíšenia</w:t>
            </w:r>
          </w:p>
        </w:tc>
        <w:tc>
          <w:tcPr>
            <w:tcW w:w="1549" w:type="dxa"/>
          </w:tcPr>
          <w:p w:rsidR="0072231D" w:rsidRPr="00B37E98" w:rsidRDefault="00425C06" w:rsidP="00C649E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632</w:t>
            </w:r>
          </w:p>
        </w:tc>
        <w:tc>
          <w:tcPr>
            <w:tcW w:w="1494" w:type="dxa"/>
          </w:tcPr>
          <w:p w:rsidR="0072231D" w:rsidRPr="00B37E98" w:rsidRDefault="00425C06" w:rsidP="00C649E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632</w:t>
            </w:r>
          </w:p>
        </w:tc>
        <w:tc>
          <w:tcPr>
            <w:tcW w:w="1580" w:type="dxa"/>
          </w:tcPr>
          <w:p w:rsidR="0072231D" w:rsidRPr="00B37E98" w:rsidRDefault="00425C06" w:rsidP="00C35C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632</w:t>
            </w:r>
          </w:p>
        </w:tc>
        <w:tc>
          <w:tcPr>
            <w:tcW w:w="1497" w:type="dxa"/>
          </w:tcPr>
          <w:p w:rsidR="0072231D" w:rsidRPr="00B37E98" w:rsidRDefault="00425C06" w:rsidP="00C35C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632</w:t>
            </w:r>
          </w:p>
        </w:tc>
      </w:tr>
      <w:tr w:rsidR="0072231D" w:rsidRPr="00B37E98">
        <w:tc>
          <w:tcPr>
            <w:tcW w:w="3240" w:type="dxa"/>
          </w:tcPr>
          <w:p w:rsidR="0072231D" w:rsidRPr="00F01A39" w:rsidRDefault="0072231D" w:rsidP="00C649E8">
            <w:r>
              <w:t>56 – Finančné náklady</w:t>
            </w:r>
          </w:p>
        </w:tc>
        <w:tc>
          <w:tcPr>
            <w:tcW w:w="1549" w:type="dxa"/>
          </w:tcPr>
          <w:p w:rsidR="0072231D" w:rsidRPr="00B37E98" w:rsidRDefault="00425C06" w:rsidP="00C649E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176,31</w:t>
            </w:r>
          </w:p>
        </w:tc>
        <w:tc>
          <w:tcPr>
            <w:tcW w:w="1494" w:type="dxa"/>
          </w:tcPr>
          <w:p w:rsidR="0072231D" w:rsidRPr="00B37E98" w:rsidRDefault="00425C06" w:rsidP="00C649E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200,82</w:t>
            </w:r>
          </w:p>
        </w:tc>
        <w:tc>
          <w:tcPr>
            <w:tcW w:w="1580" w:type="dxa"/>
          </w:tcPr>
          <w:p w:rsidR="0072231D" w:rsidRPr="00B37E98" w:rsidRDefault="00425C06" w:rsidP="00C35C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200,82</w:t>
            </w:r>
          </w:p>
        </w:tc>
        <w:tc>
          <w:tcPr>
            <w:tcW w:w="1497" w:type="dxa"/>
          </w:tcPr>
          <w:p w:rsidR="0072231D" w:rsidRPr="00B37E98" w:rsidRDefault="00425C06" w:rsidP="00C35C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200,82</w:t>
            </w:r>
          </w:p>
        </w:tc>
      </w:tr>
      <w:tr w:rsidR="0072231D" w:rsidRPr="00B37E98">
        <w:tc>
          <w:tcPr>
            <w:tcW w:w="3240" w:type="dxa"/>
          </w:tcPr>
          <w:p w:rsidR="0072231D" w:rsidRPr="00F01A39" w:rsidRDefault="0072231D" w:rsidP="00C649E8">
            <w:r>
              <w:t>57 – Mimoriadne náklady</w:t>
            </w:r>
          </w:p>
        </w:tc>
        <w:tc>
          <w:tcPr>
            <w:tcW w:w="1549" w:type="dxa"/>
          </w:tcPr>
          <w:p w:rsidR="0072231D" w:rsidRPr="00B37E98" w:rsidRDefault="0072231D" w:rsidP="00C649E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72231D" w:rsidRPr="00B37E98" w:rsidRDefault="0072231D" w:rsidP="00C649E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80" w:type="dxa"/>
          </w:tcPr>
          <w:p w:rsidR="0072231D" w:rsidRPr="00B37E98" w:rsidRDefault="0072231D" w:rsidP="00C35C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72231D" w:rsidRPr="00B37E98" w:rsidRDefault="0072231D" w:rsidP="00C35C98">
            <w:pPr>
              <w:spacing w:line="360" w:lineRule="auto"/>
              <w:jc w:val="both"/>
              <w:rPr>
                <w:b/>
              </w:rPr>
            </w:pPr>
          </w:p>
        </w:tc>
      </w:tr>
      <w:tr w:rsidR="0072231D" w:rsidRPr="00B37E98">
        <w:tc>
          <w:tcPr>
            <w:tcW w:w="3240" w:type="dxa"/>
          </w:tcPr>
          <w:p w:rsidR="0072231D" w:rsidRPr="00F01A39" w:rsidRDefault="0072231D" w:rsidP="00C649E8">
            <w:r>
              <w:t>58 – Náklady na transfery a náklady z odvodov príjmov</w:t>
            </w:r>
          </w:p>
        </w:tc>
        <w:tc>
          <w:tcPr>
            <w:tcW w:w="1549" w:type="dxa"/>
          </w:tcPr>
          <w:p w:rsidR="0072231D" w:rsidRPr="00B37E98" w:rsidRDefault="0072231D" w:rsidP="00C649E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72231D" w:rsidRPr="00B37E98" w:rsidRDefault="0072231D" w:rsidP="00C649E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80" w:type="dxa"/>
          </w:tcPr>
          <w:p w:rsidR="0072231D" w:rsidRPr="00B37E98" w:rsidRDefault="0072231D" w:rsidP="00C35C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72231D" w:rsidRPr="00B37E98" w:rsidRDefault="0072231D" w:rsidP="00C35C98">
            <w:pPr>
              <w:spacing w:line="360" w:lineRule="auto"/>
              <w:jc w:val="both"/>
              <w:rPr>
                <w:b/>
              </w:rPr>
            </w:pPr>
          </w:p>
        </w:tc>
      </w:tr>
      <w:tr w:rsidR="0072231D" w:rsidRPr="00B37E98">
        <w:tc>
          <w:tcPr>
            <w:tcW w:w="3240" w:type="dxa"/>
          </w:tcPr>
          <w:p w:rsidR="0072231D" w:rsidRPr="00F01A39" w:rsidRDefault="0072231D" w:rsidP="00C649E8">
            <w:r>
              <w:t>59 – Dane z príjmov</w:t>
            </w:r>
          </w:p>
        </w:tc>
        <w:tc>
          <w:tcPr>
            <w:tcW w:w="1549" w:type="dxa"/>
          </w:tcPr>
          <w:p w:rsidR="0072231D" w:rsidRPr="00B37E98" w:rsidRDefault="0072231D" w:rsidP="00C649E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72231D" w:rsidRPr="00B37E98" w:rsidRDefault="0072231D" w:rsidP="00C649E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80" w:type="dxa"/>
          </w:tcPr>
          <w:p w:rsidR="0072231D" w:rsidRPr="00B37E98" w:rsidRDefault="0072231D" w:rsidP="00C35C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72231D" w:rsidRPr="00B37E98" w:rsidRDefault="0072231D" w:rsidP="00C35C98">
            <w:pPr>
              <w:spacing w:line="360" w:lineRule="auto"/>
              <w:jc w:val="both"/>
              <w:rPr>
                <w:b/>
              </w:rPr>
            </w:pPr>
          </w:p>
        </w:tc>
      </w:tr>
      <w:tr w:rsidR="0072231D" w:rsidRPr="00B37E98">
        <w:tc>
          <w:tcPr>
            <w:tcW w:w="3240" w:type="dxa"/>
            <w:shd w:val="clear" w:color="auto" w:fill="D9D9D9"/>
          </w:tcPr>
          <w:p w:rsidR="0072231D" w:rsidRPr="00B37E98" w:rsidRDefault="0072231D" w:rsidP="00C649E8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1549" w:type="dxa"/>
            <w:shd w:val="clear" w:color="auto" w:fill="D9D9D9"/>
          </w:tcPr>
          <w:p w:rsidR="0072231D" w:rsidRPr="00B37E98" w:rsidRDefault="00425C06" w:rsidP="00C649E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15433,50</w:t>
            </w:r>
          </w:p>
        </w:tc>
        <w:tc>
          <w:tcPr>
            <w:tcW w:w="1494" w:type="dxa"/>
            <w:shd w:val="clear" w:color="auto" w:fill="D9D9D9"/>
          </w:tcPr>
          <w:p w:rsidR="0072231D" w:rsidRPr="00B37E98" w:rsidRDefault="00425C06" w:rsidP="00C649E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28944,98</w:t>
            </w:r>
          </w:p>
        </w:tc>
        <w:tc>
          <w:tcPr>
            <w:tcW w:w="1580" w:type="dxa"/>
            <w:shd w:val="clear" w:color="auto" w:fill="D9D9D9"/>
          </w:tcPr>
          <w:p w:rsidR="0072231D" w:rsidRPr="00B37E98" w:rsidRDefault="00425C06" w:rsidP="00C35C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28944,98</w:t>
            </w:r>
          </w:p>
        </w:tc>
        <w:tc>
          <w:tcPr>
            <w:tcW w:w="1497" w:type="dxa"/>
            <w:shd w:val="clear" w:color="auto" w:fill="D9D9D9"/>
          </w:tcPr>
          <w:p w:rsidR="0072231D" w:rsidRPr="00B37E98" w:rsidRDefault="00425C06" w:rsidP="00C35C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28944,98</w:t>
            </w:r>
          </w:p>
        </w:tc>
      </w:tr>
      <w:tr w:rsidR="0072231D" w:rsidRPr="00B37E98">
        <w:tc>
          <w:tcPr>
            <w:tcW w:w="3240" w:type="dxa"/>
          </w:tcPr>
          <w:p w:rsidR="0072231D" w:rsidRPr="003679A0" w:rsidRDefault="0072231D" w:rsidP="00C649E8">
            <w:r w:rsidRPr="003679A0">
              <w:t>60 – Tržby za vlastné výkony a tovar</w:t>
            </w:r>
          </w:p>
        </w:tc>
        <w:tc>
          <w:tcPr>
            <w:tcW w:w="1549" w:type="dxa"/>
          </w:tcPr>
          <w:p w:rsidR="0072231D" w:rsidRPr="00B37E98" w:rsidRDefault="00425C06" w:rsidP="00C649E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53,86</w:t>
            </w:r>
          </w:p>
        </w:tc>
        <w:tc>
          <w:tcPr>
            <w:tcW w:w="1494" w:type="dxa"/>
          </w:tcPr>
          <w:p w:rsidR="0072231D" w:rsidRPr="00B37E98" w:rsidRDefault="00425C06" w:rsidP="00C649E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340,05</w:t>
            </w:r>
          </w:p>
        </w:tc>
        <w:tc>
          <w:tcPr>
            <w:tcW w:w="1580" w:type="dxa"/>
          </w:tcPr>
          <w:p w:rsidR="0072231D" w:rsidRPr="00B37E98" w:rsidRDefault="00425C06" w:rsidP="00C35C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340,05</w:t>
            </w:r>
          </w:p>
        </w:tc>
        <w:tc>
          <w:tcPr>
            <w:tcW w:w="1497" w:type="dxa"/>
          </w:tcPr>
          <w:p w:rsidR="0072231D" w:rsidRPr="00B37E98" w:rsidRDefault="00425C06" w:rsidP="00C35C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340,05</w:t>
            </w:r>
          </w:p>
        </w:tc>
      </w:tr>
      <w:tr w:rsidR="0072231D" w:rsidRPr="00B37E98">
        <w:tc>
          <w:tcPr>
            <w:tcW w:w="3240" w:type="dxa"/>
          </w:tcPr>
          <w:p w:rsidR="0072231D" w:rsidRPr="003679A0" w:rsidRDefault="0072231D" w:rsidP="00C649E8">
            <w:r>
              <w:t>61 – Zmena stavu vnútroorganizačných služieb</w:t>
            </w:r>
          </w:p>
        </w:tc>
        <w:tc>
          <w:tcPr>
            <w:tcW w:w="1549" w:type="dxa"/>
          </w:tcPr>
          <w:p w:rsidR="0072231D" w:rsidRPr="00B37E98" w:rsidRDefault="0072231D" w:rsidP="00C649E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72231D" w:rsidRPr="00B37E98" w:rsidRDefault="0072231D" w:rsidP="00C649E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80" w:type="dxa"/>
          </w:tcPr>
          <w:p w:rsidR="0072231D" w:rsidRPr="00B37E98" w:rsidRDefault="0072231D" w:rsidP="00C35C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72231D" w:rsidRPr="00B37E98" w:rsidRDefault="0072231D" w:rsidP="00C35C98">
            <w:pPr>
              <w:spacing w:line="360" w:lineRule="auto"/>
              <w:jc w:val="both"/>
              <w:rPr>
                <w:b/>
              </w:rPr>
            </w:pPr>
          </w:p>
        </w:tc>
      </w:tr>
      <w:tr w:rsidR="0072231D" w:rsidRPr="00B37E98">
        <w:tc>
          <w:tcPr>
            <w:tcW w:w="3240" w:type="dxa"/>
          </w:tcPr>
          <w:p w:rsidR="0072231D" w:rsidRPr="003679A0" w:rsidRDefault="0072231D" w:rsidP="00C649E8">
            <w:r>
              <w:t>62 – Aktivácia</w:t>
            </w:r>
          </w:p>
        </w:tc>
        <w:tc>
          <w:tcPr>
            <w:tcW w:w="1549" w:type="dxa"/>
          </w:tcPr>
          <w:p w:rsidR="0072231D" w:rsidRPr="00B37E98" w:rsidRDefault="0072231D" w:rsidP="00C649E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72231D" w:rsidRPr="00B37E98" w:rsidRDefault="0072231D" w:rsidP="00C649E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80" w:type="dxa"/>
          </w:tcPr>
          <w:p w:rsidR="0072231D" w:rsidRPr="00B37E98" w:rsidRDefault="0072231D" w:rsidP="00C35C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72231D" w:rsidRPr="00B37E98" w:rsidRDefault="0072231D" w:rsidP="00C35C98">
            <w:pPr>
              <w:spacing w:line="360" w:lineRule="auto"/>
              <w:jc w:val="both"/>
              <w:rPr>
                <w:b/>
              </w:rPr>
            </w:pPr>
          </w:p>
        </w:tc>
      </w:tr>
      <w:tr w:rsidR="0072231D" w:rsidRPr="00B37E98">
        <w:tc>
          <w:tcPr>
            <w:tcW w:w="3240" w:type="dxa"/>
          </w:tcPr>
          <w:p w:rsidR="0072231D" w:rsidRPr="003679A0" w:rsidRDefault="0072231D" w:rsidP="00C649E8">
            <w:r>
              <w:t>63 – Daňové a colné výnosy a výnosy z</w:t>
            </w:r>
            <w:r w:rsidR="00425C06">
              <w:t> </w:t>
            </w:r>
            <w:r>
              <w:t>poplatkov</w:t>
            </w:r>
          </w:p>
        </w:tc>
        <w:tc>
          <w:tcPr>
            <w:tcW w:w="1549" w:type="dxa"/>
          </w:tcPr>
          <w:p w:rsidR="0072231D" w:rsidRPr="00B37E98" w:rsidRDefault="00425C06" w:rsidP="00C649E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11489</w:t>
            </w:r>
          </w:p>
        </w:tc>
        <w:tc>
          <w:tcPr>
            <w:tcW w:w="1494" w:type="dxa"/>
          </w:tcPr>
          <w:p w:rsidR="0072231D" w:rsidRPr="00B37E98" w:rsidRDefault="00425C06" w:rsidP="00C649E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11419,51</w:t>
            </w:r>
          </w:p>
        </w:tc>
        <w:tc>
          <w:tcPr>
            <w:tcW w:w="1580" w:type="dxa"/>
          </w:tcPr>
          <w:p w:rsidR="0072231D" w:rsidRPr="00B37E98" w:rsidRDefault="00425C06" w:rsidP="00C35C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11419,51</w:t>
            </w:r>
          </w:p>
        </w:tc>
        <w:tc>
          <w:tcPr>
            <w:tcW w:w="1497" w:type="dxa"/>
          </w:tcPr>
          <w:p w:rsidR="0072231D" w:rsidRPr="00B37E98" w:rsidRDefault="00425C06" w:rsidP="00C35C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11419,51</w:t>
            </w:r>
          </w:p>
        </w:tc>
      </w:tr>
      <w:tr w:rsidR="0072231D" w:rsidRPr="00B37E98">
        <w:tc>
          <w:tcPr>
            <w:tcW w:w="3240" w:type="dxa"/>
          </w:tcPr>
          <w:p w:rsidR="0072231D" w:rsidRDefault="0072231D" w:rsidP="00C649E8">
            <w:r>
              <w:t>64 – Ostatné výnosy</w:t>
            </w:r>
          </w:p>
        </w:tc>
        <w:tc>
          <w:tcPr>
            <w:tcW w:w="1549" w:type="dxa"/>
          </w:tcPr>
          <w:p w:rsidR="0072231D" w:rsidRPr="00B37E98" w:rsidRDefault="00425C06" w:rsidP="00C649E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3173,12</w:t>
            </w:r>
          </w:p>
        </w:tc>
        <w:tc>
          <w:tcPr>
            <w:tcW w:w="1494" w:type="dxa"/>
          </w:tcPr>
          <w:p w:rsidR="0072231D" w:rsidRPr="00B37E98" w:rsidRDefault="00425C06" w:rsidP="00C649E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3647,15</w:t>
            </w:r>
          </w:p>
        </w:tc>
        <w:tc>
          <w:tcPr>
            <w:tcW w:w="1580" w:type="dxa"/>
          </w:tcPr>
          <w:p w:rsidR="0072231D" w:rsidRPr="00B37E98" w:rsidRDefault="00425C06" w:rsidP="00C35C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3647,15</w:t>
            </w:r>
          </w:p>
        </w:tc>
        <w:tc>
          <w:tcPr>
            <w:tcW w:w="1497" w:type="dxa"/>
          </w:tcPr>
          <w:p w:rsidR="0072231D" w:rsidRPr="00B37E98" w:rsidRDefault="00425C06" w:rsidP="00C35C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3647,15</w:t>
            </w:r>
          </w:p>
        </w:tc>
      </w:tr>
      <w:tr w:rsidR="0072231D" w:rsidRPr="00B37E98">
        <w:tc>
          <w:tcPr>
            <w:tcW w:w="3240" w:type="dxa"/>
          </w:tcPr>
          <w:p w:rsidR="0072231D" w:rsidRDefault="0072231D" w:rsidP="00C649E8">
            <w:r>
              <w:t>65 – Zúčtovanie rezerv a OP z prevádzkovej a finančnej činnosti a zúčtovanie časového rozlíšenia</w:t>
            </w:r>
          </w:p>
        </w:tc>
        <w:tc>
          <w:tcPr>
            <w:tcW w:w="1549" w:type="dxa"/>
          </w:tcPr>
          <w:p w:rsidR="0072231D" w:rsidRPr="00B37E98" w:rsidRDefault="0072231D" w:rsidP="00C649E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72231D" w:rsidRPr="00B37E98" w:rsidRDefault="0072231D" w:rsidP="00C649E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80" w:type="dxa"/>
          </w:tcPr>
          <w:p w:rsidR="0072231D" w:rsidRPr="00B37E98" w:rsidRDefault="0072231D" w:rsidP="00C35C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72231D" w:rsidRPr="00B37E98" w:rsidRDefault="0072231D" w:rsidP="00C35C98">
            <w:pPr>
              <w:spacing w:line="360" w:lineRule="auto"/>
              <w:jc w:val="both"/>
              <w:rPr>
                <w:b/>
              </w:rPr>
            </w:pPr>
          </w:p>
        </w:tc>
      </w:tr>
      <w:tr w:rsidR="0072231D" w:rsidRPr="00B37E98">
        <w:tc>
          <w:tcPr>
            <w:tcW w:w="3240" w:type="dxa"/>
          </w:tcPr>
          <w:p w:rsidR="0072231D" w:rsidRDefault="0072231D" w:rsidP="00C649E8">
            <w:r>
              <w:t>66 – Finančné výnosy</w:t>
            </w:r>
          </w:p>
        </w:tc>
        <w:tc>
          <w:tcPr>
            <w:tcW w:w="1549" w:type="dxa"/>
          </w:tcPr>
          <w:p w:rsidR="0072231D" w:rsidRPr="00B37E98" w:rsidRDefault="00425C06" w:rsidP="00C649E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0,29</w:t>
            </w:r>
          </w:p>
        </w:tc>
        <w:tc>
          <w:tcPr>
            <w:tcW w:w="1494" w:type="dxa"/>
          </w:tcPr>
          <w:p w:rsidR="0072231D" w:rsidRPr="00B37E98" w:rsidRDefault="00425C06" w:rsidP="00C649E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0,91</w:t>
            </w:r>
          </w:p>
        </w:tc>
        <w:tc>
          <w:tcPr>
            <w:tcW w:w="1580" w:type="dxa"/>
          </w:tcPr>
          <w:p w:rsidR="0072231D" w:rsidRPr="00B37E98" w:rsidRDefault="00425C06" w:rsidP="00C35C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0,91</w:t>
            </w:r>
          </w:p>
        </w:tc>
        <w:tc>
          <w:tcPr>
            <w:tcW w:w="1497" w:type="dxa"/>
          </w:tcPr>
          <w:p w:rsidR="0072231D" w:rsidRPr="00B37E98" w:rsidRDefault="00425C06" w:rsidP="00C35C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0,91</w:t>
            </w:r>
          </w:p>
        </w:tc>
      </w:tr>
      <w:tr w:rsidR="0072231D" w:rsidRPr="00B37E98">
        <w:tc>
          <w:tcPr>
            <w:tcW w:w="3240" w:type="dxa"/>
          </w:tcPr>
          <w:p w:rsidR="0072231D" w:rsidRDefault="0072231D" w:rsidP="00C649E8">
            <w:r>
              <w:t>67 – Mimoriadne výnosy</w:t>
            </w:r>
          </w:p>
        </w:tc>
        <w:tc>
          <w:tcPr>
            <w:tcW w:w="1549" w:type="dxa"/>
          </w:tcPr>
          <w:p w:rsidR="0072231D" w:rsidRPr="00B37E98" w:rsidRDefault="0072231D" w:rsidP="00C649E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</w:tcPr>
          <w:p w:rsidR="0072231D" w:rsidRPr="00B37E98" w:rsidRDefault="0072231D" w:rsidP="00C649E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80" w:type="dxa"/>
          </w:tcPr>
          <w:p w:rsidR="0072231D" w:rsidRPr="00B37E98" w:rsidRDefault="0072231D" w:rsidP="00C35C9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97" w:type="dxa"/>
          </w:tcPr>
          <w:p w:rsidR="0072231D" w:rsidRPr="00B37E98" w:rsidRDefault="0072231D" w:rsidP="00C35C98">
            <w:pPr>
              <w:spacing w:line="360" w:lineRule="auto"/>
              <w:jc w:val="both"/>
              <w:rPr>
                <w:b/>
              </w:rPr>
            </w:pPr>
          </w:p>
        </w:tc>
      </w:tr>
      <w:tr w:rsidR="0072231D" w:rsidRPr="00B37E98">
        <w:tc>
          <w:tcPr>
            <w:tcW w:w="3240" w:type="dxa"/>
          </w:tcPr>
          <w:p w:rsidR="0072231D" w:rsidRDefault="0072231D" w:rsidP="00C649E8">
            <w:r>
              <w:t>69 – Výnosy z transferov a rozpočtových príjmov v obciach, VÚC a v RO a PO zriadených obcou alebo VÚC</w:t>
            </w:r>
          </w:p>
        </w:tc>
        <w:tc>
          <w:tcPr>
            <w:tcW w:w="1549" w:type="dxa"/>
          </w:tcPr>
          <w:p w:rsidR="0072231D" w:rsidRPr="00B37E98" w:rsidRDefault="005C303C" w:rsidP="00C649E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717,23</w:t>
            </w:r>
          </w:p>
        </w:tc>
        <w:tc>
          <w:tcPr>
            <w:tcW w:w="1494" w:type="dxa"/>
          </w:tcPr>
          <w:p w:rsidR="0072231D" w:rsidRPr="00B37E98" w:rsidRDefault="005C303C" w:rsidP="00C649E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13537,36</w:t>
            </w:r>
          </w:p>
        </w:tc>
        <w:tc>
          <w:tcPr>
            <w:tcW w:w="1580" w:type="dxa"/>
          </w:tcPr>
          <w:p w:rsidR="0072231D" w:rsidRPr="00B37E98" w:rsidRDefault="005C303C" w:rsidP="00C35C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13537,36</w:t>
            </w:r>
          </w:p>
        </w:tc>
        <w:tc>
          <w:tcPr>
            <w:tcW w:w="1497" w:type="dxa"/>
          </w:tcPr>
          <w:p w:rsidR="0072231D" w:rsidRPr="00B37E98" w:rsidRDefault="005C303C" w:rsidP="00C35C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13537,36</w:t>
            </w:r>
          </w:p>
        </w:tc>
      </w:tr>
      <w:tr w:rsidR="0072231D" w:rsidRPr="00B37E98">
        <w:tc>
          <w:tcPr>
            <w:tcW w:w="3240" w:type="dxa"/>
            <w:shd w:val="clear" w:color="auto" w:fill="D9D9D9"/>
          </w:tcPr>
          <w:p w:rsidR="0072231D" w:rsidRPr="00B37E98" w:rsidRDefault="0072231D" w:rsidP="00C649E8">
            <w:pPr>
              <w:rPr>
                <w:b/>
              </w:rPr>
            </w:pPr>
            <w:r w:rsidRPr="00B37E98">
              <w:rPr>
                <w:b/>
              </w:rPr>
              <w:lastRenderedPageBreak/>
              <w:t>Hospodársky výsledok</w:t>
            </w:r>
          </w:p>
          <w:p w:rsidR="0072231D" w:rsidRDefault="0072231D" w:rsidP="00C649E8">
            <w:r>
              <w:rPr>
                <w:b/>
              </w:rPr>
              <w:t>/</w:t>
            </w:r>
            <w:r w:rsidRPr="00B37E98">
              <w:rPr>
                <w:b/>
              </w:rPr>
              <w:t>+ kladný HV,</w:t>
            </w:r>
            <w:r>
              <w:rPr>
                <w:b/>
              </w:rPr>
              <w:t xml:space="preserve"> </w:t>
            </w:r>
            <w:r w:rsidRPr="00B37E98">
              <w:rPr>
                <w:b/>
              </w:rPr>
              <w:t>- záporný HV/</w:t>
            </w:r>
          </w:p>
        </w:tc>
        <w:tc>
          <w:tcPr>
            <w:tcW w:w="1549" w:type="dxa"/>
            <w:shd w:val="clear" w:color="auto" w:fill="D9D9D9"/>
          </w:tcPr>
          <w:p w:rsidR="0072231D" w:rsidRPr="00B37E98" w:rsidRDefault="005C303C" w:rsidP="00C649E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-1209,06</w:t>
            </w:r>
          </w:p>
        </w:tc>
        <w:tc>
          <w:tcPr>
            <w:tcW w:w="1494" w:type="dxa"/>
            <w:shd w:val="clear" w:color="auto" w:fill="D9D9D9"/>
          </w:tcPr>
          <w:p w:rsidR="0072231D" w:rsidRPr="00B37E98" w:rsidRDefault="005C303C" w:rsidP="00C649E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4937,15</w:t>
            </w:r>
          </w:p>
        </w:tc>
        <w:tc>
          <w:tcPr>
            <w:tcW w:w="1580" w:type="dxa"/>
            <w:shd w:val="clear" w:color="auto" w:fill="D9D9D9"/>
          </w:tcPr>
          <w:p w:rsidR="0072231D" w:rsidRPr="00B37E98" w:rsidRDefault="005C303C" w:rsidP="00C35C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4937,15</w:t>
            </w:r>
          </w:p>
        </w:tc>
        <w:tc>
          <w:tcPr>
            <w:tcW w:w="1497" w:type="dxa"/>
            <w:shd w:val="clear" w:color="auto" w:fill="D9D9D9"/>
          </w:tcPr>
          <w:p w:rsidR="005C303C" w:rsidRPr="00B37E98" w:rsidRDefault="005C303C" w:rsidP="00C35C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4937,15</w:t>
            </w:r>
          </w:p>
        </w:tc>
      </w:tr>
    </w:tbl>
    <w:p w:rsidR="00FC7D5B" w:rsidRPr="00FC7D5B" w:rsidRDefault="00FC7D5B" w:rsidP="00903A8E">
      <w:pPr>
        <w:spacing w:line="360" w:lineRule="auto"/>
        <w:jc w:val="both"/>
        <w:rPr>
          <w:b/>
        </w:rPr>
      </w:pPr>
    </w:p>
    <w:p w:rsidR="005C303C" w:rsidRDefault="00923DAB" w:rsidP="00D70AB0">
      <w:pPr>
        <w:spacing w:line="360" w:lineRule="auto"/>
        <w:jc w:val="both"/>
        <w:rPr>
          <w:b/>
          <w:sz w:val="28"/>
          <w:szCs w:val="28"/>
        </w:rPr>
      </w:pPr>
      <w:r w:rsidRPr="00040CEA">
        <w:t xml:space="preserve">Hospodársky výsledok /kladný, záporný/ v sume </w:t>
      </w:r>
      <w:r w:rsidR="005C303C">
        <w:t>4937,15</w:t>
      </w:r>
      <w:r w:rsidR="00324E85" w:rsidRPr="00040CEA">
        <w:t xml:space="preserve"> EUR</w:t>
      </w:r>
      <w:r w:rsidRPr="00040CEA">
        <w:t xml:space="preserve"> bol zúčtovaný na účet 428 – Nevysporiadaný výsledok hospodárenia minulých rokov.</w:t>
      </w:r>
    </w:p>
    <w:p w:rsidR="005C303C" w:rsidRDefault="005C303C" w:rsidP="00D70AB0">
      <w:pPr>
        <w:spacing w:line="360" w:lineRule="auto"/>
        <w:jc w:val="both"/>
        <w:rPr>
          <w:b/>
          <w:sz w:val="28"/>
          <w:szCs w:val="28"/>
        </w:rPr>
      </w:pPr>
    </w:p>
    <w:p w:rsidR="00903A8E" w:rsidRPr="00D70AB0" w:rsidRDefault="00903A8E" w:rsidP="00D70AB0">
      <w:pPr>
        <w:spacing w:line="360" w:lineRule="auto"/>
        <w:jc w:val="both"/>
      </w:pPr>
      <w:r w:rsidRPr="00040CEA">
        <w:rPr>
          <w:b/>
          <w:sz w:val="28"/>
          <w:szCs w:val="28"/>
        </w:rPr>
        <w:t xml:space="preserve">Ostatné  dôležité informácie </w:t>
      </w:r>
    </w:p>
    <w:p w:rsidR="00077C92" w:rsidRDefault="00077C92" w:rsidP="00077C92">
      <w:pPr>
        <w:spacing w:line="360" w:lineRule="auto"/>
        <w:ind w:left="567"/>
        <w:jc w:val="both"/>
        <w:rPr>
          <w:b/>
        </w:rPr>
      </w:pPr>
    </w:p>
    <w:p w:rsidR="000E3E59" w:rsidRPr="00A8195F" w:rsidRDefault="00A8195F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A8195F">
        <w:rPr>
          <w:b/>
        </w:rPr>
        <w:t>P</w:t>
      </w:r>
      <w:r w:rsidR="00706BB1" w:rsidRPr="00A8195F">
        <w:rPr>
          <w:b/>
        </w:rPr>
        <w:t>rijaté granty a</w:t>
      </w:r>
      <w:r w:rsidR="009B5AB6" w:rsidRPr="00A8195F">
        <w:rPr>
          <w:b/>
        </w:rPr>
        <w:t> </w:t>
      </w:r>
      <w:r w:rsidR="00706BB1" w:rsidRPr="00A8195F">
        <w:rPr>
          <w:b/>
        </w:rPr>
        <w:t>transfery</w:t>
      </w:r>
      <w:r w:rsidR="009B5AB6" w:rsidRPr="00A8195F">
        <w:rPr>
          <w:b/>
        </w:rPr>
        <w:t xml:space="preserve"> </w:t>
      </w:r>
    </w:p>
    <w:p w:rsidR="00903A8E" w:rsidRPr="000E3E59" w:rsidRDefault="00211DE9" w:rsidP="00FA5F33">
      <w:pPr>
        <w:spacing w:line="360" w:lineRule="auto"/>
        <w:jc w:val="both"/>
      </w:pPr>
      <w:r>
        <w:t xml:space="preserve">V roku </w:t>
      </w:r>
      <w:r w:rsidR="00077C92">
        <w:t>2014</w:t>
      </w:r>
      <w:r>
        <w:t xml:space="preserve"> obec </w:t>
      </w:r>
      <w:r w:rsidR="0072231D">
        <w:t>ne</w:t>
      </w:r>
      <w:r>
        <w:t>prijala</w:t>
      </w:r>
      <w:r w:rsidR="00706BB1">
        <w:t xml:space="preserve">  granty a transfery</w:t>
      </w:r>
      <w:r w:rsidR="00903A8E" w:rsidRPr="000E3E59">
        <w:t>: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4860"/>
        <w:gridCol w:w="2340"/>
      </w:tblGrid>
      <w:tr w:rsidR="00903A8E">
        <w:tc>
          <w:tcPr>
            <w:tcW w:w="1620" w:type="dxa"/>
            <w:shd w:val="clear" w:color="auto" w:fill="D9D9D9"/>
          </w:tcPr>
          <w:p w:rsidR="00903A8E" w:rsidRPr="00B37E98" w:rsidRDefault="00706BB1" w:rsidP="00B37E98">
            <w:pPr>
              <w:jc w:val="both"/>
              <w:rPr>
                <w:b/>
              </w:rPr>
            </w:pPr>
            <w:r w:rsidRPr="00B37E98">
              <w:rPr>
                <w:b/>
              </w:rPr>
              <w:t>Poskytovateľ</w:t>
            </w:r>
          </w:p>
        </w:tc>
        <w:tc>
          <w:tcPr>
            <w:tcW w:w="4860" w:type="dxa"/>
            <w:shd w:val="clear" w:color="auto" w:fill="D9D9D9"/>
          </w:tcPr>
          <w:p w:rsidR="00903A8E" w:rsidRPr="00B37E98" w:rsidRDefault="00706BB1" w:rsidP="00B37E98">
            <w:pPr>
              <w:jc w:val="center"/>
              <w:rPr>
                <w:b/>
              </w:rPr>
            </w:pPr>
            <w:r w:rsidRPr="00B37E98">
              <w:rPr>
                <w:b/>
              </w:rPr>
              <w:t>Účelové určenie grantov a transferov</w:t>
            </w:r>
          </w:p>
        </w:tc>
        <w:tc>
          <w:tcPr>
            <w:tcW w:w="2340" w:type="dxa"/>
            <w:shd w:val="clear" w:color="auto" w:fill="D9D9D9"/>
          </w:tcPr>
          <w:p w:rsidR="00903A8E" w:rsidRPr="00B37E98" w:rsidRDefault="00903A8E" w:rsidP="00B37E98">
            <w:pPr>
              <w:jc w:val="center"/>
              <w:rPr>
                <w:b/>
              </w:rPr>
            </w:pPr>
            <w:r w:rsidRPr="00B37E98">
              <w:rPr>
                <w:b/>
              </w:rPr>
              <w:t>S</w:t>
            </w:r>
            <w:r w:rsidR="00706BB1" w:rsidRPr="00B37E98">
              <w:rPr>
                <w:b/>
              </w:rPr>
              <w:t xml:space="preserve">uma </w:t>
            </w:r>
            <w:r w:rsidR="009B5AB6" w:rsidRPr="00B37E98">
              <w:rPr>
                <w:b/>
              </w:rPr>
              <w:t>p</w:t>
            </w:r>
            <w:r w:rsidR="00406FEB">
              <w:rPr>
                <w:b/>
              </w:rPr>
              <w:t>rijatých prostriedkov v EUR</w:t>
            </w:r>
            <w:r w:rsidRPr="00B37E98">
              <w:rPr>
                <w:b/>
              </w:rPr>
              <w:t xml:space="preserve"> </w:t>
            </w:r>
          </w:p>
        </w:tc>
      </w:tr>
      <w:tr w:rsidR="00903A8E">
        <w:tc>
          <w:tcPr>
            <w:tcW w:w="1620" w:type="dxa"/>
          </w:tcPr>
          <w:p w:rsidR="00903A8E" w:rsidRDefault="005C303C" w:rsidP="00B37E98">
            <w:pPr>
              <w:spacing w:line="360" w:lineRule="auto"/>
              <w:jc w:val="both"/>
            </w:pPr>
            <w:r>
              <w:t>MF SR</w:t>
            </w:r>
          </w:p>
        </w:tc>
        <w:tc>
          <w:tcPr>
            <w:tcW w:w="4860" w:type="dxa"/>
          </w:tcPr>
          <w:p w:rsidR="00903A8E" w:rsidRDefault="005C303C" w:rsidP="00C649E8">
            <w:pPr>
              <w:spacing w:line="360" w:lineRule="auto"/>
              <w:jc w:val="both"/>
            </w:pPr>
            <w:r>
              <w:t>Individuálne potreby obcí</w:t>
            </w:r>
          </w:p>
        </w:tc>
        <w:tc>
          <w:tcPr>
            <w:tcW w:w="2340" w:type="dxa"/>
          </w:tcPr>
          <w:p w:rsidR="00903A8E" w:rsidRDefault="005C303C" w:rsidP="005C303C">
            <w:pPr>
              <w:spacing w:line="360" w:lineRule="auto"/>
              <w:jc w:val="center"/>
            </w:pPr>
            <w:r>
              <w:t>11.464,00</w:t>
            </w:r>
          </w:p>
        </w:tc>
      </w:tr>
    </w:tbl>
    <w:p w:rsidR="00FA5F33" w:rsidRDefault="00FA5F33" w:rsidP="00FA5F33">
      <w:pPr>
        <w:spacing w:line="360" w:lineRule="auto"/>
        <w:jc w:val="both"/>
      </w:pPr>
    </w:p>
    <w:p w:rsidR="00847DD5" w:rsidRDefault="00847DD5" w:rsidP="00FA5F33">
      <w:pPr>
        <w:spacing w:line="360" w:lineRule="auto"/>
        <w:jc w:val="both"/>
      </w:pPr>
    </w:p>
    <w:p w:rsidR="000E3E59" w:rsidRPr="000E3E59" w:rsidRDefault="000E3E59" w:rsidP="005C303C">
      <w:pPr>
        <w:numPr>
          <w:ilvl w:val="1"/>
          <w:numId w:val="18"/>
        </w:numPr>
        <w:spacing w:line="276" w:lineRule="auto"/>
        <w:ind w:left="567" w:hanging="567"/>
        <w:jc w:val="both"/>
        <w:rPr>
          <w:b/>
        </w:rPr>
      </w:pPr>
      <w:r w:rsidRPr="000E3E59">
        <w:rPr>
          <w:b/>
        </w:rPr>
        <w:t>Poskytnuté dotácie</w:t>
      </w:r>
      <w:r>
        <w:rPr>
          <w:b/>
        </w:rPr>
        <w:t xml:space="preserve"> </w:t>
      </w:r>
    </w:p>
    <w:p w:rsidR="00903A8E" w:rsidRPr="000E3E59" w:rsidRDefault="00903A8E" w:rsidP="005C303C">
      <w:pPr>
        <w:spacing w:line="276" w:lineRule="auto"/>
        <w:jc w:val="both"/>
      </w:pPr>
      <w:r w:rsidRPr="000E3E59">
        <w:t xml:space="preserve">V roku </w:t>
      </w:r>
      <w:r w:rsidR="00077C92">
        <w:t>2014</w:t>
      </w:r>
      <w:r w:rsidRPr="000E3E59">
        <w:t xml:space="preserve"> </w:t>
      </w:r>
      <w:r w:rsidR="00FE22D9">
        <w:t xml:space="preserve">bola </w:t>
      </w:r>
      <w:r w:rsidRPr="000E3E59">
        <w:t>ob</w:t>
      </w:r>
      <w:r w:rsidR="00FE22D9">
        <w:t>ci poskytnutá dotácia z MF</w:t>
      </w:r>
      <w:r w:rsidR="00C649E8">
        <w:t>.</w:t>
      </w:r>
      <w:r w:rsidRPr="000E3E59">
        <w:t xml:space="preserve"> </w:t>
      </w:r>
    </w:p>
    <w:p w:rsidR="00D74BC1" w:rsidRDefault="00D74BC1" w:rsidP="005C303C">
      <w:pPr>
        <w:tabs>
          <w:tab w:val="left" w:pos="2880"/>
          <w:tab w:val="right" w:pos="8820"/>
        </w:tabs>
        <w:spacing w:line="276" w:lineRule="auto"/>
        <w:jc w:val="both"/>
      </w:pPr>
    </w:p>
    <w:p w:rsidR="000E3E59" w:rsidRDefault="000E3E59" w:rsidP="005C303C">
      <w:pPr>
        <w:numPr>
          <w:ilvl w:val="1"/>
          <w:numId w:val="18"/>
        </w:numPr>
        <w:spacing w:line="276" w:lineRule="auto"/>
        <w:ind w:left="567" w:hanging="567"/>
        <w:jc w:val="both"/>
        <w:rPr>
          <w:b/>
        </w:rPr>
      </w:pPr>
      <w:r w:rsidRPr="000E3E59">
        <w:rPr>
          <w:b/>
        </w:rPr>
        <w:t xml:space="preserve">Významné investičné akcie v roku </w:t>
      </w:r>
      <w:r w:rsidR="00077C92">
        <w:rPr>
          <w:b/>
        </w:rPr>
        <w:t>2014</w:t>
      </w:r>
    </w:p>
    <w:p w:rsidR="00D74BC1" w:rsidRDefault="00C649E8" w:rsidP="005C303C">
      <w:pPr>
        <w:tabs>
          <w:tab w:val="left" w:pos="2880"/>
          <w:tab w:val="right" w:pos="8820"/>
        </w:tabs>
        <w:spacing w:line="276" w:lineRule="auto"/>
        <w:jc w:val="both"/>
      </w:pPr>
      <w:r>
        <w:t>Obec nerealizovala žiadne</w:t>
      </w:r>
      <w:r w:rsidR="00D74BC1">
        <w:t xml:space="preserve"> investičné akcie v roku </w:t>
      </w:r>
      <w:r w:rsidR="00077C92">
        <w:t>2014</w:t>
      </w:r>
      <w:r w:rsidR="00D74BC1">
        <w:t>:</w:t>
      </w:r>
    </w:p>
    <w:p w:rsidR="00FA5F33" w:rsidRDefault="00FA5F33" w:rsidP="005C303C">
      <w:pPr>
        <w:spacing w:line="276" w:lineRule="auto"/>
        <w:jc w:val="both"/>
      </w:pPr>
    </w:p>
    <w:p w:rsidR="000E3E59" w:rsidRDefault="000E3E59" w:rsidP="005C303C">
      <w:pPr>
        <w:numPr>
          <w:ilvl w:val="1"/>
          <w:numId w:val="18"/>
        </w:numPr>
        <w:spacing w:line="276" w:lineRule="auto"/>
        <w:ind w:left="567" w:hanging="567"/>
        <w:jc w:val="both"/>
        <w:rPr>
          <w:b/>
        </w:rPr>
      </w:pPr>
      <w:r w:rsidRPr="000E3E59">
        <w:rPr>
          <w:b/>
        </w:rPr>
        <w:t xml:space="preserve">Predpokladaný budúci vývoj činnosti </w:t>
      </w:r>
    </w:p>
    <w:p w:rsidR="000E3E59" w:rsidRPr="000E3E59" w:rsidRDefault="00C649E8" w:rsidP="005C303C">
      <w:pPr>
        <w:spacing w:line="276" w:lineRule="auto"/>
        <w:jc w:val="both"/>
      </w:pPr>
      <w:r>
        <w:t>Obec nep</w:t>
      </w:r>
      <w:r w:rsidR="000E3E59" w:rsidRPr="000E3E59">
        <w:t>redpoklada investičné akcie  v budúcich rokoch</w:t>
      </w:r>
      <w:r>
        <w:t>.</w:t>
      </w:r>
    </w:p>
    <w:p w:rsidR="00F63720" w:rsidRDefault="00F63720" w:rsidP="005C303C">
      <w:pPr>
        <w:spacing w:line="276" w:lineRule="auto"/>
        <w:ind w:left="795"/>
        <w:jc w:val="both"/>
      </w:pPr>
    </w:p>
    <w:p w:rsidR="00E62D4F" w:rsidRDefault="00E62D4F" w:rsidP="005C303C">
      <w:pPr>
        <w:numPr>
          <w:ilvl w:val="1"/>
          <w:numId w:val="18"/>
        </w:numPr>
        <w:spacing w:line="276" w:lineRule="auto"/>
        <w:ind w:left="567" w:hanging="567"/>
        <w:jc w:val="both"/>
        <w:rPr>
          <w:b/>
        </w:rPr>
      </w:pPr>
      <w:r>
        <w:rPr>
          <w:b/>
        </w:rPr>
        <w:t xml:space="preserve">Udalosti osobitného významu po skončení účtovného obdobia </w:t>
      </w:r>
    </w:p>
    <w:p w:rsidR="00E62D4F" w:rsidRDefault="00E62D4F" w:rsidP="005C303C">
      <w:pPr>
        <w:spacing w:line="276" w:lineRule="auto"/>
        <w:jc w:val="both"/>
      </w:pPr>
      <w:r>
        <w:t xml:space="preserve">Obec nezaznamenala žiadnu udalosť osobitného významu po skončení účtovného obdobia. </w:t>
      </w:r>
    </w:p>
    <w:p w:rsidR="00501ACB" w:rsidRDefault="00501ACB" w:rsidP="005C303C">
      <w:pPr>
        <w:spacing w:line="276" w:lineRule="auto"/>
        <w:jc w:val="both"/>
      </w:pPr>
    </w:p>
    <w:p w:rsidR="00F63720" w:rsidRDefault="00F63720" w:rsidP="005C303C">
      <w:pPr>
        <w:numPr>
          <w:ilvl w:val="1"/>
          <w:numId w:val="18"/>
        </w:numPr>
        <w:spacing w:line="276" w:lineRule="auto"/>
        <w:ind w:left="567" w:hanging="567"/>
        <w:jc w:val="both"/>
        <w:rPr>
          <w:b/>
        </w:rPr>
      </w:pPr>
      <w:r>
        <w:rPr>
          <w:b/>
        </w:rPr>
        <w:t xml:space="preserve">Významné riziká a neistoty, ktorým je účtovná jednotka vystavená  </w:t>
      </w:r>
    </w:p>
    <w:p w:rsidR="00E9600F" w:rsidRDefault="00981A3B" w:rsidP="005C303C">
      <w:pPr>
        <w:spacing w:line="276" w:lineRule="auto"/>
        <w:jc w:val="both"/>
      </w:pPr>
      <w:r>
        <w:t xml:space="preserve">Obec </w:t>
      </w:r>
      <w:r w:rsidR="00C649E8">
        <w:t>ne</w:t>
      </w:r>
      <w:r>
        <w:t xml:space="preserve">vedie </w:t>
      </w:r>
      <w:r w:rsidR="00C649E8">
        <w:t xml:space="preserve">žiadny </w:t>
      </w:r>
      <w:r>
        <w:t>súdny spor.</w:t>
      </w:r>
    </w:p>
    <w:p w:rsidR="00981A3B" w:rsidRDefault="00981A3B" w:rsidP="00FA5F33">
      <w:pPr>
        <w:spacing w:line="360" w:lineRule="auto"/>
        <w:jc w:val="both"/>
      </w:pPr>
    </w:p>
    <w:p w:rsidR="005B0344" w:rsidRDefault="005B0344" w:rsidP="00FA5F33">
      <w:pPr>
        <w:spacing w:line="360" w:lineRule="auto"/>
        <w:jc w:val="both"/>
      </w:pPr>
      <w:r>
        <w:t>Vypracoval</w:t>
      </w:r>
      <w:r w:rsidR="00E62D4F">
        <w:t>:</w:t>
      </w:r>
      <w:r w:rsidR="00B61F88">
        <w:t xml:space="preserve">  </w:t>
      </w:r>
      <w:r w:rsidR="00976EC5">
        <w:t>Martina Čičmancová</w:t>
      </w:r>
      <w:r w:rsidR="00B61F88">
        <w:t xml:space="preserve">                                                           </w:t>
      </w:r>
      <w:r w:rsidR="00981A3B">
        <w:t>Schválil</w:t>
      </w:r>
      <w:r w:rsidR="00B61F88">
        <w:t>:</w:t>
      </w:r>
    </w:p>
    <w:p w:rsidR="003A00E2" w:rsidRDefault="003A00E2" w:rsidP="00FA5F33">
      <w:pPr>
        <w:spacing w:line="360" w:lineRule="auto"/>
        <w:jc w:val="both"/>
      </w:pPr>
    </w:p>
    <w:p w:rsidR="00E9600F" w:rsidRDefault="00E9600F" w:rsidP="00FA5F33">
      <w:pPr>
        <w:spacing w:line="360" w:lineRule="auto"/>
        <w:jc w:val="both"/>
      </w:pPr>
    </w:p>
    <w:p w:rsidR="005B0344" w:rsidRDefault="005B0344" w:rsidP="00FA5F33">
      <w:pPr>
        <w:spacing w:line="360" w:lineRule="auto"/>
        <w:jc w:val="both"/>
      </w:pPr>
      <w:r>
        <w:t>V .................................. dňa .......................</w:t>
      </w:r>
    </w:p>
    <w:p w:rsidR="005B0344" w:rsidRDefault="005B0344" w:rsidP="000E3E59">
      <w:pPr>
        <w:spacing w:line="360" w:lineRule="auto"/>
        <w:jc w:val="both"/>
      </w:pPr>
    </w:p>
    <w:sectPr w:rsidR="005B0344" w:rsidSect="008E7D08">
      <w:footerReference w:type="even" r:id="rId10"/>
      <w:footerReference w:type="default" r:id="rId11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3E7A" w:rsidRDefault="00F43E7A">
      <w:r>
        <w:separator/>
      </w:r>
    </w:p>
  </w:endnote>
  <w:endnote w:type="continuationSeparator" w:id="0">
    <w:p w:rsidR="00F43E7A" w:rsidRDefault="00F43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6EC5" w:rsidRDefault="00976EC5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76EC5" w:rsidRDefault="00976EC5" w:rsidP="003045EE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6EC5" w:rsidRDefault="00976EC5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359AE">
      <w:rPr>
        <w:rStyle w:val="slostrany"/>
        <w:noProof/>
      </w:rPr>
      <w:t>8</w:t>
    </w:r>
    <w:r>
      <w:rPr>
        <w:rStyle w:val="slostrany"/>
      </w:rPr>
      <w:fldChar w:fldCharType="end"/>
    </w:r>
  </w:p>
  <w:p w:rsidR="00976EC5" w:rsidRDefault="00976EC5" w:rsidP="00406C00">
    <w:pPr>
      <w:pStyle w:val="Pta"/>
      <w:ind w:right="360"/>
    </w:pPr>
    <w:r>
      <w:t xml:space="preserve">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3E7A" w:rsidRDefault="00F43E7A">
      <w:r>
        <w:separator/>
      </w:r>
    </w:p>
  </w:footnote>
  <w:footnote w:type="continuationSeparator" w:id="0">
    <w:p w:rsidR="00F43E7A" w:rsidRDefault="00F43E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13D10"/>
    <w:multiLevelType w:val="hybridMultilevel"/>
    <w:tmpl w:val="70A6289C"/>
    <w:lvl w:ilvl="0" w:tplc="383E013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3D54D08"/>
    <w:multiLevelType w:val="multilevel"/>
    <w:tmpl w:val="B096EC0E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27C206A2"/>
    <w:multiLevelType w:val="hybridMultilevel"/>
    <w:tmpl w:val="06D46D76"/>
    <w:lvl w:ilvl="0" w:tplc="D30CF1B6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0844B1"/>
    <w:multiLevelType w:val="hybridMultilevel"/>
    <w:tmpl w:val="D4568AD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5957B2"/>
    <w:multiLevelType w:val="hybridMultilevel"/>
    <w:tmpl w:val="FDB4A1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5B7DFF"/>
    <w:multiLevelType w:val="hybridMultilevel"/>
    <w:tmpl w:val="F6549B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6A01701E"/>
    <w:multiLevelType w:val="hybridMultilevel"/>
    <w:tmpl w:val="F9B09D6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5F1F11"/>
    <w:multiLevelType w:val="hybridMultilevel"/>
    <w:tmpl w:val="31CA8E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3"/>
  </w:num>
  <w:num w:numId="4">
    <w:abstractNumId w:val="6"/>
  </w:num>
  <w:num w:numId="5">
    <w:abstractNumId w:val="5"/>
  </w:num>
  <w:num w:numId="6">
    <w:abstractNumId w:val="9"/>
  </w:num>
  <w:num w:numId="7">
    <w:abstractNumId w:val="8"/>
  </w:num>
  <w:num w:numId="8">
    <w:abstractNumId w:val="0"/>
  </w:num>
  <w:num w:numId="9">
    <w:abstractNumId w:val="11"/>
  </w:num>
  <w:num w:numId="10">
    <w:abstractNumId w:val="4"/>
  </w:num>
  <w:num w:numId="11">
    <w:abstractNumId w:val="10"/>
  </w:num>
  <w:num w:numId="12">
    <w:abstractNumId w:val="15"/>
  </w:num>
  <w:num w:numId="13">
    <w:abstractNumId w:val="12"/>
  </w:num>
  <w:num w:numId="14">
    <w:abstractNumId w:val="7"/>
  </w:num>
  <w:num w:numId="15">
    <w:abstractNumId w:val="1"/>
  </w:num>
  <w:num w:numId="16">
    <w:abstractNumId w:val="16"/>
  </w:num>
  <w:num w:numId="17">
    <w:abstractNumId w:val="17"/>
  </w:num>
  <w:num w:numId="18">
    <w:abstractNumId w:val="14"/>
  </w:num>
  <w:num w:numId="1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14A"/>
    <w:rsid w:val="000004B3"/>
    <w:rsid w:val="00016A7A"/>
    <w:rsid w:val="000177AE"/>
    <w:rsid w:val="00020C1F"/>
    <w:rsid w:val="00023AB8"/>
    <w:rsid w:val="00024868"/>
    <w:rsid w:val="00030622"/>
    <w:rsid w:val="00032868"/>
    <w:rsid w:val="00036B1D"/>
    <w:rsid w:val="00037E82"/>
    <w:rsid w:val="00040CEA"/>
    <w:rsid w:val="000411C1"/>
    <w:rsid w:val="00047736"/>
    <w:rsid w:val="00051F69"/>
    <w:rsid w:val="00060279"/>
    <w:rsid w:val="00064708"/>
    <w:rsid w:val="00067525"/>
    <w:rsid w:val="00077C92"/>
    <w:rsid w:val="00086A36"/>
    <w:rsid w:val="00092635"/>
    <w:rsid w:val="000A35C7"/>
    <w:rsid w:val="000A5AAA"/>
    <w:rsid w:val="000A5E59"/>
    <w:rsid w:val="000A763C"/>
    <w:rsid w:val="000B65CC"/>
    <w:rsid w:val="000B7418"/>
    <w:rsid w:val="000C1F01"/>
    <w:rsid w:val="000E1788"/>
    <w:rsid w:val="000E3E59"/>
    <w:rsid w:val="000E6B31"/>
    <w:rsid w:val="000F2439"/>
    <w:rsid w:val="000F3BE2"/>
    <w:rsid w:val="000F6DA0"/>
    <w:rsid w:val="000F7224"/>
    <w:rsid w:val="000F7FDB"/>
    <w:rsid w:val="00100AB5"/>
    <w:rsid w:val="00104DC7"/>
    <w:rsid w:val="00105836"/>
    <w:rsid w:val="001069D0"/>
    <w:rsid w:val="0011437C"/>
    <w:rsid w:val="001147CA"/>
    <w:rsid w:val="00114CB5"/>
    <w:rsid w:val="00115900"/>
    <w:rsid w:val="001232DA"/>
    <w:rsid w:val="00123E84"/>
    <w:rsid w:val="001259C2"/>
    <w:rsid w:val="0012715B"/>
    <w:rsid w:val="001359AE"/>
    <w:rsid w:val="00135D64"/>
    <w:rsid w:val="00143669"/>
    <w:rsid w:val="00145189"/>
    <w:rsid w:val="00151624"/>
    <w:rsid w:val="0015568E"/>
    <w:rsid w:val="00163229"/>
    <w:rsid w:val="00163988"/>
    <w:rsid w:val="00165A95"/>
    <w:rsid w:val="00171690"/>
    <w:rsid w:val="0018126E"/>
    <w:rsid w:val="00183F9B"/>
    <w:rsid w:val="00185C54"/>
    <w:rsid w:val="00192D22"/>
    <w:rsid w:val="00193020"/>
    <w:rsid w:val="00197E14"/>
    <w:rsid w:val="001A5359"/>
    <w:rsid w:val="001A6D45"/>
    <w:rsid w:val="001B0CFE"/>
    <w:rsid w:val="001B7B8F"/>
    <w:rsid w:val="001C26E3"/>
    <w:rsid w:val="001C5C9E"/>
    <w:rsid w:val="001C7FC1"/>
    <w:rsid w:val="001D71F4"/>
    <w:rsid w:val="001E1699"/>
    <w:rsid w:val="001E3885"/>
    <w:rsid w:val="001E7301"/>
    <w:rsid w:val="001F0D5D"/>
    <w:rsid w:val="001F44FC"/>
    <w:rsid w:val="00202155"/>
    <w:rsid w:val="00203B92"/>
    <w:rsid w:val="002062BB"/>
    <w:rsid w:val="00206AF6"/>
    <w:rsid w:val="00211DE9"/>
    <w:rsid w:val="00214C5E"/>
    <w:rsid w:val="002163DE"/>
    <w:rsid w:val="00216E2F"/>
    <w:rsid w:val="0022683A"/>
    <w:rsid w:val="00245941"/>
    <w:rsid w:val="00245CC8"/>
    <w:rsid w:val="0024670D"/>
    <w:rsid w:val="00246E71"/>
    <w:rsid w:val="00257ABC"/>
    <w:rsid w:val="00261405"/>
    <w:rsid w:val="00262512"/>
    <w:rsid w:val="00262AC5"/>
    <w:rsid w:val="00266B78"/>
    <w:rsid w:val="0028613C"/>
    <w:rsid w:val="002911EC"/>
    <w:rsid w:val="002B4419"/>
    <w:rsid w:val="002C1310"/>
    <w:rsid w:val="002C22F1"/>
    <w:rsid w:val="002C4E4C"/>
    <w:rsid w:val="002C59A2"/>
    <w:rsid w:val="002D0E8F"/>
    <w:rsid w:val="002D3668"/>
    <w:rsid w:val="002D3756"/>
    <w:rsid w:val="002D5ABF"/>
    <w:rsid w:val="002E47D5"/>
    <w:rsid w:val="00300E53"/>
    <w:rsid w:val="003029D5"/>
    <w:rsid w:val="003045EE"/>
    <w:rsid w:val="00306165"/>
    <w:rsid w:val="00324E85"/>
    <w:rsid w:val="00327A39"/>
    <w:rsid w:val="00332F29"/>
    <w:rsid w:val="0034289B"/>
    <w:rsid w:val="00342E43"/>
    <w:rsid w:val="0035405E"/>
    <w:rsid w:val="00363335"/>
    <w:rsid w:val="0036355B"/>
    <w:rsid w:val="0036506C"/>
    <w:rsid w:val="003651CC"/>
    <w:rsid w:val="0036623C"/>
    <w:rsid w:val="003679A0"/>
    <w:rsid w:val="00380390"/>
    <w:rsid w:val="00386E99"/>
    <w:rsid w:val="003936F9"/>
    <w:rsid w:val="00394595"/>
    <w:rsid w:val="00394A9D"/>
    <w:rsid w:val="00396FBB"/>
    <w:rsid w:val="00397C05"/>
    <w:rsid w:val="003A00E2"/>
    <w:rsid w:val="003A4A09"/>
    <w:rsid w:val="003A79AB"/>
    <w:rsid w:val="003B0AF2"/>
    <w:rsid w:val="003C24EE"/>
    <w:rsid w:val="003C41C4"/>
    <w:rsid w:val="003D0E7B"/>
    <w:rsid w:val="003D2EB4"/>
    <w:rsid w:val="003D376D"/>
    <w:rsid w:val="003E293A"/>
    <w:rsid w:val="003E6F71"/>
    <w:rsid w:val="003F1717"/>
    <w:rsid w:val="00404BF6"/>
    <w:rsid w:val="004063EF"/>
    <w:rsid w:val="00406C00"/>
    <w:rsid w:val="00406FEB"/>
    <w:rsid w:val="0041491B"/>
    <w:rsid w:val="00415FF9"/>
    <w:rsid w:val="00417CCE"/>
    <w:rsid w:val="00420F2F"/>
    <w:rsid w:val="004217B2"/>
    <w:rsid w:val="00425C06"/>
    <w:rsid w:val="00426FBA"/>
    <w:rsid w:val="0043192F"/>
    <w:rsid w:val="00434493"/>
    <w:rsid w:val="00455155"/>
    <w:rsid w:val="00461825"/>
    <w:rsid w:val="004639DB"/>
    <w:rsid w:val="00475E34"/>
    <w:rsid w:val="0048684E"/>
    <w:rsid w:val="00486E20"/>
    <w:rsid w:val="00487712"/>
    <w:rsid w:val="00491FCF"/>
    <w:rsid w:val="00494320"/>
    <w:rsid w:val="00496AFD"/>
    <w:rsid w:val="004A373D"/>
    <w:rsid w:val="004B6813"/>
    <w:rsid w:val="004C4089"/>
    <w:rsid w:val="004D3DA5"/>
    <w:rsid w:val="004D57AB"/>
    <w:rsid w:val="004D7A94"/>
    <w:rsid w:val="004E3062"/>
    <w:rsid w:val="004E413D"/>
    <w:rsid w:val="004E748C"/>
    <w:rsid w:val="004F5243"/>
    <w:rsid w:val="00500CA9"/>
    <w:rsid w:val="00501ACB"/>
    <w:rsid w:val="00502125"/>
    <w:rsid w:val="0051039E"/>
    <w:rsid w:val="005106C4"/>
    <w:rsid w:val="00511014"/>
    <w:rsid w:val="00514DE2"/>
    <w:rsid w:val="00515942"/>
    <w:rsid w:val="005171EB"/>
    <w:rsid w:val="005233D0"/>
    <w:rsid w:val="00524096"/>
    <w:rsid w:val="00530776"/>
    <w:rsid w:val="00530C85"/>
    <w:rsid w:val="00531E9A"/>
    <w:rsid w:val="005347CF"/>
    <w:rsid w:val="00536DF8"/>
    <w:rsid w:val="00542E0B"/>
    <w:rsid w:val="00543126"/>
    <w:rsid w:val="005463AF"/>
    <w:rsid w:val="00554D99"/>
    <w:rsid w:val="00555013"/>
    <w:rsid w:val="00556887"/>
    <w:rsid w:val="00567B53"/>
    <w:rsid w:val="00581748"/>
    <w:rsid w:val="005901F6"/>
    <w:rsid w:val="00593837"/>
    <w:rsid w:val="005A0DDA"/>
    <w:rsid w:val="005A1CA3"/>
    <w:rsid w:val="005B0344"/>
    <w:rsid w:val="005B3CA7"/>
    <w:rsid w:val="005B57C4"/>
    <w:rsid w:val="005C0BE0"/>
    <w:rsid w:val="005C1CCC"/>
    <w:rsid w:val="005C303C"/>
    <w:rsid w:val="005C37A2"/>
    <w:rsid w:val="005D54F9"/>
    <w:rsid w:val="005E2A90"/>
    <w:rsid w:val="005F1214"/>
    <w:rsid w:val="0060770C"/>
    <w:rsid w:val="00617A28"/>
    <w:rsid w:val="006229E1"/>
    <w:rsid w:val="00625178"/>
    <w:rsid w:val="006438EE"/>
    <w:rsid w:val="006636B4"/>
    <w:rsid w:val="0066599E"/>
    <w:rsid w:val="00665EDF"/>
    <w:rsid w:val="00667FD2"/>
    <w:rsid w:val="0068089C"/>
    <w:rsid w:val="00681DE0"/>
    <w:rsid w:val="006876EA"/>
    <w:rsid w:val="00687A9D"/>
    <w:rsid w:val="006A14DE"/>
    <w:rsid w:val="006A38A4"/>
    <w:rsid w:val="006A51AF"/>
    <w:rsid w:val="006B5D9E"/>
    <w:rsid w:val="006C41DE"/>
    <w:rsid w:val="006C5541"/>
    <w:rsid w:val="006D0CAE"/>
    <w:rsid w:val="006D222A"/>
    <w:rsid w:val="006E0062"/>
    <w:rsid w:val="006F0494"/>
    <w:rsid w:val="006F14DD"/>
    <w:rsid w:val="006F5466"/>
    <w:rsid w:val="00704D9C"/>
    <w:rsid w:val="007064CD"/>
    <w:rsid w:val="00706BB1"/>
    <w:rsid w:val="00707BB8"/>
    <w:rsid w:val="00714B3C"/>
    <w:rsid w:val="00717A0A"/>
    <w:rsid w:val="0072231D"/>
    <w:rsid w:val="00724C56"/>
    <w:rsid w:val="00726E73"/>
    <w:rsid w:val="0072781E"/>
    <w:rsid w:val="00733B77"/>
    <w:rsid w:val="00737CD3"/>
    <w:rsid w:val="00742392"/>
    <w:rsid w:val="007567EA"/>
    <w:rsid w:val="00784737"/>
    <w:rsid w:val="00792AA2"/>
    <w:rsid w:val="007968F5"/>
    <w:rsid w:val="007B38EC"/>
    <w:rsid w:val="007C3588"/>
    <w:rsid w:val="007D0ABE"/>
    <w:rsid w:val="007D514A"/>
    <w:rsid w:val="007D6F4A"/>
    <w:rsid w:val="007F3C1D"/>
    <w:rsid w:val="00830D3F"/>
    <w:rsid w:val="00832CD0"/>
    <w:rsid w:val="008335CA"/>
    <w:rsid w:val="00833872"/>
    <w:rsid w:val="008351DD"/>
    <w:rsid w:val="00835297"/>
    <w:rsid w:val="00841195"/>
    <w:rsid w:val="00842F8F"/>
    <w:rsid w:val="008431F2"/>
    <w:rsid w:val="008433AC"/>
    <w:rsid w:val="00844715"/>
    <w:rsid w:val="00844A85"/>
    <w:rsid w:val="00844F91"/>
    <w:rsid w:val="008453CB"/>
    <w:rsid w:val="00845490"/>
    <w:rsid w:val="0084674F"/>
    <w:rsid w:val="00847DD5"/>
    <w:rsid w:val="00860A3F"/>
    <w:rsid w:val="00860C2B"/>
    <w:rsid w:val="008724E0"/>
    <w:rsid w:val="008A7FBA"/>
    <w:rsid w:val="008B2804"/>
    <w:rsid w:val="008B3C35"/>
    <w:rsid w:val="008B4882"/>
    <w:rsid w:val="008C31D0"/>
    <w:rsid w:val="008C5973"/>
    <w:rsid w:val="008D4F13"/>
    <w:rsid w:val="008E0541"/>
    <w:rsid w:val="008E056A"/>
    <w:rsid w:val="008E28BF"/>
    <w:rsid w:val="008E7D08"/>
    <w:rsid w:val="008F61E8"/>
    <w:rsid w:val="00903A8E"/>
    <w:rsid w:val="0091155C"/>
    <w:rsid w:val="0091168D"/>
    <w:rsid w:val="00915579"/>
    <w:rsid w:val="00923DAB"/>
    <w:rsid w:val="00926B23"/>
    <w:rsid w:val="00930911"/>
    <w:rsid w:val="00930ED3"/>
    <w:rsid w:val="00932277"/>
    <w:rsid w:val="009341B9"/>
    <w:rsid w:val="00950177"/>
    <w:rsid w:val="0097562D"/>
    <w:rsid w:val="009756FD"/>
    <w:rsid w:val="00976CD9"/>
    <w:rsid w:val="00976EC5"/>
    <w:rsid w:val="00981A3B"/>
    <w:rsid w:val="00983C51"/>
    <w:rsid w:val="009875F9"/>
    <w:rsid w:val="00994410"/>
    <w:rsid w:val="009A22BE"/>
    <w:rsid w:val="009A3E53"/>
    <w:rsid w:val="009B5AB6"/>
    <w:rsid w:val="009C0550"/>
    <w:rsid w:val="009C4CE9"/>
    <w:rsid w:val="009D4E6F"/>
    <w:rsid w:val="009E3BAB"/>
    <w:rsid w:val="009E547E"/>
    <w:rsid w:val="009F1984"/>
    <w:rsid w:val="009F7E5B"/>
    <w:rsid w:val="00A03273"/>
    <w:rsid w:val="00A04B5F"/>
    <w:rsid w:val="00A05946"/>
    <w:rsid w:val="00A05A9C"/>
    <w:rsid w:val="00A07E4A"/>
    <w:rsid w:val="00A250FD"/>
    <w:rsid w:val="00A3387E"/>
    <w:rsid w:val="00A37157"/>
    <w:rsid w:val="00A4387F"/>
    <w:rsid w:val="00A50822"/>
    <w:rsid w:val="00A50955"/>
    <w:rsid w:val="00A524FE"/>
    <w:rsid w:val="00A55957"/>
    <w:rsid w:val="00A56A9C"/>
    <w:rsid w:val="00A56ACE"/>
    <w:rsid w:val="00A61647"/>
    <w:rsid w:val="00A61D9A"/>
    <w:rsid w:val="00A62CBB"/>
    <w:rsid w:val="00A67EA7"/>
    <w:rsid w:val="00A75A8E"/>
    <w:rsid w:val="00A7691B"/>
    <w:rsid w:val="00A771A9"/>
    <w:rsid w:val="00A8195F"/>
    <w:rsid w:val="00A85808"/>
    <w:rsid w:val="00A92B52"/>
    <w:rsid w:val="00A92B99"/>
    <w:rsid w:val="00A94C22"/>
    <w:rsid w:val="00AA52AB"/>
    <w:rsid w:val="00AA568C"/>
    <w:rsid w:val="00AB23CC"/>
    <w:rsid w:val="00AB26EF"/>
    <w:rsid w:val="00AD241C"/>
    <w:rsid w:val="00AD3F56"/>
    <w:rsid w:val="00AD7A61"/>
    <w:rsid w:val="00AE2027"/>
    <w:rsid w:val="00AE62A7"/>
    <w:rsid w:val="00AF3046"/>
    <w:rsid w:val="00AF522D"/>
    <w:rsid w:val="00B048D6"/>
    <w:rsid w:val="00B138D0"/>
    <w:rsid w:val="00B15A18"/>
    <w:rsid w:val="00B23732"/>
    <w:rsid w:val="00B23FDB"/>
    <w:rsid w:val="00B25E86"/>
    <w:rsid w:val="00B3602C"/>
    <w:rsid w:val="00B37E98"/>
    <w:rsid w:val="00B45523"/>
    <w:rsid w:val="00B52F98"/>
    <w:rsid w:val="00B61F88"/>
    <w:rsid w:val="00B6282B"/>
    <w:rsid w:val="00B7640F"/>
    <w:rsid w:val="00B81CCD"/>
    <w:rsid w:val="00B8599C"/>
    <w:rsid w:val="00B85BED"/>
    <w:rsid w:val="00B87868"/>
    <w:rsid w:val="00B92731"/>
    <w:rsid w:val="00B93F12"/>
    <w:rsid w:val="00BA0A1C"/>
    <w:rsid w:val="00BA608B"/>
    <w:rsid w:val="00BB67CB"/>
    <w:rsid w:val="00BD5F58"/>
    <w:rsid w:val="00BE0276"/>
    <w:rsid w:val="00BE1E69"/>
    <w:rsid w:val="00BE4754"/>
    <w:rsid w:val="00BE67ED"/>
    <w:rsid w:val="00BE6D77"/>
    <w:rsid w:val="00C00029"/>
    <w:rsid w:val="00C01C6F"/>
    <w:rsid w:val="00C04A9C"/>
    <w:rsid w:val="00C078F5"/>
    <w:rsid w:val="00C11D22"/>
    <w:rsid w:val="00C16C9A"/>
    <w:rsid w:val="00C31213"/>
    <w:rsid w:val="00C35C98"/>
    <w:rsid w:val="00C4439B"/>
    <w:rsid w:val="00C50AC6"/>
    <w:rsid w:val="00C6054D"/>
    <w:rsid w:val="00C649E8"/>
    <w:rsid w:val="00C64B6E"/>
    <w:rsid w:val="00C65337"/>
    <w:rsid w:val="00C66BCB"/>
    <w:rsid w:val="00C7581F"/>
    <w:rsid w:val="00C8262B"/>
    <w:rsid w:val="00C84642"/>
    <w:rsid w:val="00C8573F"/>
    <w:rsid w:val="00C91309"/>
    <w:rsid w:val="00CA7B77"/>
    <w:rsid w:val="00CB0D3F"/>
    <w:rsid w:val="00CB1739"/>
    <w:rsid w:val="00CB235D"/>
    <w:rsid w:val="00CB7D51"/>
    <w:rsid w:val="00CC5883"/>
    <w:rsid w:val="00CD5854"/>
    <w:rsid w:val="00CD5864"/>
    <w:rsid w:val="00CE07BB"/>
    <w:rsid w:val="00CE22AC"/>
    <w:rsid w:val="00CF1A2E"/>
    <w:rsid w:val="00D0223C"/>
    <w:rsid w:val="00D07F75"/>
    <w:rsid w:val="00D1142D"/>
    <w:rsid w:val="00D241D6"/>
    <w:rsid w:val="00D36059"/>
    <w:rsid w:val="00D45FFF"/>
    <w:rsid w:val="00D46C62"/>
    <w:rsid w:val="00D5258C"/>
    <w:rsid w:val="00D544FD"/>
    <w:rsid w:val="00D652F3"/>
    <w:rsid w:val="00D70AB0"/>
    <w:rsid w:val="00D71369"/>
    <w:rsid w:val="00D74BC1"/>
    <w:rsid w:val="00D83172"/>
    <w:rsid w:val="00D83205"/>
    <w:rsid w:val="00D833EC"/>
    <w:rsid w:val="00DA744C"/>
    <w:rsid w:val="00DC5291"/>
    <w:rsid w:val="00DC6C7A"/>
    <w:rsid w:val="00DD14E6"/>
    <w:rsid w:val="00DD2D92"/>
    <w:rsid w:val="00DE5591"/>
    <w:rsid w:val="00DE7809"/>
    <w:rsid w:val="00DF18B9"/>
    <w:rsid w:val="00DF22EC"/>
    <w:rsid w:val="00DF4548"/>
    <w:rsid w:val="00DF6113"/>
    <w:rsid w:val="00E04DB0"/>
    <w:rsid w:val="00E07D65"/>
    <w:rsid w:val="00E12EA2"/>
    <w:rsid w:val="00E17DF0"/>
    <w:rsid w:val="00E30FD6"/>
    <w:rsid w:val="00E36DC3"/>
    <w:rsid w:val="00E52382"/>
    <w:rsid w:val="00E54125"/>
    <w:rsid w:val="00E60F05"/>
    <w:rsid w:val="00E62D4F"/>
    <w:rsid w:val="00E633FA"/>
    <w:rsid w:val="00E750BB"/>
    <w:rsid w:val="00E857C5"/>
    <w:rsid w:val="00E90482"/>
    <w:rsid w:val="00E904CB"/>
    <w:rsid w:val="00E9166C"/>
    <w:rsid w:val="00E9600F"/>
    <w:rsid w:val="00EC0AD6"/>
    <w:rsid w:val="00EC40B7"/>
    <w:rsid w:val="00EC7B72"/>
    <w:rsid w:val="00ED014B"/>
    <w:rsid w:val="00ED2762"/>
    <w:rsid w:val="00EE5A97"/>
    <w:rsid w:val="00EE5EF6"/>
    <w:rsid w:val="00EE7E16"/>
    <w:rsid w:val="00EF2CD1"/>
    <w:rsid w:val="00EF38D9"/>
    <w:rsid w:val="00EF6F08"/>
    <w:rsid w:val="00F01A39"/>
    <w:rsid w:val="00F03079"/>
    <w:rsid w:val="00F049DA"/>
    <w:rsid w:val="00F0545B"/>
    <w:rsid w:val="00F0713D"/>
    <w:rsid w:val="00F07529"/>
    <w:rsid w:val="00F13773"/>
    <w:rsid w:val="00F167D7"/>
    <w:rsid w:val="00F2013A"/>
    <w:rsid w:val="00F216FB"/>
    <w:rsid w:val="00F40197"/>
    <w:rsid w:val="00F43E7A"/>
    <w:rsid w:val="00F43EC9"/>
    <w:rsid w:val="00F55CF2"/>
    <w:rsid w:val="00F6164E"/>
    <w:rsid w:val="00F6204F"/>
    <w:rsid w:val="00F63720"/>
    <w:rsid w:val="00F65514"/>
    <w:rsid w:val="00F665AF"/>
    <w:rsid w:val="00F7457B"/>
    <w:rsid w:val="00F81D67"/>
    <w:rsid w:val="00F81EDE"/>
    <w:rsid w:val="00F86099"/>
    <w:rsid w:val="00F87E10"/>
    <w:rsid w:val="00F94FED"/>
    <w:rsid w:val="00F97889"/>
    <w:rsid w:val="00FA1371"/>
    <w:rsid w:val="00FA5F33"/>
    <w:rsid w:val="00FB31AA"/>
    <w:rsid w:val="00FB33BA"/>
    <w:rsid w:val="00FB53BD"/>
    <w:rsid w:val="00FB72EF"/>
    <w:rsid w:val="00FB7423"/>
    <w:rsid w:val="00FC412D"/>
    <w:rsid w:val="00FC7D5B"/>
    <w:rsid w:val="00FD2039"/>
    <w:rsid w:val="00FD596A"/>
    <w:rsid w:val="00FE22D9"/>
    <w:rsid w:val="00FF4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D8B7B86-9DD0-4E54-B639-9DF6D4FFB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F5466"/>
    <w:rPr>
      <w:sz w:val="24"/>
      <w:szCs w:val="24"/>
    </w:rPr>
  </w:style>
  <w:style w:type="paragraph" w:styleId="Nadpis2">
    <w:name w:val="heading 2"/>
    <w:basedOn w:val="Normlny"/>
    <w:next w:val="Normlny"/>
    <w:link w:val="Nadpis2Char"/>
    <w:qFormat/>
    <w:rsid w:val="004A373D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3045E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045EE"/>
  </w:style>
  <w:style w:type="table" w:styleId="Mriekatabuky">
    <w:name w:val="Table Grid"/>
    <w:basedOn w:val="Normlnatabuka"/>
    <w:rsid w:val="00E07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rsid w:val="008E0541"/>
    <w:pPr>
      <w:tabs>
        <w:tab w:val="center" w:pos="4536"/>
        <w:tab w:val="right" w:pos="9072"/>
      </w:tabs>
    </w:pPr>
  </w:style>
  <w:style w:type="paragraph" w:styleId="Bezriadkovania">
    <w:name w:val="No Spacing"/>
    <w:qFormat/>
    <w:rsid w:val="000F6DA0"/>
    <w:rPr>
      <w:rFonts w:ascii="Calibri" w:eastAsia="Calibri" w:hAnsi="Calibri"/>
      <w:sz w:val="22"/>
      <w:szCs w:val="22"/>
      <w:lang w:val="cs-CZ" w:eastAsia="en-US"/>
    </w:rPr>
  </w:style>
  <w:style w:type="character" w:styleId="Siln">
    <w:name w:val="Strong"/>
    <w:uiPriority w:val="22"/>
    <w:qFormat/>
    <w:rsid w:val="005347CF"/>
    <w:rPr>
      <w:b/>
      <w:bCs/>
    </w:rPr>
  </w:style>
  <w:style w:type="character" w:styleId="Zvraznenie">
    <w:name w:val="Emphasis"/>
    <w:uiPriority w:val="20"/>
    <w:qFormat/>
    <w:rsid w:val="005347CF"/>
    <w:rPr>
      <w:i/>
      <w:iCs/>
    </w:rPr>
  </w:style>
  <w:style w:type="character" w:customStyle="1" w:styleId="Nadpis2Char">
    <w:name w:val="Nadpis 2 Char"/>
    <w:link w:val="Nadpis2"/>
    <w:rsid w:val="004A373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Odsekzoznamu">
    <w:name w:val="List Paragraph"/>
    <w:basedOn w:val="Normlny"/>
    <w:uiPriority w:val="34"/>
    <w:qFormat/>
    <w:rsid w:val="006876EA"/>
    <w:pPr>
      <w:ind w:left="708"/>
    </w:pPr>
  </w:style>
  <w:style w:type="paragraph" w:styleId="Normlnywebov">
    <w:name w:val="Normal (Web)"/>
    <w:basedOn w:val="Normlny"/>
    <w:uiPriority w:val="99"/>
    <w:unhideWhenUsed/>
    <w:rsid w:val="00D70AB0"/>
    <w:pPr>
      <w:spacing w:before="100" w:beforeAutospacing="1" w:after="100" w:afterAutospacing="1"/>
    </w:pPr>
  </w:style>
  <w:style w:type="paragraph" w:styleId="Textbubliny">
    <w:name w:val="Balloon Text"/>
    <w:basedOn w:val="Normlny"/>
    <w:link w:val="TextbublinyChar"/>
    <w:rsid w:val="00A94C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A94C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426B23-36E0-4ADD-9BCF-9403F276C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2052</Words>
  <Characters>11698</Characters>
  <Application>Microsoft Office Word</Application>
  <DocSecurity>0</DocSecurity>
  <Lines>97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Individuálna výročná správa</vt:lpstr>
    </vt:vector>
  </TitlesOfParts>
  <Company>xy</Company>
  <LinksUpToDate>false</LinksUpToDate>
  <CharactersWithSpaces>13723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Individuálna výročná správa</dc:title>
  <dc:subject/>
  <dc:creator>Terka</dc:creator>
  <cp:keywords/>
  <dc:description/>
  <cp:lastModifiedBy>ČIČMANCOVÁ Martina</cp:lastModifiedBy>
  <cp:revision>3</cp:revision>
  <cp:lastPrinted>2015-06-22T12:47:00Z</cp:lastPrinted>
  <dcterms:created xsi:type="dcterms:W3CDTF">2015-12-15T10:04:00Z</dcterms:created>
  <dcterms:modified xsi:type="dcterms:W3CDTF">2015-12-15T10:05:00Z</dcterms:modified>
</cp:coreProperties>
</file>