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59B9" w:rsidRDefault="003859B9" w:rsidP="00FB1C0C">
      <w:pPr>
        <w:jc w:val="center"/>
        <w:rPr>
          <w:b/>
          <w:sz w:val="52"/>
          <w:szCs w:val="52"/>
        </w:rPr>
      </w:pPr>
    </w:p>
    <w:p w:rsidR="003859B9" w:rsidRDefault="003859B9" w:rsidP="00FB1C0C">
      <w:pPr>
        <w:jc w:val="center"/>
        <w:rPr>
          <w:b/>
          <w:sz w:val="52"/>
          <w:szCs w:val="52"/>
        </w:rPr>
      </w:pPr>
    </w:p>
    <w:p w:rsidR="003859B9" w:rsidRDefault="003859B9" w:rsidP="00FB1C0C">
      <w:pPr>
        <w:jc w:val="center"/>
        <w:rPr>
          <w:b/>
          <w:sz w:val="52"/>
          <w:szCs w:val="52"/>
        </w:rPr>
      </w:pPr>
    </w:p>
    <w:p w:rsidR="00FB1C0C" w:rsidRDefault="00FB1C0C" w:rsidP="00FB1C0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 SPRÁVA OBCE</w:t>
      </w:r>
    </w:p>
    <w:p w:rsidR="00FB1C0C" w:rsidRDefault="00FB1C0C" w:rsidP="00FB1C0C">
      <w:pPr>
        <w:tabs>
          <w:tab w:val="center" w:pos="4536"/>
          <w:tab w:val="left" w:pos="6540"/>
        </w:tabs>
        <w:rPr>
          <w:b/>
          <w:sz w:val="52"/>
          <w:szCs w:val="52"/>
        </w:rPr>
      </w:pPr>
      <w:r>
        <w:rPr>
          <w:b/>
          <w:sz w:val="52"/>
          <w:szCs w:val="52"/>
        </w:rPr>
        <w:tab/>
        <w:t>Tročany</w:t>
      </w:r>
      <w:r>
        <w:rPr>
          <w:b/>
          <w:sz w:val="52"/>
          <w:szCs w:val="52"/>
        </w:rPr>
        <w:tab/>
      </w:r>
    </w:p>
    <w:p w:rsidR="00FB1C0C" w:rsidRDefault="00FB1C0C" w:rsidP="00FB1C0C">
      <w:pPr>
        <w:jc w:val="center"/>
        <w:rPr>
          <w:b/>
          <w:sz w:val="52"/>
          <w:szCs w:val="52"/>
        </w:rPr>
      </w:pPr>
    </w:p>
    <w:p w:rsidR="00FB1C0C" w:rsidRDefault="00FB1C0C" w:rsidP="00FB1C0C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2014</w:t>
      </w:r>
    </w:p>
    <w:p w:rsidR="00FB1C0C" w:rsidRDefault="00FB1C0C" w:rsidP="00FB1C0C">
      <w:pPr>
        <w:jc w:val="center"/>
        <w:rPr>
          <w:b/>
          <w:sz w:val="40"/>
          <w:szCs w:val="40"/>
        </w:rPr>
      </w:pPr>
    </w:p>
    <w:p w:rsidR="00FB1C0C" w:rsidRDefault="00FB1C0C" w:rsidP="00FB1C0C">
      <w:pPr>
        <w:jc w:val="center"/>
        <w:rPr>
          <w:b/>
          <w:sz w:val="40"/>
          <w:szCs w:val="40"/>
        </w:rPr>
      </w:pPr>
    </w:p>
    <w:p w:rsidR="00FB1C0C" w:rsidRDefault="00FB1C0C" w:rsidP="00FB1C0C">
      <w:pPr>
        <w:jc w:val="center"/>
        <w:rPr>
          <w:b/>
          <w:sz w:val="40"/>
          <w:szCs w:val="40"/>
        </w:rPr>
      </w:pPr>
    </w:p>
    <w:p w:rsidR="00FB1C0C" w:rsidRDefault="00FB1C0C" w:rsidP="00FB1C0C">
      <w:pPr>
        <w:jc w:val="center"/>
        <w:rPr>
          <w:b/>
          <w:sz w:val="40"/>
          <w:szCs w:val="40"/>
        </w:rPr>
      </w:pPr>
    </w:p>
    <w:p w:rsidR="00FB1C0C" w:rsidRDefault="00FB1C0C" w:rsidP="00FB1C0C">
      <w:pPr>
        <w:rPr>
          <w:b/>
          <w:sz w:val="28"/>
          <w:szCs w:val="28"/>
        </w:rPr>
      </w:pPr>
    </w:p>
    <w:p w:rsidR="00FB1C0C" w:rsidRDefault="00FB1C0C" w:rsidP="00FB1C0C">
      <w:pPr>
        <w:rPr>
          <w:b/>
          <w:sz w:val="28"/>
          <w:szCs w:val="28"/>
        </w:rPr>
      </w:pPr>
    </w:p>
    <w:p w:rsidR="00FB1C0C" w:rsidRDefault="00FB1C0C" w:rsidP="00FB1C0C">
      <w:pPr>
        <w:rPr>
          <w:b/>
          <w:sz w:val="28"/>
          <w:szCs w:val="28"/>
        </w:rPr>
      </w:pPr>
    </w:p>
    <w:p w:rsidR="00FB1C0C" w:rsidRDefault="00FB1C0C" w:rsidP="00FB1C0C">
      <w:pPr>
        <w:rPr>
          <w:b/>
          <w:sz w:val="28"/>
          <w:szCs w:val="28"/>
        </w:rPr>
      </w:pPr>
    </w:p>
    <w:p w:rsidR="00FB1C0C" w:rsidRDefault="00FB1C0C" w:rsidP="00FB1C0C">
      <w:pPr>
        <w:rPr>
          <w:b/>
          <w:sz w:val="28"/>
          <w:szCs w:val="28"/>
        </w:rPr>
      </w:pPr>
    </w:p>
    <w:p w:rsidR="00FB1C0C" w:rsidRDefault="003859B9" w:rsidP="00FB1C0C">
      <w:pPr>
        <w:rPr>
          <w:b/>
          <w:sz w:val="28"/>
          <w:szCs w:val="28"/>
        </w:rPr>
        <w:sectPr w:rsidR="00FB1C0C" w:rsidSect="00E1727E">
          <w:foot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b/>
          <w:sz w:val="28"/>
          <w:szCs w:val="28"/>
        </w:rPr>
        <w:t>05/2015</w:t>
      </w:r>
    </w:p>
    <w:p w:rsidR="00FB1C0C" w:rsidRDefault="00FB1C0C" w:rsidP="00FB1C0C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Základná charakteristika obce Tročany</w:t>
      </w:r>
    </w:p>
    <w:p w:rsidR="00FB1C0C" w:rsidRDefault="00FB1C0C" w:rsidP="00FB1C0C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Obec Tročany je samostatný územný a správny celok Slovenskej republiky. Združuje osoby, ktoré majú na jej území trvalý pobyt. Obec je právnickou osobou, ktorá za podmienok ustanovených zákonom samostatné hospodári s vlastným majetkom a s  vlastnými príjmami. Základnou úlohou obce pri výkone samosprávy je starostlivosť o všestranný rozvoj jej územia a potreby jej obyvateľov.</w:t>
      </w: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 údaje: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Názov: </w:t>
      </w:r>
      <w:r>
        <w:rPr>
          <w:sz w:val="24"/>
          <w:szCs w:val="24"/>
        </w:rPr>
        <w:t xml:space="preserve"> Obec Tročany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Adresa pre poštový styk: Obecný úrad Tročany, Tročany 22, 086 41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IČO: 00322679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DIČ: 2020624749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Právna forma: právnická osoba – obec</w:t>
      </w:r>
    </w:p>
    <w:p w:rsidR="00FB1C0C" w:rsidRDefault="00FB1C0C" w:rsidP="00FB1C0C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Obec ako samostatný územný samosprávny a správny celok sa riadi zákonom Slovenskej národnej rady č. 369/1990 Zb. o obecnom zriadení v znení neskorších zmien a doplnkov a Ústavou Slovenskej republiky.</w:t>
      </w: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bookmarkStart w:id="0" w:name="_GoBack"/>
      <w:r>
        <w:rPr>
          <w:b/>
          <w:sz w:val="24"/>
          <w:szCs w:val="24"/>
        </w:rPr>
        <w:t>Geografické údaje:</w:t>
      </w:r>
    </w:p>
    <w:bookmarkEnd w:id="0"/>
    <w:p w:rsidR="00FB1C0C" w:rsidRPr="00D41DE9" w:rsidRDefault="00FB1C0C" w:rsidP="00FB1C0C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D41DE9">
        <w:rPr>
          <w:sz w:val="24"/>
          <w:szCs w:val="24"/>
        </w:rPr>
        <w:t xml:space="preserve">Obec Tročany sa nachádza na styku </w:t>
      </w:r>
      <w:proofErr w:type="spellStart"/>
      <w:r w:rsidRPr="00D41DE9">
        <w:rPr>
          <w:sz w:val="24"/>
          <w:szCs w:val="24"/>
        </w:rPr>
        <w:t>Bartošovskej</w:t>
      </w:r>
      <w:proofErr w:type="spellEnd"/>
      <w:r w:rsidRPr="00D41DE9">
        <w:rPr>
          <w:sz w:val="24"/>
          <w:szCs w:val="24"/>
        </w:rPr>
        <w:t xml:space="preserve"> kotliny s juhozápadným okrajom Nízkych Beskýd. Celková rozloha obce: 832 ha. Nadmorská výška: 345 m n.</w:t>
      </w:r>
      <w:r>
        <w:rPr>
          <w:sz w:val="24"/>
          <w:szCs w:val="24"/>
        </w:rPr>
        <w:t xml:space="preserve"> </w:t>
      </w:r>
      <w:r w:rsidRPr="00D41DE9">
        <w:rPr>
          <w:sz w:val="24"/>
          <w:szCs w:val="24"/>
        </w:rPr>
        <w:t>m.</w:t>
      </w:r>
    </w:p>
    <w:p w:rsidR="00FB1C0C" w:rsidRDefault="00FB1C0C" w:rsidP="00FB1C0C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Demografické údaje: </w:t>
      </w:r>
    </w:p>
    <w:p w:rsidR="00FB1C0C" w:rsidRDefault="0042442A" w:rsidP="00FB1C0C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Počet obyvateľov: </w:t>
      </w:r>
      <w:r w:rsidR="00150A0B">
        <w:rPr>
          <w:b/>
          <w:i/>
          <w:sz w:val="24"/>
          <w:szCs w:val="24"/>
        </w:rPr>
        <w:t>296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 toho žien: </w:t>
      </w:r>
      <w:r w:rsidR="00150A0B">
        <w:rPr>
          <w:sz w:val="24"/>
          <w:szCs w:val="24"/>
        </w:rPr>
        <w:t>162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Mužov: 1</w:t>
      </w:r>
      <w:r w:rsidR="00150A0B">
        <w:rPr>
          <w:sz w:val="24"/>
          <w:szCs w:val="24"/>
        </w:rPr>
        <w:t>34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Deti a mládež do 18 rokov: </w:t>
      </w:r>
      <w:r w:rsidR="00150A0B">
        <w:rPr>
          <w:sz w:val="24"/>
          <w:szCs w:val="24"/>
        </w:rPr>
        <w:t>41</w:t>
      </w:r>
    </w:p>
    <w:p w:rsidR="00FB1C0C" w:rsidRDefault="00FB1C0C" w:rsidP="00FB1C0C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Priemerný vek: </w:t>
      </w:r>
      <w:r w:rsidR="00150A0B">
        <w:rPr>
          <w:b/>
          <w:i/>
          <w:sz w:val="24"/>
          <w:szCs w:val="24"/>
        </w:rPr>
        <w:t>43,18</w:t>
      </w:r>
      <w:r>
        <w:rPr>
          <w:b/>
          <w:i/>
          <w:sz w:val="24"/>
          <w:szCs w:val="24"/>
        </w:rPr>
        <w:t xml:space="preserve"> rokov</w:t>
      </w:r>
    </w:p>
    <w:p w:rsidR="00FB1C0C" w:rsidRDefault="00FB1C0C" w:rsidP="00FB1C0C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Národnostné zloženie občanov: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národnosť slovenská: 100</w:t>
      </w:r>
      <w:r>
        <w:rPr>
          <w:rFonts w:cs="Calibri"/>
          <w:sz w:val="24"/>
          <w:szCs w:val="24"/>
        </w:rPr>
        <w:t>%</w:t>
      </w: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História obce: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Prvá písomná zmienka o obci  pochádza z roku 1270.</w:t>
      </w: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Symboly obce: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Erb, vlajka, pečať.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Služby v obci poskytujú:</w:t>
      </w:r>
    </w:p>
    <w:p w:rsidR="00FB1C0C" w:rsidRPr="005F118C" w:rsidRDefault="00FB1C0C" w:rsidP="00FB1C0C">
      <w:pPr>
        <w:spacing w:line="240" w:lineRule="auto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Stravovanie: </w:t>
      </w:r>
      <w:r w:rsidRPr="005F118C">
        <w:rPr>
          <w:i/>
          <w:sz w:val="24"/>
          <w:szCs w:val="24"/>
        </w:rPr>
        <w:t>v rámci školskej jedálne</w:t>
      </w:r>
      <w:r>
        <w:rPr>
          <w:i/>
          <w:sz w:val="24"/>
          <w:szCs w:val="24"/>
        </w:rPr>
        <w:t>- deti ZŠ, MŠ a dôchodcovia</w:t>
      </w:r>
    </w:p>
    <w:p w:rsidR="00FB1C0C" w:rsidRDefault="00FB1C0C" w:rsidP="00FB1C0C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Občerstvenie: </w:t>
      </w:r>
      <w:r w:rsidRPr="005F118C">
        <w:rPr>
          <w:i/>
          <w:sz w:val="24"/>
          <w:szCs w:val="24"/>
        </w:rPr>
        <w:t xml:space="preserve">Pohostinstvo </w:t>
      </w:r>
      <w:proofErr w:type="spellStart"/>
      <w:r w:rsidRPr="005F118C">
        <w:rPr>
          <w:i/>
          <w:sz w:val="24"/>
          <w:szCs w:val="24"/>
        </w:rPr>
        <w:t>Franta</w:t>
      </w:r>
      <w:proofErr w:type="spellEnd"/>
    </w:p>
    <w:p w:rsidR="00FB1C0C" w:rsidRPr="005F118C" w:rsidRDefault="00FB1C0C" w:rsidP="00FB1C0C">
      <w:pPr>
        <w:spacing w:line="240" w:lineRule="auto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Potraviny: </w:t>
      </w:r>
      <w:r w:rsidRPr="005F118C">
        <w:rPr>
          <w:i/>
          <w:sz w:val="24"/>
          <w:szCs w:val="24"/>
        </w:rPr>
        <w:t xml:space="preserve">Potraviny </w:t>
      </w:r>
      <w:proofErr w:type="spellStart"/>
      <w:r w:rsidRPr="005F118C">
        <w:rPr>
          <w:i/>
          <w:sz w:val="24"/>
          <w:szCs w:val="24"/>
        </w:rPr>
        <w:t>Franta</w:t>
      </w:r>
      <w:proofErr w:type="spellEnd"/>
    </w:p>
    <w:p w:rsidR="00FB1C0C" w:rsidRPr="005F118C" w:rsidRDefault="00FB1C0C" w:rsidP="00FB1C0C">
      <w:pPr>
        <w:spacing w:line="240" w:lineRule="auto"/>
        <w:rPr>
          <w:b/>
          <w:i/>
          <w:sz w:val="24"/>
          <w:szCs w:val="24"/>
        </w:rPr>
      </w:pPr>
      <w:r w:rsidRPr="005F118C">
        <w:rPr>
          <w:b/>
          <w:i/>
          <w:sz w:val="24"/>
          <w:szCs w:val="24"/>
        </w:rPr>
        <w:t>V obci pôsobia aktívne tieto organizácie:</w:t>
      </w:r>
    </w:p>
    <w:p w:rsidR="003859B9" w:rsidRDefault="00FB1C0C" w:rsidP="00FB1C0C">
      <w:pPr>
        <w:spacing w:line="240" w:lineRule="auto"/>
        <w:rPr>
          <w:i/>
          <w:sz w:val="24"/>
          <w:szCs w:val="24"/>
        </w:rPr>
      </w:pPr>
      <w:r w:rsidRPr="005F118C">
        <w:rPr>
          <w:i/>
          <w:sz w:val="24"/>
          <w:szCs w:val="24"/>
        </w:rPr>
        <w:t>Zväz chovateľov,</w:t>
      </w:r>
    </w:p>
    <w:p w:rsidR="00FB1C0C" w:rsidRPr="005F118C" w:rsidRDefault="00FB1C0C" w:rsidP="00FB1C0C">
      <w:pPr>
        <w:spacing w:line="240" w:lineRule="auto"/>
        <w:rPr>
          <w:i/>
          <w:sz w:val="24"/>
          <w:szCs w:val="24"/>
        </w:rPr>
      </w:pPr>
      <w:r w:rsidRPr="005F118C">
        <w:rPr>
          <w:i/>
          <w:sz w:val="24"/>
          <w:szCs w:val="24"/>
        </w:rPr>
        <w:t xml:space="preserve">Poľovnícke združenie, </w:t>
      </w:r>
    </w:p>
    <w:p w:rsidR="00FB1C0C" w:rsidRDefault="00FB1C0C" w:rsidP="00FB1C0C">
      <w:pPr>
        <w:spacing w:line="240" w:lineRule="auto"/>
        <w:rPr>
          <w:i/>
          <w:sz w:val="24"/>
          <w:szCs w:val="24"/>
        </w:rPr>
      </w:pPr>
      <w:r w:rsidRPr="005F118C">
        <w:rPr>
          <w:i/>
          <w:sz w:val="24"/>
          <w:szCs w:val="24"/>
        </w:rPr>
        <w:t>Dobrovoľný hasičský zbor</w:t>
      </w:r>
    </w:p>
    <w:p w:rsidR="00FB1C0C" w:rsidRPr="005F118C" w:rsidRDefault="00FB1C0C" w:rsidP="00FB1C0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Jednota dôchodcov Slovenska</w:t>
      </w: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Základné orgány obce:</w:t>
      </w:r>
    </w:p>
    <w:p w:rsidR="00FB1C0C" w:rsidRDefault="00FB1C0C" w:rsidP="00FB1C0C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:rsidR="00FB1C0C" w:rsidRDefault="00FB1C0C" w:rsidP="00FB1C0C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Starosta obce</w:t>
      </w:r>
    </w:p>
    <w:p w:rsidR="00FB1C0C" w:rsidRDefault="00FB1C0C" w:rsidP="00FB1C0C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Kontrolór obce</w:t>
      </w:r>
    </w:p>
    <w:p w:rsidR="00F11DB2" w:rsidRDefault="00F11DB2" w:rsidP="00F11D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 volieb dňa 15.11.2014 obecné zastupiteľstvo sa skladalo z 5 poslancov, ktorí boli zvolení vo voľbách v roku 2010 v tomto zložení:</w:t>
      </w:r>
    </w:p>
    <w:p w:rsidR="00F11DB2" w:rsidRDefault="00F11DB2" w:rsidP="00F11DB2">
      <w:pPr>
        <w:pStyle w:val="Odsekzoznamu"/>
        <w:numPr>
          <w:ilvl w:val="0"/>
          <w:numId w:val="9"/>
        </w:numPr>
        <w:spacing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Artim</w:t>
      </w:r>
      <w:proofErr w:type="spellEnd"/>
      <w:r>
        <w:rPr>
          <w:sz w:val="24"/>
          <w:szCs w:val="24"/>
        </w:rPr>
        <w:t xml:space="preserve"> Matúš</w:t>
      </w:r>
    </w:p>
    <w:p w:rsidR="00F11DB2" w:rsidRDefault="00F11DB2" w:rsidP="00F11DB2">
      <w:pPr>
        <w:pStyle w:val="Odsekzoznamu"/>
        <w:numPr>
          <w:ilvl w:val="0"/>
          <w:numId w:val="9"/>
        </w:numPr>
        <w:spacing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Ferenc</w:t>
      </w:r>
      <w:proofErr w:type="spellEnd"/>
      <w:r>
        <w:rPr>
          <w:sz w:val="24"/>
          <w:szCs w:val="24"/>
        </w:rPr>
        <w:t xml:space="preserve"> Andrej, Ing.</w:t>
      </w:r>
    </w:p>
    <w:p w:rsidR="00F11DB2" w:rsidRDefault="00F11DB2" w:rsidP="00F11DB2">
      <w:pPr>
        <w:pStyle w:val="Odsekzoznamu"/>
        <w:numPr>
          <w:ilvl w:val="0"/>
          <w:numId w:val="9"/>
        </w:numPr>
        <w:spacing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Jančuš</w:t>
      </w:r>
      <w:proofErr w:type="spellEnd"/>
      <w:r>
        <w:rPr>
          <w:sz w:val="24"/>
          <w:szCs w:val="24"/>
        </w:rPr>
        <w:t xml:space="preserve"> František</w:t>
      </w:r>
    </w:p>
    <w:p w:rsidR="00F11DB2" w:rsidRDefault="00F11DB2" w:rsidP="00F11DB2">
      <w:pPr>
        <w:pStyle w:val="Odsekzoznamu"/>
        <w:numPr>
          <w:ilvl w:val="0"/>
          <w:numId w:val="9"/>
        </w:numPr>
        <w:spacing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Kvokačka</w:t>
      </w:r>
      <w:proofErr w:type="spellEnd"/>
      <w:r>
        <w:rPr>
          <w:sz w:val="24"/>
          <w:szCs w:val="24"/>
        </w:rPr>
        <w:t xml:space="preserve"> František</w:t>
      </w:r>
    </w:p>
    <w:p w:rsidR="00F11DB2" w:rsidRDefault="00F11DB2" w:rsidP="00F11DB2">
      <w:pPr>
        <w:pStyle w:val="Odsekzoznamu"/>
        <w:numPr>
          <w:ilvl w:val="0"/>
          <w:numId w:val="9"/>
        </w:numPr>
        <w:spacing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Matiašová</w:t>
      </w:r>
      <w:proofErr w:type="spellEnd"/>
      <w:r>
        <w:rPr>
          <w:sz w:val="24"/>
          <w:szCs w:val="24"/>
        </w:rPr>
        <w:t xml:space="preserve"> Emília, Mgr.</w:t>
      </w:r>
    </w:p>
    <w:p w:rsidR="00F11DB2" w:rsidRPr="00F11DB2" w:rsidRDefault="00F11DB2" w:rsidP="003859B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Ku dňu 15.08.2014 sa </w:t>
      </w:r>
      <w:r w:rsidR="0012201C">
        <w:rPr>
          <w:sz w:val="24"/>
          <w:szCs w:val="24"/>
        </w:rPr>
        <w:t xml:space="preserve">písomne </w:t>
      </w:r>
      <w:r>
        <w:rPr>
          <w:sz w:val="24"/>
          <w:szCs w:val="24"/>
        </w:rPr>
        <w:t xml:space="preserve">vzdal mandátu poslanca Ing. Andrej </w:t>
      </w:r>
      <w:proofErr w:type="spellStart"/>
      <w:r>
        <w:rPr>
          <w:sz w:val="24"/>
          <w:szCs w:val="24"/>
        </w:rPr>
        <w:t>Ferenc</w:t>
      </w:r>
      <w:proofErr w:type="spellEnd"/>
      <w:r>
        <w:rPr>
          <w:sz w:val="24"/>
          <w:szCs w:val="24"/>
        </w:rPr>
        <w:t xml:space="preserve"> </w:t>
      </w:r>
      <w:r w:rsidR="0012201C">
        <w:rPr>
          <w:sz w:val="24"/>
          <w:szCs w:val="24"/>
        </w:rPr>
        <w:t xml:space="preserve"> a 02.09.2014 nastúpil ako náhradník na uvoľnený mandát p. Zdenko </w:t>
      </w:r>
      <w:proofErr w:type="spellStart"/>
      <w:r w:rsidR="0012201C">
        <w:rPr>
          <w:sz w:val="24"/>
          <w:szCs w:val="24"/>
        </w:rPr>
        <w:t>Maník</w:t>
      </w:r>
      <w:proofErr w:type="spellEnd"/>
      <w:r w:rsidR="0012201C">
        <w:rPr>
          <w:sz w:val="24"/>
          <w:szCs w:val="24"/>
        </w:rPr>
        <w:t xml:space="preserve"> a zároveň bol zvolený za predsedu komisie pre verejný poriadok, životné prostredie a regionálnu spoluprácu.</w:t>
      </w:r>
    </w:p>
    <w:p w:rsidR="003859B9" w:rsidRDefault="00FB1C0C" w:rsidP="003859B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Obecné zastupiteľstvo obce Tročany</w:t>
      </w:r>
      <w:r w:rsidR="00F11DB2">
        <w:rPr>
          <w:sz w:val="24"/>
          <w:szCs w:val="24"/>
        </w:rPr>
        <w:t xml:space="preserve"> po voľbách 15.11.2014</w:t>
      </w:r>
      <w:r>
        <w:rPr>
          <w:sz w:val="24"/>
          <w:szCs w:val="24"/>
        </w:rPr>
        <w:t xml:space="preserve">: </w:t>
      </w:r>
    </w:p>
    <w:p w:rsidR="00FB1C0C" w:rsidRDefault="00FB1C0C" w:rsidP="003859B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zastupiteľský zbor sa skladá z 5 poslancov zvolených v priamych</w:t>
      </w:r>
      <w:r w:rsidR="00F11DB2">
        <w:rPr>
          <w:sz w:val="24"/>
          <w:szCs w:val="24"/>
        </w:rPr>
        <w:t xml:space="preserve"> voľbách, </w:t>
      </w:r>
      <w:r>
        <w:rPr>
          <w:sz w:val="24"/>
          <w:szCs w:val="24"/>
        </w:rPr>
        <w:t>na obdobie 4 rokov.</w:t>
      </w: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Za poslancov boli zvolení:</w:t>
      </w:r>
    </w:p>
    <w:p w:rsidR="00FB1C0C" w:rsidRDefault="00FB1C0C" w:rsidP="003859B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proofErr w:type="spellStart"/>
      <w:r>
        <w:rPr>
          <w:sz w:val="24"/>
          <w:szCs w:val="24"/>
        </w:rPr>
        <w:t>Artim</w:t>
      </w:r>
      <w:proofErr w:type="spellEnd"/>
      <w:r>
        <w:rPr>
          <w:sz w:val="24"/>
          <w:szCs w:val="24"/>
        </w:rPr>
        <w:t xml:space="preserve"> Matúš</w:t>
      </w:r>
    </w:p>
    <w:p w:rsidR="00FB1C0C" w:rsidRDefault="0042442A" w:rsidP="003859B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</w:t>
      </w:r>
      <w:r w:rsidR="00FB1C0C">
        <w:rPr>
          <w:sz w:val="24"/>
          <w:szCs w:val="24"/>
        </w:rPr>
        <w:t xml:space="preserve">. </w:t>
      </w:r>
      <w:proofErr w:type="spellStart"/>
      <w:r w:rsidR="00FB1C0C">
        <w:rPr>
          <w:sz w:val="24"/>
          <w:szCs w:val="24"/>
        </w:rPr>
        <w:t>Kvokačka</w:t>
      </w:r>
      <w:proofErr w:type="spellEnd"/>
      <w:r w:rsidR="00FB1C0C">
        <w:rPr>
          <w:sz w:val="24"/>
          <w:szCs w:val="24"/>
        </w:rPr>
        <w:t xml:space="preserve"> František</w:t>
      </w:r>
    </w:p>
    <w:p w:rsidR="0042442A" w:rsidRDefault="0042442A" w:rsidP="003859B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Manik</w:t>
      </w:r>
      <w:proofErr w:type="spellEnd"/>
      <w:r>
        <w:rPr>
          <w:sz w:val="24"/>
          <w:szCs w:val="24"/>
        </w:rPr>
        <w:t xml:space="preserve"> Zdenko</w:t>
      </w:r>
    </w:p>
    <w:p w:rsidR="00FB1C0C" w:rsidRDefault="0042442A" w:rsidP="003859B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4</w:t>
      </w:r>
      <w:r w:rsidR="00FB1C0C">
        <w:rPr>
          <w:sz w:val="24"/>
          <w:szCs w:val="24"/>
        </w:rPr>
        <w:t xml:space="preserve">. </w:t>
      </w:r>
      <w:proofErr w:type="spellStart"/>
      <w:r w:rsidR="00FB1C0C">
        <w:rPr>
          <w:sz w:val="24"/>
          <w:szCs w:val="24"/>
        </w:rPr>
        <w:t>Matiašová</w:t>
      </w:r>
      <w:proofErr w:type="spellEnd"/>
      <w:r w:rsidR="00FB1C0C">
        <w:rPr>
          <w:sz w:val="24"/>
          <w:szCs w:val="24"/>
        </w:rPr>
        <w:t xml:space="preserve"> Emília, Mgr.</w:t>
      </w:r>
    </w:p>
    <w:p w:rsidR="0042442A" w:rsidRDefault="0042442A" w:rsidP="003859B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proofErr w:type="spellStart"/>
      <w:r>
        <w:rPr>
          <w:sz w:val="24"/>
          <w:szCs w:val="24"/>
        </w:rPr>
        <w:t>Stavar</w:t>
      </w:r>
      <w:proofErr w:type="spellEnd"/>
      <w:r>
        <w:rPr>
          <w:sz w:val="24"/>
          <w:szCs w:val="24"/>
        </w:rPr>
        <w:t xml:space="preserve"> Matúš, Ing.</w:t>
      </w:r>
    </w:p>
    <w:p w:rsidR="00FB1C0C" w:rsidRDefault="00FB1C0C" w:rsidP="00FB1C0C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Za starostu obce bol zvolený Ing. František </w:t>
      </w:r>
      <w:proofErr w:type="spellStart"/>
      <w:r>
        <w:rPr>
          <w:b/>
          <w:sz w:val="24"/>
          <w:szCs w:val="24"/>
        </w:rPr>
        <w:t>Čulák</w:t>
      </w:r>
      <w:proofErr w:type="spellEnd"/>
      <w:r>
        <w:rPr>
          <w:b/>
          <w:sz w:val="24"/>
          <w:szCs w:val="24"/>
        </w:rPr>
        <w:t>.</w:t>
      </w:r>
    </w:p>
    <w:p w:rsidR="00FB1C0C" w:rsidRPr="00150A0B" w:rsidRDefault="00FB1C0C" w:rsidP="003859B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Obecné zastupiteľstvo v Tročanoch rozhodovalo na svojich zasadnutiach o základných otázkach života obce. Zasadnutia sa konali v dňoch</w:t>
      </w:r>
      <w:r w:rsidR="0042442A">
        <w:rPr>
          <w:color w:val="FF0000"/>
          <w:sz w:val="24"/>
          <w:szCs w:val="24"/>
        </w:rPr>
        <w:t xml:space="preserve">:  </w:t>
      </w:r>
      <w:r w:rsidR="0042442A" w:rsidRPr="00150A0B">
        <w:rPr>
          <w:sz w:val="24"/>
          <w:szCs w:val="24"/>
        </w:rPr>
        <w:t>13.03., 28.03., 20.06., 15.08</w:t>
      </w:r>
      <w:r w:rsidRPr="00150A0B">
        <w:rPr>
          <w:sz w:val="24"/>
          <w:szCs w:val="24"/>
        </w:rPr>
        <w:t>.,</w:t>
      </w:r>
      <w:r w:rsidR="0042442A" w:rsidRPr="00150A0B">
        <w:rPr>
          <w:sz w:val="24"/>
          <w:szCs w:val="24"/>
        </w:rPr>
        <w:t xml:space="preserve"> 27.08., 02. 09</w:t>
      </w:r>
      <w:r w:rsidRPr="00150A0B">
        <w:rPr>
          <w:sz w:val="24"/>
          <w:szCs w:val="24"/>
        </w:rPr>
        <w:t>.</w:t>
      </w:r>
      <w:r w:rsidR="0042442A" w:rsidRPr="00150A0B">
        <w:rPr>
          <w:sz w:val="24"/>
          <w:szCs w:val="24"/>
        </w:rPr>
        <w:t>, 22.1</w:t>
      </w:r>
      <w:r w:rsidR="005F07B1" w:rsidRPr="00150A0B">
        <w:rPr>
          <w:sz w:val="24"/>
          <w:szCs w:val="24"/>
        </w:rPr>
        <w:t>1., 28.11., 01.12., 16.12.2014.</w:t>
      </w:r>
    </w:p>
    <w:p w:rsidR="00FB1C0C" w:rsidRDefault="00FB1C0C" w:rsidP="003859B9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Hlavný kontrolór obce:</w:t>
      </w:r>
    </w:p>
    <w:p w:rsidR="00FB1C0C" w:rsidRPr="00150A0B" w:rsidRDefault="00FB1C0C" w:rsidP="003859B9">
      <w:pPr>
        <w:spacing w:line="240" w:lineRule="auto"/>
        <w:jc w:val="both"/>
        <w:rPr>
          <w:sz w:val="24"/>
          <w:szCs w:val="24"/>
        </w:rPr>
      </w:pPr>
      <w:r w:rsidRPr="00150A0B">
        <w:rPr>
          <w:sz w:val="24"/>
          <w:szCs w:val="24"/>
        </w:rPr>
        <w:t xml:space="preserve">Mgr. Mária </w:t>
      </w:r>
      <w:proofErr w:type="spellStart"/>
      <w:r w:rsidRPr="00150A0B">
        <w:rPr>
          <w:sz w:val="24"/>
          <w:szCs w:val="24"/>
        </w:rPr>
        <w:t>Marcinová</w:t>
      </w:r>
      <w:proofErr w:type="spellEnd"/>
      <w:r w:rsidRPr="00150A0B">
        <w:rPr>
          <w:sz w:val="24"/>
          <w:szCs w:val="24"/>
        </w:rPr>
        <w:t>,</w:t>
      </w:r>
      <w:r w:rsidR="005F07B1" w:rsidRPr="00150A0B">
        <w:rPr>
          <w:sz w:val="24"/>
          <w:szCs w:val="24"/>
        </w:rPr>
        <w:t xml:space="preserve"> bola</w:t>
      </w:r>
      <w:r w:rsidRPr="00150A0B">
        <w:rPr>
          <w:sz w:val="24"/>
          <w:szCs w:val="24"/>
        </w:rPr>
        <w:t xml:space="preserve"> zvolená do funkcie </w:t>
      </w:r>
      <w:r w:rsidR="005F07B1" w:rsidRPr="00150A0B">
        <w:rPr>
          <w:sz w:val="24"/>
          <w:szCs w:val="24"/>
        </w:rPr>
        <w:t xml:space="preserve">hlavného kontrolóra </w:t>
      </w:r>
      <w:r w:rsidRPr="00150A0B">
        <w:rPr>
          <w:sz w:val="24"/>
          <w:szCs w:val="24"/>
        </w:rPr>
        <w:t>obecným zastupit</w:t>
      </w:r>
      <w:r w:rsidR="005F07B1" w:rsidRPr="00150A0B">
        <w:rPr>
          <w:sz w:val="24"/>
          <w:szCs w:val="24"/>
        </w:rPr>
        <w:t xml:space="preserve">eľstvom </w:t>
      </w:r>
      <w:r w:rsidR="00373283">
        <w:rPr>
          <w:sz w:val="24"/>
          <w:szCs w:val="24"/>
        </w:rPr>
        <w:t>23</w:t>
      </w:r>
      <w:r w:rsidR="005F07B1" w:rsidRPr="00150A0B">
        <w:rPr>
          <w:sz w:val="24"/>
          <w:szCs w:val="24"/>
        </w:rPr>
        <w:t xml:space="preserve">. </w:t>
      </w:r>
      <w:r w:rsidR="00373283">
        <w:rPr>
          <w:sz w:val="24"/>
          <w:szCs w:val="24"/>
        </w:rPr>
        <w:t>8</w:t>
      </w:r>
      <w:r w:rsidR="005F07B1" w:rsidRPr="00150A0B">
        <w:rPr>
          <w:sz w:val="24"/>
          <w:szCs w:val="24"/>
        </w:rPr>
        <w:t>. 2013 na obdobie 6 rokov /druhé funkčné obdobie/ od 22.09.2013.</w:t>
      </w:r>
    </w:p>
    <w:p w:rsidR="00FB1C0C" w:rsidRDefault="00FB1C0C" w:rsidP="003859B9">
      <w:pPr>
        <w:spacing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Obecný úrad:</w:t>
      </w:r>
    </w:p>
    <w:p w:rsidR="00FB1C0C" w:rsidRDefault="00FB1C0C" w:rsidP="003859B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 výkonným orgánom obecného zastupiteľstva a starostu obce, zabezpečuje organizačné a administratívne práce. Prácu obecného úradu organizuje starosta obce. </w:t>
      </w:r>
    </w:p>
    <w:p w:rsidR="00FB1C0C" w:rsidRDefault="00FB1C0C" w:rsidP="003859B9">
      <w:pPr>
        <w:spacing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Zamestnanci úradu:</w:t>
      </w:r>
    </w:p>
    <w:p w:rsidR="00FB1C0C" w:rsidRPr="00150A0B" w:rsidRDefault="00FB1C0C" w:rsidP="003859B9">
      <w:pPr>
        <w:numPr>
          <w:ilvl w:val="0"/>
          <w:numId w:val="7"/>
        </w:numPr>
        <w:spacing w:line="240" w:lineRule="auto"/>
        <w:jc w:val="both"/>
        <w:rPr>
          <w:sz w:val="24"/>
          <w:szCs w:val="24"/>
        </w:rPr>
      </w:pPr>
      <w:r w:rsidRPr="00150A0B">
        <w:rPr>
          <w:sz w:val="24"/>
          <w:szCs w:val="24"/>
        </w:rPr>
        <w:t xml:space="preserve">Mgr. Jana </w:t>
      </w:r>
      <w:proofErr w:type="spellStart"/>
      <w:r w:rsidRPr="00150A0B">
        <w:rPr>
          <w:sz w:val="24"/>
          <w:szCs w:val="24"/>
        </w:rPr>
        <w:t>Petrašková</w:t>
      </w:r>
      <w:proofErr w:type="spellEnd"/>
      <w:r w:rsidRPr="00150A0B">
        <w:rPr>
          <w:sz w:val="24"/>
          <w:szCs w:val="24"/>
        </w:rPr>
        <w:t xml:space="preserve"> -  administratívna pracovníčka obecného úradu –</w:t>
      </w:r>
      <w:r w:rsidR="003859B9">
        <w:rPr>
          <w:sz w:val="24"/>
          <w:szCs w:val="24"/>
        </w:rPr>
        <w:t xml:space="preserve"> </w:t>
      </w:r>
      <w:r w:rsidRPr="00150A0B">
        <w:rPr>
          <w:sz w:val="24"/>
          <w:szCs w:val="24"/>
        </w:rPr>
        <w:t>čiastoč</w:t>
      </w:r>
      <w:r w:rsidR="00150A0B" w:rsidRPr="00150A0B">
        <w:rPr>
          <w:sz w:val="24"/>
          <w:szCs w:val="24"/>
        </w:rPr>
        <w:t xml:space="preserve">ný </w:t>
      </w:r>
      <w:r w:rsidRPr="00150A0B">
        <w:rPr>
          <w:sz w:val="24"/>
          <w:szCs w:val="24"/>
        </w:rPr>
        <w:t>úväzok</w:t>
      </w:r>
      <w:r w:rsidR="00150A0B" w:rsidRPr="00150A0B">
        <w:rPr>
          <w:sz w:val="24"/>
          <w:szCs w:val="24"/>
        </w:rPr>
        <w:t>.</w:t>
      </w:r>
      <w:r w:rsidR="00150A0B">
        <w:rPr>
          <w:sz w:val="24"/>
          <w:szCs w:val="24"/>
        </w:rPr>
        <w:t xml:space="preserve"> </w:t>
      </w:r>
      <w:r w:rsidR="005F07B1" w:rsidRPr="00150A0B">
        <w:rPr>
          <w:sz w:val="24"/>
          <w:szCs w:val="24"/>
        </w:rPr>
        <w:t>V roku 2014 ukončený pracovný pomer dohodou</w:t>
      </w:r>
      <w:r w:rsidR="00150A0B" w:rsidRPr="00150A0B">
        <w:rPr>
          <w:sz w:val="24"/>
          <w:szCs w:val="24"/>
        </w:rPr>
        <w:t xml:space="preserve"> k 31.05.2014</w:t>
      </w:r>
      <w:r w:rsidR="00150A0B">
        <w:rPr>
          <w:sz w:val="24"/>
          <w:szCs w:val="24"/>
        </w:rPr>
        <w:t xml:space="preserve"> z dôvodu nájdenia trvalého pracovného pomeru (plný úväzok)</w:t>
      </w:r>
      <w:r w:rsidR="005F07B1" w:rsidRPr="00150A0B">
        <w:rPr>
          <w:sz w:val="24"/>
          <w:szCs w:val="24"/>
        </w:rPr>
        <w:t>.</w:t>
      </w:r>
      <w:r w:rsidRPr="00150A0B">
        <w:rPr>
          <w:sz w:val="24"/>
          <w:szCs w:val="24"/>
        </w:rPr>
        <w:t xml:space="preserve"> </w:t>
      </w:r>
    </w:p>
    <w:p w:rsidR="00FB1C0C" w:rsidRDefault="00FB1C0C" w:rsidP="003859B9">
      <w:pPr>
        <w:numPr>
          <w:ilvl w:val="0"/>
          <w:numId w:val="7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Helena </w:t>
      </w:r>
      <w:proofErr w:type="spellStart"/>
      <w:r>
        <w:rPr>
          <w:sz w:val="24"/>
          <w:szCs w:val="24"/>
        </w:rPr>
        <w:t>Artimo</w:t>
      </w:r>
      <w:r w:rsidR="005F07B1">
        <w:rPr>
          <w:sz w:val="24"/>
          <w:szCs w:val="24"/>
        </w:rPr>
        <w:t>vá</w:t>
      </w:r>
      <w:proofErr w:type="spellEnd"/>
      <w:r w:rsidR="005F07B1">
        <w:rPr>
          <w:sz w:val="24"/>
          <w:szCs w:val="24"/>
        </w:rPr>
        <w:t xml:space="preserve"> – administratívny zamestnanec, in.  - CHD</w:t>
      </w:r>
    </w:p>
    <w:p w:rsidR="005F07B1" w:rsidRDefault="005F07B1" w:rsidP="003859B9">
      <w:pPr>
        <w:numPr>
          <w:ilvl w:val="0"/>
          <w:numId w:val="7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Darina </w:t>
      </w:r>
      <w:proofErr w:type="spellStart"/>
      <w:r>
        <w:rPr>
          <w:sz w:val="24"/>
          <w:szCs w:val="24"/>
        </w:rPr>
        <w:t>Petrašková</w:t>
      </w:r>
      <w:proofErr w:type="spellEnd"/>
      <w:r>
        <w:rPr>
          <w:sz w:val="24"/>
          <w:szCs w:val="24"/>
        </w:rPr>
        <w:t xml:space="preserve"> – knihovník, archivár, evidenčný zamestnanec, in. - CHD</w:t>
      </w:r>
    </w:p>
    <w:p w:rsidR="00FB1C0C" w:rsidRDefault="00FB1C0C" w:rsidP="00FB1C0C">
      <w:pPr>
        <w:spacing w:line="240" w:lineRule="auto"/>
        <w:ind w:left="720"/>
        <w:rPr>
          <w:sz w:val="24"/>
          <w:szCs w:val="24"/>
        </w:rPr>
      </w:pP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Komisie obecného zastupiteľstva v Tročanoch</w:t>
      </w:r>
    </w:p>
    <w:p w:rsidR="00FB1C0C" w:rsidRDefault="00F11DB2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Schválené dňa:  28.11. 2014, uznesením č. 3/2014 po voľbách 15.11.2014</w:t>
      </w:r>
    </w:p>
    <w:p w:rsidR="00F11DB2" w:rsidRDefault="00F11DB2" w:rsidP="00FB1C0C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Do 28.11.2014 pracovali tie isté komisie, ktoré boli zriadené 11.01.2011 uznesením č.3/2011</w:t>
      </w:r>
    </w:p>
    <w:p w:rsidR="00FB1C0C" w:rsidRPr="00A33355" w:rsidRDefault="00FB1C0C" w:rsidP="00FB1C0C">
      <w:pPr>
        <w:numPr>
          <w:ilvl w:val="0"/>
          <w:numId w:val="2"/>
        </w:numPr>
        <w:spacing w:after="0" w:line="360" w:lineRule="auto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Pr="00A33355">
        <w:rPr>
          <w:sz w:val="24"/>
          <w:szCs w:val="24"/>
        </w:rPr>
        <w:t>omisia pre výstavbu, rozvoj a</w:t>
      </w:r>
      <w:r>
        <w:rPr>
          <w:sz w:val="24"/>
          <w:szCs w:val="24"/>
        </w:rPr>
        <w:t> </w:t>
      </w:r>
      <w:r w:rsidRPr="00A33355">
        <w:rPr>
          <w:sz w:val="24"/>
          <w:szCs w:val="24"/>
        </w:rPr>
        <w:t>investície</w:t>
      </w:r>
      <w:r>
        <w:rPr>
          <w:sz w:val="24"/>
          <w:szCs w:val="24"/>
        </w:rPr>
        <w:t xml:space="preserve"> v</w:t>
      </w:r>
      <w:r w:rsidR="00150A0B">
        <w:rPr>
          <w:sz w:val="24"/>
          <w:szCs w:val="24"/>
        </w:rPr>
        <w:t> </w:t>
      </w:r>
      <w:r>
        <w:rPr>
          <w:sz w:val="24"/>
          <w:szCs w:val="24"/>
        </w:rPr>
        <w:t>obci</w:t>
      </w:r>
      <w:r w:rsidR="00150A0B">
        <w:rPr>
          <w:sz w:val="24"/>
          <w:szCs w:val="24"/>
        </w:rPr>
        <w:t>,</w:t>
      </w:r>
    </w:p>
    <w:p w:rsidR="00FB1C0C" w:rsidRDefault="00FB1C0C" w:rsidP="00FB1C0C">
      <w:pPr>
        <w:pStyle w:val="Odsekzoznamu"/>
        <w:numPr>
          <w:ilvl w:val="0"/>
          <w:numId w:val="2"/>
        </w:numPr>
        <w:spacing w:after="0" w:line="360" w:lineRule="auto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>Komisia pre kultúru, školstvo, sociálne veci a</w:t>
      </w:r>
      <w:r w:rsidR="00150A0B">
        <w:rPr>
          <w:sz w:val="24"/>
          <w:szCs w:val="24"/>
        </w:rPr>
        <w:t> </w:t>
      </w:r>
      <w:r>
        <w:rPr>
          <w:sz w:val="24"/>
          <w:szCs w:val="24"/>
        </w:rPr>
        <w:t>rodinu</w:t>
      </w:r>
      <w:r w:rsidR="00150A0B">
        <w:rPr>
          <w:sz w:val="24"/>
          <w:szCs w:val="24"/>
        </w:rPr>
        <w:t>,</w:t>
      </w:r>
    </w:p>
    <w:p w:rsidR="00FB1C0C" w:rsidRDefault="00FB1C0C" w:rsidP="00FB1C0C">
      <w:pPr>
        <w:pStyle w:val="Odsekzoznamu"/>
        <w:numPr>
          <w:ilvl w:val="0"/>
          <w:numId w:val="2"/>
        </w:numPr>
        <w:spacing w:after="0" w:line="360" w:lineRule="auto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>Komisia pre mládež, šport a spoluprácu s inými spoločenskými organizáciami,</w:t>
      </w:r>
    </w:p>
    <w:p w:rsidR="00FB1C0C" w:rsidRDefault="00FB1C0C" w:rsidP="00FB1C0C">
      <w:pPr>
        <w:pStyle w:val="Odsekzoznamu"/>
        <w:numPr>
          <w:ilvl w:val="0"/>
          <w:numId w:val="2"/>
        </w:numPr>
        <w:spacing w:after="0" w:line="360" w:lineRule="auto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Komisia finančná, majetková a pre čerpanie </w:t>
      </w:r>
      <w:proofErr w:type="spellStart"/>
      <w:r>
        <w:rPr>
          <w:sz w:val="24"/>
          <w:szCs w:val="24"/>
        </w:rPr>
        <w:t>eurofondov</w:t>
      </w:r>
      <w:proofErr w:type="spellEnd"/>
      <w:r w:rsidR="00150A0B">
        <w:rPr>
          <w:sz w:val="24"/>
          <w:szCs w:val="24"/>
        </w:rPr>
        <w:t>,</w:t>
      </w:r>
    </w:p>
    <w:p w:rsidR="00FB1C0C" w:rsidRDefault="00FB1C0C" w:rsidP="00FB1C0C">
      <w:pPr>
        <w:pStyle w:val="Odsekzoznamu"/>
        <w:numPr>
          <w:ilvl w:val="0"/>
          <w:numId w:val="2"/>
        </w:numPr>
        <w:spacing w:after="0" w:line="360" w:lineRule="auto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>Komisia pre verejný poriadok a regionálnu spoluprácu</w:t>
      </w:r>
      <w:r w:rsidR="00150A0B">
        <w:rPr>
          <w:sz w:val="24"/>
          <w:szCs w:val="24"/>
        </w:rPr>
        <w:t>.</w:t>
      </w:r>
    </w:p>
    <w:p w:rsidR="00FB1C0C" w:rsidRDefault="00FB1C0C" w:rsidP="003859B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každej komisii je predsedom komisie poslanec OZ, členovia sú z obyvateľov obce. V prípade potreby jednotlivé komisie zasadali. Zo  zasadnutí sa vyhotovili zápisnice a prijali uznesenia k záležitostiam, ktoré bolo potrebné riešiť. Tieto podklady zároveň slúžili  aj pre zasadnutia obecného zastupiteľstva. </w:t>
      </w:r>
    </w:p>
    <w:p w:rsidR="00150A0B" w:rsidRDefault="00150A0B" w:rsidP="00FB1C0C">
      <w:pPr>
        <w:spacing w:line="240" w:lineRule="auto"/>
        <w:rPr>
          <w:sz w:val="24"/>
          <w:szCs w:val="24"/>
        </w:rPr>
      </w:pPr>
    </w:p>
    <w:p w:rsidR="00FB1C0C" w:rsidRDefault="00FB1C0C" w:rsidP="00FB1C0C">
      <w:pPr>
        <w:spacing w:line="240" w:lineRule="auto"/>
        <w:rPr>
          <w:sz w:val="24"/>
          <w:szCs w:val="24"/>
        </w:rPr>
      </w:pPr>
    </w:p>
    <w:p w:rsidR="003859B9" w:rsidRDefault="003859B9" w:rsidP="00FB1C0C">
      <w:pPr>
        <w:spacing w:line="240" w:lineRule="auto"/>
        <w:rPr>
          <w:sz w:val="24"/>
          <w:szCs w:val="24"/>
        </w:rPr>
      </w:pP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ab/>
        <w:t xml:space="preserve">         </w:t>
      </w:r>
      <w:r>
        <w:rPr>
          <w:b/>
          <w:sz w:val="24"/>
          <w:szCs w:val="24"/>
        </w:rPr>
        <w:t xml:space="preserve">  Informácie o účtovnej jednotke</w:t>
      </w:r>
      <w:r w:rsidR="00F11DB2">
        <w:rPr>
          <w:b/>
          <w:sz w:val="24"/>
          <w:szCs w:val="24"/>
        </w:rPr>
        <w:t xml:space="preserve"> z účtovnej závierky za rok 2014</w:t>
      </w:r>
    </w:p>
    <w:p w:rsidR="00FB1C0C" w:rsidRDefault="00FB1C0C" w:rsidP="003859B9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Obec financuje svoje potreby predovšetkým z podielových daní fyzických osôb, vlastných príjmov, zo štátnych dotáci</w:t>
      </w:r>
      <w:r w:rsidR="00150A0B">
        <w:rPr>
          <w:sz w:val="24"/>
          <w:szCs w:val="24"/>
        </w:rPr>
        <w:t>í</w:t>
      </w:r>
      <w:r>
        <w:rPr>
          <w:sz w:val="24"/>
          <w:szCs w:val="24"/>
        </w:rPr>
        <w:t xml:space="preserve"> ako aj z ďalších zdrojov.</w:t>
      </w:r>
    </w:p>
    <w:p w:rsidR="00FB1C0C" w:rsidRDefault="00F11DB2" w:rsidP="003859B9">
      <w:pPr>
        <w:pStyle w:val="Odsekzoznamu"/>
        <w:numPr>
          <w:ilvl w:val="0"/>
          <w:numId w:val="3"/>
        </w:numPr>
        <w:spacing w:after="0"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Rozpočet obce na rok 2014</w:t>
      </w:r>
    </w:p>
    <w:p w:rsidR="00FB1C0C" w:rsidRDefault="00FB1C0C" w:rsidP="003859B9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Základným nástrojom finančného hospodáren</w:t>
      </w:r>
      <w:r w:rsidR="00F11DB2">
        <w:rPr>
          <w:sz w:val="24"/>
          <w:szCs w:val="24"/>
        </w:rPr>
        <w:t>ia obce bol rozpočet na rok 2014. Obec v roku 2014</w:t>
      </w:r>
      <w:r>
        <w:rPr>
          <w:sz w:val="24"/>
          <w:szCs w:val="24"/>
        </w:rPr>
        <w:t xml:space="preserve"> zostavila rozpočet podľa ustanovenia § 10 ods. 7 zákona č. 583/2004 Z. z. o rozpočtových pravidlách územnej samosprávy a o zmene a doplnení niektorých zákonov v znení neskorších predpisov.</w:t>
      </w:r>
    </w:p>
    <w:p w:rsidR="00FB1C0C" w:rsidRPr="00636A7D" w:rsidRDefault="00FB1C0C" w:rsidP="003859B9">
      <w:pPr>
        <w:spacing w:after="0" w:line="360" w:lineRule="auto"/>
        <w:jc w:val="both"/>
        <w:rPr>
          <w:color w:val="000000"/>
          <w:sz w:val="24"/>
          <w:szCs w:val="24"/>
        </w:rPr>
      </w:pPr>
      <w:r w:rsidRPr="00636A7D">
        <w:rPr>
          <w:color w:val="000000"/>
          <w:sz w:val="24"/>
          <w:szCs w:val="24"/>
        </w:rPr>
        <w:t>Rozpočet obce na rok 201</w:t>
      </w:r>
      <w:r w:rsidR="00F11DB2">
        <w:rPr>
          <w:color w:val="000000"/>
          <w:sz w:val="24"/>
          <w:szCs w:val="24"/>
        </w:rPr>
        <w:t>4</w:t>
      </w:r>
      <w:r w:rsidRPr="00636A7D">
        <w:rPr>
          <w:color w:val="000000"/>
          <w:sz w:val="24"/>
          <w:szCs w:val="24"/>
        </w:rPr>
        <w:t xml:space="preserve"> bol zostavený ako </w:t>
      </w:r>
      <w:r>
        <w:rPr>
          <w:color w:val="000000"/>
          <w:sz w:val="24"/>
          <w:szCs w:val="24"/>
        </w:rPr>
        <w:t>vyrovnaný</w:t>
      </w:r>
      <w:r w:rsidRPr="00636A7D">
        <w:rPr>
          <w:color w:val="000000"/>
          <w:sz w:val="24"/>
          <w:szCs w:val="24"/>
        </w:rPr>
        <w:t>.</w:t>
      </w:r>
    </w:p>
    <w:p w:rsidR="00FB1C0C" w:rsidRPr="00636A7D" w:rsidRDefault="00FB1C0C" w:rsidP="003859B9">
      <w:pPr>
        <w:spacing w:after="0" w:line="360" w:lineRule="auto"/>
        <w:jc w:val="both"/>
        <w:rPr>
          <w:color w:val="000000"/>
          <w:sz w:val="24"/>
          <w:szCs w:val="24"/>
        </w:rPr>
      </w:pPr>
      <w:r w:rsidRPr="00636A7D">
        <w:rPr>
          <w:color w:val="000000"/>
          <w:sz w:val="24"/>
          <w:szCs w:val="24"/>
        </w:rPr>
        <w:t>Hospodárenie obce sa riadilo podľa schváleného rozpočtu obce</w:t>
      </w:r>
      <w:r w:rsidR="00150A0B">
        <w:rPr>
          <w:color w:val="000000"/>
          <w:sz w:val="24"/>
          <w:szCs w:val="24"/>
        </w:rPr>
        <w:t xml:space="preserve"> a úprav rozpočtu obce</w:t>
      </w:r>
      <w:r w:rsidRPr="00636A7D">
        <w:rPr>
          <w:color w:val="000000"/>
          <w:sz w:val="24"/>
          <w:szCs w:val="24"/>
        </w:rPr>
        <w:t xml:space="preserve"> na rok 201</w:t>
      </w:r>
      <w:r w:rsidR="00F11DB2">
        <w:rPr>
          <w:color w:val="000000"/>
          <w:sz w:val="24"/>
          <w:szCs w:val="24"/>
        </w:rPr>
        <w:t>4</w:t>
      </w:r>
      <w:r w:rsidRPr="00636A7D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Za každý štvrťrok sa predkladala na schválenie obecnému zastupiteľstvu podrobná finančná správa a prehľad hospodárenia, ktoré zostavila finančná komisia a kontrolórka obce.</w:t>
      </w:r>
    </w:p>
    <w:p w:rsidR="00FB1C0C" w:rsidRDefault="00FB1C0C" w:rsidP="003859B9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Rozpočet obce bol schválený</w:t>
      </w:r>
      <w:r w:rsidR="0012201C">
        <w:rPr>
          <w:sz w:val="24"/>
          <w:szCs w:val="24"/>
        </w:rPr>
        <w:t xml:space="preserve"> obecným zastupiteľstvom dňa: 13. 12. 2013</w:t>
      </w:r>
      <w:r>
        <w:rPr>
          <w:sz w:val="24"/>
          <w:szCs w:val="24"/>
        </w:rPr>
        <w:t xml:space="preserve"> uznesením č.</w:t>
      </w:r>
      <w:r w:rsidR="00F11DB2">
        <w:rPr>
          <w:sz w:val="24"/>
          <w:szCs w:val="24"/>
        </w:rPr>
        <w:t xml:space="preserve"> </w:t>
      </w:r>
      <w:r w:rsidR="0012201C">
        <w:rPr>
          <w:sz w:val="24"/>
          <w:szCs w:val="24"/>
        </w:rPr>
        <w:t>25</w:t>
      </w:r>
      <w:r w:rsidRPr="0056738B">
        <w:rPr>
          <w:sz w:val="24"/>
          <w:szCs w:val="24"/>
        </w:rPr>
        <w:t>/201</w:t>
      </w:r>
      <w:r w:rsidR="0012201C">
        <w:rPr>
          <w:sz w:val="24"/>
          <w:szCs w:val="24"/>
        </w:rPr>
        <w:t>3</w:t>
      </w:r>
      <w:r w:rsidRPr="0056738B">
        <w:rPr>
          <w:sz w:val="24"/>
          <w:szCs w:val="24"/>
        </w:rPr>
        <w:t>.</w:t>
      </w:r>
    </w:p>
    <w:p w:rsidR="00FB1C0C" w:rsidRDefault="00FB1C0C" w:rsidP="003859B9">
      <w:p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Bol upravovaný (zmenený) </w:t>
      </w:r>
      <w:r w:rsidR="00150A0B">
        <w:rPr>
          <w:b/>
          <w:sz w:val="24"/>
          <w:szCs w:val="24"/>
        </w:rPr>
        <w:t>tri</w:t>
      </w:r>
      <w:r>
        <w:rPr>
          <w:b/>
          <w:sz w:val="24"/>
          <w:szCs w:val="24"/>
        </w:rPr>
        <w:t>krát:</w:t>
      </w:r>
    </w:p>
    <w:p w:rsidR="00FB1C0C" w:rsidRDefault="00FB1C0C" w:rsidP="003859B9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Prvá zmena schválená dňa: 2</w:t>
      </w:r>
      <w:r w:rsidR="0012201C">
        <w:rPr>
          <w:sz w:val="24"/>
          <w:szCs w:val="24"/>
        </w:rPr>
        <w:t>0. 06. 2014, uznesením č. 28/2014. Druhá zmena schválená dňa: 27.08.2014 uznesením č. 30/2014 a</w:t>
      </w:r>
      <w:r w:rsidR="00150A0B">
        <w:rPr>
          <w:sz w:val="24"/>
          <w:szCs w:val="24"/>
        </w:rPr>
        <w:t xml:space="preserve"> tretia zmena bola schválená dňa: </w:t>
      </w:r>
      <w:r w:rsidR="0012201C">
        <w:rPr>
          <w:sz w:val="24"/>
          <w:szCs w:val="24"/>
        </w:rPr>
        <w:t>22.11.2014, uznesením č. 32/2014</w:t>
      </w:r>
      <w:r>
        <w:rPr>
          <w:sz w:val="24"/>
          <w:szCs w:val="24"/>
        </w:rPr>
        <w:t xml:space="preserve">.  </w:t>
      </w:r>
      <w:r w:rsidR="00150A0B">
        <w:rPr>
          <w:sz w:val="24"/>
          <w:szCs w:val="24"/>
        </w:rPr>
        <w:t xml:space="preserve">Zmeny rozpočtu boli nutné z dôvodu riešenia havarijného stavu obecnej cesty a obecného rozhlasu (navýšenie výdavkov) a z dôvodu presunov medzi jednotlivými položkami. Navýšenie výdavkov bolo </w:t>
      </w:r>
      <w:proofErr w:type="spellStart"/>
      <w:r w:rsidR="00150A0B">
        <w:rPr>
          <w:sz w:val="24"/>
          <w:szCs w:val="24"/>
        </w:rPr>
        <w:t>prejednané</w:t>
      </w:r>
      <w:proofErr w:type="spellEnd"/>
      <w:r w:rsidR="00150A0B">
        <w:rPr>
          <w:sz w:val="24"/>
          <w:szCs w:val="24"/>
        </w:rPr>
        <w:t xml:space="preserve"> na finančnej komisii a následne na zasadnutiach </w:t>
      </w:r>
      <w:r w:rsidR="00C11AB6">
        <w:rPr>
          <w:sz w:val="24"/>
          <w:szCs w:val="24"/>
        </w:rPr>
        <w:t xml:space="preserve">obecného zastupiteľstva. </w:t>
      </w:r>
      <w:r>
        <w:rPr>
          <w:sz w:val="24"/>
          <w:szCs w:val="24"/>
        </w:rPr>
        <w:t>Po poslednej zmene bol rozpočet nasledovný:</w:t>
      </w: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Upravený rozpočet obce v € k 31.12.201</w:t>
      </w:r>
      <w:r w:rsidR="0012201C">
        <w:rPr>
          <w:b/>
          <w:sz w:val="24"/>
          <w:szCs w:val="24"/>
        </w:rPr>
        <w:t>4</w:t>
      </w: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842" w:type="dxa"/>
          </w:tcPr>
          <w:p w:rsidR="00FB1C0C" w:rsidRPr="008501DC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</w:t>
            </w:r>
            <w:r w:rsidR="00610960">
              <w:rPr>
                <w:b/>
                <w:sz w:val="24"/>
                <w:szCs w:val="24"/>
              </w:rPr>
              <w:t>5 775</w:t>
            </w:r>
          </w:p>
        </w:tc>
      </w:tr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842" w:type="dxa"/>
          </w:tcPr>
          <w:p w:rsidR="00FB1C0C" w:rsidRPr="008501DC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  <w:r w:rsidR="00610960">
              <w:rPr>
                <w:b/>
                <w:sz w:val="24"/>
                <w:szCs w:val="24"/>
              </w:rPr>
              <w:t>7 425</w:t>
            </w:r>
          </w:p>
        </w:tc>
      </w:tr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Hospodárenie obce</w:t>
            </w:r>
          </w:p>
        </w:tc>
        <w:tc>
          <w:tcPr>
            <w:tcW w:w="1842" w:type="dxa"/>
          </w:tcPr>
          <w:p w:rsidR="00FB1C0C" w:rsidRPr="008501DC" w:rsidRDefault="00610960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8 350</w:t>
            </w:r>
          </w:p>
        </w:tc>
      </w:tr>
    </w:tbl>
    <w:p w:rsidR="00FB1C0C" w:rsidRPr="008501DC" w:rsidRDefault="00FB1C0C" w:rsidP="00FB1C0C">
      <w:pPr>
        <w:spacing w:line="240" w:lineRule="auto"/>
        <w:rPr>
          <w:b/>
          <w:sz w:val="24"/>
          <w:szCs w:val="24"/>
        </w:rPr>
      </w:pPr>
    </w:p>
    <w:p w:rsidR="00FB1C0C" w:rsidRPr="008501DC" w:rsidRDefault="00FB1C0C" w:rsidP="00FB1C0C">
      <w:pPr>
        <w:spacing w:line="240" w:lineRule="auto"/>
        <w:rPr>
          <w:sz w:val="24"/>
          <w:szCs w:val="24"/>
        </w:rPr>
      </w:pPr>
      <w:r w:rsidRPr="008501DC">
        <w:rPr>
          <w:sz w:val="24"/>
          <w:szCs w:val="24"/>
        </w:rPr>
        <w:t>Z toho: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Bežné príjmy</w:t>
            </w:r>
          </w:p>
        </w:tc>
        <w:tc>
          <w:tcPr>
            <w:tcW w:w="1842" w:type="dxa"/>
          </w:tcPr>
          <w:p w:rsidR="00FB1C0C" w:rsidRPr="008501DC" w:rsidRDefault="00FB1C0C" w:rsidP="00E172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610960">
              <w:rPr>
                <w:sz w:val="24"/>
                <w:szCs w:val="24"/>
              </w:rPr>
              <w:t>8775</w:t>
            </w:r>
          </w:p>
        </w:tc>
      </w:tr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Bežné výdavky</w:t>
            </w:r>
          </w:p>
        </w:tc>
        <w:tc>
          <w:tcPr>
            <w:tcW w:w="1842" w:type="dxa"/>
          </w:tcPr>
          <w:p w:rsidR="00FB1C0C" w:rsidRPr="008501DC" w:rsidRDefault="00FB1C0C" w:rsidP="00E172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610960">
              <w:rPr>
                <w:sz w:val="24"/>
                <w:szCs w:val="24"/>
              </w:rPr>
              <w:t>4225</w:t>
            </w:r>
          </w:p>
        </w:tc>
      </w:tr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FB1C0C" w:rsidRPr="008501DC" w:rsidRDefault="00610960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+4550</w:t>
            </w:r>
          </w:p>
        </w:tc>
      </w:tr>
    </w:tbl>
    <w:p w:rsidR="00C11AB6" w:rsidRDefault="00C11AB6" w:rsidP="00FB1C0C">
      <w:pPr>
        <w:spacing w:line="240" w:lineRule="auto"/>
        <w:rPr>
          <w:b/>
          <w:sz w:val="24"/>
          <w:szCs w:val="24"/>
        </w:rPr>
      </w:pPr>
    </w:p>
    <w:p w:rsidR="00FB1C0C" w:rsidRPr="008501DC" w:rsidRDefault="00FB1C0C" w:rsidP="00FB1C0C">
      <w:pPr>
        <w:spacing w:line="240" w:lineRule="auto"/>
        <w:rPr>
          <w:b/>
          <w:sz w:val="24"/>
          <w:szCs w:val="24"/>
        </w:rPr>
      </w:pPr>
      <w:r w:rsidRPr="008501DC">
        <w:rPr>
          <w:b/>
          <w:sz w:val="24"/>
          <w:szCs w:val="24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69"/>
        <w:gridCol w:w="1842"/>
      </w:tblGrid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Kapitálové príjmy</w:t>
            </w:r>
          </w:p>
        </w:tc>
        <w:tc>
          <w:tcPr>
            <w:tcW w:w="1842" w:type="dxa"/>
          </w:tcPr>
          <w:p w:rsidR="00FB1C0C" w:rsidRPr="008501DC" w:rsidRDefault="00FB1C0C" w:rsidP="00E172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0</w:t>
            </w:r>
          </w:p>
        </w:tc>
      </w:tr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Kapitálové výdavky</w:t>
            </w:r>
          </w:p>
        </w:tc>
        <w:tc>
          <w:tcPr>
            <w:tcW w:w="1842" w:type="dxa"/>
          </w:tcPr>
          <w:p w:rsidR="00FB1C0C" w:rsidRPr="008501DC" w:rsidRDefault="00610960" w:rsidP="00E1727E">
            <w:pPr>
              <w:spacing w:after="0" w:line="240" w:lineRule="auto"/>
              <w:ind w:left="7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3200</w:t>
            </w:r>
          </w:p>
        </w:tc>
      </w:tr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FB1C0C" w:rsidRPr="008501DC" w:rsidRDefault="00610960" w:rsidP="00E1727E">
            <w:pPr>
              <w:numPr>
                <w:ilvl w:val="0"/>
                <w:numId w:val="8"/>
              </w:num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3200</w:t>
            </w:r>
          </w:p>
        </w:tc>
      </w:tr>
    </w:tbl>
    <w:p w:rsidR="00FB1C0C" w:rsidRPr="008501DC" w:rsidRDefault="00FB1C0C" w:rsidP="00FB1C0C">
      <w:pPr>
        <w:spacing w:line="240" w:lineRule="auto"/>
        <w:rPr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Príjmové finančné operácie</w:t>
            </w:r>
          </w:p>
        </w:tc>
        <w:tc>
          <w:tcPr>
            <w:tcW w:w="1842" w:type="dxa"/>
          </w:tcPr>
          <w:p w:rsidR="00FB1C0C" w:rsidRPr="008501DC" w:rsidRDefault="00610960" w:rsidP="00E172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7000</w:t>
            </w:r>
          </w:p>
        </w:tc>
      </w:tr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Výdavkové finančné operácie</w:t>
            </w:r>
          </w:p>
        </w:tc>
        <w:tc>
          <w:tcPr>
            <w:tcW w:w="1842" w:type="dxa"/>
          </w:tcPr>
          <w:p w:rsidR="00FB1C0C" w:rsidRPr="008501DC" w:rsidRDefault="00FB1C0C" w:rsidP="00E172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8501DC">
              <w:rPr>
                <w:sz w:val="24"/>
                <w:szCs w:val="24"/>
              </w:rPr>
              <w:t>0</w:t>
            </w:r>
          </w:p>
        </w:tc>
      </w:tr>
      <w:tr w:rsidR="00FB1C0C" w:rsidRPr="008501DC" w:rsidTr="00E1727E">
        <w:tc>
          <w:tcPr>
            <w:tcW w:w="3369" w:type="dxa"/>
          </w:tcPr>
          <w:p w:rsidR="00FB1C0C" w:rsidRPr="008501DC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FB1C0C" w:rsidRPr="008501DC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501DC">
              <w:rPr>
                <w:b/>
                <w:sz w:val="24"/>
                <w:szCs w:val="24"/>
              </w:rPr>
              <w:t xml:space="preserve">+ </w:t>
            </w:r>
            <w:r w:rsidR="00610960">
              <w:rPr>
                <w:b/>
                <w:sz w:val="24"/>
                <w:szCs w:val="24"/>
              </w:rPr>
              <w:t>7000</w:t>
            </w:r>
          </w:p>
        </w:tc>
      </w:tr>
    </w:tbl>
    <w:p w:rsidR="00FB1C0C" w:rsidRPr="001172C4" w:rsidRDefault="00FB1C0C" w:rsidP="00FB1C0C">
      <w:pPr>
        <w:spacing w:line="240" w:lineRule="auto"/>
        <w:rPr>
          <w:b/>
          <w:sz w:val="24"/>
          <w:szCs w:val="24"/>
        </w:rPr>
      </w:pP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BILANCIA AKTÍV A PASÍV K 31.12.201</w:t>
      </w:r>
      <w:r w:rsidR="00610960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V  €</w:t>
      </w: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 K T Í V A 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6"/>
        <w:gridCol w:w="2268"/>
        <w:gridCol w:w="2158"/>
      </w:tblGrid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                        Názov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ZS k 1.1.20</w:t>
            </w:r>
            <w:r>
              <w:rPr>
                <w:b/>
                <w:sz w:val="24"/>
                <w:szCs w:val="24"/>
              </w:rPr>
              <w:t>1</w:t>
            </w:r>
            <w:r w:rsidR="00610960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KZ k 31.12.20</w:t>
            </w:r>
            <w:r w:rsidR="00610960">
              <w:rPr>
                <w:b/>
                <w:sz w:val="24"/>
                <w:szCs w:val="24"/>
              </w:rPr>
              <w:t>14</w:t>
            </w:r>
          </w:p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Neobežný majetok:</w:t>
            </w:r>
          </w:p>
        </w:tc>
        <w:tc>
          <w:tcPr>
            <w:tcW w:w="2268" w:type="dxa"/>
          </w:tcPr>
          <w:p w:rsidR="00FB1C0C" w:rsidRPr="00507EAA" w:rsidRDefault="00610960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325560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</w:t>
            </w:r>
            <w:r w:rsidR="00610960">
              <w:rPr>
                <w:b/>
                <w:sz w:val="24"/>
                <w:szCs w:val="24"/>
              </w:rPr>
              <w:t>0 246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:rsidR="00FB1C0C" w:rsidRPr="00507EAA" w:rsidRDefault="00610960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252409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610960">
              <w:rPr>
                <w:b/>
                <w:sz w:val="24"/>
                <w:szCs w:val="24"/>
              </w:rPr>
              <w:t>47095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  <w:r w:rsidR="00610960">
              <w:rPr>
                <w:b/>
                <w:sz w:val="24"/>
                <w:szCs w:val="24"/>
              </w:rPr>
              <w:t>3151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</w:t>
            </w:r>
            <w:r w:rsidR="00610960">
              <w:rPr>
                <w:b/>
                <w:sz w:val="24"/>
                <w:szCs w:val="24"/>
              </w:rPr>
              <w:t>151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Obežný majetok spolu:</w:t>
            </w:r>
          </w:p>
        </w:tc>
        <w:tc>
          <w:tcPr>
            <w:tcW w:w="2268" w:type="dxa"/>
          </w:tcPr>
          <w:p w:rsidR="00FB1C0C" w:rsidRPr="00507EAA" w:rsidRDefault="00610960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13017</w:t>
            </w:r>
          </w:p>
        </w:tc>
        <w:tc>
          <w:tcPr>
            <w:tcW w:w="2158" w:type="dxa"/>
          </w:tcPr>
          <w:p w:rsidR="00FB1C0C" w:rsidRPr="00507EAA" w:rsidRDefault="00610960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8411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Zásoby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375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Zúčtovanie medzi subjektmi VS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Dlhodobé pohľadávky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3112</w:t>
            </w:r>
          </w:p>
        </w:tc>
        <w:tc>
          <w:tcPr>
            <w:tcW w:w="215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447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Finančné účty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9905</w:t>
            </w:r>
          </w:p>
        </w:tc>
        <w:tc>
          <w:tcPr>
            <w:tcW w:w="215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7589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 xml:space="preserve">Poskytnutie </w:t>
            </w:r>
            <w:proofErr w:type="spellStart"/>
            <w:r w:rsidRPr="00507EAA">
              <w:rPr>
                <w:sz w:val="24"/>
                <w:szCs w:val="24"/>
              </w:rPr>
              <w:t>návr.fin</w:t>
            </w:r>
            <w:proofErr w:type="spellEnd"/>
            <w:r w:rsidRPr="00507EAA">
              <w:rPr>
                <w:sz w:val="24"/>
                <w:szCs w:val="24"/>
              </w:rPr>
              <w:t>. výpomoci dlhodobé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 xml:space="preserve">Poskytnutie </w:t>
            </w:r>
            <w:proofErr w:type="spellStart"/>
            <w:r w:rsidRPr="00507EAA">
              <w:rPr>
                <w:sz w:val="24"/>
                <w:szCs w:val="24"/>
              </w:rPr>
              <w:t>návr.fin</w:t>
            </w:r>
            <w:proofErr w:type="spellEnd"/>
            <w:r w:rsidRPr="00507EAA">
              <w:rPr>
                <w:sz w:val="24"/>
                <w:szCs w:val="24"/>
              </w:rPr>
              <w:t>. výpomoci krátkodobé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246</w:t>
            </w:r>
          </w:p>
        </w:tc>
        <w:tc>
          <w:tcPr>
            <w:tcW w:w="215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Vzťahy k </w:t>
            </w:r>
            <w:proofErr w:type="spellStart"/>
            <w:r w:rsidRPr="00507EAA">
              <w:rPr>
                <w:b/>
                <w:sz w:val="24"/>
                <w:szCs w:val="24"/>
              </w:rPr>
              <w:t>účt.klient</w:t>
            </w:r>
            <w:proofErr w:type="spellEnd"/>
            <w:r w:rsidRPr="00507EAA">
              <w:rPr>
                <w:b/>
                <w:sz w:val="24"/>
                <w:szCs w:val="24"/>
              </w:rPr>
              <w:t>. št. pokladnice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S P O L U :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338 825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E1727E">
              <w:rPr>
                <w:b/>
                <w:sz w:val="24"/>
                <w:szCs w:val="24"/>
              </w:rPr>
              <w:t>28 674</w:t>
            </w:r>
          </w:p>
        </w:tc>
      </w:tr>
    </w:tbl>
    <w:p w:rsidR="00FB1C0C" w:rsidRDefault="00FB1C0C" w:rsidP="00FB1C0C">
      <w:pPr>
        <w:spacing w:line="240" w:lineRule="auto"/>
        <w:rPr>
          <w:b/>
          <w:sz w:val="24"/>
          <w:szCs w:val="24"/>
        </w:rPr>
      </w:pP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</w:p>
    <w:p w:rsidR="00C11AB6" w:rsidRDefault="00C11AB6" w:rsidP="00FB1C0C">
      <w:pPr>
        <w:spacing w:line="240" w:lineRule="auto"/>
        <w:rPr>
          <w:b/>
          <w:sz w:val="24"/>
          <w:szCs w:val="24"/>
        </w:rPr>
      </w:pPr>
    </w:p>
    <w:p w:rsidR="00C11AB6" w:rsidRDefault="00C11AB6" w:rsidP="00FB1C0C">
      <w:pPr>
        <w:spacing w:line="240" w:lineRule="auto"/>
        <w:rPr>
          <w:b/>
          <w:sz w:val="24"/>
          <w:szCs w:val="24"/>
        </w:rPr>
      </w:pPr>
    </w:p>
    <w:p w:rsidR="00C11AB6" w:rsidRDefault="00C11AB6" w:rsidP="00FB1C0C">
      <w:pPr>
        <w:spacing w:line="240" w:lineRule="auto"/>
        <w:rPr>
          <w:b/>
          <w:sz w:val="24"/>
          <w:szCs w:val="24"/>
        </w:rPr>
      </w:pPr>
    </w:p>
    <w:p w:rsidR="00C11AB6" w:rsidRDefault="00C11AB6" w:rsidP="00FB1C0C">
      <w:pPr>
        <w:spacing w:line="240" w:lineRule="auto"/>
        <w:rPr>
          <w:b/>
          <w:sz w:val="24"/>
          <w:szCs w:val="24"/>
        </w:rPr>
      </w:pP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 A S Í V A 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6"/>
        <w:gridCol w:w="2268"/>
        <w:gridCol w:w="2158"/>
      </w:tblGrid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                       Názov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311 849</w:t>
            </w:r>
          </w:p>
        </w:tc>
        <w:tc>
          <w:tcPr>
            <w:tcW w:w="215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297 572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Oceňovacie rozdiely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Fondy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VH minulých rokov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310 294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  <w:r w:rsidR="00E1727E">
              <w:rPr>
                <w:b/>
                <w:sz w:val="24"/>
                <w:szCs w:val="24"/>
              </w:rPr>
              <w:t xml:space="preserve">1 849 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Výsledok hospod</w:t>
            </w:r>
            <w:r>
              <w:rPr>
                <w:sz w:val="24"/>
                <w:szCs w:val="24"/>
              </w:rPr>
              <w:t>á</w:t>
            </w:r>
            <w:r w:rsidRPr="00507EAA">
              <w:rPr>
                <w:sz w:val="24"/>
                <w:szCs w:val="24"/>
              </w:rPr>
              <w:t>reni</w:t>
            </w: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FB1C0C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1555</w:t>
            </w:r>
          </w:p>
        </w:tc>
        <w:tc>
          <w:tcPr>
            <w:tcW w:w="2158" w:type="dxa"/>
          </w:tcPr>
          <w:p w:rsidR="00FB1C0C" w:rsidRPr="00E1727E" w:rsidRDefault="00E1727E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-</w:t>
            </w:r>
            <w:r w:rsidRPr="00E1727E">
              <w:rPr>
                <w:b/>
                <w:sz w:val="24"/>
                <w:szCs w:val="24"/>
              </w:rPr>
              <w:t>14 277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12 103 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E1727E">
              <w:rPr>
                <w:b/>
                <w:sz w:val="24"/>
                <w:szCs w:val="24"/>
              </w:rPr>
              <w:t>7 015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Rezervy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2 164</w:t>
            </w:r>
          </w:p>
        </w:tc>
        <w:tc>
          <w:tcPr>
            <w:tcW w:w="215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medzi subjekt</w:t>
            </w:r>
            <w:r w:rsidRPr="00507EAA">
              <w:rPr>
                <w:sz w:val="24"/>
                <w:szCs w:val="24"/>
              </w:rPr>
              <w:t>mi VS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572</w:t>
            </w:r>
          </w:p>
        </w:tc>
        <w:tc>
          <w:tcPr>
            <w:tcW w:w="215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Dlhodobé záväzky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="00E1727E">
              <w:rPr>
                <w:b/>
                <w:sz w:val="24"/>
                <w:szCs w:val="24"/>
              </w:rPr>
              <w:t>85</w:t>
            </w:r>
          </w:p>
        </w:tc>
        <w:tc>
          <w:tcPr>
            <w:tcW w:w="215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813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Krátkodobé záväzky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8782</w:t>
            </w:r>
          </w:p>
        </w:tc>
        <w:tc>
          <w:tcPr>
            <w:tcW w:w="215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12 371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Bankové úvery a</w:t>
            </w:r>
            <w:r>
              <w:rPr>
                <w:sz w:val="24"/>
                <w:szCs w:val="24"/>
              </w:rPr>
              <w:t> </w:t>
            </w:r>
            <w:r w:rsidRPr="00507EAA">
              <w:rPr>
                <w:sz w:val="24"/>
                <w:szCs w:val="24"/>
              </w:rPr>
              <w:t>výpomoci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3831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E1727E">
              <w:rPr>
                <w:b/>
                <w:sz w:val="24"/>
                <w:szCs w:val="24"/>
              </w:rPr>
              <w:t>4 871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14 </w:t>
            </w:r>
            <w:r w:rsidR="00E1727E">
              <w:rPr>
                <w:b/>
                <w:sz w:val="24"/>
                <w:szCs w:val="24"/>
              </w:rPr>
              <w:t>087</w:t>
            </w: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Vzťahy k účtom klientov št. pokladnice</w:t>
            </w:r>
          </w:p>
        </w:tc>
        <w:tc>
          <w:tcPr>
            <w:tcW w:w="226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FB1C0C" w:rsidRPr="00507EAA" w:rsidTr="00E1727E">
        <w:tc>
          <w:tcPr>
            <w:tcW w:w="4786" w:type="dxa"/>
          </w:tcPr>
          <w:p w:rsidR="00FB1C0C" w:rsidRPr="00507EAA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S P O L U :</w:t>
            </w:r>
          </w:p>
        </w:tc>
        <w:tc>
          <w:tcPr>
            <w:tcW w:w="2268" w:type="dxa"/>
          </w:tcPr>
          <w:p w:rsidR="00FB1C0C" w:rsidRPr="00507EAA" w:rsidRDefault="00E1727E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338 823</w:t>
            </w:r>
          </w:p>
        </w:tc>
        <w:tc>
          <w:tcPr>
            <w:tcW w:w="2158" w:type="dxa"/>
          </w:tcPr>
          <w:p w:rsidR="00FB1C0C" w:rsidRPr="00507EAA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E1727E">
              <w:rPr>
                <w:b/>
                <w:sz w:val="24"/>
                <w:szCs w:val="24"/>
              </w:rPr>
              <w:t>28 674</w:t>
            </w:r>
          </w:p>
        </w:tc>
      </w:tr>
    </w:tbl>
    <w:p w:rsidR="00FB1C0C" w:rsidRDefault="00FB1C0C" w:rsidP="00FB1C0C">
      <w:pPr>
        <w:spacing w:line="240" w:lineRule="auto"/>
        <w:ind w:left="708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Náklady a výnosy v hlav</w:t>
      </w:r>
      <w:r w:rsidR="00E1727E">
        <w:rPr>
          <w:b/>
          <w:sz w:val="24"/>
          <w:szCs w:val="24"/>
        </w:rPr>
        <w:t>nej činnosti obce k 31. 12. 2014</w:t>
      </w:r>
      <w:r>
        <w:rPr>
          <w:b/>
          <w:sz w:val="24"/>
          <w:szCs w:val="24"/>
        </w:rPr>
        <w:t xml:space="preserve"> v  €.</w:t>
      </w:r>
    </w:p>
    <w:p w:rsidR="00C11AB6" w:rsidRDefault="00C11AB6" w:rsidP="00FB1C0C">
      <w:pPr>
        <w:spacing w:line="240" w:lineRule="auto"/>
        <w:ind w:left="708" w:firstLine="708"/>
        <w:rPr>
          <w:b/>
          <w:sz w:val="24"/>
          <w:szCs w:val="24"/>
        </w:rPr>
      </w:pPr>
    </w:p>
    <w:p w:rsidR="00FB1C0C" w:rsidRPr="00185780" w:rsidRDefault="00FB1C0C" w:rsidP="00FB1C0C">
      <w:pPr>
        <w:spacing w:line="240" w:lineRule="auto"/>
        <w:rPr>
          <w:b/>
          <w:sz w:val="24"/>
          <w:szCs w:val="24"/>
        </w:rPr>
      </w:pPr>
      <w:r w:rsidRPr="00185780">
        <w:rPr>
          <w:b/>
          <w:sz w:val="24"/>
          <w:szCs w:val="24"/>
        </w:rPr>
        <w:tab/>
      </w:r>
      <w:r w:rsidRPr="00185780">
        <w:rPr>
          <w:b/>
          <w:sz w:val="24"/>
          <w:szCs w:val="24"/>
        </w:rPr>
        <w:tab/>
        <w:t>Účtovný výsledok hospodárenia za účtovné obdobie roku 201</w:t>
      </w:r>
      <w:r>
        <w:rPr>
          <w:b/>
          <w:sz w:val="24"/>
          <w:szCs w:val="24"/>
        </w:rPr>
        <w:t>4</w:t>
      </w:r>
    </w:p>
    <w:tbl>
      <w:tblPr>
        <w:tblW w:w="4962" w:type="dxa"/>
        <w:tblInd w:w="20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552"/>
        <w:gridCol w:w="2410"/>
      </w:tblGrid>
      <w:tr w:rsidR="00FB1C0C" w:rsidRPr="00185780" w:rsidTr="00C11AB6">
        <w:tc>
          <w:tcPr>
            <w:tcW w:w="2552" w:type="dxa"/>
          </w:tcPr>
          <w:p w:rsidR="00FB1C0C" w:rsidRPr="00185780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</w:p>
          <w:p w:rsidR="00FB1C0C" w:rsidRPr="00185780" w:rsidRDefault="00FB1C0C" w:rsidP="00C11AB6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185780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410" w:type="dxa"/>
          </w:tcPr>
          <w:p w:rsidR="00FB1C0C" w:rsidRPr="00185780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185780">
              <w:rPr>
                <w:b/>
                <w:sz w:val="24"/>
                <w:szCs w:val="24"/>
              </w:rPr>
              <w:t>Hlavná činnosť</w:t>
            </w:r>
          </w:p>
          <w:p w:rsidR="00FB1C0C" w:rsidRPr="00185780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185780">
              <w:rPr>
                <w:b/>
                <w:sz w:val="24"/>
                <w:szCs w:val="24"/>
              </w:rPr>
              <w:t xml:space="preserve">        obec</w:t>
            </w:r>
          </w:p>
        </w:tc>
      </w:tr>
      <w:tr w:rsidR="00FB1C0C" w:rsidRPr="00185780" w:rsidTr="00C11AB6">
        <w:tc>
          <w:tcPr>
            <w:tcW w:w="2552" w:type="dxa"/>
          </w:tcPr>
          <w:p w:rsidR="00FB1C0C" w:rsidRPr="00185780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FB1C0C" w:rsidRPr="00FB1C0C" w:rsidRDefault="00FB1C0C" w:rsidP="00FB1C0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14 276,65</w:t>
            </w:r>
          </w:p>
        </w:tc>
      </w:tr>
    </w:tbl>
    <w:p w:rsidR="00FB1C0C" w:rsidRPr="00850F6A" w:rsidRDefault="00FB1C0C" w:rsidP="00FB1C0C">
      <w:pPr>
        <w:spacing w:line="240" w:lineRule="auto"/>
        <w:rPr>
          <w:color w:val="FF0000"/>
          <w:sz w:val="24"/>
          <w:szCs w:val="24"/>
        </w:rPr>
      </w:pPr>
    </w:p>
    <w:p w:rsidR="00FB1C0C" w:rsidRPr="00AB62D1" w:rsidRDefault="00FB1C0C" w:rsidP="00FB1C0C">
      <w:pPr>
        <w:spacing w:line="240" w:lineRule="auto"/>
        <w:rPr>
          <w:b/>
          <w:sz w:val="24"/>
          <w:szCs w:val="24"/>
        </w:rPr>
      </w:pPr>
      <w:r w:rsidRPr="00850F6A">
        <w:rPr>
          <w:b/>
          <w:color w:val="FF0000"/>
          <w:sz w:val="24"/>
          <w:szCs w:val="24"/>
        </w:rPr>
        <w:tab/>
      </w:r>
      <w:r w:rsidRPr="00AB62D1">
        <w:rPr>
          <w:b/>
          <w:sz w:val="24"/>
          <w:szCs w:val="24"/>
        </w:rPr>
        <w:t>Výsledok rozpočtového hospodárenia v zmysle zákona č. 583/2004 Z. z.</w:t>
      </w:r>
    </w:p>
    <w:p w:rsidR="00FB1C0C" w:rsidRPr="00AB62D1" w:rsidRDefault="00FB1C0C" w:rsidP="00FB1C0C">
      <w:pPr>
        <w:spacing w:line="240" w:lineRule="auto"/>
        <w:rPr>
          <w:b/>
          <w:sz w:val="24"/>
          <w:szCs w:val="24"/>
        </w:rPr>
      </w:pPr>
      <w:r w:rsidRPr="00AB62D1">
        <w:rPr>
          <w:b/>
          <w:sz w:val="24"/>
          <w:szCs w:val="24"/>
        </w:rPr>
        <w:tab/>
      </w:r>
      <w:r w:rsidRPr="00AB62D1">
        <w:rPr>
          <w:b/>
          <w:sz w:val="24"/>
          <w:szCs w:val="24"/>
        </w:rPr>
        <w:tab/>
        <w:t xml:space="preserve">        o rozpočtových pravidlách územnej samosprávy</w:t>
      </w:r>
    </w:p>
    <w:p w:rsidR="00FB1C0C" w:rsidRPr="00AB62D1" w:rsidRDefault="00FB1C0C" w:rsidP="00FB1C0C">
      <w:pPr>
        <w:spacing w:line="240" w:lineRule="auto"/>
        <w:rPr>
          <w:b/>
          <w:sz w:val="24"/>
          <w:szCs w:val="24"/>
        </w:rPr>
      </w:pPr>
    </w:p>
    <w:tbl>
      <w:tblPr>
        <w:tblW w:w="0" w:type="auto"/>
        <w:tblInd w:w="19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FB1C0C" w:rsidRPr="00AB62D1" w:rsidTr="00C11AB6">
        <w:tc>
          <w:tcPr>
            <w:tcW w:w="3369" w:type="dxa"/>
          </w:tcPr>
          <w:p w:rsidR="00FB1C0C" w:rsidRPr="00AB62D1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842" w:type="dxa"/>
          </w:tcPr>
          <w:p w:rsidR="00FB1C0C" w:rsidRPr="00AB62D1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</w:t>
            </w:r>
            <w:r w:rsidR="0039190F">
              <w:rPr>
                <w:b/>
                <w:sz w:val="24"/>
                <w:szCs w:val="24"/>
              </w:rPr>
              <w:t>4 589,12</w:t>
            </w:r>
          </w:p>
        </w:tc>
      </w:tr>
      <w:tr w:rsidR="00FB1C0C" w:rsidRPr="00AB62D1" w:rsidTr="00C11AB6">
        <w:tc>
          <w:tcPr>
            <w:tcW w:w="3369" w:type="dxa"/>
          </w:tcPr>
          <w:p w:rsidR="00FB1C0C" w:rsidRPr="00AB62D1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842" w:type="dxa"/>
          </w:tcPr>
          <w:p w:rsidR="00FB1C0C" w:rsidRPr="00AB62D1" w:rsidRDefault="00FB1C0C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39190F">
              <w:rPr>
                <w:b/>
                <w:sz w:val="24"/>
                <w:szCs w:val="24"/>
              </w:rPr>
              <w:t>33 840,80</w:t>
            </w:r>
          </w:p>
        </w:tc>
      </w:tr>
      <w:tr w:rsidR="00FB1C0C" w:rsidRPr="00AB62D1" w:rsidTr="00C11AB6">
        <w:tc>
          <w:tcPr>
            <w:tcW w:w="3369" w:type="dxa"/>
          </w:tcPr>
          <w:p w:rsidR="00FB1C0C" w:rsidRPr="00AB62D1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Hospodárenie obce</w:t>
            </w:r>
          </w:p>
        </w:tc>
        <w:tc>
          <w:tcPr>
            <w:tcW w:w="1842" w:type="dxa"/>
          </w:tcPr>
          <w:p w:rsidR="00FB1C0C" w:rsidRPr="00AB62D1" w:rsidRDefault="0039190F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748,32</w:t>
            </w:r>
          </w:p>
        </w:tc>
      </w:tr>
    </w:tbl>
    <w:p w:rsidR="00FB1C0C" w:rsidRPr="00AB62D1" w:rsidRDefault="00FB1C0C" w:rsidP="00FB1C0C">
      <w:pPr>
        <w:spacing w:line="240" w:lineRule="auto"/>
        <w:rPr>
          <w:sz w:val="24"/>
          <w:szCs w:val="24"/>
        </w:rPr>
      </w:pPr>
      <w:r w:rsidRPr="00AB62D1">
        <w:rPr>
          <w:sz w:val="24"/>
          <w:szCs w:val="24"/>
        </w:rPr>
        <w:t>Z toho:</w:t>
      </w:r>
    </w:p>
    <w:tbl>
      <w:tblPr>
        <w:tblW w:w="0" w:type="auto"/>
        <w:tblInd w:w="19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FB1C0C" w:rsidRPr="00AB62D1" w:rsidTr="00C11AB6">
        <w:tc>
          <w:tcPr>
            <w:tcW w:w="3369" w:type="dxa"/>
          </w:tcPr>
          <w:p w:rsidR="00FB1C0C" w:rsidRPr="00AB62D1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Bežné príjmy</w:t>
            </w:r>
          </w:p>
        </w:tc>
        <w:tc>
          <w:tcPr>
            <w:tcW w:w="1842" w:type="dxa"/>
          </w:tcPr>
          <w:p w:rsidR="00FB1C0C" w:rsidRPr="00AB62D1" w:rsidRDefault="00FB1C0C" w:rsidP="00E172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9190F">
              <w:rPr>
                <w:sz w:val="24"/>
                <w:szCs w:val="24"/>
              </w:rPr>
              <w:t>27 589,12</w:t>
            </w:r>
          </w:p>
        </w:tc>
      </w:tr>
      <w:tr w:rsidR="00FB1C0C" w:rsidRPr="00AB62D1" w:rsidTr="00C11AB6">
        <w:tc>
          <w:tcPr>
            <w:tcW w:w="3369" w:type="dxa"/>
          </w:tcPr>
          <w:p w:rsidR="00FB1C0C" w:rsidRPr="00AB62D1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Bežné výdavky</w:t>
            </w:r>
          </w:p>
        </w:tc>
        <w:tc>
          <w:tcPr>
            <w:tcW w:w="1842" w:type="dxa"/>
          </w:tcPr>
          <w:p w:rsidR="00FB1C0C" w:rsidRPr="00AB62D1" w:rsidRDefault="00FB1C0C" w:rsidP="00E172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9190F">
              <w:rPr>
                <w:sz w:val="24"/>
                <w:szCs w:val="24"/>
              </w:rPr>
              <w:t>30561,87</w:t>
            </w:r>
          </w:p>
        </w:tc>
      </w:tr>
      <w:tr w:rsidR="00FB1C0C" w:rsidRPr="00AB62D1" w:rsidTr="00C11AB6">
        <w:tc>
          <w:tcPr>
            <w:tcW w:w="3369" w:type="dxa"/>
          </w:tcPr>
          <w:p w:rsidR="00FB1C0C" w:rsidRPr="00AB62D1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FB1C0C" w:rsidRPr="00AB62D1" w:rsidRDefault="0039190F" w:rsidP="00E1727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-2972,75</w:t>
            </w:r>
          </w:p>
        </w:tc>
      </w:tr>
    </w:tbl>
    <w:tbl>
      <w:tblPr>
        <w:tblpPr w:leftFromText="141" w:rightFromText="141" w:vertAnchor="text" w:horzAnchor="margin" w:tblpXSpec="center" w:tblpY="31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69"/>
        <w:gridCol w:w="1842"/>
      </w:tblGrid>
      <w:tr w:rsidR="00C11AB6" w:rsidRPr="00AB62D1" w:rsidTr="00C11AB6">
        <w:tc>
          <w:tcPr>
            <w:tcW w:w="3369" w:type="dxa"/>
          </w:tcPr>
          <w:p w:rsidR="00C11AB6" w:rsidRPr="00AB62D1" w:rsidRDefault="00C11AB6" w:rsidP="00C11AB6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Kapitálové príjmy</w:t>
            </w:r>
          </w:p>
        </w:tc>
        <w:tc>
          <w:tcPr>
            <w:tcW w:w="1842" w:type="dxa"/>
          </w:tcPr>
          <w:p w:rsidR="00C11AB6" w:rsidRPr="00AB62D1" w:rsidRDefault="00C11AB6" w:rsidP="00C11AB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0</w:t>
            </w:r>
          </w:p>
        </w:tc>
      </w:tr>
      <w:tr w:rsidR="00C11AB6" w:rsidRPr="00AB62D1" w:rsidTr="00C11AB6">
        <w:tc>
          <w:tcPr>
            <w:tcW w:w="3369" w:type="dxa"/>
          </w:tcPr>
          <w:p w:rsidR="00C11AB6" w:rsidRPr="00AB62D1" w:rsidRDefault="00C11AB6" w:rsidP="00C11AB6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Kapitálové výdavky</w:t>
            </w:r>
          </w:p>
        </w:tc>
        <w:tc>
          <w:tcPr>
            <w:tcW w:w="1842" w:type="dxa"/>
          </w:tcPr>
          <w:p w:rsidR="00C11AB6" w:rsidRPr="00AB62D1" w:rsidRDefault="00C11AB6" w:rsidP="00C11AB6">
            <w:pPr>
              <w:spacing w:after="0" w:line="240" w:lineRule="auto"/>
              <w:ind w:left="7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3278,93</w:t>
            </w:r>
          </w:p>
        </w:tc>
      </w:tr>
      <w:tr w:rsidR="00C11AB6" w:rsidRPr="00AB62D1" w:rsidTr="00C11AB6">
        <w:tc>
          <w:tcPr>
            <w:tcW w:w="3369" w:type="dxa"/>
          </w:tcPr>
          <w:p w:rsidR="00C11AB6" w:rsidRPr="00AB62D1" w:rsidRDefault="00C11AB6" w:rsidP="00C11AB6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C11AB6" w:rsidRPr="00AB62D1" w:rsidRDefault="00C11AB6" w:rsidP="00C11AB6">
            <w:pPr>
              <w:numPr>
                <w:ilvl w:val="0"/>
                <w:numId w:val="8"/>
              </w:num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3278,93</w:t>
            </w:r>
          </w:p>
        </w:tc>
      </w:tr>
    </w:tbl>
    <w:p w:rsidR="00FB1C0C" w:rsidRPr="00AB62D1" w:rsidRDefault="00FB1C0C" w:rsidP="00FB1C0C">
      <w:pPr>
        <w:spacing w:line="240" w:lineRule="auto"/>
        <w:rPr>
          <w:b/>
          <w:sz w:val="24"/>
          <w:szCs w:val="24"/>
        </w:rPr>
      </w:pPr>
      <w:r w:rsidRPr="00AB62D1">
        <w:rPr>
          <w:b/>
          <w:sz w:val="24"/>
          <w:szCs w:val="24"/>
        </w:rPr>
        <w:tab/>
      </w:r>
    </w:p>
    <w:p w:rsidR="00FB1C0C" w:rsidRPr="00AB62D1" w:rsidRDefault="00FB1C0C" w:rsidP="00FB1C0C">
      <w:pPr>
        <w:spacing w:line="240" w:lineRule="auto"/>
        <w:rPr>
          <w:sz w:val="24"/>
          <w:szCs w:val="24"/>
        </w:rPr>
      </w:pPr>
    </w:p>
    <w:tbl>
      <w:tblPr>
        <w:tblW w:w="0" w:type="auto"/>
        <w:tblInd w:w="19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9"/>
        <w:gridCol w:w="1842"/>
      </w:tblGrid>
      <w:tr w:rsidR="00FB1C0C" w:rsidRPr="00AB62D1" w:rsidTr="00C11AB6">
        <w:tc>
          <w:tcPr>
            <w:tcW w:w="3369" w:type="dxa"/>
          </w:tcPr>
          <w:p w:rsidR="00FB1C0C" w:rsidRPr="00AB62D1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lastRenderedPageBreak/>
              <w:t>Príjmové finančné operácie</w:t>
            </w:r>
          </w:p>
        </w:tc>
        <w:tc>
          <w:tcPr>
            <w:tcW w:w="1842" w:type="dxa"/>
          </w:tcPr>
          <w:p w:rsidR="00FB1C0C" w:rsidRPr="00AB62D1" w:rsidRDefault="0039190F" w:rsidP="00E172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7000</w:t>
            </w:r>
          </w:p>
        </w:tc>
      </w:tr>
      <w:tr w:rsidR="00FB1C0C" w:rsidRPr="00AB62D1" w:rsidTr="00C11AB6">
        <w:tc>
          <w:tcPr>
            <w:tcW w:w="3369" w:type="dxa"/>
          </w:tcPr>
          <w:p w:rsidR="00FB1C0C" w:rsidRPr="00AB62D1" w:rsidRDefault="00FB1C0C" w:rsidP="00E1727E">
            <w:pPr>
              <w:spacing w:after="0" w:line="240" w:lineRule="auto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>Výdavkové finančné operácie</w:t>
            </w:r>
          </w:p>
        </w:tc>
        <w:tc>
          <w:tcPr>
            <w:tcW w:w="1842" w:type="dxa"/>
          </w:tcPr>
          <w:p w:rsidR="00FB1C0C" w:rsidRPr="00AB62D1" w:rsidRDefault="00FB1C0C" w:rsidP="00E172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B1C0C" w:rsidRPr="00AB62D1" w:rsidTr="00C11AB6">
        <w:tc>
          <w:tcPr>
            <w:tcW w:w="3369" w:type="dxa"/>
          </w:tcPr>
          <w:p w:rsidR="00FB1C0C" w:rsidRPr="00AB62D1" w:rsidRDefault="00FB1C0C" w:rsidP="00E1727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AB62D1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FB1C0C" w:rsidRPr="00AB62D1" w:rsidRDefault="00FB1C0C" w:rsidP="00E1727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B62D1">
              <w:rPr>
                <w:sz w:val="24"/>
                <w:szCs w:val="24"/>
              </w:rPr>
              <w:t xml:space="preserve">+ </w:t>
            </w:r>
            <w:r w:rsidR="0039190F">
              <w:rPr>
                <w:sz w:val="24"/>
                <w:szCs w:val="24"/>
              </w:rPr>
              <w:t>7000</w:t>
            </w:r>
          </w:p>
        </w:tc>
      </w:tr>
    </w:tbl>
    <w:p w:rsidR="00FB1C0C" w:rsidRDefault="00FB1C0C" w:rsidP="00FB1C0C">
      <w:pPr>
        <w:spacing w:line="240" w:lineRule="auto"/>
        <w:rPr>
          <w:b/>
          <w:sz w:val="24"/>
          <w:szCs w:val="24"/>
        </w:rPr>
      </w:pP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</w:p>
    <w:p w:rsidR="00FB1C0C" w:rsidRDefault="00FB1C0C" w:rsidP="00FB1C0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 roku 2</w:t>
      </w:r>
      <w:r w:rsidR="00237EAD">
        <w:rPr>
          <w:b/>
          <w:sz w:val="24"/>
          <w:szCs w:val="24"/>
        </w:rPr>
        <w:t>014</w:t>
      </w:r>
      <w:r>
        <w:rPr>
          <w:b/>
          <w:sz w:val="24"/>
          <w:szCs w:val="24"/>
        </w:rPr>
        <w:t xml:space="preserve"> sme z investičných a neinvestičných akcií realizovali: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Dokončil sa altánok pri MŠ + zakúpená súprava lavičky a</w:t>
      </w:r>
      <w:r w:rsidR="00C11AB6" w:rsidRPr="003859B9">
        <w:rPr>
          <w:sz w:val="24"/>
          <w:szCs w:val="24"/>
        </w:rPr>
        <w:t> </w:t>
      </w:r>
      <w:r w:rsidRPr="003859B9">
        <w:rPr>
          <w:sz w:val="24"/>
          <w:szCs w:val="24"/>
        </w:rPr>
        <w:t>stôl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Oprava obecnej cesty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Rekonštrukcia obecného rozhlasu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Začalo sa s revitalizáciou cintorína- rekonštrukcia oplotenia cintorína, terénne úpravy</w:t>
      </w:r>
      <w:r w:rsidR="00C11AB6" w:rsidRPr="003859B9">
        <w:rPr>
          <w:sz w:val="24"/>
          <w:szCs w:val="24"/>
        </w:rPr>
        <w:t xml:space="preserve"> a </w:t>
      </w:r>
      <w:proofErr w:type="spellStart"/>
      <w:r w:rsidRPr="003859B9">
        <w:rPr>
          <w:sz w:val="24"/>
          <w:szCs w:val="24"/>
        </w:rPr>
        <w:t>majetkoprá</w:t>
      </w:r>
      <w:r w:rsidR="00C11AB6" w:rsidRPr="003859B9">
        <w:rPr>
          <w:sz w:val="24"/>
          <w:szCs w:val="24"/>
        </w:rPr>
        <w:t>vne</w:t>
      </w:r>
      <w:proofErr w:type="spellEnd"/>
      <w:r w:rsidR="00C11AB6" w:rsidRPr="003859B9">
        <w:rPr>
          <w:sz w:val="24"/>
          <w:szCs w:val="24"/>
        </w:rPr>
        <w:t xml:space="preserve"> ošetrenie užívania pozemku </w:t>
      </w:r>
      <w:r w:rsidR="00BB0E63">
        <w:rPr>
          <w:sz w:val="24"/>
          <w:szCs w:val="24"/>
        </w:rPr>
        <w:t>rímskokatolíckej</w:t>
      </w:r>
      <w:r w:rsidR="00C11AB6" w:rsidRPr="003859B9">
        <w:rPr>
          <w:sz w:val="24"/>
          <w:szCs w:val="24"/>
        </w:rPr>
        <w:t xml:space="preserve"> </w:t>
      </w:r>
      <w:r w:rsidRPr="003859B9">
        <w:rPr>
          <w:sz w:val="24"/>
          <w:szCs w:val="24"/>
        </w:rPr>
        <w:t>farnosti Raslavice</w:t>
      </w:r>
      <w:r w:rsidR="00C11AB6" w:rsidRPr="003859B9">
        <w:rPr>
          <w:sz w:val="24"/>
          <w:szCs w:val="24"/>
        </w:rPr>
        <w:t xml:space="preserve"> – cintorín.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Dokončenie fasády MŠ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Realizoval sa drenážny systém k domu Ing. F. Ježíka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Zakúpili sa športové potreby pre prevádzkovanie multifunkčného ihriska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Skolaudovalo sa viacúčelové ihrisko 15.08.2014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Rozšíril sa knižničný fond obecnej knižnice</w:t>
      </w:r>
      <w:r w:rsidR="00BB0E63">
        <w:rPr>
          <w:sz w:val="24"/>
          <w:szCs w:val="24"/>
        </w:rPr>
        <w:t xml:space="preserve"> (cca 1700 kníh)</w:t>
      </w:r>
      <w:r w:rsidR="00C11AB6" w:rsidRPr="003859B9">
        <w:rPr>
          <w:sz w:val="24"/>
          <w:szCs w:val="24"/>
        </w:rPr>
        <w:t>. Obecná knižnica pripravila organizačne viaceré podujatia pre rôzne vekové kategórie</w:t>
      </w:r>
      <w:r w:rsidR="00BB0E63">
        <w:rPr>
          <w:sz w:val="24"/>
          <w:szCs w:val="24"/>
        </w:rPr>
        <w:t xml:space="preserve"> obyvateľov obce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 xml:space="preserve">Zhromaždili sa archiválie z obce </w:t>
      </w:r>
      <w:r w:rsidR="00BB0E63">
        <w:rPr>
          <w:sz w:val="24"/>
          <w:szCs w:val="24"/>
        </w:rPr>
        <w:t>do archívu</w:t>
      </w:r>
      <w:r w:rsidRPr="003859B9">
        <w:rPr>
          <w:sz w:val="24"/>
          <w:szCs w:val="24"/>
        </w:rPr>
        <w:t xml:space="preserve"> obce</w:t>
      </w:r>
      <w:r w:rsidR="00BB0E63">
        <w:rPr>
          <w:sz w:val="24"/>
          <w:szCs w:val="24"/>
        </w:rPr>
        <w:t xml:space="preserve"> (staré fotografie, kroje, noviny, knihy)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Zapojili sme sa do projektu DEUS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Oprava javiska v</w:t>
      </w:r>
      <w:r w:rsidR="00C11AB6" w:rsidRPr="003859B9">
        <w:rPr>
          <w:sz w:val="24"/>
          <w:szCs w:val="24"/>
        </w:rPr>
        <w:t> </w:t>
      </w:r>
      <w:r w:rsidRPr="003859B9">
        <w:rPr>
          <w:sz w:val="24"/>
          <w:szCs w:val="24"/>
        </w:rPr>
        <w:t>KSB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Vyčistenie kanálov v</w:t>
      </w:r>
      <w:r w:rsidR="00C11AB6" w:rsidRPr="003859B9">
        <w:rPr>
          <w:sz w:val="24"/>
          <w:szCs w:val="24"/>
        </w:rPr>
        <w:t> </w:t>
      </w:r>
      <w:r w:rsidRPr="003859B9">
        <w:rPr>
          <w:sz w:val="24"/>
          <w:szCs w:val="24"/>
        </w:rPr>
        <w:t>obci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Príprava dokumentácie na opravu stropu v</w:t>
      </w:r>
      <w:r w:rsidR="00C11AB6" w:rsidRPr="003859B9">
        <w:rPr>
          <w:sz w:val="24"/>
          <w:szCs w:val="24"/>
        </w:rPr>
        <w:t> </w:t>
      </w:r>
      <w:r w:rsidRPr="003859B9">
        <w:rPr>
          <w:sz w:val="24"/>
          <w:szCs w:val="24"/>
        </w:rPr>
        <w:t>KSB</w:t>
      </w:r>
      <w:r w:rsidR="00C11AB6" w:rsidRPr="003859B9">
        <w:rPr>
          <w:sz w:val="24"/>
          <w:szCs w:val="24"/>
        </w:rPr>
        <w:t>.</w:t>
      </w:r>
    </w:p>
    <w:p w:rsidR="00237EAD" w:rsidRPr="003859B9" w:rsidRDefault="00237EAD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Vyčlenil sa priestor na cintoríne na pochovávanie bez pomníka</w:t>
      </w:r>
      <w:r w:rsidR="00C11AB6" w:rsidRPr="003859B9">
        <w:rPr>
          <w:sz w:val="24"/>
          <w:szCs w:val="24"/>
        </w:rPr>
        <w:t>.</w:t>
      </w:r>
      <w:r w:rsidRPr="003859B9">
        <w:rPr>
          <w:sz w:val="24"/>
          <w:szCs w:val="24"/>
        </w:rPr>
        <w:t xml:space="preserve"> </w:t>
      </w:r>
    </w:p>
    <w:p w:rsidR="00FB1C0C" w:rsidRPr="003859B9" w:rsidRDefault="00FB1C0C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 xml:space="preserve"> Aktívne pracovali spoločenské organizácie, ktoré reprezentovali obec na okresných</w:t>
      </w:r>
    </w:p>
    <w:p w:rsidR="00FB1C0C" w:rsidRPr="003859B9" w:rsidRDefault="00FB1C0C" w:rsidP="00C11AB6">
      <w:pPr>
        <w:pStyle w:val="Odsekzoznamu"/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súťažiach, kde sa umiestnili na popredných miestach a to ZO JDS a DHZ. Základná organizácia Slovenského zväzu chovateľov urobila na MDD chovateľskú výstavu.</w:t>
      </w:r>
    </w:p>
    <w:p w:rsidR="00FB1C0C" w:rsidRPr="003859B9" w:rsidRDefault="00FB1C0C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 xml:space="preserve">V priebehu celého roka sa organizovali </w:t>
      </w:r>
      <w:proofErr w:type="spellStart"/>
      <w:r w:rsidRPr="003859B9">
        <w:rPr>
          <w:sz w:val="24"/>
          <w:szCs w:val="24"/>
        </w:rPr>
        <w:t>celoobecné</w:t>
      </w:r>
      <w:proofErr w:type="spellEnd"/>
      <w:r w:rsidRPr="003859B9">
        <w:rPr>
          <w:sz w:val="24"/>
          <w:szCs w:val="24"/>
        </w:rPr>
        <w:t xml:space="preserve"> akcie spoločenského a športového </w:t>
      </w:r>
    </w:p>
    <w:p w:rsidR="00FB1C0C" w:rsidRPr="003859B9" w:rsidRDefault="00C11AB6" w:rsidP="00C11AB6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 w:rsidRPr="003859B9">
        <w:rPr>
          <w:sz w:val="24"/>
          <w:szCs w:val="24"/>
        </w:rPr>
        <w:t xml:space="preserve">             charakteru /10</w:t>
      </w:r>
      <w:r w:rsidR="00FB1C0C" w:rsidRPr="003859B9">
        <w:rPr>
          <w:sz w:val="24"/>
          <w:szCs w:val="24"/>
        </w:rPr>
        <w:t xml:space="preserve"> podujatí/.</w:t>
      </w:r>
    </w:p>
    <w:p w:rsidR="00FB1C0C" w:rsidRPr="003859B9" w:rsidRDefault="00FB1C0C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 xml:space="preserve">Organizovali sa stretnutia s jubilantmi pri okrúhlych životných jubileách 50, 60, 70, </w:t>
      </w:r>
    </w:p>
    <w:p w:rsidR="00FB1C0C" w:rsidRPr="003859B9" w:rsidRDefault="00FB1C0C" w:rsidP="00C11AB6">
      <w:pPr>
        <w:pStyle w:val="Odsekzoznamu"/>
        <w:spacing w:line="240" w:lineRule="auto"/>
        <w:ind w:left="708" w:firstLine="72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80 a 90 rokov, ktoré obohatili aj oslávencov, ale aj starostu obce , poslancov obecného zastupiteľstva a členov kultúrnej komisie svojimi myšlienkami, spomienkami a názormi pri debatách počas posedení.</w:t>
      </w:r>
    </w:p>
    <w:p w:rsidR="00FB1C0C" w:rsidRPr="003859B9" w:rsidRDefault="00FB1C0C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Zamestnanosť v obci – 1 zamestnanec na MOS a </w:t>
      </w:r>
      <w:r w:rsidR="00C11AB6" w:rsidRPr="003859B9">
        <w:rPr>
          <w:sz w:val="24"/>
          <w:szCs w:val="24"/>
        </w:rPr>
        <w:t>3</w:t>
      </w:r>
      <w:r w:rsidRPr="003859B9">
        <w:rPr>
          <w:sz w:val="24"/>
          <w:szCs w:val="24"/>
        </w:rPr>
        <w:t xml:space="preserve"> zamestnancov</w:t>
      </w:r>
      <w:r w:rsidR="00C11AB6" w:rsidRPr="003859B9">
        <w:rPr>
          <w:sz w:val="24"/>
          <w:szCs w:val="24"/>
        </w:rPr>
        <w:t xml:space="preserve"> </w:t>
      </w:r>
      <w:r w:rsidRPr="003859B9">
        <w:rPr>
          <w:sz w:val="24"/>
          <w:szCs w:val="24"/>
        </w:rPr>
        <w:t>-</w:t>
      </w:r>
      <w:r w:rsidR="00C11AB6" w:rsidRPr="003859B9">
        <w:rPr>
          <w:sz w:val="24"/>
          <w:szCs w:val="24"/>
        </w:rPr>
        <w:t xml:space="preserve"> §</w:t>
      </w:r>
      <w:r w:rsidRPr="003859B9">
        <w:rPr>
          <w:sz w:val="24"/>
          <w:szCs w:val="24"/>
        </w:rPr>
        <w:t>50j /</w:t>
      </w:r>
      <w:r w:rsidR="00BB0E63">
        <w:rPr>
          <w:sz w:val="24"/>
          <w:szCs w:val="24"/>
        </w:rPr>
        <w:t>príspevok na podporu rozvoja miestnej a regionálnej zamestnanosti</w:t>
      </w:r>
      <w:r w:rsidRPr="003859B9">
        <w:rPr>
          <w:sz w:val="24"/>
          <w:szCs w:val="24"/>
        </w:rPr>
        <w:t>/.</w:t>
      </w:r>
    </w:p>
    <w:p w:rsidR="00C11AB6" w:rsidRPr="003859B9" w:rsidRDefault="00C11AB6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 w:rsidRPr="003859B9">
        <w:rPr>
          <w:sz w:val="24"/>
          <w:szCs w:val="24"/>
        </w:rPr>
        <w:t>Maľovanie interiéru ZŠ, školskej tabule, radiátorov.</w:t>
      </w:r>
    </w:p>
    <w:p w:rsidR="00C11AB6" w:rsidRDefault="00C11AB6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proofErr w:type="spellStart"/>
      <w:r w:rsidRPr="003859B9">
        <w:rPr>
          <w:sz w:val="24"/>
          <w:szCs w:val="24"/>
        </w:rPr>
        <w:t>Vyspravenie</w:t>
      </w:r>
      <w:proofErr w:type="spellEnd"/>
      <w:r w:rsidRPr="003859B9">
        <w:rPr>
          <w:sz w:val="24"/>
          <w:szCs w:val="24"/>
        </w:rPr>
        <w:t xml:space="preserve"> a maľovanie interiéru Domu nádeje.</w:t>
      </w:r>
    </w:p>
    <w:p w:rsidR="003859B9" w:rsidRPr="003859B9" w:rsidRDefault="003859B9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Zabezpečil sa veľkoobjemový kontajner pre zber skla (ochrana životného prostredia – zvýšenie množstva zberu skla).</w:t>
      </w:r>
    </w:p>
    <w:p w:rsidR="003859B9" w:rsidRDefault="003859B9" w:rsidP="00C11AB6">
      <w:pPr>
        <w:pStyle w:val="Odsekzoznamu"/>
        <w:numPr>
          <w:ilvl w:val="0"/>
          <w:numId w:val="6"/>
        </w:numPr>
        <w:spacing w:line="240" w:lineRule="auto"/>
        <w:jc w:val="both"/>
        <w:rPr>
          <w:color w:val="FF0000"/>
          <w:sz w:val="24"/>
          <w:szCs w:val="24"/>
        </w:rPr>
      </w:pPr>
      <w:r w:rsidRPr="003859B9">
        <w:rPr>
          <w:sz w:val="24"/>
          <w:szCs w:val="24"/>
        </w:rPr>
        <w:t>Začalo sa s rekonštrukciou priestorov DHZ</w:t>
      </w:r>
      <w:r>
        <w:rPr>
          <w:color w:val="FF0000"/>
          <w:sz w:val="24"/>
          <w:szCs w:val="24"/>
        </w:rPr>
        <w:t xml:space="preserve">. </w:t>
      </w:r>
    </w:p>
    <w:p w:rsidR="00C11AB6" w:rsidRPr="00CE0CD8" w:rsidRDefault="00C11AB6" w:rsidP="00C11AB6">
      <w:pPr>
        <w:pStyle w:val="Odsekzoznamu"/>
        <w:spacing w:line="240" w:lineRule="auto"/>
        <w:rPr>
          <w:color w:val="FF0000"/>
          <w:sz w:val="24"/>
          <w:szCs w:val="24"/>
        </w:rPr>
      </w:pPr>
    </w:p>
    <w:p w:rsidR="00FB1C0C" w:rsidRDefault="00FB1C0C" w:rsidP="00FB1C0C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ab/>
        <w:t>V budúcom období bude obec i naďalej zabezpečovať plnenie úloh v zmysle zákona NR  SR č. 369/1990 Zb. o obecnom zriadení.</w:t>
      </w:r>
    </w:p>
    <w:p w:rsidR="00FB1C0C" w:rsidRDefault="00FB1C0C" w:rsidP="00FB1C0C">
      <w:pPr>
        <w:spacing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  <w:t>Táto výročná správa sa vyhotovuj</w:t>
      </w:r>
      <w:r w:rsidR="00831823">
        <w:rPr>
          <w:sz w:val="24"/>
          <w:szCs w:val="24"/>
        </w:rPr>
        <w:t>e za účtovné obdobie od 1.1.2014 do 31.12.2014</w:t>
      </w:r>
      <w:r>
        <w:rPr>
          <w:sz w:val="24"/>
          <w:szCs w:val="24"/>
        </w:rPr>
        <w:t>. Účtovná závierka bola odovzdaná metodikovi pre účtovníctvo na Daňov</w:t>
      </w:r>
      <w:r w:rsidR="00831823">
        <w:rPr>
          <w:sz w:val="24"/>
          <w:szCs w:val="24"/>
        </w:rPr>
        <w:t xml:space="preserve">om úrade v Bardejove, </w:t>
      </w:r>
      <w:r>
        <w:rPr>
          <w:sz w:val="24"/>
          <w:szCs w:val="24"/>
        </w:rPr>
        <w:t>v písomnej aj elektronickej forme v zákonom stanovenom termíne.</w:t>
      </w:r>
    </w:p>
    <w:p w:rsidR="00FB1C0C" w:rsidRDefault="00FB1C0C" w:rsidP="00FB1C0C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  <w:t>Po ukončení účtovného obdobia nenastali žiadne udalosti osobitného významu, ktoré by bolo potrebné uviesť v tejto výročnej správe.</w:t>
      </w:r>
    </w:p>
    <w:p w:rsidR="003859B9" w:rsidRDefault="003859B9" w:rsidP="00FB1C0C">
      <w:pPr>
        <w:spacing w:line="240" w:lineRule="auto"/>
        <w:ind w:left="360"/>
        <w:rPr>
          <w:sz w:val="24"/>
          <w:szCs w:val="24"/>
        </w:rPr>
      </w:pPr>
    </w:p>
    <w:p w:rsidR="00FB1C0C" w:rsidRDefault="00831823" w:rsidP="00FB1C0C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V Tročanoch, 05/2015</w:t>
      </w:r>
    </w:p>
    <w:p w:rsidR="003859B9" w:rsidRDefault="003859B9" w:rsidP="00FB1C0C">
      <w:pPr>
        <w:spacing w:line="240" w:lineRule="auto"/>
        <w:ind w:left="360"/>
        <w:rPr>
          <w:sz w:val="24"/>
          <w:szCs w:val="24"/>
        </w:rPr>
      </w:pPr>
    </w:p>
    <w:p w:rsidR="003859B9" w:rsidRDefault="003859B9" w:rsidP="00FB1C0C">
      <w:pPr>
        <w:spacing w:line="240" w:lineRule="auto"/>
        <w:ind w:left="360"/>
        <w:rPr>
          <w:sz w:val="24"/>
          <w:szCs w:val="24"/>
        </w:rPr>
      </w:pPr>
    </w:p>
    <w:p w:rsidR="00FB1C0C" w:rsidRDefault="00FB1C0C" w:rsidP="003859B9">
      <w:pPr>
        <w:spacing w:after="0" w:line="360" w:lineRule="auto"/>
        <w:ind w:left="357"/>
        <w:rPr>
          <w:sz w:val="24"/>
          <w:szCs w:val="24"/>
        </w:rPr>
      </w:pPr>
      <w:r>
        <w:rPr>
          <w:sz w:val="24"/>
          <w:szCs w:val="24"/>
        </w:rPr>
        <w:t xml:space="preserve">Predkladá: Ing. František </w:t>
      </w:r>
      <w:proofErr w:type="spellStart"/>
      <w:r>
        <w:rPr>
          <w:sz w:val="24"/>
          <w:szCs w:val="24"/>
        </w:rPr>
        <w:t>Čulák</w:t>
      </w:r>
      <w:proofErr w:type="spellEnd"/>
      <w:r>
        <w:rPr>
          <w:sz w:val="24"/>
          <w:szCs w:val="24"/>
        </w:rPr>
        <w:t>, starosta obce</w:t>
      </w:r>
    </w:p>
    <w:p w:rsidR="00FB1C0C" w:rsidRDefault="00FB1C0C" w:rsidP="003859B9">
      <w:pPr>
        <w:spacing w:after="0" w:line="360" w:lineRule="auto"/>
        <w:ind w:left="357"/>
        <w:rPr>
          <w:sz w:val="24"/>
          <w:szCs w:val="24"/>
        </w:rPr>
      </w:pPr>
      <w:r>
        <w:rPr>
          <w:sz w:val="24"/>
          <w:szCs w:val="24"/>
        </w:rPr>
        <w:t xml:space="preserve">Vypracovali: Mgr. Mária </w:t>
      </w:r>
      <w:proofErr w:type="spellStart"/>
      <w:r>
        <w:rPr>
          <w:sz w:val="24"/>
          <w:szCs w:val="24"/>
        </w:rPr>
        <w:t>Marcinová</w:t>
      </w:r>
      <w:proofErr w:type="spellEnd"/>
      <w:r>
        <w:rPr>
          <w:sz w:val="24"/>
          <w:szCs w:val="24"/>
        </w:rPr>
        <w:t xml:space="preserve">, kontrolórka </w:t>
      </w:r>
    </w:p>
    <w:p w:rsidR="003948C6" w:rsidRDefault="003948C6" w:rsidP="003859B9">
      <w:pPr>
        <w:spacing w:after="0" w:line="360" w:lineRule="auto"/>
        <w:ind w:left="357"/>
        <w:rPr>
          <w:sz w:val="24"/>
          <w:szCs w:val="24"/>
        </w:rPr>
      </w:pPr>
      <w:r>
        <w:rPr>
          <w:sz w:val="24"/>
          <w:szCs w:val="24"/>
        </w:rPr>
        <w:t>Schválené OZ dňa 26.06.2015 uznesením č. 12/2015</w:t>
      </w:r>
    </w:p>
    <w:p w:rsidR="00FB1C0C" w:rsidRDefault="00FB1C0C" w:rsidP="003859B9">
      <w:pPr>
        <w:spacing w:after="0" w:line="360" w:lineRule="auto"/>
        <w:ind w:left="357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</w:p>
    <w:p w:rsidR="004F1589" w:rsidRDefault="004F1589" w:rsidP="003859B9">
      <w:pPr>
        <w:spacing w:after="0" w:line="360" w:lineRule="auto"/>
        <w:ind w:left="357"/>
        <w:rPr>
          <w:sz w:val="24"/>
          <w:szCs w:val="24"/>
        </w:rPr>
      </w:pPr>
    </w:p>
    <w:p w:rsidR="00FB1C0C" w:rsidRDefault="00FB1C0C" w:rsidP="00FB1C0C"/>
    <w:p w:rsidR="008A2C3F" w:rsidRDefault="008A2C3F"/>
    <w:sectPr w:rsidR="008A2C3F" w:rsidSect="00E172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01F5" w:rsidRDefault="00E401F5" w:rsidP="00EA5C37">
      <w:pPr>
        <w:spacing w:after="0" w:line="240" w:lineRule="auto"/>
      </w:pPr>
      <w:r>
        <w:separator/>
      </w:r>
    </w:p>
  </w:endnote>
  <w:endnote w:type="continuationSeparator" w:id="0">
    <w:p w:rsidR="00E401F5" w:rsidRDefault="00E401F5" w:rsidP="00EA5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727E" w:rsidRDefault="0036218B">
    <w:pPr>
      <w:pStyle w:val="Pta"/>
      <w:jc w:val="center"/>
    </w:pPr>
    <w:fldSimple w:instr=" PAGE   \* MERGEFORMAT ">
      <w:r w:rsidR="003948C6">
        <w:rPr>
          <w:noProof/>
        </w:rPr>
        <w:t>8</w:t>
      </w:r>
    </w:fldSimple>
  </w:p>
  <w:p w:rsidR="00E1727E" w:rsidRDefault="00E1727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01F5" w:rsidRDefault="00E401F5" w:rsidP="00EA5C37">
      <w:pPr>
        <w:spacing w:after="0" w:line="240" w:lineRule="auto"/>
      </w:pPr>
      <w:r>
        <w:separator/>
      </w:r>
    </w:p>
  </w:footnote>
  <w:footnote w:type="continuationSeparator" w:id="0">
    <w:p w:rsidR="00E401F5" w:rsidRDefault="00E401F5" w:rsidP="00EA5C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AD46E1"/>
    <w:multiLevelType w:val="hybridMultilevel"/>
    <w:tmpl w:val="AD6A6890"/>
    <w:lvl w:ilvl="0" w:tplc="4464FD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4E2606"/>
    <w:multiLevelType w:val="hybridMultilevel"/>
    <w:tmpl w:val="C7AC98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8B2421"/>
    <w:multiLevelType w:val="hybridMultilevel"/>
    <w:tmpl w:val="C410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906F6D"/>
    <w:multiLevelType w:val="hybridMultilevel"/>
    <w:tmpl w:val="2ACC4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EC1965"/>
    <w:multiLevelType w:val="hybridMultilevel"/>
    <w:tmpl w:val="E954CC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7C3636"/>
    <w:multiLevelType w:val="hybridMultilevel"/>
    <w:tmpl w:val="C09CA5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F57482"/>
    <w:multiLevelType w:val="hybridMultilevel"/>
    <w:tmpl w:val="187A5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8C664D"/>
    <w:multiLevelType w:val="hybridMultilevel"/>
    <w:tmpl w:val="CB1200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1F79D5"/>
    <w:multiLevelType w:val="hybridMultilevel"/>
    <w:tmpl w:val="C80C191A"/>
    <w:lvl w:ilvl="0" w:tplc="6A1C2F1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1"/>
  </w:num>
  <w:num w:numId="5">
    <w:abstractNumId w:val="4"/>
  </w:num>
  <w:num w:numId="6">
    <w:abstractNumId w:val="8"/>
  </w:num>
  <w:num w:numId="7">
    <w:abstractNumId w:val="6"/>
  </w:num>
  <w:num w:numId="8">
    <w:abstractNumId w:val="0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1C0C"/>
    <w:rsid w:val="0012201C"/>
    <w:rsid w:val="00150A0B"/>
    <w:rsid w:val="00237EAD"/>
    <w:rsid w:val="002656DC"/>
    <w:rsid w:val="0036218B"/>
    <w:rsid w:val="00373283"/>
    <w:rsid w:val="003859B9"/>
    <w:rsid w:val="0039190F"/>
    <w:rsid w:val="003948C6"/>
    <w:rsid w:val="0041796A"/>
    <w:rsid w:val="0042442A"/>
    <w:rsid w:val="004F1589"/>
    <w:rsid w:val="005D6CD2"/>
    <w:rsid w:val="005F07B1"/>
    <w:rsid w:val="00610960"/>
    <w:rsid w:val="007A615B"/>
    <w:rsid w:val="00831823"/>
    <w:rsid w:val="008A2C3F"/>
    <w:rsid w:val="008B045D"/>
    <w:rsid w:val="00A50436"/>
    <w:rsid w:val="00A9140E"/>
    <w:rsid w:val="00AE1689"/>
    <w:rsid w:val="00B24B76"/>
    <w:rsid w:val="00BB0E63"/>
    <w:rsid w:val="00BB31ED"/>
    <w:rsid w:val="00C11AB6"/>
    <w:rsid w:val="00C713B5"/>
    <w:rsid w:val="00E1727E"/>
    <w:rsid w:val="00E401F5"/>
    <w:rsid w:val="00E65674"/>
    <w:rsid w:val="00EA5C37"/>
    <w:rsid w:val="00F11DB2"/>
    <w:rsid w:val="00FB1C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1C0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1C0C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FB1C0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1C0C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1590</Words>
  <Characters>9063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ČULÁK František</dc:creator>
  <cp:lastModifiedBy>PC</cp:lastModifiedBy>
  <cp:revision>12</cp:revision>
  <cp:lastPrinted>2015-12-29T09:29:00Z</cp:lastPrinted>
  <dcterms:created xsi:type="dcterms:W3CDTF">2015-06-26T11:15:00Z</dcterms:created>
  <dcterms:modified xsi:type="dcterms:W3CDTF">2015-12-29T09:31:00Z</dcterms:modified>
</cp:coreProperties>
</file>