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88F" w:rsidRDefault="000A288F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</w:t>
      </w: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  <w:t xml:space="preserve"> VÝROČNÁ  SPRÁVA OBCE</w:t>
      </w:r>
    </w:p>
    <w:p w:rsidR="003D27E2" w:rsidRDefault="008A617E" w:rsidP="008A617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Vaniškovce</w:t>
      </w:r>
    </w:p>
    <w:p w:rsidR="003D27E2" w:rsidRDefault="003D27E2">
      <w:pPr>
        <w:rPr>
          <w:b/>
          <w:sz w:val="52"/>
          <w:szCs w:val="52"/>
        </w:rPr>
      </w:pPr>
    </w:p>
    <w:p w:rsidR="003D27E2" w:rsidRDefault="003D27E2">
      <w:pPr>
        <w:rPr>
          <w:b/>
          <w:sz w:val="40"/>
          <w:szCs w:val="40"/>
        </w:rPr>
      </w:pP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  <w:t xml:space="preserve">         </w:t>
      </w:r>
      <w:r>
        <w:rPr>
          <w:b/>
          <w:sz w:val="40"/>
          <w:szCs w:val="40"/>
        </w:rPr>
        <w:t>ZA ROK 20</w:t>
      </w:r>
      <w:r w:rsidR="005F1EE7">
        <w:rPr>
          <w:b/>
          <w:sz w:val="40"/>
          <w:szCs w:val="40"/>
        </w:rPr>
        <w:t>1</w:t>
      </w:r>
      <w:r w:rsidR="008A617E">
        <w:rPr>
          <w:b/>
          <w:sz w:val="40"/>
          <w:szCs w:val="40"/>
        </w:rPr>
        <w:t>4</w:t>
      </w: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0D7A05">
      <w:pPr>
        <w:rPr>
          <w:b/>
          <w:sz w:val="28"/>
          <w:szCs w:val="28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Pr="000D7A05">
        <w:rPr>
          <w:b/>
          <w:sz w:val="24"/>
          <w:szCs w:val="24"/>
        </w:rPr>
        <w:t xml:space="preserve">              </w:t>
      </w:r>
      <w:r>
        <w:rPr>
          <w:b/>
          <w:sz w:val="24"/>
          <w:szCs w:val="24"/>
        </w:rPr>
        <w:t xml:space="preserve">          </w:t>
      </w:r>
      <w:r w:rsidRPr="000D7A05">
        <w:rPr>
          <w:b/>
          <w:sz w:val="24"/>
          <w:szCs w:val="24"/>
        </w:rPr>
        <w:t xml:space="preserve">  </w:t>
      </w:r>
      <w:r w:rsidR="003D27E2" w:rsidRPr="000D7A05">
        <w:rPr>
          <w:b/>
          <w:sz w:val="24"/>
          <w:szCs w:val="24"/>
        </w:rPr>
        <w:t>starosta obce</w:t>
      </w:r>
    </w:p>
    <w:p w:rsidR="003D27E2" w:rsidRDefault="003D27E2">
      <w:pPr>
        <w:rPr>
          <w:b/>
          <w:sz w:val="28"/>
          <w:szCs w:val="28"/>
        </w:rPr>
      </w:pPr>
    </w:p>
    <w:p w:rsidR="003D27E2" w:rsidRDefault="003D27E2">
      <w:pPr>
        <w:rPr>
          <w:b/>
          <w:sz w:val="28"/>
          <w:szCs w:val="28"/>
        </w:rPr>
      </w:pPr>
    </w:p>
    <w:p w:rsidR="005F1EE7" w:rsidRDefault="005F1EE7">
      <w:pPr>
        <w:rPr>
          <w:b/>
          <w:sz w:val="28"/>
          <w:szCs w:val="28"/>
        </w:rPr>
      </w:pPr>
    </w:p>
    <w:p w:rsidR="003D27E2" w:rsidRDefault="003D27E2">
      <w:pPr>
        <w:rPr>
          <w:b/>
          <w:sz w:val="28"/>
          <w:szCs w:val="28"/>
        </w:rPr>
      </w:pPr>
    </w:p>
    <w:p w:rsidR="003D27E2" w:rsidRDefault="003D27E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Základná charakteristika obce </w:t>
      </w:r>
      <w:r w:rsidR="008A617E">
        <w:rPr>
          <w:b/>
          <w:sz w:val="24"/>
          <w:szCs w:val="24"/>
        </w:rPr>
        <w:t xml:space="preserve"> Vaniškovce </w:t>
      </w:r>
    </w:p>
    <w:p w:rsidR="003D27E2" w:rsidRDefault="003D27E2">
      <w:pPr>
        <w:rPr>
          <w:b/>
          <w:sz w:val="24"/>
          <w:szCs w:val="24"/>
        </w:rPr>
      </w:pPr>
    </w:p>
    <w:p w:rsidR="003D27E2" w:rsidRDefault="008A617E" w:rsidP="003D27E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>Obec Vaniškovce</w:t>
      </w:r>
      <w:r w:rsidR="003D27E2">
        <w:rPr>
          <w:sz w:val="24"/>
          <w:szCs w:val="24"/>
        </w:rPr>
        <w:t xml:space="preserve"> je samostatný územný a správny celok Slovenskej republiky. Združuje osoby, ktoré majú na jej území trvalý pobyt. Obec je právnickou osobou, ktorá za podmienok ustanovených zákonom samostatné hospodári s vlastným majetkom a s </w:t>
      </w:r>
      <w:r w:rsidR="00A364E4">
        <w:rPr>
          <w:sz w:val="24"/>
          <w:szCs w:val="24"/>
        </w:rPr>
        <w:t xml:space="preserve"> </w:t>
      </w:r>
      <w:r w:rsidR="003D27E2">
        <w:rPr>
          <w:sz w:val="24"/>
          <w:szCs w:val="24"/>
        </w:rPr>
        <w:t>vla</w:t>
      </w:r>
      <w:r w:rsidR="00A364E4">
        <w:rPr>
          <w:sz w:val="24"/>
          <w:szCs w:val="24"/>
        </w:rPr>
        <w:t>s</w:t>
      </w:r>
      <w:r w:rsidR="003D27E2">
        <w:rPr>
          <w:sz w:val="24"/>
          <w:szCs w:val="24"/>
        </w:rPr>
        <w:t>tnými príjmami</w:t>
      </w:r>
      <w:r w:rsidR="00A364E4">
        <w:rPr>
          <w:sz w:val="24"/>
          <w:szCs w:val="24"/>
        </w:rPr>
        <w:t>. Základnou úlohou obce pri výkone samosprávy je starostlivosť o všestranný rozvoj jej územia a potreby jej obyvateľov.</w:t>
      </w:r>
    </w:p>
    <w:p w:rsidR="00A364E4" w:rsidRDefault="00A364E4" w:rsidP="003D27E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 údaje: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Názov: </w:t>
      </w:r>
      <w:r w:rsidR="008A617E">
        <w:rPr>
          <w:sz w:val="24"/>
          <w:szCs w:val="24"/>
        </w:rPr>
        <w:t xml:space="preserve"> Obec Vaniškovce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Adresa pre poštový styk: </w:t>
      </w:r>
      <w:r w:rsidR="008A617E">
        <w:rPr>
          <w:sz w:val="24"/>
          <w:szCs w:val="24"/>
        </w:rPr>
        <w:t>Obecný úrad Vaniškovce 38</w:t>
      </w:r>
      <w:r>
        <w:rPr>
          <w:sz w:val="24"/>
          <w:szCs w:val="24"/>
        </w:rPr>
        <w:t>, 086</w:t>
      </w:r>
      <w:r w:rsidR="008A617E">
        <w:rPr>
          <w:sz w:val="24"/>
          <w:szCs w:val="24"/>
        </w:rPr>
        <w:t xml:space="preserve"> 41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IČO:</w:t>
      </w:r>
      <w:r w:rsidR="008A617E">
        <w:rPr>
          <w:sz w:val="24"/>
          <w:szCs w:val="24"/>
        </w:rPr>
        <w:t xml:space="preserve">  00595756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8A617E">
        <w:rPr>
          <w:sz w:val="24"/>
          <w:szCs w:val="24"/>
        </w:rPr>
        <w:t xml:space="preserve"> 2020627103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forma: právnická osoba – obec</w:t>
      </w:r>
    </w:p>
    <w:p w:rsidR="00676578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 xml:space="preserve">Obec ako samostatný územný samosprávny a správny celok sa riadi zákonom Slovenskej národnej rady č. 369/1990 Zb. o obecnom zriadení v znení neskorších </w:t>
      </w:r>
      <w:r w:rsidR="00676578">
        <w:rPr>
          <w:sz w:val="24"/>
          <w:szCs w:val="24"/>
        </w:rPr>
        <w:t>zmien a doplnkov a Ústavou Slovenskej republiky.</w:t>
      </w:r>
    </w:p>
    <w:p w:rsidR="00676578" w:rsidRDefault="00676578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Geografické údaje: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</w:t>
      </w:r>
      <w:r w:rsidR="008A617E">
        <w:rPr>
          <w:sz w:val="24"/>
          <w:szCs w:val="24"/>
        </w:rPr>
        <w:t>c leží v </w:t>
      </w:r>
      <w:proofErr w:type="spellStart"/>
      <w:r w:rsidR="008A617E">
        <w:rPr>
          <w:sz w:val="24"/>
          <w:szCs w:val="24"/>
        </w:rPr>
        <w:t>podčergovskej</w:t>
      </w:r>
      <w:proofErr w:type="spellEnd"/>
      <w:r w:rsidR="008A617E">
        <w:rPr>
          <w:sz w:val="24"/>
          <w:szCs w:val="24"/>
        </w:rPr>
        <w:t xml:space="preserve"> oblasti.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</w:t>
      </w:r>
      <w:r w:rsidR="008A617E">
        <w:rPr>
          <w:sz w:val="24"/>
          <w:szCs w:val="24"/>
        </w:rPr>
        <w:t>ková rozloha obce: 428</w:t>
      </w:r>
      <w:r>
        <w:rPr>
          <w:sz w:val="24"/>
          <w:szCs w:val="24"/>
        </w:rPr>
        <w:t xml:space="preserve"> ha</w:t>
      </w:r>
    </w:p>
    <w:p w:rsidR="00676578" w:rsidRDefault="008A617E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výška: 4</w:t>
      </w:r>
      <w:r w:rsidR="00676578">
        <w:rPr>
          <w:sz w:val="24"/>
          <w:szCs w:val="24"/>
        </w:rPr>
        <w:t xml:space="preserve">20 m </w:t>
      </w:r>
      <w:proofErr w:type="spellStart"/>
      <w:r w:rsidR="00676578">
        <w:rPr>
          <w:sz w:val="24"/>
          <w:szCs w:val="24"/>
        </w:rPr>
        <w:t>n.m</w:t>
      </w:r>
      <w:proofErr w:type="spellEnd"/>
      <w:r w:rsidR="00676578">
        <w:rPr>
          <w:sz w:val="24"/>
          <w:szCs w:val="24"/>
        </w:rPr>
        <w:t>.</w:t>
      </w:r>
    </w:p>
    <w:p w:rsidR="00676578" w:rsidRDefault="00676578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údaje:</w:t>
      </w:r>
    </w:p>
    <w:p w:rsidR="00676578" w:rsidRDefault="00676578" w:rsidP="00A364E4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Počet obyvateľov: </w:t>
      </w:r>
      <w:r w:rsidR="008A617E">
        <w:rPr>
          <w:b/>
          <w:i/>
          <w:sz w:val="24"/>
          <w:szCs w:val="24"/>
        </w:rPr>
        <w:t xml:space="preserve"> 388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 toho žien :</w:t>
      </w:r>
      <w:r w:rsidR="008A617E">
        <w:rPr>
          <w:sz w:val="24"/>
          <w:szCs w:val="24"/>
        </w:rPr>
        <w:t xml:space="preserve">  150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Mužov:</w:t>
      </w:r>
      <w:r w:rsidR="008A617E">
        <w:rPr>
          <w:sz w:val="24"/>
          <w:szCs w:val="24"/>
        </w:rPr>
        <w:t xml:space="preserve">  163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Deti a mládež do 18 rokov: </w:t>
      </w:r>
      <w:r w:rsidR="008A617E">
        <w:rPr>
          <w:sz w:val="24"/>
          <w:szCs w:val="24"/>
        </w:rPr>
        <w:t xml:space="preserve"> 75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Symboly obce:</w:t>
      </w:r>
    </w:p>
    <w:p w:rsidR="000E77D0" w:rsidRDefault="000E77D0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Erb, vlajka, pečať.</w:t>
      </w:r>
    </w:p>
    <w:p w:rsidR="000E77D0" w:rsidRDefault="000E77D0" w:rsidP="00A364E4">
      <w:pPr>
        <w:spacing w:line="240" w:lineRule="auto"/>
        <w:rPr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i/>
          <w:sz w:val="24"/>
          <w:szCs w:val="24"/>
        </w:rPr>
      </w:pPr>
    </w:p>
    <w:p w:rsidR="008A617E" w:rsidRDefault="008A617E" w:rsidP="00A364E4">
      <w:pPr>
        <w:spacing w:line="240" w:lineRule="auto"/>
        <w:rPr>
          <w:b/>
          <w:i/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Základné organy obce:</w:t>
      </w:r>
    </w:p>
    <w:p w:rsidR="000E77D0" w:rsidRDefault="000E77D0" w:rsidP="000E77D0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0E77D0" w:rsidRDefault="000E77D0" w:rsidP="000E77D0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Starosta obce</w:t>
      </w:r>
    </w:p>
    <w:p w:rsidR="001172C4" w:rsidRDefault="001172C4" w:rsidP="001172C4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Obecné zastup</w:t>
      </w:r>
      <w:r w:rsidR="008A617E">
        <w:rPr>
          <w:sz w:val="24"/>
          <w:szCs w:val="24"/>
        </w:rPr>
        <w:t>iteľstvo obce Vaniškovce : zastupiteľsky zbor z 5</w:t>
      </w:r>
      <w:r>
        <w:rPr>
          <w:sz w:val="24"/>
          <w:szCs w:val="24"/>
        </w:rPr>
        <w:t xml:space="preserve"> poslancov zvolených v priamyc</w:t>
      </w:r>
      <w:r w:rsidR="008A617E">
        <w:rPr>
          <w:sz w:val="24"/>
          <w:szCs w:val="24"/>
        </w:rPr>
        <w:t>h</w:t>
      </w:r>
      <w:r w:rsidR="0052797E">
        <w:rPr>
          <w:sz w:val="24"/>
          <w:szCs w:val="24"/>
        </w:rPr>
        <w:t xml:space="preserve"> voľbách, ktoré sa konali dňa 27</w:t>
      </w:r>
      <w:r>
        <w:rPr>
          <w:sz w:val="24"/>
          <w:szCs w:val="24"/>
        </w:rPr>
        <w:t xml:space="preserve">. </w:t>
      </w:r>
      <w:r w:rsidR="005F1EE7">
        <w:rPr>
          <w:sz w:val="24"/>
          <w:szCs w:val="24"/>
        </w:rPr>
        <w:t>nove</w:t>
      </w:r>
      <w:r>
        <w:rPr>
          <w:sz w:val="24"/>
          <w:szCs w:val="24"/>
        </w:rPr>
        <w:t>mbra 20</w:t>
      </w:r>
      <w:r w:rsidR="005F1EE7">
        <w:rPr>
          <w:sz w:val="24"/>
          <w:szCs w:val="24"/>
        </w:rPr>
        <w:t>1</w:t>
      </w:r>
      <w:r w:rsidR="0052797E">
        <w:rPr>
          <w:sz w:val="24"/>
          <w:szCs w:val="24"/>
        </w:rPr>
        <w:t>0</w:t>
      </w:r>
      <w:r>
        <w:rPr>
          <w:sz w:val="24"/>
          <w:szCs w:val="24"/>
        </w:rPr>
        <w:t xml:space="preserve"> na obdobie 4 rokov.</w:t>
      </w:r>
    </w:p>
    <w:p w:rsidR="001172C4" w:rsidRDefault="001172C4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Za poslancov boli zvolení: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1.</w:t>
      </w:r>
      <w:r w:rsidR="008A617E">
        <w:rPr>
          <w:sz w:val="24"/>
          <w:szCs w:val="24"/>
        </w:rPr>
        <w:t xml:space="preserve">  Stanislav </w:t>
      </w:r>
      <w:proofErr w:type="spellStart"/>
      <w:r w:rsidR="008A617E">
        <w:rPr>
          <w:sz w:val="24"/>
          <w:szCs w:val="24"/>
        </w:rPr>
        <w:t>Kvokačka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D16CBA">
        <w:rPr>
          <w:sz w:val="24"/>
          <w:szCs w:val="24"/>
        </w:rPr>
        <w:t xml:space="preserve">  Stanislav </w:t>
      </w:r>
      <w:proofErr w:type="spellStart"/>
      <w:r w:rsidR="00D16CBA">
        <w:rPr>
          <w:sz w:val="24"/>
          <w:szCs w:val="24"/>
        </w:rPr>
        <w:t>Vasiľko</w:t>
      </w:r>
      <w:proofErr w:type="spellEnd"/>
      <w:r w:rsidR="004402CE">
        <w:rPr>
          <w:sz w:val="24"/>
          <w:szCs w:val="24"/>
        </w:rPr>
        <w:t xml:space="preserve"> 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="008A617E">
        <w:rPr>
          <w:sz w:val="24"/>
          <w:szCs w:val="24"/>
        </w:rPr>
        <w:t xml:space="preserve">  </w:t>
      </w:r>
      <w:r w:rsidR="004402CE">
        <w:rPr>
          <w:sz w:val="24"/>
          <w:szCs w:val="24"/>
        </w:rPr>
        <w:t>František Jaško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 w:rsidR="004402CE">
        <w:rPr>
          <w:sz w:val="24"/>
          <w:szCs w:val="24"/>
        </w:rPr>
        <w:t xml:space="preserve">  Jozef </w:t>
      </w:r>
      <w:proofErr w:type="spellStart"/>
      <w:r w:rsidR="004402CE">
        <w:rPr>
          <w:sz w:val="24"/>
          <w:szCs w:val="24"/>
        </w:rPr>
        <w:t>Knap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</w:t>
      </w:r>
      <w:r w:rsidR="004402CE">
        <w:rPr>
          <w:sz w:val="24"/>
          <w:szCs w:val="24"/>
        </w:rPr>
        <w:t xml:space="preserve">  Anna </w:t>
      </w:r>
      <w:proofErr w:type="spellStart"/>
      <w:r w:rsidR="004402CE">
        <w:rPr>
          <w:sz w:val="24"/>
          <w:szCs w:val="24"/>
        </w:rPr>
        <w:t>Maníková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Za starostu obce bol zvolený </w:t>
      </w:r>
      <w:r w:rsidR="004402CE">
        <w:rPr>
          <w:b/>
          <w:sz w:val="24"/>
          <w:szCs w:val="24"/>
        </w:rPr>
        <w:t xml:space="preserve">    Marcel </w:t>
      </w:r>
      <w:proofErr w:type="spellStart"/>
      <w:r w:rsidR="004402CE">
        <w:rPr>
          <w:b/>
          <w:sz w:val="24"/>
          <w:szCs w:val="24"/>
        </w:rPr>
        <w:t>Kvokačka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</w:t>
      </w:r>
      <w:r w:rsidR="004402CE">
        <w:rPr>
          <w:sz w:val="24"/>
          <w:szCs w:val="24"/>
        </w:rPr>
        <w:t>tvo vo Vaniškovciach</w:t>
      </w:r>
      <w:r>
        <w:rPr>
          <w:sz w:val="24"/>
          <w:szCs w:val="24"/>
        </w:rPr>
        <w:t xml:space="preserve"> rozhodovalo na svojich zasadnutiach o základných otá</w:t>
      </w:r>
      <w:r w:rsidR="004402CE">
        <w:rPr>
          <w:sz w:val="24"/>
          <w:szCs w:val="24"/>
        </w:rPr>
        <w:t xml:space="preserve">zkach života obce. </w:t>
      </w:r>
    </w:p>
    <w:p w:rsidR="0092077B" w:rsidRDefault="0092077B" w:rsidP="001172C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Obecný úrad:</w:t>
      </w:r>
    </w:p>
    <w:p w:rsidR="0092077B" w:rsidRDefault="0092077B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Je výkonným orgánom obecného zastupiteľstva a starostu obce, zabezpečuje organizačné a administratívne práce. Prácu obe</w:t>
      </w:r>
      <w:r w:rsidR="004402CE">
        <w:rPr>
          <w:sz w:val="24"/>
          <w:szCs w:val="24"/>
        </w:rPr>
        <w:t>cného úradu organizuje starosta obce</w:t>
      </w:r>
      <w:r>
        <w:rPr>
          <w:sz w:val="24"/>
          <w:szCs w:val="24"/>
        </w:rPr>
        <w:t>.</w:t>
      </w:r>
    </w:p>
    <w:p w:rsidR="004402CE" w:rsidRDefault="004402CE" w:rsidP="006C797E">
      <w:pPr>
        <w:spacing w:line="240" w:lineRule="auto"/>
        <w:rPr>
          <w:sz w:val="24"/>
          <w:szCs w:val="24"/>
        </w:rPr>
      </w:pPr>
    </w:p>
    <w:p w:rsidR="00FE2543" w:rsidRDefault="00FE2543" w:rsidP="006C797E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  <w:t xml:space="preserve">         </w:t>
      </w:r>
      <w:r>
        <w:rPr>
          <w:b/>
          <w:sz w:val="24"/>
          <w:szCs w:val="24"/>
        </w:rPr>
        <w:t xml:space="preserve">  Informácie o účtovnej jednotke z účtovnej závierky </w:t>
      </w:r>
      <w:r w:rsidR="009D2032">
        <w:rPr>
          <w:b/>
          <w:sz w:val="24"/>
          <w:szCs w:val="24"/>
        </w:rPr>
        <w:t xml:space="preserve"> za rok 2014</w:t>
      </w:r>
    </w:p>
    <w:p w:rsidR="00FE2543" w:rsidRDefault="00FE2543" w:rsidP="006C797E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Obec financuje svoje potreby predovšetkým z vlastných príjmov, zo štátnych dotácii ako aj z ďalších zdrojov.</w:t>
      </w:r>
    </w:p>
    <w:p w:rsidR="00FE2543" w:rsidRDefault="00FE2543" w:rsidP="00FE2543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obce na rok 20</w:t>
      </w:r>
      <w:r w:rsidR="005F1EE7">
        <w:rPr>
          <w:b/>
          <w:sz w:val="24"/>
          <w:szCs w:val="24"/>
        </w:rPr>
        <w:t>1</w:t>
      </w:r>
      <w:r w:rsidR="004402CE">
        <w:rPr>
          <w:b/>
          <w:sz w:val="24"/>
          <w:szCs w:val="24"/>
        </w:rPr>
        <w:t>4</w:t>
      </w:r>
    </w:p>
    <w:p w:rsidR="00FE2543" w:rsidRDefault="00FE2543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</w:t>
      </w:r>
      <w:r w:rsidR="00C629BC">
        <w:rPr>
          <w:sz w:val="24"/>
          <w:szCs w:val="24"/>
        </w:rPr>
        <w:t xml:space="preserve"> bol rozpočet na rok 20</w:t>
      </w:r>
      <w:r w:rsidR="005F1EE7">
        <w:rPr>
          <w:sz w:val="24"/>
          <w:szCs w:val="24"/>
        </w:rPr>
        <w:t>1</w:t>
      </w:r>
      <w:r w:rsidR="004402CE">
        <w:rPr>
          <w:sz w:val="24"/>
          <w:szCs w:val="24"/>
        </w:rPr>
        <w:t>4</w:t>
      </w:r>
      <w:r w:rsidR="00C629BC">
        <w:rPr>
          <w:sz w:val="24"/>
          <w:szCs w:val="24"/>
        </w:rPr>
        <w:t>. Obec v roku 20</w:t>
      </w:r>
      <w:r w:rsidR="005F1EE7">
        <w:rPr>
          <w:sz w:val="24"/>
          <w:szCs w:val="24"/>
        </w:rPr>
        <w:t>1</w:t>
      </w:r>
      <w:r w:rsidR="004402CE">
        <w:rPr>
          <w:sz w:val="24"/>
          <w:szCs w:val="24"/>
        </w:rPr>
        <w:t>4</w:t>
      </w:r>
      <w:r w:rsidR="00C629BC">
        <w:rPr>
          <w:sz w:val="24"/>
          <w:szCs w:val="24"/>
        </w:rPr>
        <w:t xml:space="preserve"> zostavila rozpočet podľa ustanovenia § 10 od. 7 /zákona č. 583/2004 </w:t>
      </w:r>
      <w:proofErr w:type="spellStart"/>
      <w:r w:rsidR="00C629BC">
        <w:rPr>
          <w:sz w:val="24"/>
          <w:szCs w:val="24"/>
        </w:rPr>
        <w:t>Z.z</w:t>
      </w:r>
      <w:proofErr w:type="spellEnd"/>
      <w:r w:rsidR="00C629BC">
        <w:rPr>
          <w:sz w:val="24"/>
          <w:szCs w:val="24"/>
        </w:rPr>
        <w:t>. o rozpočtových pravidlách územnej samosprávy a o zmene a doplnení niektorých zákonov v znení neskorších predpisov.</w:t>
      </w:r>
    </w:p>
    <w:p w:rsidR="00C629BC" w:rsidRPr="004D4DD8" w:rsidRDefault="004402CE" w:rsidP="00FE2543">
      <w:pPr>
        <w:spacing w:line="240" w:lineRule="auto"/>
        <w:rPr>
          <w:color w:val="FF0000"/>
          <w:sz w:val="24"/>
          <w:szCs w:val="24"/>
        </w:rPr>
      </w:pPr>
      <w:r>
        <w:rPr>
          <w:sz w:val="24"/>
          <w:szCs w:val="24"/>
        </w:rPr>
        <w:t>Rozpočet obce na rok 2014</w:t>
      </w:r>
      <w:r w:rsidR="00C629BC">
        <w:rPr>
          <w:sz w:val="24"/>
          <w:szCs w:val="24"/>
        </w:rPr>
        <w:t xml:space="preserve"> bol zost</w:t>
      </w:r>
      <w:r w:rsidR="004D4DD8">
        <w:rPr>
          <w:sz w:val="24"/>
          <w:szCs w:val="24"/>
        </w:rPr>
        <w:t xml:space="preserve">avený ako vyrovnaný </w:t>
      </w:r>
      <w:r w:rsidR="00C629BC">
        <w:rPr>
          <w:sz w:val="24"/>
          <w:szCs w:val="24"/>
        </w:rPr>
        <w:t xml:space="preserve"> v celkovej sume príjmy = výdavky = </w:t>
      </w:r>
      <w:r w:rsidR="004D4DD8">
        <w:rPr>
          <w:sz w:val="24"/>
          <w:szCs w:val="24"/>
        </w:rPr>
        <w:t xml:space="preserve"> 111 635,00 €.</w:t>
      </w:r>
    </w:p>
    <w:p w:rsidR="00C629BC" w:rsidRDefault="00C629BC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Hospodárenie obce a riadilo podľa schvá</w:t>
      </w:r>
      <w:r w:rsidR="009D2032">
        <w:rPr>
          <w:sz w:val="24"/>
          <w:szCs w:val="24"/>
        </w:rPr>
        <w:t>leného rozpočtu obce na rok 2014</w:t>
      </w:r>
      <w:r>
        <w:rPr>
          <w:sz w:val="24"/>
          <w:szCs w:val="24"/>
        </w:rPr>
        <w:t>.</w:t>
      </w:r>
    </w:p>
    <w:p w:rsidR="00BB7139" w:rsidRDefault="00BB7139" w:rsidP="00FE2543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obce bol schválený</w:t>
      </w:r>
      <w:r>
        <w:rPr>
          <w:sz w:val="24"/>
          <w:szCs w:val="24"/>
        </w:rPr>
        <w:t xml:space="preserve"> obecným zastupiteľs</w:t>
      </w:r>
      <w:r w:rsidR="00FD2286">
        <w:rPr>
          <w:sz w:val="24"/>
          <w:szCs w:val="24"/>
        </w:rPr>
        <w:t>tvom dňa: 13.12.2013 uznesením č. 05/2013/OZ .</w:t>
      </w:r>
    </w:p>
    <w:p w:rsidR="004D4DD8" w:rsidRDefault="004D4DD8" w:rsidP="00FE2543">
      <w:pPr>
        <w:spacing w:line="240" w:lineRule="auto"/>
        <w:rPr>
          <w:sz w:val="24"/>
          <w:szCs w:val="24"/>
        </w:rPr>
      </w:pPr>
    </w:p>
    <w:p w:rsidR="004D4DD8" w:rsidRDefault="00BB7139" w:rsidP="00FE2543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Bol upravovaný (zmenený) </w:t>
      </w:r>
      <w:r w:rsidR="004D4DD8">
        <w:rPr>
          <w:b/>
          <w:sz w:val="24"/>
          <w:szCs w:val="24"/>
        </w:rPr>
        <w:t>jedenkrát</w:t>
      </w:r>
      <w:r>
        <w:rPr>
          <w:b/>
          <w:sz w:val="24"/>
          <w:szCs w:val="24"/>
        </w:rPr>
        <w:t>:</w:t>
      </w:r>
    </w:p>
    <w:p w:rsidR="00BB7139" w:rsidRPr="004D4DD8" w:rsidRDefault="004D4DD8" w:rsidP="00FE254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Z</w:t>
      </w:r>
      <w:r w:rsidR="00BB7139">
        <w:rPr>
          <w:sz w:val="24"/>
          <w:szCs w:val="24"/>
        </w:rPr>
        <w:t>mena schválená dň</w:t>
      </w:r>
      <w:r>
        <w:rPr>
          <w:sz w:val="24"/>
          <w:szCs w:val="24"/>
        </w:rPr>
        <w:t>a : 31.10.2014</w:t>
      </w:r>
      <w:r w:rsidR="00BB7139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05/2014/OZ</w:t>
      </w:r>
    </w:p>
    <w:p w:rsidR="00BB7139" w:rsidRDefault="00BB7139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 poslednej zmene bol rozpočet nasledovný:</w:t>
      </w:r>
    </w:p>
    <w:p w:rsidR="00BB7139" w:rsidRDefault="00BB7139" w:rsidP="00FE254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Upravený rozpočet obce k</w:t>
      </w:r>
      <w:r w:rsidR="004D4DD8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31.12.20</w:t>
      </w:r>
      <w:r w:rsidR="005F1EE7">
        <w:rPr>
          <w:b/>
          <w:sz w:val="24"/>
          <w:szCs w:val="24"/>
        </w:rPr>
        <w:t>1</w:t>
      </w:r>
      <w:r w:rsidR="009B57DD">
        <w:rPr>
          <w:b/>
          <w:sz w:val="24"/>
          <w:szCs w:val="24"/>
        </w:rPr>
        <w:t>4</w:t>
      </w:r>
    </w:p>
    <w:p w:rsidR="00BB7139" w:rsidRDefault="00BB7139" w:rsidP="00FE2543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BB7139" w:rsidRPr="00507EAA" w:rsidRDefault="004D4DD8" w:rsidP="004D4DD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117 755,00</w:t>
            </w:r>
          </w:p>
        </w:tc>
      </w:tr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BB7139" w:rsidRPr="00507EAA" w:rsidRDefault="004D4DD8" w:rsidP="004D4DD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108 429,00</w:t>
            </w:r>
          </w:p>
        </w:tc>
      </w:tr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BB7139" w:rsidRPr="00507EAA" w:rsidRDefault="004D4DD8" w:rsidP="004D4DD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9 326,00</w:t>
            </w:r>
          </w:p>
        </w:tc>
      </w:tr>
    </w:tbl>
    <w:p w:rsidR="00BB7139" w:rsidRDefault="00BB7139" w:rsidP="00FE2543">
      <w:pPr>
        <w:spacing w:line="240" w:lineRule="auto"/>
        <w:rPr>
          <w:b/>
          <w:sz w:val="24"/>
          <w:szCs w:val="24"/>
        </w:rPr>
      </w:pPr>
    </w:p>
    <w:p w:rsidR="00331CE5" w:rsidRPr="00331CE5" w:rsidRDefault="00331CE5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</w:t>
      </w:r>
      <w:r w:rsidR="0095745D">
        <w:rPr>
          <w:sz w:val="24"/>
          <w:szCs w:val="24"/>
        </w:rPr>
        <w:t> </w:t>
      </w:r>
      <w:r>
        <w:rPr>
          <w:sz w:val="24"/>
          <w:szCs w:val="24"/>
        </w:rPr>
        <w:t>toho: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331CE5" w:rsidRPr="0095745D" w:rsidRDefault="0095745D" w:rsidP="0095745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117 755,00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331CE5" w:rsidRPr="00507EAA" w:rsidRDefault="0095745D" w:rsidP="0095745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108 429,00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07EAA" w:rsidRDefault="0095745D" w:rsidP="0095745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9 326,00</w:t>
            </w:r>
          </w:p>
        </w:tc>
      </w:tr>
    </w:tbl>
    <w:p w:rsidR="00FE2543" w:rsidRPr="00331CE5" w:rsidRDefault="00FE2543" w:rsidP="006C797E">
      <w:pPr>
        <w:spacing w:line="240" w:lineRule="auto"/>
        <w:rPr>
          <w:b/>
          <w:sz w:val="24"/>
          <w:szCs w:val="24"/>
        </w:rPr>
      </w:pPr>
      <w:r w:rsidRPr="00331CE5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C797E" w:rsidRPr="006C797E" w:rsidRDefault="006C797E" w:rsidP="006C797E">
      <w:pPr>
        <w:spacing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C797E" w:rsidRPr="0092077B" w:rsidRDefault="006C797E" w:rsidP="001172C4">
      <w:pPr>
        <w:spacing w:line="240" w:lineRule="auto"/>
        <w:rPr>
          <w:sz w:val="24"/>
          <w:szCs w:val="24"/>
        </w:rPr>
      </w:pPr>
    </w:p>
    <w:p w:rsidR="0092077B" w:rsidRPr="001172C4" w:rsidRDefault="0092077B" w:rsidP="001172C4">
      <w:pPr>
        <w:spacing w:line="240" w:lineRule="auto"/>
        <w:rPr>
          <w:sz w:val="24"/>
          <w:szCs w:val="24"/>
        </w:rPr>
      </w:pPr>
    </w:p>
    <w:p w:rsidR="001172C4" w:rsidRPr="001172C4" w:rsidRDefault="001172C4" w:rsidP="001172C4">
      <w:pPr>
        <w:spacing w:line="240" w:lineRule="auto"/>
        <w:rPr>
          <w:b/>
          <w:sz w:val="24"/>
          <w:szCs w:val="24"/>
        </w:rPr>
      </w:pPr>
    </w:p>
    <w:p w:rsidR="001172C4" w:rsidRDefault="007A194F" w:rsidP="001172C4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BILANCIA AKTÍV A PASÍV K </w:t>
      </w:r>
      <w:r>
        <w:rPr>
          <w:b/>
          <w:sz w:val="24"/>
          <w:szCs w:val="24"/>
        </w:rPr>
        <w:tab/>
        <w:t>31.12.20</w:t>
      </w:r>
      <w:r w:rsidR="005F1EE7">
        <w:rPr>
          <w:b/>
          <w:sz w:val="24"/>
          <w:szCs w:val="24"/>
        </w:rPr>
        <w:t>1</w:t>
      </w:r>
      <w:r w:rsidR="001F5191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V €</w:t>
      </w:r>
    </w:p>
    <w:p w:rsidR="007A194F" w:rsidRDefault="007A194F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 K T 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93"/>
        <w:gridCol w:w="2234"/>
        <w:gridCol w:w="2135"/>
      </w:tblGrid>
      <w:tr w:rsidR="007A194F" w:rsidRPr="00507EAA" w:rsidTr="00507EAA">
        <w:tc>
          <w:tcPr>
            <w:tcW w:w="4786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</w:t>
            </w:r>
            <w:r w:rsidR="002D03A6" w:rsidRPr="00507EAA">
              <w:rPr>
                <w:b/>
                <w:sz w:val="24"/>
                <w:szCs w:val="24"/>
              </w:rPr>
              <w:t xml:space="preserve">                      </w:t>
            </w:r>
            <w:r w:rsidRPr="00507EAA">
              <w:rPr>
                <w:b/>
                <w:sz w:val="24"/>
                <w:szCs w:val="24"/>
              </w:rPr>
              <w:t xml:space="preserve"> Názov</w:t>
            </w:r>
          </w:p>
        </w:tc>
        <w:tc>
          <w:tcPr>
            <w:tcW w:w="2268" w:type="dxa"/>
          </w:tcPr>
          <w:p w:rsidR="007A194F" w:rsidRPr="00507EAA" w:rsidRDefault="007A194F" w:rsidP="00B17E1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</w:t>
            </w:r>
            <w:r w:rsidR="002D03A6" w:rsidRPr="00507EAA">
              <w:rPr>
                <w:b/>
                <w:sz w:val="24"/>
                <w:szCs w:val="24"/>
              </w:rPr>
              <w:t xml:space="preserve">     </w:t>
            </w:r>
            <w:r w:rsidRPr="00507EAA">
              <w:rPr>
                <w:b/>
                <w:sz w:val="24"/>
                <w:szCs w:val="24"/>
              </w:rPr>
              <w:t>ZS k 1.1.20</w:t>
            </w:r>
            <w:r w:rsidR="005F1EE7">
              <w:rPr>
                <w:b/>
                <w:sz w:val="24"/>
                <w:szCs w:val="24"/>
              </w:rPr>
              <w:t>1</w:t>
            </w:r>
            <w:r w:rsidR="00371821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158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KZ k 31.12.20</w:t>
            </w:r>
            <w:r w:rsidR="005F1EE7">
              <w:rPr>
                <w:b/>
                <w:sz w:val="24"/>
                <w:szCs w:val="24"/>
              </w:rPr>
              <w:t>1</w:t>
            </w:r>
            <w:r w:rsidR="00371821">
              <w:rPr>
                <w:b/>
                <w:sz w:val="24"/>
                <w:szCs w:val="24"/>
              </w:rPr>
              <w:t>4</w:t>
            </w:r>
          </w:p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Neobežný majetok</w:t>
            </w:r>
            <w:r w:rsidR="00490299" w:rsidRPr="00507EA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960 215,07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926 913,27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7A194F" w:rsidRPr="00507EAA" w:rsidRDefault="007A194F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887 064,31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853 762,51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73 150,76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73 150,76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7A194F" w:rsidRPr="00507EAA" w:rsidRDefault="007A194F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2D03A6" w:rsidRPr="00507EAA" w:rsidRDefault="002D03A6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Obežný majetok spolu: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4 191,93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11 672,37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Zásoby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946,75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293,74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lastRenderedPageBreak/>
              <w:t>Zúčtovanie medzi subjektami VS</w:t>
            </w:r>
          </w:p>
        </w:tc>
        <w:tc>
          <w:tcPr>
            <w:tcW w:w="226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7A194F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pohľadávky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477,69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487,20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Finančné účty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2 767,49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10 891,43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dlhodobé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krátkodobé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415,56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217,89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</w:t>
            </w:r>
            <w:proofErr w:type="spellStart"/>
            <w:r w:rsidRPr="00507EAA">
              <w:rPr>
                <w:b/>
                <w:sz w:val="24"/>
                <w:szCs w:val="24"/>
              </w:rPr>
              <w:t>účt.klient</w:t>
            </w:r>
            <w:proofErr w:type="spellEnd"/>
            <w:r w:rsidRPr="00507EAA">
              <w:rPr>
                <w:b/>
                <w:sz w:val="24"/>
                <w:szCs w:val="24"/>
              </w:rPr>
              <w:t>. št. pokladnice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964 822,56</w:t>
            </w:r>
          </w:p>
        </w:tc>
        <w:tc>
          <w:tcPr>
            <w:tcW w:w="2158" w:type="dxa"/>
          </w:tcPr>
          <w:p w:rsidR="00490299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938 803,53</w:t>
            </w:r>
          </w:p>
        </w:tc>
      </w:tr>
    </w:tbl>
    <w:p w:rsidR="007A194F" w:rsidRDefault="00102E84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 A S 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96"/>
        <w:gridCol w:w="2236"/>
        <w:gridCol w:w="2130"/>
      </w:tblGrid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Názov</w:t>
            </w:r>
          </w:p>
        </w:tc>
        <w:tc>
          <w:tcPr>
            <w:tcW w:w="2268" w:type="dxa"/>
          </w:tcPr>
          <w:p w:rsidR="00102E84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265 100,79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261 164,88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102E84" w:rsidRPr="00507EAA" w:rsidRDefault="00102E84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Oceňovacie rozdiely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Fondy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Výsledok </w:t>
            </w:r>
            <w:proofErr w:type="spellStart"/>
            <w:r w:rsidRPr="00507EAA">
              <w:rPr>
                <w:sz w:val="24"/>
                <w:szCs w:val="24"/>
              </w:rPr>
              <w:t>hospodarenie</w:t>
            </w:r>
            <w:proofErr w:type="spellEnd"/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265 100,79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261 164,88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16 937,46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15 300,78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102E84" w:rsidRPr="00507EAA" w:rsidRDefault="00102E84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4 029,54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Zúčtovanie medzi subjektami VS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12 632,67</w:t>
            </w:r>
          </w:p>
        </w:tc>
        <w:tc>
          <w:tcPr>
            <w:tcW w:w="2158" w:type="dxa"/>
          </w:tcPr>
          <w:p w:rsidR="00102E84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14 789,31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4,16</w:t>
            </w:r>
          </w:p>
        </w:tc>
        <w:tc>
          <w:tcPr>
            <w:tcW w:w="215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682 784,31</w:t>
            </w:r>
          </w:p>
        </w:tc>
        <w:tc>
          <w:tcPr>
            <w:tcW w:w="215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662 337,87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účtom klientov št. pokladnice</w:t>
            </w:r>
          </w:p>
        </w:tc>
        <w:tc>
          <w:tcPr>
            <w:tcW w:w="226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964 822,56</w:t>
            </w:r>
          </w:p>
        </w:tc>
        <w:tc>
          <w:tcPr>
            <w:tcW w:w="2158" w:type="dxa"/>
          </w:tcPr>
          <w:p w:rsidR="00507EAA" w:rsidRPr="00507EAA" w:rsidRDefault="004F3AFB" w:rsidP="004F3AFB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938 803,53</w:t>
            </w:r>
          </w:p>
        </w:tc>
      </w:tr>
    </w:tbl>
    <w:p w:rsidR="00507EAA" w:rsidRDefault="00507EAA" w:rsidP="009B354A">
      <w:pPr>
        <w:spacing w:line="240" w:lineRule="auto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70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Náklady a výnosy v hlavnej činnosti obce k 31. 12. 20</w:t>
      </w:r>
      <w:r w:rsidR="005F1EE7">
        <w:rPr>
          <w:b/>
          <w:sz w:val="24"/>
          <w:szCs w:val="24"/>
        </w:rPr>
        <w:t>1</w:t>
      </w:r>
      <w:r w:rsidR="0019093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v €.</w:t>
      </w:r>
    </w:p>
    <w:p w:rsidR="00507EAA" w:rsidRDefault="00507EAA" w:rsidP="00A364E4">
      <w:pPr>
        <w:spacing w:line="240" w:lineRule="auto"/>
        <w:rPr>
          <w:sz w:val="24"/>
          <w:szCs w:val="24"/>
        </w:rPr>
      </w:pPr>
    </w:p>
    <w:p w:rsidR="004F3AFB" w:rsidRDefault="004F3AFB" w:rsidP="004F3AF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Informácie z výkazu ziskov a strát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>. ROPO SFOV 2-01</w:t>
      </w: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3"/>
        <w:gridCol w:w="4746"/>
        <w:gridCol w:w="1843"/>
      </w:tblGrid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Číslo účtu</w:t>
            </w:r>
          </w:p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Náklady</w:t>
            </w:r>
          </w:p>
        </w:tc>
        <w:tc>
          <w:tcPr>
            <w:tcW w:w="184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Hlavná činnosť</w:t>
            </w:r>
          </w:p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Obec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16 683,69 €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6 679,90 €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511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7 061,04 € 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851,45 € 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513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reprezentáciu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3 222,33 €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843" w:type="dxa"/>
          </w:tcPr>
          <w:p w:rsidR="004F3AFB" w:rsidRPr="00507EAA" w:rsidRDefault="004F3AFB" w:rsidP="004F3AF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9 161,41 €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521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E7B82">
              <w:rPr>
                <w:sz w:val="24"/>
                <w:szCs w:val="24"/>
              </w:rPr>
              <w:t>51 054,68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E7B82">
              <w:rPr>
                <w:sz w:val="24"/>
                <w:szCs w:val="24"/>
              </w:rPr>
              <w:t>17 256,39</w:t>
            </w:r>
            <w:r>
              <w:rPr>
                <w:sz w:val="24"/>
                <w:szCs w:val="24"/>
              </w:rPr>
              <w:t xml:space="preserve"> € 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E7B82">
              <w:rPr>
                <w:sz w:val="24"/>
                <w:szCs w:val="24"/>
              </w:rPr>
              <w:t xml:space="preserve">   240,38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FE7B82" w:rsidRPr="00507EAA" w:rsidTr="004F3AFB">
        <w:tc>
          <w:tcPr>
            <w:tcW w:w="783" w:type="dxa"/>
          </w:tcPr>
          <w:p w:rsidR="00FE7B82" w:rsidRDefault="00FE7B82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545</w:t>
            </w:r>
          </w:p>
        </w:tc>
        <w:tc>
          <w:tcPr>
            <w:tcW w:w="4746" w:type="dxa"/>
          </w:tcPr>
          <w:p w:rsidR="00FE7B82" w:rsidRDefault="00FE7B82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pokuty, penále a úroky z omeškania</w:t>
            </w:r>
          </w:p>
        </w:tc>
        <w:tc>
          <w:tcPr>
            <w:tcW w:w="1843" w:type="dxa"/>
          </w:tcPr>
          <w:p w:rsidR="00FE7B82" w:rsidRDefault="00FE7B82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93,23 €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E7B82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3</w:t>
            </w:r>
            <w:r w:rsidR="00FE7B82">
              <w:rPr>
                <w:sz w:val="24"/>
                <w:szCs w:val="24"/>
              </w:rPr>
              <w:t>93,46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DNM a DHM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E7B82">
              <w:rPr>
                <w:sz w:val="24"/>
                <w:szCs w:val="24"/>
              </w:rPr>
              <w:t xml:space="preserve"> 33 301,80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Ostatne finančné náklady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E7B82">
              <w:rPr>
                <w:sz w:val="24"/>
                <w:szCs w:val="24"/>
              </w:rPr>
              <w:t xml:space="preserve">   2 023,31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586</w:t>
            </w: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transfery z rozpočtu obce a VÚC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E7B82">
              <w:rPr>
                <w:sz w:val="24"/>
                <w:szCs w:val="24"/>
              </w:rPr>
              <w:t xml:space="preserve">      638,00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F3AFB" w:rsidRPr="00507EAA" w:rsidTr="004F3AFB">
        <w:tc>
          <w:tcPr>
            <w:tcW w:w="78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746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843" w:type="dxa"/>
          </w:tcPr>
          <w:p w:rsidR="004F3AFB" w:rsidRPr="00507EAA" w:rsidRDefault="004F3AFB" w:rsidP="00FE7B8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E7B82">
              <w:rPr>
                <w:b/>
                <w:sz w:val="24"/>
                <w:szCs w:val="24"/>
              </w:rPr>
              <w:t xml:space="preserve">   148 661,07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:rsidR="004F3AFB" w:rsidRDefault="004F3AFB" w:rsidP="004F3AFB">
      <w:pPr>
        <w:spacing w:line="240" w:lineRule="auto"/>
        <w:rPr>
          <w:sz w:val="24"/>
          <w:szCs w:val="24"/>
        </w:rPr>
      </w:pPr>
    </w:p>
    <w:p w:rsidR="004F3AFB" w:rsidRPr="00507EAA" w:rsidRDefault="004F3AFB" w:rsidP="004F3AFB">
      <w:pPr>
        <w:spacing w:line="240" w:lineRule="auto"/>
        <w:rPr>
          <w:sz w:val="24"/>
          <w:szCs w:val="24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93"/>
        <w:gridCol w:w="4678"/>
        <w:gridCol w:w="1843"/>
      </w:tblGrid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Číslo účtu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   Výnosy</w:t>
            </w:r>
          </w:p>
        </w:tc>
        <w:tc>
          <w:tcPr>
            <w:tcW w:w="184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Hlavná činnosť</w:t>
            </w:r>
          </w:p>
          <w:p w:rsidR="004F3AFB" w:rsidRPr="00507EAA" w:rsidRDefault="004F3AFB" w:rsidP="003262B7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Obec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601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výrobky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FE7B82">
              <w:rPr>
                <w:b/>
                <w:sz w:val="24"/>
                <w:szCs w:val="24"/>
              </w:rPr>
              <w:t>3 747,95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602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 predaja služieb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E7B82">
              <w:rPr>
                <w:b/>
                <w:sz w:val="24"/>
                <w:szCs w:val="24"/>
              </w:rPr>
              <w:t>570,00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632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Daňové výnos samospráv</w:t>
            </w:r>
          </w:p>
        </w:tc>
        <w:tc>
          <w:tcPr>
            <w:tcW w:w="1843" w:type="dxa"/>
          </w:tcPr>
          <w:p w:rsidR="004F3AFB" w:rsidRPr="00507EAA" w:rsidRDefault="00FE7B82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101 335,71</w:t>
            </w:r>
            <w:r w:rsidR="004F3AFB">
              <w:rPr>
                <w:b/>
                <w:sz w:val="24"/>
                <w:szCs w:val="24"/>
              </w:rPr>
              <w:t xml:space="preserve"> € 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633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</w:t>
            </w:r>
            <w:r w:rsidR="00C01B32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poplatkov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E7B82">
              <w:rPr>
                <w:b/>
                <w:sz w:val="24"/>
                <w:szCs w:val="24"/>
              </w:rPr>
              <w:t>3 235,40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FE7B82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645</w:t>
            </w:r>
          </w:p>
        </w:tc>
        <w:tc>
          <w:tcPr>
            <w:tcW w:w="4678" w:type="dxa"/>
          </w:tcPr>
          <w:p w:rsidR="004F3AFB" w:rsidRPr="00507EAA" w:rsidRDefault="00FE7B82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Ostatné pokuty, penále a úroky z omeškania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</w:t>
            </w:r>
            <w:r w:rsidR="00FE7B82">
              <w:rPr>
                <w:b/>
                <w:sz w:val="24"/>
                <w:szCs w:val="24"/>
              </w:rPr>
              <w:t>0,00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648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Ostatné výnosy z prevádzkovej činnosti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E7B82">
              <w:rPr>
                <w:b/>
                <w:sz w:val="24"/>
                <w:szCs w:val="24"/>
              </w:rPr>
              <w:t>2 474,94</w:t>
            </w:r>
            <w:r>
              <w:rPr>
                <w:b/>
                <w:sz w:val="24"/>
                <w:szCs w:val="24"/>
              </w:rPr>
              <w:t xml:space="preserve"> € 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653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ostatných rezerv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E7B82">
              <w:rPr>
                <w:b/>
                <w:sz w:val="24"/>
                <w:szCs w:val="24"/>
              </w:rPr>
              <w:t>4 029,54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662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Úroky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FE7B82">
              <w:rPr>
                <w:b/>
                <w:sz w:val="24"/>
                <w:szCs w:val="24"/>
              </w:rPr>
              <w:t>5,66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693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samosprávy z BT zo ŠR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E7B82">
              <w:rPr>
                <w:b/>
                <w:sz w:val="24"/>
                <w:szCs w:val="24"/>
              </w:rPr>
              <w:t>8 866,34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694</w:t>
            </w: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samosprávy z KT zo ŠR</w:t>
            </w:r>
          </w:p>
        </w:tc>
        <w:tc>
          <w:tcPr>
            <w:tcW w:w="1843" w:type="dxa"/>
          </w:tcPr>
          <w:p w:rsidR="004F3AFB" w:rsidRPr="00507EAA" w:rsidRDefault="004F3AFB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E7B82">
              <w:rPr>
                <w:b/>
                <w:sz w:val="24"/>
                <w:szCs w:val="24"/>
              </w:rPr>
              <w:t>20 446,44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  <w:tr w:rsidR="004F3AFB" w:rsidRPr="00507EAA" w:rsidTr="003262B7">
        <w:tc>
          <w:tcPr>
            <w:tcW w:w="993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:rsidR="004F3AFB" w:rsidRPr="00507EAA" w:rsidRDefault="004F3AFB" w:rsidP="003262B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843" w:type="dxa"/>
          </w:tcPr>
          <w:p w:rsidR="004F3AFB" w:rsidRPr="00507EAA" w:rsidRDefault="00FE7B82" w:rsidP="00C01B32">
            <w:pPr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144 721,98</w:t>
            </w:r>
            <w:r w:rsidR="004F3AF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:rsidR="004F3AFB" w:rsidRDefault="004F3AFB" w:rsidP="004F3AFB">
      <w:pPr>
        <w:spacing w:line="240" w:lineRule="auto"/>
        <w:rPr>
          <w:b/>
          <w:sz w:val="24"/>
          <w:szCs w:val="24"/>
        </w:rPr>
      </w:pPr>
    </w:p>
    <w:p w:rsidR="00507EAA" w:rsidRDefault="00507EAA" w:rsidP="00A364E4">
      <w:pPr>
        <w:spacing w:line="240" w:lineRule="auto"/>
        <w:rPr>
          <w:b/>
          <w:sz w:val="24"/>
          <w:szCs w:val="24"/>
        </w:rPr>
      </w:pPr>
    </w:p>
    <w:p w:rsidR="00507EAA" w:rsidRDefault="00507EAA" w:rsidP="00A364E4">
      <w:pPr>
        <w:spacing w:line="240" w:lineRule="auto"/>
        <w:rPr>
          <w:b/>
          <w:sz w:val="24"/>
          <w:szCs w:val="24"/>
        </w:rPr>
      </w:pPr>
    </w:p>
    <w:p w:rsidR="00507EAA" w:rsidRDefault="00507EAA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Účtovný výsledok hospodárenia za účtovné obdobie roku 20</w:t>
      </w:r>
      <w:r w:rsidR="005F1EE7">
        <w:rPr>
          <w:b/>
          <w:sz w:val="24"/>
          <w:szCs w:val="24"/>
        </w:rPr>
        <w:t>1</w:t>
      </w:r>
      <w:r w:rsidR="003A7EDA">
        <w:rPr>
          <w:b/>
          <w:sz w:val="24"/>
          <w:szCs w:val="24"/>
        </w:rPr>
        <w:t>4</w:t>
      </w:r>
    </w:p>
    <w:tbl>
      <w:tblPr>
        <w:tblW w:w="4962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2410"/>
      </w:tblGrid>
      <w:tr w:rsidR="009B354A" w:rsidRPr="00507EAA" w:rsidTr="009B354A">
        <w:tc>
          <w:tcPr>
            <w:tcW w:w="2552" w:type="dxa"/>
          </w:tcPr>
          <w:p w:rsidR="009B354A" w:rsidRPr="00507EAA" w:rsidRDefault="009B354A" w:rsidP="00507EAA">
            <w:pPr>
              <w:spacing w:after="0" w:line="240" w:lineRule="auto"/>
              <w:rPr>
                <w:sz w:val="24"/>
                <w:szCs w:val="24"/>
              </w:rPr>
            </w:pPr>
          </w:p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Hlavná činnosť</w:t>
            </w:r>
          </w:p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obec</w:t>
            </w:r>
          </w:p>
        </w:tc>
      </w:tr>
      <w:tr w:rsidR="009B354A" w:rsidRPr="00507EAA" w:rsidTr="009B354A">
        <w:tc>
          <w:tcPr>
            <w:tcW w:w="2552" w:type="dxa"/>
          </w:tcPr>
          <w:p w:rsidR="009B354A" w:rsidRPr="00507EAA" w:rsidRDefault="009B354A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9B354A" w:rsidRPr="00C01B32" w:rsidRDefault="00C01B32" w:rsidP="00C01B3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3 940,07</w:t>
            </w:r>
          </w:p>
        </w:tc>
      </w:tr>
    </w:tbl>
    <w:p w:rsidR="00507EAA" w:rsidRPr="001B79AD" w:rsidRDefault="00507EAA" w:rsidP="00A364E4">
      <w:pPr>
        <w:spacing w:line="240" w:lineRule="auto"/>
        <w:rPr>
          <w:sz w:val="24"/>
          <w:szCs w:val="24"/>
        </w:rPr>
      </w:pPr>
    </w:p>
    <w:p w:rsidR="00507EAA" w:rsidRDefault="001B79AD" w:rsidP="001B79A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>Obec Vaniškovce</w:t>
      </w:r>
      <w:r w:rsidR="00507EAA">
        <w:rPr>
          <w:sz w:val="24"/>
          <w:szCs w:val="24"/>
        </w:rPr>
        <w:t xml:space="preserve"> je vlastníkom akcii vo Východoslovenskej vodárenskej s</w:t>
      </w:r>
      <w:r>
        <w:rPr>
          <w:sz w:val="24"/>
          <w:szCs w:val="24"/>
        </w:rPr>
        <w:t>poločnosti vo výške 2204</w:t>
      </w:r>
      <w:r w:rsidR="00507EAA">
        <w:rPr>
          <w:sz w:val="24"/>
          <w:szCs w:val="24"/>
        </w:rPr>
        <w:t xml:space="preserve"> ks akcií v menovitej hodnote jednej ak</w:t>
      </w:r>
      <w:r>
        <w:rPr>
          <w:sz w:val="24"/>
          <w:szCs w:val="24"/>
        </w:rPr>
        <w:t>cie 33</w:t>
      </w:r>
      <w:r w:rsidR="00C5749D">
        <w:rPr>
          <w:sz w:val="24"/>
          <w:szCs w:val="24"/>
        </w:rPr>
        <w:t>,19</w:t>
      </w:r>
      <w:r>
        <w:rPr>
          <w:sz w:val="24"/>
          <w:szCs w:val="24"/>
        </w:rPr>
        <w:t xml:space="preserve"> € </w:t>
      </w:r>
      <w:r w:rsidR="00507EAA">
        <w:rPr>
          <w:sz w:val="24"/>
          <w:szCs w:val="24"/>
        </w:rPr>
        <w:t>.</w:t>
      </w: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1B79AD" w:rsidRDefault="001B79AD" w:rsidP="001B79AD">
      <w:pPr>
        <w:spacing w:line="240" w:lineRule="auto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ab/>
        <w:t>V budúcom období bude obec i naďalej zabezpečovať plnenie úloh v zmysle zákona SNR  č. 369/1990 Zb. o obecnom zriadení.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Táto výročná správa sa vyhotovuje za účtovné obdobie od 1.1.20</w:t>
      </w:r>
      <w:r w:rsidR="005F1EE7">
        <w:rPr>
          <w:sz w:val="24"/>
          <w:szCs w:val="24"/>
        </w:rPr>
        <w:t>1</w:t>
      </w:r>
      <w:r w:rsidR="00F2252D">
        <w:rPr>
          <w:sz w:val="24"/>
          <w:szCs w:val="24"/>
        </w:rPr>
        <w:t>4</w:t>
      </w:r>
      <w:r>
        <w:rPr>
          <w:sz w:val="24"/>
          <w:szCs w:val="24"/>
        </w:rPr>
        <w:t xml:space="preserve"> do 31.12.20</w:t>
      </w:r>
      <w:r w:rsidR="005F1EE7">
        <w:rPr>
          <w:sz w:val="24"/>
          <w:szCs w:val="24"/>
        </w:rPr>
        <w:t>1</w:t>
      </w:r>
      <w:r w:rsidR="00F2252D">
        <w:rPr>
          <w:sz w:val="24"/>
          <w:szCs w:val="24"/>
        </w:rPr>
        <w:t>4</w:t>
      </w:r>
      <w:r>
        <w:rPr>
          <w:sz w:val="24"/>
          <w:szCs w:val="24"/>
        </w:rPr>
        <w:t>. Účtovná závierka bola odovzdaná metodikovi pre účtovníctvo na Daňo</w:t>
      </w:r>
      <w:r w:rsidR="00F2252D">
        <w:rPr>
          <w:sz w:val="24"/>
          <w:szCs w:val="24"/>
        </w:rPr>
        <w:t>vom úrade v Bardejove</w:t>
      </w:r>
      <w:r>
        <w:rPr>
          <w:sz w:val="24"/>
          <w:szCs w:val="24"/>
        </w:rPr>
        <w:t xml:space="preserve"> v písomnej aj elektronickej forme v zákonom stanovenom termíne.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Po ukončení účtovného obdobia nenastali žiadne udalosti osobitného významu, ktoré by bolo potrebné uviesť v tejto výročnej správe.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9338FB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Vo Vaniškovciach </w:t>
      </w:r>
      <w:r w:rsidR="00507EAA">
        <w:rPr>
          <w:sz w:val="24"/>
          <w:szCs w:val="24"/>
        </w:rPr>
        <w:t xml:space="preserve"> dňa</w:t>
      </w:r>
      <w:r w:rsidR="002A01E1">
        <w:rPr>
          <w:sz w:val="24"/>
          <w:szCs w:val="24"/>
        </w:rPr>
        <w:t xml:space="preserve"> 18.02.2015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Starosta obce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P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Schválené</w:t>
      </w:r>
      <w:r w:rsidR="002A01E1">
        <w:rPr>
          <w:sz w:val="24"/>
          <w:szCs w:val="24"/>
        </w:rPr>
        <w:t xml:space="preserve"> OZ dňa  20.02.2015</w:t>
      </w:r>
      <w:r>
        <w:rPr>
          <w:sz w:val="24"/>
          <w:szCs w:val="24"/>
        </w:rPr>
        <w:t xml:space="preserve"> uznesením č.</w:t>
      </w:r>
      <w:r w:rsidR="002A01E1">
        <w:rPr>
          <w:sz w:val="24"/>
          <w:szCs w:val="24"/>
        </w:rPr>
        <w:t xml:space="preserve"> 03/2015/OZ</w:t>
      </w:r>
      <w:bookmarkStart w:id="0" w:name="_GoBack"/>
      <w:bookmarkEnd w:id="0"/>
    </w:p>
    <w:sectPr w:rsidR="00507EAA" w:rsidRPr="00507EAA" w:rsidSect="000A2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C3F64"/>
    <w:multiLevelType w:val="hybridMultilevel"/>
    <w:tmpl w:val="AF3884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E2606"/>
    <w:multiLevelType w:val="hybridMultilevel"/>
    <w:tmpl w:val="C7AC9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8B2421"/>
    <w:multiLevelType w:val="hybridMultilevel"/>
    <w:tmpl w:val="C41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906F6D"/>
    <w:multiLevelType w:val="hybridMultilevel"/>
    <w:tmpl w:val="2ACC4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EC1965"/>
    <w:multiLevelType w:val="hybridMultilevel"/>
    <w:tmpl w:val="E954CC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7C3636"/>
    <w:multiLevelType w:val="hybridMultilevel"/>
    <w:tmpl w:val="C09CA5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12175"/>
    <w:multiLevelType w:val="hybridMultilevel"/>
    <w:tmpl w:val="071883F8"/>
    <w:lvl w:ilvl="0" w:tplc="71B6CF2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1F79D5"/>
    <w:multiLevelType w:val="hybridMultilevel"/>
    <w:tmpl w:val="89E822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7E2"/>
    <w:rsid w:val="000A288F"/>
    <w:rsid w:val="000D7A05"/>
    <w:rsid w:val="000E77D0"/>
    <w:rsid w:val="00102E84"/>
    <w:rsid w:val="001172C4"/>
    <w:rsid w:val="00190936"/>
    <w:rsid w:val="001B79AD"/>
    <w:rsid w:val="001F5191"/>
    <w:rsid w:val="002A01E1"/>
    <w:rsid w:val="002D03A6"/>
    <w:rsid w:val="00331CE5"/>
    <w:rsid w:val="00371821"/>
    <w:rsid w:val="003A7EDA"/>
    <w:rsid w:val="003D27E2"/>
    <w:rsid w:val="004402CE"/>
    <w:rsid w:val="00490299"/>
    <w:rsid w:val="004D4DD8"/>
    <w:rsid w:val="004F3AFB"/>
    <w:rsid w:val="00507EAA"/>
    <w:rsid w:val="0052797E"/>
    <w:rsid w:val="005F1EE7"/>
    <w:rsid w:val="00676578"/>
    <w:rsid w:val="006C797E"/>
    <w:rsid w:val="00741B9D"/>
    <w:rsid w:val="007A194F"/>
    <w:rsid w:val="007D789D"/>
    <w:rsid w:val="008A617E"/>
    <w:rsid w:val="0092077B"/>
    <w:rsid w:val="009338FB"/>
    <w:rsid w:val="0095745D"/>
    <w:rsid w:val="009B354A"/>
    <w:rsid w:val="009B57DD"/>
    <w:rsid w:val="009C040F"/>
    <w:rsid w:val="009D2032"/>
    <w:rsid w:val="00A364E4"/>
    <w:rsid w:val="00AA2FD5"/>
    <w:rsid w:val="00B17E1E"/>
    <w:rsid w:val="00BB7139"/>
    <w:rsid w:val="00C01B32"/>
    <w:rsid w:val="00C5749D"/>
    <w:rsid w:val="00C629BC"/>
    <w:rsid w:val="00D16CBA"/>
    <w:rsid w:val="00EB6E09"/>
    <w:rsid w:val="00F2252D"/>
    <w:rsid w:val="00FD2286"/>
    <w:rsid w:val="00FE2543"/>
    <w:rsid w:val="00FE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8FE4A5-F3C4-48C1-83E2-0ACD9EEE1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288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77D0"/>
    <w:pPr>
      <w:ind w:left="720"/>
      <w:contextualSpacing/>
    </w:pPr>
  </w:style>
  <w:style w:type="table" w:styleId="Mriekatabuky">
    <w:name w:val="Table Grid"/>
    <w:basedOn w:val="Normlnatabuka"/>
    <w:uiPriority w:val="59"/>
    <w:rsid w:val="00BB713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A3954-709E-4478-8492-597B7BC5C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Grega</dc:creator>
  <cp:lastModifiedBy>KVOKAČKA Marcel</cp:lastModifiedBy>
  <cp:revision>5</cp:revision>
  <dcterms:created xsi:type="dcterms:W3CDTF">2015-12-28T13:46:00Z</dcterms:created>
  <dcterms:modified xsi:type="dcterms:W3CDTF">2015-12-28T14:37:00Z</dcterms:modified>
</cp:coreProperties>
</file>